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E0DA" w14:textId="2A85AFEA" w:rsid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Aplicabilidade do Acordo de Paris em Moçambique</w:t>
      </w:r>
    </w:p>
    <w:p w14:paraId="700C56C1" w14:textId="09246972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O Acordo de Paris é um acordo internacional histórico que visa combater as mudanças climáticas, mantendo o aumento da temperatura global abaixo de 2°C acima dos níveis pré-industriais. Moçambique, como país em desenvolvimento e signatário do Acordo de Paris, tem um papel crucial a desempenhar na implementação do acordo e na tomada de medidas para reduzir a sua pegada de carbono.</w:t>
      </w:r>
    </w:p>
    <w:p w14:paraId="6D420885" w14:textId="54D9C88C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 xml:space="preserve">Um dos principais </w:t>
      </w:r>
      <w:r w:rsidRPr="008F7935">
        <w:rPr>
          <w:lang w:val="pt-PT"/>
        </w:rPr>
        <w:t>aspetos</w:t>
      </w:r>
      <w:r w:rsidRPr="008F7935">
        <w:rPr>
          <w:lang w:val="pt-PT"/>
        </w:rPr>
        <w:t xml:space="preserve"> do Acordo de Paris é a exigência de que os países desenvolvam e comuniquem suas Contribuições Nacionalmente Determinadas (</w:t>
      </w:r>
      <w:proofErr w:type="spellStart"/>
      <w:r w:rsidRPr="008F7935">
        <w:rPr>
          <w:lang w:val="pt-PT"/>
        </w:rPr>
        <w:t>NDCs</w:t>
      </w:r>
      <w:proofErr w:type="spellEnd"/>
      <w:r w:rsidRPr="008F7935">
        <w:rPr>
          <w:lang w:val="pt-PT"/>
        </w:rPr>
        <w:t>), que delineiam seus objetivos e metas para reduzir as emissões de gases de efeito estufa. Moçambique apresentou a sua NDC, que estabelece uma meta ambiciosa de reduzir as suas emissões de gases com efeito de estufa em 30% abaixo dos níveis habituais até 2030, com a possibilidade de aumentar esta meta para 50% se for fornecido apoio financeiro e tecnológico adequado por países desenvolvidos países.</w:t>
      </w:r>
    </w:p>
    <w:p w14:paraId="5606CDDC" w14:textId="7777777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A NDC de Moçambique delineia uma série de medidas que pretende implementar para atingir as suas metas de redução de emissões. Isso inclui expandir a geração de energia renovável, melhorar a eficiência energética e promover o uso sustentável da terra e práticas florestais. O país tem um potencial significativo de energia renovável, principalmente na forma de energia solar e hidrelétrica, que pode ser aproveitada para atender às crescentes demandas de energia e, ao mesmo tempo, reduzir a dependência de combustíveis fósseis.</w:t>
      </w:r>
    </w:p>
    <w:p w14:paraId="4B768D28" w14:textId="699C9AD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 xml:space="preserve">Além da sua NDC, Moçambique também está a tomar medidas para se adaptar aos impactos das alterações climáticas, como secas e cheias mais frequentes e severas. O país é particularmente vulnerável a esses impactos devido às suas regiões costeiras baixas e à dependência da agricultura, que é altamente sensível a mudanças de temperatura e precipitação. Para enfrentar estes desafios, Moçambique está a investir em </w:t>
      </w:r>
      <w:r w:rsidRPr="008F7935">
        <w:rPr>
          <w:lang w:val="pt-PT"/>
        </w:rPr>
        <w:t>infraestruturas</w:t>
      </w:r>
      <w:r w:rsidRPr="008F7935">
        <w:rPr>
          <w:lang w:val="pt-PT"/>
        </w:rPr>
        <w:t xml:space="preserve"> resilientes ao clima, tais como quebra-mares e sistemas de irrigação, e a promover a agricultura sustentável e práticas de gestão de recursos naturais.</w:t>
      </w:r>
    </w:p>
    <w:p w14:paraId="39367865" w14:textId="7777777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No entanto, apesar das ambiciosas metas e esforços de Moçambique para lidar com as mudanças climáticas, o país enfrenta desafios significativos na implementação do Acordo de Paris. Uma das maiores barreiras é a falta de recursos financeiros e tecnológicos, necessários para apoiar a implementação de suas NDC e medidas de adaptação. Moçambique, como país em desenvolvimento, tem recursos limitados e requer apoio financeiro e tecnológico significativo dos países desenvolvidos para atingir seus objetivos.</w:t>
      </w:r>
    </w:p>
    <w:p w14:paraId="46971100" w14:textId="17CB275D" w:rsid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Além disso, Moçambique enfrenta outros desafios, tais como capacidade institucional limitada e falta de sensibilização e envolvimento do público nas questões das alterações climáticas. Essas questões devem ser abordadas para garantir que o país possa efetivamente implementar o Acordo de Paris e atingir suas metas de redução e adaptação de emissões.</w:t>
      </w:r>
    </w:p>
    <w:p w14:paraId="08013DD8" w14:textId="7777777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 xml:space="preserve">O Acordo de Paris é um acordo global para combater as mudanças climáticas, estabelecendo metas para limitar o aumento da temperatura global a 2 graus Celsius acima dos níveis pré-industriais e </w:t>
      </w:r>
      <w:r w:rsidRPr="008F7935">
        <w:rPr>
          <w:lang w:val="pt-PT"/>
        </w:rPr>
        <w:lastRenderedPageBreak/>
        <w:t>buscar limitar esse aumento a 1,5 graus Celsius. Como signatário do Acordo de Paris, Moçambique se comprometeu a contribuir com esse esforço global.</w:t>
      </w:r>
    </w:p>
    <w:p w14:paraId="32AE3E18" w14:textId="7777777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A aplicabilidade do Acordo de Paris em Moçambique envolve a implementação de políticas e programas que visam reduzir as emissões de gases de efeito estufa e promover a adaptação às mudanças climáticas. Isso inclui a promoção de energias renováveis, o fortalecimento das capacidades institucionais e a mobilização de recursos financeiros para ações de mitigação e adaptação.</w:t>
      </w:r>
    </w:p>
    <w:p w14:paraId="6190E227" w14:textId="37ED21C4" w:rsid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Além disso, o Acordo de Paris prevê que os países em desenvolvimento, como Moçambique, recebam apoio financeiro e tecnológico dos países desenvolvidos para ajudá-los a alcançar suas metas de redução de emissões e adaptação às mudanças climáticas. É importante ressaltar que o sucesso da implementação do Acordo de Paris em Moçambique dependerá do engajamento de todas as partes interessadas, incluindo o governo, a sociedade civil e o setor privado.</w:t>
      </w:r>
    </w:p>
    <w:p w14:paraId="257789E2" w14:textId="77777777" w:rsidR="008F7935" w:rsidRPr="008F7935" w:rsidRDefault="008F7935" w:rsidP="008F7935">
      <w:pPr>
        <w:pStyle w:val="NormalWeb"/>
        <w:rPr>
          <w:lang w:val="pt-PT"/>
        </w:rPr>
      </w:pPr>
      <w:r w:rsidRPr="008F7935">
        <w:rPr>
          <w:lang w:val="pt-PT"/>
        </w:rPr>
        <w:t>Moçambique é um país em desenvolvimento e uma das suas principais fontes de emissões de gases de efeito estufa é a queima de combustíveis fósseis para geração de energia. No entanto, o país também é vulnerável aos impactos das mudanças climáticas, como secas, inundações e ciclones tropicais.</w:t>
      </w:r>
    </w:p>
    <w:p w14:paraId="75F17897" w14:textId="77777777" w:rsidR="008F7935" w:rsidRPr="008F7935" w:rsidRDefault="008F7935" w:rsidP="008F7935">
      <w:pPr>
        <w:pStyle w:val="NormalWeb"/>
        <w:rPr>
          <w:lang w:val="pt-PT"/>
        </w:rPr>
      </w:pPr>
      <w:r w:rsidRPr="008F7935">
        <w:rPr>
          <w:lang w:val="pt-PT"/>
        </w:rPr>
        <w:t>Para implementar as medidas do Acordo de Paris, Moçambique precisa adotar políticas e estratégias que promovam a transição para fontes de energia renovável, a proteção de florestas e ações de adaptação aos impactos das mudanças climáticas. Além disso, é importante que o país receba apoio financeiro e tecnológico dos países desenvolvidos para implementar essas medidas.</w:t>
      </w:r>
    </w:p>
    <w:p w14:paraId="4BAC42B9" w14:textId="77777777" w:rsidR="008F7935" w:rsidRPr="008F7935" w:rsidRDefault="008F7935" w:rsidP="008F7935">
      <w:pPr>
        <w:pStyle w:val="NormalWeb"/>
        <w:rPr>
          <w:lang w:val="pt-PT"/>
        </w:rPr>
      </w:pPr>
      <w:r w:rsidRPr="008F7935">
        <w:rPr>
          <w:lang w:val="pt-PT"/>
        </w:rPr>
        <w:t>Devido às suas vulnerabilidades às mudanças climáticas e às emissões relativamente baixas de gases de efeito estufa, Moçambique é considerado um país com uma grande oportunidade de aumentar a resiliência climática e reduzir as emissões de gases de efeito estufa. A implementação bem-sucedida do Acordo de Paris em Moçambique pode ter um impacto significativo na luta contra as mudanças climáticas em todo o mundo.</w:t>
      </w:r>
    </w:p>
    <w:p w14:paraId="79E0FBA7" w14:textId="77777777" w:rsidR="008F7935" w:rsidRPr="008F7935" w:rsidRDefault="008F7935" w:rsidP="008F7935">
      <w:pPr>
        <w:pStyle w:val="NormalWeb"/>
        <w:jc w:val="both"/>
        <w:rPr>
          <w:lang w:val="pt-PT"/>
        </w:rPr>
      </w:pPr>
      <w:r w:rsidRPr="008F7935">
        <w:rPr>
          <w:lang w:val="pt-PT"/>
        </w:rPr>
        <w:t>Em conclusão, o Acordo de Paris é altamente aplicável a Moçambique, que se comprometeu com metas ambiciosas de redução de emissões e está a tomar medidas para se adaptar aos impactos das alterações climáticas. No entanto, desafios significativos devem ser superados para alcançar esses objetivos, incluindo recursos financeiros e tecnológicos limitados, capacidade institucional e conscientização e engajamento público. Moçambique necessita do apoio dos países desenvolvidos para enfrentar estes desafios e implementar eficazmente o Acordo de Paris, contribuindo para o esforço global de combate às alterações climáticas.</w:t>
      </w:r>
    </w:p>
    <w:p w14:paraId="0B9CDA4F" w14:textId="77777777" w:rsidR="00144EEA" w:rsidRPr="008F7935" w:rsidRDefault="00144EEA" w:rsidP="008F7935">
      <w:pPr>
        <w:jc w:val="both"/>
        <w:rPr>
          <w:lang w:val="pt-PT"/>
        </w:rPr>
      </w:pPr>
    </w:p>
    <w:sectPr w:rsidR="00144EEA" w:rsidRPr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35"/>
    <w:rsid w:val="00144EEA"/>
    <w:rsid w:val="008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5128"/>
  <w15:chartTrackingRefBased/>
  <w15:docId w15:val="{A635D30F-A6C3-4E76-8FCA-47DE2F37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1</cp:revision>
  <dcterms:created xsi:type="dcterms:W3CDTF">2023-03-24T06:23:00Z</dcterms:created>
  <dcterms:modified xsi:type="dcterms:W3CDTF">2023-03-24T06:34:00Z</dcterms:modified>
</cp:coreProperties>
</file>