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F4" w:rsidRPr="00BD40AC" w:rsidRDefault="007725F4" w:rsidP="00BD40AC">
      <w:pPr>
        <w:pStyle w:val="Cabealho"/>
        <w:spacing w:line="360" w:lineRule="auto"/>
        <w:jc w:val="center"/>
        <w:rPr>
          <w:b/>
          <w:bCs/>
          <w:lang w:val="pt-BR"/>
        </w:rPr>
      </w:pPr>
      <w:bookmarkStart w:id="0" w:name="_GoBack"/>
      <w:bookmarkEnd w:id="0"/>
    </w:p>
    <w:p w:rsidR="007725F4" w:rsidRDefault="007725F4" w:rsidP="00BD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D40A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HISTÓRIA - ATIVIDADE PEDAGÓGICA – POLÍTICA CAFÉ COM LEITE E SUAS CONTESTAÇÕES – 9º ANO – ENSINO FUNDAMENTAL </w:t>
      </w:r>
    </w:p>
    <w:p w:rsidR="006A0D99" w:rsidRPr="00BD40AC" w:rsidRDefault="006A0D99" w:rsidP="00BD40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725F4" w:rsidRPr="00BD40AC" w:rsidRDefault="007725F4" w:rsidP="00BD40AC">
      <w:pPr>
        <w:pStyle w:val="tp-alunoturma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BD40AC">
        <w:rPr>
          <w:b/>
        </w:rPr>
        <w:t xml:space="preserve">Competências: </w:t>
      </w:r>
      <w:r w:rsidRPr="00BD40AC">
        <w:rPr>
          <w:color w:val="000000"/>
        </w:rPr>
        <w:t>Experiências republicanas e práticas autoritárias: as tensões e disputas do mundo contemporâneo.  A proclamação da República e seus primeiros desdobramentos.</w:t>
      </w:r>
      <w:r w:rsidRPr="00BD40AC">
        <w:rPr>
          <w:bCs/>
        </w:rPr>
        <w:t xml:space="preserve"> Entender que os acontecimentos relacionados com nosso país, também se relacionam com os aspectos da História Contemporânea.</w:t>
      </w:r>
    </w:p>
    <w:p w:rsidR="007725F4" w:rsidRPr="00BD40AC" w:rsidRDefault="007725F4" w:rsidP="00BD40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0AC">
        <w:rPr>
          <w:rFonts w:ascii="Times New Roman" w:hAnsi="Times New Roman" w:cs="Times New Roman"/>
          <w:b/>
          <w:sz w:val="24"/>
          <w:szCs w:val="24"/>
        </w:rPr>
        <w:t xml:space="preserve">Habilidades: </w:t>
      </w:r>
      <w:r w:rsidRPr="00BD40AC">
        <w:rPr>
          <w:rFonts w:ascii="Times New Roman" w:hAnsi="Times New Roman" w:cs="Times New Roman"/>
          <w:bCs/>
          <w:sz w:val="24"/>
          <w:szCs w:val="24"/>
        </w:rPr>
        <w:t xml:space="preserve">(MSEF09HI01) Descrever e contextualizar os principais aspectos sociais, culturais e políticos da emergência da República. </w:t>
      </w:r>
    </w:p>
    <w:p w:rsidR="007725F4" w:rsidRPr="00BD40AC" w:rsidRDefault="007725F4" w:rsidP="00BD40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0AC">
        <w:rPr>
          <w:rFonts w:ascii="Times New Roman" w:hAnsi="Times New Roman" w:cs="Times New Roman"/>
          <w:b/>
          <w:sz w:val="24"/>
          <w:szCs w:val="24"/>
        </w:rPr>
        <w:t xml:space="preserve">Conteúdos: </w:t>
      </w:r>
      <w:r w:rsidRPr="00BD40AC">
        <w:rPr>
          <w:rFonts w:ascii="Times New Roman" w:hAnsi="Times New Roman" w:cs="Times New Roman"/>
          <w:color w:val="000000"/>
          <w:sz w:val="24"/>
          <w:szCs w:val="24"/>
        </w:rPr>
        <w:t>Oligarquias no poder. Política café com política. Guerra de Canudos. Guerra do Contestado.</w:t>
      </w:r>
    </w:p>
    <w:p w:rsidR="007725F4" w:rsidRPr="00BD40AC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hAnsi="Times New Roman" w:cs="Times New Roman"/>
          <w:b/>
          <w:sz w:val="24"/>
          <w:szCs w:val="24"/>
        </w:rPr>
        <w:t xml:space="preserve">Atividade/Metodologia: </w:t>
      </w:r>
      <w:r w:rsidRPr="00BD40AC">
        <w:rPr>
          <w:rFonts w:ascii="Times New Roman" w:hAnsi="Times New Roman" w:cs="Times New Roman"/>
          <w:sz w:val="24"/>
          <w:szCs w:val="24"/>
        </w:rPr>
        <w:t xml:space="preserve">Esta é uma atividade </w:t>
      </w:r>
      <w:r w:rsidRPr="00BD40AC">
        <w:rPr>
          <w:rFonts w:ascii="Times New Roman" w:hAnsi="Times New Roman" w:cs="Times New Roman"/>
          <w:sz w:val="24"/>
          <w:szCs w:val="24"/>
        </w:rPr>
        <w:t>de História</w:t>
      </w:r>
      <w:r w:rsidRPr="00BD40AC">
        <w:rPr>
          <w:rFonts w:ascii="Times New Roman" w:hAnsi="Times New Roman" w:cs="Times New Roman"/>
          <w:sz w:val="24"/>
          <w:szCs w:val="24"/>
        </w:rPr>
        <w:t xml:space="preserve">, programada para execução e quatro aulas e que se encontra </w:t>
      </w:r>
      <w:r w:rsidRPr="00BD40AC">
        <w:rPr>
          <w:rFonts w:ascii="Times New Roman" w:hAnsi="Times New Roman" w:cs="Times New Roman"/>
          <w:sz w:val="24"/>
          <w:szCs w:val="24"/>
        </w:rPr>
        <w:t xml:space="preserve">dentro da dimensão da Primeira República, mas se relaciona com a questão política e suas relações de poder com o desenrolar da chamada política café com leite e as contestações deste período. </w:t>
      </w:r>
      <w:r w:rsidRPr="00BD40AC">
        <w:rPr>
          <w:rFonts w:ascii="Times New Roman" w:hAnsi="Times New Roman" w:cs="Times New Roman"/>
          <w:sz w:val="24"/>
          <w:szCs w:val="24"/>
        </w:rPr>
        <w:t xml:space="preserve">Num primeiro momento o professor era desenvolver um mapa mental no quadro em relação </w:t>
      </w:r>
      <w:proofErr w:type="gramStart"/>
      <w:r w:rsidRPr="00BD40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D40AC">
        <w:rPr>
          <w:rFonts w:ascii="Times New Roman" w:hAnsi="Times New Roman" w:cs="Times New Roman"/>
          <w:sz w:val="24"/>
          <w:szCs w:val="24"/>
        </w:rPr>
        <w:t xml:space="preserve"> temática, na sequencia os alunos irão receber um </w:t>
      </w:r>
      <w:r w:rsidRPr="00BD40AC">
        <w:rPr>
          <w:rFonts w:ascii="Times New Roman" w:hAnsi="Times New Roman" w:cs="Times New Roman"/>
          <w:sz w:val="24"/>
          <w:szCs w:val="24"/>
        </w:rPr>
        <w:t xml:space="preserve">texto </w:t>
      </w:r>
      <w:r w:rsidRPr="00BD40AC">
        <w:rPr>
          <w:rFonts w:ascii="Times New Roman" w:hAnsi="Times New Roman" w:cs="Times New Roman"/>
          <w:sz w:val="24"/>
          <w:szCs w:val="24"/>
        </w:rPr>
        <w:t>resumido que se encontra abaixo,</w:t>
      </w:r>
      <w:r w:rsidRPr="00BD40AC">
        <w:rPr>
          <w:rFonts w:ascii="Times New Roman" w:hAnsi="Times New Roman" w:cs="Times New Roman"/>
          <w:sz w:val="24"/>
          <w:szCs w:val="24"/>
        </w:rPr>
        <w:t xml:space="preserve"> após fazer leitura atenta do mesmo</w:t>
      </w:r>
      <w:r w:rsidRPr="00BD40AC">
        <w:rPr>
          <w:rFonts w:ascii="Times New Roman" w:hAnsi="Times New Roman" w:cs="Times New Roman"/>
          <w:sz w:val="24"/>
          <w:szCs w:val="24"/>
        </w:rPr>
        <w:t xml:space="preserve"> e receber as explicações do professor, deverão</w:t>
      </w:r>
      <w:r w:rsidRPr="00BD40AC">
        <w:rPr>
          <w:rFonts w:ascii="Times New Roman" w:hAnsi="Times New Roman" w:cs="Times New Roman"/>
          <w:sz w:val="24"/>
          <w:szCs w:val="24"/>
        </w:rPr>
        <w:t xml:space="preserve"> responder e</w:t>
      </w:r>
      <w:r w:rsidRPr="00BD40AC">
        <w:rPr>
          <w:rFonts w:ascii="Times New Roman" w:hAnsi="Times New Roman" w:cs="Times New Roman"/>
          <w:sz w:val="24"/>
          <w:szCs w:val="24"/>
        </w:rPr>
        <w:t>m grupos as questões propostas que devem ser refletidas</w:t>
      </w:r>
      <w:r w:rsidRPr="00BD40AC">
        <w:rPr>
          <w:rFonts w:ascii="Times New Roman" w:hAnsi="Times New Roman" w:cs="Times New Roman"/>
          <w:sz w:val="24"/>
          <w:szCs w:val="24"/>
        </w:rPr>
        <w:t xml:space="preserve"> sobre este tipo de política e as </w:t>
      </w:r>
      <w:r w:rsidRPr="00BD40AC">
        <w:rPr>
          <w:rFonts w:ascii="Times New Roman" w:hAnsi="Times New Roman" w:cs="Times New Roman"/>
          <w:sz w:val="24"/>
          <w:szCs w:val="24"/>
        </w:rPr>
        <w:t>suas contestações, bem como</w:t>
      </w:r>
      <w:r w:rsidRPr="00BD40AC">
        <w:rPr>
          <w:rFonts w:ascii="Times New Roman" w:hAnsi="Times New Roman" w:cs="Times New Roman"/>
          <w:sz w:val="24"/>
          <w:szCs w:val="24"/>
        </w:rPr>
        <w:t xml:space="preserve"> interferiram no contexto da Primeira Repúblic</w:t>
      </w:r>
      <w:r w:rsidRPr="00BD40AC">
        <w:rPr>
          <w:rFonts w:ascii="Times New Roman" w:hAnsi="Times New Roman" w:cs="Times New Roman"/>
          <w:sz w:val="24"/>
          <w:szCs w:val="24"/>
        </w:rPr>
        <w:t>a</w:t>
      </w:r>
      <w:r w:rsidRPr="00BD40AC">
        <w:rPr>
          <w:rFonts w:ascii="Times New Roman" w:hAnsi="Times New Roman" w:cs="Times New Roman"/>
          <w:sz w:val="24"/>
          <w:szCs w:val="24"/>
        </w:rPr>
        <w:t xml:space="preserve">. </w:t>
      </w:r>
      <w:r w:rsidRPr="00BD40AC">
        <w:rPr>
          <w:rFonts w:ascii="Times New Roman" w:hAnsi="Times New Roman" w:cs="Times New Roman"/>
          <w:sz w:val="24"/>
          <w:szCs w:val="24"/>
        </w:rPr>
        <w:t>Após todos responder, além da correção, faremos um debate para que os alunos venham entender, os reais motivos da Guerra de Canudos do nordeste e Guerra do Contestado no sul, tem suas origens na dimensão desta politica café com leite.</w:t>
      </w:r>
    </w:p>
    <w:p w:rsidR="007725F4" w:rsidRPr="00BD40AC" w:rsidRDefault="00BD40AC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hAnsi="Times New Roman" w:cs="Times New Roman"/>
          <w:b/>
          <w:sz w:val="24"/>
          <w:szCs w:val="24"/>
        </w:rPr>
        <w:t>Avaliação</w:t>
      </w:r>
      <w:r w:rsidR="007725F4" w:rsidRPr="00BD40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725F4" w:rsidRPr="00BD40AC">
        <w:rPr>
          <w:rFonts w:ascii="Times New Roman" w:eastAsia="Calibri" w:hAnsi="Times New Roman" w:cs="Times New Roman"/>
          <w:sz w:val="24"/>
          <w:szCs w:val="24"/>
        </w:rPr>
        <w:t xml:space="preserve">A avaliação </w:t>
      </w: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desta atividade </w:t>
      </w:r>
      <w:r w:rsidR="007725F4" w:rsidRPr="00BD40AC">
        <w:rPr>
          <w:rFonts w:ascii="Times New Roman" w:eastAsia="Calibri" w:hAnsi="Times New Roman" w:cs="Times New Roman"/>
          <w:sz w:val="24"/>
          <w:szCs w:val="24"/>
        </w:rPr>
        <w:t>acontecerá por meio da correção</w:t>
      </w:r>
      <w:r w:rsidRPr="00BD40AC">
        <w:rPr>
          <w:rFonts w:ascii="Times New Roman" w:eastAsia="Calibri" w:hAnsi="Times New Roman" w:cs="Times New Roman"/>
          <w:sz w:val="24"/>
          <w:szCs w:val="24"/>
        </w:rPr>
        <w:t>, observação e emprenho de cada aluno que será feita pelo</w:t>
      </w:r>
      <w:r w:rsidR="007725F4" w:rsidRPr="00BD40AC">
        <w:rPr>
          <w:rFonts w:ascii="Times New Roman" w:eastAsia="Calibri" w:hAnsi="Times New Roman" w:cs="Times New Roman"/>
          <w:sz w:val="24"/>
          <w:szCs w:val="24"/>
        </w:rPr>
        <w:t xml:space="preserve"> conforme</w:t>
      </w: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, bem como por argumentações apresentadas por cada aluno, portanto, para essa </w:t>
      </w:r>
      <w:r w:rsidR="007725F4" w:rsidRPr="00BD40AC">
        <w:rPr>
          <w:rFonts w:ascii="Times New Roman" w:eastAsia="Calibri" w:hAnsi="Times New Roman" w:cs="Times New Roman"/>
          <w:sz w:val="24"/>
          <w:szCs w:val="24"/>
        </w:rPr>
        <w:t xml:space="preserve">atividade </w:t>
      </w: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haverá o peso de 0,0 a 10,0, fazendo a composição de uma das quatro notas do referido bimestre. </w:t>
      </w:r>
    </w:p>
    <w:p w:rsidR="007725F4" w:rsidRPr="00BD40AC" w:rsidRDefault="007725F4" w:rsidP="00BD40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40AC" w:rsidRPr="00BD40AC" w:rsidRDefault="00BD40AC" w:rsidP="00BD40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TEXTO RESUMIDO - </w:t>
      </w:r>
      <w:r w:rsidRPr="00BD40AC">
        <w:rPr>
          <w:rFonts w:ascii="Times New Roman" w:hAnsi="Times New Roman" w:cs="Times New Roman"/>
          <w:sz w:val="24"/>
          <w:szCs w:val="24"/>
        </w:rPr>
        <w:t>A Política caf</w:t>
      </w:r>
      <w:r>
        <w:rPr>
          <w:rFonts w:ascii="Times New Roman" w:hAnsi="Times New Roman" w:cs="Times New Roman"/>
          <w:sz w:val="24"/>
          <w:szCs w:val="24"/>
        </w:rPr>
        <w:t>é com leite e suas contestações.</w:t>
      </w:r>
    </w:p>
    <w:p w:rsidR="00BD40AC" w:rsidRPr="00BD40AC" w:rsidRDefault="00BD40AC" w:rsidP="00BD40A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D40AC" w:rsidRPr="00BD40AC" w:rsidRDefault="00BD40AC" w:rsidP="00BD40A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proclamação da República ocorre em 1889, quando o poder 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político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passou para 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oligarquias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mãos das oligarquias rurais, principalmente 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ligadas ao setor cafeeiro.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stes passa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 a ter o controle político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Brasil 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ano de 1930. Este período é conhecido como 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República Velha, poi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a política café com elite tinha o comando de São Paulo e Minas Gerais qu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alternavam no poder. Este domínio político era possível graças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instalação do 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chamado ‘voto cabresto’, pois o voto não era aberto, além de 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existir muitas restrições a quem deveria votar e ser candidato (isto era determinado pela Constituição de 1891).  </w:t>
      </w:r>
    </w:p>
    <w:p w:rsidR="00BD40AC" w:rsidRPr="00BD40AC" w:rsidRDefault="00BD40AC" w:rsidP="00BD40A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saída do Marec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hal Floriano Peixoto, em 1894 o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oligarqui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cafeeira paulista, articula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que Prudente de Morais, filiado ao Partido Republica</w:t>
      </w:r>
      <w:r w:rsidR="00044B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Paulista (PRP) torne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o primeiro presidente civil do Brasil (Deodoro e Floriano eram mil</w:t>
      </w:r>
      <w:r w:rsidR="00044B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itares)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Assim, o domínio político presidencial durante esse intervalo de tempo prevaleceu entre São Paulo e Minas Gerais, efetivando a política do café-com-leite que </w:t>
      </w:r>
      <w:r w:rsidRPr="00BD40AC">
        <w:rPr>
          <w:rFonts w:ascii="Times New Roman" w:hAnsi="Times New Roman" w:cs="Times New Roman"/>
          <w:sz w:val="24"/>
          <w:szCs w:val="24"/>
          <w:shd w:val="clear" w:color="auto" w:fill="FFFFFF"/>
        </w:rPr>
        <w:t>se caracterizou pela liderança dos chefes políticos do Partido Republicano Paulista (PRP) e do Partido Republicano Mineiro (PRM).</w:t>
      </w:r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44B0A">
        <w:rPr>
          <w:rFonts w:ascii="Times New Roman" w:hAnsi="Times New Roman" w:cs="Times New Roman"/>
          <w:color w:val="000000"/>
          <w:sz w:val="24"/>
          <w:szCs w:val="24"/>
        </w:rPr>
        <w:t xml:space="preserve">Contudo, o </w:t>
      </w:r>
      <w:r w:rsidRPr="00BD40AC">
        <w:rPr>
          <w:rFonts w:ascii="Times New Roman" w:hAnsi="Times New Roman" w:cs="Times New Roman"/>
          <w:color w:val="000000"/>
          <w:sz w:val="24"/>
          <w:szCs w:val="24"/>
        </w:rPr>
        <w:t xml:space="preserve">Rio Grande do Sul, Rio de Janeiro, Bahia e Pernambuco também ajudaram a sustentar este regime político. O apoio 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aos candidatos à presidência da República era dado pelos coronéis, título surgiu no período imperial, mas</w:t>
      </w:r>
      <w:r w:rsidR="00044B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República eles tinham prestígio político que influenciava nas eleições.  </w:t>
      </w:r>
    </w:p>
    <w:p w:rsidR="00BD40AC" w:rsidRPr="00BD40AC" w:rsidRDefault="00BD40AC" w:rsidP="00BD40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4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Entre os vários conflitos que tivemos na Primeira República, podemos destacar: </w:t>
      </w:r>
    </w:p>
    <w:p w:rsidR="00BD40AC" w:rsidRPr="006A0D99" w:rsidRDefault="00BD40AC" w:rsidP="00BD40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D4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 </w:t>
      </w:r>
      <w:r w:rsidRPr="00BD40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 Guerra de Canudos</w:t>
      </w:r>
      <w:r w:rsidR="00044B0A">
        <w:rPr>
          <w:rFonts w:ascii="Times New Roman" w:hAnsi="Times New Roman" w:cs="Times New Roman"/>
          <w:sz w:val="24"/>
          <w:szCs w:val="24"/>
          <w:shd w:val="clear" w:color="auto" w:fill="FFFFFF"/>
        </w:rPr>
        <w:t>: conflito ocorrido</w:t>
      </w:r>
      <w:r w:rsidRPr="00BD4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 sertanejos</w:t>
      </w:r>
      <w:r w:rsidR="00044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tendo por líder </w:t>
      </w:r>
      <w:r w:rsidRPr="00BD40AC">
        <w:rPr>
          <w:rFonts w:ascii="Times New Roman" w:hAnsi="Times New Roman" w:cs="Times New Roman"/>
          <w:sz w:val="24"/>
          <w:szCs w:val="24"/>
          <w:shd w:val="clear" w:color="auto" w:fill="FFFFFF"/>
        </w:rPr>
        <w:t>Antônio Conse</w:t>
      </w:r>
      <w:r w:rsidR="00044B0A">
        <w:rPr>
          <w:rFonts w:ascii="Times New Roman" w:hAnsi="Times New Roman" w:cs="Times New Roman"/>
          <w:sz w:val="24"/>
          <w:szCs w:val="24"/>
          <w:shd w:val="clear" w:color="auto" w:fill="FFFFFF"/>
        </w:rPr>
        <w:t>lheiro e soldados da República que</w:t>
      </w:r>
      <w:proofErr w:type="gramStart"/>
      <w:r w:rsidR="00044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 w:rsidR="00044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ocorre entre 1896 e 1897. O </w:t>
      </w:r>
      <w:r w:rsidRPr="00BD4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nome </w:t>
      </w:r>
      <w:r w:rsidR="00044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conflito é dado devido essa guerra no </w:t>
      </w:r>
      <w:r w:rsidRPr="00BD4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Arraial de Canudos, no sertão da Bahia </w:t>
      </w:r>
      <w:r w:rsidR="00044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uma comunidade autônoma de </w:t>
      </w:r>
      <w:r w:rsidRPr="00BD40AC">
        <w:rPr>
          <w:rFonts w:ascii="Times New Roman" w:hAnsi="Times New Roman" w:cs="Times New Roman"/>
          <w:sz w:val="24"/>
          <w:szCs w:val="24"/>
          <w:shd w:val="clear" w:color="auto" w:fill="FFFFFF"/>
        </w:rPr>
        <w:t>Antô</w:t>
      </w:r>
      <w:r w:rsidR="00044B0A">
        <w:rPr>
          <w:rFonts w:ascii="Times New Roman" w:hAnsi="Times New Roman" w:cs="Times New Roman"/>
          <w:sz w:val="24"/>
          <w:szCs w:val="24"/>
          <w:shd w:val="clear" w:color="auto" w:fill="FFFFFF"/>
        </w:rPr>
        <w:t>nio Conselheiro. A causa desta g</w:t>
      </w:r>
      <w:r w:rsidRPr="00BD4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uerra </w:t>
      </w:r>
      <w:r w:rsidR="00044B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é a falta de terras, miséria e</w:t>
      </w:r>
      <w:r w:rsidRPr="00BD40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abandono das populações rurais do interior do país, tendo forte caráter </w:t>
      </w:r>
      <w:r w:rsidR="00044B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messiânico</w:t>
      </w:r>
      <w:r w:rsidRPr="00BD40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</w:t>
      </w:r>
      <w:r w:rsidR="00044B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 confronto gerou </w:t>
      </w:r>
      <w:r w:rsidRPr="00BD40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mais de 25 mil pessoas foram </w:t>
      </w:r>
      <w:r w:rsidR="00044B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mortas, aja vista que</w:t>
      </w:r>
      <w:r w:rsidR="00044B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moradores </w:t>
      </w:r>
      <w:r w:rsidRPr="00BD40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Canudos não queriam pagar impostos e </w:t>
      </w:r>
      <w:r w:rsidR="00044B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nem </w:t>
      </w:r>
      <w:r w:rsidRPr="00BD40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obedecer às l</w:t>
      </w:r>
      <w:r w:rsidR="00044B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eis impostas, além de fazerem </w:t>
      </w:r>
      <w:r w:rsidRPr="00BD40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sérias críticas ao governo republicano e a atuação do mesmo onde a população vivia vítima da fome, miséria, violência, seca, fanatismo religioso e desemprego.</w:t>
      </w:r>
      <w:r w:rsidR="00044B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6A0D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A guerra termina </w:t>
      </w:r>
      <w:r w:rsidRPr="00BD40A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em 1897, na quarta incursão, os militares incendiaram o arraial, mataram grande parte da população e degolaram centenas de prisioneiros. Estima-se que morreram ao todo por volta de 25 mil pessoas, culminando com a destruição total da povoação.</w:t>
      </w:r>
      <w:r w:rsidR="006A0D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BD40A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Euclides da Cunha, correspondente do Jornal O Estado de São Paulo, que passou três semanas no local do conflito, em 1902, escreveu Os Sertões, onde relatou a Guerra como um genocídio. </w:t>
      </w:r>
    </w:p>
    <w:p w:rsidR="00BD40AC" w:rsidRPr="00BD40AC" w:rsidRDefault="00BD40AC" w:rsidP="00BD40AC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0A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* A </w:t>
      </w:r>
      <w:r w:rsidRPr="00BD40A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pt-BR"/>
        </w:rPr>
        <w:t>Guerra do Contestado</w:t>
      </w:r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 (1912</w:t>
      </w:r>
      <w:r w:rsidR="006A0D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1916) ocorreu n</w:t>
      </w:r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as fronteiras do </w:t>
      </w:r>
      <w:r w:rsidRPr="00BD40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Paraná</w:t>
      </w:r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 e </w:t>
      </w:r>
      <w:r w:rsidRPr="00BD40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Santa Catarina</w:t>
      </w:r>
      <w:r w:rsidR="006A0D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motivado pela </w:t>
      </w:r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da estrada de ferro que ligaria SP ao RS, onde a empresa norte-americana </w:t>
      </w:r>
      <w:proofErr w:type="spellStart"/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Brazil</w:t>
      </w:r>
      <w:proofErr w:type="spellEnd"/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Railway </w:t>
      </w:r>
      <w:proofErr w:type="spellStart"/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Company</w:t>
      </w:r>
      <w:proofErr w:type="spellEnd"/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construtora desta ferrovia, necessitando de mão-de-obra, levou muitas pessoas para a região; mas, ao concluir a obra essa empresa não garantiu o regresso das pessoas ao seu local de origem, estes permanecem na região sem apoio. Neste cenário surge </w:t>
      </w:r>
      <w:r w:rsidRPr="00BD40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José Maria de Santo Agostinho</w:t>
      </w:r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, monge peregrino que ganhou adeptos e fundou uma comunidade a fim de receber os oprimidos – </w:t>
      </w:r>
      <w:r w:rsidRPr="00BD40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Quadrado Santo</w:t>
      </w:r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, razão pela qual a Guerra do Contestado ficou também conhecida como </w:t>
      </w:r>
      <w:r w:rsidRPr="00BD40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Guerra Santa</w:t>
      </w:r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D40AC" w:rsidRPr="00BD40AC" w:rsidRDefault="006A0D99" w:rsidP="00BD40AC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governo republicano preocupado os acontecimentos 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BD40AC"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alegando que o monge era um desordeiro e inimigo do governo, este envia soldados para a região a fim de perseguir o monge e seus seguidores, e com o objetivo de desmanchar a comunidade e obrigar a retirada dos camponeses. A guerra iniciou com </w:t>
      </w:r>
      <w:r w:rsidR="00BD40AC"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armamento dos soldados contra as ferramentas agrárias dos fazendeiros, o que levou a morte de muitas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pessoas, sendo a </w:t>
      </w:r>
      <w:r w:rsidR="00BD40AC"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maior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BD40AC"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e camponeses, inclusive do seu líder, que foi morto na Batalha de Irani – local para onde tinham fugido.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D40AC"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Depois de conflitos intensos, com muitas mortes, após quatro anos de guerra, é assinado o </w:t>
      </w:r>
      <w:r w:rsidR="00BD40AC" w:rsidRPr="00BD40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Acordo de Limites Paraná-Santa Catarina</w:t>
      </w:r>
      <w:r w:rsidR="00BD40AC"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Rio de Janeiro e s surgem </w:t>
      </w:r>
      <w:r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>às</w:t>
      </w:r>
      <w:r w:rsidR="00BD40AC" w:rsidRPr="00BD4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cidades de Mafra, Joaçaba, Chapecó e de Porto União em SC. </w:t>
      </w:r>
    </w:p>
    <w:p w:rsidR="00BD40AC" w:rsidRPr="00BD40AC" w:rsidRDefault="00BD40AC" w:rsidP="00BD40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0D99" w:rsidRDefault="006A0D99" w:rsidP="00BD40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Questões para serem respondidas: </w:t>
      </w:r>
    </w:p>
    <w:p w:rsidR="007725F4" w:rsidRPr="006A0D99" w:rsidRDefault="007725F4" w:rsidP="006A0D9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hAnsi="Times New Roman" w:cs="Times New Roman"/>
          <w:sz w:val="24"/>
          <w:szCs w:val="24"/>
        </w:rPr>
        <w:br/>
      </w:r>
      <w:r w:rsidRPr="00BD40AC">
        <w:rPr>
          <w:rFonts w:ascii="Times New Roman" w:eastAsia="Calibri" w:hAnsi="Times New Roman" w:cs="Times New Roman"/>
          <w:sz w:val="24"/>
          <w:szCs w:val="24"/>
        </w:rPr>
        <w:t>1. Como as oligarquias se mantiveram no poder durante a Primeira República no Brasil (1889 até 1930)?</w:t>
      </w:r>
    </w:p>
    <w:p w:rsidR="007725F4" w:rsidRPr="00BD40AC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r w:rsidRPr="00BD40AC">
        <w:rPr>
          <w:rFonts w:ascii="Times New Roman" w:eastAsia="Calibri" w:hAnsi="Times New Roman" w:cs="Times New Roman"/>
          <w:sz w:val="24"/>
          <w:szCs w:val="24"/>
        </w:rPr>
        <w:softHyphen/>
      </w:r>
      <w:proofErr w:type="gramStart"/>
      <w:r w:rsidRPr="00BD40AC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. Explique como se procedia a política ‘café com leite’.  </w:t>
      </w:r>
    </w:p>
    <w:p w:rsidR="007725F4" w:rsidRPr="00BD40AC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3. Sobre a Guerra de Canudos: A) Por que ela aconteceu e onde aconteceu? </w:t>
      </w:r>
    </w:p>
    <w:p w:rsidR="007725F4" w:rsidRPr="00BD40AC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B) Como o reduto de Canudos resistiu? </w:t>
      </w:r>
    </w:p>
    <w:p w:rsidR="007725F4" w:rsidRPr="00BD40AC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C) Como a Guerra chegou ao fim? </w:t>
      </w:r>
    </w:p>
    <w:p w:rsidR="007725F4" w:rsidRPr="00BD40AC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4. Sobre a Guerra do Contestado: A) Por que ela aconteceu e onde aconteceu? </w:t>
      </w:r>
    </w:p>
    <w:p w:rsidR="007725F4" w:rsidRPr="00BD40AC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B) Como foi </w:t>
      </w:r>
      <w:r w:rsidR="006A0D99" w:rsidRPr="00BD40AC">
        <w:rPr>
          <w:rFonts w:ascii="Times New Roman" w:eastAsia="Calibri" w:hAnsi="Times New Roman" w:cs="Times New Roman"/>
          <w:sz w:val="24"/>
          <w:szCs w:val="24"/>
        </w:rPr>
        <w:t>à</w:t>
      </w: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 resistência daqueles que viviam nesta região contestada? </w:t>
      </w:r>
    </w:p>
    <w:p w:rsidR="007725F4" w:rsidRPr="00BD40AC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hAnsi="Times New Roman" w:cs="Times New Roman"/>
          <w:sz w:val="24"/>
          <w:szCs w:val="24"/>
        </w:rPr>
        <w:t>C</w:t>
      </w: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) Como essa Guerra chegou ao fim? </w:t>
      </w:r>
    </w:p>
    <w:p w:rsidR="006A0D99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D40AC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) Complete: </w:t>
      </w:r>
    </w:p>
    <w:p w:rsidR="006A0D99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A) Quais os dois estados que lideravam a política café com leite: _________ e ________; </w:t>
      </w:r>
    </w:p>
    <w:p w:rsidR="006A0D99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B) Quem foi o primeiro presidente civil do Brasil _______________; </w:t>
      </w:r>
    </w:p>
    <w:p w:rsidR="006A0D99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C) Quem foi o correspondente de um jornal que fez todo o relato da Guerra de Canudos __________________________, qual o livro que escreveu ___________________; </w:t>
      </w:r>
    </w:p>
    <w:p w:rsidR="007725F4" w:rsidRDefault="007725F4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D) Quem foi o líder da Guerra de Canudos ___________________ e o líder da Guerra do Contestado _____ _____________________________.  </w:t>
      </w:r>
    </w:p>
    <w:p w:rsidR="006A0D99" w:rsidRDefault="006A0D99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) O que há em comum nas Guerras de Canudos e do Contestado</w:t>
      </w: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6A0D99" w:rsidRPr="00BD40AC" w:rsidRDefault="006A0D99" w:rsidP="00BD40A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7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) Na atualidade muitos dizem que existem dois tipos de Brasil: o do Nordeste e o do Sul. Será que esse dizer fundamenta-se, principalmente quando observamos as questões sociais de nosso país</w:t>
      </w:r>
      <w:r w:rsidRPr="00BD40AC">
        <w:rPr>
          <w:rFonts w:ascii="Times New Roman" w:eastAsia="Calibri" w:hAnsi="Times New Roman" w:cs="Times New Roman"/>
          <w:sz w:val="24"/>
          <w:szCs w:val="24"/>
        </w:rPr>
        <w:t>?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Qual é a opinião de vocês</w:t>
      </w:r>
      <w:r w:rsidRPr="00BD40AC">
        <w:rPr>
          <w:rFonts w:ascii="Times New Roman" w:eastAsia="Calibri" w:hAnsi="Times New Roman" w:cs="Times New Roman"/>
          <w:sz w:val="24"/>
          <w:szCs w:val="24"/>
        </w:rPr>
        <w:t xml:space="preserve">?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25F4" w:rsidRPr="00BD40AC" w:rsidRDefault="007725F4" w:rsidP="00BD4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5F4" w:rsidRPr="00BD40AC" w:rsidRDefault="007725F4" w:rsidP="00BD40AC">
      <w:pPr>
        <w:pStyle w:val="Cabealho"/>
        <w:spacing w:line="360" w:lineRule="auto"/>
        <w:jc w:val="both"/>
        <w:rPr>
          <w:noProof/>
          <w:lang w:val="pt-BR"/>
        </w:rPr>
      </w:pPr>
    </w:p>
    <w:p w:rsidR="007725F4" w:rsidRPr="00BD40AC" w:rsidRDefault="007725F4" w:rsidP="00BD40AC">
      <w:pPr>
        <w:pStyle w:val="Cabealho"/>
        <w:spacing w:line="360" w:lineRule="auto"/>
        <w:jc w:val="both"/>
        <w:rPr>
          <w:lang w:val="pt-BR"/>
        </w:rPr>
      </w:pPr>
    </w:p>
    <w:p w:rsidR="007725F4" w:rsidRPr="00BD40AC" w:rsidRDefault="007725F4" w:rsidP="00BD40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D40AC" w:rsidRPr="00BD40AC" w:rsidRDefault="00BD40AC" w:rsidP="00BD40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D40AC" w:rsidRPr="00BD40AC" w:rsidSect="00D4793B">
      <w:pgSz w:w="11906" w:h="16838"/>
      <w:pgMar w:top="1135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F4"/>
    <w:rsid w:val="00044B0A"/>
    <w:rsid w:val="006A0D99"/>
    <w:rsid w:val="007725F4"/>
    <w:rsid w:val="007824B6"/>
    <w:rsid w:val="009654AE"/>
    <w:rsid w:val="00B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F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725F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7725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5F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25F4"/>
    <w:pPr>
      <w:ind w:left="720"/>
      <w:contextualSpacing/>
    </w:pPr>
  </w:style>
  <w:style w:type="paragraph" w:customStyle="1" w:styleId="tp-alunoturma">
    <w:name w:val="tp-alunoturma"/>
    <w:basedOn w:val="Normal"/>
    <w:rsid w:val="0077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F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725F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7725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5F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25F4"/>
    <w:pPr>
      <w:ind w:left="720"/>
      <w:contextualSpacing/>
    </w:pPr>
  </w:style>
  <w:style w:type="paragraph" w:customStyle="1" w:styleId="tp-alunoturma">
    <w:name w:val="tp-alunoturma"/>
    <w:basedOn w:val="Normal"/>
    <w:rsid w:val="0077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1171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2023-01-19T11:46:00Z</dcterms:created>
  <dcterms:modified xsi:type="dcterms:W3CDTF">2023-01-19T12:28:00Z</dcterms:modified>
</cp:coreProperties>
</file>