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F55" w:rsidRDefault="00807F55" w:rsidP="00807F55">
      <w:pPr>
        <w:spacing w:before="120" w:after="120" w:line="360" w:lineRule="auto"/>
        <w:jc w:val="center"/>
        <w:rPr>
          <w:rFonts w:ascii="Times New Roman" w:hAnsi="Times New Roman"/>
          <w:b/>
          <w:sz w:val="24"/>
          <w:szCs w:val="24"/>
        </w:rPr>
      </w:pPr>
      <w:bookmarkStart w:id="0" w:name="_GoBack"/>
      <w:r w:rsidRPr="00A4160E">
        <w:rPr>
          <w:rFonts w:ascii="Times New Roman" w:hAnsi="Times New Roman"/>
          <w:b/>
          <w:sz w:val="24"/>
          <w:szCs w:val="24"/>
        </w:rPr>
        <w:t>EXPERIÊNCIA DA AGÊNCIA REGIONAL DE COMERCIALIZAÇÃO DO SERTÃO DA BAHIA - ARCO SERTÃO BAHIA</w:t>
      </w:r>
    </w:p>
    <w:p w:rsidR="00C352BB" w:rsidRPr="00C352BB" w:rsidRDefault="00C352BB" w:rsidP="00C352BB">
      <w:pPr>
        <w:spacing w:before="120" w:after="120" w:line="360" w:lineRule="auto"/>
        <w:jc w:val="right"/>
        <w:rPr>
          <w:rFonts w:ascii="Times New Roman" w:hAnsi="Times New Roman"/>
          <w:i/>
          <w:sz w:val="24"/>
          <w:szCs w:val="24"/>
        </w:rPr>
      </w:pPr>
      <w:r w:rsidRPr="00C352BB">
        <w:rPr>
          <w:rFonts w:ascii="Times New Roman" w:hAnsi="Times New Roman"/>
          <w:i/>
          <w:sz w:val="24"/>
          <w:szCs w:val="24"/>
        </w:rPr>
        <w:t>Gisleide do Carmo Oliveira Carneiro</w:t>
      </w:r>
    </w:p>
    <w:p w:rsidR="00807F55" w:rsidRPr="00A4160E" w:rsidRDefault="00807F55" w:rsidP="00807F55">
      <w:pPr>
        <w:spacing w:before="120" w:after="120" w:line="360" w:lineRule="auto"/>
        <w:jc w:val="center"/>
        <w:rPr>
          <w:rFonts w:ascii="Times New Roman" w:hAnsi="Times New Roman"/>
          <w:b/>
          <w:sz w:val="24"/>
          <w:szCs w:val="24"/>
        </w:rPr>
      </w:pPr>
    </w:p>
    <w:p w:rsidR="00807F55" w:rsidRPr="00A4160E" w:rsidRDefault="00807F55" w:rsidP="00807F55">
      <w:pPr>
        <w:spacing w:before="120" w:after="120" w:line="360" w:lineRule="auto"/>
        <w:jc w:val="center"/>
        <w:rPr>
          <w:rFonts w:ascii="Times New Roman" w:hAnsi="Times New Roman"/>
          <w:b/>
          <w:sz w:val="24"/>
          <w:szCs w:val="24"/>
        </w:rPr>
      </w:pPr>
      <w:r w:rsidRPr="00A4160E">
        <w:rPr>
          <w:rFonts w:ascii="Times New Roman" w:hAnsi="Times New Roman"/>
          <w:b/>
          <w:sz w:val="24"/>
          <w:szCs w:val="24"/>
        </w:rPr>
        <w:t>Rede de empreendimentos no processo de construção de uma nova economia</w:t>
      </w:r>
    </w:p>
    <w:p w:rsidR="00807F55" w:rsidRPr="00A4160E" w:rsidRDefault="00807F55" w:rsidP="00807F55">
      <w:pPr>
        <w:spacing w:after="100" w:afterAutospacing="1" w:line="240" w:lineRule="auto"/>
        <w:jc w:val="center"/>
        <w:rPr>
          <w:rFonts w:ascii="Times New Roman" w:hAnsi="Times New Roman"/>
          <w:b/>
          <w:sz w:val="24"/>
          <w:szCs w:val="24"/>
        </w:rPr>
      </w:pPr>
    </w:p>
    <w:p w:rsidR="00807F55" w:rsidRPr="00A4160E" w:rsidRDefault="00807F55" w:rsidP="00807F55">
      <w:pPr>
        <w:spacing w:after="100" w:afterAutospacing="1" w:line="360" w:lineRule="auto"/>
        <w:jc w:val="both"/>
        <w:rPr>
          <w:rFonts w:ascii="Times New Roman" w:hAnsi="Times New Roman"/>
          <w:sz w:val="24"/>
          <w:szCs w:val="24"/>
        </w:rPr>
      </w:pPr>
      <w:r w:rsidRPr="00A4160E">
        <w:rPr>
          <w:rFonts w:ascii="Times New Roman" w:hAnsi="Times New Roman"/>
          <w:sz w:val="24"/>
          <w:szCs w:val="24"/>
        </w:rPr>
        <w:t>Em 2015 completaram 13 anos nos quais a Arco Sertão Bahia amadurece junto aos seus empreendimentos e associados, promovendo comercialização, facilitando o acesso a Fundo Rotativo Solidário (FRS) e, consequentemente, realização de projetos próprios, impactando diretamente em muitas vidas. Sistematizando a história desde o surgimento, comprovamos a responsabilidade com que a rede tem lidado tanto com o campo mercadológico, quanto sociológico e político, sempre prezando pelos princípios da Agricultura Familiar e da Economia Solidária.</w:t>
      </w:r>
    </w:p>
    <w:p w:rsidR="00807F55" w:rsidRPr="00A4160E" w:rsidRDefault="00807F55" w:rsidP="00807F55">
      <w:pPr>
        <w:spacing w:after="100" w:afterAutospacing="1" w:line="360" w:lineRule="auto"/>
        <w:jc w:val="both"/>
        <w:rPr>
          <w:rFonts w:ascii="Times New Roman" w:hAnsi="Times New Roman"/>
          <w:b/>
          <w:sz w:val="24"/>
          <w:szCs w:val="24"/>
        </w:rPr>
      </w:pPr>
      <w:r w:rsidRPr="00A4160E">
        <w:rPr>
          <w:rFonts w:ascii="Times New Roman" w:hAnsi="Times New Roman"/>
          <w:b/>
          <w:sz w:val="24"/>
          <w:szCs w:val="24"/>
        </w:rPr>
        <w:t>Surgimento</w:t>
      </w:r>
    </w:p>
    <w:p w:rsidR="00807F55" w:rsidRPr="00A4160E" w:rsidRDefault="00807F55" w:rsidP="00807F55">
      <w:pPr>
        <w:spacing w:after="100" w:afterAutospacing="1" w:line="360" w:lineRule="auto"/>
        <w:jc w:val="both"/>
        <w:rPr>
          <w:rFonts w:ascii="Times New Roman" w:hAnsi="Times New Roman"/>
          <w:sz w:val="24"/>
          <w:szCs w:val="24"/>
        </w:rPr>
      </w:pPr>
      <w:r w:rsidRPr="00A4160E">
        <w:rPr>
          <w:rFonts w:ascii="Times New Roman" w:hAnsi="Times New Roman"/>
          <w:sz w:val="24"/>
          <w:szCs w:val="24"/>
        </w:rPr>
        <w:t xml:space="preserve">A partir de discussões a respeito da problemática do fortalecimento da Agricultura Familiar e das organizações coletivas de produção, serviço e comercialização, envolvendo reflexões de entidades não governamentais, instituições públicas, sindicatos de trabalhadores/as rurais, cooperativas e associações de agricultores e agricultoras familiares, foi consenso a decisão pela institucionalização de uma entidade que pudesse acoplar as cooperativas e associações existentes nos Territórios do Sisal, Bacia do Jacuípe e Portal do Sertão. </w:t>
      </w:r>
    </w:p>
    <w:p w:rsidR="00807F55" w:rsidRPr="00A4160E" w:rsidRDefault="00807F55" w:rsidP="00807F55">
      <w:pPr>
        <w:spacing w:after="100" w:afterAutospacing="1" w:line="360" w:lineRule="auto"/>
        <w:jc w:val="both"/>
        <w:rPr>
          <w:rFonts w:ascii="Times New Roman" w:hAnsi="Times New Roman"/>
          <w:sz w:val="24"/>
          <w:szCs w:val="24"/>
        </w:rPr>
      </w:pPr>
      <w:r w:rsidRPr="00A4160E">
        <w:rPr>
          <w:rFonts w:ascii="Times New Roman" w:hAnsi="Times New Roman"/>
          <w:sz w:val="24"/>
          <w:szCs w:val="24"/>
        </w:rPr>
        <w:t xml:space="preserve">O maior problema das entidades era a comercialização dos produtos e, para dinamizar o processo de comercialização especialmente nos assentamentos de Reforma Agraria, o Instituto Nacional de Colonização e Reforma Agrária (INCRA), mediante apoio da Política Nacional, incentivou a criação, em todos os estados do Brasil, de Agências de Comercialização, intitulada “Arco”. Na Bahia, a composição contou com apoio do Movimento de Organização Comunitária (MOC). “O MOC sempre esteve presente nas causas em prol do fortalecimento da Agricultura Familiar. A comercialização era e é o maior desafio da região e estamos apoiando nesta caminhada em busca da superação”, </w:t>
      </w:r>
      <w:r w:rsidRPr="00A4160E">
        <w:rPr>
          <w:rFonts w:ascii="Times New Roman" w:hAnsi="Times New Roman"/>
          <w:sz w:val="24"/>
          <w:szCs w:val="24"/>
        </w:rPr>
        <w:lastRenderedPageBreak/>
        <w:t xml:space="preserve">relata Gisleide Carneiro, coordenadora do Programa de Fortalecimento de Empreendimentos Econômicos Solidários, do MOC. </w:t>
      </w:r>
    </w:p>
    <w:p w:rsidR="00807F55" w:rsidRPr="00A4160E" w:rsidRDefault="00807F55" w:rsidP="00807F55">
      <w:pPr>
        <w:spacing w:after="100" w:afterAutospacing="1" w:line="360" w:lineRule="auto"/>
        <w:jc w:val="both"/>
        <w:rPr>
          <w:rFonts w:ascii="Times New Roman" w:hAnsi="Times New Roman"/>
          <w:sz w:val="24"/>
          <w:szCs w:val="24"/>
        </w:rPr>
      </w:pPr>
      <w:r w:rsidRPr="00A4160E">
        <w:rPr>
          <w:rFonts w:ascii="Times New Roman" w:hAnsi="Times New Roman"/>
          <w:sz w:val="24"/>
          <w:szCs w:val="24"/>
        </w:rPr>
        <w:t xml:space="preserve">Em dezembro de 2002 foi constituída a Agência Regional de Comercialização da Bahia (Arco Sertão Bahia), com intuito de articular em rede e promover o desenvolvimento social, político e econômico dos empreendimentos da Agricultura Familiar e Economia Solidária. Durante 10 anos a instituição teve sede em Valente-BA, com a parceria da Associação de Desenvolvimento Sustentável e Solidário da Região </w:t>
      </w:r>
      <w:proofErr w:type="spellStart"/>
      <w:r w:rsidRPr="00A4160E">
        <w:rPr>
          <w:rFonts w:ascii="Times New Roman" w:hAnsi="Times New Roman"/>
          <w:sz w:val="24"/>
          <w:szCs w:val="24"/>
        </w:rPr>
        <w:t>Sisaleira</w:t>
      </w:r>
      <w:proofErr w:type="spellEnd"/>
      <w:r w:rsidRPr="00A4160E">
        <w:rPr>
          <w:rFonts w:ascii="Times New Roman" w:hAnsi="Times New Roman"/>
          <w:sz w:val="24"/>
          <w:szCs w:val="24"/>
        </w:rPr>
        <w:t xml:space="preserve"> (APAEB), que cedeu espaço para o administrativo, reuniões e encontros com filiados.  </w:t>
      </w:r>
    </w:p>
    <w:p w:rsidR="00807F55" w:rsidRDefault="00807F55" w:rsidP="00807F55">
      <w:pPr>
        <w:spacing w:after="100" w:afterAutospacing="1" w:line="360" w:lineRule="auto"/>
        <w:jc w:val="both"/>
        <w:rPr>
          <w:rFonts w:ascii="Times New Roman" w:hAnsi="Times New Roman"/>
          <w:sz w:val="24"/>
          <w:szCs w:val="24"/>
        </w:rPr>
      </w:pPr>
      <w:r w:rsidRPr="00A4160E">
        <w:rPr>
          <w:rFonts w:ascii="Times New Roman" w:hAnsi="Times New Roman"/>
          <w:sz w:val="24"/>
          <w:szCs w:val="24"/>
        </w:rPr>
        <w:t>Atualmente são 35 Empreendimentos Econômicos Solidários (EES) filiados, entre associações e cooperativas de produção, serviços e comercialização, alguns derivados do Programa Nacional de Geração de Emprego e Renda (PRONAGER) que, em 2001, promoveu a formação de unidades cooperativas de produção e prestação de serviços, com o propósito de gerar emprego e renda em comunidades carentes.</w:t>
      </w:r>
    </w:p>
    <w:p w:rsidR="00807F55" w:rsidRPr="00A4160E" w:rsidRDefault="00807F55" w:rsidP="00807F55">
      <w:pPr>
        <w:spacing w:after="100" w:afterAutospacing="1" w:line="360" w:lineRule="auto"/>
        <w:jc w:val="both"/>
        <w:rPr>
          <w:rFonts w:ascii="Times New Roman" w:hAnsi="Times New Roman"/>
          <w:sz w:val="24"/>
          <w:szCs w:val="24"/>
        </w:rPr>
      </w:pPr>
      <w:r w:rsidRPr="00A4160E">
        <w:rPr>
          <w:rFonts w:ascii="Times New Roman" w:hAnsi="Times New Roman"/>
          <w:sz w:val="24"/>
          <w:szCs w:val="24"/>
        </w:rPr>
        <w:t xml:space="preserve">Atuando com a representação político-institucional nos diversos espaços de discussão de política e de representação da Agricultura Familiar e Economia Solidária, foi constituída uma base de serviços, ofertando suporte técnico nas áreas de produção, gestão e da comercialização de produtos. A Arco Sertão Bahia faz parte da história de empreendimentos, comunidades e vidas. </w:t>
      </w:r>
    </w:p>
    <w:p w:rsidR="00807F55" w:rsidRPr="00A4160E" w:rsidRDefault="00807F55" w:rsidP="00807F55">
      <w:pPr>
        <w:spacing w:after="100" w:afterAutospacing="1" w:line="360" w:lineRule="auto"/>
        <w:jc w:val="both"/>
        <w:rPr>
          <w:rFonts w:ascii="Times New Roman" w:hAnsi="Times New Roman"/>
          <w:sz w:val="24"/>
          <w:szCs w:val="24"/>
        </w:rPr>
      </w:pPr>
      <w:r w:rsidRPr="00A4160E">
        <w:rPr>
          <w:rFonts w:ascii="Times New Roman" w:hAnsi="Times New Roman"/>
          <w:sz w:val="24"/>
          <w:szCs w:val="24"/>
        </w:rPr>
        <w:t xml:space="preserve">“A importância da Arco, resumindo, é tudo. A gente teve o incentivo para estruturar o conhecimento com cursos de capacitação, a padronização das embalagens e marca, além de espaço para escoar a produção. Tudo isso foi importante na nossa vida, na vida da nossa comunidade. Sem a Arco a gente não era nada, posso dizer que a Arco agora é tudo na nossa vida”, declara Maria José Borges dos Santos (39), membro da Associação Comunitária das Vilas Unidas, assessorada da Arco Sertão Bahia, em </w:t>
      </w:r>
      <w:proofErr w:type="spellStart"/>
      <w:r w:rsidRPr="00A4160E">
        <w:rPr>
          <w:rFonts w:ascii="Times New Roman" w:hAnsi="Times New Roman"/>
          <w:sz w:val="24"/>
          <w:szCs w:val="24"/>
        </w:rPr>
        <w:t>Biritinga</w:t>
      </w:r>
      <w:proofErr w:type="spellEnd"/>
      <w:r w:rsidRPr="00A4160E">
        <w:rPr>
          <w:rFonts w:ascii="Times New Roman" w:hAnsi="Times New Roman"/>
          <w:sz w:val="24"/>
          <w:szCs w:val="24"/>
        </w:rPr>
        <w:t>.</w:t>
      </w:r>
    </w:p>
    <w:p w:rsidR="00807F55" w:rsidRPr="00A4160E" w:rsidRDefault="00807F55" w:rsidP="00807F55">
      <w:pPr>
        <w:pStyle w:val="PargrafodaLista"/>
        <w:spacing w:after="100" w:afterAutospacing="1" w:line="360" w:lineRule="auto"/>
        <w:ind w:left="0"/>
        <w:jc w:val="both"/>
        <w:rPr>
          <w:rFonts w:ascii="Times New Roman" w:hAnsi="Times New Roman"/>
          <w:b/>
          <w:sz w:val="24"/>
          <w:szCs w:val="24"/>
        </w:rPr>
      </w:pPr>
      <w:r w:rsidRPr="00A4160E">
        <w:rPr>
          <w:rFonts w:ascii="Times New Roman" w:hAnsi="Times New Roman"/>
          <w:b/>
          <w:sz w:val="24"/>
          <w:szCs w:val="24"/>
        </w:rPr>
        <w:t>Amadurecimento</w:t>
      </w:r>
    </w:p>
    <w:p w:rsidR="00807F55" w:rsidRPr="00A4160E" w:rsidRDefault="00807F55" w:rsidP="00807F55">
      <w:pPr>
        <w:pStyle w:val="PargrafodaLista"/>
        <w:spacing w:after="100" w:afterAutospacing="1" w:line="360" w:lineRule="auto"/>
        <w:ind w:left="0"/>
        <w:jc w:val="both"/>
        <w:rPr>
          <w:rFonts w:ascii="Times New Roman" w:hAnsi="Times New Roman"/>
          <w:sz w:val="24"/>
          <w:szCs w:val="24"/>
        </w:rPr>
      </w:pPr>
    </w:p>
    <w:p w:rsidR="00807F55" w:rsidRPr="00A4160E" w:rsidRDefault="00807F55" w:rsidP="00807F55">
      <w:pPr>
        <w:pStyle w:val="PargrafodaLista"/>
        <w:spacing w:after="100" w:afterAutospacing="1" w:line="360" w:lineRule="auto"/>
        <w:ind w:left="0"/>
        <w:jc w:val="both"/>
        <w:rPr>
          <w:rFonts w:ascii="Times New Roman" w:hAnsi="Times New Roman"/>
          <w:sz w:val="24"/>
          <w:szCs w:val="24"/>
        </w:rPr>
      </w:pPr>
      <w:r w:rsidRPr="00A4160E">
        <w:rPr>
          <w:rFonts w:ascii="Times New Roman" w:hAnsi="Times New Roman"/>
          <w:sz w:val="24"/>
          <w:szCs w:val="24"/>
        </w:rPr>
        <w:t xml:space="preserve">Enfrentando grandes desafios, especialmente a dificuldade de gerar trabalho e renda de forma coletiva, a Arco Sertão Bahia sempre esteve atenta para a importância do conhecimento e, com apoio do Movimento de Organização Comunitária (MOC), </w:t>
      </w:r>
      <w:r w:rsidRPr="00A4160E">
        <w:rPr>
          <w:rFonts w:ascii="Times New Roman" w:hAnsi="Times New Roman"/>
          <w:sz w:val="24"/>
          <w:szCs w:val="24"/>
        </w:rPr>
        <w:lastRenderedPageBreak/>
        <w:t xml:space="preserve">concedeu a oportunidade de que representantes a frente dos empreendimentos conhecessem experiências exitosas no sudoeste e sul do Brasil. </w:t>
      </w:r>
    </w:p>
    <w:p w:rsidR="00807F55" w:rsidRPr="00A4160E" w:rsidRDefault="00807F55" w:rsidP="00807F55">
      <w:pPr>
        <w:pStyle w:val="PargrafodaLista"/>
        <w:spacing w:after="100" w:afterAutospacing="1" w:line="360" w:lineRule="auto"/>
        <w:ind w:left="0"/>
        <w:jc w:val="both"/>
        <w:rPr>
          <w:rFonts w:ascii="Times New Roman" w:hAnsi="Times New Roman"/>
          <w:sz w:val="24"/>
          <w:szCs w:val="24"/>
        </w:rPr>
      </w:pPr>
    </w:p>
    <w:p w:rsidR="00807F55" w:rsidRPr="00A4160E" w:rsidRDefault="00807F55" w:rsidP="00807F55">
      <w:pPr>
        <w:pStyle w:val="PargrafodaLista"/>
        <w:spacing w:after="100" w:afterAutospacing="1" w:line="360" w:lineRule="auto"/>
        <w:ind w:left="0"/>
        <w:jc w:val="both"/>
        <w:rPr>
          <w:rFonts w:ascii="Times New Roman" w:hAnsi="Times New Roman"/>
          <w:color w:val="FF0000"/>
          <w:sz w:val="24"/>
          <w:szCs w:val="24"/>
        </w:rPr>
      </w:pPr>
      <w:r w:rsidRPr="00A4160E">
        <w:rPr>
          <w:rFonts w:ascii="Times New Roman" w:hAnsi="Times New Roman"/>
          <w:sz w:val="24"/>
          <w:szCs w:val="24"/>
        </w:rPr>
        <w:t xml:space="preserve">Foram quinze dias de vivência e aprendizado, em 2003, que contribuíram para uma melhor compreensão do trabalho coletivo, das relações sociais de gênero, da gestão do empreendimento, da produção, da comercialização e na geração de trabalho e renda. A técnica foi repetida com os mais variados destinos e é considerada “marco inesquecível” pelos participantes, como </w:t>
      </w:r>
      <w:proofErr w:type="spellStart"/>
      <w:r w:rsidRPr="00A4160E">
        <w:rPr>
          <w:rFonts w:ascii="Times New Roman" w:hAnsi="Times New Roman"/>
          <w:sz w:val="24"/>
          <w:szCs w:val="24"/>
        </w:rPr>
        <w:t>Erondina</w:t>
      </w:r>
      <w:proofErr w:type="spellEnd"/>
      <w:r w:rsidRPr="00A4160E">
        <w:rPr>
          <w:rFonts w:ascii="Times New Roman" w:hAnsi="Times New Roman"/>
          <w:sz w:val="24"/>
          <w:szCs w:val="24"/>
        </w:rPr>
        <w:t xml:space="preserve"> </w:t>
      </w:r>
      <w:proofErr w:type="spellStart"/>
      <w:r w:rsidRPr="00A4160E">
        <w:rPr>
          <w:rFonts w:ascii="Times New Roman" w:hAnsi="Times New Roman"/>
          <w:sz w:val="24"/>
          <w:szCs w:val="24"/>
        </w:rPr>
        <w:t>Neris</w:t>
      </w:r>
      <w:proofErr w:type="spellEnd"/>
      <w:r w:rsidRPr="00A4160E">
        <w:rPr>
          <w:rFonts w:ascii="Times New Roman" w:hAnsi="Times New Roman"/>
          <w:sz w:val="24"/>
          <w:szCs w:val="24"/>
        </w:rPr>
        <w:t xml:space="preserve"> (58), da comunidade Baixa Nova, que participa da Cooperativa da Agricultura Familiar de Conceição do Coité (C</w:t>
      </w:r>
      <w:r>
        <w:rPr>
          <w:rFonts w:ascii="Times New Roman" w:hAnsi="Times New Roman"/>
          <w:sz w:val="24"/>
          <w:szCs w:val="24"/>
        </w:rPr>
        <w:t>OOPAFAM</w:t>
      </w:r>
      <w:r w:rsidRPr="00A4160E">
        <w:rPr>
          <w:rFonts w:ascii="Times New Roman" w:hAnsi="Times New Roman"/>
          <w:sz w:val="24"/>
          <w:szCs w:val="24"/>
        </w:rPr>
        <w:t>), que vivenciou a experiência em 2012. “Para mim foi quem me ‘deu a mão a levantar’, porque eu estava ‘sentando’ e a Arco Sertão foi o primeiro passo de esperança. Cada vez aprendendo mais! Fomos em um intercâmbio no Rio Grande do Norte que ficou na história, lá conhecemos um empreendimento de muita importância para troca de experiências e cada dia mais estou achando a Arco melhor”, contou.</w:t>
      </w:r>
    </w:p>
    <w:p w:rsidR="00807F55" w:rsidRPr="00A4160E" w:rsidRDefault="00807F55" w:rsidP="00807F55">
      <w:pPr>
        <w:pStyle w:val="PargrafodaLista"/>
        <w:spacing w:after="100" w:afterAutospacing="1" w:line="360" w:lineRule="auto"/>
        <w:ind w:left="0"/>
        <w:jc w:val="both"/>
        <w:rPr>
          <w:rFonts w:ascii="Times New Roman" w:hAnsi="Times New Roman"/>
          <w:sz w:val="24"/>
          <w:szCs w:val="24"/>
        </w:rPr>
      </w:pPr>
    </w:p>
    <w:p w:rsidR="00807F55" w:rsidRPr="00A4160E" w:rsidRDefault="00807F55" w:rsidP="00807F55">
      <w:pPr>
        <w:pStyle w:val="PargrafodaLista"/>
        <w:spacing w:after="100" w:afterAutospacing="1" w:line="360" w:lineRule="auto"/>
        <w:ind w:left="0"/>
        <w:jc w:val="both"/>
        <w:rPr>
          <w:rFonts w:ascii="Times New Roman" w:hAnsi="Times New Roman"/>
          <w:sz w:val="24"/>
          <w:szCs w:val="24"/>
        </w:rPr>
      </w:pPr>
      <w:r w:rsidRPr="00A4160E">
        <w:rPr>
          <w:rFonts w:ascii="Times New Roman" w:hAnsi="Times New Roman"/>
          <w:sz w:val="24"/>
          <w:szCs w:val="24"/>
        </w:rPr>
        <w:t xml:space="preserve">Por reconhecer a importância para o fortalecimento dos empreendimentos filiados, a Arco Sertão Bahia, desde sua constituição também buscou ocupar espaço de incidência política, participando no Fórum Baiano de Economia Solidária e nos Conselhos de Desenvolvimento Rural Sustentável (CODES) do Sisal e da Bacia do Jacuípe. Além de fazer parte da construção do Sistema Nacional do Comércio Justo e Solidário, a Rede passou a integrar a Coordenação do Fórum Estadual e Nacional de Economia Solidária, o Conselho Estadual e Nacional de Economia Solidária, a Câmara Técnica Estadual de Comercialização, o Fórum </w:t>
      </w:r>
      <w:proofErr w:type="spellStart"/>
      <w:r w:rsidRPr="00A4160E">
        <w:rPr>
          <w:rFonts w:ascii="Times New Roman" w:hAnsi="Times New Roman"/>
          <w:sz w:val="24"/>
          <w:szCs w:val="24"/>
        </w:rPr>
        <w:t>Interterritorial</w:t>
      </w:r>
      <w:proofErr w:type="spellEnd"/>
      <w:r w:rsidRPr="00A4160E">
        <w:rPr>
          <w:rFonts w:ascii="Times New Roman" w:hAnsi="Times New Roman"/>
          <w:sz w:val="24"/>
          <w:szCs w:val="24"/>
        </w:rPr>
        <w:t xml:space="preserve"> de Mulheres da Região Semiárida da Bahia, o Sistema Estadual de Comercialização da Agricultura Familiar (SECAFES), o Fórum Estadual da Agricultura Familiar, o Grupo de Acompanhamento do Programa de Aquisição de Alimentos (GAPAA Estadual). </w:t>
      </w:r>
    </w:p>
    <w:p w:rsidR="00807F55" w:rsidRPr="00A4160E" w:rsidRDefault="00807F55" w:rsidP="00807F55">
      <w:pPr>
        <w:pStyle w:val="PargrafodaLista"/>
        <w:spacing w:after="100" w:afterAutospacing="1" w:line="360" w:lineRule="auto"/>
        <w:ind w:left="0"/>
        <w:jc w:val="both"/>
        <w:rPr>
          <w:rFonts w:ascii="Times New Roman" w:hAnsi="Times New Roman"/>
          <w:sz w:val="24"/>
          <w:szCs w:val="24"/>
        </w:rPr>
      </w:pPr>
      <w:r w:rsidRPr="00A4160E">
        <w:rPr>
          <w:rFonts w:ascii="Times New Roman" w:hAnsi="Times New Roman"/>
          <w:sz w:val="24"/>
          <w:szCs w:val="24"/>
        </w:rPr>
        <w:t>Os dirigentes da rede também ocupam cargos em diretorias de diversas entidades, como a União Nacional das Cooperativas de Agricultura Familiar e Economia Solidária (UNICAFES) e a Central de Cooperativas de Comercialização da Agricultura Familiar e Economi</w:t>
      </w:r>
      <w:r>
        <w:rPr>
          <w:rFonts w:ascii="Times New Roman" w:hAnsi="Times New Roman"/>
          <w:sz w:val="24"/>
          <w:szCs w:val="24"/>
        </w:rPr>
        <w:t>a Solidária do Estado da Bahia.</w:t>
      </w:r>
    </w:p>
    <w:p w:rsidR="00807F55" w:rsidRPr="00A4160E" w:rsidRDefault="00807F55" w:rsidP="00807F55">
      <w:pPr>
        <w:pStyle w:val="PargrafodaLista"/>
        <w:spacing w:after="100" w:afterAutospacing="1" w:line="360" w:lineRule="auto"/>
        <w:ind w:left="0"/>
        <w:jc w:val="both"/>
        <w:rPr>
          <w:rFonts w:ascii="Times New Roman" w:hAnsi="Times New Roman"/>
          <w:sz w:val="24"/>
          <w:szCs w:val="24"/>
        </w:rPr>
      </w:pPr>
      <w:proofErr w:type="spellStart"/>
      <w:r w:rsidRPr="00A4160E">
        <w:rPr>
          <w:rFonts w:ascii="Times New Roman" w:hAnsi="Times New Roman"/>
          <w:sz w:val="24"/>
          <w:szCs w:val="24"/>
        </w:rPr>
        <w:t>Celidalva</w:t>
      </w:r>
      <w:proofErr w:type="spellEnd"/>
      <w:r w:rsidRPr="00A4160E">
        <w:rPr>
          <w:rFonts w:ascii="Times New Roman" w:hAnsi="Times New Roman"/>
          <w:sz w:val="24"/>
          <w:szCs w:val="24"/>
        </w:rPr>
        <w:t xml:space="preserve"> Soares de Oliveira (49), associada da Cooperativa de Produção, Comercialização e Serviços Pe. Leopoldo Garcia </w:t>
      </w:r>
      <w:proofErr w:type="spellStart"/>
      <w:r w:rsidRPr="00A4160E">
        <w:rPr>
          <w:rFonts w:ascii="Times New Roman" w:hAnsi="Times New Roman"/>
          <w:sz w:val="24"/>
          <w:szCs w:val="24"/>
        </w:rPr>
        <w:t>Garcia</w:t>
      </w:r>
      <w:proofErr w:type="spellEnd"/>
      <w:r w:rsidRPr="00A4160E">
        <w:rPr>
          <w:rFonts w:ascii="Times New Roman" w:hAnsi="Times New Roman"/>
          <w:sz w:val="24"/>
          <w:szCs w:val="24"/>
        </w:rPr>
        <w:t xml:space="preserve"> (</w:t>
      </w:r>
      <w:r>
        <w:rPr>
          <w:rFonts w:ascii="Times New Roman" w:hAnsi="Times New Roman"/>
          <w:sz w:val="24"/>
          <w:szCs w:val="24"/>
        </w:rPr>
        <w:t>COOPERAGIL</w:t>
      </w:r>
      <w:r w:rsidRPr="00A4160E">
        <w:rPr>
          <w:rFonts w:ascii="Times New Roman" w:hAnsi="Times New Roman"/>
          <w:sz w:val="24"/>
          <w:szCs w:val="24"/>
        </w:rPr>
        <w:t xml:space="preserve">), de </w:t>
      </w:r>
      <w:proofErr w:type="spellStart"/>
      <w:r w:rsidRPr="00A4160E">
        <w:rPr>
          <w:rFonts w:ascii="Times New Roman" w:hAnsi="Times New Roman"/>
          <w:sz w:val="24"/>
          <w:szCs w:val="24"/>
        </w:rPr>
        <w:t>Ichu</w:t>
      </w:r>
      <w:proofErr w:type="spellEnd"/>
      <w:r w:rsidRPr="00A4160E">
        <w:rPr>
          <w:rFonts w:ascii="Times New Roman" w:hAnsi="Times New Roman"/>
          <w:sz w:val="24"/>
          <w:szCs w:val="24"/>
        </w:rPr>
        <w:t xml:space="preserve">, salienta a oportunidade que a Arco oferece de poder debater frente a frente com o poder público nas esferas estadual e federal. “A gente pode dizer [aos poderes públicos] o que </w:t>
      </w:r>
      <w:r w:rsidRPr="00A4160E">
        <w:rPr>
          <w:rFonts w:ascii="Times New Roman" w:hAnsi="Times New Roman"/>
          <w:sz w:val="24"/>
          <w:szCs w:val="24"/>
        </w:rPr>
        <w:lastRenderedPageBreak/>
        <w:t xml:space="preserve">a gente acha que ainda está pouco para a gente [os grupos], o que </w:t>
      </w:r>
      <w:proofErr w:type="gramStart"/>
      <w:r w:rsidRPr="00A4160E">
        <w:rPr>
          <w:rFonts w:ascii="Times New Roman" w:hAnsi="Times New Roman"/>
          <w:sz w:val="24"/>
          <w:szCs w:val="24"/>
        </w:rPr>
        <w:t>porventura  querem</w:t>
      </w:r>
      <w:proofErr w:type="gramEnd"/>
      <w:r w:rsidRPr="00A4160E">
        <w:rPr>
          <w:rFonts w:ascii="Times New Roman" w:hAnsi="Times New Roman"/>
          <w:sz w:val="24"/>
          <w:szCs w:val="24"/>
        </w:rPr>
        <w:t xml:space="preserve"> nos tirar ou não querem nos dar [melhorias e direitos]”, explica. </w:t>
      </w:r>
    </w:p>
    <w:p w:rsidR="00807F55" w:rsidRPr="00A4160E" w:rsidRDefault="00807F55" w:rsidP="00807F55">
      <w:pPr>
        <w:pStyle w:val="PargrafodaLista"/>
        <w:spacing w:after="100" w:afterAutospacing="1" w:line="360" w:lineRule="auto"/>
        <w:ind w:left="0"/>
        <w:jc w:val="both"/>
        <w:rPr>
          <w:rFonts w:ascii="Times New Roman" w:hAnsi="Times New Roman"/>
          <w:sz w:val="24"/>
          <w:szCs w:val="24"/>
        </w:rPr>
      </w:pPr>
    </w:p>
    <w:p w:rsidR="00807F55" w:rsidRPr="00A4160E" w:rsidRDefault="00807F55" w:rsidP="00807F55">
      <w:pPr>
        <w:pStyle w:val="PargrafodaLista"/>
        <w:spacing w:after="100" w:afterAutospacing="1" w:line="360" w:lineRule="auto"/>
        <w:ind w:left="0"/>
        <w:jc w:val="both"/>
        <w:rPr>
          <w:rFonts w:ascii="Times New Roman" w:hAnsi="Times New Roman"/>
          <w:sz w:val="24"/>
          <w:szCs w:val="24"/>
        </w:rPr>
      </w:pPr>
      <w:proofErr w:type="spellStart"/>
      <w:r w:rsidRPr="00A4160E">
        <w:rPr>
          <w:rFonts w:ascii="Times New Roman" w:hAnsi="Times New Roman"/>
          <w:sz w:val="24"/>
          <w:szCs w:val="24"/>
        </w:rPr>
        <w:t>Gildete</w:t>
      </w:r>
      <w:proofErr w:type="spellEnd"/>
      <w:r w:rsidRPr="00A4160E">
        <w:rPr>
          <w:rFonts w:ascii="Times New Roman" w:hAnsi="Times New Roman"/>
          <w:sz w:val="24"/>
          <w:szCs w:val="24"/>
        </w:rPr>
        <w:t xml:space="preserve"> Pereira da Silva (24), membro da Cooperativa de Produção e Comercialização dos Produtos da Agricultura Familiar e Economia Solidária de Serrinha (C</w:t>
      </w:r>
      <w:r>
        <w:rPr>
          <w:rFonts w:ascii="Times New Roman" w:hAnsi="Times New Roman"/>
          <w:sz w:val="24"/>
          <w:szCs w:val="24"/>
        </w:rPr>
        <w:t>OOPAFESERRINHA</w:t>
      </w:r>
      <w:r w:rsidRPr="00A4160E">
        <w:rPr>
          <w:rFonts w:ascii="Times New Roman" w:hAnsi="Times New Roman"/>
          <w:sz w:val="24"/>
          <w:szCs w:val="24"/>
        </w:rPr>
        <w:t>), reconhece o mérito: “Pelo fato dela [a Arco] estar em Conselhos e entidades estratégicas ela acaba tendo muitas informações que a cooperativa automaticamente, por ser filiada a ela, é contemplada”, comenta.</w:t>
      </w:r>
    </w:p>
    <w:p w:rsidR="00807F55" w:rsidRPr="00A4160E" w:rsidRDefault="00807F55" w:rsidP="00807F55">
      <w:pPr>
        <w:pStyle w:val="PargrafodaLista"/>
        <w:spacing w:after="100" w:afterAutospacing="1" w:line="360" w:lineRule="auto"/>
        <w:ind w:left="0"/>
        <w:jc w:val="both"/>
        <w:rPr>
          <w:rFonts w:ascii="Times New Roman" w:hAnsi="Times New Roman"/>
          <w:sz w:val="24"/>
          <w:szCs w:val="24"/>
        </w:rPr>
      </w:pPr>
    </w:p>
    <w:p w:rsidR="00807F55" w:rsidRPr="00A4160E" w:rsidRDefault="00807F55" w:rsidP="00807F55">
      <w:pPr>
        <w:pStyle w:val="PargrafodaLista"/>
        <w:spacing w:after="100" w:afterAutospacing="1" w:line="360" w:lineRule="auto"/>
        <w:ind w:left="0"/>
        <w:jc w:val="both"/>
        <w:rPr>
          <w:rFonts w:ascii="Times New Roman" w:hAnsi="Times New Roman"/>
          <w:sz w:val="24"/>
          <w:szCs w:val="24"/>
        </w:rPr>
      </w:pPr>
      <w:r w:rsidRPr="00A4160E">
        <w:rPr>
          <w:rFonts w:ascii="Times New Roman" w:hAnsi="Times New Roman"/>
          <w:sz w:val="24"/>
          <w:szCs w:val="24"/>
        </w:rPr>
        <w:t xml:space="preserve">Valorizando também a integração em rede, que a presidente da Arco Sertão Bahia, </w:t>
      </w:r>
      <w:proofErr w:type="spellStart"/>
      <w:r w:rsidRPr="00A4160E">
        <w:rPr>
          <w:rFonts w:ascii="Times New Roman" w:hAnsi="Times New Roman"/>
          <w:sz w:val="24"/>
          <w:szCs w:val="24"/>
        </w:rPr>
        <w:t>Eleneide</w:t>
      </w:r>
      <w:proofErr w:type="spellEnd"/>
      <w:r w:rsidRPr="00A4160E">
        <w:rPr>
          <w:rFonts w:ascii="Times New Roman" w:hAnsi="Times New Roman"/>
          <w:sz w:val="24"/>
          <w:szCs w:val="24"/>
        </w:rPr>
        <w:t xml:space="preserve"> Carneiro (49), considera a fórmula de fortalecer e aumentar a comercialização em escala e produção, fator que “melhora a vida de cada um”. </w:t>
      </w:r>
    </w:p>
    <w:p w:rsidR="00807F55" w:rsidRPr="00A4160E" w:rsidRDefault="00807F55" w:rsidP="00807F55">
      <w:pPr>
        <w:pStyle w:val="PargrafodaLista"/>
        <w:spacing w:after="100" w:afterAutospacing="1" w:line="360" w:lineRule="auto"/>
        <w:ind w:left="0"/>
        <w:jc w:val="both"/>
        <w:rPr>
          <w:rFonts w:ascii="Times New Roman" w:hAnsi="Times New Roman"/>
          <w:sz w:val="24"/>
          <w:szCs w:val="24"/>
        </w:rPr>
      </w:pPr>
    </w:p>
    <w:p w:rsidR="00807F55" w:rsidRPr="00A4160E" w:rsidRDefault="00807F55" w:rsidP="00807F55">
      <w:pPr>
        <w:pStyle w:val="PargrafodaLista"/>
        <w:spacing w:after="100" w:afterAutospacing="1" w:line="360" w:lineRule="auto"/>
        <w:ind w:left="0"/>
        <w:jc w:val="both"/>
        <w:rPr>
          <w:rFonts w:ascii="Times New Roman" w:hAnsi="Times New Roman"/>
          <w:sz w:val="24"/>
          <w:szCs w:val="24"/>
        </w:rPr>
      </w:pPr>
      <w:r w:rsidRPr="00A4160E">
        <w:rPr>
          <w:rFonts w:ascii="Times New Roman" w:hAnsi="Times New Roman"/>
          <w:sz w:val="24"/>
          <w:szCs w:val="24"/>
        </w:rPr>
        <w:t xml:space="preserve">A participação de todos juntos em eventos não perde a notoriedade. Para os empreendimentos assessorados, por exemplo, a data 08 de março deixou de ser comemorativa e se tornou um marco de luta das mulheres, que celebram, conquistam e protestam por vida mais descente nas Conferências Territorial, Estadual e Nacional de temas ligados a Agricultura Familiar e Economia Solidária. </w:t>
      </w:r>
    </w:p>
    <w:p w:rsidR="00807F55" w:rsidRPr="00A4160E" w:rsidRDefault="00807F55" w:rsidP="00807F55">
      <w:pPr>
        <w:pStyle w:val="PargrafodaLista"/>
        <w:spacing w:after="100" w:afterAutospacing="1" w:line="360" w:lineRule="auto"/>
        <w:ind w:left="0"/>
        <w:jc w:val="both"/>
        <w:rPr>
          <w:rFonts w:ascii="Times New Roman" w:hAnsi="Times New Roman"/>
          <w:sz w:val="24"/>
          <w:szCs w:val="24"/>
        </w:rPr>
      </w:pPr>
    </w:p>
    <w:p w:rsidR="00807F55" w:rsidRPr="00A4160E" w:rsidRDefault="00807F55" w:rsidP="00807F55">
      <w:pPr>
        <w:pStyle w:val="PargrafodaLista"/>
        <w:spacing w:after="100" w:afterAutospacing="1" w:line="360" w:lineRule="auto"/>
        <w:ind w:left="0"/>
        <w:jc w:val="both"/>
        <w:rPr>
          <w:rFonts w:ascii="Times New Roman" w:hAnsi="Times New Roman"/>
          <w:color w:val="545454"/>
          <w:sz w:val="24"/>
          <w:szCs w:val="24"/>
          <w:lang w:val="pt-PT"/>
        </w:rPr>
      </w:pPr>
      <w:r w:rsidRPr="00A4160E">
        <w:rPr>
          <w:rFonts w:ascii="Times New Roman" w:hAnsi="Times New Roman"/>
          <w:sz w:val="24"/>
          <w:szCs w:val="24"/>
        </w:rPr>
        <w:t xml:space="preserve">Associada da </w:t>
      </w:r>
      <w:r w:rsidRPr="00A4160E">
        <w:rPr>
          <w:rStyle w:val="st1"/>
          <w:rFonts w:ascii="Times New Roman" w:hAnsi="Times New Roman"/>
          <w:sz w:val="24"/>
          <w:szCs w:val="24"/>
          <w:lang w:val="pt-PT"/>
        </w:rPr>
        <w:t>Associação do Movimento de Mulheres Trabalhadoras Rurais da Agricultura Familiar de Santa Luz</w:t>
      </w:r>
      <w:r w:rsidRPr="00A4160E">
        <w:rPr>
          <w:rStyle w:val="st1"/>
          <w:rFonts w:ascii="Times New Roman" w:hAnsi="Times New Roman"/>
          <w:color w:val="545454"/>
          <w:sz w:val="24"/>
          <w:szCs w:val="24"/>
          <w:lang w:val="pt-PT"/>
        </w:rPr>
        <w:t xml:space="preserve"> </w:t>
      </w:r>
      <w:r w:rsidRPr="00A4160E">
        <w:rPr>
          <w:rStyle w:val="st1"/>
          <w:rFonts w:ascii="Times New Roman" w:hAnsi="Times New Roman"/>
          <w:sz w:val="24"/>
          <w:szCs w:val="24"/>
          <w:lang w:val="pt-PT"/>
        </w:rPr>
        <w:t>(</w:t>
      </w:r>
      <w:r>
        <w:rPr>
          <w:rStyle w:val="st1"/>
          <w:rFonts w:ascii="Times New Roman" w:hAnsi="Times New Roman"/>
          <w:sz w:val="24"/>
          <w:szCs w:val="24"/>
          <w:lang w:val="pt-PT"/>
        </w:rPr>
        <w:t>AMMTRAFAS</w:t>
      </w:r>
      <w:r w:rsidRPr="00A4160E">
        <w:rPr>
          <w:rFonts w:ascii="Times New Roman" w:hAnsi="Times New Roman"/>
          <w:sz w:val="24"/>
          <w:szCs w:val="24"/>
        </w:rPr>
        <w:t xml:space="preserve">), Andrea Oliveira dos Santos (25) observa que </w:t>
      </w:r>
      <w:proofErr w:type="gramStart"/>
      <w:r w:rsidRPr="00A4160E">
        <w:rPr>
          <w:rFonts w:ascii="Times New Roman" w:hAnsi="Times New Roman"/>
          <w:sz w:val="24"/>
          <w:szCs w:val="24"/>
        </w:rPr>
        <w:t>a participação nas atividades da Arco contribuem</w:t>
      </w:r>
      <w:proofErr w:type="gramEnd"/>
      <w:r w:rsidRPr="00A4160E">
        <w:rPr>
          <w:rFonts w:ascii="Times New Roman" w:hAnsi="Times New Roman"/>
          <w:sz w:val="24"/>
          <w:szCs w:val="24"/>
        </w:rPr>
        <w:t xml:space="preserve"> tanto para o melhoramento dos grupos quanto para o fortalecimento das mulheres: “A Arco oferece as capacitações que trazem </w:t>
      </w:r>
      <w:proofErr w:type="spellStart"/>
      <w:r w:rsidRPr="00A4160E">
        <w:rPr>
          <w:rFonts w:ascii="Times New Roman" w:hAnsi="Times New Roman"/>
          <w:sz w:val="24"/>
          <w:szCs w:val="24"/>
        </w:rPr>
        <w:t>empoderamento</w:t>
      </w:r>
      <w:proofErr w:type="spellEnd"/>
      <w:r w:rsidRPr="00A4160E">
        <w:rPr>
          <w:rFonts w:ascii="Times New Roman" w:hAnsi="Times New Roman"/>
          <w:sz w:val="24"/>
          <w:szCs w:val="24"/>
        </w:rPr>
        <w:t xml:space="preserve"> da mulher, a coragem de continuar lutando, de sair de casa para trabalhar”, enfatiza.  </w:t>
      </w:r>
      <w:proofErr w:type="gramStart"/>
      <w:r w:rsidRPr="00A4160E">
        <w:rPr>
          <w:rFonts w:ascii="Times New Roman" w:hAnsi="Times New Roman"/>
          <w:sz w:val="24"/>
          <w:szCs w:val="24"/>
        </w:rPr>
        <w:t>A  Rede</w:t>
      </w:r>
      <w:proofErr w:type="gramEnd"/>
      <w:r w:rsidRPr="00A4160E">
        <w:rPr>
          <w:rFonts w:ascii="Times New Roman" w:hAnsi="Times New Roman"/>
          <w:sz w:val="24"/>
          <w:szCs w:val="24"/>
        </w:rPr>
        <w:t xml:space="preserve"> procura utilizar seu papel representativo na conscientização de uma cultura da igualdade e da divisão adequada de trabalho aos integrantes dos empreendimentos, cuja maior parte é composta por mulheres.</w:t>
      </w:r>
    </w:p>
    <w:p w:rsidR="00807F55" w:rsidRPr="00A4160E" w:rsidRDefault="00807F55" w:rsidP="00807F55">
      <w:pPr>
        <w:autoSpaceDE w:val="0"/>
        <w:autoSpaceDN w:val="0"/>
        <w:adjustRightInd w:val="0"/>
        <w:spacing w:before="100" w:beforeAutospacing="1" w:after="100" w:afterAutospacing="1" w:line="360" w:lineRule="auto"/>
        <w:jc w:val="both"/>
        <w:rPr>
          <w:rFonts w:ascii="Times New Roman" w:hAnsi="Times New Roman"/>
          <w:b/>
          <w:sz w:val="24"/>
          <w:szCs w:val="24"/>
        </w:rPr>
      </w:pPr>
      <w:r w:rsidRPr="00A4160E">
        <w:rPr>
          <w:rFonts w:ascii="Times New Roman" w:hAnsi="Times New Roman"/>
          <w:b/>
          <w:sz w:val="24"/>
          <w:szCs w:val="24"/>
        </w:rPr>
        <w:t>Comercialização</w:t>
      </w:r>
    </w:p>
    <w:p w:rsidR="00807F55" w:rsidRPr="00A4160E" w:rsidRDefault="00807F55" w:rsidP="00807F55">
      <w:pPr>
        <w:pStyle w:val="Default"/>
        <w:spacing w:after="100" w:afterAutospacing="1" w:line="360" w:lineRule="auto"/>
        <w:jc w:val="both"/>
        <w:rPr>
          <w:rFonts w:ascii="Times New Roman" w:hAnsi="Times New Roman" w:cs="Times New Roman"/>
          <w:color w:val="auto"/>
        </w:rPr>
      </w:pPr>
      <w:r w:rsidRPr="00A4160E">
        <w:rPr>
          <w:rFonts w:ascii="Times New Roman" w:hAnsi="Times New Roman" w:cs="Times New Roman"/>
          <w:color w:val="auto"/>
        </w:rPr>
        <w:t xml:space="preserve">O ano de 2005 foi marcante pela articulação dos empreendimentos para a constituição da União Nacional das Cooperativas da Agricultura Familiar e Economia Solidária (UNICAFES) Nacional e, por conseguinte, da UNICAFES Bahia, mostrando a organização e força do cooperativismo. No entanto, foi em especial um ano de grande </w:t>
      </w:r>
      <w:r w:rsidRPr="00A4160E">
        <w:rPr>
          <w:rFonts w:ascii="Times New Roman" w:hAnsi="Times New Roman" w:cs="Times New Roman"/>
          <w:color w:val="auto"/>
        </w:rPr>
        <w:lastRenderedPageBreak/>
        <w:t>avanço nas comercializações propostas pela Arco Sertão Bahia, uma vez que marcou o início da experiência com o acesso ao Programa de Aquisição de Alimentos (PAA) que, em parceria com a Associação dos Pequenos Agricultores do Estado da Bahia (APAEB), de Valente, vendia derivados do leite de caprino.</w:t>
      </w:r>
    </w:p>
    <w:p w:rsidR="00807F55" w:rsidRPr="00A4160E" w:rsidRDefault="00807F55" w:rsidP="00807F55">
      <w:pPr>
        <w:pStyle w:val="Default"/>
        <w:spacing w:after="100" w:afterAutospacing="1" w:line="360" w:lineRule="auto"/>
        <w:jc w:val="both"/>
        <w:rPr>
          <w:rFonts w:ascii="Times New Roman" w:hAnsi="Times New Roman" w:cs="Times New Roman"/>
          <w:color w:val="auto"/>
        </w:rPr>
      </w:pPr>
      <w:r w:rsidRPr="00A4160E">
        <w:rPr>
          <w:rFonts w:ascii="Times New Roman" w:hAnsi="Times New Roman" w:cs="Times New Roman"/>
          <w:color w:val="auto"/>
        </w:rPr>
        <w:t xml:space="preserve">No mesmo ano também foi aberta uma loja de produtos dos Empreendimentos Econômicos Solidários (EES), cuja maioria das exposições eram de artesanatos, em Feira de Santana, com apoio da Central de Cooperativas e Empreendimentos Solidários (UNISOL) </w:t>
      </w:r>
      <w:proofErr w:type="gramStart"/>
      <w:r w:rsidRPr="00A4160E">
        <w:rPr>
          <w:rFonts w:ascii="Times New Roman" w:hAnsi="Times New Roman" w:cs="Times New Roman"/>
          <w:color w:val="auto"/>
        </w:rPr>
        <w:t>e  Movimento</w:t>
      </w:r>
      <w:proofErr w:type="gramEnd"/>
      <w:r w:rsidRPr="00A4160E">
        <w:rPr>
          <w:rFonts w:ascii="Times New Roman" w:hAnsi="Times New Roman" w:cs="Times New Roman"/>
          <w:color w:val="auto"/>
        </w:rPr>
        <w:t xml:space="preserve"> de Organização Comunitária (MOC). Gerida pela Arco, todos os sábados um representante dos EES visitava a loja para vivenciar e compreender a dinâmica do mercado que a início </w:t>
      </w:r>
      <w:proofErr w:type="gramStart"/>
      <w:r w:rsidRPr="00A4160E">
        <w:rPr>
          <w:rFonts w:ascii="Times New Roman" w:hAnsi="Times New Roman" w:cs="Times New Roman"/>
          <w:color w:val="auto"/>
        </w:rPr>
        <w:t>mostrou-se</w:t>
      </w:r>
      <w:proofErr w:type="gramEnd"/>
      <w:r w:rsidRPr="00A4160E">
        <w:rPr>
          <w:rFonts w:ascii="Times New Roman" w:hAnsi="Times New Roman" w:cs="Times New Roman"/>
          <w:color w:val="auto"/>
        </w:rPr>
        <w:t xml:space="preserve"> satisfatória, mas logo começou a apontar dificuldades de manutenção.</w:t>
      </w:r>
    </w:p>
    <w:p w:rsidR="00807F55" w:rsidRPr="00A4160E" w:rsidRDefault="00807F55" w:rsidP="00807F55">
      <w:pPr>
        <w:pStyle w:val="Default"/>
        <w:spacing w:after="100" w:afterAutospacing="1" w:line="360" w:lineRule="auto"/>
        <w:jc w:val="both"/>
        <w:rPr>
          <w:rFonts w:ascii="Times New Roman" w:hAnsi="Times New Roman" w:cs="Times New Roman"/>
        </w:rPr>
      </w:pPr>
      <w:r w:rsidRPr="00A4160E">
        <w:rPr>
          <w:rFonts w:ascii="Times New Roman" w:hAnsi="Times New Roman" w:cs="Times New Roman"/>
          <w:color w:val="auto"/>
        </w:rPr>
        <w:t>Em 2006, os EES filiados passaram a acessar o PAA a partir da experiência da Arco Sertão Bahia com o apoio de assessoria do MOC. A Associação Comunitária dos Amigos do Centro São João de Deus foi um dos primeiros da Rede a acessar, abrindo portas para a grande maioria dos EES.</w:t>
      </w:r>
      <w:r w:rsidRPr="00A4160E">
        <w:rPr>
          <w:rFonts w:ascii="Times New Roman" w:hAnsi="Times New Roman" w:cs="Times New Roman"/>
        </w:rPr>
        <w:t xml:space="preserve"> </w:t>
      </w:r>
    </w:p>
    <w:p w:rsidR="00807F55" w:rsidRPr="00A4160E" w:rsidRDefault="00807F55" w:rsidP="00807F55">
      <w:pPr>
        <w:pStyle w:val="Default"/>
        <w:spacing w:after="100" w:afterAutospacing="1" w:line="360" w:lineRule="auto"/>
        <w:jc w:val="both"/>
        <w:rPr>
          <w:rFonts w:ascii="Times New Roman" w:hAnsi="Times New Roman" w:cs="Times New Roman"/>
        </w:rPr>
      </w:pPr>
      <w:r w:rsidRPr="00A4160E">
        <w:rPr>
          <w:rFonts w:ascii="Times New Roman" w:hAnsi="Times New Roman" w:cs="Times New Roman"/>
        </w:rPr>
        <w:t>Da Cooperativa Agroindustrial de Nova Fátima (C</w:t>
      </w:r>
      <w:r>
        <w:rPr>
          <w:rFonts w:ascii="Times New Roman" w:hAnsi="Times New Roman" w:cs="Times New Roman"/>
        </w:rPr>
        <w:t>OOPERFÁTIMA</w:t>
      </w:r>
      <w:r w:rsidRPr="00A4160E">
        <w:rPr>
          <w:rFonts w:ascii="Times New Roman" w:hAnsi="Times New Roman" w:cs="Times New Roman"/>
        </w:rPr>
        <w:t>), em Nova Fátima, Suely de Santana Lima (37) afirma que a Arco Sertão ajudou no desenvolvimento e na aquisição de parcerias. “Hoje em dia nós estamos mais organizadas, estruturadas. Na questão da embalagem, do rótulo, a gente aprendeu e conseguiu muito mais do que a gente já tinha. Na parte da comercialização também, porque a gente só tinha acesso ao nosso município, depois da Arco nós conseguimos chegar a diversas cidades”, afirma.</w:t>
      </w:r>
    </w:p>
    <w:p w:rsidR="00807F55" w:rsidRPr="00A4160E" w:rsidRDefault="00807F55" w:rsidP="00807F55">
      <w:pPr>
        <w:pStyle w:val="Default"/>
        <w:spacing w:after="100" w:afterAutospacing="1" w:line="360" w:lineRule="auto"/>
        <w:jc w:val="both"/>
        <w:rPr>
          <w:rFonts w:ascii="Times New Roman" w:hAnsi="Times New Roman" w:cs="Times New Roman"/>
        </w:rPr>
      </w:pPr>
      <w:r w:rsidRPr="00A4160E">
        <w:rPr>
          <w:rFonts w:ascii="Times New Roman" w:hAnsi="Times New Roman" w:cs="Times New Roman"/>
          <w:color w:val="auto"/>
        </w:rPr>
        <w:t xml:space="preserve"> </w:t>
      </w:r>
      <w:proofErr w:type="spellStart"/>
      <w:r w:rsidRPr="00A4160E">
        <w:rPr>
          <w:rFonts w:ascii="Times New Roman" w:hAnsi="Times New Roman" w:cs="Times New Roman"/>
        </w:rPr>
        <w:t>Josemira</w:t>
      </w:r>
      <w:proofErr w:type="spellEnd"/>
      <w:r w:rsidRPr="00A4160E">
        <w:rPr>
          <w:rFonts w:ascii="Times New Roman" w:hAnsi="Times New Roman" w:cs="Times New Roman"/>
        </w:rPr>
        <w:t xml:space="preserve"> Gonzaga Cunha (56), </w:t>
      </w:r>
      <w:r w:rsidRPr="00A4160E">
        <w:rPr>
          <w:rFonts w:ascii="Times New Roman" w:hAnsi="Times New Roman" w:cs="Times New Roman"/>
          <w:color w:val="auto"/>
        </w:rPr>
        <w:t>da</w:t>
      </w:r>
      <w:r>
        <w:rPr>
          <w:rFonts w:ascii="Times New Roman" w:hAnsi="Times New Roman" w:cs="Times New Roman"/>
        </w:rPr>
        <w:t xml:space="preserve"> </w:t>
      </w:r>
      <w:r w:rsidRPr="00A4160E">
        <w:rPr>
          <w:rFonts w:ascii="Times New Roman" w:hAnsi="Times New Roman" w:cs="Times New Roman"/>
        </w:rPr>
        <w:t xml:space="preserve">Cooperativa dos Pequenos Empreendedores de </w:t>
      </w:r>
      <w:proofErr w:type="spellStart"/>
      <w:r w:rsidRPr="00A4160E">
        <w:rPr>
          <w:rFonts w:ascii="Times New Roman" w:hAnsi="Times New Roman" w:cs="Times New Roman"/>
        </w:rPr>
        <w:t>Valilândia</w:t>
      </w:r>
      <w:proofErr w:type="spellEnd"/>
      <w:r w:rsidRPr="00A4160E">
        <w:rPr>
          <w:rFonts w:ascii="Times New Roman" w:hAnsi="Times New Roman" w:cs="Times New Roman"/>
        </w:rPr>
        <w:t xml:space="preserve"> e Região </w:t>
      </w:r>
      <w:proofErr w:type="spellStart"/>
      <w:r w:rsidRPr="00A4160E">
        <w:rPr>
          <w:rFonts w:ascii="Times New Roman" w:hAnsi="Times New Roman" w:cs="Times New Roman"/>
        </w:rPr>
        <w:t>Sisaleira</w:t>
      </w:r>
      <w:proofErr w:type="spellEnd"/>
      <w:r w:rsidRPr="00A4160E">
        <w:rPr>
          <w:rFonts w:ascii="Times New Roman" w:hAnsi="Times New Roman" w:cs="Times New Roman"/>
        </w:rPr>
        <w:t xml:space="preserve"> LTDA (COOPEV), de Valente completa: “A Arco ensinou que não devemos trabalhar sozinhas, temos que estar agrupadas em redes, pois a gente sozinha não vai a lugar nenhum nem tem como crescer”, diz.</w:t>
      </w:r>
    </w:p>
    <w:p w:rsidR="00807F55" w:rsidRPr="00A4160E" w:rsidRDefault="00807F55" w:rsidP="00807F55">
      <w:pPr>
        <w:pStyle w:val="Default"/>
        <w:spacing w:after="100" w:afterAutospacing="1" w:line="360" w:lineRule="auto"/>
        <w:jc w:val="both"/>
        <w:rPr>
          <w:rFonts w:ascii="Times New Roman" w:hAnsi="Times New Roman" w:cs="Times New Roman"/>
          <w:b/>
        </w:rPr>
      </w:pPr>
      <w:r w:rsidRPr="00A4160E">
        <w:rPr>
          <w:rFonts w:ascii="Times New Roman" w:hAnsi="Times New Roman" w:cs="Times New Roman"/>
          <w:b/>
        </w:rPr>
        <w:t>Inovação</w:t>
      </w:r>
    </w:p>
    <w:p w:rsidR="00807F55" w:rsidRDefault="00807F55" w:rsidP="00807F55">
      <w:pPr>
        <w:pStyle w:val="Default"/>
        <w:spacing w:after="100" w:afterAutospacing="1" w:line="360" w:lineRule="auto"/>
        <w:jc w:val="both"/>
        <w:rPr>
          <w:rFonts w:ascii="Times New Roman" w:hAnsi="Times New Roman" w:cs="Times New Roman"/>
        </w:rPr>
      </w:pPr>
      <w:r w:rsidRPr="00A4160E">
        <w:rPr>
          <w:rFonts w:ascii="Times New Roman" w:hAnsi="Times New Roman" w:cs="Times New Roman"/>
        </w:rPr>
        <w:t xml:space="preserve">O papel da rede de comercialização Arco Sertão Bahia, com sua identidade definida através do selo “Riquezas do Sertão”, vem incorporando informações aos produtos dos empreendimentos sobre origem e qualidade, buscando ampliar o entendimento e reconhecimento do público consumidor quanto às vantagens do consumo de produtos </w:t>
      </w:r>
      <w:r w:rsidRPr="00A4160E">
        <w:rPr>
          <w:rFonts w:ascii="Times New Roman" w:hAnsi="Times New Roman" w:cs="Times New Roman"/>
        </w:rPr>
        <w:lastRenderedPageBreak/>
        <w:t xml:space="preserve">originários da agricultura familiar, enfatizando as relações sociais justas no processo produtivo, a qualidade e o respeito ao meio ambiente. </w:t>
      </w:r>
    </w:p>
    <w:p w:rsidR="00807F55" w:rsidRPr="00A4160E" w:rsidRDefault="00807F55" w:rsidP="00807F55">
      <w:pPr>
        <w:pStyle w:val="Default"/>
        <w:spacing w:after="100" w:afterAutospacing="1" w:line="360" w:lineRule="auto"/>
        <w:jc w:val="both"/>
        <w:rPr>
          <w:rFonts w:ascii="Times New Roman" w:hAnsi="Times New Roman" w:cs="Times New Roman"/>
        </w:rPr>
      </w:pPr>
      <w:r w:rsidRPr="00A4160E">
        <w:rPr>
          <w:rFonts w:ascii="Times New Roman" w:hAnsi="Times New Roman" w:cs="Times New Roman"/>
        </w:rPr>
        <w:t>Reconhecendo a base fornecida pela Arco</w:t>
      </w:r>
      <w:r>
        <w:rPr>
          <w:rFonts w:ascii="Times New Roman" w:hAnsi="Times New Roman" w:cs="Times New Roman"/>
        </w:rPr>
        <w:t xml:space="preserve"> Sertão Bahia</w:t>
      </w:r>
      <w:r w:rsidRPr="00A4160E">
        <w:rPr>
          <w:rFonts w:ascii="Times New Roman" w:hAnsi="Times New Roman" w:cs="Times New Roman"/>
        </w:rPr>
        <w:t xml:space="preserve"> para que o empreendimento se sustente e consiga continuar “caminhando”, </w:t>
      </w:r>
      <w:proofErr w:type="spellStart"/>
      <w:r w:rsidRPr="00A4160E">
        <w:rPr>
          <w:rFonts w:ascii="Times New Roman" w:hAnsi="Times New Roman" w:cs="Times New Roman"/>
        </w:rPr>
        <w:t>Izana</w:t>
      </w:r>
      <w:proofErr w:type="spellEnd"/>
      <w:r w:rsidRPr="00A4160E">
        <w:rPr>
          <w:rFonts w:ascii="Times New Roman" w:hAnsi="Times New Roman" w:cs="Times New Roman"/>
        </w:rPr>
        <w:t xml:space="preserve"> Carneiro de Cerqueira (24), da Associação </w:t>
      </w:r>
      <w:proofErr w:type="spellStart"/>
      <w:r w:rsidRPr="00A4160E">
        <w:rPr>
          <w:rFonts w:ascii="Times New Roman" w:hAnsi="Times New Roman" w:cs="Times New Roman"/>
        </w:rPr>
        <w:t>Bastianense</w:t>
      </w:r>
      <w:proofErr w:type="spellEnd"/>
      <w:r w:rsidRPr="00A4160E">
        <w:rPr>
          <w:rFonts w:ascii="Times New Roman" w:hAnsi="Times New Roman" w:cs="Times New Roman"/>
        </w:rPr>
        <w:t>, em Retirolândia demonstra saber a importância de terem inovado suas embalagens. “Hoje em dia para estar no mercado a rejeição é grande e a embalagem conta muito, pois as pessoas compram primeiro ‘pelos olhos’”, comenta.</w:t>
      </w:r>
    </w:p>
    <w:p w:rsidR="00807F55" w:rsidRPr="00A4160E" w:rsidRDefault="00807F55" w:rsidP="00807F55">
      <w:pPr>
        <w:pStyle w:val="PargrafodaLista"/>
        <w:spacing w:after="100" w:afterAutospacing="1" w:line="360" w:lineRule="auto"/>
        <w:ind w:left="0"/>
        <w:jc w:val="both"/>
        <w:rPr>
          <w:rFonts w:ascii="Times New Roman" w:hAnsi="Times New Roman"/>
          <w:sz w:val="24"/>
          <w:szCs w:val="24"/>
        </w:rPr>
      </w:pPr>
      <w:r w:rsidRPr="00A4160E">
        <w:rPr>
          <w:rFonts w:ascii="Times New Roman" w:hAnsi="Times New Roman"/>
          <w:sz w:val="24"/>
          <w:szCs w:val="24"/>
        </w:rPr>
        <w:t>A Arco Sertão</w:t>
      </w:r>
      <w:r>
        <w:rPr>
          <w:rFonts w:ascii="Times New Roman" w:hAnsi="Times New Roman"/>
          <w:sz w:val="24"/>
          <w:szCs w:val="24"/>
        </w:rPr>
        <w:t xml:space="preserve"> Bahia</w:t>
      </w:r>
      <w:r w:rsidRPr="00A4160E">
        <w:rPr>
          <w:rFonts w:ascii="Times New Roman" w:hAnsi="Times New Roman"/>
          <w:sz w:val="24"/>
          <w:szCs w:val="24"/>
        </w:rPr>
        <w:t xml:space="preserve"> desenvolve ações no sentido de garantir a ampliação do acesso ao mercado, destacando a participação em feiras e eventos. A agência se mantém presente nos mais importantes espaços de comercialização e promoção dos produtos da agricultura familiar e economia solidária realizados no país, a exemplo das Feiras Nacionais da Agricultura Familiar e Reforma Agrária (FENAFRA), realizadas em Brasília-DF e das Feiras Estaduais da Agricultura Familiar e Economia Solidária. </w:t>
      </w:r>
    </w:p>
    <w:p w:rsidR="00807F55" w:rsidRPr="00A4160E" w:rsidRDefault="00807F55" w:rsidP="00807F55">
      <w:pPr>
        <w:pStyle w:val="PargrafodaLista"/>
        <w:spacing w:after="100" w:afterAutospacing="1" w:line="360" w:lineRule="auto"/>
        <w:ind w:left="0"/>
        <w:jc w:val="both"/>
        <w:rPr>
          <w:rFonts w:ascii="Times New Roman" w:hAnsi="Times New Roman"/>
          <w:sz w:val="24"/>
          <w:szCs w:val="24"/>
        </w:rPr>
      </w:pPr>
    </w:p>
    <w:p w:rsidR="00807F55" w:rsidRPr="00A4160E" w:rsidRDefault="00807F55" w:rsidP="00807F55">
      <w:pPr>
        <w:pStyle w:val="PargrafodaLista"/>
        <w:spacing w:after="100" w:afterAutospacing="1" w:line="360" w:lineRule="auto"/>
        <w:ind w:left="0"/>
        <w:jc w:val="both"/>
        <w:rPr>
          <w:rFonts w:ascii="Times New Roman" w:hAnsi="Times New Roman"/>
          <w:sz w:val="24"/>
          <w:szCs w:val="24"/>
        </w:rPr>
      </w:pPr>
      <w:r w:rsidRPr="00A4160E">
        <w:rPr>
          <w:rFonts w:ascii="Times New Roman" w:hAnsi="Times New Roman"/>
          <w:sz w:val="24"/>
          <w:szCs w:val="24"/>
        </w:rPr>
        <w:t xml:space="preserve">Na região, vale destacar a </w:t>
      </w:r>
      <w:r w:rsidRPr="00A4160E">
        <w:rPr>
          <w:rFonts w:ascii="Times New Roman" w:hAnsi="Times New Roman"/>
          <w:b/>
          <w:bCs/>
          <w:sz w:val="24"/>
          <w:szCs w:val="24"/>
        </w:rPr>
        <w:t xml:space="preserve">Feira Solidária, </w:t>
      </w:r>
      <w:r w:rsidRPr="00A4160E">
        <w:rPr>
          <w:rFonts w:ascii="Times New Roman" w:hAnsi="Times New Roman"/>
          <w:bCs/>
          <w:sz w:val="24"/>
          <w:szCs w:val="24"/>
        </w:rPr>
        <w:t>in</w:t>
      </w:r>
      <w:r w:rsidRPr="00A4160E">
        <w:rPr>
          <w:rFonts w:ascii="Times New Roman" w:hAnsi="Times New Roman"/>
          <w:sz w:val="24"/>
          <w:szCs w:val="24"/>
        </w:rPr>
        <w:t>titulada “</w:t>
      </w:r>
      <w:r w:rsidRPr="00A4160E">
        <w:rPr>
          <w:rFonts w:ascii="Times New Roman" w:hAnsi="Times New Roman"/>
          <w:i/>
          <w:iCs/>
          <w:sz w:val="24"/>
          <w:szCs w:val="24"/>
        </w:rPr>
        <w:t xml:space="preserve">II </w:t>
      </w:r>
      <w:proofErr w:type="spellStart"/>
      <w:r w:rsidRPr="00A4160E">
        <w:rPr>
          <w:rFonts w:ascii="Times New Roman" w:hAnsi="Times New Roman"/>
          <w:i/>
          <w:iCs/>
          <w:sz w:val="24"/>
          <w:szCs w:val="24"/>
        </w:rPr>
        <w:t>ExpoMulher</w:t>
      </w:r>
      <w:proofErr w:type="spellEnd"/>
      <w:r w:rsidRPr="00A4160E">
        <w:rPr>
          <w:rFonts w:ascii="Times New Roman" w:hAnsi="Times New Roman"/>
          <w:i/>
          <w:iCs/>
          <w:sz w:val="24"/>
          <w:szCs w:val="24"/>
        </w:rPr>
        <w:t xml:space="preserve"> 2011” </w:t>
      </w:r>
      <w:r w:rsidRPr="00A4160E">
        <w:rPr>
          <w:rFonts w:ascii="Times New Roman" w:hAnsi="Times New Roman"/>
          <w:sz w:val="24"/>
          <w:szCs w:val="24"/>
        </w:rPr>
        <w:t>executada no shopping de Feira de Santana, que é fruto do convênio com o Serviço Brasileiro de Apoio às Micro e Pequenas Empresas (SEBRAE) executado pelo MOC e conta com a participação das redes Arco Sertão Bahia, COOPEREDE e seus filiados, envolvendo diretamente 80 empreendimentos econômicos solidários.</w:t>
      </w:r>
    </w:p>
    <w:p w:rsidR="00807F55" w:rsidRPr="00A4160E" w:rsidRDefault="00807F55" w:rsidP="00807F55">
      <w:pPr>
        <w:pStyle w:val="PargrafodaLista"/>
        <w:spacing w:after="100" w:afterAutospacing="1" w:line="360" w:lineRule="auto"/>
        <w:ind w:left="0"/>
        <w:jc w:val="both"/>
        <w:rPr>
          <w:rFonts w:ascii="Times New Roman" w:hAnsi="Times New Roman"/>
          <w:sz w:val="24"/>
          <w:szCs w:val="24"/>
        </w:rPr>
      </w:pPr>
    </w:p>
    <w:p w:rsidR="00807F55" w:rsidRPr="00A4160E" w:rsidRDefault="00807F55" w:rsidP="00807F55">
      <w:pPr>
        <w:pStyle w:val="PargrafodaLista"/>
        <w:spacing w:after="100" w:afterAutospacing="1" w:line="360" w:lineRule="auto"/>
        <w:ind w:left="0"/>
        <w:jc w:val="both"/>
        <w:rPr>
          <w:rFonts w:ascii="Times New Roman" w:hAnsi="Times New Roman"/>
          <w:sz w:val="24"/>
          <w:szCs w:val="24"/>
        </w:rPr>
      </w:pPr>
      <w:r w:rsidRPr="00A4160E">
        <w:rPr>
          <w:rFonts w:ascii="Times New Roman" w:hAnsi="Times New Roman"/>
          <w:sz w:val="24"/>
          <w:szCs w:val="24"/>
        </w:rPr>
        <w:t xml:space="preserve">Na grande maioria dos EES filiados a ARCO Sertão tem garantido a inserção direta dos produtos nos mercados institucionais, através do Programa de Aquisição de Alimentos (PAA) e do Programa Nacional da Alimentação Escolar (PNAE). Josefa Arlete Nascimento da Silva (48), associada da </w:t>
      </w:r>
      <w:r w:rsidRPr="00A4160E">
        <w:rPr>
          <w:rFonts w:ascii="Times New Roman" w:hAnsi="Times New Roman"/>
          <w:color w:val="000000"/>
          <w:sz w:val="24"/>
          <w:szCs w:val="24"/>
        </w:rPr>
        <w:t>Cooperativa da Agricultura Familiar de Conceição do Coite (</w:t>
      </w:r>
      <w:r w:rsidRPr="00A4160E">
        <w:rPr>
          <w:rFonts w:ascii="Times New Roman" w:hAnsi="Times New Roman"/>
          <w:sz w:val="24"/>
          <w:szCs w:val="24"/>
        </w:rPr>
        <w:t>C</w:t>
      </w:r>
      <w:r>
        <w:rPr>
          <w:rFonts w:ascii="Times New Roman" w:hAnsi="Times New Roman"/>
          <w:sz w:val="24"/>
          <w:szCs w:val="24"/>
        </w:rPr>
        <w:t>OOAFES</w:t>
      </w:r>
      <w:r w:rsidRPr="00A4160E">
        <w:rPr>
          <w:rFonts w:ascii="Times New Roman" w:hAnsi="Times New Roman"/>
          <w:sz w:val="24"/>
          <w:szCs w:val="24"/>
        </w:rPr>
        <w:t xml:space="preserve">), declara: </w:t>
      </w:r>
      <w:proofErr w:type="gramStart"/>
      <w:r w:rsidRPr="00A4160E">
        <w:rPr>
          <w:rFonts w:ascii="Times New Roman" w:hAnsi="Times New Roman"/>
          <w:sz w:val="24"/>
          <w:szCs w:val="24"/>
        </w:rPr>
        <w:t>“Pra</w:t>
      </w:r>
      <w:proofErr w:type="gramEnd"/>
      <w:r w:rsidRPr="00A4160E">
        <w:rPr>
          <w:rFonts w:ascii="Times New Roman" w:hAnsi="Times New Roman"/>
          <w:sz w:val="24"/>
          <w:szCs w:val="24"/>
        </w:rPr>
        <w:t xml:space="preserve"> gente há uma importância muito grande porque costumamos dizer que sem uma rede é muito difícil caminhar só. Então, a Arco é muito importante porque tivemos a valorização dos nossos produtos e também a questão do escoamento. Sem o escoamento como poderíamos estar produzindo? Como poderia gerar renda? A Arco foi um fundamento para produzir muito mais”, ressalta. </w:t>
      </w:r>
    </w:p>
    <w:p w:rsidR="00807F55" w:rsidRPr="00A4160E" w:rsidRDefault="00807F55" w:rsidP="00807F55">
      <w:pPr>
        <w:spacing w:after="100" w:afterAutospacing="1" w:line="360" w:lineRule="auto"/>
        <w:jc w:val="both"/>
        <w:rPr>
          <w:rFonts w:ascii="Times New Roman" w:hAnsi="Times New Roman"/>
          <w:b/>
          <w:sz w:val="24"/>
          <w:szCs w:val="24"/>
        </w:rPr>
      </w:pPr>
      <w:r w:rsidRPr="00A4160E">
        <w:rPr>
          <w:rFonts w:ascii="Times New Roman" w:hAnsi="Times New Roman"/>
          <w:b/>
          <w:sz w:val="24"/>
          <w:szCs w:val="24"/>
        </w:rPr>
        <w:t>Projetos próprios</w:t>
      </w:r>
    </w:p>
    <w:p w:rsidR="00807F55" w:rsidRPr="00A4160E" w:rsidRDefault="00807F55" w:rsidP="00807F55">
      <w:pPr>
        <w:spacing w:after="100" w:afterAutospacing="1" w:line="360" w:lineRule="auto"/>
        <w:jc w:val="both"/>
        <w:rPr>
          <w:rFonts w:ascii="Times New Roman" w:hAnsi="Times New Roman"/>
          <w:sz w:val="24"/>
          <w:szCs w:val="24"/>
        </w:rPr>
      </w:pPr>
      <w:proofErr w:type="spellStart"/>
      <w:r w:rsidRPr="00A4160E">
        <w:rPr>
          <w:rFonts w:ascii="Times New Roman" w:hAnsi="Times New Roman"/>
          <w:sz w:val="24"/>
          <w:szCs w:val="24"/>
        </w:rPr>
        <w:lastRenderedPageBreak/>
        <w:t>Floripes</w:t>
      </w:r>
      <w:proofErr w:type="spellEnd"/>
      <w:r w:rsidRPr="00A4160E">
        <w:rPr>
          <w:rFonts w:ascii="Times New Roman" w:hAnsi="Times New Roman"/>
          <w:sz w:val="24"/>
          <w:szCs w:val="24"/>
        </w:rPr>
        <w:t xml:space="preserve"> de Oliveira Mendes (49), da Cooperativa dos Pequenos Empreendedores de </w:t>
      </w:r>
      <w:proofErr w:type="spellStart"/>
      <w:r w:rsidRPr="00A4160E">
        <w:rPr>
          <w:rFonts w:ascii="Times New Roman" w:hAnsi="Times New Roman"/>
          <w:sz w:val="24"/>
          <w:szCs w:val="24"/>
        </w:rPr>
        <w:t>Valilândia</w:t>
      </w:r>
      <w:proofErr w:type="spellEnd"/>
      <w:r w:rsidRPr="00A4160E">
        <w:rPr>
          <w:rFonts w:ascii="Times New Roman" w:hAnsi="Times New Roman"/>
          <w:sz w:val="24"/>
          <w:szCs w:val="24"/>
        </w:rPr>
        <w:t xml:space="preserve"> e Região </w:t>
      </w:r>
      <w:proofErr w:type="spellStart"/>
      <w:r w:rsidRPr="00A4160E">
        <w:rPr>
          <w:rFonts w:ascii="Times New Roman" w:hAnsi="Times New Roman"/>
          <w:sz w:val="24"/>
          <w:szCs w:val="24"/>
        </w:rPr>
        <w:t>Sisaleira</w:t>
      </w:r>
      <w:proofErr w:type="spellEnd"/>
      <w:r w:rsidRPr="00A4160E">
        <w:rPr>
          <w:rFonts w:ascii="Times New Roman" w:hAnsi="Times New Roman"/>
          <w:sz w:val="24"/>
          <w:szCs w:val="24"/>
        </w:rPr>
        <w:t xml:space="preserve"> LTDA (COOPOFITE), em Pé de Serra, resumiu como a Arco auxilia para que os empreendimentos consigam crescer: “Através da Arco são sempre oferecidos cursos para a melhoria dos produtos que fabricamos e ainda somos acompanhadas pelos técnicos, que fazem um bom trabalho. Há pouco tempo fomos contempladas com uma cisterna de produção de 50 mil litros. Temos o projeto do PAA, tudo por auxílio da </w:t>
      </w:r>
      <w:proofErr w:type="gramStart"/>
      <w:r w:rsidRPr="00A4160E">
        <w:rPr>
          <w:rFonts w:ascii="Times New Roman" w:hAnsi="Times New Roman"/>
          <w:sz w:val="24"/>
          <w:szCs w:val="24"/>
        </w:rPr>
        <w:t>Arco.”</w:t>
      </w:r>
      <w:proofErr w:type="gramEnd"/>
      <w:r w:rsidRPr="00A4160E">
        <w:rPr>
          <w:rFonts w:ascii="Times New Roman" w:hAnsi="Times New Roman"/>
          <w:sz w:val="24"/>
          <w:szCs w:val="24"/>
        </w:rPr>
        <w:t>, comenta.</w:t>
      </w:r>
    </w:p>
    <w:p w:rsidR="00807F55" w:rsidRPr="00A4160E" w:rsidRDefault="00807F55" w:rsidP="00807F55">
      <w:pPr>
        <w:pStyle w:val="Default"/>
        <w:spacing w:after="100" w:afterAutospacing="1" w:line="360" w:lineRule="auto"/>
        <w:jc w:val="both"/>
        <w:rPr>
          <w:rFonts w:ascii="Times New Roman" w:hAnsi="Times New Roman" w:cs="Times New Roman"/>
          <w:color w:val="auto"/>
        </w:rPr>
      </w:pPr>
      <w:r w:rsidRPr="00A4160E">
        <w:rPr>
          <w:rFonts w:ascii="Times New Roman" w:hAnsi="Times New Roman" w:cs="Times New Roman"/>
          <w:color w:val="auto"/>
        </w:rPr>
        <w:t xml:space="preserve">Como gestora principal e/ou em parceria com organizações como o MOC, ao longo da sua trajetória, a Arco Sertão Bahia desenvolve projetos com temas e metas voltadas para o fortalecimento e visibilidade social dos empreendimentos através da autogestão no acesso aos mercados. Em 2008, dois convênios, firmados com o Ministério do Desenvolvimento Agrário (MDA/PPIGRE) e com a Companhia Nacional de Abastecimento (PNUD/CONAB) fortaleceram suas ações referentes a gestão, produção e comercialização para os empreendimentos formados por mulheres, além de articulação e mobilização dos empreendimentos em rede para comercialização para o mercado institucional no Programa de Aquisição de Alimentos (PAA). </w:t>
      </w:r>
    </w:p>
    <w:p w:rsidR="00807F55" w:rsidRPr="00A4160E" w:rsidRDefault="00807F55" w:rsidP="00807F55">
      <w:pPr>
        <w:pStyle w:val="Default"/>
        <w:spacing w:after="100" w:afterAutospacing="1" w:line="360" w:lineRule="auto"/>
        <w:jc w:val="both"/>
        <w:rPr>
          <w:rFonts w:ascii="Times New Roman" w:hAnsi="Times New Roman" w:cs="Times New Roman"/>
          <w:color w:val="auto"/>
        </w:rPr>
      </w:pPr>
      <w:r w:rsidRPr="00A4160E">
        <w:rPr>
          <w:rFonts w:ascii="Times New Roman" w:hAnsi="Times New Roman" w:cs="Times New Roman"/>
          <w:color w:val="auto"/>
        </w:rPr>
        <w:t xml:space="preserve">Para atender as demandas dos empreendimentos econômicos solidários que compõe a rede Arco Sertão, posteriormente outros convênios foram firmados com a Secretaria da Agricultura, Irrigação e Reforma Agrária (SEAGRI), o Banco do Nordeste do Brasil (BNB) e a Secretaria do Trabalho, Emprego, Renda e Esporte da Bahia (SETRE), dos quais se destaca o Projeto Tecer Solidariedade, que ampliou o Fundo Rotativo Solidário para apoio na estruturação dos empreendimentos filiados. </w:t>
      </w:r>
    </w:p>
    <w:p w:rsidR="00807F55" w:rsidRPr="00A4160E" w:rsidRDefault="00807F55" w:rsidP="00807F55">
      <w:pPr>
        <w:pStyle w:val="NormalWeb"/>
        <w:spacing w:line="360" w:lineRule="auto"/>
        <w:jc w:val="both"/>
        <w:rPr>
          <w:b/>
        </w:rPr>
      </w:pPr>
      <w:r w:rsidRPr="00A4160E">
        <w:rPr>
          <w:b/>
        </w:rPr>
        <w:t>Fundo Rotativo Solidário</w:t>
      </w:r>
    </w:p>
    <w:p w:rsidR="00807F55" w:rsidRPr="00A4160E" w:rsidRDefault="00807F55" w:rsidP="00807F55">
      <w:pPr>
        <w:pStyle w:val="NormalWeb"/>
        <w:spacing w:line="360" w:lineRule="auto"/>
        <w:jc w:val="both"/>
      </w:pPr>
      <w:r w:rsidRPr="00A4160E">
        <w:t xml:space="preserve">Em 2008 a Arco Sertão Bahia discute a importância de construção e implantação de um Fundo Rotativo Solidário (FRS) para os Empreendimentos Econômicos Solidários, visto que os agricultores/as integrantes desses empreendimentos, em sua maioria, não tem experiência em acesso e gestão de créditos direcionados para as atividades do grupo. Em todas as avaliações aparecem como desafio/problema dos empreendimentos a ausência de capital de giro, a inexistência e/ou insuficiência de equipamentos para as atividades produtivas, as situações inadequadas das instalações onde funcionam os </w:t>
      </w:r>
      <w:r w:rsidRPr="00A4160E">
        <w:lastRenderedPageBreak/>
        <w:t>empreendimentos, que, no entanto, não são motivadores para que os/as agricultores/as busquem o acesso ao crédito oficial por motivo burocrático.</w:t>
      </w:r>
    </w:p>
    <w:p w:rsidR="00807F55" w:rsidRPr="00A4160E" w:rsidRDefault="00807F55" w:rsidP="00807F55">
      <w:pPr>
        <w:pStyle w:val="NormalWeb"/>
        <w:spacing w:line="360" w:lineRule="auto"/>
        <w:jc w:val="both"/>
      </w:pPr>
      <w:r w:rsidRPr="00A4160E">
        <w:t>Em debates no coletivo regional da Arco Sertão Bahia, o apontamento feito pela maioria dos/as agricultores/as é que, por um lado existia o medo de acessar o crédito, seja via bancos oficiais ou cooperativas de crédito, pois se sentiam incapazes em fazer a autogestão dos recursos e garantir o pagamento das parcelas. Por outro lado, o fato de terem que pagar taxas para abrir contas nos bancos oficiais ou integralizar cotas para se tornarem filiadas as cooperativas de crédito, recursos que em muitos casos não existem, também foram apontados como fatores desmotivadores.</w:t>
      </w:r>
    </w:p>
    <w:p w:rsidR="00807F55" w:rsidRPr="00A4160E" w:rsidRDefault="00807F55" w:rsidP="00807F55">
      <w:pPr>
        <w:pStyle w:val="NormalWeb"/>
        <w:spacing w:line="360" w:lineRule="auto"/>
        <w:jc w:val="both"/>
      </w:pPr>
      <w:r w:rsidRPr="00A4160E">
        <w:t xml:space="preserve"> A partir </w:t>
      </w:r>
      <w:proofErr w:type="gramStart"/>
      <w:r w:rsidRPr="00A4160E">
        <w:t>daí, a</w:t>
      </w:r>
      <w:proofErr w:type="gramEnd"/>
      <w:r w:rsidRPr="00A4160E">
        <w:t xml:space="preserve"> Arco Sertão começou a buscar alternativas para essa demanda dos/as agricultores/as familiares, filiando-se ao Conselho Gestor do Fundo Rotativo (COGEFUR) e debatendo nos espaços políticos dessas demandas de apoio ao Fundo Rotativo Solidário, para a região. </w:t>
      </w:r>
    </w:p>
    <w:p w:rsidR="00807F55" w:rsidRDefault="00807F55" w:rsidP="00807F55">
      <w:pPr>
        <w:pStyle w:val="NormalWeb"/>
        <w:spacing w:line="360" w:lineRule="auto"/>
        <w:jc w:val="both"/>
      </w:pPr>
      <w:r w:rsidRPr="00A4160E">
        <w:t xml:space="preserve">Foi pela troca de experiência com outras entidades que desenvolvem o Fundo Rotativo Solidário (FRS) nos territórios do Sisal, Portal do Sertão e Bacia do Jacuípe que, em 2010, foi constituído o Fundo Rotativo Solidário da Arco Sertão Bahia, apoiado pelo Banco do Nordeste do Brasil (BNB) e ampliado, em 2012, pelo convênio com a Secretaria de Trabalho, Emprego Renda e Esporte (SETRE). </w:t>
      </w:r>
    </w:p>
    <w:p w:rsidR="00807F55" w:rsidRPr="00A4160E" w:rsidRDefault="00807F55" w:rsidP="00807F55">
      <w:pPr>
        <w:pStyle w:val="NormalWeb"/>
        <w:spacing w:line="360" w:lineRule="auto"/>
        <w:jc w:val="both"/>
      </w:pPr>
      <w:r w:rsidRPr="00A4160E">
        <w:t>O FRS é autogerido pela Comissão Gestora formalizada pelos/as representantes dos Empreendimentos Econômicos Solidários filiados a Arco Sertão, cujo regimento interno é construído coletivamente com os empreendimentos que compõem a Arco Sertão Bahia. O acesso ao Fundo é a partir das orientações contidas no Regimento Interno do Fundo Solidário e o monitoramento é feito bimensalmente pela Comissão Gestora, que presta contas ao coletivo de EES trimestralmente. Para implantação do FRS acontecem reuniões, encontros, visitas de acompanhamento técnico e intercâmbio que permitam o aprofundamento do conhecimento dos princípios e regulamentos do Fundo.</w:t>
      </w:r>
    </w:p>
    <w:p w:rsidR="00807F55" w:rsidRPr="00A4160E" w:rsidRDefault="00807F55" w:rsidP="00807F55">
      <w:pPr>
        <w:pStyle w:val="NormalWeb"/>
        <w:spacing w:line="360" w:lineRule="auto"/>
        <w:jc w:val="both"/>
      </w:pPr>
      <w:r w:rsidRPr="00A4160E">
        <w:t xml:space="preserve">Essa experiência com o Fundo Rotativo Solidário no Sertão Baiano permitiu a Arco Sertão Bahia ficar entre as finalistas e ser certificada pelo banco de Tecnologia Social da Fundação Banco do Brasil, em sua 7ª. Edição/2013. O reflexo disso é percebido nas declarações daqueles cujo FRS tem facilitado o trabalho: Andrea Oliveira dos Santos </w:t>
      </w:r>
      <w:r w:rsidRPr="00A4160E">
        <w:lastRenderedPageBreak/>
        <w:t xml:space="preserve">(25), da </w:t>
      </w:r>
      <w:r w:rsidRPr="00A4160E">
        <w:rPr>
          <w:rStyle w:val="st1"/>
          <w:lang w:val="pt-PT"/>
        </w:rPr>
        <w:t>Associação do Movimento de Mulheres Trabalhadoras Rurais da Agricultura Familiar de Santa Luz</w:t>
      </w:r>
      <w:r w:rsidRPr="00A4160E">
        <w:rPr>
          <w:rStyle w:val="st1"/>
          <w:color w:val="545454"/>
          <w:lang w:val="pt-PT"/>
        </w:rPr>
        <w:t xml:space="preserve"> (</w:t>
      </w:r>
      <w:proofErr w:type="spellStart"/>
      <w:r w:rsidRPr="00A4160E">
        <w:t>Ammtrafas</w:t>
      </w:r>
      <w:proofErr w:type="spellEnd"/>
      <w:r w:rsidRPr="00A4160E">
        <w:t xml:space="preserve">), em Santa Luz, conta que a cooperativa comprar mercadorias com o acesso que têm ao recurso. “A gente compra as matérias-primas para que as mulheres comprem na nossa mão com prazo para pagar e possam estar comercializando. Então fica muito mais </w:t>
      </w:r>
      <w:proofErr w:type="gramStart"/>
      <w:r w:rsidRPr="00A4160E">
        <w:t>fácil!”</w:t>
      </w:r>
      <w:proofErr w:type="gramEnd"/>
      <w:r w:rsidRPr="00A4160E">
        <w:t xml:space="preserve">, declara. </w:t>
      </w:r>
    </w:p>
    <w:p w:rsidR="00807F55" w:rsidRPr="00A4160E" w:rsidRDefault="00807F55" w:rsidP="00807F55">
      <w:pPr>
        <w:pStyle w:val="NormalWeb"/>
        <w:spacing w:line="360" w:lineRule="auto"/>
        <w:jc w:val="both"/>
      </w:pPr>
      <w:proofErr w:type="spellStart"/>
      <w:r w:rsidRPr="00A4160E">
        <w:t>Valmira</w:t>
      </w:r>
      <w:proofErr w:type="spellEnd"/>
      <w:r w:rsidRPr="00A4160E">
        <w:t xml:space="preserve"> Lopes de Souza (31), da Cooperativa de Beneficiamento e Comercialização LTDA (C</w:t>
      </w:r>
      <w:r>
        <w:t>OOBENCOL</w:t>
      </w:r>
      <w:r w:rsidRPr="00A4160E">
        <w:t>), também de Santa Luz, consegue enxergar o fortalecimento da cooperativa e de alguns grupos de produção que são filiados no município. “Temos o Fundo Rotativo Solidário que foi um passo muito forte no município, na questão da compra coletiva, na compra de equipamentos. A gente avalia como positiva a nossa participação e filiação na Arco Sertão Central justamente por todas as conquistas”, argumenta.</w:t>
      </w:r>
    </w:p>
    <w:p w:rsidR="00807F55" w:rsidRPr="00A4160E" w:rsidRDefault="00807F55" w:rsidP="00807F55">
      <w:pPr>
        <w:spacing w:after="100" w:afterAutospacing="1" w:line="360" w:lineRule="auto"/>
        <w:jc w:val="both"/>
        <w:rPr>
          <w:rFonts w:ascii="Times New Roman" w:hAnsi="Times New Roman"/>
          <w:b/>
          <w:sz w:val="24"/>
          <w:szCs w:val="24"/>
        </w:rPr>
      </w:pPr>
      <w:r w:rsidRPr="00A4160E">
        <w:rPr>
          <w:rFonts w:ascii="Times New Roman" w:hAnsi="Times New Roman"/>
          <w:b/>
          <w:sz w:val="24"/>
          <w:szCs w:val="24"/>
        </w:rPr>
        <w:t>Central de Comercialização</w:t>
      </w:r>
    </w:p>
    <w:p w:rsidR="00807F55" w:rsidRPr="00A4160E" w:rsidRDefault="00807F55" w:rsidP="00807F55">
      <w:pPr>
        <w:spacing w:after="100" w:afterAutospacing="1" w:line="360" w:lineRule="auto"/>
        <w:jc w:val="both"/>
        <w:rPr>
          <w:rFonts w:ascii="Times New Roman" w:hAnsi="Times New Roman"/>
          <w:sz w:val="24"/>
          <w:szCs w:val="24"/>
        </w:rPr>
      </w:pPr>
      <w:r w:rsidRPr="00A4160E">
        <w:rPr>
          <w:rFonts w:ascii="Times New Roman" w:hAnsi="Times New Roman"/>
          <w:sz w:val="24"/>
          <w:szCs w:val="24"/>
        </w:rPr>
        <w:t>Através da articulação da Arco Sertão Bahia, que em maio de 2011, a Central de Cooperativas de Comercialização da Agricultura Familiar e Economia Solidária Arco Sertão (Arco Sertão Central) foi constituída. Tendo em vista ser referência na missão de vender e prestar serviços, contribuindo para fortalecimento das cooperativas e do desenvolvimento sustentável, esta articulação promovida em rede dá força em participação política e propõe frente ao governo um espaço para junção e distribuição dos produtos da agricultura familiar e economia solidária. Por esse motivo, foi aprovada a proposta de parceria com o Plano Plurianual - PPA em 2007, comtemplado e implementado anos após</w:t>
      </w:r>
      <w:r>
        <w:rPr>
          <w:rFonts w:ascii="Times New Roman" w:hAnsi="Times New Roman"/>
          <w:sz w:val="24"/>
          <w:szCs w:val="24"/>
        </w:rPr>
        <w:t xml:space="preserve"> o Armazém da Agricultura Familiar e Economia Solidária</w:t>
      </w:r>
      <w:r w:rsidRPr="00A4160E">
        <w:rPr>
          <w:rFonts w:ascii="Times New Roman" w:hAnsi="Times New Roman"/>
          <w:sz w:val="24"/>
          <w:szCs w:val="24"/>
        </w:rPr>
        <w:t>.</w:t>
      </w:r>
    </w:p>
    <w:p w:rsidR="00807F55" w:rsidRDefault="00807F55" w:rsidP="00807F55">
      <w:pPr>
        <w:spacing w:after="100" w:afterAutospacing="1" w:line="360" w:lineRule="auto"/>
        <w:jc w:val="both"/>
        <w:rPr>
          <w:rFonts w:ascii="Times New Roman" w:hAnsi="Times New Roman"/>
          <w:sz w:val="24"/>
          <w:szCs w:val="24"/>
        </w:rPr>
      </w:pPr>
      <w:r w:rsidRPr="00A4160E">
        <w:rPr>
          <w:rFonts w:ascii="Times New Roman" w:hAnsi="Times New Roman"/>
          <w:sz w:val="24"/>
          <w:szCs w:val="24"/>
        </w:rPr>
        <w:t>A Arco Sertão Central seria responsável pe</w:t>
      </w:r>
      <w:r>
        <w:rPr>
          <w:rFonts w:ascii="Times New Roman" w:hAnsi="Times New Roman"/>
          <w:sz w:val="24"/>
          <w:szCs w:val="24"/>
        </w:rPr>
        <w:t xml:space="preserve">la gestão do galpão denominado </w:t>
      </w:r>
      <w:r w:rsidRPr="00A4160E">
        <w:rPr>
          <w:rFonts w:ascii="Times New Roman" w:hAnsi="Times New Roman"/>
          <w:sz w:val="24"/>
          <w:szCs w:val="24"/>
        </w:rPr>
        <w:t xml:space="preserve">Armazém da Agricultura Familiar e Economia Solidária, inaugurado em março de 2013 por iniciativa dos Empreendimentos Econômicos Solidários organizados em rede, com apoio do Programa Vida Melhor no Campo, desenvolvido conjuntamente com os Governos Estadual e Municipal (Serrinha/Ba), além da assessoria direta do Movimento de Organização Comunitária (MOC). Localizado às margens da BR 116, a 3 Km do centro da cidade de Serrinha, o </w:t>
      </w:r>
      <w:proofErr w:type="gramStart"/>
      <w:r w:rsidRPr="00A4160E">
        <w:rPr>
          <w:rFonts w:ascii="Times New Roman" w:hAnsi="Times New Roman"/>
          <w:sz w:val="24"/>
          <w:szCs w:val="24"/>
        </w:rPr>
        <w:t>local  tem</w:t>
      </w:r>
      <w:proofErr w:type="gramEnd"/>
      <w:r w:rsidRPr="00A4160E">
        <w:rPr>
          <w:rFonts w:ascii="Times New Roman" w:hAnsi="Times New Roman"/>
          <w:sz w:val="24"/>
          <w:szCs w:val="24"/>
        </w:rPr>
        <w:t xml:space="preserve"> o propósito de apoiar a comercialização em rede dos produtos da agricultura familiar e economia solidária, dentro de uma proposta inovadora que dá competitividade, maturidade e dinamização aos empreendimentos.  </w:t>
      </w:r>
    </w:p>
    <w:p w:rsidR="00807F55" w:rsidRPr="00A4160E" w:rsidRDefault="00807F55" w:rsidP="00807F55">
      <w:pPr>
        <w:pStyle w:val="NormalWeb"/>
        <w:spacing w:before="0" w:beforeAutospacing="0" w:line="360" w:lineRule="auto"/>
        <w:jc w:val="both"/>
      </w:pPr>
      <w:r w:rsidRPr="00A4160E">
        <w:lastRenderedPageBreak/>
        <w:t xml:space="preserve">O Armazém é um preposto </w:t>
      </w:r>
      <w:proofErr w:type="gramStart"/>
      <w:r w:rsidRPr="00A4160E">
        <w:t xml:space="preserve">regional </w:t>
      </w:r>
      <w:r>
        <w:t xml:space="preserve"> atualmente</w:t>
      </w:r>
      <w:proofErr w:type="gramEnd"/>
      <w:r>
        <w:t xml:space="preserve"> são</w:t>
      </w:r>
      <w:r w:rsidRPr="00A4160E">
        <w:t xml:space="preserve"> </w:t>
      </w:r>
      <w:r>
        <w:t>67</w:t>
      </w:r>
      <w:r w:rsidRPr="00A4160E">
        <w:t xml:space="preserve"> cooperativas e associações filiadas da Arco Sertão Central nos vários cantos da Bahia, frente às Prefeituras e Escolas Públicas Estaduais, para as vendas pelo Programa Nacional da Alimentação Escolar (PNAE), além das vendas diretas aos visitantes e turistas no “show </w:t>
      </w:r>
      <w:proofErr w:type="spellStart"/>
      <w:r w:rsidRPr="00A4160E">
        <w:t>room</w:t>
      </w:r>
      <w:proofErr w:type="spellEnd"/>
      <w:r w:rsidRPr="00A4160E">
        <w:t>”, que funciona de forma permanente junto com uma lanchonete de produtos típicos da agricultura familiar. O espaço conta com uma unidade armazenadora de produtos secos, congelados ou refrigerados, além de um auditório para eventos de formação, cozinha, refeitório e salas para os técnicos e diretoria.</w:t>
      </w:r>
    </w:p>
    <w:p w:rsidR="00807F55" w:rsidRDefault="00807F55" w:rsidP="00807F55">
      <w:pPr>
        <w:pStyle w:val="NormalWeb"/>
        <w:spacing w:before="0" w:beforeAutospacing="0" w:line="360" w:lineRule="auto"/>
        <w:jc w:val="both"/>
      </w:pPr>
      <w:r w:rsidRPr="00A4160E">
        <w:t>Um leque de produtos dos EES filiados de diversas regiões vem sendo estabelecidos no Armazém: hortifrutigranjeiros, derivados do leite, derivados da mandioca, derivados de frutas, derivados do milho, amêndoas, cereais e mel, como também os artesanatos em tecido, fibra, cipó, palha, barro e couro são encontrados, tanto para venda no varejo, quanto no atacado, mediante a representação comercial regional que são efetivadas. A possibilidade de exposição vem garantindo a ampliação de mercados e renda para os empreendimentos e a oferta de variedade de produtos aos diversos mercados.</w:t>
      </w:r>
    </w:p>
    <w:p w:rsidR="00807F55" w:rsidRPr="00A4160E" w:rsidRDefault="00807F55" w:rsidP="00807F55">
      <w:pPr>
        <w:pStyle w:val="NormalWeb"/>
        <w:spacing w:before="0" w:beforeAutospacing="0" w:line="360" w:lineRule="auto"/>
        <w:jc w:val="both"/>
      </w:pPr>
      <w:r w:rsidRPr="00A4160E">
        <w:t xml:space="preserve"> “Antes a gente não tinha mercado para vender e hoje a gente tem o Armazém, que dá uma força grande para os empreendimentos daqui da região. Eu reconheço o valor do Arco na trajetória de todas essas mulheres que trabalham com as mãos, que sustentam suas famílias e influenciam suas comunidades”, declarou Jaciara Carvalho de Almeida (38), da Associação Comunitária Quilombola de Artesãos do Sítio Santana, em Lamarão.</w:t>
      </w:r>
    </w:p>
    <w:p w:rsidR="00807F55" w:rsidRDefault="00807F55" w:rsidP="00807F55">
      <w:pPr>
        <w:pStyle w:val="NormalWeb"/>
        <w:spacing w:before="0" w:beforeAutospacing="0" w:line="360" w:lineRule="auto"/>
        <w:jc w:val="both"/>
        <w:rPr>
          <w:b/>
        </w:rPr>
      </w:pPr>
      <w:r w:rsidRPr="00A4160E">
        <w:rPr>
          <w:b/>
        </w:rPr>
        <w:t>Resultados</w:t>
      </w:r>
    </w:p>
    <w:p w:rsidR="00807F55" w:rsidRDefault="00807F55" w:rsidP="00807F55">
      <w:pPr>
        <w:autoSpaceDE w:val="0"/>
        <w:autoSpaceDN w:val="0"/>
        <w:adjustRightInd w:val="0"/>
        <w:spacing w:line="360" w:lineRule="auto"/>
        <w:jc w:val="both"/>
        <w:rPr>
          <w:rFonts w:ascii="Times New Roman" w:hAnsi="Times New Roman"/>
          <w:sz w:val="24"/>
          <w:szCs w:val="24"/>
        </w:rPr>
      </w:pPr>
      <w:r w:rsidRPr="00A4160E">
        <w:rPr>
          <w:rFonts w:ascii="Times New Roman" w:hAnsi="Times New Roman"/>
          <w:sz w:val="24"/>
          <w:szCs w:val="24"/>
        </w:rPr>
        <w:t xml:space="preserve">A Presidente da Arco Sertão Central, em Serrinha, </w:t>
      </w:r>
      <w:proofErr w:type="spellStart"/>
      <w:r w:rsidRPr="00A4160E">
        <w:rPr>
          <w:rFonts w:ascii="Times New Roman" w:hAnsi="Times New Roman"/>
          <w:sz w:val="24"/>
          <w:szCs w:val="24"/>
        </w:rPr>
        <w:t>Eleneide</w:t>
      </w:r>
      <w:proofErr w:type="spellEnd"/>
      <w:r w:rsidRPr="00A4160E">
        <w:rPr>
          <w:rFonts w:ascii="Times New Roman" w:hAnsi="Times New Roman"/>
          <w:sz w:val="24"/>
          <w:szCs w:val="24"/>
        </w:rPr>
        <w:t xml:space="preserve"> Cordeiro expressa resultados da experiência: “Recebemos muitas visitas de organizações, universidades, governo e comitiva de governo internacional [da Etiópia], para conhecer a nossa experiência. O governo da Bahia sinaliza a implantação de mais Armazéns, isso leva a crer que esse é o caminho para geração de trabalho e renda e a oferta para a população de alimentos saudáveis”, opina. </w:t>
      </w:r>
    </w:p>
    <w:p w:rsidR="00807F55" w:rsidRPr="00A4160E" w:rsidRDefault="00807F55" w:rsidP="00807F55">
      <w:pPr>
        <w:pStyle w:val="PargrafodaLista"/>
        <w:spacing w:after="100" w:afterAutospacing="1" w:line="360" w:lineRule="auto"/>
        <w:ind w:left="0"/>
        <w:jc w:val="both"/>
        <w:rPr>
          <w:rFonts w:ascii="Times New Roman" w:hAnsi="Times New Roman"/>
          <w:sz w:val="24"/>
          <w:szCs w:val="24"/>
        </w:rPr>
      </w:pPr>
      <w:r w:rsidRPr="00A4160E">
        <w:rPr>
          <w:rFonts w:ascii="Times New Roman" w:hAnsi="Times New Roman"/>
          <w:sz w:val="24"/>
          <w:szCs w:val="24"/>
        </w:rPr>
        <w:t>Ao longo do tempo a Arco Sertão Bahia vem assumindo o seu papel de representação político-institucional dos EES filiados nos diversos espaços de discussão de política e de representação da agricultura familiar e economia solidária. Além disso</w:t>
      </w:r>
      <w:r>
        <w:rPr>
          <w:rFonts w:ascii="Times New Roman" w:hAnsi="Times New Roman"/>
          <w:sz w:val="24"/>
          <w:szCs w:val="24"/>
        </w:rPr>
        <w:t>,</w:t>
      </w:r>
      <w:r w:rsidRPr="00A4160E">
        <w:rPr>
          <w:rFonts w:ascii="Times New Roman" w:hAnsi="Times New Roman"/>
          <w:sz w:val="24"/>
          <w:szCs w:val="24"/>
        </w:rPr>
        <w:t xml:space="preserve"> é uma base que </w:t>
      </w:r>
      <w:r w:rsidRPr="00A4160E">
        <w:rPr>
          <w:rFonts w:ascii="Times New Roman" w:hAnsi="Times New Roman"/>
          <w:sz w:val="24"/>
          <w:szCs w:val="24"/>
        </w:rPr>
        <w:lastRenderedPageBreak/>
        <w:t>contribui para a melhoria da produção, infraestrutura e logísticas dos empreendimentos filiados, através de captação de projetos próprios ou no apoio e incentivo na elaboração de projetos para os empreendimentos.</w:t>
      </w:r>
    </w:p>
    <w:p w:rsidR="00807F55" w:rsidRPr="00A4160E" w:rsidRDefault="00807F55" w:rsidP="00807F55">
      <w:pPr>
        <w:pStyle w:val="NormalWeb"/>
        <w:spacing w:line="360" w:lineRule="auto"/>
        <w:jc w:val="both"/>
      </w:pPr>
      <w:r w:rsidRPr="00A4160E">
        <w:t xml:space="preserve">Não é à toa que a conquista do espaço próprio de comercialização gerida pela Arco Sertão Central, nem o fato do Armazém da Agricultura Familiar e Economia Solidária vir sendo bastante visitado. Há destaque, entre outras coisas, na contribuição para oferta de variedades de produtos da agricultura familiar para alimentação escolar, na qualificação e compra coletiva de insumos, no acesso a mercado dos empreendimentos econômicos solidários em rede que possibilitam na melhor apresentação dos produtos a partir da compra coletiva em aquisição de embalagens. Há de se considerar ainda a oportunidade dos empreendimentos possuírem outro canal de comercialização e entrada em outros municípios, além da divulgação dos produtos e ampliação dos empreendimentos econômicos solidários no acesso à </w:t>
      </w:r>
      <w:proofErr w:type="gramStart"/>
      <w:r w:rsidRPr="00A4160E">
        <w:t>mercados  e</w:t>
      </w:r>
      <w:proofErr w:type="gramEnd"/>
      <w:r w:rsidRPr="00A4160E">
        <w:t xml:space="preserve"> incremento na renda familiar.</w:t>
      </w:r>
    </w:p>
    <w:p w:rsidR="00807F55" w:rsidRDefault="00807F55" w:rsidP="00807F55">
      <w:pPr>
        <w:pStyle w:val="NormalWeb"/>
        <w:spacing w:line="360" w:lineRule="auto"/>
        <w:jc w:val="both"/>
      </w:pPr>
      <w:r w:rsidRPr="00A4160E">
        <w:t>Resumindo, a Arco Sertão abriu um leque de possibilidades para os empreendimentos filiados não só no campo institucional como no comércio municipal, estadual e até nacional, através de participação em feiras, colocando nas prateleiras os produtos da terra que tiveram que conquistar espaços anteriormente rejeitados, inclusive incentivando a busca desse mercado e mudando a apresentação dos produtos e a qualificação do</w:t>
      </w:r>
      <w:r>
        <w:t xml:space="preserve">s mesmos. </w:t>
      </w:r>
    </w:p>
    <w:p w:rsidR="002212EF" w:rsidRDefault="002212EF"/>
    <w:p w:rsidR="00807F55" w:rsidRPr="00BB19BC" w:rsidRDefault="00807F55" w:rsidP="00807F55">
      <w:bookmarkStart w:id="1" w:name="_Toc13563450"/>
      <w:r w:rsidRPr="00BB19BC">
        <w:rPr>
          <w:rStyle w:val="Ttulo1Char"/>
          <w:rFonts w:ascii="Times New Roman" w:eastAsia="Calibri" w:hAnsi="Times New Roman"/>
          <w:sz w:val="24"/>
          <w:szCs w:val="24"/>
        </w:rPr>
        <w:t>REFERÊNCIAS</w:t>
      </w:r>
      <w:bookmarkEnd w:id="1"/>
      <w:r w:rsidRPr="00BB19BC">
        <w:t xml:space="preserve">: </w:t>
      </w:r>
    </w:p>
    <w:p w:rsidR="00807F55" w:rsidRPr="002513E6" w:rsidRDefault="00807F55" w:rsidP="00807F55">
      <w:pPr>
        <w:spacing w:line="240" w:lineRule="auto"/>
      </w:pPr>
    </w:p>
    <w:p w:rsidR="00807F55" w:rsidRPr="00020093" w:rsidRDefault="00807F55" w:rsidP="00C352BB">
      <w:pPr>
        <w:autoSpaceDE w:val="0"/>
        <w:autoSpaceDN w:val="0"/>
        <w:adjustRightInd w:val="0"/>
        <w:spacing w:before="100" w:beforeAutospacing="1" w:after="100" w:afterAutospacing="1" w:line="240" w:lineRule="auto"/>
        <w:jc w:val="both"/>
      </w:pPr>
      <w:r w:rsidRPr="00020093">
        <w:t xml:space="preserve">BRASIL. </w:t>
      </w:r>
      <w:r w:rsidRPr="00020093">
        <w:rPr>
          <w:bCs/>
        </w:rPr>
        <w:t xml:space="preserve">Lei Nº 11.326, de 24 de </w:t>
      </w:r>
      <w:proofErr w:type="gramStart"/>
      <w:r w:rsidRPr="00020093">
        <w:rPr>
          <w:bCs/>
        </w:rPr>
        <w:t>Julho</w:t>
      </w:r>
      <w:proofErr w:type="gramEnd"/>
      <w:r w:rsidRPr="00020093">
        <w:rPr>
          <w:bCs/>
        </w:rPr>
        <w:t xml:space="preserve"> de 2006</w:t>
      </w:r>
      <w:r w:rsidRPr="00020093">
        <w:rPr>
          <w:b/>
          <w:bCs/>
        </w:rPr>
        <w:t xml:space="preserve">. </w:t>
      </w:r>
      <w:r w:rsidRPr="00020093">
        <w:t>Estabelece as diretrizes para a formulação da Política Nacional da Agricultura Familiar e Empreendimentos Familiares Rurais. Disponível em: &lt; http://www.planalto.gov.br/ccivil_03/_Ato2004-2006/2006/Lei/L11326.htm &gt;. Acesso em: maio, 2018.</w:t>
      </w:r>
    </w:p>
    <w:p w:rsidR="00807F55" w:rsidRPr="00020093" w:rsidRDefault="00807F55" w:rsidP="00C352BB">
      <w:pPr>
        <w:autoSpaceDE w:val="0"/>
        <w:autoSpaceDN w:val="0"/>
        <w:adjustRightInd w:val="0"/>
        <w:spacing w:before="100" w:beforeAutospacing="1" w:after="100" w:afterAutospacing="1" w:line="240" w:lineRule="auto"/>
        <w:jc w:val="both"/>
      </w:pPr>
      <w:r w:rsidRPr="00020093">
        <w:t xml:space="preserve">BRASIL. Lei 11.947 de 16 de junho, 2009.   Dispõe sobre o atendimento da alimentação escolar e do Programa Dinheiro Direto na Escola aos alunos da educação básica; altera as Leis nos 10.880, de 9 de junho de 2004, 11.273, de 6 de fevereiro de 2006, 11.507, de 20 de julho de 2007; revoga dispositivos da Medida Provisória no 2.178-36, de 24 de agosto de 2001, e a Lei no 8.913, de 12 de julho de 1994; e dá outras providências. Brasília, </w:t>
      </w:r>
      <w:proofErr w:type="gramStart"/>
      <w:r w:rsidRPr="00020093">
        <w:t>16  de</w:t>
      </w:r>
      <w:proofErr w:type="gramEnd"/>
      <w:r w:rsidRPr="00020093">
        <w:t xml:space="preserve"> junho de 2009; 188</w:t>
      </w:r>
      <w:r w:rsidRPr="00020093">
        <w:rPr>
          <w:u w:val="single"/>
          <w:vertAlign w:val="superscript"/>
        </w:rPr>
        <w:t>o</w:t>
      </w:r>
      <w:r w:rsidRPr="00020093">
        <w:t> da Independência e 121</w:t>
      </w:r>
      <w:r w:rsidRPr="00020093">
        <w:rPr>
          <w:u w:val="single"/>
          <w:vertAlign w:val="superscript"/>
        </w:rPr>
        <w:t>o</w:t>
      </w:r>
      <w:r w:rsidRPr="00020093">
        <w:t xml:space="preserve"> da República. Disponível em:&lt; </w:t>
      </w:r>
      <w:hyperlink r:id="rId4" w:history="1">
        <w:r w:rsidRPr="00020093">
          <w:rPr>
            <w:rStyle w:val="Hyperlink"/>
          </w:rPr>
          <w:t>http://www.planalto.gov.br/ccivil_03/_ato2007-2010/2009/lei/l11947.htm</w:t>
        </w:r>
      </w:hyperlink>
      <w:r w:rsidRPr="00020093">
        <w:t>&gt;. Acesso em: jun., 2017.</w:t>
      </w:r>
    </w:p>
    <w:p w:rsidR="00807F55" w:rsidRPr="00020093" w:rsidRDefault="00807F55" w:rsidP="00C352BB">
      <w:pPr>
        <w:pStyle w:val="NormalWeb"/>
        <w:jc w:val="both"/>
        <w:rPr>
          <w:shd w:val="clear" w:color="auto" w:fill="FFFFFF"/>
        </w:rPr>
      </w:pPr>
      <w:r w:rsidRPr="00020093">
        <w:rPr>
          <w:rFonts w:eastAsia="Calibri"/>
        </w:rPr>
        <w:lastRenderedPageBreak/>
        <w:t>BRASIL. Lei Nº 10.696, de 2 de julho de 2003. D</w:t>
      </w:r>
      <w:r w:rsidRPr="00020093">
        <w:t>ispõe sobre a repactuação e o alongamento de dívidas oriundas de operações de crédito rural, e dá outras providências.</w:t>
      </w:r>
      <w:r w:rsidRPr="00020093">
        <w:rPr>
          <w:shd w:val="clear" w:color="auto" w:fill="FFFFFF"/>
        </w:rPr>
        <w:t xml:space="preserve"> Disponível em: &lt;Brasília, 2 de julho de 2003; 182</w:t>
      </w:r>
      <w:r w:rsidRPr="00020093">
        <w:rPr>
          <w:u w:val="single"/>
          <w:shd w:val="clear" w:color="auto" w:fill="FFFFFF"/>
          <w:vertAlign w:val="superscript"/>
        </w:rPr>
        <w:t>o</w:t>
      </w:r>
      <w:r w:rsidRPr="00020093">
        <w:rPr>
          <w:shd w:val="clear" w:color="auto" w:fill="FFFFFF"/>
        </w:rPr>
        <w:t> da Independência e 115</w:t>
      </w:r>
      <w:r w:rsidRPr="00020093">
        <w:rPr>
          <w:u w:val="single"/>
          <w:shd w:val="clear" w:color="auto" w:fill="FFFFFF"/>
          <w:vertAlign w:val="superscript"/>
        </w:rPr>
        <w:t>o</w:t>
      </w:r>
      <w:r w:rsidRPr="00020093">
        <w:rPr>
          <w:shd w:val="clear" w:color="auto" w:fill="FFFFFF"/>
        </w:rPr>
        <w:t> da República&gt;. Acesso em: maio, 2018.</w:t>
      </w:r>
    </w:p>
    <w:p w:rsidR="00C352BB" w:rsidRDefault="00807F55" w:rsidP="00C352BB">
      <w:pPr>
        <w:pStyle w:val="NormalWeb"/>
        <w:shd w:val="clear" w:color="auto" w:fill="FFFFFF"/>
        <w:jc w:val="both"/>
      </w:pPr>
      <w:r w:rsidRPr="00020093">
        <w:t xml:space="preserve">BUCCI, Maria Paula Dallari. </w:t>
      </w:r>
      <w:r w:rsidRPr="00020093">
        <w:rPr>
          <w:b/>
        </w:rPr>
        <w:t>Fundamentos para uma teoria jurídicas das políticas</w:t>
      </w:r>
      <w:r w:rsidRPr="00020093">
        <w:t xml:space="preserve"> </w:t>
      </w:r>
      <w:r w:rsidRPr="00020093">
        <w:rPr>
          <w:b/>
        </w:rPr>
        <w:t>públicas</w:t>
      </w:r>
      <w:r w:rsidRPr="00020093">
        <w:t>. São Paulo: Saraiva, 2017.</w:t>
      </w:r>
    </w:p>
    <w:p w:rsidR="00807F55" w:rsidRPr="00020093" w:rsidRDefault="00807F55" w:rsidP="00C352BB">
      <w:pPr>
        <w:pStyle w:val="NormalWeb"/>
        <w:shd w:val="clear" w:color="auto" w:fill="FFFFFF"/>
        <w:jc w:val="both"/>
      </w:pPr>
      <w:r w:rsidRPr="00020093">
        <w:t xml:space="preserve">GUERIN, Isabelle. </w:t>
      </w:r>
      <w:r w:rsidRPr="00020093">
        <w:rPr>
          <w:b/>
        </w:rPr>
        <w:t>As Mulheres e a economia solidária</w:t>
      </w:r>
      <w:r w:rsidRPr="00020093">
        <w:t>. São Paulo: Edições Loyola, 2005.</w:t>
      </w:r>
    </w:p>
    <w:p w:rsidR="00807F55" w:rsidRPr="00020093" w:rsidRDefault="00807F55" w:rsidP="00C352BB">
      <w:pPr>
        <w:spacing w:before="100" w:beforeAutospacing="1" w:after="100" w:afterAutospacing="1" w:line="240" w:lineRule="auto"/>
        <w:jc w:val="both"/>
      </w:pPr>
      <w:r w:rsidRPr="00020093">
        <w:t xml:space="preserve">HABERMAS, </w:t>
      </w:r>
      <w:proofErr w:type="spellStart"/>
      <w:r w:rsidRPr="00020093">
        <w:t>Jurgen</w:t>
      </w:r>
      <w:proofErr w:type="spellEnd"/>
      <w:r w:rsidRPr="00020093">
        <w:t xml:space="preserve">. </w:t>
      </w:r>
      <w:r w:rsidRPr="00020093">
        <w:rPr>
          <w:b/>
        </w:rPr>
        <w:t>Mudança estrutural da esfera pública</w:t>
      </w:r>
      <w:r w:rsidRPr="00020093">
        <w:t>: investigações quanto à uma categoria da sociedade burguesa.  Rio de Janeiro: Tempo Brasileiro, 1993.</w:t>
      </w:r>
      <w:r w:rsidR="00C352BB">
        <w:t xml:space="preserve"> </w:t>
      </w:r>
    </w:p>
    <w:p w:rsidR="00807F55" w:rsidRPr="00020093" w:rsidRDefault="00807F55" w:rsidP="00C352BB">
      <w:pPr>
        <w:autoSpaceDE w:val="0"/>
        <w:autoSpaceDN w:val="0"/>
        <w:adjustRightInd w:val="0"/>
        <w:spacing w:before="100" w:beforeAutospacing="1" w:after="100" w:afterAutospacing="1" w:line="240" w:lineRule="auto"/>
        <w:jc w:val="both"/>
      </w:pPr>
      <w:r w:rsidRPr="00020093">
        <w:t xml:space="preserve">INSTITUTO BRASILEIRO DE GEOGRAFIA E ESTATISTICA - IBGE. </w:t>
      </w:r>
      <w:r w:rsidRPr="00020093">
        <w:rPr>
          <w:b/>
          <w:bCs/>
        </w:rPr>
        <w:t>Censo Agropecuário de 2006</w:t>
      </w:r>
      <w:r w:rsidRPr="00020093">
        <w:t>. Disponível em: &lt;http://www.sidra.ibge.gov.br&gt;. Acesso em:</w:t>
      </w:r>
      <w:r w:rsidRPr="00020093">
        <w:rPr>
          <w:b/>
          <w:bCs/>
        </w:rPr>
        <w:t xml:space="preserve"> </w:t>
      </w:r>
      <w:r w:rsidRPr="00020093">
        <w:t>maio, 2017.</w:t>
      </w:r>
    </w:p>
    <w:p w:rsidR="00807F55" w:rsidRPr="00020093" w:rsidRDefault="00807F55" w:rsidP="00C352BB">
      <w:pPr>
        <w:spacing w:before="100" w:beforeAutospacing="1" w:after="100" w:afterAutospacing="1" w:line="240" w:lineRule="auto"/>
        <w:jc w:val="both"/>
      </w:pPr>
      <w:r w:rsidRPr="00020093">
        <w:t xml:space="preserve">JAEGGER, Werner. </w:t>
      </w:r>
      <w:r w:rsidRPr="00020093">
        <w:rPr>
          <w:b/>
        </w:rPr>
        <w:t>Paideia</w:t>
      </w:r>
      <w:r w:rsidRPr="00020093">
        <w:t>: a formação do homem grego. São Paulo: Martins Fontes, 2001.</w:t>
      </w:r>
    </w:p>
    <w:p w:rsidR="00807F55" w:rsidRPr="00020093" w:rsidRDefault="00807F55" w:rsidP="00C352BB">
      <w:pPr>
        <w:spacing w:before="100" w:beforeAutospacing="1" w:after="100" w:afterAutospacing="1" w:line="240" w:lineRule="auto"/>
        <w:jc w:val="both"/>
      </w:pPr>
      <w:r w:rsidRPr="00020093">
        <w:t xml:space="preserve">KRAYCHETE, Gabriel. Viabilidade econômica e sustentabilidade dos empreendimentos econômicos da Economia Solidária: conceitos </w:t>
      </w:r>
      <w:proofErr w:type="gramStart"/>
      <w:r w:rsidRPr="00020093">
        <w:t>básicos In</w:t>
      </w:r>
      <w:proofErr w:type="gramEnd"/>
      <w:r w:rsidRPr="00020093">
        <w:t xml:space="preserve">: </w:t>
      </w:r>
      <w:r w:rsidRPr="00020093">
        <w:rPr>
          <w:b/>
        </w:rPr>
        <w:t>Economia Solidária</w:t>
      </w:r>
      <w:r w:rsidR="00C352BB">
        <w:t xml:space="preserve">. Salvador: </w:t>
      </w:r>
      <w:proofErr w:type="spellStart"/>
      <w:r w:rsidR="00C352BB">
        <w:t>Setre</w:t>
      </w:r>
      <w:proofErr w:type="spellEnd"/>
      <w:r w:rsidR="00C352BB">
        <w:t>, 2011.</w:t>
      </w:r>
    </w:p>
    <w:p w:rsidR="00807F55" w:rsidRPr="00020093" w:rsidRDefault="00807F55" w:rsidP="00C352BB">
      <w:pPr>
        <w:spacing w:before="100" w:beforeAutospacing="1" w:after="100" w:afterAutospacing="1" w:line="240" w:lineRule="auto"/>
        <w:jc w:val="both"/>
      </w:pPr>
      <w:r w:rsidRPr="00020093">
        <w:t xml:space="preserve">LÉVEQUE, Pierre. </w:t>
      </w:r>
      <w:r w:rsidRPr="00020093">
        <w:rPr>
          <w:b/>
        </w:rPr>
        <w:t>As Primeiras</w:t>
      </w:r>
      <w:r w:rsidRPr="00020093">
        <w:t xml:space="preserve"> </w:t>
      </w:r>
      <w:r w:rsidRPr="00020093">
        <w:rPr>
          <w:b/>
        </w:rPr>
        <w:t>Civilizações da Idade da Pedra aos Povos Semitas</w:t>
      </w:r>
      <w:r w:rsidR="00C352BB">
        <w:t>. Lisboa: Edições 70, 2012.</w:t>
      </w:r>
    </w:p>
    <w:p w:rsidR="00807F55" w:rsidRPr="00020093" w:rsidRDefault="00807F55" w:rsidP="00C352BB">
      <w:pPr>
        <w:spacing w:before="100" w:beforeAutospacing="1" w:after="100" w:afterAutospacing="1" w:line="240" w:lineRule="auto"/>
        <w:jc w:val="both"/>
      </w:pPr>
      <w:r w:rsidRPr="00020093">
        <w:t xml:space="preserve">LODI, </w:t>
      </w:r>
      <w:proofErr w:type="spellStart"/>
      <w:r w:rsidRPr="00020093">
        <w:t>Marluce</w:t>
      </w:r>
      <w:proofErr w:type="spellEnd"/>
      <w:r w:rsidRPr="00020093">
        <w:t xml:space="preserve"> Dantas de Freitas. Pesquisa-ação: uma alternativa metodológica nos Estudos do Consumo. </w:t>
      </w:r>
      <w:r w:rsidRPr="00020093">
        <w:rPr>
          <w:b/>
        </w:rPr>
        <w:t xml:space="preserve">XVII Congresso Nacional de Administração e Contabilidade – </w:t>
      </w:r>
      <w:proofErr w:type="spellStart"/>
      <w:r w:rsidRPr="00020093">
        <w:rPr>
          <w:b/>
        </w:rPr>
        <w:t>AdCont</w:t>
      </w:r>
      <w:proofErr w:type="spellEnd"/>
      <w:r w:rsidRPr="00020093">
        <w:t xml:space="preserve"> 2016/ 28 e 29 de outubro de 2016 - Rio de Janeiro, </w:t>
      </w:r>
      <w:proofErr w:type="gramStart"/>
      <w:r w:rsidRPr="00020093">
        <w:t>RJ .</w:t>
      </w:r>
      <w:proofErr w:type="gramEnd"/>
      <w:r w:rsidRPr="00020093">
        <w:t xml:space="preserve"> Disponível em: </w:t>
      </w:r>
      <w:hyperlink r:id="rId5" w:history="1">
        <w:r w:rsidRPr="00020093">
          <w:rPr>
            <w:rStyle w:val="Hyperlink"/>
          </w:rPr>
          <w:t>http://adcont.net/index.php/adcont/adcont2016/paper/viewFile/2200/603</w:t>
        </w:r>
      </w:hyperlink>
      <w:r w:rsidR="00C352BB">
        <w:t>. Acesso em: fev.2018.</w:t>
      </w:r>
    </w:p>
    <w:p w:rsidR="00807F55" w:rsidRPr="00020093" w:rsidRDefault="00807F55" w:rsidP="00C352BB">
      <w:pPr>
        <w:spacing w:before="100" w:beforeAutospacing="1" w:after="100" w:afterAutospacing="1" w:line="240" w:lineRule="auto"/>
        <w:jc w:val="both"/>
      </w:pPr>
      <w:r w:rsidRPr="00020093">
        <w:t xml:space="preserve">MACLUHANN, Marshall. </w:t>
      </w:r>
      <w:r w:rsidRPr="00020093">
        <w:rPr>
          <w:b/>
        </w:rPr>
        <w:t>A Galáxia de Gutemberg</w:t>
      </w:r>
      <w:r w:rsidRPr="00020093">
        <w:t>: a formação do homem tip</w:t>
      </w:r>
      <w:r w:rsidR="00C352BB">
        <w:t>ografo. São Paulo: EDUSP, 1972.</w:t>
      </w:r>
    </w:p>
    <w:p w:rsidR="00807F55" w:rsidRPr="00020093" w:rsidRDefault="00807F55" w:rsidP="00C352BB">
      <w:pPr>
        <w:spacing w:before="100" w:beforeAutospacing="1" w:after="100" w:afterAutospacing="1" w:line="240" w:lineRule="auto"/>
        <w:jc w:val="both"/>
      </w:pPr>
      <w:r w:rsidRPr="00020093">
        <w:t xml:space="preserve">MAGALHÃES, R. S. “A nova economia do desenvolvimento local”. In </w:t>
      </w:r>
      <w:r w:rsidRPr="00020093">
        <w:rPr>
          <w:b/>
        </w:rPr>
        <w:t>Anais</w:t>
      </w:r>
      <w:r w:rsidRPr="00020093">
        <w:t xml:space="preserve"> 2a. Conferência da </w:t>
      </w:r>
      <w:proofErr w:type="spellStart"/>
      <w:r w:rsidRPr="00020093">
        <w:t>work</w:t>
      </w:r>
      <w:proofErr w:type="spellEnd"/>
      <w:r w:rsidRPr="00020093">
        <w:t xml:space="preserve"> </w:t>
      </w:r>
      <w:proofErr w:type="spellStart"/>
      <w:r w:rsidRPr="00020093">
        <w:t>and</w:t>
      </w:r>
      <w:proofErr w:type="spellEnd"/>
      <w:r w:rsidRPr="00020093">
        <w:t xml:space="preserve"> </w:t>
      </w:r>
      <w:proofErr w:type="spellStart"/>
      <w:r w:rsidRPr="00020093">
        <w:t>labour</w:t>
      </w:r>
      <w:proofErr w:type="spellEnd"/>
      <w:r w:rsidRPr="00020093">
        <w:t xml:space="preserve"> network, Rio de Janeiro, 2000: </w:t>
      </w:r>
      <w:proofErr w:type="spellStart"/>
      <w:r w:rsidRPr="00020093">
        <w:t>s.p.</w:t>
      </w:r>
      <w:proofErr w:type="spellEnd"/>
      <w:r w:rsidRPr="00020093">
        <w:t xml:space="preserve"> MDA – Ministério do Desenvolvimento</w:t>
      </w:r>
    </w:p>
    <w:p w:rsidR="00807F55" w:rsidRPr="00020093" w:rsidRDefault="00807F55" w:rsidP="00C352BB">
      <w:pPr>
        <w:pStyle w:val="NormalWeb"/>
        <w:shd w:val="clear" w:color="auto" w:fill="FFFFFF"/>
        <w:jc w:val="both"/>
      </w:pPr>
      <w:r w:rsidRPr="00020093">
        <w:t xml:space="preserve">MANCE, André. </w:t>
      </w:r>
      <w:r w:rsidRPr="00020093">
        <w:rPr>
          <w:b/>
        </w:rPr>
        <w:t>A revolução nas Redes</w:t>
      </w:r>
      <w:r w:rsidRPr="00020093">
        <w:t>. Petrópolis: Vozes, 2000.</w:t>
      </w:r>
    </w:p>
    <w:p w:rsidR="00807F55" w:rsidRPr="00020093" w:rsidRDefault="00807F55" w:rsidP="00C352BB">
      <w:pPr>
        <w:autoSpaceDE w:val="0"/>
        <w:autoSpaceDN w:val="0"/>
        <w:adjustRightInd w:val="0"/>
        <w:spacing w:before="100" w:beforeAutospacing="1" w:after="100" w:afterAutospacing="1" w:line="240" w:lineRule="auto"/>
        <w:jc w:val="both"/>
      </w:pPr>
      <w:r w:rsidRPr="00020093">
        <w:t xml:space="preserve">MINISTÉRIO DE DESENVOLVIMENTO AGRÁRIO – MDA. </w:t>
      </w:r>
      <w:r w:rsidRPr="00020093">
        <w:rPr>
          <w:b/>
        </w:rPr>
        <w:t>Programa de Aquisição de Alimentos</w:t>
      </w:r>
      <w:r w:rsidRPr="00020093">
        <w:t>. Disponível em:</w:t>
      </w:r>
      <w:r w:rsidRPr="00020093">
        <w:rPr>
          <w:b/>
        </w:rPr>
        <w:t xml:space="preserve"> </w:t>
      </w:r>
      <w:r w:rsidRPr="00020093">
        <w:t>&lt;http://www.mda.gov.br&gt;. Acesso em</w:t>
      </w:r>
      <w:r w:rsidRPr="00020093">
        <w:rPr>
          <w:b/>
          <w:bCs/>
        </w:rPr>
        <w:t xml:space="preserve"> </w:t>
      </w:r>
      <w:r w:rsidR="00C352BB">
        <w:t>08/006/2017.</w:t>
      </w:r>
    </w:p>
    <w:p w:rsidR="00807F55" w:rsidRPr="00C352BB" w:rsidRDefault="00807F55" w:rsidP="00C352BB">
      <w:pPr>
        <w:autoSpaceDE w:val="0"/>
        <w:autoSpaceDN w:val="0"/>
        <w:adjustRightInd w:val="0"/>
        <w:spacing w:before="100" w:beforeAutospacing="1" w:after="100" w:afterAutospacing="1" w:line="240" w:lineRule="auto"/>
        <w:jc w:val="both"/>
      </w:pPr>
      <w:r w:rsidRPr="00020093">
        <w:t xml:space="preserve">MINISTÉRIO DE DESENVOLVIMENTO SOCIAL E COMBATE A FOME – MDS. </w:t>
      </w:r>
      <w:r w:rsidRPr="00020093">
        <w:rPr>
          <w:b/>
        </w:rPr>
        <w:t>Programa de Aquisição de Alimentos</w:t>
      </w:r>
      <w:r w:rsidRPr="00020093">
        <w:t>. Disponível em:</w:t>
      </w:r>
      <w:r w:rsidRPr="00020093">
        <w:rPr>
          <w:b/>
        </w:rPr>
        <w:t xml:space="preserve"> </w:t>
      </w:r>
      <w:r w:rsidRPr="00020093">
        <w:t>&lt;http://www.mds.gov.br&gt;. Acesso em</w:t>
      </w:r>
      <w:r w:rsidRPr="00020093">
        <w:rPr>
          <w:b/>
          <w:bCs/>
        </w:rPr>
        <w:t xml:space="preserve">: </w:t>
      </w:r>
      <w:r w:rsidRPr="00020093">
        <w:rPr>
          <w:bCs/>
        </w:rPr>
        <w:t xml:space="preserve">jun., </w:t>
      </w:r>
      <w:r w:rsidR="00C352BB">
        <w:t>2017.</w:t>
      </w:r>
    </w:p>
    <w:p w:rsidR="00807F55" w:rsidRPr="00020093" w:rsidRDefault="00807F55" w:rsidP="00C352BB">
      <w:pPr>
        <w:autoSpaceDE w:val="0"/>
        <w:autoSpaceDN w:val="0"/>
        <w:adjustRightInd w:val="0"/>
        <w:spacing w:before="100" w:beforeAutospacing="1" w:after="100" w:afterAutospacing="1" w:line="240" w:lineRule="auto"/>
        <w:jc w:val="both"/>
      </w:pPr>
      <w:r w:rsidRPr="00020093">
        <w:t xml:space="preserve">MINISTÉRIO DO DESENVOLVIMENTO SOCIAL – MDA. </w:t>
      </w:r>
      <w:r w:rsidRPr="00020093">
        <w:rPr>
          <w:b/>
        </w:rPr>
        <w:t>Cartilha do PETI</w:t>
      </w:r>
      <w:r w:rsidR="00C352BB">
        <w:t>. Brasília, 2004.</w:t>
      </w:r>
    </w:p>
    <w:p w:rsidR="00807F55" w:rsidRPr="00020093" w:rsidRDefault="00807F55" w:rsidP="00C352BB">
      <w:pPr>
        <w:spacing w:before="100" w:beforeAutospacing="1" w:after="100" w:afterAutospacing="1" w:line="240" w:lineRule="auto"/>
        <w:jc w:val="both"/>
      </w:pPr>
      <w:r w:rsidRPr="00020093">
        <w:t xml:space="preserve">MINISTÉRIO DO DESENVOLVIMENTO SOCIAL E COMBATE A FOME/Secretaria Nacional de Segurança Alimentar e Nutricional. </w:t>
      </w:r>
      <w:r w:rsidRPr="00020093">
        <w:rPr>
          <w:b/>
          <w:bCs/>
        </w:rPr>
        <w:t>Manual operacional e de orientação ao</w:t>
      </w:r>
      <w:r w:rsidRPr="00020093">
        <w:t xml:space="preserve"> </w:t>
      </w:r>
      <w:r w:rsidRPr="00020093">
        <w:rPr>
          <w:b/>
          <w:bCs/>
        </w:rPr>
        <w:t>Programa de Aquisição de Alimentos – Compra da Agricultura Familiar para</w:t>
      </w:r>
      <w:r w:rsidRPr="00020093">
        <w:t xml:space="preserve"> </w:t>
      </w:r>
      <w:r w:rsidRPr="00020093">
        <w:rPr>
          <w:b/>
          <w:bCs/>
        </w:rPr>
        <w:t xml:space="preserve">Doação Simultânea – PAA </w:t>
      </w:r>
      <w:r w:rsidRPr="00020093">
        <w:rPr>
          <w:b/>
          <w:bCs/>
        </w:rPr>
        <w:lastRenderedPageBreak/>
        <w:t>Municipal – Ano 2010</w:t>
      </w:r>
      <w:r w:rsidRPr="00020093">
        <w:t xml:space="preserve">. </w:t>
      </w:r>
      <w:proofErr w:type="spellStart"/>
      <w:proofErr w:type="gramStart"/>
      <w:r w:rsidRPr="00020093">
        <w:t>Brasília:Secretaria</w:t>
      </w:r>
      <w:proofErr w:type="spellEnd"/>
      <w:proofErr w:type="gramEnd"/>
      <w:r w:rsidRPr="00020093">
        <w:t xml:space="preserve"> Nacional de Segurança Alimentar e Nutricional, 2010b. Disponível em: &lt;</w:t>
      </w:r>
      <w:proofErr w:type="spellStart"/>
      <w:r w:rsidRPr="00020093">
        <w:t>htpp</w:t>
      </w:r>
      <w:proofErr w:type="spellEnd"/>
      <w:r w:rsidRPr="00020093">
        <w:t>://www.mds.gov.br/</w:t>
      </w:r>
      <w:proofErr w:type="spellStart"/>
      <w:r w:rsidRPr="00020093">
        <w:t>sesan</w:t>
      </w:r>
      <w:proofErr w:type="spellEnd"/>
      <w:r w:rsidRPr="00020093">
        <w:t xml:space="preserve">&gt;. Acesso em: </w:t>
      </w:r>
      <w:proofErr w:type="gramStart"/>
      <w:r w:rsidRPr="00020093">
        <w:t>nov.,</w:t>
      </w:r>
      <w:proofErr w:type="gramEnd"/>
      <w:r w:rsidRPr="00020093">
        <w:t xml:space="preserve"> 2017.</w:t>
      </w:r>
    </w:p>
    <w:p w:rsidR="00807F55" w:rsidRPr="00C352BB" w:rsidRDefault="00807F55" w:rsidP="00C352BB">
      <w:pPr>
        <w:pStyle w:val="NormalWeb"/>
        <w:jc w:val="both"/>
        <w:rPr>
          <w:shd w:val="clear" w:color="auto" w:fill="FFFFFF"/>
        </w:rPr>
      </w:pPr>
      <w:r w:rsidRPr="00020093">
        <w:t xml:space="preserve">MINISTÉRIO DO DESENVOLVIMENTO AGRÁRIO CONSELHO NACIONAL DE DESENVOLVIMENTO RURAL SUSTENTÁVEL – CONDRAF. </w:t>
      </w:r>
      <w:r w:rsidRPr="00020093">
        <w:rPr>
          <w:b/>
        </w:rPr>
        <w:t>1ª Conferência Nacional de Desenvolvimento Rural Sustentável e Solidário (I CNDRSS)</w:t>
      </w:r>
      <w:r w:rsidRPr="00020093">
        <w:t xml:space="preserve">, realizada no Centro de Convenções de Pernambuco (em Olinda), no período de 25 a 28 de junho de 2008. Brasília, agosto de 2008.Disponível em: </w:t>
      </w:r>
      <w:hyperlink r:id="rId6" w:history="1">
        <w:r w:rsidRPr="00020093">
          <w:rPr>
            <w:rStyle w:val="Hyperlink"/>
          </w:rPr>
          <w:t>http://www.ipea.gov.br/participacao/images/pdfs/conferencias/Desenvolvimento_Rural_Sustentavel/deliberacoes_1_conferencia_desenvolvimento_rural_sustentavel.pdf</w:t>
        </w:r>
      </w:hyperlink>
      <w:r w:rsidRPr="00020093">
        <w:t>. Acesso em jan.2019.</w:t>
      </w:r>
    </w:p>
    <w:p w:rsidR="00807F55" w:rsidRPr="00020093" w:rsidRDefault="00807F55" w:rsidP="00C352BB">
      <w:pPr>
        <w:spacing w:before="100" w:beforeAutospacing="1" w:after="100" w:afterAutospacing="1" w:line="240" w:lineRule="auto"/>
        <w:jc w:val="both"/>
      </w:pPr>
      <w:r w:rsidRPr="00020093">
        <w:rPr>
          <w:lang w:val="es-ES_tradnl"/>
        </w:rPr>
        <w:t xml:space="preserve">SOUZA, J. R. et al. </w:t>
      </w:r>
      <w:r w:rsidRPr="00020093">
        <w:rPr>
          <w:b/>
        </w:rPr>
        <w:t xml:space="preserve">Assistência Técnica, Extensão Rural e o Desenvolvimento Regional Sustentável no </w:t>
      </w:r>
      <w:proofErr w:type="spellStart"/>
      <w:r w:rsidRPr="00020093">
        <w:rPr>
          <w:b/>
        </w:rPr>
        <w:t>Semi-Árido</w:t>
      </w:r>
      <w:proofErr w:type="spellEnd"/>
      <w:r w:rsidRPr="00020093">
        <w:t>:</w:t>
      </w:r>
      <w:r w:rsidRPr="00020093">
        <w:rPr>
          <w:b/>
        </w:rPr>
        <w:t xml:space="preserve"> </w:t>
      </w:r>
      <w:r w:rsidRPr="00020093">
        <w:t>Notas e Reflexões de um Estudo. Feira de Santana: Universidade Estadual de Feira de Santana/Insti</w:t>
      </w:r>
      <w:r w:rsidR="00C352BB">
        <w:t>tuto de Cooperação Belgo, 2002.</w:t>
      </w:r>
    </w:p>
    <w:p w:rsidR="00807F55" w:rsidRPr="00C352BB" w:rsidRDefault="00807F55" w:rsidP="00C352BB">
      <w:pPr>
        <w:autoSpaceDE w:val="0"/>
        <w:autoSpaceDN w:val="0"/>
        <w:adjustRightInd w:val="0"/>
        <w:spacing w:before="100" w:beforeAutospacing="1" w:after="100" w:afterAutospacing="1" w:line="240" w:lineRule="auto"/>
        <w:jc w:val="both"/>
        <w:rPr>
          <w:bCs/>
        </w:rPr>
      </w:pPr>
      <w:r w:rsidRPr="00020093">
        <w:t xml:space="preserve">SPECHT, </w:t>
      </w:r>
      <w:proofErr w:type="spellStart"/>
      <w:r w:rsidRPr="00020093">
        <w:t>Analine</w:t>
      </w:r>
      <w:proofErr w:type="spellEnd"/>
      <w:r w:rsidRPr="00020093">
        <w:t>.</w:t>
      </w:r>
      <w:r w:rsidRPr="00020093">
        <w:rPr>
          <w:b/>
        </w:rPr>
        <w:t xml:space="preserve"> O Programa de Aquisição de Alimentos e as políticas para as mulheres rurais </w:t>
      </w:r>
      <w:r w:rsidRPr="00020093">
        <w:t>- IICA/MDA –</w:t>
      </w:r>
      <w:r w:rsidRPr="00020093">
        <w:rPr>
          <w:bCs/>
        </w:rPr>
        <w:t xml:space="preserve"> </w:t>
      </w:r>
      <w:r w:rsidRPr="00020093">
        <w:t>NEAD</w:t>
      </w:r>
      <w:r w:rsidR="00C352BB">
        <w:rPr>
          <w:bCs/>
        </w:rPr>
        <w:t>, 2009.</w:t>
      </w:r>
    </w:p>
    <w:p w:rsidR="00807F55" w:rsidRPr="00BB19BC" w:rsidRDefault="00807F55" w:rsidP="00807F55"/>
    <w:p w:rsidR="00807F55" w:rsidRPr="00BB19BC" w:rsidRDefault="00807F55" w:rsidP="00807F55"/>
    <w:bookmarkEnd w:id="0"/>
    <w:p w:rsidR="00807F55" w:rsidRDefault="00807F55"/>
    <w:sectPr w:rsidR="00807F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F55"/>
    <w:rsid w:val="002212EF"/>
    <w:rsid w:val="00807F55"/>
    <w:rsid w:val="00C352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8F5E7F-4B9F-47C7-BCB8-DCAF7254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F55"/>
    <w:pPr>
      <w:spacing w:after="200" w:line="276" w:lineRule="auto"/>
    </w:pPr>
    <w:rPr>
      <w:rFonts w:ascii="Calibri" w:eastAsia="Calibri" w:hAnsi="Calibri" w:cs="Times New Roman"/>
    </w:rPr>
  </w:style>
  <w:style w:type="paragraph" w:styleId="Ttulo1">
    <w:name w:val="heading 1"/>
    <w:basedOn w:val="Normal"/>
    <w:next w:val="Normal"/>
    <w:link w:val="Ttulo1Char"/>
    <w:qFormat/>
    <w:rsid w:val="00807F55"/>
    <w:pPr>
      <w:keepNext/>
      <w:spacing w:before="240" w:after="60" w:line="360" w:lineRule="auto"/>
      <w:ind w:firstLine="709"/>
      <w:jc w:val="both"/>
      <w:outlineLvl w:val="0"/>
    </w:pPr>
    <w:rPr>
      <w:rFonts w:ascii="Cambria" w:eastAsia="Times New Roman" w:hAnsi="Cambria"/>
      <w:b/>
      <w:bCs/>
      <w:kern w:val="32"/>
      <w:sz w:val="32"/>
      <w:szCs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07F55"/>
    <w:pPr>
      <w:ind w:left="720"/>
      <w:contextualSpacing/>
    </w:pPr>
  </w:style>
  <w:style w:type="paragraph" w:styleId="NormalWeb">
    <w:name w:val="Normal (Web)"/>
    <w:aliases w:val="webb, webb"/>
    <w:basedOn w:val="Normal"/>
    <w:link w:val="NormalWebChar"/>
    <w:qFormat/>
    <w:rsid w:val="00807F55"/>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807F55"/>
    <w:pPr>
      <w:autoSpaceDE w:val="0"/>
      <w:autoSpaceDN w:val="0"/>
      <w:adjustRightInd w:val="0"/>
      <w:spacing w:after="0" w:line="240" w:lineRule="auto"/>
    </w:pPr>
    <w:rPr>
      <w:rFonts w:ascii="Arial" w:eastAsia="Calibri" w:hAnsi="Arial" w:cs="Arial"/>
      <w:color w:val="000000"/>
      <w:sz w:val="24"/>
      <w:szCs w:val="24"/>
    </w:rPr>
  </w:style>
  <w:style w:type="character" w:customStyle="1" w:styleId="st1">
    <w:name w:val="st1"/>
    <w:rsid w:val="00807F55"/>
  </w:style>
  <w:style w:type="character" w:customStyle="1" w:styleId="markedcontent">
    <w:name w:val="markedcontent"/>
    <w:basedOn w:val="Fontepargpadro"/>
    <w:rsid w:val="00807F55"/>
  </w:style>
  <w:style w:type="character" w:customStyle="1" w:styleId="Ttulo1Char">
    <w:name w:val="Título 1 Char"/>
    <w:basedOn w:val="Fontepargpadro"/>
    <w:link w:val="Ttulo1"/>
    <w:rsid w:val="00807F55"/>
    <w:rPr>
      <w:rFonts w:ascii="Cambria" w:eastAsia="Times New Roman" w:hAnsi="Cambria" w:cs="Times New Roman"/>
      <w:b/>
      <w:bCs/>
      <w:kern w:val="32"/>
      <w:sz w:val="32"/>
      <w:szCs w:val="32"/>
      <w:lang w:val="x-none" w:eastAsia="x-none"/>
    </w:rPr>
  </w:style>
  <w:style w:type="character" w:styleId="Forte">
    <w:name w:val="Strong"/>
    <w:uiPriority w:val="22"/>
    <w:qFormat/>
    <w:rsid w:val="00807F55"/>
    <w:rPr>
      <w:b/>
      <w:bCs/>
    </w:rPr>
  </w:style>
  <w:style w:type="character" w:styleId="Hyperlink">
    <w:name w:val="Hyperlink"/>
    <w:uiPriority w:val="99"/>
    <w:rsid w:val="00807F55"/>
    <w:rPr>
      <w:color w:val="0000FF"/>
      <w:u w:val="single"/>
    </w:rPr>
  </w:style>
  <w:style w:type="character" w:styleId="CitaoHTML">
    <w:name w:val="HTML Cite"/>
    <w:uiPriority w:val="99"/>
    <w:unhideWhenUsed/>
    <w:rsid w:val="00807F55"/>
    <w:rPr>
      <w:i/>
      <w:iCs/>
    </w:rPr>
  </w:style>
  <w:style w:type="character" w:customStyle="1" w:styleId="NormalWebChar">
    <w:name w:val="Normal (Web) Char"/>
    <w:aliases w:val="webb Char, webb Char"/>
    <w:link w:val="NormalWeb"/>
    <w:locked/>
    <w:rsid w:val="00807F55"/>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pea.gov.br/participacao/images/pdfs/conferencias/Desenvolvimento_Rural_Sustentavel/deliberacoes_1_conferencia_desenvolvimento_rural_sustentavel.pdf" TargetMode="External"/><Relationship Id="rId5" Type="http://schemas.openxmlformats.org/officeDocument/2006/relationships/hyperlink" Target="http://adcont.net/index.php/adcont/adcont2016/paper/viewFile/2200/603" TargetMode="External"/><Relationship Id="rId4" Type="http://schemas.openxmlformats.org/officeDocument/2006/relationships/hyperlink" Target="http://www.planalto.gov.br/ccivil_03/_ato2007-2010/2009/lei/l1194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4486</Words>
  <Characters>24227</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1</cp:revision>
  <dcterms:created xsi:type="dcterms:W3CDTF">2023-01-02T02:30:00Z</dcterms:created>
  <dcterms:modified xsi:type="dcterms:W3CDTF">2023-01-02T02:49:00Z</dcterms:modified>
</cp:coreProperties>
</file>