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B7E86" w14:textId="77777777" w:rsidR="00CF35A3" w:rsidRDefault="00000000">
      <w:pPr>
        <w:pStyle w:val="Corpodetexto"/>
        <w:ind w:left="2505"/>
        <w:rPr>
          <w:sz w:val="20"/>
        </w:rPr>
      </w:pPr>
      <w:r>
        <w:rPr>
          <w:noProof/>
          <w:sz w:val="20"/>
        </w:rPr>
        <w:drawing>
          <wp:inline distT="0" distB="0" distL="0" distR="0" wp14:anchorId="15E8FB8B" wp14:editId="2606C6B5">
            <wp:extent cx="2676525" cy="8477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676525" cy="847725"/>
                    </a:xfrm>
                    <a:prstGeom prst="rect">
                      <a:avLst/>
                    </a:prstGeom>
                  </pic:spPr>
                </pic:pic>
              </a:graphicData>
            </a:graphic>
          </wp:inline>
        </w:drawing>
      </w:r>
    </w:p>
    <w:p w14:paraId="3C21B9D7" w14:textId="77777777" w:rsidR="00CF35A3" w:rsidRDefault="00CF35A3">
      <w:pPr>
        <w:pStyle w:val="Corpodetexto"/>
        <w:spacing w:before="5"/>
        <w:rPr>
          <w:sz w:val="12"/>
        </w:rPr>
      </w:pPr>
    </w:p>
    <w:p w14:paraId="74E33ACE" w14:textId="4AB763C0" w:rsidR="00CF35A3" w:rsidRPr="00AB3AB7" w:rsidRDefault="00000000">
      <w:pPr>
        <w:pStyle w:val="Ttulo1"/>
        <w:spacing w:before="88" w:line="360" w:lineRule="auto"/>
        <w:ind w:left="1712" w:right="1724"/>
        <w:rPr>
          <w:lang w:val="pt-BR"/>
        </w:rPr>
      </w:pPr>
      <w:r w:rsidRPr="00AB3AB7">
        <w:rPr>
          <w:lang w:val="pt-BR"/>
        </w:rPr>
        <w:t xml:space="preserve">CENTRO UNIVERSITÁRIO PARAÍSO - UniFAP </w:t>
      </w:r>
    </w:p>
    <w:p w14:paraId="4C53D889" w14:textId="77777777" w:rsidR="00CF35A3" w:rsidRPr="00AB3AB7" w:rsidRDefault="00000000">
      <w:pPr>
        <w:spacing w:line="360" w:lineRule="auto"/>
        <w:ind w:left="558" w:right="586"/>
        <w:jc w:val="center"/>
        <w:rPr>
          <w:sz w:val="28"/>
          <w:lang w:val="pt-BR"/>
        </w:rPr>
      </w:pPr>
      <w:r w:rsidRPr="00AB3AB7">
        <w:rPr>
          <w:sz w:val="28"/>
          <w:lang w:val="pt-BR"/>
        </w:rPr>
        <w:t>PROJETO INTEGRADOR: PSICOLOGIA E POLÍTICAS PÚBLICAS PROFESSOR: DR. ORLANDO JÚNIOR VIANA MACÊDO</w:t>
      </w:r>
    </w:p>
    <w:p w14:paraId="47A6E898" w14:textId="77777777" w:rsidR="00CF35A3" w:rsidRPr="00AB3AB7" w:rsidRDefault="00CF35A3">
      <w:pPr>
        <w:pStyle w:val="Corpodetexto"/>
        <w:rPr>
          <w:sz w:val="30"/>
          <w:lang w:val="pt-BR"/>
        </w:rPr>
      </w:pPr>
    </w:p>
    <w:p w14:paraId="6935ED7A" w14:textId="77777777" w:rsidR="00CF35A3" w:rsidRPr="00AB3AB7" w:rsidRDefault="00CF35A3">
      <w:pPr>
        <w:pStyle w:val="Corpodetexto"/>
        <w:rPr>
          <w:sz w:val="30"/>
          <w:lang w:val="pt-BR"/>
        </w:rPr>
      </w:pPr>
    </w:p>
    <w:p w14:paraId="54E44E7D" w14:textId="77777777" w:rsidR="00CF35A3" w:rsidRPr="00AB3AB7" w:rsidRDefault="00CF35A3">
      <w:pPr>
        <w:pStyle w:val="Corpodetexto"/>
        <w:rPr>
          <w:sz w:val="30"/>
          <w:lang w:val="pt-BR"/>
        </w:rPr>
      </w:pPr>
    </w:p>
    <w:p w14:paraId="55A40433" w14:textId="77777777" w:rsidR="00CF35A3" w:rsidRPr="00AB3AB7" w:rsidRDefault="00000000">
      <w:pPr>
        <w:pStyle w:val="Corpodetexto"/>
        <w:spacing w:before="207" w:line="360" w:lineRule="auto"/>
        <w:ind w:left="3453" w:right="3469"/>
        <w:jc w:val="center"/>
        <w:rPr>
          <w:lang w:val="pt-BR"/>
        </w:rPr>
      </w:pPr>
      <w:r w:rsidRPr="00AB3AB7">
        <w:rPr>
          <w:lang w:val="pt-BR"/>
        </w:rPr>
        <w:t>Alefe Davi Vieira Lima Kadic Soares Gouveia Laysa Pires Maia</w:t>
      </w:r>
    </w:p>
    <w:p w14:paraId="1041FCDC" w14:textId="3F4810C0" w:rsidR="00CF35A3" w:rsidRPr="00AB3AB7" w:rsidRDefault="00AB3AB7">
      <w:pPr>
        <w:pStyle w:val="Corpodetexto"/>
        <w:spacing w:line="360" w:lineRule="auto"/>
        <w:ind w:left="3083" w:right="3109"/>
        <w:jc w:val="center"/>
        <w:rPr>
          <w:lang w:val="pt-BR"/>
        </w:rPr>
      </w:pPr>
      <w:r>
        <w:rPr>
          <w:lang w:val="pt-BR"/>
        </w:rPr>
        <w:t>José Kaique Pinheiro Barros</w:t>
      </w:r>
      <w:r w:rsidR="00000000" w:rsidRPr="00AB3AB7">
        <w:rPr>
          <w:lang w:val="pt-BR"/>
        </w:rPr>
        <w:t xml:space="preserve"> Ricardo Ferreira de Oliveira</w:t>
      </w:r>
    </w:p>
    <w:p w14:paraId="4E8E3FB7" w14:textId="77777777" w:rsidR="00CF35A3" w:rsidRPr="00AB3AB7" w:rsidRDefault="00CF35A3">
      <w:pPr>
        <w:pStyle w:val="Corpodetexto"/>
        <w:rPr>
          <w:sz w:val="26"/>
          <w:lang w:val="pt-BR"/>
        </w:rPr>
      </w:pPr>
    </w:p>
    <w:p w14:paraId="422F275F" w14:textId="77777777" w:rsidR="00CF35A3" w:rsidRPr="00AB3AB7" w:rsidRDefault="00CF35A3">
      <w:pPr>
        <w:pStyle w:val="Corpodetexto"/>
        <w:rPr>
          <w:sz w:val="26"/>
          <w:lang w:val="pt-BR"/>
        </w:rPr>
      </w:pPr>
    </w:p>
    <w:p w14:paraId="260643D3" w14:textId="77777777" w:rsidR="00CF35A3" w:rsidRPr="00AB3AB7" w:rsidRDefault="00CF35A3">
      <w:pPr>
        <w:pStyle w:val="Corpodetexto"/>
        <w:rPr>
          <w:sz w:val="26"/>
          <w:lang w:val="pt-BR"/>
        </w:rPr>
      </w:pPr>
    </w:p>
    <w:p w14:paraId="5964C719" w14:textId="77777777" w:rsidR="00CF35A3" w:rsidRPr="00AB3AB7" w:rsidRDefault="00CF35A3">
      <w:pPr>
        <w:pStyle w:val="Corpodetexto"/>
        <w:rPr>
          <w:sz w:val="30"/>
          <w:lang w:val="pt-BR"/>
        </w:rPr>
      </w:pPr>
    </w:p>
    <w:p w14:paraId="0A36F4EF" w14:textId="77777777" w:rsidR="00CF35A3" w:rsidRPr="00AB3AB7" w:rsidRDefault="00000000">
      <w:pPr>
        <w:pStyle w:val="Ttulo2"/>
        <w:spacing w:before="0" w:line="360" w:lineRule="auto"/>
        <w:ind w:left="691" w:firstLine="244"/>
        <w:rPr>
          <w:lang w:val="pt-BR"/>
        </w:rPr>
      </w:pPr>
      <w:r w:rsidRPr="00AB3AB7">
        <w:rPr>
          <w:lang w:val="pt-BR"/>
        </w:rPr>
        <w:t>CUIDADOS DE PACIENTES ONCOLÓGICOS EM HOSPITAIS PÚBLICOS NO BRASIL: POSSIBILIDADES DE CONTRIBUIÇÃO DA PSICOLOGIA</w:t>
      </w:r>
    </w:p>
    <w:p w14:paraId="795F290C" w14:textId="77777777" w:rsidR="00CF35A3" w:rsidRPr="00AB3AB7" w:rsidRDefault="00CF35A3">
      <w:pPr>
        <w:pStyle w:val="Corpodetexto"/>
        <w:rPr>
          <w:b/>
          <w:sz w:val="26"/>
          <w:lang w:val="pt-BR"/>
        </w:rPr>
      </w:pPr>
    </w:p>
    <w:p w14:paraId="52B6A25A" w14:textId="77777777" w:rsidR="00CF35A3" w:rsidRPr="00AB3AB7" w:rsidRDefault="00CF35A3">
      <w:pPr>
        <w:pStyle w:val="Corpodetexto"/>
        <w:rPr>
          <w:b/>
          <w:sz w:val="26"/>
          <w:lang w:val="pt-BR"/>
        </w:rPr>
      </w:pPr>
    </w:p>
    <w:p w14:paraId="437F2D3D" w14:textId="77777777" w:rsidR="00CF35A3" w:rsidRPr="00AB3AB7" w:rsidRDefault="00CF35A3">
      <w:pPr>
        <w:pStyle w:val="Corpodetexto"/>
        <w:rPr>
          <w:b/>
          <w:sz w:val="26"/>
          <w:lang w:val="pt-BR"/>
        </w:rPr>
      </w:pPr>
    </w:p>
    <w:p w14:paraId="00F74F23" w14:textId="77777777" w:rsidR="00CF35A3" w:rsidRPr="00AB3AB7" w:rsidRDefault="00CF35A3">
      <w:pPr>
        <w:pStyle w:val="Corpodetexto"/>
        <w:rPr>
          <w:b/>
          <w:sz w:val="26"/>
          <w:lang w:val="pt-BR"/>
        </w:rPr>
      </w:pPr>
    </w:p>
    <w:p w14:paraId="2AA39A41" w14:textId="77777777" w:rsidR="00CF35A3" w:rsidRPr="00AB3AB7" w:rsidRDefault="00CF35A3">
      <w:pPr>
        <w:pStyle w:val="Corpodetexto"/>
        <w:rPr>
          <w:b/>
          <w:sz w:val="26"/>
          <w:lang w:val="pt-BR"/>
        </w:rPr>
      </w:pPr>
    </w:p>
    <w:p w14:paraId="61616D5B" w14:textId="77777777" w:rsidR="00CF35A3" w:rsidRPr="00AB3AB7" w:rsidRDefault="00CF35A3">
      <w:pPr>
        <w:pStyle w:val="Corpodetexto"/>
        <w:rPr>
          <w:b/>
          <w:sz w:val="26"/>
          <w:lang w:val="pt-BR"/>
        </w:rPr>
      </w:pPr>
    </w:p>
    <w:p w14:paraId="71AD14CF" w14:textId="77777777" w:rsidR="00CF35A3" w:rsidRPr="00AB3AB7" w:rsidRDefault="00CF35A3">
      <w:pPr>
        <w:pStyle w:val="Corpodetexto"/>
        <w:rPr>
          <w:b/>
          <w:sz w:val="26"/>
          <w:lang w:val="pt-BR"/>
        </w:rPr>
      </w:pPr>
    </w:p>
    <w:p w14:paraId="18043C24" w14:textId="77777777" w:rsidR="00CF35A3" w:rsidRPr="00AB3AB7" w:rsidRDefault="00CF35A3">
      <w:pPr>
        <w:pStyle w:val="Corpodetexto"/>
        <w:rPr>
          <w:b/>
          <w:sz w:val="26"/>
          <w:lang w:val="pt-BR"/>
        </w:rPr>
      </w:pPr>
    </w:p>
    <w:p w14:paraId="7583FD21" w14:textId="77777777" w:rsidR="00CF35A3" w:rsidRPr="00AB3AB7" w:rsidRDefault="00CF35A3">
      <w:pPr>
        <w:pStyle w:val="Corpodetexto"/>
        <w:rPr>
          <w:b/>
          <w:sz w:val="26"/>
          <w:lang w:val="pt-BR"/>
        </w:rPr>
      </w:pPr>
    </w:p>
    <w:p w14:paraId="6392C2D6" w14:textId="77777777" w:rsidR="00CF35A3" w:rsidRPr="00AB3AB7" w:rsidRDefault="00CF35A3">
      <w:pPr>
        <w:pStyle w:val="Corpodetexto"/>
        <w:rPr>
          <w:b/>
          <w:sz w:val="26"/>
          <w:lang w:val="pt-BR"/>
        </w:rPr>
      </w:pPr>
    </w:p>
    <w:p w14:paraId="104982A8" w14:textId="77777777" w:rsidR="00CF35A3" w:rsidRPr="00AB3AB7" w:rsidRDefault="00CF35A3">
      <w:pPr>
        <w:pStyle w:val="Corpodetexto"/>
        <w:rPr>
          <w:b/>
          <w:sz w:val="26"/>
          <w:lang w:val="pt-BR"/>
        </w:rPr>
      </w:pPr>
    </w:p>
    <w:p w14:paraId="6F26249F" w14:textId="77777777" w:rsidR="00CF35A3" w:rsidRPr="00AB3AB7" w:rsidRDefault="00CF35A3">
      <w:pPr>
        <w:pStyle w:val="Corpodetexto"/>
        <w:rPr>
          <w:b/>
          <w:sz w:val="26"/>
          <w:lang w:val="pt-BR"/>
        </w:rPr>
      </w:pPr>
    </w:p>
    <w:p w14:paraId="2557CD71" w14:textId="77777777" w:rsidR="00CF35A3" w:rsidRPr="00AB3AB7" w:rsidRDefault="00CF35A3">
      <w:pPr>
        <w:pStyle w:val="Corpodetexto"/>
        <w:rPr>
          <w:b/>
          <w:sz w:val="26"/>
          <w:lang w:val="pt-BR"/>
        </w:rPr>
      </w:pPr>
    </w:p>
    <w:p w14:paraId="34712E42" w14:textId="77777777" w:rsidR="00CF35A3" w:rsidRPr="00AB3AB7" w:rsidRDefault="00CF35A3">
      <w:pPr>
        <w:pStyle w:val="Corpodetexto"/>
        <w:rPr>
          <w:b/>
          <w:sz w:val="22"/>
          <w:lang w:val="pt-BR"/>
        </w:rPr>
      </w:pPr>
    </w:p>
    <w:p w14:paraId="75087B61" w14:textId="77777777" w:rsidR="00CF35A3" w:rsidRPr="00AB3AB7" w:rsidRDefault="00000000">
      <w:pPr>
        <w:ind w:left="1712" w:right="1007"/>
        <w:jc w:val="center"/>
        <w:rPr>
          <w:b/>
          <w:lang w:val="pt-BR"/>
        </w:rPr>
      </w:pPr>
      <w:r w:rsidRPr="00AB3AB7">
        <w:rPr>
          <w:b/>
          <w:lang w:val="pt-BR"/>
        </w:rPr>
        <w:t>Juazeiro do Norte - CE</w:t>
      </w:r>
    </w:p>
    <w:p w14:paraId="61723D89" w14:textId="77777777" w:rsidR="00CF35A3" w:rsidRPr="00AB3AB7" w:rsidRDefault="00000000">
      <w:pPr>
        <w:pStyle w:val="Ttulo2"/>
        <w:spacing w:before="127"/>
        <w:ind w:left="1712" w:right="1007"/>
        <w:jc w:val="center"/>
        <w:rPr>
          <w:lang w:val="pt-BR"/>
        </w:rPr>
      </w:pPr>
      <w:r w:rsidRPr="00AB3AB7">
        <w:rPr>
          <w:lang w:val="pt-BR"/>
        </w:rPr>
        <w:t>2022.1</w:t>
      </w:r>
    </w:p>
    <w:p w14:paraId="76AF9000" w14:textId="77777777" w:rsidR="00CF35A3" w:rsidRPr="00AB3AB7" w:rsidRDefault="00CF35A3">
      <w:pPr>
        <w:jc w:val="center"/>
        <w:rPr>
          <w:lang w:val="pt-BR"/>
        </w:rPr>
        <w:sectPr w:rsidR="00CF35A3" w:rsidRPr="00AB3AB7">
          <w:type w:val="continuous"/>
          <w:pgSz w:w="11920" w:h="16840"/>
          <w:pgMar w:top="1460" w:right="1340" w:bottom="280" w:left="1340" w:header="720" w:footer="720" w:gutter="0"/>
          <w:cols w:space="720"/>
        </w:sectPr>
      </w:pPr>
    </w:p>
    <w:p w14:paraId="48344B08" w14:textId="77777777" w:rsidR="00CF35A3" w:rsidRPr="00AB3AB7" w:rsidRDefault="00000000">
      <w:pPr>
        <w:spacing w:before="60"/>
        <w:ind w:left="100"/>
        <w:rPr>
          <w:sz w:val="24"/>
          <w:lang w:val="pt-BR"/>
        </w:rPr>
      </w:pPr>
      <w:r w:rsidRPr="00AB3AB7">
        <w:rPr>
          <w:b/>
          <w:sz w:val="24"/>
          <w:lang w:val="pt-BR"/>
        </w:rPr>
        <w:lastRenderedPageBreak/>
        <w:t>Introdução</w:t>
      </w:r>
      <w:r w:rsidRPr="00AB3AB7">
        <w:rPr>
          <w:sz w:val="24"/>
          <w:lang w:val="pt-BR"/>
        </w:rPr>
        <w:t>.</w:t>
      </w:r>
    </w:p>
    <w:p w14:paraId="192F55A3" w14:textId="12714AB6" w:rsidR="00CF35A3" w:rsidRPr="00AB3AB7" w:rsidRDefault="00000000">
      <w:pPr>
        <w:pStyle w:val="Corpodetexto"/>
        <w:spacing w:before="138" w:line="360" w:lineRule="auto"/>
        <w:ind w:left="100" w:right="119" w:firstLine="720"/>
        <w:jc w:val="both"/>
        <w:rPr>
          <w:lang w:val="pt-BR"/>
        </w:rPr>
      </w:pPr>
      <w:r w:rsidRPr="00AB3AB7">
        <w:rPr>
          <w:lang w:val="pt-BR"/>
        </w:rPr>
        <w:t xml:space="preserve">O presente trabalho, construído a partir da unidade curricular: Projeto Integrador: Psicologia e Políticas </w:t>
      </w:r>
      <w:r w:rsidR="00AB3AB7" w:rsidRPr="00AB3AB7">
        <w:rPr>
          <w:lang w:val="pt-BR"/>
        </w:rPr>
        <w:t>Públicas,</w:t>
      </w:r>
      <w:r w:rsidRPr="00AB3AB7">
        <w:rPr>
          <w:lang w:val="pt-BR"/>
        </w:rPr>
        <w:t xml:space="preserve"> componente que integra a formação em Psicologia do Centro Universitário Paraíso – UniFAP, contempla a temática cuidados de pacientes oncológicos em hospitais públicos no Brasil. A pesquisa em questão visa abrir diálogo quanto às possibilidades de contribuições da psicologia em hospitais públicos junto a sujeitos com câncer.</w:t>
      </w:r>
    </w:p>
    <w:p w14:paraId="47F51EFD" w14:textId="77777777" w:rsidR="00CF35A3" w:rsidRPr="00AB3AB7" w:rsidRDefault="00000000">
      <w:pPr>
        <w:pStyle w:val="Corpodetexto"/>
        <w:spacing w:line="360" w:lineRule="auto"/>
        <w:ind w:left="100" w:right="119" w:firstLine="720"/>
        <w:jc w:val="both"/>
        <w:rPr>
          <w:lang w:val="pt-BR"/>
        </w:rPr>
      </w:pPr>
      <w:r w:rsidRPr="00AB3AB7">
        <w:rPr>
          <w:lang w:val="pt-BR"/>
        </w:rPr>
        <w:t>Dados de levantamento realizado pelo Instituto Nacional de Câncer José Alencar Gomes da Silva (INCA), órgão vinculado ao Ministério da Saúde (MS) apontam que para o Brasil, a estimativa para cada ano do triênio 2020-2022 ocorrerão 625 mil casos novos de câncer (BRASIL 2020). Mathers et al. (2003) aponta a ocorrência de 685 mil novos casos de câncer no Brasil. Outro levantamento, agora do Real Instituto de Oncologia e Hematologia, apontam que em 2020 dos 522.212 novos casos de câncer no Brasil, foram seguidos de aproximadamente 260.000 mortes por câncer (ARRAES,2021).</w:t>
      </w:r>
    </w:p>
    <w:p w14:paraId="21B2A269" w14:textId="77777777" w:rsidR="00CF35A3" w:rsidRPr="00AB3AB7" w:rsidRDefault="00000000">
      <w:pPr>
        <w:pStyle w:val="Corpodetexto"/>
        <w:spacing w:line="360" w:lineRule="auto"/>
        <w:ind w:left="100" w:right="114" w:firstLine="720"/>
        <w:jc w:val="both"/>
        <w:rPr>
          <w:lang w:val="pt-BR"/>
        </w:rPr>
      </w:pPr>
      <w:r w:rsidRPr="00AB3AB7">
        <w:rPr>
          <w:lang w:val="pt-BR"/>
        </w:rPr>
        <w:t xml:space="preserve">Os expressivos números apontados pelo INCA (2020), provocam o seguinte questionamento: Quais políticas em saúde pública são ofertadas aos usuários do sistema </w:t>
      </w:r>
      <w:r w:rsidRPr="00AB3AB7">
        <w:rPr>
          <w:spacing w:val="-6"/>
          <w:lang w:val="pt-BR"/>
        </w:rPr>
        <w:t xml:space="preserve">de </w:t>
      </w:r>
      <w:r w:rsidRPr="00AB3AB7">
        <w:rPr>
          <w:lang w:val="pt-BR"/>
        </w:rPr>
        <w:t xml:space="preserve">saúde do Brasil em hospitais públicos dando um foco a pacientes oncológicos? Partindo </w:t>
      </w:r>
      <w:r w:rsidRPr="00AB3AB7">
        <w:rPr>
          <w:spacing w:val="-4"/>
          <w:lang w:val="pt-BR"/>
        </w:rPr>
        <w:t xml:space="preserve">desta </w:t>
      </w:r>
      <w:r w:rsidRPr="00AB3AB7">
        <w:rPr>
          <w:lang w:val="pt-BR"/>
        </w:rPr>
        <w:t xml:space="preserve">perspectiva, o presente trabalho visa dialogar de que forma a Psicologia tem a contribuir junto a sujeitos com CA em hospitais públicos brasileiros. Propondo assim uma </w:t>
      </w:r>
      <w:r w:rsidRPr="00AB3AB7">
        <w:rPr>
          <w:spacing w:val="-3"/>
          <w:lang w:val="pt-BR"/>
        </w:rPr>
        <w:t xml:space="preserve">reflexão </w:t>
      </w:r>
      <w:r w:rsidRPr="00AB3AB7">
        <w:rPr>
          <w:lang w:val="pt-BR"/>
        </w:rPr>
        <w:t>crítica quanto aos serviços oferecidos, e a possibilidade de contribuição da Psicologia.</w:t>
      </w:r>
    </w:p>
    <w:p w14:paraId="5D0D4918" w14:textId="77777777" w:rsidR="00CF35A3" w:rsidRPr="00AB3AB7" w:rsidRDefault="00CF35A3">
      <w:pPr>
        <w:spacing w:line="360" w:lineRule="auto"/>
        <w:jc w:val="both"/>
        <w:rPr>
          <w:lang w:val="pt-BR"/>
        </w:rPr>
        <w:sectPr w:rsidR="00CF35A3" w:rsidRPr="00AB3AB7">
          <w:footerReference w:type="default" r:id="rId7"/>
          <w:pgSz w:w="11920" w:h="16840"/>
          <w:pgMar w:top="1380" w:right="1340" w:bottom="980" w:left="1340" w:header="0" w:footer="799" w:gutter="0"/>
          <w:pgNumType w:start="1"/>
          <w:cols w:space="720"/>
        </w:sectPr>
      </w:pPr>
    </w:p>
    <w:p w14:paraId="61BA0B56" w14:textId="77777777" w:rsidR="00CF35A3" w:rsidRPr="00AB3AB7" w:rsidRDefault="00000000">
      <w:pPr>
        <w:pStyle w:val="Ttulo2"/>
        <w:ind w:left="805"/>
        <w:rPr>
          <w:lang w:val="pt-BR"/>
        </w:rPr>
      </w:pPr>
      <w:r w:rsidRPr="00AB3AB7">
        <w:rPr>
          <w:lang w:val="pt-BR"/>
        </w:rPr>
        <w:lastRenderedPageBreak/>
        <w:t>Metodologia</w:t>
      </w:r>
    </w:p>
    <w:p w14:paraId="3951D87B" w14:textId="77777777" w:rsidR="00CF35A3" w:rsidRPr="00AB3AB7" w:rsidRDefault="00CF35A3">
      <w:pPr>
        <w:pStyle w:val="Corpodetexto"/>
        <w:spacing w:before="10"/>
        <w:rPr>
          <w:b/>
          <w:sz w:val="32"/>
          <w:lang w:val="pt-BR"/>
        </w:rPr>
      </w:pPr>
    </w:p>
    <w:p w14:paraId="13EAB24A" w14:textId="77777777" w:rsidR="00CF35A3" w:rsidRPr="00AB3AB7" w:rsidRDefault="00000000">
      <w:pPr>
        <w:pStyle w:val="Corpodetexto"/>
        <w:spacing w:line="360" w:lineRule="auto"/>
        <w:ind w:left="100" w:right="115" w:firstLine="705"/>
        <w:jc w:val="both"/>
        <w:rPr>
          <w:lang w:val="pt-BR"/>
        </w:rPr>
      </w:pPr>
      <w:r w:rsidRPr="00AB3AB7">
        <w:rPr>
          <w:lang w:val="pt-BR"/>
        </w:rPr>
        <w:t xml:space="preserve">O estudo em questão trata-se de uma revisão bibliográfica sistemática da literatura, que segundo Gil (2007) As pesquisas bibliográficas são desenvolvidas com base em materiais já existentes e elaborados, construídos a partir de livros ou artigos científicos. A revisão sistemática é reconhecida por ser metódica, transparente e ser replicável, Cook et al. </w:t>
      </w:r>
      <w:r>
        <w:rPr>
          <w:spacing w:val="-3"/>
        </w:rPr>
        <w:t xml:space="preserve">(1997) </w:t>
      </w:r>
      <w:r>
        <w:t xml:space="preserve">Apud Confoto; Amaral; Silva, (2011). </w:t>
      </w:r>
      <w:r w:rsidRPr="00AB3AB7">
        <w:rPr>
          <w:lang w:val="pt-BR"/>
        </w:rPr>
        <w:t xml:space="preserve">A busca do material utilizado na análise dos dados </w:t>
      </w:r>
      <w:r w:rsidRPr="00AB3AB7">
        <w:rPr>
          <w:spacing w:val="-4"/>
          <w:lang w:val="pt-BR"/>
        </w:rPr>
        <w:t xml:space="preserve">foi </w:t>
      </w:r>
      <w:r w:rsidRPr="00AB3AB7">
        <w:rPr>
          <w:lang w:val="pt-BR"/>
        </w:rPr>
        <w:t xml:space="preserve">realizada na base eletrônica: Literatura Latino-americana e do Caribe em Ciências da </w:t>
      </w:r>
      <w:r w:rsidRPr="00AB3AB7">
        <w:rPr>
          <w:spacing w:val="-3"/>
          <w:lang w:val="pt-BR"/>
        </w:rPr>
        <w:t xml:space="preserve">Saúde </w:t>
      </w:r>
      <w:r w:rsidRPr="00AB3AB7">
        <w:rPr>
          <w:lang w:val="pt-BR"/>
        </w:rPr>
        <w:t>(Lilacs).</w:t>
      </w:r>
    </w:p>
    <w:p w14:paraId="2DC67EED" w14:textId="77777777" w:rsidR="00CF35A3" w:rsidRPr="00AB3AB7" w:rsidRDefault="00CF35A3">
      <w:pPr>
        <w:pStyle w:val="Corpodetexto"/>
        <w:spacing w:before="10"/>
        <w:rPr>
          <w:sz w:val="20"/>
          <w:lang w:val="pt-BR"/>
        </w:rPr>
      </w:pPr>
    </w:p>
    <w:p w14:paraId="33000CDC" w14:textId="77777777" w:rsidR="00CF35A3" w:rsidRPr="00AB3AB7" w:rsidRDefault="00000000">
      <w:pPr>
        <w:pStyle w:val="Corpodetexto"/>
        <w:spacing w:line="360" w:lineRule="auto"/>
        <w:ind w:left="100" w:right="112" w:firstLine="705"/>
        <w:jc w:val="both"/>
        <w:rPr>
          <w:lang w:val="pt-BR"/>
        </w:rPr>
      </w:pPr>
      <w:r w:rsidRPr="00AB3AB7">
        <w:rPr>
          <w:lang w:val="pt-BR"/>
        </w:rPr>
        <w:t xml:space="preserve">Para busca de artigos utilizou-se os descritores "Psicologia" and ''Câncer” </w:t>
      </w:r>
      <w:r w:rsidRPr="00AB3AB7">
        <w:rPr>
          <w:spacing w:val="-6"/>
          <w:lang w:val="pt-BR"/>
        </w:rPr>
        <w:t xml:space="preserve">and </w:t>
      </w:r>
      <w:r w:rsidRPr="00AB3AB7">
        <w:rPr>
          <w:lang w:val="pt-BR"/>
        </w:rPr>
        <w:t xml:space="preserve">"Políticas Públicas" combinados de diferentes formas, a partir de 2010 até o ano atual de 2022. Os resumos dos artigos selecionados foram lidos e classificados de acordo com </w:t>
      </w:r>
      <w:r w:rsidRPr="00AB3AB7">
        <w:rPr>
          <w:spacing w:val="-6"/>
          <w:lang w:val="pt-BR"/>
        </w:rPr>
        <w:t xml:space="preserve">os </w:t>
      </w:r>
      <w:r w:rsidRPr="00AB3AB7">
        <w:rPr>
          <w:lang w:val="pt-BR"/>
        </w:rPr>
        <w:t xml:space="preserve">seguintes critérios de inclusão: artigos com o idioma Português, texto disponível </w:t>
      </w:r>
      <w:r w:rsidRPr="00AB3AB7">
        <w:rPr>
          <w:spacing w:val="-5"/>
          <w:lang w:val="pt-BR"/>
        </w:rPr>
        <w:t xml:space="preserve">por </w:t>
      </w:r>
      <w:r w:rsidRPr="00AB3AB7">
        <w:rPr>
          <w:lang w:val="pt-BR"/>
        </w:rPr>
        <w:t xml:space="preserve">completo em suporte eletrônico, publicação em periódicos nacionais e ao menos dois descritores. Os artigos foram agrupados em duas categorias: a) Contribuição da Psicologia </w:t>
      </w:r>
      <w:r w:rsidRPr="00AB3AB7">
        <w:rPr>
          <w:spacing w:val="-8"/>
          <w:lang w:val="pt-BR"/>
        </w:rPr>
        <w:t xml:space="preserve">no </w:t>
      </w:r>
      <w:r w:rsidRPr="00AB3AB7">
        <w:rPr>
          <w:lang w:val="pt-BR"/>
        </w:rPr>
        <w:t>tratamento de pacientes com CA e b) Políticas em Saúde para pacientes com</w:t>
      </w:r>
      <w:r w:rsidRPr="00AB3AB7">
        <w:rPr>
          <w:spacing w:val="-14"/>
          <w:lang w:val="pt-BR"/>
        </w:rPr>
        <w:t xml:space="preserve"> </w:t>
      </w:r>
      <w:r w:rsidRPr="00AB3AB7">
        <w:rPr>
          <w:lang w:val="pt-BR"/>
        </w:rPr>
        <w:t>CA.</w:t>
      </w:r>
    </w:p>
    <w:p w14:paraId="23FA27B2" w14:textId="77777777" w:rsidR="00CF35A3" w:rsidRPr="00AB3AB7" w:rsidRDefault="00CF35A3">
      <w:pPr>
        <w:pStyle w:val="Corpodetexto"/>
        <w:spacing w:before="10"/>
        <w:rPr>
          <w:sz w:val="20"/>
          <w:lang w:val="pt-BR"/>
        </w:rPr>
      </w:pPr>
    </w:p>
    <w:p w14:paraId="4ED18DFD" w14:textId="77777777" w:rsidR="00CF35A3" w:rsidRPr="00AB3AB7" w:rsidRDefault="00000000">
      <w:pPr>
        <w:pStyle w:val="Corpodetexto"/>
        <w:spacing w:line="360" w:lineRule="auto"/>
        <w:ind w:left="100" w:right="113" w:firstLine="705"/>
        <w:jc w:val="both"/>
        <w:rPr>
          <w:lang w:val="pt-BR"/>
        </w:rPr>
      </w:pPr>
      <w:r w:rsidRPr="00AB3AB7">
        <w:rPr>
          <w:lang w:val="pt-BR"/>
        </w:rPr>
        <w:t xml:space="preserve">Foram excluídos aqueles estudos que não atendiam aos critérios da pesquisa. Com base nessa classificação, foram selecionados, pelas(os) autoras(es) do presente estudo, </w:t>
      </w:r>
      <w:r w:rsidRPr="00AB3AB7">
        <w:rPr>
          <w:spacing w:val="-3"/>
          <w:lang w:val="pt-BR"/>
        </w:rPr>
        <w:t xml:space="preserve">quatro </w:t>
      </w:r>
      <w:r w:rsidRPr="00AB3AB7">
        <w:rPr>
          <w:lang w:val="pt-BR"/>
        </w:rPr>
        <w:t xml:space="preserve">artigos, que foram considerados mais relevantes para se alcançar o objetivo proposto e </w:t>
      </w:r>
      <w:r w:rsidRPr="00AB3AB7">
        <w:rPr>
          <w:spacing w:val="-4"/>
          <w:lang w:val="pt-BR"/>
        </w:rPr>
        <w:t>que</w:t>
      </w:r>
      <w:r w:rsidRPr="00AB3AB7">
        <w:rPr>
          <w:spacing w:val="52"/>
          <w:lang w:val="pt-BR"/>
        </w:rPr>
        <w:t xml:space="preserve"> </w:t>
      </w:r>
      <w:r w:rsidRPr="00AB3AB7">
        <w:rPr>
          <w:lang w:val="pt-BR"/>
        </w:rPr>
        <w:t>atendiam todos os critérios de inclusão.</w:t>
      </w:r>
    </w:p>
    <w:p w14:paraId="5840F0D6" w14:textId="77777777" w:rsidR="00CF35A3" w:rsidRPr="00AB3AB7" w:rsidRDefault="00CF35A3">
      <w:pPr>
        <w:spacing w:line="360" w:lineRule="auto"/>
        <w:jc w:val="both"/>
        <w:rPr>
          <w:lang w:val="pt-BR"/>
        </w:rPr>
        <w:sectPr w:rsidR="00CF35A3" w:rsidRPr="00AB3AB7">
          <w:pgSz w:w="11920" w:h="16840"/>
          <w:pgMar w:top="1380" w:right="1340" w:bottom="980" w:left="1340" w:header="0" w:footer="799" w:gutter="0"/>
          <w:cols w:space="720"/>
        </w:sectPr>
      </w:pPr>
    </w:p>
    <w:p w14:paraId="4E6417FC" w14:textId="77777777" w:rsidR="00CF35A3" w:rsidRPr="00AB3AB7" w:rsidRDefault="00000000">
      <w:pPr>
        <w:pStyle w:val="Ttulo2"/>
        <w:ind w:left="805"/>
        <w:rPr>
          <w:b w:val="0"/>
          <w:lang w:val="pt-BR"/>
        </w:rPr>
      </w:pPr>
      <w:r w:rsidRPr="00AB3AB7">
        <w:rPr>
          <w:lang w:val="pt-BR"/>
        </w:rPr>
        <w:lastRenderedPageBreak/>
        <w:t>Resultados</w:t>
      </w:r>
      <w:r w:rsidRPr="00AB3AB7">
        <w:rPr>
          <w:b w:val="0"/>
          <w:lang w:val="pt-BR"/>
        </w:rPr>
        <w:t>.</w:t>
      </w:r>
    </w:p>
    <w:p w14:paraId="70F8FB01" w14:textId="77777777" w:rsidR="00CF35A3" w:rsidRPr="00AB3AB7" w:rsidRDefault="00CF35A3">
      <w:pPr>
        <w:pStyle w:val="Corpodetexto"/>
        <w:spacing w:before="10"/>
        <w:rPr>
          <w:sz w:val="32"/>
          <w:lang w:val="pt-BR"/>
        </w:rPr>
      </w:pPr>
    </w:p>
    <w:p w14:paraId="1AC25B1D" w14:textId="77777777" w:rsidR="00CF35A3" w:rsidRPr="00AB3AB7" w:rsidRDefault="00000000">
      <w:pPr>
        <w:pStyle w:val="Corpodetexto"/>
        <w:spacing w:line="360" w:lineRule="auto"/>
        <w:ind w:left="100" w:right="112" w:firstLine="705"/>
        <w:jc w:val="both"/>
        <w:rPr>
          <w:lang w:val="pt-BR"/>
        </w:rPr>
      </w:pPr>
      <w:r w:rsidRPr="00AB3AB7">
        <w:rPr>
          <w:lang w:val="pt-BR"/>
        </w:rPr>
        <w:t>Os artigos que versaram sobre contribuição da Psicologia no tratamento de pacientes com CA, os autores trouxeram: “Estratégias de Coping utilizadas por pacientes oncológicos em uma cidade do interior da Amazônia legal”, contempla o coping estratégias de enfrentamento, que diz respeito a técnicas, habilidades e conhecimentos adquiridos com a experiência, algumas delas podem ter foco nos problemas, outras nas emoções. De certa forma, o coping é uma fuga ao estresse, tornando-se ferramenta terapêutica, por exemplo: como assistir TV, tomar um calmante, praticar um esporte e etc. Os autores ainda trouxeram que ná busca de dados de forma quantitativa, procurando definir a importância do acompanhamento psicológico no tratamento oncológico, os testes apresentaram níveis de estresse pontuados em relação a sexo, escolaridade, religião e contexto socio-econômico. Discorreram ainda, que em seus achados, os testes apontaram: acúmulos de estresse frente ao tratamento, quanto a resistência ao mesmo. Com foco em pacientes do sexo feminino, com baixa escolaridade, que fazem uso do Sistema Único de Saude (SUS).</w:t>
      </w:r>
    </w:p>
    <w:p w14:paraId="2D2E23DB" w14:textId="77777777" w:rsidR="00CF35A3" w:rsidRPr="00AB3AB7" w:rsidRDefault="00CF35A3">
      <w:pPr>
        <w:pStyle w:val="Corpodetexto"/>
        <w:spacing w:before="10"/>
        <w:rPr>
          <w:sz w:val="20"/>
          <w:lang w:val="pt-BR"/>
        </w:rPr>
      </w:pPr>
    </w:p>
    <w:p w14:paraId="5E224480" w14:textId="77777777" w:rsidR="00CF35A3" w:rsidRPr="00AB3AB7" w:rsidRDefault="00000000">
      <w:pPr>
        <w:pStyle w:val="Corpodetexto"/>
        <w:spacing w:line="360" w:lineRule="auto"/>
        <w:ind w:left="100" w:right="113" w:firstLine="795"/>
        <w:jc w:val="both"/>
        <w:rPr>
          <w:lang w:val="pt-BR"/>
        </w:rPr>
      </w:pPr>
      <w:r w:rsidRPr="00AB3AB7">
        <w:rPr>
          <w:lang w:val="pt-BR"/>
        </w:rPr>
        <w:t xml:space="preserve">Outro fator relevante, encontrado nos artigos, é o fator fé e religiosidade. O </w:t>
      </w:r>
      <w:r w:rsidRPr="00AB3AB7">
        <w:rPr>
          <w:spacing w:val="-3"/>
          <w:lang w:val="pt-BR"/>
        </w:rPr>
        <w:t xml:space="preserve">coping </w:t>
      </w:r>
      <w:r w:rsidRPr="00AB3AB7">
        <w:rPr>
          <w:lang w:val="pt-BR"/>
        </w:rPr>
        <w:t xml:space="preserve">religioso, foi o mais citado e encontrado como ferramenta. Segundo Correia, Batista </w:t>
      </w:r>
      <w:r w:rsidRPr="00AB3AB7">
        <w:rPr>
          <w:spacing w:val="-18"/>
          <w:lang w:val="pt-BR"/>
        </w:rPr>
        <w:t xml:space="preserve">e </w:t>
      </w:r>
      <w:r w:rsidRPr="00AB3AB7">
        <w:rPr>
          <w:lang w:val="pt-BR"/>
        </w:rPr>
        <w:t xml:space="preserve">Holanda (2016) o coping religioso/espiritual, foi um conceito desenvolvido por </w:t>
      </w:r>
      <w:r w:rsidRPr="00AB3AB7">
        <w:rPr>
          <w:spacing w:val="-3"/>
          <w:lang w:val="pt-BR"/>
        </w:rPr>
        <w:t xml:space="preserve">Kenneth </w:t>
      </w:r>
      <w:r w:rsidRPr="00AB3AB7">
        <w:rPr>
          <w:lang w:val="pt-BR"/>
        </w:rPr>
        <w:t xml:space="preserve">Pargament, que consiste na utilização da religião ou, espiritualidade e fé de um sujeito, </w:t>
      </w:r>
      <w:r w:rsidRPr="00AB3AB7">
        <w:rPr>
          <w:spacing w:val="-4"/>
          <w:lang w:val="pt-BR"/>
        </w:rPr>
        <w:t>para</w:t>
      </w:r>
      <w:r w:rsidRPr="00AB3AB7">
        <w:rPr>
          <w:spacing w:val="52"/>
          <w:lang w:val="pt-BR"/>
        </w:rPr>
        <w:t xml:space="preserve"> </w:t>
      </w:r>
      <w:r w:rsidRPr="00AB3AB7">
        <w:rPr>
          <w:lang w:val="pt-BR"/>
        </w:rPr>
        <w:t xml:space="preserve">o manejo do estresse. Ferramenta muito utilizada em pacientes com quadros terminais. Os autores abordaram, sobre as habilidades do Psicólogo em considerar, levar a relevância da experiência do paciente com sua fé. Ainda dentro da categoria contribuições da </w:t>
      </w:r>
      <w:proofErr w:type="gramStart"/>
      <w:r w:rsidRPr="00AB3AB7">
        <w:rPr>
          <w:lang w:val="pt-BR"/>
        </w:rPr>
        <w:t>Psicologia  em</w:t>
      </w:r>
      <w:proofErr w:type="gramEnd"/>
      <w:r w:rsidRPr="00AB3AB7">
        <w:rPr>
          <w:lang w:val="pt-BR"/>
        </w:rPr>
        <w:t xml:space="preserve"> hospitais públicos, os autores trouxeram a “transformação” das salas de espera </w:t>
      </w:r>
      <w:r w:rsidRPr="00AB3AB7">
        <w:rPr>
          <w:spacing w:val="-9"/>
          <w:lang w:val="pt-BR"/>
        </w:rPr>
        <w:t xml:space="preserve">em </w:t>
      </w:r>
      <w:r w:rsidRPr="00AB3AB7">
        <w:rPr>
          <w:lang w:val="pt-BR"/>
        </w:rPr>
        <w:t xml:space="preserve">ambientes acolhedores e de dinâmicas grupais, enfatizando a utilização da psicoeducação. Segundo Teixeira; </w:t>
      </w:r>
      <w:r w:rsidRPr="00AB3AB7">
        <w:rPr>
          <w:spacing w:val="-4"/>
          <w:lang w:val="pt-BR"/>
        </w:rPr>
        <w:t>Veloso,</w:t>
      </w:r>
      <w:r w:rsidRPr="00AB3AB7">
        <w:rPr>
          <w:spacing w:val="52"/>
          <w:lang w:val="pt-BR"/>
        </w:rPr>
        <w:t xml:space="preserve"> </w:t>
      </w:r>
      <w:r w:rsidRPr="00AB3AB7">
        <w:rPr>
          <w:lang w:val="pt-BR"/>
        </w:rPr>
        <w:t xml:space="preserve">(2006) apud Becker; Rocha, (2017) as dinâmicas </w:t>
      </w:r>
      <w:r w:rsidRPr="00AB3AB7">
        <w:rPr>
          <w:spacing w:val="-3"/>
          <w:lang w:val="pt-BR"/>
        </w:rPr>
        <w:t xml:space="preserve">grupais </w:t>
      </w:r>
      <w:r w:rsidRPr="00AB3AB7">
        <w:rPr>
          <w:lang w:val="pt-BR"/>
        </w:rPr>
        <w:t xml:space="preserve">transformam-se em oportunidades de transmitir informações por meio de aspectos lúdicos, </w:t>
      </w:r>
      <w:r w:rsidRPr="00AB3AB7">
        <w:rPr>
          <w:spacing w:val="-6"/>
          <w:lang w:val="pt-BR"/>
        </w:rPr>
        <w:t xml:space="preserve">as </w:t>
      </w:r>
      <w:r w:rsidRPr="00AB3AB7">
        <w:rPr>
          <w:lang w:val="pt-BR"/>
        </w:rPr>
        <w:t>dinâmicas ainda permitem que as pessoas se permitam entrar em contato com sentimentos diversos.</w:t>
      </w:r>
    </w:p>
    <w:p w14:paraId="63AAC853" w14:textId="77777777" w:rsidR="00CF35A3" w:rsidRPr="00AB3AB7" w:rsidRDefault="00CF35A3">
      <w:pPr>
        <w:pStyle w:val="Corpodetexto"/>
        <w:spacing w:before="10"/>
        <w:rPr>
          <w:sz w:val="20"/>
          <w:lang w:val="pt-BR"/>
        </w:rPr>
      </w:pPr>
    </w:p>
    <w:p w14:paraId="29D41296" w14:textId="77777777" w:rsidR="00CF35A3" w:rsidRPr="00AB3AB7" w:rsidRDefault="00000000">
      <w:pPr>
        <w:pStyle w:val="Corpodetexto"/>
        <w:spacing w:line="360" w:lineRule="auto"/>
        <w:ind w:left="100" w:right="112" w:firstLine="705"/>
        <w:jc w:val="both"/>
        <w:rPr>
          <w:lang w:val="pt-BR"/>
        </w:rPr>
      </w:pPr>
      <w:r w:rsidRPr="00AB3AB7">
        <w:rPr>
          <w:lang w:val="pt-BR"/>
        </w:rPr>
        <w:t>Na categoria políticas públicas em saúde, os artigos encontrados, versaram sobre, a utilização do Sistema Único de Saúde (SUS) como ferramenta de democratização e expansão dos serviços em saúde. Aproximando os sujeitos de possibilidades de acolhimento e tratamento, de suas demandas. Sustentando o direito garantido por lei aos cuidados</w:t>
      </w:r>
    </w:p>
    <w:p w14:paraId="47D9D6B0" w14:textId="77777777" w:rsidR="00CF35A3" w:rsidRPr="00AB3AB7" w:rsidRDefault="00CF35A3">
      <w:pPr>
        <w:spacing w:line="360" w:lineRule="auto"/>
        <w:jc w:val="both"/>
        <w:rPr>
          <w:lang w:val="pt-BR"/>
        </w:rPr>
        <w:sectPr w:rsidR="00CF35A3" w:rsidRPr="00AB3AB7">
          <w:pgSz w:w="11920" w:h="16840"/>
          <w:pgMar w:top="1380" w:right="1340" w:bottom="980" w:left="1340" w:header="0" w:footer="799" w:gutter="0"/>
          <w:cols w:space="720"/>
        </w:sectPr>
      </w:pPr>
    </w:p>
    <w:p w14:paraId="0B0E01BF" w14:textId="77777777" w:rsidR="00CF35A3" w:rsidRPr="00AB3AB7" w:rsidRDefault="00000000">
      <w:pPr>
        <w:pStyle w:val="Corpodetexto"/>
        <w:spacing w:before="60" w:line="360" w:lineRule="auto"/>
        <w:ind w:left="100" w:right="120"/>
        <w:rPr>
          <w:lang w:val="pt-BR"/>
        </w:rPr>
      </w:pPr>
      <w:r w:rsidRPr="00AB3AB7">
        <w:rPr>
          <w:lang w:val="pt-BR"/>
        </w:rPr>
        <w:lastRenderedPageBreak/>
        <w:t>denominados paliativos, como descritos na lei nº 883/20, que sustentam o direito de pacientes em fases terminais a tais cuidados, adequados lhes garantindo dignidade.</w:t>
      </w:r>
    </w:p>
    <w:p w14:paraId="3365ADC4" w14:textId="77777777" w:rsidR="00CF35A3" w:rsidRPr="00AB3AB7" w:rsidRDefault="00CF35A3">
      <w:pPr>
        <w:spacing w:line="360" w:lineRule="auto"/>
        <w:rPr>
          <w:lang w:val="pt-BR"/>
        </w:rPr>
        <w:sectPr w:rsidR="00CF35A3" w:rsidRPr="00AB3AB7">
          <w:pgSz w:w="11920" w:h="16840"/>
          <w:pgMar w:top="1380" w:right="1340" w:bottom="980" w:left="1340" w:header="0" w:footer="799" w:gutter="0"/>
          <w:cols w:space="720"/>
        </w:sectPr>
      </w:pPr>
    </w:p>
    <w:p w14:paraId="5EC80694" w14:textId="77777777" w:rsidR="00CF35A3" w:rsidRPr="00AB3AB7" w:rsidRDefault="00000000">
      <w:pPr>
        <w:pStyle w:val="Ttulo2"/>
        <w:rPr>
          <w:lang w:val="pt-BR"/>
        </w:rPr>
      </w:pPr>
      <w:r w:rsidRPr="00AB3AB7">
        <w:rPr>
          <w:lang w:val="pt-BR"/>
        </w:rPr>
        <w:lastRenderedPageBreak/>
        <w:t>Considerações Finais</w:t>
      </w:r>
    </w:p>
    <w:p w14:paraId="3AB13575" w14:textId="77777777" w:rsidR="00CF35A3" w:rsidRPr="00AB3AB7" w:rsidRDefault="00CF35A3">
      <w:pPr>
        <w:pStyle w:val="Corpodetexto"/>
        <w:spacing w:before="10"/>
        <w:rPr>
          <w:b/>
          <w:sz w:val="32"/>
          <w:lang w:val="pt-BR"/>
        </w:rPr>
      </w:pPr>
    </w:p>
    <w:p w14:paraId="3B5C8D3D" w14:textId="77777777" w:rsidR="00CF35A3" w:rsidRPr="00AB3AB7" w:rsidRDefault="00000000">
      <w:pPr>
        <w:pStyle w:val="Corpodetexto"/>
        <w:spacing w:line="360" w:lineRule="auto"/>
        <w:ind w:left="100" w:right="112" w:firstLine="720"/>
        <w:jc w:val="both"/>
        <w:rPr>
          <w:lang w:val="pt-BR"/>
        </w:rPr>
      </w:pPr>
      <w:r w:rsidRPr="00AB3AB7">
        <w:rPr>
          <w:lang w:val="pt-BR"/>
        </w:rPr>
        <w:t>Os artigos encontrados, contribuíram na resolução da questão disparadora, contribuições da psicologia em hospitais públicos junto a sujeitos com câncer. No tocante a atuações e práticas psicológicas em hospitais públicos. O presente projeto de revisão, conclui que artigos com ênfase na atuação da Psicologia no tratamento de pacientes oncológicos em hospitais públicos no Brasil, trazem relevante contribuição às pesquisas na área da psico-oncologia, ainda necessitando de maior participação e fomento em pesquisas na área. No tocante a políticas públicas em saúde, o presente artigo de revisão conclui que existem poucas pesquisas enfatizando a temática, em congresso, painéis e periódicos nacionais.</w:t>
      </w:r>
    </w:p>
    <w:p w14:paraId="68A33ECA" w14:textId="77777777" w:rsidR="00CF35A3" w:rsidRPr="00AB3AB7" w:rsidRDefault="00CF35A3">
      <w:pPr>
        <w:spacing w:line="360" w:lineRule="auto"/>
        <w:jc w:val="both"/>
        <w:rPr>
          <w:lang w:val="pt-BR"/>
        </w:rPr>
        <w:sectPr w:rsidR="00CF35A3" w:rsidRPr="00AB3AB7">
          <w:pgSz w:w="11920" w:h="16840"/>
          <w:pgMar w:top="1380" w:right="1340" w:bottom="980" w:left="1340" w:header="0" w:footer="799" w:gutter="0"/>
          <w:cols w:space="720"/>
        </w:sectPr>
      </w:pPr>
    </w:p>
    <w:p w14:paraId="59ACBF39" w14:textId="77777777" w:rsidR="00CF35A3" w:rsidRPr="00AB3AB7" w:rsidRDefault="00CF35A3">
      <w:pPr>
        <w:pStyle w:val="Corpodetexto"/>
        <w:rPr>
          <w:sz w:val="20"/>
          <w:lang w:val="pt-BR"/>
        </w:rPr>
      </w:pPr>
    </w:p>
    <w:p w14:paraId="5330C080" w14:textId="77777777" w:rsidR="00CF35A3" w:rsidRPr="00AB3AB7" w:rsidRDefault="00CF35A3">
      <w:pPr>
        <w:pStyle w:val="Corpodetexto"/>
        <w:spacing w:before="11"/>
        <w:rPr>
          <w:sz w:val="22"/>
          <w:lang w:val="pt-BR"/>
        </w:rPr>
      </w:pPr>
    </w:p>
    <w:p w14:paraId="1055E3B1" w14:textId="77777777" w:rsidR="00CF35A3" w:rsidRPr="00AB3AB7" w:rsidRDefault="00000000">
      <w:pPr>
        <w:pStyle w:val="Ttulo2"/>
        <w:spacing w:before="0"/>
        <w:rPr>
          <w:b w:val="0"/>
          <w:lang w:val="pt-BR"/>
        </w:rPr>
      </w:pPr>
      <w:r w:rsidRPr="00AB3AB7">
        <w:rPr>
          <w:lang w:val="pt-BR"/>
        </w:rPr>
        <w:t>Referências</w:t>
      </w:r>
      <w:r w:rsidRPr="00AB3AB7">
        <w:rPr>
          <w:b w:val="0"/>
          <w:lang w:val="pt-BR"/>
        </w:rPr>
        <w:t>:</w:t>
      </w:r>
    </w:p>
    <w:p w14:paraId="4A0CB413" w14:textId="77777777" w:rsidR="00CF35A3" w:rsidRPr="00AB3AB7" w:rsidRDefault="00CF35A3">
      <w:pPr>
        <w:pStyle w:val="Corpodetexto"/>
        <w:spacing w:before="10"/>
        <w:rPr>
          <w:sz w:val="32"/>
          <w:lang w:val="pt-BR"/>
        </w:rPr>
      </w:pPr>
    </w:p>
    <w:p w14:paraId="64650E46" w14:textId="77777777" w:rsidR="00CF35A3" w:rsidRPr="00AB3AB7" w:rsidRDefault="00000000">
      <w:pPr>
        <w:ind w:left="100"/>
        <w:rPr>
          <w:b/>
          <w:sz w:val="24"/>
          <w:lang w:val="pt-BR"/>
        </w:rPr>
      </w:pPr>
      <w:r w:rsidRPr="00AB3AB7">
        <w:rPr>
          <w:b/>
          <w:sz w:val="24"/>
          <w:lang w:val="pt-BR"/>
        </w:rPr>
        <w:t>ARRAES</w:t>
      </w:r>
      <w:r w:rsidRPr="00AB3AB7">
        <w:rPr>
          <w:sz w:val="24"/>
          <w:lang w:val="pt-BR"/>
        </w:rPr>
        <w:t xml:space="preserve">, Cecília. </w:t>
      </w:r>
      <w:r w:rsidRPr="00AB3AB7">
        <w:rPr>
          <w:b/>
          <w:sz w:val="24"/>
          <w:lang w:val="pt-BR"/>
        </w:rPr>
        <w:t>Os dados Sobre Câncer No Mundo e no Brasil em 2020</w:t>
      </w:r>
      <w:r w:rsidRPr="00AB3AB7">
        <w:rPr>
          <w:b/>
          <w:spacing w:val="-6"/>
          <w:sz w:val="24"/>
          <w:lang w:val="pt-BR"/>
        </w:rPr>
        <w:t xml:space="preserve"> </w:t>
      </w:r>
      <w:r w:rsidRPr="00AB3AB7">
        <w:rPr>
          <w:b/>
          <w:sz w:val="24"/>
          <w:lang w:val="pt-BR"/>
        </w:rPr>
        <w:t>e</w:t>
      </w:r>
    </w:p>
    <w:p w14:paraId="13E17750" w14:textId="77777777" w:rsidR="00CF35A3" w:rsidRPr="00AB3AB7" w:rsidRDefault="00000000">
      <w:pPr>
        <w:pStyle w:val="Corpodetexto"/>
        <w:spacing w:before="138" w:line="360" w:lineRule="auto"/>
        <w:ind w:left="100" w:right="123"/>
        <w:rPr>
          <w:lang w:val="pt-BR"/>
        </w:rPr>
      </w:pPr>
      <w:r w:rsidRPr="00AB3AB7">
        <w:rPr>
          <w:b/>
          <w:lang w:val="pt-BR"/>
        </w:rPr>
        <w:t>Projeção para 2040</w:t>
      </w:r>
      <w:r w:rsidRPr="00AB3AB7">
        <w:rPr>
          <w:lang w:val="pt-BR"/>
        </w:rPr>
        <w:t>: Dados do Globocan. Real Instituto De Oncologia.Com2021.Disponível em:</w:t>
      </w:r>
      <w:hyperlink r:id="rId8">
        <w:r w:rsidRPr="00AB3AB7">
          <w:rPr>
            <w:color w:val="1154CC"/>
            <w:spacing w:val="-120"/>
            <w:u w:val="thick" w:color="1154CC"/>
            <w:lang w:val="pt-BR"/>
          </w:rPr>
          <w:t>h</w:t>
        </w:r>
        <w:r w:rsidRPr="00AB3AB7">
          <w:rPr>
            <w:color w:val="1154CC"/>
            <w:u w:val="thick" w:color="1154CC"/>
            <w:lang w:val="pt-BR"/>
          </w:rPr>
          <w:t xml:space="preserve"> </w:t>
        </w:r>
        <w:r w:rsidRPr="00AB3AB7">
          <w:rPr>
            <w:color w:val="1154CC"/>
            <w:spacing w:val="3"/>
            <w:lang w:val="pt-BR"/>
          </w:rPr>
          <w:t xml:space="preserve"> </w:t>
        </w:r>
        <w:r w:rsidRPr="00AB3AB7">
          <w:rPr>
            <w:color w:val="1154CC"/>
            <w:u w:val="thick" w:color="1154CC"/>
            <w:lang w:val="pt-BR"/>
          </w:rPr>
          <w:t>ttps://realinstitutodeoncologia.com.br/os-dados-sobre-cance</w:t>
        </w:r>
        <w:r w:rsidRPr="00AB3AB7">
          <w:rPr>
            <w:color w:val="1154CC"/>
            <w:spacing w:val="-5"/>
            <w:u w:val="thick" w:color="1154CC"/>
            <w:lang w:val="pt-BR"/>
          </w:rPr>
          <w:t>r</w:t>
        </w:r>
        <w:r w:rsidRPr="00AB3AB7">
          <w:rPr>
            <w:color w:val="1154CC"/>
            <w:u w:val="thick" w:color="1154CC"/>
            <w:lang w:val="pt-BR"/>
          </w:rPr>
          <w:t>-no-mundo-e-no-brasil-em</w:t>
        </w:r>
      </w:hyperlink>
      <w:r w:rsidRPr="00AB3AB7">
        <w:rPr>
          <w:color w:val="1154CC"/>
          <w:lang w:val="pt-BR"/>
        </w:rPr>
        <w:t xml:space="preserve"> </w:t>
      </w:r>
      <w:r w:rsidRPr="00AB3AB7">
        <w:rPr>
          <w:lang w:val="pt-BR"/>
        </w:rPr>
        <w:t>2020-e-projecao-para-2040-dados-do-globocan/ Acesso em: 31 de Março,</w:t>
      </w:r>
      <w:r w:rsidRPr="00AB3AB7">
        <w:rPr>
          <w:spacing w:val="-14"/>
          <w:lang w:val="pt-BR"/>
        </w:rPr>
        <w:t xml:space="preserve"> </w:t>
      </w:r>
      <w:r w:rsidRPr="00AB3AB7">
        <w:rPr>
          <w:lang w:val="pt-BR"/>
        </w:rPr>
        <w:t>2022.</w:t>
      </w:r>
    </w:p>
    <w:p w14:paraId="4BAAF068" w14:textId="77777777" w:rsidR="00CF35A3" w:rsidRPr="00AB3AB7" w:rsidRDefault="00000000">
      <w:pPr>
        <w:spacing w:line="360" w:lineRule="auto"/>
        <w:ind w:left="100" w:right="113"/>
        <w:jc w:val="both"/>
        <w:rPr>
          <w:sz w:val="24"/>
          <w:lang w:val="pt-BR"/>
        </w:rPr>
      </w:pPr>
      <w:r w:rsidRPr="00AB3AB7">
        <w:rPr>
          <w:b/>
          <w:sz w:val="24"/>
          <w:lang w:val="pt-BR"/>
        </w:rPr>
        <w:t>BECKER</w:t>
      </w:r>
      <w:r w:rsidRPr="00AB3AB7">
        <w:rPr>
          <w:sz w:val="24"/>
          <w:lang w:val="pt-BR"/>
        </w:rPr>
        <w:t xml:space="preserve">, Ana Paulo Sesti, </w:t>
      </w:r>
      <w:r w:rsidRPr="00AB3AB7">
        <w:rPr>
          <w:b/>
          <w:sz w:val="24"/>
          <w:lang w:val="pt-BR"/>
        </w:rPr>
        <w:t>ROCHA</w:t>
      </w:r>
      <w:r w:rsidRPr="00AB3AB7">
        <w:rPr>
          <w:sz w:val="24"/>
          <w:lang w:val="pt-BR"/>
        </w:rPr>
        <w:t xml:space="preserve">, Natália Lorenzetti. </w:t>
      </w:r>
      <w:r w:rsidRPr="00AB3AB7">
        <w:rPr>
          <w:b/>
          <w:sz w:val="24"/>
          <w:lang w:val="pt-BR"/>
        </w:rPr>
        <w:t xml:space="preserve">Ações de Promoção de </w:t>
      </w:r>
      <w:proofErr w:type="gramStart"/>
      <w:r w:rsidRPr="00AB3AB7">
        <w:rPr>
          <w:b/>
          <w:sz w:val="24"/>
          <w:lang w:val="pt-BR"/>
        </w:rPr>
        <w:t>Saúde  em</w:t>
      </w:r>
      <w:proofErr w:type="gramEnd"/>
      <w:r w:rsidRPr="00AB3AB7">
        <w:rPr>
          <w:b/>
          <w:sz w:val="24"/>
          <w:lang w:val="pt-BR"/>
        </w:rPr>
        <w:t xml:space="preserve"> Sala de Espera</w:t>
      </w:r>
      <w:r w:rsidRPr="00AB3AB7">
        <w:rPr>
          <w:sz w:val="24"/>
          <w:lang w:val="pt-BR"/>
        </w:rPr>
        <w:t xml:space="preserve">: Contribuições da Psicologia. </w:t>
      </w:r>
      <w:r w:rsidRPr="00AB3AB7">
        <w:rPr>
          <w:b/>
          <w:sz w:val="24"/>
          <w:lang w:val="pt-BR"/>
        </w:rPr>
        <w:t>Mental</w:t>
      </w:r>
      <w:r w:rsidRPr="00AB3AB7">
        <w:rPr>
          <w:sz w:val="24"/>
          <w:lang w:val="pt-BR"/>
        </w:rPr>
        <w:t xml:space="preserve">, </w:t>
      </w:r>
      <w:r w:rsidRPr="00AB3AB7">
        <w:rPr>
          <w:spacing w:val="-8"/>
          <w:sz w:val="24"/>
          <w:lang w:val="pt-BR"/>
        </w:rPr>
        <w:t xml:space="preserve">v. </w:t>
      </w:r>
      <w:r w:rsidRPr="00AB3AB7">
        <w:rPr>
          <w:spacing w:val="-3"/>
          <w:sz w:val="24"/>
          <w:lang w:val="pt-BR"/>
        </w:rPr>
        <w:t xml:space="preserve">11, </w:t>
      </w:r>
      <w:r w:rsidRPr="00AB3AB7">
        <w:rPr>
          <w:sz w:val="24"/>
          <w:lang w:val="pt-BR"/>
        </w:rPr>
        <w:t xml:space="preserve">n.21. Barbacena - </w:t>
      </w:r>
      <w:proofErr w:type="gramStart"/>
      <w:r w:rsidRPr="00AB3AB7">
        <w:rPr>
          <w:spacing w:val="-6"/>
          <w:sz w:val="24"/>
          <w:lang w:val="pt-BR"/>
        </w:rPr>
        <w:t xml:space="preserve">MG,  </w:t>
      </w:r>
      <w:r w:rsidRPr="00AB3AB7">
        <w:rPr>
          <w:sz w:val="24"/>
          <w:lang w:val="pt-BR"/>
        </w:rPr>
        <w:t>2017</w:t>
      </w:r>
      <w:proofErr w:type="gramEnd"/>
      <w:r w:rsidRPr="00AB3AB7">
        <w:rPr>
          <w:sz w:val="24"/>
          <w:lang w:val="pt-BR"/>
        </w:rPr>
        <w:t>.</w:t>
      </w:r>
    </w:p>
    <w:p w14:paraId="77D5B665" w14:textId="77777777" w:rsidR="00CF35A3" w:rsidRPr="00AB3AB7" w:rsidRDefault="00000000">
      <w:pPr>
        <w:spacing w:line="360" w:lineRule="auto"/>
        <w:ind w:left="100" w:right="114"/>
        <w:jc w:val="both"/>
        <w:rPr>
          <w:sz w:val="24"/>
          <w:lang w:val="pt-BR"/>
        </w:rPr>
      </w:pPr>
      <w:r w:rsidRPr="00AB3AB7">
        <w:rPr>
          <w:b/>
          <w:sz w:val="24"/>
          <w:lang w:val="pt-BR"/>
        </w:rPr>
        <w:t>CONFORTO</w:t>
      </w:r>
      <w:r w:rsidRPr="00AB3AB7">
        <w:rPr>
          <w:sz w:val="24"/>
          <w:lang w:val="pt-BR"/>
        </w:rPr>
        <w:t xml:space="preserve">, Edivandro Carlos, </w:t>
      </w:r>
      <w:r w:rsidRPr="00AB3AB7">
        <w:rPr>
          <w:b/>
          <w:sz w:val="24"/>
          <w:lang w:val="pt-BR"/>
        </w:rPr>
        <w:t>AMARAL</w:t>
      </w:r>
      <w:r w:rsidRPr="00AB3AB7">
        <w:rPr>
          <w:sz w:val="24"/>
          <w:lang w:val="pt-BR"/>
        </w:rPr>
        <w:t xml:space="preserve">, Daniel Capaldo, </w:t>
      </w:r>
      <w:r w:rsidRPr="00AB3AB7">
        <w:rPr>
          <w:b/>
          <w:spacing w:val="-9"/>
          <w:sz w:val="24"/>
          <w:lang w:val="pt-BR"/>
        </w:rPr>
        <w:t>SILVA</w:t>
      </w:r>
      <w:r w:rsidRPr="00AB3AB7">
        <w:rPr>
          <w:spacing w:val="-9"/>
          <w:sz w:val="24"/>
          <w:lang w:val="pt-BR"/>
        </w:rPr>
        <w:t xml:space="preserve">, </w:t>
      </w:r>
      <w:r w:rsidRPr="00AB3AB7">
        <w:rPr>
          <w:sz w:val="24"/>
          <w:lang w:val="pt-BR"/>
        </w:rPr>
        <w:t xml:space="preserve">Sérgio Luis. </w:t>
      </w:r>
      <w:r w:rsidRPr="00AB3AB7">
        <w:rPr>
          <w:b/>
          <w:spacing w:val="-3"/>
          <w:sz w:val="24"/>
          <w:lang w:val="pt-BR"/>
        </w:rPr>
        <w:t xml:space="preserve">Roteiro </w:t>
      </w:r>
      <w:r w:rsidRPr="00AB3AB7">
        <w:rPr>
          <w:b/>
          <w:sz w:val="24"/>
          <w:lang w:val="pt-BR"/>
        </w:rPr>
        <w:t>para revisão bibliográfica sistemática</w:t>
      </w:r>
      <w:r w:rsidRPr="00AB3AB7">
        <w:rPr>
          <w:sz w:val="24"/>
          <w:lang w:val="pt-BR"/>
        </w:rPr>
        <w:t xml:space="preserve">: aplicação no desenvolvimento de produtos </w:t>
      </w:r>
      <w:r w:rsidRPr="00AB3AB7">
        <w:rPr>
          <w:spacing w:val="-18"/>
          <w:sz w:val="24"/>
          <w:lang w:val="pt-BR"/>
        </w:rPr>
        <w:t xml:space="preserve">e </w:t>
      </w:r>
      <w:r w:rsidRPr="00AB3AB7">
        <w:rPr>
          <w:sz w:val="24"/>
          <w:lang w:val="pt-BR"/>
        </w:rPr>
        <w:t xml:space="preserve">gerenciamento   de   projetos.   Porto   Alegre   -   RS:   8º   </w:t>
      </w:r>
      <w:proofErr w:type="gramStart"/>
      <w:r w:rsidRPr="00AB3AB7">
        <w:rPr>
          <w:spacing w:val="-5"/>
          <w:sz w:val="24"/>
          <w:lang w:val="pt-BR"/>
        </w:rPr>
        <w:t xml:space="preserve">CBGDP,   </w:t>
      </w:r>
      <w:proofErr w:type="gramEnd"/>
      <w:r w:rsidRPr="00AB3AB7">
        <w:rPr>
          <w:sz w:val="24"/>
          <w:lang w:val="pt-BR"/>
        </w:rPr>
        <w:t xml:space="preserve">2011.   </w:t>
      </w:r>
      <w:proofErr w:type="gramStart"/>
      <w:r w:rsidRPr="00AB3AB7">
        <w:rPr>
          <w:sz w:val="24"/>
          <w:lang w:val="pt-BR"/>
        </w:rPr>
        <w:t xml:space="preserve">Disponível </w:t>
      </w:r>
      <w:r w:rsidRPr="00AB3AB7">
        <w:rPr>
          <w:spacing w:val="55"/>
          <w:sz w:val="24"/>
          <w:lang w:val="pt-BR"/>
        </w:rPr>
        <w:t xml:space="preserve"> </w:t>
      </w:r>
      <w:r w:rsidRPr="00AB3AB7">
        <w:rPr>
          <w:spacing w:val="-6"/>
          <w:sz w:val="24"/>
          <w:lang w:val="pt-BR"/>
        </w:rPr>
        <w:t>em</w:t>
      </w:r>
      <w:proofErr w:type="gramEnd"/>
      <w:r w:rsidRPr="00AB3AB7">
        <w:rPr>
          <w:spacing w:val="-6"/>
          <w:sz w:val="24"/>
          <w:lang w:val="pt-BR"/>
        </w:rPr>
        <w:t>:</w:t>
      </w:r>
    </w:p>
    <w:p w14:paraId="5CC3411E" w14:textId="77777777" w:rsidR="00CF35A3" w:rsidRPr="00AB3AB7" w:rsidRDefault="00000000">
      <w:pPr>
        <w:pStyle w:val="Corpodetexto"/>
        <w:ind w:left="100"/>
        <w:rPr>
          <w:lang w:val="pt-BR"/>
        </w:rPr>
      </w:pPr>
      <w:hyperlink r:id="rId9">
        <w:r w:rsidRPr="00AB3AB7">
          <w:rPr>
            <w:color w:val="1154CC"/>
            <w:spacing w:val="-60"/>
            <w:u w:val="thick" w:color="1154CC"/>
            <w:lang w:val="pt-BR"/>
          </w:rPr>
          <w:t xml:space="preserve"> </w:t>
        </w:r>
        <w:r w:rsidRPr="00AB3AB7">
          <w:rPr>
            <w:color w:val="1154CC"/>
            <w:u w:val="thick" w:color="1154CC"/>
            <w:lang w:val="pt-BR"/>
          </w:rPr>
          <w:t>https://edisciplinas.usp.br/pluginfile.php/2205710/mod_resource/content/1/Roteiro%20para%</w:t>
        </w:r>
      </w:hyperlink>
    </w:p>
    <w:p w14:paraId="49A602A0" w14:textId="77777777" w:rsidR="00CF35A3" w:rsidRPr="00AB3AB7" w:rsidRDefault="00000000">
      <w:pPr>
        <w:pStyle w:val="Corpodetexto"/>
        <w:spacing w:before="138" w:line="360" w:lineRule="auto"/>
        <w:ind w:left="100"/>
        <w:rPr>
          <w:lang w:val="pt-BR"/>
        </w:rPr>
      </w:pPr>
      <w:hyperlink r:id="rId10">
        <w:r w:rsidRPr="00AB3AB7">
          <w:rPr>
            <w:color w:val="1154CC"/>
            <w:spacing w:val="-60"/>
            <w:u w:val="thick" w:color="1154CC"/>
            <w:lang w:val="pt-BR"/>
          </w:rPr>
          <w:t xml:space="preserve"> </w:t>
        </w:r>
        <w:r w:rsidRPr="00AB3AB7">
          <w:rPr>
            <w:color w:val="1154CC"/>
            <w:u w:val="thick" w:color="1154CC"/>
            <w:lang w:val="pt-BR"/>
          </w:rPr>
          <w:t>20revis%C3%A3o%20bibliogr%C3%A1fica%20sistem%C3%A1tica.pdf</w:t>
        </w:r>
      </w:hyperlink>
      <w:r w:rsidRPr="00AB3AB7">
        <w:rPr>
          <w:lang w:val="pt-BR"/>
        </w:rPr>
        <w:t xml:space="preserve">. Acesso em: 02 </w:t>
      </w:r>
      <w:r w:rsidRPr="00AB3AB7">
        <w:rPr>
          <w:spacing w:val="-9"/>
          <w:lang w:val="pt-BR"/>
        </w:rPr>
        <w:t xml:space="preserve">de </w:t>
      </w:r>
      <w:r w:rsidRPr="00AB3AB7">
        <w:rPr>
          <w:lang w:val="pt-BR"/>
        </w:rPr>
        <w:t>Junho de 2022.</w:t>
      </w:r>
    </w:p>
    <w:p w14:paraId="00BF8F18" w14:textId="77777777" w:rsidR="00CF35A3" w:rsidRPr="00AB3AB7" w:rsidRDefault="00CF35A3">
      <w:pPr>
        <w:pStyle w:val="Corpodetexto"/>
        <w:spacing w:before="10"/>
        <w:rPr>
          <w:sz w:val="20"/>
          <w:lang w:val="pt-BR"/>
        </w:rPr>
      </w:pPr>
    </w:p>
    <w:p w14:paraId="4FE12C76" w14:textId="77777777" w:rsidR="00CF35A3" w:rsidRPr="00AB3AB7" w:rsidRDefault="00000000">
      <w:pPr>
        <w:spacing w:line="360" w:lineRule="auto"/>
        <w:ind w:left="100" w:right="113"/>
        <w:jc w:val="both"/>
        <w:rPr>
          <w:sz w:val="24"/>
          <w:lang w:val="pt-BR"/>
        </w:rPr>
      </w:pPr>
      <w:r w:rsidRPr="00AB3AB7">
        <w:rPr>
          <w:b/>
          <w:sz w:val="24"/>
          <w:lang w:val="pt-BR"/>
        </w:rPr>
        <w:t>CORRÊIA</w:t>
      </w:r>
      <w:r w:rsidRPr="00AB3AB7">
        <w:rPr>
          <w:sz w:val="24"/>
          <w:lang w:val="pt-BR"/>
        </w:rPr>
        <w:t xml:space="preserve">, Cairu Vieira, </w:t>
      </w:r>
      <w:r w:rsidRPr="00AB3AB7">
        <w:rPr>
          <w:b/>
          <w:sz w:val="24"/>
          <w:lang w:val="pt-BR"/>
        </w:rPr>
        <w:t>BATISTA</w:t>
      </w:r>
      <w:r w:rsidRPr="00AB3AB7">
        <w:rPr>
          <w:sz w:val="24"/>
          <w:lang w:val="pt-BR"/>
        </w:rPr>
        <w:t xml:space="preserve">, Jeniffer Soley, </w:t>
      </w:r>
      <w:r w:rsidRPr="00AB3AB7">
        <w:rPr>
          <w:b/>
          <w:sz w:val="24"/>
          <w:lang w:val="pt-BR"/>
        </w:rPr>
        <w:t>HOLANDA</w:t>
      </w:r>
      <w:r w:rsidRPr="00AB3AB7">
        <w:rPr>
          <w:sz w:val="24"/>
          <w:lang w:val="pt-BR"/>
        </w:rPr>
        <w:t xml:space="preserve">, Adriano Furtado. </w:t>
      </w:r>
      <w:r w:rsidRPr="00AB3AB7">
        <w:rPr>
          <w:b/>
          <w:sz w:val="24"/>
          <w:lang w:val="pt-BR"/>
        </w:rPr>
        <w:t>Coping Religioso/Espiritual em Processo de Saúde e Doença</w:t>
      </w:r>
      <w:r w:rsidRPr="00AB3AB7">
        <w:rPr>
          <w:sz w:val="24"/>
          <w:lang w:val="pt-BR"/>
        </w:rPr>
        <w:t xml:space="preserve">: Revisão da Produção em Periódicos Brasileiros (2000-2013). </w:t>
      </w:r>
      <w:r w:rsidRPr="00AB3AB7">
        <w:rPr>
          <w:b/>
          <w:sz w:val="24"/>
          <w:lang w:val="pt-BR"/>
        </w:rPr>
        <w:t>PsicoFAE</w:t>
      </w:r>
      <w:r w:rsidRPr="00AB3AB7">
        <w:rPr>
          <w:sz w:val="24"/>
          <w:lang w:val="pt-BR"/>
        </w:rPr>
        <w:t>, Curitiba, v. 5, n. 1, p. 61-78, 2016. Disponível em: file:///D:/Downloads/82-286-1-SM.pdf. Acesso em: 07 de Junho de 2022.</w:t>
      </w:r>
    </w:p>
    <w:p w14:paraId="0C73932C" w14:textId="77777777" w:rsidR="00CF35A3" w:rsidRPr="00AB3AB7" w:rsidRDefault="00CF35A3">
      <w:pPr>
        <w:pStyle w:val="Corpodetexto"/>
        <w:spacing w:before="10"/>
        <w:rPr>
          <w:sz w:val="20"/>
          <w:lang w:val="pt-BR"/>
        </w:rPr>
      </w:pPr>
    </w:p>
    <w:p w14:paraId="48E1B7EE" w14:textId="77777777" w:rsidR="00CF35A3" w:rsidRPr="00AB3AB7" w:rsidRDefault="00000000">
      <w:pPr>
        <w:spacing w:line="360" w:lineRule="auto"/>
        <w:ind w:left="100" w:right="120"/>
        <w:rPr>
          <w:rFonts w:ascii="Arial" w:hAnsi="Arial"/>
          <w:sz w:val="24"/>
          <w:lang w:val="pt-BR"/>
        </w:rPr>
      </w:pPr>
      <w:r w:rsidRPr="00AB3AB7">
        <w:rPr>
          <w:b/>
          <w:color w:val="252525"/>
          <w:sz w:val="24"/>
          <w:lang w:val="pt-BR"/>
        </w:rPr>
        <w:t>GIL</w:t>
      </w:r>
      <w:r w:rsidRPr="00AB3AB7">
        <w:rPr>
          <w:color w:val="252525"/>
          <w:sz w:val="24"/>
          <w:lang w:val="pt-BR"/>
        </w:rPr>
        <w:t xml:space="preserve">, Antonio Carlos. </w:t>
      </w:r>
      <w:r w:rsidRPr="00AB3AB7">
        <w:rPr>
          <w:b/>
          <w:color w:val="252525"/>
          <w:sz w:val="24"/>
          <w:lang w:val="pt-BR"/>
        </w:rPr>
        <w:t xml:space="preserve">Como Elaborar Projetos de Pesquisa. </w:t>
      </w:r>
      <w:r w:rsidRPr="00AB3AB7">
        <w:rPr>
          <w:color w:val="252525"/>
          <w:sz w:val="24"/>
          <w:lang w:val="pt-BR"/>
        </w:rPr>
        <w:t xml:space="preserve">4. ed. São Paulo SP: </w:t>
      </w:r>
      <w:r w:rsidRPr="00AB3AB7">
        <w:rPr>
          <w:color w:val="252525"/>
          <w:spacing w:val="-3"/>
          <w:sz w:val="24"/>
          <w:lang w:val="pt-BR"/>
        </w:rPr>
        <w:t>Atlas,</w:t>
      </w:r>
      <w:r w:rsidRPr="00AB3AB7">
        <w:rPr>
          <w:color w:val="252525"/>
          <w:spacing w:val="54"/>
          <w:sz w:val="24"/>
          <w:lang w:val="pt-BR"/>
        </w:rPr>
        <w:t xml:space="preserve"> </w:t>
      </w:r>
      <w:r w:rsidRPr="00AB3AB7">
        <w:rPr>
          <w:color w:val="252525"/>
          <w:sz w:val="24"/>
          <w:lang w:val="pt-BR"/>
        </w:rPr>
        <w:t>2002</w:t>
      </w:r>
      <w:r w:rsidRPr="00AB3AB7">
        <w:rPr>
          <w:rFonts w:ascii="Arial" w:hAnsi="Arial"/>
          <w:color w:val="252525"/>
          <w:sz w:val="24"/>
          <w:lang w:val="pt-BR"/>
        </w:rPr>
        <w:t>.</w:t>
      </w:r>
    </w:p>
    <w:p w14:paraId="165A011A" w14:textId="77777777" w:rsidR="00CF35A3" w:rsidRDefault="00000000">
      <w:pPr>
        <w:spacing w:line="360" w:lineRule="auto"/>
        <w:ind w:left="100" w:right="800"/>
        <w:rPr>
          <w:sz w:val="24"/>
        </w:rPr>
      </w:pPr>
      <w:r>
        <w:rPr>
          <w:b/>
          <w:sz w:val="24"/>
        </w:rPr>
        <w:t>MATHERS</w:t>
      </w:r>
      <w:r>
        <w:rPr>
          <w:sz w:val="24"/>
        </w:rPr>
        <w:t xml:space="preserve">, C. D. et al. </w:t>
      </w:r>
      <w:r>
        <w:rPr>
          <w:b/>
          <w:sz w:val="24"/>
        </w:rPr>
        <w:t>Global burden of disease in 2002</w:t>
      </w:r>
      <w:r>
        <w:rPr>
          <w:sz w:val="24"/>
        </w:rPr>
        <w:t>: data sources, methods and results. World Health Organization, Geneve, 2003.</w:t>
      </w:r>
    </w:p>
    <w:sectPr w:rsidR="00CF35A3">
      <w:pgSz w:w="11920" w:h="16840"/>
      <w:pgMar w:top="1600" w:right="1340" w:bottom="980" w:left="1340" w:header="0"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0549D" w14:textId="77777777" w:rsidR="00DF051E" w:rsidRDefault="00DF051E">
      <w:r>
        <w:separator/>
      </w:r>
    </w:p>
  </w:endnote>
  <w:endnote w:type="continuationSeparator" w:id="0">
    <w:p w14:paraId="20339499" w14:textId="77777777" w:rsidR="00DF051E" w:rsidRDefault="00DF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7889" w14:textId="77777777" w:rsidR="00CF35A3" w:rsidRDefault="00000000">
    <w:pPr>
      <w:pStyle w:val="Corpodetexto"/>
      <w:spacing w:line="14" w:lineRule="auto"/>
      <w:rPr>
        <w:sz w:val="20"/>
      </w:rPr>
    </w:pPr>
    <w:r>
      <w:pict w14:anchorId="5CB3DF6D">
        <v:shapetype id="_x0000_t202" coordsize="21600,21600" o:spt="202" path="m,l,21600r21600,l21600,xe">
          <v:stroke joinstyle="miter"/>
          <v:path gradientshapeok="t" o:connecttype="rect"/>
        </v:shapetype>
        <v:shape id="_x0000_s1025" type="#_x0000_t202" style="position:absolute;margin-left:514.15pt;margin-top:791.05pt;width:12.15pt;height:14.3pt;z-index:-251658752;mso-position-horizontal-relative:page;mso-position-vertical-relative:page" filled="f" stroked="f">
          <v:textbox inset="0,0,0,0">
            <w:txbxContent>
              <w:p w14:paraId="7B8F3DAC" w14:textId="77777777" w:rsidR="00CF35A3" w:rsidRDefault="00000000">
                <w:pPr>
                  <w:spacing w:before="13"/>
                  <w:ind w:left="60"/>
                  <w:rPr>
                    <w:rFonts w:ascii="Arial"/>
                  </w:rPr>
                </w:pPr>
                <w:r>
                  <w:fldChar w:fldCharType="begin"/>
                </w:r>
                <w:r>
                  <w:rPr>
                    <w:rFonts w:ascii="Arial"/>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B0673" w14:textId="77777777" w:rsidR="00DF051E" w:rsidRDefault="00DF051E">
      <w:r>
        <w:separator/>
      </w:r>
    </w:p>
  </w:footnote>
  <w:footnote w:type="continuationSeparator" w:id="0">
    <w:p w14:paraId="7AE7EED7" w14:textId="77777777" w:rsidR="00DF051E" w:rsidRDefault="00DF0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F35A3"/>
    <w:rsid w:val="00AB3AB7"/>
    <w:rsid w:val="00CF35A3"/>
    <w:rsid w:val="00DF05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5BD7D"/>
  <w15:docId w15:val="{C43CAED0-90C8-412F-A719-E73B64C8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ind w:left="558" w:right="586"/>
      <w:jc w:val="center"/>
      <w:outlineLvl w:val="0"/>
    </w:pPr>
    <w:rPr>
      <w:sz w:val="28"/>
      <w:szCs w:val="28"/>
    </w:rPr>
  </w:style>
  <w:style w:type="paragraph" w:styleId="Ttulo2">
    <w:name w:val="heading 2"/>
    <w:basedOn w:val="Normal"/>
    <w:uiPriority w:val="9"/>
    <w:unhideWhenUsed/>
    <w:qFormat/>
    <w:pPr>
      <w:spacing w:before="60"/>
      <w:ind w:left="100"/>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ealinstitutodeoncologia.com.br/os-dados-sobre-cancer-no-mundo-e-no-brasil-e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edisciplinas.usp.br/pluginfile.php/2205710/mod_resource/content/1/Roteiro%20para%20revis%C3%A3o%20bibliogr%C3%A1fica%20sistem%C3%A1tica.pdf" TargetMode="External"/><Relationship Id="rId4" Type="http://schemas.openxmlformats.org/officeDocument/2006/relationships/footnotes" Target="footnotes.xml"/><Relationship Id="rId9" Type="http://schemas.openxmlformats.org/officeDocument/2006/relationships/hyperlink" Target="https://edisciplinas.usp.br/pluginfile.php/2205710/mod_resource/content/1/Roteiro%20para%20revis%C3%A3o%20bibliogr%C3%A1fica%20sistem%C3%A1tic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1376</Words>
  <Characters>7432</Characters>
  <Application>Microsoft Office Word</Application>
  <DocSecurity>0</DocSecurity>
  <Lines>61</Lines>
  <Paragraphs>17</Paragraphs>
  <ScaleCrop>false</ScaleCrop>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 Politicas Publicas. Revisão Literatura </dc:title>
  <cp:lastModifiedBy>Kaique Pinheiro</cp:lastModifiedBy>
  <cp:revision>2</cp:revision>
  <dcterms:created xsi:type="dcterms:W3CDTF">2022-11-28T23:30:00Z</dcterms:created>
  <dcterms:modified xsi:type="dcterms:W3CDTF">2022-11-28T23:38:00Z</dcterms:modified>
</cp:coreProperties>
</file>