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66EB" w14:textId="77777777" w:rsidR="008B1B37" w:rsidRDefault="008B1B37"/>
    <w:p w14:paraId="1D2D17F2" w14:textId="77777777" w:rsidR="000D5981" w:rsidRDefault="00910C93">
      <w:r>
        <w:t>A tecnologia como modalidade de Ensino para a Educação Infantil.</w:t>
      </w:r>
    </w:p>
    <w:p w14:paraId="65FC58D5" w14:textId="77777777" w:rsidR="00910C93" w:rsidRDefault="00910C93"/>
    <w:p w14:paraId="1CE8CCE1" w14:textId="77777777" w:rsidR="000D5981" w:rsidRDefault="000D5981" w:rsidP="000D5981">
      <w:pPr>
        <w:ind w:firstLine="708"/>
        <w:rPr>
          <w:bCs/>
        </w:rPr>
      </w:pPr>
      <w:r w:rsidRPr="000D5981">
        <w:t xml:space="preserve">A tecnologia já é </w:t>
      </w:r>
      <w:r>
        <w:t xml:space="preserve">presente </w:t>
      </w:r>
      <w:r w:rsidRPr="000D5981">
        <w:t xml:space="preserve">no cotidiano das crianças. O uso de computadores e dispositivos móveis começa cada vez mais cedo, seja para </w:t>
      </w:r>
      <w:r w:rsidR="009A4EF0">
        <w:t>brincar, entreter ou comunicar, portanto, a</w:t>
      </w:r>
      <w:r w:rsidR="009A4EF0" w:rsidRPr="009A4EF0">
        <w:rPr>
          <w:b/>
          <w:bCs/>
        </w:rPr>
        <w:t xml:space="preserve"> </w:t>
      </w:r>
      <w:r w:rsidR="009A4EF0" w:rsidRPr="009A4EF0">
        <w:rPr>
          <w:bCs/>
        </w:rPr>
        <w:t>tecnologia ganha espaço e relevância na primeira etapa da Educação Básica</w:t>
      </w:r>
      <w:r w:rsidR="009A4EF0" w:rsidRPr="009A4EF0">
        <w:t>. </w:t>
      </w:r>
      <w:r>
        <w:t>Atualmente muito se vem discutindo sobre o uso da tecnologia como ferramenta de ensino no ambiente escolar, n</w:t>
      </w:r>
      <w:r w:rsidRPr="000D5981">
        <w:t>esse contexto, a inserção de </w:t>
      </w:r>
      <w:r w:rsidRPr="000D5981">
        <w:rPr>
          <w:bCs/>
        </w:rPr>
        <w:t>ferramentas tecnológicas no ambiente escolar potencializa o processo de ensino-aprendizagem</w:t>
      </w:r>
      <w:r>
        <w:rPr>
          <w:bCs/>
        </w:rPr>
        <w:t xml:space="preserve">, </w:t>
      </w:r>
      <w:r w:rsidRPr="000D5981">
        <w:rPr>
          <w:bCs/>
        </w:rPr>
        <w:t>permitindo e instigando os alunos a buscar e selecionar informações necessárias para seu desenvolvimento</w:t>
      </w:r>
      <w:r>
        <w:rPr>
          <w:bCs/>
        </w:rPr>
        <w:t xml:space="preserve">. </w:t>
      </w:r>
      <w:r w:rsidR="00154D71">
        <w:rPr>
          <w:bCs/>
        </w:rPr>
        <w:t>Assim, além de estimular o desenvolvimento da autonomia do educando e incentivar saberes sobre si</w:t>
      </w:r>
      <w:r w:rsidR="009A4EF0" w:rsidRPr="009A4EF0">
        <w:rPr>
          <w:bCs/>
        </w:rPr>
        <w:t>,</w:t>
      </w:r>
      <w:r w:rsidR="00154D71">
        <w:rPr>
          <w:bCs/>
        </w:rPr>
        <w:t xml:space="preserve"> sobre</w:t>
      </w:r>
      <w:r w:rsidR="009A4EF0" w:rsidRPr="009A4EF0">
        <w:rPr>
          <w:bCs/>
        </w:rPr>
        <w:t xml:space="preserve"> os outros e o mundo, é preciso considerar</w:t>
      </w:r>
      <w:r w:rsidR="00154D71">
        <w:rPr>
          <w:bCs/>
        </w:rPr>
        <w:t xml:space="preserve"> o conhecimento como um todo, dos mais variados tipos e contextos, sendo assim, conhecimento gera conhecimento.</w:t>
      </w:r>
      <w:r w:rsidR="009A4EF0" w:rsidRPr="009A4EF0">
        <w:rPr>
          <w:bCs/>
        </w:rPr>
        <w:t xml:space="preserve"> Isso quer dizer que</w:t>
      </w:r>
      <w:r w:rsidR="005C45E6">
        <w:rPr>
          <w:bCs/>
        </w:rPr>
        <w:t>,</w:t>
      </w:r>
      <w:r w:rsidR="009A4EF0" w:rsidRPr="009A4EF0">
        <w:rPr>
          <w:bCs/>
        </w:rPr>
        <w:t> as </w:t>
      </w:r>
      <w:r w:rsidR="009A4EF0" w:rsidRPr="00CB0947">
        <w:rPr>
          <w:bCs/>
        </w:rPr>
        <w:t>prá</w:t>
      </w:r>
      <w:r w:rsidR="005C45E6">
        <w:rPr>
          <w:bCs/>
        </w:rPr>
        <w:t xml:space="preserve">ticas pedagógicas devem </w:t>
      </w:r>
      <w:r w:rsidR="00154D71">
        <w:rPr>
          <w:bCs/>
        </w:rPr>
        <w:t>também proporcionar e incentivar</w:t>
      </w:r>
      <w:r w:rsidR="005C45E6">
        <w:rPr>
          <w:bCs/>
        </w:rPr>
        <w:t xml:space="preserve"> o uso </w:t>
      </w:r>
      <w:r w:rsidR="009A4EF0" w:rsidRPr="00CB0947">
        <w:rPr>
          <w:bCs/>
        </w:rPr>
        <w:t>da tecnologia</w:t>
      </w:r>
      <w:r w:rsidR="005C45E6">
        <w:rPr>
          <w:bCs/>
        </w:rPr>
        <w:t> </w:t>
      </w:r>
      <w:r w:rsidR="009A4EF0" w:rsidRPr="009A4EF0">
        <w:rPr>
          <w:bCs/>
        </w:rPr>
        <w:t xml:space="preserve">para a construção </w:t>
      </w:r>
      <w:r w:rsidR="005C45E6">
        <w:rPr>
          <w:bCs/>
        </w:rPr>
        <w:t>de aprendizados significativos aos pequenos, tornando-o algo mais atrativo para com os alunos.</w:t>
      </w:r>
    </w:p>
    <w:p w14:paraId="2A08A3FD" w14:textId="77777777" w:rsidR="000D5981" w:rsidRPr="00CB0947" w:rsidRDefault="000D5981" w:rsidP="000D5981">
      <w:pPr>
        <w:ind w:firstLine="708"/>
        <w:rPr>
          <w:bCs/>
        </w:rPr>
      </w:pPr>
      <w:r w:rsidRPr="000D5981">
        <w:t xml:space="preserve">A </w:t>
      </w:r>
      <w:r w:rsidR="00E73AF6">
        <w:t xml:space="preserve">nova geração de estudantes </w:t>
      </w:r>
      <w:r w:rsidRPr="000D5981">
        <w:t>está imersa em um contexto social no qual os </w:t>
      </w:r>
      <w:r w:rsidRPr="000D5981">
        <w:rPr>
          <w:bCs/>
        </w:rPr>
        <w:t>recursos</w:t>
      </w:r>
      <w:r w:rsidRPr="000D5981">
        <w:rPr>
          <w:b/>
          <w:bCs/>
        </w:rPr>
        <w:t xml:space="preserve"> </w:t>
      </w:r>
      <w:r w:rsidR="00E73AF6">
        <w:rPr>
          <w:bCs/>
        </w:rPr>
        <w:t xml:space="preserve">tecnológicos fazem parte de </w:t>
      </w:r>
      <w:r w:rsidRPr="000D5981">
        <w:rPr>
          <w:bCs/>
        </w:rPr>
        <w:t>atividades cotidianas</w:t>
      </w:r>
      <w:r w:rsidRPr="000D5981">
        <w:t> de uma maneira muito natural. Observando essa realidade, é fato que as escolas também precisam considerar a</w:t>
      </w:r>
      <w:r w:rsidRPr="000D5981">
        <w:rPr>
          <w:b/>
          <w:bCs/>
        </w:rPr>
        <w:t> </w:t>
      </w:r>
      <w:r w:rsidRPr="000D5981">
        <w:rPr>
          <w:bCs/>
        </w:rPr>
        <w:t>integração</w:t>
      </w:r>
      <w:r w:rsidRPr="000D5981">
        <w:rPr>
          <w:b/>
          <w:bCs/>
        </w:rPr>
        <w:t xml:space="preserve"> </w:t>
      </w:r>
      <w:r w:rsidRPr="000D5981">
        <w:rPr>
          <w:bCs/>
        </w:rPr>
        <w:t>da</w:t>
      </w:r>
      <w:r w:rsidRPr="000D5981">
        <w:rPr>
          <w:b/>
          <w:bCs/>
        </w:rPr>
        <w:t> </w:t>
      </w:r>
      <w:r w:rsidRPr="000D5981">
        <w:rPr>
          <w:bCs/>
        </w:rPr>
        <w:t>tecnologia</w:t>
      </w:r>
      <w:r w:rsidRPr="000D5981">
        <w:rPr>
          <w:b/>
          <w:bCs/>
        </w:rPr>
        <w:t> </w:t>
      </w:r>
      <w:r w:rsidRPr="000D5981">
        <w:rPr>
          <w:bCs/>
        </w:rPr>
        <w:t>na</w:t>
      </w:r>
      <w:r w:rsidRPr="000D5981">
        <w:rPr>
          <w:b/>
          <w:bCs/>
        </w:rPr>
        <w:t xml:space="preserve"> </w:t>
      </w:r>
      <w:r w:rsidRPr="000D5981">
        <w:rPr>
          <w:bCs/>
        </w:rPr>
        <w:t>dinâmica</w:t>
      </w:r>
      <w:r w:rsidRPr="000D5981">
        <w:rPr>
          <w:b/>
          <w:bCs/>
        </w:rPr>
        <w:t xml:space="preserve"> </w:t>
      </w:r>
      <w:r w:rsidRPr="000D5981">
        <w:rPr>
          <w:bCs/>
        </w:rPr>
        <w:t>escolar</w:t>
      </w:r>
      <w:r w:rsidR="00CB0947">
        <w:rPr>
          <w:b/>
          <w:bCs/>
        </w:rPr>
        <w:t xml:space="preserve">, </w:t>
      </w:r>
      <w:r w:rsidR="00CB0947" w:rsidRPr="00CB0947">
        <w:rPr>
          <w:bCs/>
        </w:rPr>
        <w:t>pois</w:t>
      </w:r>
      <w:r w:rsidR="00CB0947">
        <w:rPr>
          <w:b/>
          <w:bCs/>
        </w:rPr>
        <w:t xml:space="preserve"> </w:t>
      </w:r>
      <w:r w:rsidR="00CB0947">
        <w:rPr>
          <w:bCs/>
        </w:rPr>
        <w:t>a</w:t>
      </w:r>
      <w:r w:rsidR="00CB0947" w:rsidRPr="00CB0947">
        <w:rPr>
          <w:bCs/>
        </w:rPr>
        <w:t xml:space="preserve"> escola tem o papel de transmitir conhecimentos baseado em técnicas, saberes e habilidades, proporcionando o relacionamento social, sendo necessário salientar que </w:t>
      </w:r>
      <w:r w:rsidR="00CB0947">
        <w:rPr>
          <w:bCs/>
        </w:rPr>
        <w:t xml:space="preserve">a tecnologia pode </w:t>
      </w:r>
      <w:r w:rsidR="00CB0947" w:rsidRPr="00CB0947">
        <w:rPr>
          <w:bCs/>
        </w:rPr>
        <w:t xml:space="preserve">dar acesso a diversos tipos de informação, com isso ampliar o acesso a informação e consequentemente ao conhecimento, essencial ao ser </w:t>
      </w:r>
      <w:r w:rsidR="00154D71">
        <w:rPr>
          <w:bCs/>
        </w:rPr>
        <w:t xml:space="preserve">humano </w:t>
      </w:r>
      <w:r w:rsidR="00CB0947" w:rsidRPr="00CB0947">
        <w:rPr>
          <w:bCs/>
        </w:rPr>
        <w:t>enqua</w:t>
      </w:r>
      <w:r w:rsidR="00154D71">
        <w:rPr>
          <w:bCs/>
        </w:rPr>
        <w:t>nto indivíduo em formação, em prol de sua cidadania.</w:t>
      </w:r>
    </w:p>
    <w:p w14:paraId="2887E8FE" w14:textId="77777777" w:rsidR="00910C93" w:rsidRDefault="00E73AF6" w:rsidP="00910C93">
      <w:r>
        <w:t>A partir disso, a</w:t>
      </w:r>
      <w:r w:rsidRPr="00E73AF6">
        <w:t> </w:t>
      </w:r>
      <w:r w:rsidRPr="00E73AF6">
        <w:rPr>
          <w:bCs/>
        </w:rPr>
        <w:t>Base Nacional Comum Curricular (BNCC)</w:t>
      </w:r>
      <w:r w:rsidRPr="00E73AF6">
        <w:t> </w:t>
      </w:r>
      <w:r w:rsidRPr="00E73AF6">
        <w:rPr>
          <w:bCs/>
        </w:rPr>
        <w:t>incentiva a modernização dos processos educacionais e das práticas pedagógicas</w:t>
      </w:r>
      <w:r w:rsidRPr="00E73AF6">
        <w:t> com o objetivo de formar as habilidades e competências necessárias para o século XXI. Duas das dez Competências Gerais determinadas pela BNCC – que devem ser desenvolvidas pelos estudantes ao longo de todos os anos da Educ</w:t>
      </w:r>
      <w:r w:rsidR="005C45E6">
        <w:t>ação Básica – estão aliadas</w:t>
      </w:r>
      <w:r w:rsidRPr="00E73AF6">
        <w:t xml:space="preserve"> ao uso da tecnologia. </w:t>
      </w:r>
      <w:r w:rsidR="00154D71">
        <w:t xml:space="preserve">A competência 5° diz </w:t>
      </w:r>
      <w:r w:rsidR="00910C93">
        <w:t>que</w:t>
      </w:r>
      <w:r w:rsidR="00154D71">
        <w:t xml:space="preserve"> utilizar de tecnologias </w:t>
      </w:r>
      <w:r w:rsidR="00910C93">
        <w:t xml:space="preserve">influencia na formação do educando como um ser crítico, de maneira significativa, reflexiva e ética nas práticas sociais do dia a dia, na maneira em que esse se comunica constantemente com outros seres, pois, convém que o uso do digital e a disseminação da qual se encontra rapidamente, faz com que o aluno exerça protagonismo e autoria na vida pessoal e coletiva, de maneira ativa para com o desenvolvimento de sua autonomia. Já a competência 4° retrata função explicativa no que diz respeito ao uso dos mais variados tipos de linguagens, seja verbal, corporal, visual, sonora e digital, bem como o conhecimento adquirido através dessas linguagens utilizadas, como artística, matemática e cientifica, tal qual será expressada e partilhada em vários contextos no qual o aluno se insere, levando a compreensão mutua. </w:t>
      </w:r>
    </w:p>
    <w:p w14:paraId="01022814" w14:textId="77777777" w:rsidR="00084273" w:rsidRPr="00084273" w:rsidRDefault="00084273" w:rsidP="00910C93">
      <w:pPr>
        <w:ind w:firstLine="708"/>
      </w:pPr>
      <w:r w:rsidRPr="00084273">
        <w:t>A tecnologia vem ganhando</w:t>
      </w:r>
      <w:r>
        <w:t xml:space="preserve"> grande</w:t>
      </w:r>
      <w:r w:rsidRPr="00084273">
        <w:t xml:space="preserve"> espaço nas práticas educacionais como aliada para o desenvolvimento integral dos estudantes. Na Educação Infantil, </w:t>
      </w:r>
      <w:r w:rsidR="005C45E6">
        <w:t xml:space="preserve">ou primeira etapa da Educação Básica, </w:t>
      </w:r>
      <w:r w:rsidRPr="00084273">
        <w:t>o uso de </w:t>
      </w:r>
      <w:r w:rsidR="005C45E6">
        <w:t>recursos digitais</w:t>
      </w:r>
      <w:r w:rsidRPr="00084273">
        <w:t>, a partir de intencionalidades educativas, permite </w:t>
      </w:r>
      <w:r w:rsidR="005C45E6">
        <w:t xml:space="preserve">experiências interativas entre as crianças e os professores, tais quais </w:t>
      </w:r>
      <w:r w:rsidRPr="00084273">
        <w:rPr>
          <w:bCs/>
        </w:rPr>
        <w:t>facilitam a internalização do conhecimento</w:t>
      </w:r>
      <w:r w:rsidR="005C45E6">
        <w:t>. Além disso, há de estimular a criança como sujeito ativo para com o desenvolvimento de sua autonomia,</w:t>
      </w:r>
      <w:r w:rsidRPr="00084273">
        <w:t xml:space="preserve"> colocando</w:t>
      </w:r>
      <w:r w:rsidR="00B67434">
        <w:t>-a</w:t>
      </w:r>
      <w:r w:rsidRPr="00084273">
        <w:t xml:space="preserve"> </w:t>
      </w:r>
      <w:r w:rsidR="00B67434">
        <w:t xml:space="preserve">de </w:t>
      </w:r>
      <w:r w:rsidR="00B67434">
        <w:rPr>
          <w:bCs/>
        </w:rPr>
        <w:t>maneira dinâmica</w:t>
      </w:r>
      <w:r w:rsidRPr="00084273">
        <w:rPr>
          <w:bCs/>
        </w:rPr>
        <w:t xml:space="preserve"> no processo de ensino-aprendizagem</w:t>
      </w:r>
      <w:r w:rsidRPr="00084273">
        <w:t>. </w:t>
      </w:r>
    </w:p>
    <w:p w14:paraId="4AC82589" w14:textId="77777777" w:rsidR="00084273" w:rsidRDefault="00B67434" w:rsidP="00084273">
      <w:pPr>
        <w:ind w:firstLine="708"/>
      </w:pPr>
      <w:r>
        <w:lastRenderedPageBreak/>
        <w:t>Além do mais</w:t>
      </w:r>
      <w:r w:rsidR="00084273">
        <w:t>, c</w:t>
      </w:r>
      <w:r w:rsidR="00084273" w:rsidRPr="00084273">
        <w:t>riar ambientes inovadores e</w:t>
      </w:r>
      <w:r w:rsidR="00084273">
        <w:t xml:space="preserve"> enriquecedores</w:t>
      </w:r>
      <w:r w:rsidR="00084273" w:rsidRPr="00084273">
        <w:t xml:space="preserve"> repletos de possibilidades desperta a curiosidade das crianças, propiciando </w:t>
      </w:r>
      <w:r w:rsidR="00084273" w:rsidRPr="00084273">
        <w:rPr>
          <w:bCs/>
        </w:rPr>
        <w:t>novos aprendizados e descobertas</w:t>
      </w:r>
      <w:r w:rsidR="00084273">
        <w:t xml:space="preserve">, consequentemente, as </w:t>
      </w:r>
      <w:r w:rsidR="00084273" w:rsidRPr="00084273">
        <w:t>aulas ficam mais dinâmicas, atraentes e mo</w:t>
      </w:r>
      <w:r>
        <w:t xml:space="preserve">tivadoras com a possibilidade de </w:t>
      </w:r>
      <w:r w:rsidR="00084273" w:rsidRPr="00084273">
        <w:t>exploração </w:t>
      </w:r>
      <w:r>
        <w:t xml:space="preserve">das imagens, </w:t>
      </w:r>
      <w:r w:rsidR="00084273" w:rsidRPr="00084273">
        <w:t>de recursos visuais</w:t>
      </w:r>
      <w:r>
        <w:t xml:space="preserve"> e lúdicos, afim de chamar atenção dos estudantes.</w:t>
      </w:r>
    </w:p>
    <w:p w14:paraId="7B54E14B" w14:textId="77777777" w:rsidR="00084273" w:rsidRDefault="00084273" w:rsidP="00084273">
      <w:pPr>
        <w:ind w:firstLine="708"/>
      </w:pPr>
      <w:r>
        <w:t xml:space="preserve">Para tanto, falar sobre tecnologia no contexto educacional é falar sobre a maneira de usá-la como prática pedagógica. Dessa forma, tais devem estar centradas em interações e brincadeira, assim sendo, adequadas a esse princípio, o uso de jogos </w:t>
      </w:r>
      <w:r w:rsidRPr="00084273">
        <w:t>estimula de maneira lúdica e criativa determinados aprendizados específicos.</w:t>
      </w:r>
      <w:r>
        <w:t xml:space="preserve"> Ademais, o incentivo ao</w:t>
      </w:r>
      <w:r w:rsidRPr="00084273">
        <w:t xml:space="preserve">s livros clássicos da literatura infantil ou as divertidas histórias em quadrinhos podem </w:t>
      </w:r>
      <w:r w:rsidR="009E2A6F">
        <w:t>ser acessados virtualmente. A oportunidade de ler já é uma experiência enriquecedora para com as crianças, agora ler em ambiente virtual se tornou algo mais interativo e interesse, dessa maneira, o uso da tecnologia é benéfico para estimular ao hábito e gosto pela leitura, vez que a criança percebe a tecnologia como aliada nesse processo de ensino-aprendizagem</w:t>
      </w:r>
      <w:r w:rsidRPr="00084273">
        <w:t>. Essa prática se entrelaça aos direitos de aprendizagem e desenvolvimento na Educação Infantil</w:t>
      </w:r>
      <w:r>
        <w:t xml:space="preserve"> estabelecidos pela BNCC, tal qual </w:t>
      </w:r>
      <w:r w:rsidRPr="00084273">
        <w:t>asseguram o </w:t>
      </w:r>
      <w:r w:rsidRPr="00084273">
        <w:rPr>
          <w:bCs/>
        </w:rPr>
        <w:t>direito de exploração em suas diversas modalidades</w:t>
      </w:r>
      <w:r w:rsidRPr="00084273">
        <w:t>. </w:t>
      </w:r>
      <w:r>
        <w:t>Outrossim, para além dos quais, a reprodução de filmes e vídeos já é comum nas escolas brasileiras, mas apesar disso, é algo bastante atraente para as crianças visto que as divertem, sendo assegurado o uso de várias linguagens.</w:t>
      </w:r>
    </w:p>
    <w:p w14:paraId="0253EE77" w14:textId="77777777" w:rsidR="00084273" w:rsidRDefault="00084273" w:rsidP="00084273">
      <w:r>
        <w:tab/>
        <w:t>Indubitavelmente, é</w:t>
      </w:r>
      <w:r w:rsidRPr="00084273">
        <w:t xml:space="preserve"> preciso que as instituições de ensino considerem a utilização da tecnologia como parte essencial para a construção de uma educação de qualidade. Os recursos tecnológicos devem ser vistos sob a ótica de uma nova metodologia de ensino, </w:t>
      </w:r>
      <w:r w:rsidR="00B67434">
        <w:t xml:space="preserve">tal qual possibilita favorecer e dinamizar os processos educacionais e pedagógicos. </w:t>
      </w:r>
      <w:r>
        <w:t>Entretanto, p</w:t>
      </w:r>
      <w:r w:rsidRPr="00084273">
        <w:t>ara essa transformação digital, </w:t>
      </w:r>
      <w:r w:rsidRPr="00084273">
        <w:rPr>
          <w:bCs/>
        </w:rPr>
        <w:t>soluções de aprendizagem de alta qualidade e eficazes devem estar alinhadas à proposta pedagógica</w:t>
      </w:r>
      <w:r w:rsidRPr="00084273">
        <w:t> da instituição em todas as etapas da Educação Básica, inclusive na Ed</w:t>
      </w:r>
      <w:r w:rsidR="00B67434">
        <w:t>ucação Infantil. </w:t>
      </w:r>
      <w:r w:rsidR="009E2A6F">
        <w:t>Porém, a</w:t>
      </w:r>
      <w:r w:rsidR="00B67434">
        <w:t xml:space="preserve">ntes da inserção da tecnologia no âmbito educacional, é preciso considerar a estrutura e objetivos da escola com </w:t>
      </w:r>
      <w:r w:rsidR="009E2A6F">
        <w:t xml:space="preserve">os </w:t>
      </w:r>
      <w:r w:rsidR="00B67434">
        <w:t>demais recursos</w:t>
      </w:r>
      <w:r w:rsidRPr="00084273">
        <w:t xml:space="preserve">, </w:t>
      </w:r>
      <w:r w:rsidR="009E2A6F">
        <w:t>pois estas são um apoio para o professor, e precisam estar em sintonia com as práticas utilizadas pelo profissional no processo de ensino-aprendizagem</w:t>
      </w:r>
      <w:r>
        <w:t xml:space="preserve">. </w:t>
      </w:r>
    </w:p>
    <w:p w14:paraId="263C1098" w14:textId="383A71E8" w:rsidR="008B1B37" w:rsidRDefault="00084273" w:rsidP="00084273">
      <w:r>
        <w:t xml:space="preserve">Por fim, </w:t>
      </w:r>
      <w:r w:rsidRPr="00084273">
        <w:t>quando se busca uma melhoria no fazer pedagógico escolar, se torna imprescindível a reflexão sobre as mudanças necessárias. Estas devem por si</w:t>
      </w:r>
      <w:r w:rsidR="003927D4">
        <w:t xml:space="preserve"> só</w:t>
      </w:r>
      <w:r w:rsidRPr="00084273">
        <w:t>, transformar a realidade na qual está inserida, o que com melhor empenho dos educandos poderá ter melhores resultados. O ensino-aprendizagem se fará presente diante as atividades propostas e realizadas, assim, o saber adquirido poderá transformar a formação de um cidadão pleno e transformado</w:t>
      </w:r>
      <w:r w:rsidR="008B1B37">
        <w:t>.</w:t>
      </w:r>
    </w:p>
    <w:p w14:paraId="0D2CE625" w14:textId="77777777" w:rsidR="008B1B37" w:rsidRPr="00084273" w:rsidRDefault="008B1B37" w:rsidP="00084273"/>
    <w:p w14:paraId="42CBB922" w14:textId="77777777" w:rsidR="008B1B37" w:rsidRDefault="008B1B37" w:rsidP="008B1B37">
      <w:pPr>
        <w:pStyle w:val="NormalWeb"/>
        <w:numPr>
          <w:ilvl w:val="0"/>
          <w:numId w:val="1"/>
        </w:numPr>
        <w:shd w:val="clear" w:color="auto" w:fill="FFFFFF"/>
        <w:spacing w:after="3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Felipe Fontana: Graduado em </w:t>
      </w:r>
      <w:proofErr w:type="gramStart"/>
      <w:r>
        <w:rPr>
          <w:rFonts w:asciiTheme="minorHAnsi" w:hAnsiTheme="minorHAnsi" w:cstheme="minorHAnsi"/>
        </w:rPr>
        <w:t>Engenharia :</w:t>
      </w:r>
      <w:proofErr w:type="gramEnd"/>
      <w:r>
        <w:rPr>
          <w:rFonts w:asciiTheme="minorHAnsi" w:hAnsiTheme="minorHAnsi" w:cstheme="minorHAnsi"/>
        </w:rPr>
        <w:t xml:space="preserve"> Especialista em Produção no Município de Rondonópolis .</w:t>
      </w:r>
    </w:p>
    <w:p w14:paraId="7CE2DF64" w14:textId="20154AD0" w:rsidR="008B1B37" w:rsidRPr="008B1B37" w:rsidRDefault="008B1B37" w:rsidP="008B1B37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ane Gomes de Castro</w:t>
      </w:r>
      <w:r w:rsidRPr="00735001">
        <w:rPr>
          <w:rFonts w:cstheme="minorHAnsi"/>
          <w:sz w:val="24"/>
          <w:szCs w:val="24"/>
        </w:rPr>
        <w:t>: Graduada em Ciência Biológicas; Especialista em Eco Turismo e Educação Ambiental; Professora na Rede Municipal de Ensino Público na cidade de Rondonópolis.</w:t>
      </w:r>
    </w:p>
    <w:p w14:paraId="26A0EB87" w14:textId="77777777" w:rsidR="008B1B37" w:rsidRDefault="008B1B37" w:rsidP="008B1B37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lastRenderedPageBreak/>
        <w:t>Adriana Peres de Barros: Graduada em pedagogia: Especialista em Educação     Infantil e Psicopedagogia; Professora na Rede Pública de Ensino na cidade de Rondonópolis.</w:t>
      </w:r>
    </w:p>
    <w:p w14:paraId="0678589D" w14:textId="77777777" w:rsidR="008B1B37" w:rsidRPr="003809D0" w:rsidRDefault="008B1B37" w:rsidP="008B1B37">
      <w:pPr>
        <w:pStyle w:val="PargrafodaLista"/>
        <w:rPr>
          <w:rFonts w:cstheme="minorHAnsi"/>
          <w:sz w:val="24"/>
          <w:szCs w:val="24"/>
        </w:rPr>
      </w:pPr>
    </w:p>
    <w:p w14:paraId="51EC25D9" w14:textId="77777777" w:rsidR="008B1B37" w:rsidRPr="00735001" w:rsidRDefault="008B1B37" w:rsidP="008B1B37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Jaqueline Lopes de Carvalho: Graduada em Pedagogia&lt; Especialista em Educação Infantil: Professora na Rede Municipal de Ensino na cidade de Rondonópolis.</w:t>
      </w:r>
    </w:p>
    <w:p w14:paraId="5878C988" w14:textId="77777777" w:rsidR="00E73AF6" w:rsidRPr="00084273" w:rsidRDefault="00E73AF6" w:rsidP="000D5981">
      <w:pPr>
        <w:ind w:firstLine="708"/>
      </w:pPr>
    </w:p>
    <w:sectPr w:rsidR="00E73AF6" w:rsidRPr="00084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6C8F"/>
    <w:multiLevelType w:val="hybridMultilevel"/>
    <w:tmpl w:val="09CA08AC"/>
    <w:lvl w:ilvl="0" w:tplc="A39ABC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81"/>
    <w:rsid w:val="00084273"/>
    <w:rsid w:val="000D5981"/>
    <w:rsid w:val="00154D71"/>
    <w:rsid w:val="001920C4"/>
    <w:rsid w:val="003927D4"/>
    <w:rsid w:val="005C45E6"/>
    <w:rsid w:val="008B1B37"/>
    <w:rsid w:val="00910C93"/>
    <w:rsid w:val="009A4EF0"/>
    <w:rsid w:val="009E2A6F"/>
    <w:rsid w:val="00B67434"/>
    <w:rsid w:val="00CB0947"/>
    <w:rsid w:val="00E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483E"/>
  <w15:chartTrackingRefBased/>
  <w15:docId w15:val="{8D83049A-9C1E-4822-9C13-1DD6A0ED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1B37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B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6740">
          <w:blockQuote w:val="1"/>
          <w:marLeft w:val="150"/>
          <w:marRight w:val="15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2</cp:revision>
  <dcterms:created xsi:type="dcterms:W3CDTF">2022-02-17T19:12:00Z</dcterms:created>
  <dcterms:modified xsi:type="dcterms:W3CDTF">2022-02-17T19:12:00Z</dcterms:modified>
</cp:coreProperties>
</file>