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F08E" w14:textId="77777777" w:rsidR="0090188A" w:rsidRDefault="00A1300F" w:rsidP="0090188A">
      <w:pPr>
        <w:jc w:val="center"/>
        <w:rPr>
          <w:sz w:val="24"/>
          <w:szCs w:val="24"/>
        </w:rPr>
      </w:pPr>
      <w:r w:rsidRPr="00043487">
        <w:rPr>
          <w:noProof/>
        </w:rPr>
        <w:drawing>
          <wp:inline distT="0" distB="0" distL="0" distR="0" wp14:anchorId="0EAAE3BD" wp14:editId="4CEF6FA6">
            <wp:extent cx="1085850" cy="1060400"/>
            <wp:effectExtent l="0" t="0" r="0" b="6985"/>
            <wp:docPr id="1" name="Imagem 1" descr="C:\Users\btssantana\Downloads\UniAGES_oficial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btssantana\Downloads\UniAGES_oficial (1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52" cy="10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13E77" w14:textId="77777777" w:rsidR="00A1300F" w:rsidRDefault="00A1300F" w:rsidP="0090188A">
      <w:pPr>
        <w:jc w:val="center"/>
        <w:rPr>
          <w:sz w:val="24"/>
          <w:szCs w:val="24"/>
        </w:rPr>
      </w:pPr>
    </w:p>
    <w:p w14:paraId="48D654FD" w14:textId="6277D591" w:rsidR="0090188A" w:rsidRDefault="0090188A" w:rsidP="00901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BACHARELADO EM </w:t>
      </w:r>
      <w:r w:rsidR="001A6FAB">
        <w:rPr>
          <w:b/>
          <w:sz w:val="24"/>
          <w:szCs w:val="24"/>
        </w:rPr>
        <w:t>ENGENHARIA CIVIL</w:t>
      </w:r>
    </w:p>
    <w:p w14:paraId="61874E31" w14:textId="77777777" w:rsidR="0090188A" w:rsidRDefault="0090188A" w:rsidP="0090188A">
      <w:pPr>
        <w:jc w:val="center"/>
        <w:rPr>
          <w:sz w:val="24"/>
          <w:szCs w:val="24"/>
        </w:rPr>
      </w:pPr>
    </w:p>
    <w:p w14:paraId="1ECF974D" w14:textId="77777777" w:rsidR="0090188A" w:rsidRDefault="0090188A" w:rsidP="0090188A">
      <w:pPr>
        <w:tabs>
          <w:tab w:val="left" w:pos="993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PRODUÇÃO ÚNICA - ESTUDO DIRIGIDO DE CASO</w:t>
      </w:r>
    </w:p>
    <w:p w14:paraId="1CEC3539" w14:textId="7D6AFA82" w:rsidR="0090188A" w:rsidRDefault="001B57EE" w:rsidP="00901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JOSÉ CARLOS RODRIGUES DE FILHO</w:t>
      </w:r>
    </w:p>
    <w:p w14:paraId="2CC293CA" w14:textId="77777777" w:rsidR="0090188A" w:rsidRDefault="0090188A" w:rsidP="0090188A">
      <w:pPr>
        <w:rPr>
          <w:sz w:val="24"/>
          <w:szCs w:val="24"/>
        </w:rPr>
      </w:pPr>
    </w:p>
    <w:p w14:paraId="3FAC7C2F" w14:textId="50419071" w:rsidR="0090188A" w:rsidRDefault="0090188A" w:rsidP="0090188A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Texto dissertativo apresentado no curso de </w:t>
      </w:r>
      <w:r w:rsidR="00EF3740">
        <w:rPr>
          <w:sz w:val="24"/>
          <w:szCs w:val="24"/>
        </w:rPr>
        <w:t>Engenharia Civil</w:t>
      </w:r>
      <w:r>
        <w:rPr>
          <w:sz w:val="24"/>
          <w:szCs w:val="24"/>
        </w:rPr>
        <w:t xml:space="preserve"> do Centro Universitário AGES, como um dos pré-requisitos para obtenção da nota parcial nas disciplinas de </w:t>
      </w:r>
      <w:r w:rsidR="00D32EB8">
        <w:rPr>
          <w:sz w:val="24"/>
          <w:szCs w:val="24"/>
        </w:rPr>
        <w:t xml:space="preserve">Libras </w:t>
      </w:r>
      <w:r w:rsidRPr="00E46A81">
        <w:rPr>
          <w:sz w:val="24"/>
          <w:szCs w:val="24"/>
        </w:rPr>
        <w:t xml:space="preserve"> (</w:t>
      </w:r>
      <w:r w:rsidR="00D32EB8">
        <w:rPr>
          <w:sz w:val="24"/>
          <w:szCs w:val="24"/>
        </w:rPr>
        <w:t>Nadja Ferreira Lima</w:t>
      </w:r>
      <w:r w:rsidRPr="00E46A81">
        <w:rPr>
          <w:sz w:val="24"/>
          <w:szCs w:val="24"/>
        </w:rPr>
        <w:t xml:space="preserve">), </w:t>
      </w:r>
      <w:r w:rsidR="00D32EB8">
        <w:rPr>
          <w:sz w:val="24"/>
          <w:szCs w:val="24"/>
        </w:rPr>
        <w:t>Estatística</w:t>
      </w:r>
      <w:r w:rsidRPr="00E46A81">
        <w:rPr>
          <w:sz w:val="24"/>
          <w:szCs w:val="24"/>
        </w:rPr>
        <w:t xml:space="preserve"> (</w:t>
      </w:r>
      <w:r w:rsidR="00D32EB8">
        <w:rPr>
          <w:sz w:val="24"/>
          <w:szCs w:val="24"/>
        </w:rPr>
        <w:t>Rafael Pombo Teixeira</w:t>
      </w:r>
      <w:r w:rsidRPr="00E46A81">
        <w:rPr>
          <w:sz w:val="24"/>
          <w:szCs w:val="24"/>
        </w:rPr>
        <w:t>),</w:t>
      </w:r>
      <w:r w:rsidR="00D32EB8">
        <w:rPr>
          <w:sz w:val="24"/>
          <w:szCs w:val="24"/>
        </w:rPr>
        <w:t xml:space="preserve"> Instalações</w:t>
      </w:r>
      <w:r w:rsidR="00960E5D">
        <w:rPr>
          <w:sz w:val="24"/>
          <w:szCs w:val="24"/>
        </w:rPr>
        <w:t xml:space="preserve"> Hidráulicas </w:t>
      </w:r>
      <w:r w:rsidRPr="00E46A81">
        <w:rPr>
          <w:sz w:val="24"/>
          <w:szCs w:val="24"/>
        </w:rPr>
        <w:t>(</w:t>
      </w:r>
      <w:r w:rsidR="00E46A81">
        <w:rPr>
          <w:sz w:val="24"/>
          <w:szCs w:val="24"/>
        </w:rPr>
        <w:t>Vanessa S</w:t>
      </w:r>
      <w:r w:rsidR="0009506E">
        <w:rPr>
          <w:sz w:val="24"/>
          <w:szCs w:val="24"/>
        </w:rPr>
        <w:t>ilva</w:t>
      </w:r>
      <w:r w:rsidR="00E46A81">
        <w:rPr>
          <w:sz w:val="24"/>
          <w:szCs w:val="24"/>
        </w:rPr>
        <w:t xml:space="preserve"> Chaves</w:t>
      </w:r>
      <w:r w:rsidRPr="00E46A81">
        <w:rPr>
          <w:sz w:val="24"/>
          <w:szCs w:val="24"/>
        </w:rPr>
        <w:t xml:space="preserve">), </w:t>
      </w:r>
      <w:r w:rsidR="00D32EB8">
        <w:rPr>
          <w:sz w:val="24"/>
          <w:szCs w:val="24"/>
        </w:rPr>
        <w:t xml:space="preserve">Pontes de Concreto Protendido </w:t>
      </w:r>
      <w:r w:rsidRPr="00E46A81">
        <w:rPr>
          <w:sz w:val="24"/>
          <w:szCs w:val="24"/>
        </w:rPr>
        <w:t>(</w:t>
      </w:r>
      <w:r w:rsidR="00707983">
        <w:rPr>
          <w:sz w:val="24"/>
          <w:szCs w:val="24"/>
        </w:rPr>
        <w:t>Leonardo A</w:t>
      </w:r>
      <w:r w:rsidR="0009506E">
        <w:rPr>
          <w:sz w:val="24"/>
          <w:szCs w:val="24"/>
        </w:rPr>
        <w:t>ndrade</w:t>
      </w:r>
      <w:r w:rsidR="00707983">
        <w:rPr>
          <w:sz w:val="24"/>
          <w:szCs w:val="24"/>
        </w:rPr>
        <w:t xml:space="preserve"> Bispo Silva</w:t>
      </w:r>
      <w:r w:rsidRPr="00E46A81">
        <w:rPr>
          <w:sz w:val="24"/>
          <w:szCs w:val="24"/>
        </w:rPr>
        <w:t xml:space="preserve">), </w:t>
      </w:r>
      <w:r w:rsidR="00D32EB8">
        <w:rPr>
          <w:sz w:val="24"/>
          <w:szCs w:val="24"/>
        </w:rPr>
        <w:t xml:space="preserve">Métodos e Técnicas de Pesquisas </w:t>
      </w:r>
      <w:r w:rsidRPr="00E46A81">
        <w:rPr>
          <w:sz w:val="24"/>
          <w:szCs w:val="24"/>
        </w:rPr>
        <w:t>(</w:t>
      </w:r>
      <w:r w:rsidR="00D32EB8">
        <w:rPr>
          <w:sz w:val="24"/>
          <w:szCs w:val="24"/>
        </w:rPr>
        <w:t>Rafael Santa Rosa Cerqueira</w:t>
      </w:r>
      <w:r w:rsidRPr="00E46A81">
        <w:rPr>
          <w:sz w:val="24"/>
          <w:szCs w:val="24"/>
        </w:rPr>
        <w:t>)</w:t>
      </w:r>
      <w:r w:rsidR="00B5164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724DBB5" w14:textId="7BCC71F7" w:rsidR="0090188A" w:rsidRPr="00A1300F" w:rsidRDefault="00B93BD6" w:rsidP="0090188A">
      <w:pPr>
        <w:ind w:firstLine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Orientador</w:t>
      </w:r>
      <w:r w:rsidR="0090188A">
        <w:rPr>
          <w:b/>
          <w:sz w:val="24"/>
          <w:szCs w:val="24"/>
        </w:rPr>
        <w:t xml:space="preserve">: </w:t>
      </w:r>
      <w:r w:rsidR="00BF6453">
        <w:rPr>
          <w:sz w:val="24"/>
          <w:szCs w:val="24"/>
        </w:rPr>
        <w:t>José Marcelo Domingos de Oliveira</w:t>
      </w:r>
    </w:p>
    <w:p w14:paraId="3C0D9748" w14:textId="6CBBF4E8" w:rsidR="0090188A" w:rsidRDefault="0090188A" w:rsidP="0090188A">
      <w:pPr>
        <w:ind w:firstLine="4253"/>
        <w:jc w:val="both"/>
        <w:rPr>
          <w:sz w:val="24"/>
          <w:szCs w:val="24"/>
        </w:rPr>
      </w:pPr>
      <w:r>
        <w:rPr>
          <w:b/>
          <w:sz w:val="24"/>
          <w:szCs w:val="24"/>
        </w:rPr>
        <w:t>Tu</w:t>
      </w:r>
      <w:r w:rsidR="00C47C4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ma:</w:t>
      </w:r>
      <w:r>
        <w:rPr>
          <w:sz w:val="24"/>
          <w:szCs w:val="24"/>
        </w:rPr>
        <w:t xml:space="preserve"> </w:t>
      </w:r>
      <w:r w:rsidR="001E74EB">
        <w:rPr>
          <w:sz w:val="24"/>
          <w:szCs w:val="24"/>
        </w:rPr>
        <w:t>8</w:t>
      </w:r>
      <w:r w:rsidR="00277EEF">
        <w:rPr>
          <w:sz w:val="24"/>
          <w:szCs w:val="24"/>
        </w:rPr>
        <w:t>º</w:t>
      </w:r>
      <w:r w:rsidR="00C4617B">
        <w:rPr>
          <w:sz w:val="24"/>
          <w:szCs w:val="24"/>
        </w:rPr>
        <w:t xml:space="preserve"> período </w:t>
      </w:r>
    </w:p>
    <w:p w14:paraId="7071678A" w14:textId="143DF2E3" w:rsidR="0090188A" w:rsidRDefault="0090188A" w:rsidP="0090188A">
      <w:pPr>
        <w:ind w:firstLine="425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Turno: </w:t>
      </w:r>
      <w:r w:rsidRPr="009523E6">
        <w:rPr>
          <w:sz w:val="24"/>
          <w:szCs w:val="24"/>
        </w:rPr>
        <w:t>Calendário</w:t>
      </w:r>
      <w:r w:rsidR="00C4617B">
        <w:rPr>
          <w:sz w:val="24"/>
          <w:szCs w:val="24"/>
        </w:rPr>
        <w:t xml:space="preserve"> Alternativo</w:t>
      </w:r>
    </w:p>
    <w:p w14:paraId="499E16CA" w14:textId="77777777" w:rsidR="0090188A" w:rsidRDefault="0090188A" w:rsidP="0090188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3"/>
        <w:gridCol w:w="1347"/>
        <w:gridCol w:w="1557"/>
      </w:tblGrid>
      <w:tr w:rsidR="0090188A" w:rsidRPr="00480EBA" w14:paraId="16D4862D" w14:textId="77777777" w:rsidTr="006F2BAB">
        <w:trPr>
          <w:trHeight w:val="420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/>
            <w:hideMark/>
          </w:tcPr>
          <w:p w14:paraId="50DD0E63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CRITÉRIOS DE</w:t>
            </w:r>
            <w:r w:rsidR="002458A1">
              <w:rPr>
                <w:rFonts w:asciiTheme="minorHAnsi" w:hAnsiTheme="minorHAnsi" w:cstheme="minorHAnsi"/>
                <w:b/>
              </w:rPr>
              <w:t xml:space="preserve"> CORREÇÃO</w:t>
            </w:r>
            <w:r w:rsidRPr="00480EBA">
              <w:rPr>
                <w:rFonts w:asciiTheme="minorHAnsi" w:hAnsiTheme="minorHAnsi" w:cstheme="minorHAnsi"/>
                <w:b/>
              </w:rPr>
              <w:t xml:space="preserve"> DA</w:t>
            </w:r>
          </w:p>
          <w:p w14:paraId="4B7DBEFC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PRODUÇÃO ÚNICA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/>
            <w:hideMark/>
          </w:tcPr>
          <w:p w14:paraId="3214AD47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PONTUAÇÃO MÁXIMA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/>
            <w:hideMark/>
          </w:tcPr>
          <w:p w14:paraId="5E484D90" w14:textId="77777777" w:rsidR="0090188A" w:rsidRPr="00480EBA" w:rsidRDefault="0090188A" w:rsidP="008E21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80EBA">
              <w:rPr>
                <w:rFonts w:asciiTheme="minorHAnsi" w:hAnsiTheme="minorHAnsi" w:cstheme="minorHAnsi"/>
                <w:b/>
              </w:rPr>
              <w:t>PONTUAÇÃO OBTIDA</w:t>
            </w:r>
          </w:p>
        </w:tc>
      </w:tr>
      <w:tr w:rsidR="0090188A" w:rsidRPr="00480EBA" w14:paraId="01AC2A25" w14:textId="77777777" w:rsidTr="006F2BAB">
        <w:trPr>
          <w:trHeight w:val="324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F4C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1. ESTRUTURA</w:t>
            </w:r>
          </w:p>
          <w:p w14:paraId="21B9943B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 ) Introdução</w:t>
            </w:r>
          </w:p>
          <w:p w14:paraId="67786B61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 ) Desenvolvimento</w:t>
            </w:r>
          </w:p>
          <w:p w14:paraId="11BC612D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 ) Conclusão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545" w14:textId="77777777" w:rsidR="0090188A" w:rsidRPr="0090188A" w:rsidRDefault="00C35F58" w:rsidP="00C35F5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B34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4B25BEAE" w14:textId="77777777" w:rsidTr="006F2BAB">
        <w:trPr>
          <w:trHeight w:val="324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862A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2. CORRESPONDÊNCIA DO TEXTO COM O CASO/PROBLEMA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FFE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FBC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60995C43" w14:textId="77777777" w:rsidTr="006F2BAB">
        <w:trPr>
          <w:trHeight w:val="224"/>
          <w:jc w:val="center"/>
        </w:trPr>
        <w:tc>
          <w:tcPr>
            <w:tcW w:w="8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BD2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3. CONTEÚDO APRESENTADO</w:t>
            </w:r>
          </w:p>
        </w:tc>
      </w:tr>
      <w:tr w:rsidR="0090188A" w:rsidRPr="00480EBA" w14:paraId="0E8E1488" w14:textId="77777777" w:rsidTr="006F2BAB">
        <w:trPr>
          <w:trHeight w:val="224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604A" w14:textId="77777777" w:rsidR="0090188A" w:rsidRPr="0090188A" w:rsidRDefault="0090188A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3.1.Introdução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E195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DC8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37E2CDFA" w14:textId="77777777" w:rsidTr="006F2BAB">
        <w:trPr>
          <w:trHeight w:val="1005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4D5" w14:textId="77777777" w:rsidR="0090188A" w:rsidRPr="0090188A" w:rsidRDefault="0090188A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3.2. Desenvolvimento</w:t>
            </w:r>
          </w:p>
          <w:p w14:paraId="1CE16EC2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 ) Resumo dos Problemas</w:t>
            </w:r>
          </w:p>
          <w:p w14:paraId="0F62DA3A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 ) Fundamentação Teórica</w:t>
            </w:r>
          </w:p>
          <w:p w14:paraId="5E5A9D10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 ) Discussão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5F47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948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40277F33" w14:textId="77777777" w:rsidTr="006F2BAB">
        <w:trPr>
          <w:trHeight w:val="224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BC1A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3.3.Conclusão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E17A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95C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7ECC9224" w14:textId="77777777" w:rsidTr="006F2BAB">
        <w:trPr>
          <w:trHeight w:val="1139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AAE2" w14:textId="77777777" w:rsidR="0090188A" w:rsidRPr="0090188A" w:rsidRDefault="0090188A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4. VOCABULÁRIO ADEQUADO E GRAMÁTICA</w:t>
            </w:r>
          </w:p>
          <w:p w14:paraId="46737465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 )  Vocabulário (variedade e científico)</w:t>
            </w:r>
          </w:p>
          <w:p w14:paraId="56452DCB" w14:textId="77777777" w:rsidR="0090188A" w:rsidRPr="0090188A" w:rsidRDefault="0090188A" w:rsidP="008E21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sz w:val="16"/>
                <w:szCs w:val="16"/>
              </w:rPr>
              <w:t>(  ) Gramática (acentuação, ortografia, regência, emprego adequado dos pronomes, conjunções, tempos e modos verbais, preposições e pontuação)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9C30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64D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347C5FF4" w14:textId="77777777" w:rsidTr="006F2BAB">
        <w:trPr>
          <w:trHeight w:val="464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7E0C" w14:textId="77777777" w:rsidR="0090188A" w:rsidRPr="0090188A" w:rsidRDefault="0090188A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5. COESÃO (construção de períodos – repetições de palavras e frases incompletas)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55A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0DE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4A9B982A" w14:textId="77777777" w:rsidTr="006F2BAB">
        <w:trPr>
          <w:trHeight w:val="224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DC2C" w14:textId="77777777" w:rsidR="0090188A" w:rsidRPr="0090188A" w:rsidRDefault="0090188A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188A">
              <w:rPr>
                <w:rFonts w:asciiTheme="minorHAnsi" w:hAnsiTheme="minorHAnsi" w:cstheme="minorHAnsi"/>
                <w:b/>
                <w:sz w:val="16"/>
                <w:szCs w:val="16"/>
              </w:rPr>
              <w:t>6. COERÊNCIA (encadeamento de ideias)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73B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4B6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3863FF44" w14:textId="77777777" w:rsidTr="006F2BAB">
        <w:trPr>
          <w:trHeight w:val="238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6E1" w14:textId="77777777" w:rsidR="0090188A" w:rsidRPr="0090188A" w:rsidRDefault="002825DD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 NORMAS DA PRODUÇÃO ÚNICA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D2E0" w14:textId="77777777" w:rsidR="0090188A" w:rsidRPr="0090188A" w:rsidRDefault="00C35F58" w:rsidP="008E21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CBF" w14:textId="77777777" w:rsidR="0090188A" w:rsidRPr="0090188A" w:rsidRDefault="0090188A" w:rsidP="008E21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188A" w:rsidRPr="00480EBA" w14:paraId="1156E4B3" w14:textId="77777777" w:rsidTr="006F2BAB">
        <w:trPr>
          <w:trHeight w:val="238"/>
          <w:jc w:val="center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B27C" w14:textId="77777777" w:rsidR="0090188A" w:rsidRPr="00C35F58" w:rsidRDefault="0090188A" w:rsidP="0090188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35F58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36A2" w14:textId="77777777" w:rsidR="0090188A" w:rsidRPr="00C35F58" w:rsidRDefault="00A1300F" w:rsidP="0090188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C35F58" w:rsidRPr="00C35F58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ACC" w14:textId="77777777" w:rsidR="0090188A" w:rsidRPr="00C35F58" w:rsidRDefault="0090188A" w:rsidP="008E21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D907088" w14:textId="77777777" w:rsidR="0090188A" w:rsidRDefault="0090188A" w:rsidP="0090188A">
      <w:pPr>
        <w:jc w:val="center"/>
        <w:rPr>
          <w:sz w:val="24"/>
          <w:szCs w:val="24"/>
        </w:rPr>
      </w:pPr>
    </w:p>
    <w:p w14:paraId="3939F284" w14:textId="77777777" w:rsidR="0090188A" w:rsidRDefault="0090188A" w:rsidP="0090188A">
      <w:pPr>
        <w:jc w:val="center"/>
        <w:rPr>
          <w:sz w:val="24"/>
          <w:szCs w:val="24"/>
        </w:rPr>
      </w:pPr>
      <w:r>
        <w:rPr>
          <w:sz w:val="24"/>
          <w:szCs w:val="24"/>
        </w:rPr>
        <w:t>Paripiranga/BA</w:t>
      </w:r>
    </w:p>
    <w:p w14:paraId="7F197503" w14:textId="23C520A2" w:rsidR="0090188A" w:rsidRDefault="00B130BA" w:rsidP="0090188A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Novembro</w:t>
      </w:r>
      <w:r w:rsidR="0090188A">
        <w:rPr>
          <w:sz w:val="24"/>
          <w:szCs w:val="24"/>
        </w:rPr>
        <w:t xml:space="preserve"> de 2020</w:t>
      </w:r>
    </w:p>
    <w:p w14:paraId="0F2BD320" w14:textId="77777777" w:rsidR="00AC27AD" w:rsidRDefault="00AC27AD" w:rsidP="007F7AA3">
      <w:pPr>
        <w:spacing w:line="360" w:lineRule="auto"/>
        <w:rPr>
          <w:b/>
          <w:bCs/>
          <w:sz w:val="28"/>
          <w:szCs w:val="28"/>
        </w:rPr>
      </w:pPr>
    </w:p>
    <w:p w14:paraId="78154299" w14:textId="5E376BB4" w:rsidR="0009506E" w:rsidRDefault="0009506E" w:rsidP="007F7AA3">
      <w:pPr>
        <w:spacing w:line="360" w:lineRule="auto"/>
        <w:rPr>
          <w:b/>
          <w:bCs/>
          <w:sz w:val="28"/>
          <w:szCs w:val="28"/>
        </w:rPr>
      </w:pPr>
      <w:r w:rsidRPr="0009506E">
        <w:rPr>
          <w:b/>
          <w:bCs/>
          <w:sz w:val="28"/>
          <w:szCs w:val="28"/>
        </w:rPr>
        <w:lastRenderedPageBreak/>
        <w:t>1. INTRODUÇÃO</w:t>
      </w:r>
    </w:p>
    <w:p w14:paraId="3E866FF0" w14:textId="37FE4F3E" w:rsidR="001B56D4" w:rsidRDefault="0009506E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647D0C">
        <w:rPr>
          <w:sz w:val="24"/>
          <w:szCs w:val="24"/>
        </w:rPr>
        <w:t xml:space="preserve">Em relação </w:t>
      </w:r>
      <w:r>
        <w:rPr>
          <w:sz w:val="24"/>
          <w:szCs w:val="24"/>
        </w:rPr>
        <w:t xml:space="preserve">ao estudo do caso, </w:t>
      </w:r>
      <w:r w:rsidR="00ED0D4B">
        <w:rPr>
          <w:sz w:val="24"/>
          <w:szCs w:val="24"/>
        </w:rPr>
        <w:t xml:space="preserve">é interessante frisar que a </w:t>
      </w:r>
      <w:r w:rsidR="00AA75AD">
        <w:rPr>
          <w:sz w:val="24"/>
          <w:szCs w:val="24"/>
        </w:rPr>
        <w:t xml:space="preserve">importância das normas nos projetos </w:t>
      </w:r>
      <w:r w:rsidR="00647D0C">
        <w:rPr>
          <w:sz w:val="24"/>
          <w:szCs w:val="24"/>
        </w:rPr>
        <w:t>sanitári</w:t>
      </w:r>
      <w:r w:rsidR="00292C39">
        <w:rPr>
          <w:sz w:val="24"/>
          <w:szCs w:val="24"/>
        </w:rPr>
        <w:t>o</w:t>
      </w:r>
      <w:r w:rsidR="00647D0C">
        <w:rPr>
          <w:sz w:val="24"/>
          <w:szCs w:val="24"/>
        </w:rPr>
        <w:t>s</w:t>
      </w:r>
      <w:r w:rsidR="00AA75AD">
        <w:rPr>
          <w:sz w:val="24"/>
          <w:szCs w:val="24"/>
        </w:rPr>
        <w:t xml:space="preserve">, servem para orientar engenheiros e arquitetos, para minimizar os erros de projetos e execuções, </w:t>
      </w:r>
      <w:r w:rsidR="00292C39">
        <w:rPr>
          <w:sz w:val="24"/>
          <w:szCs w:val="24"/>
        </w:rPr>
        <w:t>sendo que em uma edificação o sistema de instalações sanitárias é muito importante, pois os usuários tem higiene e saúde garantida, as nor</w:t>
      </w:r>
      <w:r w:rsidR="00481492">
        <w:rPr>
          <w:sz w:val="24"/>
          <w:szCs w:val="24"/>
        </w:rPr>
        <w:t>mas garantem qualidade do sistema,</w:t>
      </w:r>
      <w:r w:rsidR="00292C39">
        <w:rPr>
          <w:sz w:val="24"/>
          <w:szCs w:val="24"/>
        </w:rPr>
        <w:t xml:space="preserve"> </w:t>
      </w:r>
      <w:r w:rsidR="001B56D4">
        <w:rPr>
          <w:sz w:val="24"/>
          <w:szCs w:val="24"/>
        </w:rPr>
        <w:t>não seguindo as normas técnicas</w:t>
      </w:r>
      <w:r w:rsidR="00481492">
        <w:rPr>
          <w:sz w:val="24"/>
          <w:szCs w:val="24"/>
        </w:rPr>
        <w:t xml:space="preserve"> impostas pelas NR’s, podem obterem </w:t>
      </w:r>
      <w:r w:rsidR="001F1285">
        <w:rPr>
          <w:sz w:val="24"/>
          <w:szCs w:val="24"/>
        </w:rPr>
        <w:t>consequência futuramente</w:t>
      </w:r>
      <w:r w:rsidR="00481492">
        <w:rPr>
          <w:sz w:val="24"/>
          <w:szCs w:val="24"/>
        </w:rPr>
        <w:t xml:space="preserve"> aos seus usuários.</w:t>
      </w:r>
      <w:r w:rsidR="001B56D4">
        <w:rPr>
          <w:sz w:val="24"/>
          <w:szCs w:val="24"/>
        </w:rPr>
        <w:t xml:space="preserve"> </w:t>
      </w:r>
    </w:p>
    <w:p w14:paraId="329B1E45" w14:textId="78B0D9D6" w:rsidR="00A74303" w:rsidRDefault="001B56D4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0439C9">
        <w:rPr>
          <w:sz w:val="24"/>
          <w:szCs w:val="24"/>
        </w:rPr>
        <w:t xml:space="preserve">A </w:t>
      </w:r>
      <w:r w:rsidR="001A7EE0" w:rsidRPr="000439C9">
        <w:rPr>
          <w:sz w:val="24"/>
          <w:szCs w:val="24"/>
        </w:rPr>
        <w:t>aplicação da</w:t>
      </w:r>
      <w:r w:rsidR="000439C9">
        <w:rPr>
          <w:sz w:val="24"/>
          <w:szCs w:val="24"/>
        </w:rPr>
        <w:t xml:space="preserve">s normas </w:t>
      </w:r>
      <w:r w:rsidR="00D6689A">
        <w:rPr>
          <w:sz w:val="24"/>
          <w:szCs w:val="24"/>
        </w:rPr>
        <w:t>no projeto é obrigatória, pois é indispensável para uma boa execução, evitando ter problemas futuramente com as instalações sanitárias,</w:t>
      </w:r>
      <w:r w:rsidR="00AC3946">
        <w:rPr>
          <w:sz w:val="24"/>
          <w:szCs w:val="24"/>
        </w:rPr>
        <w:t xml:space="preserve"> as normas fixa exigências na execução e manutenção da instalação predial de água fria, se preocupando com a vida útil do edifício, garantindo fornecimento de água contínua, na quantidade adequada, com as pressões e </w:t>
      </w:r>
      <w:r w:rsidR="00730CC7">
        <w:rPr>
          <w:sz w:val="24"/>
          <w:szCs w:val="24"/>
        </w:rPr>
        <w:t xml:space="preserve">também as </w:t>
      </w:r>
      <w:r w:rsidR="00AC3946">
        <w:rPr>
          <w:sz w:val="24"/>
          <w:szCs w:val="24"/>
        </w:rPr>
        <w:t>velocidades compatíveis com o perfeito funcionamento dos aparelhos sanitários, possibilitando</w:t>
      </w:r>
      <w:r w:rsidR="005C1A43">
        <w:rPr>
          <w:sz w:val="24"/>
          <w:szCs w:val="24"/>
        </w:rPr>
        <w:t xml:space="preserve"> também a economia de água e energia, a manutenção evita níveis de ruído que são </w:t>
      </w:r>
      <w:r w:rsidR="00730CC7">
        <w:rPr>
          <w:sz w:val="24"/>
          <w:szCs w:val="24"/>
        </w:rPr>
        <w:t xml:space="preserve">inconveniente </w:t>
      </w:r>
      <w:r w:rsidR="005C1A43">
        <w:rPr>
          <w:sz w:val="24"/>
          <w:szCs w:val="24"/>
        </w:rPr>
        <w:t xml:space="preserve">à ocupação do ambiente, proporcionando conforto </w:t>
      </w:r>
      <w:r w:rsidR="008E2725">
        <w:rPr>
          <w:sz w:val="24"/>
          <w:szCs w:val="24"/>
        </w:rPr>
        <w:t>do</w:t>
      </w:r>
      <w:r w:rsidR="005C1A43">
        <w:rPr>
          <w:sz w:val="24"/>
          <w:szCs w:val="24"/>
        </w:rPr>
        <w:t>s usuários.</w:t>
      </w:r>
      <w:r w:rsidR="00D6689A">
        <w:rPr>
          <w:sz w:val="24"/>
          <w:szCs w:val="24"/>
        </w:rPr>
        <w:t xml:space="preserve"> </w:t>
      </w:r>
    </w:p>
    <w:p w14:paraId="0F0FEB36" w14:textId="49BDAEB2" w:rsidR="002D0505" w:rsidRDefault="0085486A" w:rsidP="005C54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estudo das patologias na construção é muito importante, existe uma preocupação na reparação dos defeitos em construções remota, na atualidade existe a exigência do desempenho e funcionalidade nas construções, o que toma um nível de conhecimento técnico e cientifico maior em vários projetos e também da construção, o principal objetivo de manutenção e identificar a origem das causas que levou o aparecimento de alguma patologia, para que possa fazer a correção adequada.</w:t>
      </w:r>
    </w:p>
    <w:p w14:paraId="40D927FE" w14:textId="77777777" w:rsidR="005C5469" w:rsidRDefault="005C5469" w:rsidP="005C5469">
      <w:pPr>
        <w:spacing w:line="360" w:lineRule="auto"/>
        <w:ind w:firstLine="708"/>
        <w:jc w:val="both"/>
        <w:rPr>
          <w:sz w:val="24"/>
          <w:szCs w:val="24"/>
        </w:rPr>
      </w:pPr>
    </w:p>
    <w:p w14:paraId="748B179D" w14:textId="3081EE36" w:rsidR="001A7EE0" w:rsidRPr="001A7EE0" w:rsidRDefault="001A7EE0" w:rsidP="00EA19A1">
      <w:pPr>
        <w:jc w:val="both"/>
        <w:rPr>
          <w:b/>
          <w:bCs/>
          <w:sz w:val="28"/>
          <w:szCs w:val="28"/>
        </w:rPr>
      </w:pPr>
      <w:r w:rsidRPr="001A7EE0">
        <w:rPr>
          <w:b/>
          <w:bCs/>
          <w:sz w:val="28"/>
          <w:szCs w:val="28"/>
        </w:rPr>
        <w:t>2.DESENVOLVIMENTO</w:t>
      </w:r>
    </w:p>
    <w:p w14:paraId="38CD8E0E" w14:textId="23D63B9B" w:rsidR="00BF0715" w:rsidRDefault="001A7EE0" w:rsidP="00EA19A1">
      <w:pPr>
        <w:spacing w:after="100" w:afterAutospacing="1"/>
        <w:contextualSpacing/>
        <w:jc w:val="both"/>
        <w:rPr>
          <w:b/>
          <w:bCs/>
          <w:sz w:val="24"/>
          <w:szCs w:val="24"/>
        </w:rPr>
      </w:pPr>
      <w:r w:rsidRPr="001A7EE0">
        <w:rPr>
          <w:b/>
          <w:bCs/>
          <w:sz w:val="24"/>
          <w:szCs w:val="24"/>
        </w:rPr>
        <w:t>2.1. Resumo dos problemas</w:t>
      </w:r>
    </w:p>
    <w:p w14:paraId="6CB970F0" w14:textId="77777777" w:rsidR="00EA19A1" w:rsidRPr="001A7EE0" w:rsidRDefault="00EA19A1" w:rsidP="00EA19A1">
      <w:pPr>
        <w:spacing w:after="100" w:afterAutospacing="1"/>
        <w:ind w:left="68" w:hanging="11"/>
        <w:contextualSpacing/>
        <w:jc w:val="both"/>
        <w:rPr>
          <w:b/>
          <w:bCs/>
          <w:sz w:val="24"/>
          <w:szCs w:val="24"/>
        </w:rPr>
      </w:pPr>
    </w:p>
    <w:p w14:paraId="02426FED" w14:textId="05493E57" w:rsidR="00BB3062" w:rsidRDefault="00A440B6" w:rsidP="00D969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São várias causas de patologias integrante às redes hidráulicas em edifícios, tanto nos edifícios recentes</w:t>
      </w:r>
      <w:r w:rsidR="00EC662B">
        <w:rPr>
          <w:sz w:val="24"/>
          <w:szCs w:val="24"/>
        </w:rPr>
        <w:t xml:space="preserve"> como também nos antigos, essa deficiência trazem graves consequências na edificação, erros são muito frequentes, tanto no projeto quanto na execução, pois nem tudo é realizado com melhores condições, em razão da carência de mão-de-obra de qualidade, o tempo também é um fator importante, pois a falta de tempo prejudica bastante a qualidade dos mesmos, a</w:t>
      </w:r>
      <w:r>
        <w:rPr>
          <w:sz w:val="24"/>
          <w:szCs w:val="24"/>
        </w:rPr>
        <w:t xml:space="preserve">contecem falhas </w:t>
      </w:r>
      <w:r w:rsidR="00EC662B">
        <w:rPr>
          <w:sz w:val="24"/>
          <w:szCs w:val="24"/>
        </w:rPr>
        <w:t>na</w:t>
      </w:r>
      <w:r>
        <w:rPr>
          <w:sz w:val="24"/>
          <w:szCs w:val="24"/>
        </w:rPr>
        <w:t xml:space="preserve"> qualidade do material,</w:t>
      </w:r>
      <w:r w:rsidR="00EC662B">
        <w:rPr>
          <w:sz w:val="24"/>
          <w:szCs w:val="24"/>
        </w:rPr>
        <w:t xml:space="preserve"> existem várias patologias frequentes nas redes dos sistemas de distribuição de água fria, quando tem casos de perda de água muitas vezes os usuários não percebem a ocorrência de perda de água, infelizmente essas falhas estão presentes nos sistemas de distribuição, a falta de manutenção, a deficiência das pressões na redes, corrosão em tubulações metálicas e entre outros, é importante frisar que essa deficiência pode causar também </w:t>
      </w:r>
      <w:r w:rsidR="00EC662B">
        <w:rPr>
          <w:sz w:val="24"/>
          <w:szCs w:val="24"/>
        </w:rPr>
        <w:lastRenderedPageBreak/>
        <w:t>odores, entupimentos, retornos de água com resíduos e também ruídos, causando a deformação nas tubagens.</w:t>
      </w:r>
      <w:r>
        <w:rPr>
          <w:sz w:val="24"/>
          <w:szCs w:val="24"/>
        </w:rPr>
        <w:t xml:space="preserve"> </w:t>
      </w:r>
    </w:p>
    <w:p w14:paraId="1D03E054" w14:textId="30FAE10D" w:rsidR="000C5DDC" w:rsidRPr="00D969AA" w:rsidRDefault="000C5DDC" w:rsidP="00D969AA">
      <w:pPr>
        <w:spacing w:line="360" w:lineRule="auto"/>
        <w:jc w:val="both"/>
        <w:rPr>
          <w:sz w:val="24"/>
          <w:szCs w:val="24"/>
        </w:rPr>
      </w:pPr>
      <w:r w:rsidRPr="000C5DDC">
        <w:rPr>
          <w:b/>
          <w:bCs/>
          <w:sz w:val="24"/>
          <w:szCs w:val="24"/>
        </w:rPr>
        <w:t>2.2. Fundamentação teórica e discussão</w:t>
      </w:r>
    </w:p>
    <w:p w14:paraId="4451A021" w14:textId="0CCDFD44" w:rsidR="000C5DDC" w:rsidRDefault="000C5DDC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821BE9">
        <w:rPr>
          <w:sz w:val="24"/>
          <w:szCs w:val="24"/>
        </w:rPr>
        <w:t>Segundo</w:t>
      </w:r>
      <w:r w:rsidRPr="0053499E">
        <w:rPr>
          <w:color w:val="FF0000"/>
          <w:sz w:val="24"/>
          <w:szCs w:val="24"/>
        </w:rPr>
        <w:t xml:space="preserve"> </w:t>
      </w:r>
      <w:r w:rsidR="00C60693">
        <w:rPr>
          <w:color w:val="FF0000"/>
          <w:sz w:val="24"/>
          <w:szCs w:val="24"/>
        </w:rPr>
        <w:fldChar w:fldCharType="begin"/>
      </w:r>
      <w:r w:rsidR="00C60693">
        <w:rPr>
          <w:color w:val="FF0000"/>
          <w:sz w:val="24"/>
          <w:szCs w:val="24"/>
        </w:rPr>
        <w:instrText xml:space="preserve"> ADDIN ZOTERO_ITEM CSL_CITATION {"citationID":"8Bp94CiM","properties":{"formattedCitation":"(J\\uc0\\u218{}NIOR, 2019)","plainCitation":"(JÚNIOR, 2019)","noteIndex":0},"citationItems":[{"id":57,"uris":["http://zotero.org/users/local/XTEoGRsg/items/YC5PGTGC"],"uri":["http://zotero.org/users/local/XTEoGRsg/items/YC5PGTGC"],"itemData":{"id":57,"type":"book","abstract":"O engenheiro Roberto de Carvalho Júnior, nos seus trinta anos de atuação como projetista de instalações prediais, constatou diversas causas de patologias endógenas em sistemas prediais hidráulico-sanitários que foram originadas por fatores inerentes à própria edificação, como falhas de projeto, falhas de execução, má qualidade dos materiais e mau uso das instalações.Como professor de disciplinas de instalações prediais em faculdades de Engenharia Civil e Arquitetura e Urbanismo, o autor observou a carência e a importância de uma bibliografia que atendesse às necessidades de aprendizado e consulta sobre as frequentes patologias que ocorrem em sistemas prediais de água fria e água quente, esgoto e águas pluviais.Este livro foi desenvolvido com a finalidade de apresentar a engenheiros civis, arquitetos, projetistas e alunos dos cursos de Engenharia Civil e Arquitetura e Urbanismo uma visão conceitual mais didática, prática e simplificada das principais patologias que ocorrem nos subsistemas das instalações hidráulicas prediais, bem como ressaltar que o estudo desses problemas não reside somente na atuação corretiva, mas na possibilidade da atuação preventiva, especialmente quando eles têm por causa falhas no processo de produção dos projetos de engenharia.","ISBN":"978-85-212-1904-0","language":"pt-PT","note":"Google-Books-ID: H5jFDwAAQBAJ","number-of-pages":"234","publisher":"Editora Blucher","source":"Google Books","title":"Patologias em sistemas prediais hidráulico-sanitários","author":[{"family":"Júnior","given":"Roberto de Carvalho"}],"issued":{"date-parts":[["2019",7,26]]}}}],"schema":"https://github.com/citation-style-language/schema/raw/master/csl-citation.json"} </w:instrText>
      </w:r>
      <w:r w:rsidR="00C60693">
        <w:rPr>
          <w:color w:val="FF0000"/>
          <w:sz w:val="24"/>
          <w:szCs w:val="24"/>
        </w:rPr>
        <w:fldChar w:fldCharType="separate"/>
      </w:r>
      <w:r w:rsidR="00C60693" w:rsidRPr="00C60693">
        <w:rPr>
          <w:sz w:val="24"/>
          <w:szCs w:val="24"/>
        </w:rPr>
        <w:t>(JÚNIOR, 2019)</w:t>
      </w:r>
      <w:r w:rsidR="00C60693">
        <w:rPr>
          <w:color w:val="FF0000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0439C9">
        <w:rPr>
          <w:sz w:val="24"/>
          <w:szCs w:val="24"/>
        </w:rPr>
        <w:t xml:space="preserve">a ocorrência de patologias em edificações implica principalmente nos custos extras, também podendo ocorrer a perda de confiança na empresa que é responsável na construção, essas patologias são decorrentes dos problemas relacionados com a instalações hidráulicas prediais, esses fatores ocorre por que não se preocupam o suficiente em projeto hidráulico de edifício, </w:t>
      </w:r>
      <w:r w:rsidR="00E87AF5">
        <w:rPr>
          <w:sz w:val="24"/>
          <w:szCs w:val="24"/>
        </w:rPr>
        <w:t>quando essas falhas acontecem devido a qualidade do material, nesse caso, o erro é do fabricante, já na etapa de construção que envolve a mão de obre, e também a fiscalização, falhas no projeto, ou pior ainda ausência do construtor, então esses fatores trazem grandes consequências na edificação, um projeto de instalações prediais de água fria precisa ser administrado junto com o</w:t>
      </w:r>
      <w:r w:rsidR="00E8073B">
        <w:rPr>
          <w:sz w:val="24"/>
          <w:szCs w:val="24"/>
        </w:rPr>
        <w:t>s</w:t>
      </w:r>
      <w:r w:rsidR="00E87AF5">
        <w:rPr>
          <w:sz w:val="24"/>
          <w:szCs w:val="24"/>
        </w:rPr>
        <w:t xml:space="preserve"> projet</w:t>
      </w:r>
      <w:r w:rsidR="00E8073B">
        <w:rPr>
          <w:sz w:val="24"/>
          <w:szCs w:val="24"/>
        </w:rPr>
        <w:t>os de estrutura, fundação, arquitetura entres outros aspectos ao edifício, de forma que se consiga a mais perfeita compatibilidade entres os requisitos técnicos e econômicos envolvidos.</w:t>
      </w:r>
    </w:p>
    <w:p w14:paraId="63517A16" w14:textId="39AFFAA1" w:rsidR="00F971EC" w:rsidRDefault="00F971EC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6D04A9">
        <w:rPr>
          <w:sz w:val="24"/>
          <w:szCs w:val="24"/>
        </w:rPr>
        <w:t xml:space="preserve">De acordo com </w:t>
      </w:r>
      <w:r w:rsidR="006D04A9">
        <w:rPr>
          <w:sz w:val="24"/>
          <w:szCs w:val="24"/>
        </w:rPr>
        <w:fldChar w:fldCharType="begin"/>
      </w:r>
      <w:r w:rsidR="006D04A9">
        <w:rPr>
          <w:sz w:val="24"/>
          <w:szCs w:val="24"/>
        </w:rPr>
        <w:instrText xml:space="preserve"> ADDIN ZOTERO_ITEM CSL_CITATION {"citationID":"yIdc1gNW","properties":{"formattedCitation":"(DE, 2017)","plainCitation":"(DE, 2017)","noteIndex":0},"citationItems":[{"id":59,"uris":["http://zotero.org/users/local/XTEoGRsg/items/BQ3UC53Z"],"uri":["http://zotero.org/users/local/XTEoGRsg/items/BQ3UC53Z"],"itemData":{"id":59,"type":"book","abstract":"Durante trinta anos atuando como projetista de instalações, o engenheiro Roberto de Carvalho Júnior constatou vários problemas de compatibilização entre os projetos arquitetônicos e os de instalações prediais hidráulico-sanitárias e elétricas.  Como professor de disciplinas de instalações prediais em faculdades de Engenharia Civil e Arquitetura e Urbanismo, o autor observou a carência e a importância de uma bibliografia que atendesse às necessidades de aprendizado e consulta sobre as interfaces físicas e funcionais do projeto arquitetônico com as instalações hidráulicas prediais.  Na parte 1 deste livro, são apresentados os principais conceitos de instalações prediais de água fria e quente, segurança contra incêndios, esgoto e águas pluviais. Na parte 2, são abordados: as principais interfaces, as novas tecnologias e os conceitos dessas instalações com enfoque no projeto arquitetônico.  O livro foi desenvolvido com a finalidade de apresentar a arquitetos, engenheiros civis e alunos dos cursos de Arquitetura e Urbanismo e Engenharia Civil uma visão conceitual mais didática, prática e simplifi cada dos vários subsistemas das instalações hidráulicas prediais, bem como de mostrar a necessidade da integração dessas instalações com os demais subsistemas construtivos envolvidos na construção do edifício.","ISBN":"978-85-212-0711-5","language":"pt","note":"Google-Books-ID: ByxdDwAAQBAJ","number-of-pages":"377","publisher":"Editora Blucher","source":"Google Books","title":"Instalações hidráulicas e o projeto de arquitetura","author":[{"family":"de","given":"Carvalho Júnior","suffix":"Roberto"}],"issued":{"date-parts":[["2017",4,20]]}}}],"schema":"https://github.com/citation-style-language/schema/raw/master/csl-citation.json"} </w:instrText>
      </w:r>
      <w:r w:rsidR="006D04A9">
        <w:rPr>
          <w:sz w:val="24"/>
          <w:szCs w:val="24"/>
        </w:rPr>
        <w:fldChar w:fldCharType="separate"/>
      </w:r>
      <w:r w:rsidR="006D04A9" w:rsidRPr="006D04A9">
        <w:rPr>
          <w:sz w:val="24"/>
        </w:rPr>
        <w:t>(</w:t>
      </w:r>
      <w:r w:rsidR="005210D1">
        <w:rPr>
          <w:sz w:val="24"/>
        </w:rPr>
        <w:t>ROBERTO</w:t>
      </w:r>
      <w:r w:rsidR="005B5416">
        <w:rPr>
          <w:sz w:val="24"/>
        </w:rPr>
        <w:t>, 2017</w:t>
      </w:r>
      <w:r w:rsidR="006D04A9" w:rsidRPr="006D04A9">
        <w:rPr>
          <w:sz w:val="24"/>
        </w:rPr>
        <w:t>)</w:t>
      </w:r>
      <w:r w:rsidR="006D04A9">
        <w:rPr>
          <w:sz w:val="24"/>
          <w:szCs w:val="24"/>
        </w:rPr>
        <w:fldChar w:fldCharType="end"/>
      </w:r>
      <w:r w:rsidR="00EF64BE">
        <w:rPr>
          <w:sz w:val="24"/>
          <w:szCs w:val="24"/>
        </w:rPr>
        <w:t xml:space="preserve">, as normas técnicas têm a finalidade de estabelecer regulamento </w:t>
      </w:r>
      <w:r w:rsidR="00956F1C">
        <w:rPr>
          <w:sz w:val="24"/>
          <w:szCs w:val="24"/>
        </w:rPr>
        <w:t xml:space="preserve">que é a </w:t>
      </w:r>
      <w:r w:rsidR="00EF64BE">
        <w:rPr>
          <w:sz w:val="24"/>
          <w:szCs w:val="24"/>
        </w:rPr>
        <w:t>qualidade,</w:t>
      </w:r>
      <w:r w:rsidRPr="00EF64BE">
        <w:rPr>
          <w:sz w:val="24"/>
          <w:szCs w:val="24"/>
        </w:rPr>
        <w:t xml:space="preserve"> </w:t>
      </w:r>
      <w:r w:rsidR="00956F1C">
        <w:rPr>
          <w:sz w:val="24"/>
          <w:szCs w:val="24"/>
        </w:rPr>
        <w:t xml:space="preserve">a produção, o emprego, o projeto e a instalação dos materiais, é importante que analise a qualidade sem olhar a reputação, pois a qualidade não pode ser analisada somente por causa da reputação, também muitas empresas foram surgindo e começaram a disputar o mercado, </w:t>
      </w:r>
      <w:r w:rsidR="0019414E">
        <w:rPr>
          <w:sz w:val="24"/>
          <w:szCs w:val="24"/>
        </w:rPr>
        <w:t>a norma ABNT adota NB que é o procedimento e EB que é a especificação, mas também a ela adota outros tipos de normas, a água tem um papel muito importante para nós seres vivos, pois sem água não existiria vida.</w:t>
      </w:r>
    </w:p>
    <w:p w14:paraId="03051955" w14:textId="7664053E" w:rsidR="00F971EC" w:rsidRPr="00A607BF" w:rsidRDefault="00617994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377358">
        <w:rPr>
          <w:sz w:val="24"/>
          <w:szCs w:val="24"/>
        </w:rPr>
        <w:t>O autor</w:t>
      </w:r>
      <w:r w:rsidR="00377358">
        <w:rPr>
          <w:sz w:val="24"/>
          <w:szCs w:val="24"/>
        </w:rPr>
        <w:t xml:space="preserve"> (</w:t>
      </w:r>
      <w:r w:rsidR="00254BB1">
        <w:rPr>
          <w:sz w:val="24"/>
          <w:szCs w:val="24"/>
        </w:rPr>
        <w:t>BOTELHO; JUNIOR, 2014</w:t>
      </w:r>
      <w:r w:rsidR="00377358">
        <w:rPr>
          <w:sz w:val="24"/>
          <w:szCs w:val="24"/>
        </w:rPr>
        <w:t>)</w:t>
      </w:r>
      <w:r w:rsidR="000F56DC">
        <w:rPr>
          <w:sz w:val="24"/>
          <w:szCs w:val="24"/>
        </w:rPr>
        <w:t>,</w:t>
      </w:r>
      <w:r w:rsidR="0019414E">
        <w:rPr>
          <w:sz w:val="24"/>
          <w:szCs w:val="24"/>
        </w:rPr>
        <w:t xml:space="preserve"> </w:t>
      </w:r>
      <w:r w:rsidR="002B7332">
        <w:rPr>
          <w:sz w:val="24"/>
          <w:szCs w:val="24"/>
        </w:rPr>
        <w:t>fala que</w:t>
      </w:r>
      <w:r w:rsidR="005540BD">
        <w:rPr>
          <w:sz w:val="24"/>
          <w:szCs w:val="24"/>
        </w:rPr>
        <w:t xml:space="preserve"> a população não tem conscientização ao abrir a torneira, </w:t>
      </w:r>
      <w:r w:rsidR="000A46BD">
        <w:rPr>
          <w:sz w:val="24"/>
          <w:szCs w:val="24"/>
        </w:rPr>
        <w:t xml:space="preserve">a água cada vez mais está ficando rara a sua busca vem ficando bem mais distante, as instalações prediais de água fria, no </w:t>
      </w:r>
      <w:bookmarkStart w:id="0" w:name="_GoBack"/>
      <w:bookmarkEnd w:id="0"/>
      <w:r w:rsidR="000A46BD">
        <w:rPr>
          <w:sz w:val="24"/>
          <w:szCs w:val="24"/>
        </w:rPr>
        <w:t>consumo humano segue a norma NBR 5626/98, ela fixa as condições mínimas e também as exigências relativo ao projeto, que é no caso execução e também a manutenção dessas instalações, de modo que atenda  a higiene, a segurança e também o conforto dos usuários, o abastecimento de instalações prediais de água fria pode ser realizado pela a rede pública ou também por fonte particular, mas a utilização da rede pública é sempre a preferencial na função da água ser potável, sendo que em outras fontes pode não ocorrer.</w:t>
      </w:r>
    </w:p>
    <w:p w14:paraId="5807A855" w14:textId="4BC79323" w:rsidR="007D4E9F" w:rsidRDefault="000B3963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A607BF">
        <w:rPr>
          <w:sz w:val="24"/>
          <w:szCs w:val="24"/>
        </w:rPr>
        <w:t>De acordo co</w:t>
      </w:r>
      <w:r w:rsidR="00CB7B4E" w:rsidRPr="00A607BF">
        <w:rPr>
          <w:sz w:val="24"/>
          <w:szCs w:val="24"/>
        </w:rPr>
        <w:t>m</w:t>
      </w:r>
      <w:r w:rsidR="00B040F1">
        <w:rPr>
          <w:sz w:val="24"/>
          <w:szCs w:val="24"/>
        </w:rPr>
        <w:t xml:space="preserve"> </w:t>
      </w:r>
      <w:r w:rsidR="00B3615F">
        <w:rPr>
          <w:sz w:val="24"/>
          <w:szCs w:val="24"/>
        </w:rPr>
        <w:t>(</w:t>
      </w:r>
      <w:r w:rsidR="00937A44">
        <w:rPr>
          <w:sz w:val="24"/>
          <w:szCs w:val="24"/>
        </w:rPr>
        <w:t>CREDER</w:t>
      </w:r>
      <w:r w:rsidR="00B3615F">
        <w:rPr>
          <w:sz w:val="24"/>
          <w:szCs w:val="24"/>
        </w:rPr>
        <w:t>, 2006)</w:t>
      </w:r>
      <w:r w:rsidR="00317887">
        <w:rPr>
          <w:sz w:val="24"/>
          <w:szCs w:val="24"/>
        </w:rPr>
        <w:t xml:space="preserve">, a preocupação em relação ao consumo de água sempre foi uma preocupação em todas as épocas, por esse motivo já foram construídas várias obras de hidráulica, tendo o objetivo </w:t>
      </w:r>
      <w:r w:rsidR="00C521CB">
        <w:rPr>
          <w:sz w:val="24"/>
          <w:szCs w:val="24"/>
        </w:rPr>
        <w:t xml:space="preserve">de abastecimento para o consumo humano, o projetista de instalações precisa  seguir as normas para evitar a contaminação nos processos das etapas, tendo </w:t>
      </w:r>
      <w:r w:rsidR="00C521CB">
        <w:rPr>
          <w:sz w:val="24"/>
          <w:szCs w:val="24"/>
        </w:rPr>
        <w:lastRenderedPageBreak/>
        <w:t xml:space="preserve">uma visão globalizada de um sistema de abastecimento de água com tratamento, para o consumo e assim pode-se se dizer que está potável, </w:t>
      </w:r>
      <w:r w:rsidR="00B36B32">
        <w:rPr>
          <w:sz w:val="24"/>
          <w:szCs w:val="24"/>
        </w:rPr>
        <w:t xml:space="preserve">em um projeto na sua elaboração é muito importante que as plantas de arquitetura </w:t>
      </w:r>
      <w:r w:rsidR="00DF30A8">
        <w:rPr>
          <w:sz w:val="24"/>
          <w:szCs w:val="24"/>
        </w:rPr>
        <w:t>de prédio esteja completa, também do calculista estrutural, e buscando a solução para melhor técnica e economia, é de suma importância saber a localização da caixa d’água, da rede de abastecimento do prédio, também das bombas e de vários pontos de consumo</w:t>
      </w:r>
      <w:r w:rsidR="005F704E">
        <w:rPr>
          <w:sz w:val="24"/>
          <w:szCs w:val="24"/>
        </w:rPr>
        <w:t>.</w:t>
      </w:r>
    </w:p>
    <w:p w14:paraId="603C72E6" w14:textId="7804CA4F" w:rsidR="000B3963" w:rsidRDefault="000B3963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073378">
        <w:rPr>
          <w:sz w:val="24"/>
          <w:szCs w:val="24"/>
        </w:rPr>
        <w:t>Para</w:t>
      </w:r>
      <w:r w:rsidR="003E4FBC">
        <w:rPr>
          <w:sz w:val="24"/>
          <w:szCs w:val="24"/>
        </w:rPr>
        <w:t xml:space="preserve"> </w:t>
      </w:r>
      <w:r w:rsidR="00B55C79">
        <w:rPr>
          <w:sz w:val="24"/>
          <w:szCs w:val="24"/>
        </w:rPr>
        <w:t xml:space="preserve">(PORTO, 2006), </w:t>
      </w:r>
      <w:r w:rsidR="00A778E7">
        <w:rPr>
          <w:sz w:val="24"/>
          <w:szCs w:val="24"/>
        </w:rPr>
        <w:t xml:space="preserve">as </w:t>
      </w:r>
      <w:r w:rsidR="00BC626E">
        <w:rPr>
          <w:sz w:val="24"/>
          <w:szCs w:val="24"/>
        </w:rPr>
        <w:t>redes de distribuição de água</w:t>
      </w:r>
      <w:r w:rsidR="00A778E7">
        <w:rPr>
          <w:sz w:val="24"/>
          <w:szCs w:val="24"/>
        </w:rPr>
        <w:t xml:space="preserve"> são classificadas</w:t>
      </w:r>
      <w:r w:rsidR="00BC626E">
        <w:rPr>
          <w:sz w:val="24"/>
          <w:szCs w:val="24"/>
        </w:rPr>
        <w:t xml:space="preserve"> </w:t>
      </w:r>
      <w:r w:rsidR="00A778E7">
        <w:rPr>
          <w:sz w:val="24"/>
          <w:szCs w:val="24"/>
        </w:rPr>
        <w:t>como ramificada, mas só quando o abastecimento for a partir de uma tubulação tronco, ou seja alimentada</w:t>
      </w:r>
      <w:r w:rsidR="00D83E3B">
        <w:rPr>
          <w:sz w:val="24"/>
          <w:szCs w:val="24"/>
        </w:rPr>
        <w:t xml:space="preserve"> por um reservatório de montante ou sob pressão de bombeamento, lembrando que a distribuição da água é feita diretamente para os condutos secundários, essa geométrica é para o abastecimento de pequenas comunidades, ou acampamentos tec.</w:t>
      </w:r>
    </w:p>
    <w:p w14:paraId="13C2AC66" w14:textId="6313F9CD" w:rsidR="000B3963" w:rsidRDefault="000B3963" w:rsidP="005D6F00">
      <w:pPr>
        <w:spacing w:line="360" w:lineRule="auto"/>
        <w:ind w:firstLine="708"/>
        <w:jc w:val="both"/>
        <w:rPr>
          <w:sz w:val="24"/>
          <w:szCs w:val="24"/>
        </w:rPr>
      </w:pPr>
      <w:r w:rsidRPr="00073378">
        <w:rPr>
          <w:sz w:val="24"/>
          <w:szCs w:val="24"/>
        </w:rPr>
        <w:t>Baseado em</w:t>
      </w:r>
      <w:r w:rsidR="00493ACD">
        <w:rPr>
          <w:sz w:val="24"/>
          <w:szCs w:val="24"/>
        </w:rPr>
        <w:t xml:space="preserve"> </w:t>
      </w:r>
      <w:r w:rsidR="00314E81">
        <w:rPr>
          <w:sz w:val="24"/>
          <w:szCs w:val="24"/>
        </w:rPr>
        <w:t>(MACINTYRE</w:t>
      </w:r>
      <w:r w:rsidR="008E43B1">
        <w:rPr>
          <w:sz w:val="24"/>
          <w:szCs w:val="24"/>
        </w:rPr>
        <w:t>,</w:t>
      </w:r>
      <w:r w:rsidR="00314E81">
        <w:rPr>
          <w:sz w:val="24"/>
          <w:szCs w:val="24"/>
        </w:rPr>
        <w:t xml:space="preserve"> 2017), </w:t>
      </w:r>
      <w:r w:rsidR="006A5E09">
        <w:rPr>
          <w:sz w:val="24"/>
          <w:szCs w:val="24"/>
        </w:rPr>
        <w:t xml:space="preserve">as instalações hidráulicas tem evoluído bastante nos últimos anos, </w:t>
      </w:r>
      <w:r w:rsidR="007509B3">
        <w:rPr>
          <w:sz w:val="24"/>
          <w:szCs w:val="24"/>
        </w:rPr>
        <w:t>as exigências vem ajudando muito</w:t>
      </w:r>
      <w:r w:rsidR="008E43B1">
        <w:rPr>
          <w:sz w:val="24"/>
          <w:szCs w:val="24"/>
        </w:rPr>
        <w:t xml:space="preserve"> </w:t>
      </w:r>
      <w:r w:rsidR="007509B3">
        <w:rPr>
          <w:sz w:val="24"/>
          <w:szCs w:val="24"/>
        </w:rPr>
        <w:t xml:space="preserve">nos projetos, pois está visando a durabilidade, qualidade e eficiência, também o custo das instalações, na execução também vem cada vez mais melhorando tendo a preocupação nos serviços e nas obras, buscando a perfeição cada vez maior, claro que é graças a norma </w:t>
      </w:r>
      <w:r w:rsidR="000B7205">
        <w:rPr>
          <w:sz w:val="24"/>
          <w:szCs w:val="24"/>
        </w:rPr>
        <w:t xml:space="preserve">da </w:t>
      </w:r>
      <w:r w:rsidR="007509B3">
        <w:rPr>
          <w:sz w:val="24"/>
          <w:szCs w:val="24"/>
        </w:rPr>
        <w:t xml:space="preserve">Associação Brasileira de Normas Técnicas – </w:t>
      </w:r>
      <w:r w:rsidR="000B7205">
        <w:rPr>
          <w:sz w:val="24"/>
          <w:szCs w:val="24"/>
        </w:rPr>
        <w:t>(</w:t>
      </w:r>
      <w:r w:rsidR="007509B3">
        <w:rPr>
          <w:sz w:val="24"/>
          <w:szCs w:val="24"/>
        </w:rPr>
        <w:t>ABNT</w:t>
      </w:r>
      <w:r w:rsidR="000B7205">
        <w:rPr>
          <w:sz w:val="24"/>
          <w:szCs w:val="24"/>
        </w:rPr>
        <w:t>)</w:t>
      </w:r>
      <w:r w:rsidR="007509B3">
        <w:rPr>
          <w:sz w:val="24"/>
          <w:szCs w:val="24"/>
        </w:rPr>
        <w:t>, pois contribui e muito para normalizar em várias modalidades de instalações.</w:t>
      </w:r>
    </w:p>
    <w:p w14:paraId="40F5963A" w14:textId="74F3FB1B" w:rsidR="000B3963" w:rsidRDefault="000B3963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BC626E">
        <w:rPr>
          <w:sz w:val="24"/>
          <w:szCs w:val="24"/>
        </w:rPr>
        <w:t>Segundo</w:t>
      </w:r>
      <w:r w:rsidR="002A5CF0">
        <w:rPr>
          <w:sz w:val="24"/>
          <w:szCs w:val="24"/>
        </w:rPr>
        <w:t xml:space="preserve"> (BRENTANO, 2007),</w:t>
      </w:r>
      <w:r w:rsidR="00FE17E3">
        <w:rPr>
          <w:sz w:val="24"/>
          <w:szCs w:val="24"/>
        </w:rPr>
        <w:t xml:space="preserve"> é importante que se faça um projeto com rede de canalização fixa, para levar a água até o ponto de onde o fogo deve ser combatido, se por ventura aconteça um incêndio,</w:t>
      </w:r>
      <w:r w:rsidR="00272D70">
        <w:rPr>
          <w:sz w:val="24"/>
          <w:szCs w:val="24"/>
        </w:rPr>
        <w:t xml:space="preserve"> essas instalações dentro das edificações são operados pelos ocupantes, e para que isso aconteça precisa de orientações precisas que seja adequadas, para o equipamento especializado e que possa passar grandes vazões de água,</w:t>
      </w:r>
      <w:r w:rsidR="000332A6">
        <w:rPr>
          <w:sz w:val="24"/>
          <w:szCs w:val="24"/>
        </w:rPr>
        <w:t xml:space="preserve"> para seguir essas regras é preciso seguir a norma, pois depende das leis municipais ou estaduais, dependendo varia de diferentes vazões, a norma brasileira orienta para seguir os parâmetros nos projetos.</w:t>
      </w:r>
    </w:p>
    <w:p w14:paraId="4B378AEA" w14:textId="77777777" w:rsidR="00E0726F" w:rsidRDefault="00E0726F" w:rsidP="004600E7">
      <w:pPr>
        <w:spacing w:line="360" w:lineRule="auto"/>
        <w:jc w:val="both"/>
        <w:rPr>
          <w:sz w:val="24"/>
          <w:szCs w:val="24"/>
        </w:rPr>
      </w:pPr>
    </w:p>
    <w:p w14:paraId="5A300A61" w14:textId="0ABA6951" w:rsidR="000C5DDC" w:rsidRPr="000C5DDC" w:rsidRDefault="000C5DDC" w:rsidP="00315EA0">
      <w:pPr>
        <w:spacing w:line="360" w:lineRule="auto"/>
        <w:rPr>
          <w:b/>
          <w:bCs/>
          <w:sz w:val="28"/>
          <w:szCs w:val="28"/>
        </w:rPr>
      </w:pPr>
      <w:r w:rsidRPr="000C5DDC">
        <w:rPr>
          <w:b/>
          <w:bCs/>
          <w:sz w:val="28"/>
          <w:szCs w:val="28"/>
        </w:rPr>
        <w:t>3. CONCLUSÃO</w:t>
      </w:r>
    </w:p>
    <w:p w14:paraId="1274610C" w14:textId="1E373AC8" w:rsidR="00E5010D" w:rsidRDefault="009D5023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2C6FD2">
        <w:rPr>
          <w:sz w:val="24"/>
          <w:szCs w:val="24"/>
        </w:rPr>
        <w:t xml:space="preserve">Diante de tudo </w:t>
      </w:r>
      <w:r>
        <w:rPr>
          <w:sz w:val="24"/>
          <w:szCs w:val="24"/>
        </w:rPr>
        <w:t>que foi mostrado, é notório que as normas são muito importantes na</w:t>
      </w:r>
      <w:r w:rsidR="00F4375E">
        <w:rPr>
          <w:sz w:val="24"/>
          <w:szCs w:val="24"/>
        </w:rPr>
        <w:t>s</w:t>
      </w:r>
      <w:r>
        <w:rPr>
          <w:sz w:val="24"/>
          <w:szCs w:val="24"/>
        </w:rPr>
        <w:t xml:space="preserve"> construç</w:t>
      </w:r>
      <w:r w:rsidR="00541C13">
        <w:rPr>
          <w:sz w:val="24"/>
          <w:szCs w:val="24"/>
        </w:rPr>
        <w:t>ões</w:t>
      </w:r>
      <w:r>
        <w:rPr>
          <w:sz w:val="24"/>
          <w:szCs w:val="24"/>
        </w:rPr>
        <w:t xml:space="preserve"> civi</w:t>
      </w:r>
      <w:r w:rsidR="00541C13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832377">
        <w:rPr>
          <w:sz w:val="24"/>
          <w:szCs w:val="24"/>
        </w:rPr>
        <w:t>pois através das normas que fazem suas exigências é de suma import</w:t>
      </w:r>
      <w:r w:rsidR="00CF4D83">
        <w:rPr>
          <w:sz w:val="24"/>
          <w:szCs w:val="24"/>
        </w:rPr>
        <w:t>ância para evitar transtorno aos seus usuários, ela fixa essas exigências na execução e manutenção da instalação predial de água fria, se preocupando com a vida útil do edifício, garantindo o fornecimento de água contínua, sendo na qualidade adequada, com as pressões e velocidades são compatíveis com o funcionamento perfeito dos aparelhos, trazendo também a economia de água e energia.</w:t>
      </w:r>
    </w:p>
    <w:p w14:paraId="58A39DFF" w14:textId="6EB801B1" w:rsidR="002621F7" w:rsidRDefault="00E5010D" w:rsidP="00D65377">
      <w:pPr>
        <w:spacing w:line="360" w:lineRule="auto"/>
        <w:ind w:firstLine="708"/>
        <w:jc w:val="both"/>
        <w:rPr>
          <w:sz w:val="24"/>
          <w:szCs w:val="24"/>
        </w:rPr>
      </w:pPr>
      <w:r w:rsidRPr="00CF4D83">
        <w:rPr>
          <w:sz w:val="24"/>
          <w:szCs w:val="24"/>
        </w:rPr>
        <w:lastRenderedPageBreak/>
        <w:t>L</w:t>
      </w:r>
      <w:r w:rsidR="00D85A44" w:rsidRPr="00CF4D83">
        <w:rPr>
          <w:sz w:val="24"/>
          <w:szCs w:val="24"/>
        </w:rPr>
        <w:t>emb</w:t>
      </w:r>
      <w:r w:rsidR="00CF4D83">
        <w:rPr>
          <w:sz w:val="24"/>
          <w:szCs w:val="24"/>
        </w:rPr>
        <w:t xml:space="preserve">rando que a manutenção é muito importante, pois através das manutenções pode-se evitar níveis de ruídos, que incomoda bastante o ambiente, e assim proporciona conforto aos seus usuários, são várias causas das patologias, mas pode ser amenizada ou até mesmo evitada com os devidos cuidados, que no caso a norma exige que é a manutenção, pois essa deficiência de manutenção trazem muitas consequências graves na edificação, sabemos que existe alguns erros mesmo sendo frequentes no projeto e também na execução, infelizmente </w:t>
      </w:r>
      <w:r w:rsidR="000848E9">
        <w:rPr>
          <w:sz w:val="24"/>
          <w:szCs w:val="24"/>
        </w:rPr>
        <w:t xml:space="preserve">existe execuções que </w:t>
      </w:r>
      <w:r w:rsidR="00F90C8E">
        <w:rPr>
          <w:sz w:val="24"/>
          <w:szCs w:val="24"/>
        </w:rPr>
        <w:t>são realizados em condições ruins</w:t>
      </w:r>
      <w:r w:rsidR="000848E9">
        <w:rPr>
          <w:sz w:val="24"/>
          <w:szCs w:val="24"/>
        </w:rPr>
        <w:t xml:space="preserve">. </w:t>
      </w:r>
      <w:r w:rsidR="00CF4D83">
        <w:rPr>
          <w:sz w:val="24"/>
          <w:szCs w:val="24"/>
        </w:rPr>
        <w:t xml:space="preserve"> </w:t>
      </w:r>
    </w:p>
    <w:p w14:paraId="10BD8526" w14:textId="609A6F8C" w:rsidR="00E8687A" w:rsidRPr="001F08F6" w:rsidRDefault="00676C83" w:rsidP="001F08F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normas são ótimas para </w:t>
      </w:r>
      <w:r w:rsidR="001217F1">
        <w:rPr>
          <w:sz w:val="24"/>
          <w:szCs w:val="24"/>
        </w:rPr>
        <w:t xml:space="preserve">orientar os engenheiros, para evitar problemas futuras, </w:t>
      </w:r>
      <w:r w:rsidR="00722B95">
        <w:rPr>
          <w:sz w:val="24"/>
          <w:szCs w:val="24"/>
        </w:rPr>
        <w:t>tendo a preocupação na realização dos diagnósticos corretos de patologias, e assim não corre o risco de fazer o diagnóstico inadequado, analisando os elementos existentes que estejam em boas condições, e assim pode preservar o máximo possível, por essa razão é muito importante ter a manutenção consecutiva mesmo sendo uma construção recente, pois as patologias sempre aparecem com frequência, sendo em edifícios antigos ou recentes, essas manifestações patológicas tende a comprometer o desempenho desejado, por essa razão o projetista tem que cumprir os determinados requisitos, que se preocupe com a garantia de satisfação de desempenho funcional dos sistemas, também do conforto e segurança dos usuários, também vale lembrar dos gastos adicionais que terá, esses erros podem mais tarde apresentar patologias na construção.</w:t>
      </w:r>
    </w:p>
    <w:p w14:paraId="7AA26D35" w14:textId="77777777" w:rsidR="00E8687A" w:rsidRDefault="00E8687A" w:rsidP="0009506E">
      <w:pPr>
        <w:rPr>
          <w:b/>
          <w:bCs/>
          <w:sz w:val="28"/>
          <w:szCs w:val="28"/>
        </w:rPr>
      </w:pPr>
    </w:p>
    <w:p w14:paraId="13E3DB92" w14:textId="30918AFD" w:rsidR="005C78C1" w:rsidRDefault="005C78C1" w:rsidP="002F2B40">
      <w:pPr>
        <w:jc w:val="both"/>
        <w:rPr>
          <w:b/>
          <w:bCs/>
          <w:sz w:val="28"/>
          <w:szCs w:val="28"/>
        </w:rPr>
      </w:pPr>
    </w:p>
    <w:p w14:paraId="54976C9D" w14:textId="36445CBB" w:rsidR="005C78C1" w:rsidRDefault="005C78C1" w:rsidP="002F2B40">
      <w:pPr>
        <w:jc w:val="both"/>
        <w:rPr>
          <w:b/>
          <w:bCs/>
          <w:sz w:val="28"/>
          <w:szCs w:val="28"/>
        </w:rPr>
      </w:pPr>
    </w:p>
    <w:p w14:paraId="77A63EA8" w14:textId="3FBEB33C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11EED68C" w14:textId="12A972DB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09A805AB" w14:textId="0DEE16E3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01F0CAED" w14:textId="0DA58C04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22F9257D" w14:textId="4B1FE116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210AD712" w14:textId="37E98B5B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1593F648" w14:textId="685BE1ED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27F71CA9" w14:textId="4E1357E2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571F66CC" w14:textId="6AB776F3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1B5B3620" w14:textId="1538280B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2664ED3D" w14:textId="08EDFC54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2CF5DAB7" w14:textId="6ED45ACC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1686457F" w14:textId="0D151744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7D2A4492" w14:textId="77777777" w:rsidR="00681B7C" w:rsidRDefault="00681B7C" w:rsidP="002F2B40">
      <w:pPr>
        <w:jc w:val="both"/>
        <w:rPr>
          <w:b/>
          <w:bCs/>
          <w:sz w:val="28"/>
          <w:szCs w:val="28"/>
        </w:rPr>
      </w:pPr>
    </w:p>
    <w:p w14:paraId="78E6DC64" w14:textId="4BA1E096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1C31C8DD" w14:textId="77777777" w:rsidR="00ED5DB2" w:rsidRDefault="00ED5DB2" w:rsidP="002F2B40">
      <w:pPr>
        <w:jc w:val="both"/>
        <w:rPr>
          <w:b/>
          <w:bCs/>
          <w:sz w:val="28"/>
          <w:szCs w:val="28"/>
        </w:rPr>
      </w:pPr>
    </w:p>
    <w:p w14:paraId="7F12BD4F" w14:textId="77777777" w:rsidR="001F08F6" w:rsidRDefault="001F08F6" w:rsidP="002F2B40">
      <w:pPr>
        <w:jc w:val="both"/>
        <w:rPr>
          <w:b/>
          <w:bCs/>
          <w:sz w:val="28"/>
          <w:szCs w:val="28"/>
        </w:rPr>
      </w:pPr>
    </w:p>
    <w:p w14:paraId="437E5088" w14:textId="502EB620" w:rsidR="002621F7" w:rsidRDefault="00745A35" w:rsidP="006711E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F873C3" w:rsidRPr="00F873C3">
        <w:rPr>
          <w:b/>
          <w:bCs/>
          <w:sz w:val="28"/>
          <w:szCs w:val="28"/>
        </w:rPr>
        <w:t>Referência Bibliográfica</w:t>
      </w:r>
    </w:p>
    <w:p w14:paraId="51CA133D" w14:textId="77777777" w:rsidR="00B93BD5" w:rsidRDefault="00B93BD5" w:rsidP="006711EF">
      <w:pPr>
        <w:jc w:val="both"/>
        <w:rPr>
          <w:b/>
          <w:bCs/>
          <w:sz w:val="28"/>
          <w:szCs w:val="28"/>
        </w:rPr>
      </w:pPr>
    </w:p>
    <w:p w14:paraId="243FDA55" w14:textId="60AA8AEB" w:rsidR="00A44D59" w:rsidRDefault="00C60693" w:rsidP="006711EF">
      <w:pPr>
        <w:pStyle w:val="Bibliografia"/>
        <w:jc w:val="both"/>
        <w:rPr>
          <w:sz w:val="24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="00073378" w:rsidRPr="00073378">
        <w:rPr>
          <w:sz w:val="24"/>
        </w:rPr>
        <w:t xml:space="preserve">BOTELHO, M. H. C.; JUNIOR, G. DE A. R. </w:t>
      </w:r>
      <w:r w:rsidR="00073378" w:rsidRPr="00073378">
        <w:rPr>
          <w:b/>
          <w:bCs/>
          <w:sz w:val="24"/>
        </w:rPr>
        <w:t>Instalações Hidráulicas Prediais: Utilizando Tubos Plásticos</w:t>
      </w:r>
      <w:r w:rsidR="00073378" w:rsidRPr="00073378">
        <w:rPr>
          <w:sz w:val="24"/>
        </w:rPr>
        <w:t xml:space="preserve">. [s.l.] Editora Blucher, 2014. </w:t>
      </w:r>
    </w:p>
    <w:p w14:paraId="138DB81F" w14:textId="77777777" w:rsidR="00015480" w:rsidRPr="00B93BD5" w:rsidRDefault="00015480" w:rsidP="00015480">
      <w:pPr>
        <w:jc w:val="both"/>
        <w:rPr>
          <w:sz w:val="24"/>
          <w:szCs w:val="24"/>
        </w:rPr>
      </w:pPr>
      <w:r w:rsidRPr="00B93BD5">
        <w:rPr>
          <w:sz w:val="24"/>
          <w:szCs w:val="24"/>
        </w:rPr>
        <w:t xml:space="preserve">BRENTANO, T. </w:t>
      </w:r>
      <w:r w:rsidRPr="00B93BD5">
        <w:rPr>
          <w:b/>
          <w:bCs/>
          <w:sz w:val="24"/>
          <w:szCs w:val="24"/>
        </w:rPr>
        <w:t>Instalações hidráulicas de combate a incêndios nas edificações</w:t>
      </w:r>
      <w:r w:rsidRPr="00B93BD5">
        <w:rPr>
          <w:sz w:val="24"/>
          <w:szCs w:val="24"/>
        </w:rPr>
        <w:t>. [s.l.] EDIPUCRS, [s.d.].</w:t>
      </w:r>
    </w:p>
    <w:p w14:paraId="09A04353" w14:textId="77777777" w:rsidR="00015480" w:rsidRPr="00015480" w:rsidRDefault="00015480" w:rsidP="00015480"/>
    <w:p w14:paraId="10ED26F6" w14:textId="7D8CB10D" w:rsidR="00856F95" w:rsidRPr="00856F95" w:rsidRDefault="00856F95" w:rsidP="006711EF">
      <w:pPr>
        <w:pStyle w:val="Bibliografia"/>
        <w:jc w:val="both"/>
        <w:rPr>
          <w:sz w:val="24"/>
        </w:rPr>
      </w:pPr>
      <w:r>
        <w:rPr>
          <w:sz w:val="24"/>
        </w:rPr>
        <w:t xml:space="preserve">CREDER, Hélio, 1926-2005. </w:t>
      </w:r>
      <w:r w:rsidRPr="00856F95">
        <w:rPr>
          <w:b/>
          <w:bCs/>
          <w:sz w:val="24"/>
        </w:rPr>
        <w:t>Instalações Hidráulicas e Sanitárias</w:t>
      </w:r>
      <w:r>
        <w:rPr>
          <w:b/>
          <w:bCs/>
          <w:sz w:val="24"/>
        </w:rPr>
        <w:t>.</w:t>
      </w:r>
      <w:r>
        <w:rPr>
          <w:sz w:val="24"/>
        </w:rPr>
        <w:t xml:space="preserve"> 6ª Ed. - Rio de Janeiro: LTC.2006.</w:t>
      </w:r>
    </w:p>
    <w:p w14:paraId="44020793" w14:textId="6DD14912" w:rsidR="00073378" w:rsidRPr="00073378" w:rsidRDefault="00073378" w:rsidP="006711EF">
      <w:pPr>
        <w:pStyle w:val="Bibliografia"/>
        <w:jc w:val="both"/>
        <w:rPr>
          <w:sz w:val="24"/>
        </w:rPr>
      </w:pPr>
      <w:r w:rsidRPr="00073378">
        <w:rPr>
          <w:sz w:val="24"/>
        </w:rPr>
        <w:t xml:space="preserve">DE, C. J., Roberto. </w:t>
      </w:r>
      <w:r w:rsidRPr="00073378">
        <w:rPr>
          <w:b/>
          <w:bCs/>
          <w:sz w:val="24"/>
        </w:rPr>
        <w:t>Instalações hidráulicas e o projeto de arquitetura</w:t>
      </w:r>
      <w:r w:rsidRPr="00073378">
        <w:rPr>
          <w:sz w:val="24"/>
        </w:rPr>
        <w:t xml:space="preserve">. [s.l.] Editora Blucher, 2017. </w:t>
      </w:r>
    </w:p>
    <w:p w14:paraId="1CE959A9" w14:textId="77777777" w:rsidR="00073378" w:rsidRPr="00073378" w:rsidRDefault="00073378" w:rsidP="006711EF">
      <w:pPr>
        <w:pStyle w:val="Bibliografia"/>
        <w:jc w:val="both"/>
        <w:rPr>
          <w:sz w:val="24"/>
        </w:rPr>
      </w:pPr>
      <w:r w:rsidRPr="00073378">
        <w:rPr>
          <w:sz w:val="24"/>
        </w:rPr>
        <w:t xml:space="preserve">JÚNIOR, R. DE C. </w:t>
      </w:r>
      <w:r w:rsidRPr="00073378">
        <w:rPr>
          <w:b/>
          <w:bCs/>
          <w:sz w:val="24"/>
        </w:rPr>
        <w:t>Patologias em sistemas prediais hidráulico-sanitários</w:t>
      </w:r>
      <w:r w:rsidRPr="00073378">
        <w:rPr>
          <w:sz w:val="24"/>
        </w:rPr>
        <w:t xml:space="preserve">. [s.l.] Editora Blucher, 2019. </w:t>
      </w:r>
    </w:p>
    <w:p w14:paraId="7FD45154" w14:textId="2F6C1769" w:rsidR="001F08F6" w:rsidRDefault="00C60693" w:rsidP="006711EF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r w:rsidR="001F08F6">
        <w:rPr>
          <w:sz w:val="24"/>
          <w:szCs w:val="24"/>
        </w:rPr>
        <w:t>MACINTYRE, A</w:t>
      </w:r>
      <w:r w:rsidR="00F2412E">
        <w:rPr>
          <w:sz w:val="24"/>
          <w:szCs w:val="24"/>
        </w:rPr>
        <w:t>.</w:t>
      </w:r>
      <w:r w:rsidR="001F08F6">
        <w:rPr>
          <w:sz w:val="24"/>
          <w:szCs w:val="24"/>
        </w:rPr>
        <w:t xml:space="preserve"> Joseph. </w:t>
      </w:r>
      <w:r w:rsidR="001F08F6" w:rsidRPr="001F08F6">
        <w:rPr>
          <w:b/>
          <w:bCs/>
          <w:sz w:val="24"/>
          <w:szCs w:val="24"/>
        </w:rPr>
        <w:t>Instalações Hidráulicas: Prediais e Industriais</w:t>
      </w:r>
      <w:r w:rsidR="001F08F6">
        <w:rPr>
          <w:sz w:val="24"/>
          <w:szCs w:val="24"/>
        </w:rPr>
        <w:t>; 4ª Ed. Rio de Janeiro: LTC,2017.</w:t>
      </w:r>
    </w:p>
    <w:p w14:paraId="071B7EBD" w14:textId="77777777" w:rsidR="005557AB" w:rsidRDefault="005557AB" w:rsidP="006711EF">
      <w:pPr>
        <w:jc w:val="both"/>
        <w:rPr>
          <w:sz w:val="24"/>
          <w:szCs w:val="24"/>
        </w:rPr>
      </w:pPr>
    </w:p>
    <w:p w14:paraId="5EA411DB" w14:textId="2682B7DD" w:rsidR="002621F7" w:rsidRPr="001D3CD8" w:rsidRDefault="001D3CD8" w:rsidP="006711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PORTO, Rodrigo de Melo. </w:t>
      </w:r>
      <w:r w:rsidRPr="001D3CD8">
        <w:rPr>
          <w:b/>
          <w:bCs/>
          <w:sz w:val="24"/>
          <w:szCs w:val="24"/>
        </w:rPr>
        <w:t>Hidráulica Básica</w:t>
      </w:r>
      <w:r w:rsidR="0092472E">
        <w:rPr>
          <w:sz w:val="24"/>
          <w:szCs w:val="24"/>
        </w:rPr>
        <w:t>.4ª. – São Carlos: EESC-USP, 2006. [540] p.</w:t>
      </w:r>
    </w:p>
    <w:p w14:paraId="6419C8B2" w14:textId="4C35316D" w:rsidR="002621F7" w:rsidRDefault="002621F7" w:rsidP="006711EF">
      <w:pPr>
        <w:jc w:val="both"/>
        <w:rPr>
          <w:sz w:val="24"/>
          <w:szCs w:val="24"/>
        </w:rPr>
      </w:pPr>
    </w:p>
    <w:p w14:paraId="2FB5F77E" w14:textId="72E46EE4" w:rsidR="002621F7" w:rsidRDefault="002621F7" w:rsidP="0009506E">
      <w:pPr>
        <w:rPr>
          <w:sz w:val="24"/>
          <w:szCs w:val="24"/>
        </w:rPr>
      </w:pPr>
    </w:p>
    <w:p w14:paraId="407F2407" w14:textId="6895FC7A" w:rsidR="002621F7" w:rsidRDefault="002621F7" w:rsidP="0009506E">
      <w:pPr>
        <w:rPr>
          <w:sz w:val="24"/>
          <w:szCs w:val="24"/>
        </w:rPr>
      </w:pPr>
    </w:p>
    <w:p w14:paraId="5D03CFA7" w14:textId="764212C1" w:rsidR="002621F7" w:rsidRDefault="002621F7" w:rsidP="0009506E">
      <w:pPr>
        <w:rPr>
          <w:sz w:val="24"/>
          <w:szCs w:val="24"/>
        </w:rPr>
      </w:pPr>
    </w:p>
    <w:p w14:paraId="5FD67531" w14:textId="415AB50A" w:rsidR="002621F7" w:rsidRDefault="002621F7" w:rsidP="0009506E">
      <w:pPr>
        <w:rPr>
          <w:sz w:val="24"/>
          <w:szCs w:val="24"/>
        </w:rPr>
      </w:pPr>
    </w:p>
    <w:p w14:paraId="4FE00B1C" w14:textId="61172024" w:rsidR="002621F7" w:rsidRDefault="002621F7" w:rsidP="0009506E">
      <w:pPr>
        <w:rPr>
          <w:sz w:val="24"/>
          <w:szCs w:val="24"/>
        </w:rPr>
      </w:pPr>
    </w:p>
    <w:p w14:paraId="4F38DF4B" w14:textId="53DB0E65" w:rsidR="002621F7" w:rsidRDefault="002621F7" w:rsidP="0009506E">
      <w:pPr>
        <w:rPr>
          <w:sz w:val="24"/>
          <w:szCs w:val="24"/>
        </w:rPr>
      </w:pPr>
    </w:p>
    <w:p w14:paraId="15C423D7" w14:textId="209FBF35" w:rsidR="002621F7" w:rsidRDefault="002621F7" w:rsidP="0009506E">
      <w:pPr>
        <w:rPr>
          <w:sz w:val="24"/>
          <w:szCs w:val="24"/>
        </w:rPr>
      </w:pPr>
    </w:p>
    <w:p w14:paraId="2B770E66" w14:textId="11703719" w:rsidR="002621F7" w:rsidRDefault="002621F7" w:rsidP="0009506E">
      <w:pPr>
        <w:rPr>
          <w:sz w:val="24"/>
          <w:szCs w:val="24"/>
        </w:rPr>
      </w:pPr>
    </w:p>
    <w:p w14:paraId="18FE7DF8" w14:textId="3CF38F1E" w:rsidR="002621F7" w:rsidRDefault="002621F7" w:rsidP="0009506E">
      <w:pPr>
        <w:rPr>
          <w:sz w:val="24"/>
          <w:szCs w:val="24"/>
        </w:rPr>
      </w:pPr>
    </w:p>
    <w:p w14:paraId="66C63AA7" w14:textId="5DC500D1" w:rsidR="00ED5DB2" w:rsidRDefault="00ED5DB2" w:rsidP="0009506E">
      <w:pPr>
        <w:rPr>
          <w:sz w:val="24"/>
          <w:szCs w:val="24"/>
        </w:rPr>
      </w:pPr>
    </w:p>
    <w:p w14:paraId="69BD3E32" w14:textId="1C07F010" w:rsidR="00ED5DB2" w:rsidRDefault="00ED5DB2" w:rsidP="0009506E">
      <w:pPr>
        <w:rPr>
          <w:sz w:val="24"/>
          <w:szCs w:val="24"/>
        </w:rPr>
      </w:pPr>
    </w:p>
    <w:p w14:paraId="77915EDD" w14:textId="1EF14850" w:rsidR="00ED5DB2" w:rsidRDefault="00ED5DB2" w:rsidP="0009506E">
      <w:pPr>
        <w:rPr>
          <w:sz w:val="24"/>
          <w:szCs w:val="24"/>
        </w:rPr>
      </w:pPr>
    </w:p>
    <w:p w14:paraId="296FDAA3" w14:textId="4323742F" w:rsidR="00ED5DB2" w:rsidRDefault="00ED5DB2" w:rsidP="0009506E">
      <w:pPr>
        <w:rPr>
          <w:sz w:val="24"/>
          <w:szCs w:val="24"/>
        </w:rPr>
      </w:pPr>
    </w:p>
    <w:p w14:paraId="422D082A" w14:textId="549F0BF9" w:rsidR="00ED5DB2" w:rsidRDefault="00ED5DB2" w:rsidP="0009506E">
      <w:pPr>
        <w:rPr>
          <w:sz w:val="24"/>
          <w:szCs w:val="24"/>
        </w:rPr>
      </w:pPr>
    </w:p>
    <w:p w14:paraId="749B2BB1" w14:textId="7FE81624" w:rsidR="00ED5DB2" w:rsidRDefault="00ED5DB2" w:rsidP="0009506E">
      <w:pPr>
        <w:rPr>
          <w:sz w:val="24"/>
          <w:szCs w:val="24"/>
        </w:rPr>
      </w:pPr>
    </w:p>
    <w:p w14:paraId="05A65233" w14:textId="58AC3063" w:rsidR="00ED5DB2" w:rsidRDefault="00ED5DB2" w:rsidP="0009506E">
      <w:pPr>
        <w:rPr>
          <w:sz w:val="24"/>
          <w:szCs w:val="24"/>
        </w:rPr>
      </w:pPr>
    </w:p>
    <w:p w14:paraId="60C93934" w14:textId="22A467AB" w:rsidR="00ED5DB2" w:rsidRDefault="00ED5DB2" w:rsidP="0009506E">
      <w:pPr>
        <w:rPr>
          <w:sz w:val="24"/>
          <w:szCs w:val="24"/>
        </w:rPr>
      </w:pPr>
    </w:p>
    <w:p w14:paraId="1829D48E" w14:textId="17CBFF5D" w:rsidR="00ED5DB2" w:rsidRDefault="00ED5DB2" w:rsidP="0009506E">
      <w:pPr>
        <w:rPr>
          <w:sz w:val="24"/>
          <w:szCs w:val="24"/>
        </w:rPr>
      </w:pPr>
    </w:p>
    <w:p w14:paraId="081059F9" w14:textId="77777777" w:rsidR="00ED5DB2" w:rsidRDefault="00ED5DB2" w:rsidP="0009506E">
      <w:pPr>
        <w:rPr>
          <w:sz w:val="24"/>
          <w:szCs w:val="24"/>
        </w:rPr>
      </w:pPr>
    </w:p>
    <w:p w14:paraId="2B68BB35" w14:textId="6BE2B3CC" w:rsidR="002621F7" w:rsidRDefault="002621F7" w:rsidP="0009506E">
      <w:pPr>
        <w:rPr>
          <w:sz w:val="24"/>
          <w:szCs w:val="24"/>
        </w:rPr>
      </w:pPr>
    </w:p>
    <w:p w14:paraId="73188740" w14:textId="0F09A30E" w:rsidR="002621F7" w:rsidRDefault="002621F7" w:rsidP="0009506E">
      <w:pPr>
        <w:rPr>
          <w:sz w:val="24"/>
          <w:szCs w:val="24"/>
        </w:rPr>
      </w:pPr>
    </w:p>
    <w:p w14:paraId="7FC10CD9" w14:textId="2C16ECF3" w:rsidR="002621F7" w:rsidRDefault="002621F7" w:rsidP="0009506E">
      <w:pPr>
        <w:rPr>
          <w:sz w:val="24"/>
          <w:szCs w:val="24"/>
        </w:rPr>
      </w:pPr>
    </w:p>
    <w:p w14:paraId="068CF388" w14:textId="6867664B" w:rsidR="002621F7" w:rsidRDefault="002621F7" w:rsidP="0009506E">
      <w:pPr>
        <w:rPr>
          <w:sz w:val="24"/>
          <w:szCs w:val="24"/>
        </w:rPr>
      </w:pPr>
    </w:p>
    <w:p w14:paraId="61CC4CCC" w14:textId="75AB0A1E" w:rsidR="002621F7" w:rsidRDefault="002621F7" w:rsidP="0009506E">
      <w:pPr>
        <w:rPr>
          <w:sz w:val="24"/>
          <w:szCs w:val="24"/>
        </w:rPr>
      </w:pPr>
    </w:p>
    <w:p w14:paraId="3956AB9D" w14:textId="01B3993E" w:rsidR="0050778E" w:rsidRDefault="0050778E" w:rsidP="0009506E">
      <w:pPr>
        <w:rPr>
          <w:sz w:val="24"/>
          <w:szCs w:val="24"/>
        </w:rPr>
      </w:pPr>
    </w:p>
    <w:p w14:paraId="620A9180" w14:textId="77777777" w:rsidR="00FC6EB6" w:rsidRDefault="00FC6EB6" w:rsidP="0009506E">
      <w:pPr>
        <w:rPr>
          <w:b/>
          <w:bCs/>
          <w:sz w:val="24"/>
          <w:szCs w:val="24"/>
        </w:rPr>
      </w:pPr>
    </w:p>
    <w:p w14:paraId="700DF2CA" w14:textId="62283594" w:rsidR="0050778E" w:rsidRDefault="0050778E" w:rsidP="0009506E">
      <w:pPr>
        <w:rPr>
          <w:b/>
          <w:bCs/>
          <w:sz w:val="24"/>
          <w:szCs w:val="24"/>
        </w:rPr>
      </w:pPr>
    </w:p>
    <w:p w14:paraId="3B9C54E5" w14:textId="77719EC5" w:rsidR="0050778E" w:rsidRDefault="0050778E" w:rsidP="0009506E">
      <w:pPr>
        <w:rPr>
          <w:b/>
          <w:bCs/>
          <w:sz w:val="24"/>
          <w:szCs w:val="24"/>
        </w:rPr>
      </w:pPr>
    </w:p>
    <w:p w14:paraId="5CE4D3A4" w14:textId="51981FF5" w:rsidR="0050778E" w:rsidRDefault="0050778E" w:rsidP="0009506E">
      <w:pPr>
        <w:rPr>
          <w:b/>
          <w:bCs/>
          <w:sz w:val="24"/>
          <w:szCs w:val="24"/>
        </w:rPr>
      </w:pPr>
    </w:p>
    <w:p w14:paraId="5680470C" w14:textId="77777777" w:rsidR="0050778E" w:rsidRPr="006D199B" w:rsidRDefault="0050778E" w:rsidP="0050778E">
      <w:pPr>
        <w:ind w:left="284" w:right="401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bookmarkStart w:id="1" w:name="_Hlk56515732"/>
      <w:r w:rsidRPr="006D199B">
        <w:rPr>
          <w:rFonts w:ascii="Arial Narrow" w:hAnsi="Arial Narrow"/>
          <w:b/>
          <w:bCs/>
          <w:color w:val="000000" w:themeColor="text1"/>
          <w:sz w:val="24"/>
          <w:szCs w:val="24"/>
        </w:rPr>
        <w:lastRenderedPageBreak/>
        <w:t>CASO 100%</w:t>
      </w:r>
    </w:p>
    <w:p w14:paraId="123278EB" w14:textId="77777777" w:rsidR="0050778E" w:rsidRPr="00482912" w:rsidRDefault="0050778E" w:rsidP="0050778E">
      <w:pPr>
        <w:ind w:left="284" w:right="40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O sistema de instalações sanitárias de uma edificação é um dos principais e indispensáveis, pois garante limpeza, higiene e saúde aos seus usuários. O projeto de instalações prediais de esgotamento sanitário deve obedecer às regras impostas pelas NBR’s vigentes a fim de garantir operabilidade do sistema. </w:t>
      </w:r>
    </w:p>
    <w:p w14:paraId="355595E1" w14:textId="77777777" w:rsidR="0050778E" w:rsidRDefault="0050778E" w:rsidP="0050778E">
      <w:pPr>
        <w:ind w:left="284" w:right="40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André foi contratado para desenvolver o projeto para o empreendimento que a MWM está projetando. 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>O projeto correspondente a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seis torres e cada torre possui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 xml:space="preserve"> 1</w:t>
      </w:r>
      <w:r>
        <w:rPr>
          <w:rFonts w:ascii="Arial Narrow" w:hAnsi="Arial Narrow"/>
          <w:color w:val="000000" w:themeColor="text1"/>
          <w:sz w:val="24"/>
          <w:szCs w:val="24"/>
        </w:rPr>
        <w:t>2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 xml:space="preserve"> andares com pé esquerdo de 2,8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0 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>m</w:t>
      </w:r>
      <w:r>
        <w:rPr>
          <w:rFonts w:ascii="Arial Narrow" w:hAnsi="Arial Narrow"/>
          <w:color w:val="000000" w:themeColor="text1"/>
          <w:sz w:val="24"/>
          <w:szCs w:val="24"/>
        </w:rPr>
        <w:t>.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 xml:space="preserve">Cada edifício é composto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de 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>1 banheiro por pavimento.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2F63AFA8" w14:textId="77777777" w:rsidR="0050778E" w:rsidRDefault="0050778E" w:rsidP="0050778E">
      <w:pPr>
        <w:ind w:left="284" w:right="40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Além </w:t>
      </w:r>
      <w:r>
        <w:rPr>
          <w:rFonts w:ascii="Arial Narrow" w:hAnsi="Arial Narrow"/>
          <w:color w:val="000000" w:themeColor="text1"/>
          <w:sz w:val="24"/>
          <w:szCs w:val="24"/>
        </w:rPr>
        <w:t>disso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, o empreendimento conta com </w:t>
      </w:r>
      <w:r>
        <w:rPr>
          <w:rFonts w:ascii="Arial Narrow" w:hAnsi="Arial Narrow"/>
          <w:color w:val="000000" w:themeColor="text1"/>
          <w:sz w:val="24"/>
          <w:szCs w:val="24"/>
        </w:rPr>
        <w:t>um galpão,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com área construída de 30 x 80 m, cujo telhado </w:t>
      </w:r>
      <w:r>
        <w:rPr>
          <w:rFonts w:ascii="Arial Narrow" w:hAnsi="Arial Narrow"/>
          <w:color w:val="000000" w:themeColor="text1"/>
          <w:sz w:val="24"/>
          <w:szCs w:val="24"/>
        </w:rPr>
        <w:t>deve ser de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telha metálica. </w:t>
      </w:r>
    </w:p>
    <w:p w14:paraId="1E568E7C" w14:textId="77777777" w:rsidR="0050778E" w:rsidRDefault="0050778E" w:rsidP="0050778E">
      <w:pPr>
        <w:ind w:left="284" w:right="40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André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precisa 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>d</w:t>
      </w:r>
      <w:r>
        <w:rPr>
          <w:rFonts w:ascii="Arial Narrow" w:hAnsi="Arial Narrow"/>
          <w:color w:val="000000" w:themeColor="text1"/>
          <w:sz w:val="24"/>
          <w:szCs w:val="24"/>
        </w:rPr>
        <w:t>esenhar no projeto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 xml:space="preserve"> todas as instalações necessárias para a coleta de esgoto, d</w:t>
      </w:r>
      <w:r>
        <w:rPr>
          <w:rFonts w:ascii="Arial Narrow" w:hAnsi="Arial Narrow"/>
          <w:color w:val="000000" w:themeColor="text1"/>
          <w:sz w:val="24"/>
          <w:szCs w:val="24"/>
        </w:rPr>
        <w:t>imensionando os ramais de descarga, esgoto e ventilação e os tubos de queda e de ventilação,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>além de d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 xml:space="preserve">imensionar também a </w:t>
      </w:r>
      <w:r>
        <w:rPr>
          <w:rFonts w:ascii="Arial Narrow" w:hAnsi="Arial Narrow"/>
          <w:color w:val="000000" w:themeColor="text1"/>
          <w:sz w:val="24"/>
          <w:szCs w:val="24"/>
        </w:rPr>
        <w:t>os coletores e subcoletores,</w:t>
      </w:r>
      <w:r w:rsidRPr="00C434C5">
        <w:rPr>
          <w:rFonts w:ascii="Arial Narrow" w:hAnsi="Arial Narrow"/>
          <w:color w:val="000000" w:themeColor="text1"/>
          <w:sz w:val="24"/>
          <w:szCs w:val="24"/>
        </w:rPr>
        <w:t xml:space="preserve"> adotando uma declividade de 1%. 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Nesse caso, todas as tubulações são de PVC e os diâmetros devem estar de acordo com a NBR 8160. </w:t>
      </w:r>
    </w:p>
    <w:p w14:paraId="79A4E557" w14:textId="77777777" w:rsidR="0050778E" w:rsidRPr="00482912" w:rsidRDefault="0050778E" w:rsidP="0050778E">
      <w:pPr>
        <w:tabs>
          <w:tab w:val="left" w:pos="9214"/>
        </w:tabs>
        <w:ind w:left="284" w:right="40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Já para </w:t>
      </w:r>
      <w:r>
        <w:rPr>
          <w:rFonts w:ascii="Arial Narrow" w:hAnsi="Arial Narrow"/>
          <w:color w:val="000000" w:themeColor="text1"/>
          <w:sz w:val="24"/>
          <w:szCs w:val="24"/>
        </w:rPr>
        <w:t>o galpão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>
        <w:rPr>
          <w:rFonts w:ascii="Arial Narrow" w:hAnsi="Arial Narrow"/>
          <w:color w:val="000000" w:themeColor="text1"/>
          <w:sz w:val="24"/>
          <w:szCs w:val="24"/>
        </w:rPr>
        <w:t>André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deve desenvolver o sistema de águas pluviais. Para as calhas, ele resolveu adotar formato semicircular, com 1% de declividade e altura de lâmina d’água igual a metade do diâmetro interno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(calha em PVC, com aresta viva)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e</w:t>
      </w:r>
      <w:r>
        <w:rPr>
          <w:rFonts w:ascii="Arial Narrow" w:hAnsi="Arial Narrow"/>
          <w:color w:val="000000" w:themeColor="text1"/>
          <w:sz w:val="24"/>
          <w:szCs w:val="24"/>
        </w:rPr>
        <w:t>,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para os condutores horizontais, adotou declividade de 1%. A intensidade de chuva do local é de 1</w:t>
      </w:r>
      <w:r>
        <w:rPr>
          <w:rFonts w:ascii="Arial Narrow" w:hAnsi="Arial Narrow"/>
          <w:color w:val="000000" w:themeColor="text1"/>
          <w:sz w:val="24"/>
          <w:szCs w:val="24"/>
        </w:rPr>
        <w:t>57,6</w:t>
      </w:r>
      <w:r w:rsidRPr="00482912">
        <w:rPr>
          <w:rFonts w:ascii="Arial Narrow" w:hAnsi="Arial Narrow"/>
          <w:color w:val="000000" w:themeColor="text1"/>
          <w:sz w:val="24"/>
          <w:szCs w:val="24"/>
        </w:rPr>
        <w:t xml:space="preserve"> mm/h. Todo o projeto deve estar de acordo com a NBR 10844.</w:t>
      </w:r>
    </w:p>
    <w:p w14:paraId="45FF2095" w14:textId="77777777" w:rsidR="0050778E" w:rsidRDefault="0050778E" w:rsidP="0050778E">
      <w:pPr>
        <w:ind w:left="284" w:right="40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Os detalhes estão apresentados nas Figuras 1, 2 e 3.</w:t>
      </w:r>
    </w:p>
    <w:bookmarkEnd w:id="1"/>
    <w:p w14:paraId="6791D635" w14:textId="77777777" w:rsidR="0050778E" w:rsidRDefault="0050778E" w:rsidP="0050778E">
      <w:pPr>
        <w:ind w:right="401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0D3A68A" w14:textId="77777777" w:rsidR="0050778E" w:rsidRPr="004B5321" w:rsidRDefault="0050778E" w:rsidP="0050778E">
      <w:pPr>
        <w:tabs>
          <w:tab w:val="left" w:pos="426"/>
        </w:tabs>
        <w:jc w:val="center"/>
        <w:rPr>
          <w:b/>
          <w:color w:val="000000"/>
        </w:rPr>
      </w:pPr>
      <w:r>
        <w:rPr>
          <w:b/>
          <w:color w:val="000000"/>
        </w:rPr>
        <w:t>Figura 1: Detalhes do banheiro da edificação.</w:t>
      </w:r>
    </w:p>
    <w:p w14:paraId="32A8DC91" w14:textId="77777777" w:rsidR="0050778E" w:rsidRDefault="0050778E" w:rsidP="0050778E">
      <w:pPr>
        <w:tabs>
          <w:tab w:val="left" w:pos="426"/>
        </w:tabs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253EF0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43E316AA" wp14:editId="79E95B09">
            <wp:extent cx="3102468" cy="5660573"/>
            <wp:effectExtent l="0" t="2857" r="317" b="318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443" t="8157" r="38886" b="11782"/>
                    <a:stretch/>
                  </pic:blipFill>
                  <pic:spPr bwMode="auto">
                    <a:xfrm rot="16200000">
                      <a:off x="0" y="0"/>
                      <a:ext cx="3123765" cy="5699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277C0" w14:textId="77777777" w:rsidR="0050778E" w:rsidRDefault="0050778E" w:rsidP="0050778E">
      <w:pPr>
        <w:tabs>
          <w:tab w:val="left" w:pos="426"/>
        </w:tabs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2C58C8C2" w14:textId="77777777" w:rsidR="0050778E" w:rsidRDefault="0050778E" w:rsidP="0050778E">
      <w:pPr>
        <w:tabs>
          <w:tab w:val="left" w:pos="426"/>
        </w:tabs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651A834E" w14:textId="77777777" w:rsidR="0050778E" w:rsidRDefault="0050778E" w:rsidP="0050778E">
      <w:pPr>
        <w:tabs>
          <w:tab w:val="left" w:pos="426"/>
        </w:tabs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452C3674" w14:textId="77777777" w:rsidR="0050778E" w:rsidRDefault="0050778E" w:rsidP="0050778E">
      <w:pPr>
        <w:tabs>
          <w:tab w:val="left" w:pos="426"/>
        </w:tabs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4C31E84A" w14:textId="77777777" w:rsidR="0050778E" w:rsidRDefault="0050778E" w:rsidP="0050778E">
      <w:pPr>
        <w:tabs>
          <w:tab w:val="left" w:pos="426"/>
        </w:tabs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31A94B28" w14:textId="77777777" w:rsidR="0050778E" w:rsidRPr="004B5321" w:rsidRDefault="0050778E" w:rsidP="0050778E">
      <w:pPr>
        <w:tabs>
          <w:tab w:val="left" w:pos="426"/>
        </w:tabs>
        <w:jc w:val="center"/>
        <w:rPr>
          <w:b/>
          <w:color w:val="000000"/>
        </w:rPr>
      </w:pPr>
      <w:r>
        <w:rPr>
          <w:b/>
          <w:color w:val="000000"/>
        </w:rPr>
        <w:t>Figura 2: Representação das torres e localização dos banheiros.</w:t>
      </w:r>
    </w:p>
    <w:p w14:paraId="46B50311" w14:textId="77777777" w:rsidR="0050778E" w:rsidRDefault="0050778E" w:rsidP="0050778E">
      <w:pPr>
        <w:ind w:left="284"/>
        <w:jc w:val="center"/>
        <w:rPr>
          <w:rFonts w:ascii="Arial Narrow" w:hAnsi="Arial Narrow" w:cs="Arial"/>
          <w:sz w:val="24"/>
        </w:rPr>
      </w:pPr>
      <w:r w:rsidRPr="00253EF0">
        <w:rPr>
          <w:rFonts w:ascii="Arial Narrow" w:hAnsi="Arial Narrow"/>
          <w:noProof/>
        </w:rPr>
        <w:lastRenderedPageBreak/>
        <w:drawing>
          <wp:inline distT="0" distB="0" distL="0" distR="0" wp14:anchorId="08565BF6" wp14:editId="7412B139">
            <wp:extent cx="5780868" cy="366469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898" t="6809" r="16648" b="11495"/>
                    <a:stretch/>
                  </pic:blipFill>
                  <pic:spPr bwMode="auto">
                    <a:xfrm>
                      <a:off x="0" y="0"/>
                      <a:ext cx="5828342" cy="3694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36C3C" w14:textId="77777777" w:rsidR="0050778E" w:rsidRDefault="0050778E" w:rsidP="0050778E">
      <w:pPr>
        <w:ind w:left="284"/>
        <w:jc w:val="center"/>
        <w:rPr>
          <w:rFonts w:ascii="Arial Narrow" w:hAnsi="Arial Narrow" w:cs="Arial"/>
          <w:sz w:val="24"/>
        </w:rPr>
      </w:pPr>
    </w:p>
    <w:p w14:paraId="1A9BF119" w14:textId="77777777" w:rsidR="0050778E" w:rsidRDefault="0050778E" w:rsidP="0050778E">
      <w:pPr>
        <w:rPr>
          <w:rFonts w:ascii="Arial Narrow" w:hAnsi="Arial Narrow" w:cs="Arial"/>
          <w:sz w:val="24"/>
        </w:rPr>
      </w:pPr>
    </w:p>
    <w:p w14:paraId="6B7D0181" w14:textId="77777777" w:rsidR="0050778E" w:rsidRPr="004B5321" w:rsidRDefault="0050778E" w:rsidP="0050778E">
      <w:pPr>
        <w:tabs>
          <w:tab w:val="left" w:pos="426"/>
        </w:tabs>
        <w:jc w:val="center"/>
        <w:rPr>
          <w:b/>
          <w:color w:val="000000"/>
        </w:rPr>
      </w:pPr>
      <w:r>
        <w:rPr>
          <w:b/>
          <w:color w:val="000000"/>
        </w:rPr>
        <w:t>Figura 3: Detalhes do telhado do galpão.</w:t>
      </w:r>
    </w:p>
    <w:p w14:paraId="35AF9F42" w14:textId="77777777" w:rsidR="0050778E" w:rsidRDefault="0050778E" w:rsidP="0050778E">
      <w:pPr>
        <w:ind w:left="284"/>
        <w:jc w:val="center"/>
        <w:rPr>
          <w:rFonts w:ascii="Arial Narrow" w:hAnsi="Arial Narrow" w:cs="Arial"/>
          <w:sz w:val="24"/>
        </w:rPr>
      </w:pPr>
      <w:r w:rsidRPr="00482912">
        <w:rPr>
          <w:rFonts w:ascii="Arial Narrow" w:hAnsi="Arial Narrow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C25D524" wp14:editId="226E7C41">
            <wp:simplePos x="0" y="0"/>
            <wp:positionH relativeFrom="column">
              <wp:posOffset>3595607</wp:posOffset>
            </wp:positionH>
            <wp:positionV relativeFrom="paragraph">
              <wp:posOffset>10514</wp:posOffset>
            </wp:positionV>
            <wp:extent cx="2743200" cy="3160401"/>
            <wp:effectExtent l="0" t="0" r="0" b="1905"/>
            <wp:wrapNone/>
            <wp:docPr id="32784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2AECACCD-A34E-46A5-A8E1-98C174DC70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4" name="Imagem 1">
                      <a:extLst>
                        <a:ext uri="{FF2B5EF4-FFF2-40B4-BE49-F238E27FC236}">
                          <a16:creationId xmlns:a16="http://schemas.microsoft.com/office/drawing/2014/main" id="{2AECACCD-A34E-46A5-A8E1-98C174DC70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83" cy="316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D884F" w14:textId="77777777" w:rsidR="0050778E" w:rsidRPr="009C388A" w:rsidRDefault="0050778E" w:rsidP="0050778E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noProof/>
          <w:sz w:val="24"/>
        </w:rPr>
        <w:drawing>
          <wp:inline distT="0" distB="0" distL="0" distR="0" wp14:anchorId="03A1899B" wp14:editId="6728B76E">
            <wp:extent cx="3208020" cy="18910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CAA0" w14:textId="77777777" w:rsidR="0050778E" w:rsidRPr="001F5A6C" w:rsidRDefault="0050778E" w:rsidP="0009506E">
      <w:pPr>
        <w:rPr>
          <w:sz w:val="24"/>
          <w:szCs w:val="24"/>
        </w:rPr>
      </w:pPr>
    </w:p>
    <w:sectPr w:rsidR="0050778E" w:rsidRPr="001F5A6C" w:rsidSect="006B1C3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2847" w14:textId="77777777" w:rsidR="00E474A2" w:rsidRDefault="00E474A2" w:rsidP="00BB3062">
      <w:r>
        <w:separator/>
      </w:r>
    </w:p>
  </w:endnote>
  <w:endnote w:type="continuationSeparator" w:id="0">
    <w:p w14:paraId="781266EF" w14:textId="77777777" w:rsidR="00E474A2" w:rsidRDefault="00E474A2" w:rsidP="00BB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64D56" w14:textId="77777777" w:rsidR="00E474A2" w:rsidRDefault="00E474A2" w:rsidP="00BB3062">
      <w:r>
        <w:separator/>
      </w:r>
    </w:p>
  </w:footnote>
  <w:footnote w:type="continuationSeparator" w:id="0">
    <w:p w14:paraId="1E791B83" w14:textId="77777777" w:rsidR="00E474A2" w:rsidRDefault="00E474A2" w:rsidP="00BB3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8A"/>
    <w:rsid w:val="00003573"/>
    <w:rsid w:val="00014B7F"/>
    <w:rsid w:val="00015480"/>
    <w:rsid w:val="000332A6"/>
    <w:rsid w:val="000439C9"/>
    <w:rsid w:val="00060C44"/>
    <w:rsid w:val="00073378"/>
    <w:rsid w:val="00073722"/>
    <w:rsid w:val="000848E9"/>
    <w:rsid w:val="00085E1B"/>
    <w:rsid w:val="00093D3C"/>
    <w:rsid w:val="0009506E"/>
    <w:rsid w:val="000A46BD"/>
    <w:rsid w:val="000B3963"/>
    <w:rsid w:val="000B7205"/>
    <w:rsid w:val="000C307B"/>
    <w:rsid w:val="000C5DDC"/>
    <w:rsid w:val="000D3050"/>
    <w:rsid w:val="000F56DC"/>
    <w:rsid w:val="001217F1"/>
    <w:rsid w:val="0012182D"/>
    <w:rsid w:val="0018056B"/>
    <w:rsid w:val="0019414E"/>
    <w:rsid w:val="001A6FAB"/>
    <w:rsid w:val="001A7EE0"/>
    <w:rsid w:val="001B56D4"/>
    <w:rsid w:val="001B57EE"/>
    <w:rsid w:val="001D3CD8"/>
    <w:rsid w:val="001E503E"/>
    <w:rsid w:val="001E74EB"/>
    <w:rsid w:val="001F08F6"/>
    <w:rsid w:val="001F1285"/>
    <w:rsid w:val="001F5A6C"/>
    <w:rsid w:val="00226918"/>
    <w:rsid w:val="002307DD"/>
    <w:rsid w:val="00230D3C"/>
    <w:rsid w:val="002458A1"/>
    <w:rsid w:val="00254BB1"/>
    <w:rsid w:val="002621F7"/>
    <w:rsid w:val="00272D70"/>
    <w:rsid w:val="00277EEF"/>
    <w:rsid w:val="002825DD"/>
    <w:rsid w:val="00292C39"/>
    <w:rsid w:val="002A5CF0"/>
    <w:rsid w:val="002B7332"/>
    <w:rsid w:val="002C3210"/>
    <w:rsid w:val="002C6FD2"/>
    <w:rsid w:val="002D0505"/>
    <w:rsid w:val="002D6A3B"/>
    <w:rsid w:val="002E40B5"/>
    <w:rsid w:val="002F2B40"/>
    <w:rsid w:val="00314E81"/>
    <w:rsid w:val="00315EA0"/>
    <w:rsid w:val="00317887"/>
    <w:rsid w:val="00326292"/>
    <w:rsid w:val="00327FCB"/>
    <w:rsid w:val="0036226F"/>
    <w:rsid w:val="00373F19"/>
    <w:rsid w:val="00377358"/>
    <w:rsid w:val="00382C5A"/>
    <w:rsid w:val="003E4FBC"/>
    <w:rsid w:val="004368E3"/>
    <w:rsid w:val="004600E7"/>
    <w:rsid w:val="00460678"/>
    <w:rsid w:val="004619EC"/>
    <w:rsid w:val="00465464"/>
    <w:rsid w:val="004749F5"/>
    <w:rsid w:val="00481492"/>
    <w:rsid w:val="00493ACD"/>
    <w:rsid w:val="00493DF2"/>
    <w:rsid w:val="004B1E3A"/>
    <w:rsid w:val="004C27B7"/>
    <w:rsid w:val="004F5C68"/>
    <w:rsid w:val="0050778E"/>
    <w:rsid w:val="005210D1"/>
    <w:rsid w:val="005279CA"/>
    <w:rsid w:val="0053499E"/>
    <w:rsid w:val="00537A04"/>
    <w:rsid w:val="00541C13"/>
    <w:rsid w:val="005540BD"/>
    <w:rsid w:val="005542C9"/>
    <w:rsid w:val="005557AB"/>
    <w:rsid w:val="0056039C"/>
    <w:rsid w:val="005B5416"/>
    <w:rsid w:val="005C1A43"/>
    <w:rsid w:val="005C5469"/>
    <w:rsid w:val="005C78C1"/>
    <w:rsid w:val="005D6F00"/>
    <w:rsid w:val="005F704E"/>
    <w:rsid w:val="00604730"/>
    <w:rsid w:val="00617994"/>
    <w:rsid w:val="00621047"/>
    <w:rsid w:val="00645530"/>
    <w:rsid w:val="00647D0C"/>
    <w:rsid w:val="00651056"/>
    <w:rsid w:val="006605B7"/>
    <w:rsid w:val="006711EF"/>
    <w:rsid w:val="00676C83"/>
    <w:rsid w:val="00681B7C"/>
    <w:rsid w:val="00692BF3"/>
    <w:rsid w:val="006A5E09"/>
    <w:rsid w:val="006A5EE6"/>
    <w:rsid w:val="006B1C30"/>
    <w:rsid w:val="006C25C3"/>
    <w:rsid w:val="006D04A9"/>
    <w:rsid w:val="006F2BAB"/>
    <w:rsid w:val="006F5E9F"/>
    <w:rsid w:val="00700659"/>
    <w:rsid w:val="00707983"/>
    <w:rsid w:val="0071225A"/>
    <w:rsid w:val="00722B95"/>
    <w:rsid w:val="0072697B"/>
    <w:rsid w:val="00730CC7"/>
    <w:rsid w:val="00745A35"/>
    <w:rsid w:val="007509B3"/>
    <w:rsid w:val="00775FDC"/>
    <w:rsid w:val="007779E1"/>
    <w:rsid w:val="00791A70"/>
    <w:rsid w:val="007D4E9F"/>
    <w:rsid w:val="007D5E48"/>
    <w:rsid w:val="007E3E82"/>
    <w:rsid w:val="007F0054"/>
    <w:rsid w:val="007F7AA3"/>
    <w:rsid w:val="00820303"/>
    <w:rsid w:val="00821BE9"/>
    <w:rsid w:val="00825FEE"/>
    <w:rsid w:val="00831243"/>
    <w:rsid w:val="00832377"/>
    <w:rsid w:val="0085486A"/>
    <w:rsid w:val="00856F95"/>
    <w:rsid w:val="00861DAD"/>
    <w:rsid w:val="00865C7E"/>
    <w:rsid w:val="0089307B"/>
    <w:rsid w:val="0089772C"/>
    <w:rsid w:val="008A0711"/>
    <w:rsid w:val="008B0D7B"/>
    <w:rsid w:val="008B37EC"/>
    <w:rsid w:val="008E2725"/>
    <w:rsid w:val="008E43B1"/>
    <w:rsid w:val="0090188A"/>
    <w:rsid w:val="0092472E"/>
    <w:rsid w:val="00937A44"/>
    <w:rsid w:val="009523E6"/>
    <w:rsid w:val="0095655B"/>
    <w:rsid w:val="00956F1C"/>
    <w:rsid w:val="00960823"/>
    <w:rsid w:val="00960E5D"/>
    <w:rsid w:val="00963511"/>
    <w:rsid w:val="00984327"/>
    <w:rsid w:val="009C0579"/>
    <w:rsid w:val="009C63B0"/>
    <w:rsid w:val="009D5023"/>
    <w:rsid w:val="009D7987"/>
    <w:rsid w:val="009E6D50"/>
    <w:rsid w:val="009F6910"/>
    <w:rsid w:val="00A02062"/>
    <w:rsid w:val="00A1300F"/>
    <w:rsid w:val="00A440B6"/>
    <w:rsid w:val="00A44D59"/>
    <w:rsid w:val="00A607BF"/>
    <w:rsid w:val="00A65779"/>
    <w:rsid w:val="00A74303"/>
    <w:rsid w:val="00A778E7"/>
    <w:rsid w:val="00A90EAD"/>
    <w:rsid w:val="00AA75AD"/>
    <w:rsid w:val="00AC27AD"/>
    <w:rsid w:val="00AC3946"/>
    <w:rsid w:val="00AE3580"/>
    <w:rsid w:val="00AF752D"/>
    <w:rsid w:val="00B026F0"/>
    <w:rsid w:val="00B040F1"/>
    <w:rsid w:val="00B130BA"/>
    <w:rsid w:val="00B3229A"/>
    <w:rsid w:val="00B3615F"/>
    <w:rsid w:val="00B36B32"/>
    <w:rsid w:val="00B43747"/>
    <w:rsid w:val="00B51640"/>
    <w:rsid w:val="00B55C79"/>
    <w:rsid w:val="00B83B2C"/>
    <w:rsid w:val="00B93BD5"/>
    <w:rsid w:val="00B93BD6"/>
    <w:rsid w:val="00BB3062"/>
    <w:rsid w:val="00BC626E"/>
    <w:rsid w:val="00BD5C31"/>
    <w:rsid w:val="00BE14E8"/>
    <w:rsid w:val="00BE751F"/>
    <w:rsid w:val="00BF0715"/>
    <w:rsid w:val="00BF6453"/>
    <w:rsid w:val="00C13D29"/>
    <w:rsid w:val="00C35F58"/>
    <w:rsid w:val="00C4617B"/>
    <w:rsid w:val="00C47C47"/>
    <w:rsid w:val="00C521CB"/>
    <w:rsid w:val="00C569A5"/>
    <w:rsid w:val="00C60693"/>
    <w:rsid w:val="00C65ED7"/>
    <w:rsid w:val="00C74F40"/>
    <w:rsid w:val="00C915E0"/>
    <w:rsid w:val="00C96D83"/>
    <w:rsid w:val="00CB7190"/>
    <w:rsid w:val="00CB7B4E"/>
    <w:rsid w:val="00CF1412"/>
    <w:rsid w:val="00CF4D83"/>
    <w:rsid w:val="00D32EB8"/>
    <w:rsid w:val="00D523A3"/>
    <w:rsid w:val="00D65377"/>
    <w:rsid w:val="00D6689A"/>
    <w:rsid w:val="00D83E3B"/>
    <w:rsid w:val="00D85A44"/>
    <w:rsid w:val="00D92E50"/>
    <w:rsid w:val="00D969AA"/>
    <w:rsid w:val="00DC3F2F"/>
    <w:rsid w:val="00DE4E94"/>
    <w:rsid w:val="00DF30A8"/>
    <w:rsid w:val="00E00C58"/>
    <w:rsid w:val="00E0726F"/>
    <w:rsid w:val="00E22C5C"/>
    <w:rsid w:val="00E35B5D"/>
    <w:rsid w:val="00E36AAE"/>
    <w:rsid w:val="00E46A81"/>
    <w:rsid w:val="00E474A2"/>
    <w:rsid w:val="00E5010D"/>
    <w:rsid w:val="00E622A0"/>
    <w:rsid w:val="00E8073B"/>
    <w:rsid w:val="00E8687A"/>
    <w:rsid w:val="00E87AF5"/>
    <w:rsid w:val="00EA19A1"/>
    <w:rsid w:val="00EC662B"/>
    <w:rsid w:val="00ED0D4B"/>
    <w:rsid w:val="00ED5DB2"/>
    <w:rsid w:val="00EE2F9B"/>
    <w:rsid w:val="00EF3740"/>
    <w:rsid w:val="00EF64BE"/>
    <w:rsid w:val="00F2412E"/>
    <w:rsid w:val="00F32EAF"/>
    <w:rsid w:val="00F40406"/>
    <w:rsid w:val="00F4375E"/>
    <w:rsid w:val="00F525A4"/>
    <w:rsid w:val="00F6382B"/>
    <w:rsid w:val="00F732F0"/>
    <w:rsid w:val="00F80149"/>
    <w:rsid w:val="00F873C3"/>
    <w:rsid w:val="00F90C8E"/>
    <w:rsid w:val="00F971EC"/>
    <w:rsid w:val="00FA1025"/>
    <w:rsid w:val="00FC0EC4"/>
    <w:rsid w:val="00FC6EB6"/>
    <w:rsid w:val="00FE023B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300A"/>
  <w15:chartTrackingRefBased/>
  <w15:docId w15:val="{BB72D93E-66EC-4C7C-8DE6-FA9BA6ED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621F7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621F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Bibliografia">
    <w:name w:val="Bibliography"/>
    <w:basedOn w:val="Normal"/>
    <w:next w:val="Normal"/>
    <w:uiPriority w:val="37"/>
    <w:unhideWhenUsed/>
    <w:rsid w:val="00F873C3"/>
    <w:pPr>
      <w:spacing w:after="240"/>
    </w:pPr>
  </w:style>
  <w:style w:type="paragraph" w:styleId="PargrafodaLista">
    <w:name w:val="List Paragraph"/>
    <w:basedOn w:val="Normal"/>
    <w:uiPriority w:val="34"/>
    <w:qFormat/>
    <w:rsid w:val="00EA19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30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0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06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D36E-A946-4C1F-9A15-1DD26231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8</Pages>
  <Words>2757</Words>
  <Characters>14888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Carlos&amp;aline</cp:lastModifiedBy>
  <cp:revision>145</cp:revision>
  <dcterms:created xsi:type="dcterms:W3CDTF">2020-05-31T14:29:00Z</dcterms:created>
  <dcterms:modified xsi:type="dcterms:W3CDTF">2020-11-21T11:23:00Z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id="EMy4Ka3a"/&gt;&lt;style id="http://www.zotero.org/styles/associacao-brasileira-de-normas-tecnicas" hasBibliography="1" bibliographyStyleHasBeenSet="1"/&gt;&lt;prefs&gt;&lt;pref name="fieldType" value="Field"/&gt;&lt;pre</vt:lpwstr>
  </property>
  <property fmtid="{D5CDD505-2E9C-101B-9397-08002B2CF9AE}" pid="3" name="ZOTERO_PREF_2">
    <vt:lpwstr>f name="automaticJournalAbbreviations" value="true"/&gt;&lt;/prefs&gt;&lt;/data&gt;</vt:lpwstr>
  </property>
</Properties>
</file>