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2C" w:rsidRPr="003B1291" w:rsidRDefault="00D37774" w:rsidP="003B1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1291">
        <w:rPr>
          <w:rFonts w:ascii="Arial" w:hAnsi="Arial" w:cs="Arial"/>
          <w:sz w:val="24"/>
          <w:szCs w:val="24"/>
        </w:rPr>
        <w:t>EXISTE BRINCADEIRA DIRIGIDA?</w:t>
      </w:r>
    </w:p>
    <w:p w:rsidR="00D37774" w:rsidRPr="003B1291" w:rsidRDefault="00D37774" w:rsidP="003B1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1291">
        <w:rPr>
          <w:rFonts w:ascii="Arial" w:hAnsi="Arial" w:cs="Arial"/>
          <w:sz w:val="24"/>
          <w:szCs w:val="24"/>
        </w:rPr>
        <w:t xml:space="preserve">É normal ouvir educadores dizer que há momentos de brincadeiras livres e momentos de brincadeiras dirigidas. As duas situações levam a uma </w:t>
      </w:r>
      <w:r w:rsidR="007568AB">
        <w:rPr>
          <w:rFonts w:ascii="Arial" w:hAnsi="Arial" w:cs="Arial"/>
          <w:sz w:val="24"/>
          <w:szCs w:val="24"/>
        </w:rPr>
        <w:t xml:space="preserve">compreensão apropriada </w:t>
      </w:r>
      <w:r w:rsidRPr="003B1291">
        <w:rPr>
          <w:rFonts w:ascii="Arial" w:hAnsi="Arial" w:cs="Arial"/>
          <w:sz w:val="24"/>
          <w:szCs w:val="24"/>
        </w:rPr>
        <w:t>a respeito da brincadeira na escola.</w:t>
      </w:r>
    </w:p>
    <w:p w:rsidR="00D37774" w:rsidRPr="003B1291" w:rsidRDefault="00D37774" w:rsidP="003B1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1291">
        <w:rPr>
          <w:rFonts w:ascii="Arial" w:hAnsi="Arial" w:cs="Arial"/>
          <w:sz w:val="24"/>
          <w:szCs w:val="24"/>
        </w:rPr>
        <w:t xml:space="preserve"> </w:t>
      </w:r>
      <w:r w:rsidRPr="003B1291">
        <w:rPr>
          <w:rFonts w:ascii="Arial" w:eastAsia="Times New Roman" w:hAnsi="Arial" w:cs="Arial"/>
          <w:sz w:val="24"/>
          <w:szCs w:val="24"/>
          <w:lang w:eastAsia="pt-BR"/>
        </w:rPr>
        <w:t>Enfim, como são planejados e pensados os momentos de brincadeiras na escola de Educação Infantil?</w:t>
      </w:r>
    </w:p>
    <w:p w:rsidR="00D37774" w:rsidRPr="003B1291" w:rsidRDefault="00D37774" w:rsidP="003B1291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1291">
        <w:rPr>
          <w:rFonts w:ascii="Arial" w:eastAsia="Times New Roman" w:hAnsi="Arial" w:cs="Arial"/>
          <w:sz w:val="24"/>
          <w:szCs w:val="24"/>
          <w:lang w:eastAsia="pt-BR"/>
        </w:rPr>
        <w:t>As brincadeiras “dirigidas” acabam sendo atividades propostas e desenvolvidas pelo professor, mesmo que ela seja lúdica;</w:t>
      </w:r>
    </w:p>
    <w:p w:rsidR="00D37774" w:rsidRPr="003B1291" w:rsidRDefault="007568AB" w:rsidP="003B1291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D37774" w:rsidRPr="003B1291">
        <w:rPr>
          <w:rFonts w:ascii="Arial" w:eastAsia="Times New Roman" w:hAnsi="Arial" w:cs="Arial"/>
          <w:sz w:val="24"/>
          <w:szCs w:val="24"/>
          <w:lang w:eastAsia="pt-BR"/>
        </w:rPr>
        <w:t>contra partida as brincadeiras “livres” terminam sendo, momentos em que o professor deixa as crianças livres no pátio ou parques</w:t>
      </w:r>
      <w:r w:rsidRPr="003B1291">
        <w:rPr>
          <w:rFonts w:ascii="Arial" w:eastAsia="Times New Roman" w:hAnsi="Arial" w:cs="Arial"/>
          <w:sz w:val="24"/>
          <w:szCs w:val="24"/>
          <w:lang w:eastAsia="pt-BR"/>
        </w:rPr>
        <w:t>, por exemplo,</w:t>
      </w:r>
      <w:r w:rsidR="00D37774" w:rsidRPr="003B1291">
        <w:rPr>
          <w:rFonts w:ascii="Arial" w:eastAsia="Times New Roman" w:hAnsi="Arial" w:cs="Arial"/>
          <w:sz w:val="24"/>
          <w:szCs w:val="24"/>
          <w:lang w:eastAsia="pt-BR"/>
        </w:rPr>
        <w:t xml:space="preserve"> e se afastam, tomando para si o papel de observador, cuidador e mediador das propostas realizadas pelas crianças;</w:t>
      </w:r>
    </w:p>
    <w:p w:rsidR="00D37774" w:rsidRPr="003B1291" w:rsidRDefault="00D37774" w:rsidP="003B12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1291">
        <w:rPr>
          <w:rFonts w:ascii="Arial" w:eastAsia="Times New Roman" w:hAnsi="Arial" w:cs="Arial"/>
          <w:sz w:val="24"/>
          <w:szCs w:val="24"/>
          <w:lang w:eastAsia="pt-BR"/>
        </w:rPr>
        <w:t xml:space="preserve"> Vale a pena refletir sobre esses dois eventos citados a cima</w:t>
      </w:r>
    </w:p>
    <w:p w:rsidR="00D37774" w:rsidRPr="003B1291" w:rsidRDefault="00D37774" w:rsidP="003B12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1291">
        <w:rPr>
          <w:rFonts w:ascii="Arial" w:eastAsia="Times New Roman" w:hAnsi="Arial" w:cs="Arial"/>
          <w:sz w:val="24"/>
          <w:szCs w:val="24"/>
          <w:lang w:eastAsia="pt-BR"/>
        </w:rPr>
        <w:t xml:space="preserve">Para ser brincadeira é preciso que as crianças </w:t>
      </w:r>
      <w:r w:rsidR="00887CDC" w:rsidRPr="003B1291">
        <w:rPr>
          <w:rFonts w:ascii="Arial" w:eastAsia="Times New Roman" w:hAnsi="Arial" w:cs="Arial"/>
          <w:sz w:val="24"/>
          <w:szCs w:val="24"/>
          <w:lang w:eastAsia="pt-BR"/>
        </w:rPr>
        <w:t>desenvolvam a liberdade de brincar e criar narrativas por elas mesmas.</w:t>
      </w:r>
      <w:r w:rsidR="00E43C75">
        <w:rPr>
          <w:rFonts w:ascii="Arial" w:eastAsia="Times New Roman" w:hAnsi="Arial" w:cs="Arial"/>
          <w:sz w:val="24"/>
          <w:szCs w:val="24"/>
          <w:lang w:eastAsia="pt-BR"/>
        </w:rPr>
        <w:t xml:space="preserve"> É quando o adulto ou educador, oferece probabilidade, sem intervenções o tempo todo no</w:t>
      </w:r>
      <w:r w:rsidR="007568AB">
        <w:rPr>
          <w:rFonts w:ascii="Arial" w:eastAsia="Times New Roman" w:hAnsi="Arial" w:cs="Arial"/>
          <w:sz w:val="24"/>
          <w:szCs w:val="24"/>
          <w:lang w:eastAsia="pt-BR"/>
        </w:rPr>
        <w:t xml:space="preserve"> que se deve ser feito, mas está</w:t>
      </w:r>
      <w:r w:rsidR="00E43C75">
        <w:rPr>
          <w:rFonts w:ascii="Arial" w:eastAsia="Times New Roman" w:hAnsi="Arial" w:cs="Arial"/>
          <w:sz w:val="24"/>
          <w:szCs w:val="24"/>
          <w:lang w:eastAsia="pt-BR"/>
        </w:rPr>
        <w:t xml:space="preserve"> presente, próximo da criança, supervisionado, organiz</w:t>
      </w:r>
      <w:r w:rsidR="00FC77D4">
        <w:rPr>
          <w:rFonts w:ascii="Arial" w:eastAsia="Times New Roman" w:hAnsi="Arial" w:cs="Arial"/>
          <w:sz w:val="24"/>
          <w:szCs w:val="24"/>
          <w:lang w:eastAsia="pt-BR"/>
        </w:rPr>
        <w:t>ando e reorganizando o ambi</w:t>
      </w:r>
      <w:r w:rsidR="007568AB">
        <w:rPr>
          <w:rFonts w:ascii="Arial" w:eastAsia="Times New Roman" w:hAnsi="Arial" w:cs="Arial"/>
          <w:sz w:val="24"/>
          <w:szCs w:val="24"/>
          <w:lang w:eastAsia="pt-BR"/>
        </w:rPr>
        <w:t xml:space="preserve">ente. Acompanhando </w:t>
      </w:r>
      <w:r w:rsidR="00FC77D4">
        <w:rPr>
          <w:rFonts w:ascii="Arial" w:eastAsia="Times New Roman" w:hAnsi="Arial" w:cs="Arial"/>
          <w:sz w:val="24"/>
          <w:szCs w:val="24"/>
          <w:lang w:eastAsia="pt-BR"/>
        </w:rPr>
        <w:t>com o olhar</w:t>
      </w:r>
      <w:proofErr w:type="gramStart"/>
      <w:r w:rsidR="00FC77D4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FC77D4">
        <w:rPr>
          <w:rFonts w:ascii="Arial" w:eastAsia="Times New Roman" w:hAnsi="Arial" w:cs="Arial"/>
          <w:sz w:val="24"/>
          <w:szCs w:val="24"/>
          <w:lang w:eastAsia="pt-BR"/>
        </w:rPr>
        <w:t>que estimula, que admira as descobertas que elas são capazes de fazer.</w:t>
      </w:r>
      <w:r w:rsidR="00E43C7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</w:p>
    <w:p w:rsidR="00887CDC" w:rsidRDefault="00887CDC" w:rsidP="003B12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End"/>
      <w:r w:rsidRPr="003B1291">
        <w:rPr>
          <w:rFonts w:ascii="Arial" w:eastAsia="Times New Roman" w:hAnsi="Arial" w:cs="Arial"/>
          <w:sz w:val="24"/>
          <w:szCs w:val="24"/>
          <w:lang w:eastAsia="pt-BR"/>
        </w:rPr>
        <w:t>No estado brincante não tem regras, mesmo que seja um jogo organizado. Na hora em que a criança apropria-se da brincadeira, a imaginação perpassa o caminho não planejado. Sendo assim se o educador conduz</w:t>
      </w:r>
      <w:r w:rsidR="007568AB">
        <w:rPr>
          <w:rFonts w:ascii="Arial" w:eastAsia="Times New Roman" w:hAnsi="Arial" w:cs="Arial"/>
          <w:sz w:val="24"/>
          <w:szCs w:val="24"/>
          <w:lang w:eastAsia="pt-BR"/>
        </w:rPr>
        <w:t>ir</w:t>
      </w:r>
      <w:r w:rsidRPr="003B1291">
        <w:rPr>
          <w:rFonts w:ascii="Arial" w:eastAsia="Times New Roman" w:hAnsi="Arial" w:cs="Arial"/>
          <w:sz w:val="24"/>
          <w:szCs w:val="24"/>
          <w:lang w:eastAsia="pt-BR"/>
        </w:rPr>
        <w:t xml:space="preserve"> uma proposta mesmo que lúdica, ela implica a imaginação da criança. </w:t>
      </w:r>
    </w:p>
    <w:p w:rsidR="00D47825" w:rsidRDefault="00D47825" w:rsidP="00D4782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As brincadeiras mudam seu contexto ao mudarem de ambientes e companheiros do brincar, na rua</w:t>
      </w:r>
      <w:r>
        <w:rPr>
          <w:rFonts w:ascii="Arial" w:eastAsia="Times New Roman" w:hAnsi="Arial" w:cs="Arial"/>
          <w:sz w:val="24"/>
          <w:szCs w:val="24"/>
          <w:lang w:eastAsia="pt-BR"/>
        </w:rPr>
        <w:t>, por exemplo,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ninguém dita regras e as crianças aprendem o risco que é viver, o que é muito positivo, </w:t>
      </w:r>
      <w:r>
        <w:rPr>
          <w:rFonts w:ascii="Arial" w:eastAsia="Times New Roman" w:hAnsi="Arial" w:cs="Arial"/>
          <w:sz w:val="24"/>
          <w:szCs w:val="24"/>
          <w:lang w:eastAsia="pt-BR"/>
        </w:rPr>
        <w:t>os objetos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que a criança </w:t>
      </w:r>
      <w:r w:rsidR="007568AB">
        <w:rPr>
          <w:rFonts w:ascii="Arial" w:eastAsia="Times New Roman" w:hAnsi="Arial" w:cs="Arial"/>
          <w:sz w:val="24"/>
          <w:szCs w:val="24"/>
          <w:lang w:eastAsia="pt-BR"/>
        </w:rPr>
        <w:t>utiliza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brincar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como subir em uma </w:t>
      </w:r>
      <w:r>
        <w:rPr>
          <w:rFonts w:ascii="Arial" w:eastAsia="Times New Roman" w:hAnsi="Arial" w:cs="Arial"/>
          <w:sz w:val="24"/>
          <w:szCs w:val="24"/>
          <w:lang w:eastAsia="pt-BR"/>
        </w:rPr>
        <w:t>á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rvore e subir em um obstáculo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feito pelo educador 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>são diferentes</w:t>
      </w:r>
      <w:r>
        <w:rPr>
          <w:rFonts w:ascii="Arial" w:eastAsia="Times New Roman" w:hAnsi="Arial" w:cs="Arial"/>
          <w:sz w:val="24"/>
          <w:szCs w:val="24"/>
          <w:lang w:eastAsia="pt-BR"/>
        </w:rPr>
        <w:t>. Porém o educador tem um papel fundamental na unidade escolar de criar ambientes investigador, curioso, isso que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>r dizer que ele organizar, mexe, revira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os espaços de acordo com os interesses das crianças naquele momento. Os espaços não podem ser aquele lugar onde nada se mexe e tudo tem que voltar para o mesmíssimo lugar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brincadeira tem uma característica muito dinâmica, sendo assim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 xml:space="preserve"> o educador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partir de suas observações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 planejar os conhecimentos e habilidades a serem desenvolvidos, como ao ver uma crianças brincando de 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sz w:val="24"/>
          <w:szCs w:val="24"/>
          <w:lang w:eastAsia="pt-BR"/>
        </w:rPr>
        <w:t>comidinha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>”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ela pode falar sobre receitas, ingredientes, utensílios de cozinhas entre outros... </w:t>
      </w:r>
      <w:r w:rsidR="00C0048E">
        <w:rPr>
          <w:rFonts w:ascii="Arial" w:eastAsia="Times New Roman" w:hAnsi="Arial" w:cs="Arial"/>
          <w:sz w:val="24"/>
          <w:szCs w:val="24"/>
          <w:lang w:eastAsia="pt-BR"/>
        </w:rPr>
        <w:t xml:space="preserve"> A brincadeira dessa maneira é valorizada pela criança pois ela viu que o adulto se interessou por aquilo. Outro papel que o adulto ou educador pode desenvolver é oferecer instrumentos que possam reorganizar, tal como utilizar de barbantes, fitas e tecidos em grampos</w:t>
      </w:r>
      <w:proofErr w:type="gramStart"/>
      <w:r w:rsidR="00C0048E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C0048E">
        <w:rPr>
          <w:rFonts w:ascii="Arial" w:eastAsia="Times New Roman" w:hAnsi="Arial" w:cs="Arial"/>
          <w:sz w:val="24"/>
          <w:szCs w:val="24"/>
          <w:lang w:eastAsia="pt-BR"/>
        </w:rPr>
        <w:t xml:space="preserve">para construir casinhas, faz-se uma vez para mostrar a criança, depois deixe ela construir sozinha.  </w:t>
      </w:r>
    </w:p>
    <w:p w:rsidR="00BE50D5" w:rsidRPr="00BE50D5" w:rsidRDefault="00BE50D5" w:rsidP="00BE50D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</w:pPr>
      <w:r w:rsidRPr="00BE50D5">
        <w:rPr>
          <w:rFonts w:ascii="Segoe UI" w:eastAsia="Times New Roman" w:hAnsi="Segoe UI" w:cs="Segoe UI"/>
          <w:i/>
          <w:iCs/>
          <w:color w:val="555555"/>
          <w:sz w:val="24"/>
          <w:szCs w:val="24"/>
          <w:lang w:eastAsia="pt-BR"/>
        </w:rPr>
        <w:t>“</w:t>
      </w:r>
      <w:r w:rsidRPr="00BE50D5"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  <w:t xml:space="preserve">É no brincar, e talvez apenas no brincar, que a criança ou </w:t>
      </w:r>
      <w:proofErr w:type="gramStart"/>
      <w:r w:rsidRPr="00BE50D5"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  <w:t>o</w:t>
      </w:r>
      <w:proofErr w:type="gramEnd"/>
    </w:p>
    <w:p w:rsidR="00BE50D5" w:rsidRPr="00BE50D5" w:rsidRDefault="00BE50D5" w:rsidP="00BE50D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</w:pPr>
      <w:proofErr w:type="gramStart"/>
      <w:r w:rsidRPr="00BE50D5"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  <w:t>adulto</w:t>
      </w:r>
      <w:proofErr w:type="gramEnd"/>
      <w:r w:rsidRPr="00BE50D5"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  <w:t xml:space="preserve"> fruem sua liberdade de criação”.</w:t>
      </w:r>
    </w:p>
    <w:p w:rsidR="00BE50D5" w:rsidRPr="00BE50D5" w:rsidRDefault="00BE50D5" w:rsidP="00BE50D5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</w:pPr>
      <w:r w:rsidRPr="00BE50D5"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  <w:t>(</w:t>
      </w:r>
      <w:proofErr w:type="spellStart"/>
      <w:r w:rsidRPr="00BE50D5"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  <w:t>Winnicott</w:t>
      </w:r>
      <w:proofErr w:type="spellEnd"/>
      <w:r w:rsidRPr="00BE50D5">
        <w:rPr>
          <w:rFonts w:ascii="Segoe UI" w:eastAsia="Times New Roman" w:hAnsi="Segoe UI" w:cs="Segoe UI"/>
          <w:i/>
          <w:iCs/>
          <w:sz w:val="24"/>
          <w:szCs w:val="24"/>
          <w:lang w:eastAsia="pt-BR"/>
        </w:rPr>
        <w:t>, 1975)</w:t>
      </w:r>
    </w:p>
    <w:p w:rsidR="00BE50D5" w:rsidRDefault="00BE50D5" w:rsidP="00D4782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87CDC" w:rsidRDefault="00887CDC" w:rsidP="003B12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1291">
        <w:rPr>
          <w:rFonts w:ascii="Arial" w:eastAsia="Times New Roman" w:hAnsi="Arial" w:cs="Arial"/>
          <w:sz w:val="24"/>
          <w:szCs w:val="24"/>
          <w:lang w:eastAsia="pt-BR"/>
        </w:rPr>
        <w:t>As brincadeiras autenticas que ocorrem no âmbito escolar, são</w:t>
      </w:r>
      <w:proofErr w:type="gramStart"/>
      <w:r w:rsidRPr="003B1291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3B1291">
        <w:rPr>
          <w:rFonts w:ascii="Arial" w:eastAsia="Times New Roman" w:hAnsi="Arial" w:cs="Arial"/>
          <w:sz w:val="24"/>
          <w:szCs w:val="24"/>
          <w:lang w:eastAsia="pt-BR"/>
        </w:rPr>
        <w:t>primordial para a observação do educador sobre sua criança: como elas pensam, qual o interesse, papeis assumidos, o modo de se re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 xml:space="preserve">lacionar com o grupo. Sendo assim </w:t>
      </w:r>
      <w:r w:rsidRPr="003B1291">
        <w:rPr>
          <w:rFonts w:ascii="Arial" w:eastAsia="Times New Roman" w:hAnsi="Arial" w:cs="Arial"/>
          <w:sz w:val="24"/>
          <w:szCs w:val="24"/>
          <w:lang w:eastAsia="pt-BR"/>
        </w:rPr>
        <w:t xml:space="preserve">ao brincar livremente </w:t>
      </w:r>
      <w:r w:rsidR="00BE50D5">
        <w:rPr>
          <w:rFonts w:ascii="Arial" w:eastAsia="Times New Roman" w:hAnsi="Arial" w:cs="Arial"/>
          <w:sz w:val="24"/>
          <w:szCs w:val="24"/>
          <w:lang w:eastAsia="pt-BR"/>
        </w:rPr>
        <w:t>com as</w:t>
      </w:r>
      <w:proofErr w:type="gramStart"/>
      <w:r w:rsidR="00BE50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B129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3B1291">
        <w:rPr>
          <w:rFonts w:ascii="Arial" w:eastAsia="Times New Roman" w:hAnsi="Arial" w:cs="Arial"/>
          <w:sz w:val="24"/>
          <w:szCs w:val="24"/>
          <w:lang w:eastAsia="pt-BR"/>
        </w:rPr>
        <w:t>provocações do educador</w:t>
      </w:r>
      <w:r w:rsidR="003B1291" w:rsidRPr="003B1291">
        <w:rPr>
          <w:rFonts w:ascii="Arial" w:eastAsia="Times New Roman" w:hAnsi="Arial" w:cs="Arial"/>
          <w:sz w:val="24"/>
          <w:szCs w:val="24"/>
          <w:lang w:eastAsia="pt-BR"/>
        </w:rPr>
        <w:t xml:space="preserve">, a brincadeira vai se lapidando, se aprofundando e dessa maneira surgem diversos problemas para o pensamento infantil resolver. </w:t>
      </w:r>
    </w:p>
    <w:p w:rsidR="003B1291" w:rsidRDefault="003B1291" w:rsidP="003B12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Nas brincadeiras dirigidas podemos “propor” brincar de ro</w:t>
      </w:r>
      <w:r w:rsidR="00571940">
        <w:rPr>
          <w:rFonts w:ascii="Arial" w:eastAsia="Times New Roman" w:hAnsi="Arial" w:cs="Arial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lang w:eastAsia="pt-BR"/>
        </w:rPr>
        <w:t>a, cantar, dançar, conhecer</w:t>
      </w:r>
      <w:proofErr w:type="gramStart"/>
      <w:r w:rsidR="00BE50D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brincadeiras tradicionais e culturais, sendo assim o educador oferece a criança relacionar-se uma com as outras e express</w:t>
      </w:r>
      <w:r w:rsidR="00906E2B">
        <w:rPr>
          <w:rFonts w:ascii="Arial" w:eastAsia="Times New Roman" w:hAnsi="Arial" w:cs="Arial"/>
          <w:sz w:val="24"/>
          <w:szCs w:val="24"/>
          <w:lang w:eastAsia="pt-BR"/>
        </w:rPr>
        <w:t xml:space="preserve">ar seus sentimentos, vivenciando situações de respeito e colaboração. </w:t>
      </w:r>
    </w:p>
    <w:p w:rsidR="00906E2B" w:rsidRDefault="00906E2B" w:rsidP="003B12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Enfim seja o Brincar “livre” ou “dirigido” ele é um momento lúdico que ajudam as crianças a construir conhecimentos, estabelecendo que a criança estruture, classifique, ordene, resolva pequenos conflitos e provoque a criança a extrapolar seus limites de raciocínio e imaginação. </w:t>
      </w:r>
    </w:p>
    <w:p w:rsidR="00906E2B" w:rsidRDefault="00906E2B" w:rsidP="003B129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37774" w:rsidRPr="003B1291" w:rsidRDefault="00D37774" w:rsidP="003B1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37774" w:rsidRPr="003B1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7208"/>
    <w:multiLevelType w:val="hybridMultilevel"/>
    <w:tmpl w:val="C778BF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A4C25"/>
    <w:multiLevelType w:val="multilevel"/>
    <w:tmpl w:val="E6B8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4"/>
    <w:rsid w:val="00064DB4"/>
    <w:rsid w:val="000A13D0"/>
    <w:rsid w:val="00131C69"/>
    <w:rsid w:val="00137CA0"/>
    <w:rsid w:val="00144FF5"/>
    <w:rsid w:val="00163D73"/>
    <w:rsid w:val="002E4A46"/>
    <w:rsid w:val="0030449A"/>
    <w:rsid w:val="00314E9B"/>
    <w:rsid w:val="00343685"/>
    <w:rsid w:val="00365F63"/>
    <w:rsid w:val="003B1291"/>
    <w:rsid w:val="003C7857"/>
    <w:rsid w:val="003E0BC7"/>
    <w:rsid w:val="0040005E"/>
    <w:rsid w:val="0051722C"/>
    <w:rsid w:val="00571940"/>
    <w:rsid w:val="005E319C"/>
    <w:rsid w:val="0060717F"/>
    <w:rsid w:val="00712ADC"/>
    <w:rsid w:val="00752CF5"/>
    <w:rsid w:val="007568AB"/>
    <w:rsid w:val="007A04DE"/>
    <w:rsid w:val="007A5953"/>
    <w:rsid w:val="007C1292"/>
    <w:rsid w:val="00887CDC"/>
    <w:rsid w:val="00906E2B"/>
    <w:rsid w:val="00994575"/>
    <w:rsid w:val="00A3301E"/>
    <w:rsid w:val="00A33E79"/>
    <w:rsid w:val="00A6067B"/>
    <w:rsid w:val="00A91A0C"/>
    <w:rsid w:val="00B72263"/>
    <w:rsid w:val="00BE50D5"/>
    <w:rsid w:val="00C0048E"/>
    <w:rsid w:val="00C31970"/>
    <w:rsid w:val="00D1522C"/>
    <w:rsid w:val="00D214E9"/>
    <w:rsid w:val="00D35304"/>
    <w:rsid w:val="00D37774"/>
    <w:rsid w:val="00D47825"/>
    <w:rsid w:val="00D71BCD"/>
    <w:rsid w:val="00DA5DB8"/>
    <w:rsid w:val="00DB6391"/>
    <w:rsid w:val="00E43C75"/>
    <w:rsid w:val="00E67895"/>
    <w:rsid w:val="00E75A3C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7774"/>
    <w:pPr>
      <w:ind w:left="720"/>
      <w:contextualSpacing/>
    </w:pPr>
  </w:style>
  <w:style w:type="paragraph" w:styleId="EndereoHTML">
    <w:name w:val="HTML Address"/>
    <w:basedOn w:val="Normal"/>
    <w:link w:val="EndereoHTMLChar"/>
    <w:uiPriority w:val="99"/>
    <w:semiHidden/>
    <w:unhideWhenUsed/>
    <w:rsid w:val="00BE50D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E50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7774"/>
    <w:pPr>
      <w:ind w:left="720"/>
      <w:contextualSpacing/>
    </w:pPr>
  </w:style>
  <w:style w:type="paragraph" w:styleId="EndereoHTML">
    <w:name w:val="HTML Address"/>
    <w:basedOn w:val="Normal"/>
    <w:link w:val="EndereoHTMLChar"/>
    <w:uiPriority w:val="99"/>
    <w:semiHidden/>
    <w:unhideWhenUsed/>
    <w:rsid w:val="00BE50D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E50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2021-09-24T17:38:00Z</dcterms:created>
  <dcterms:modified xsi:type="dcterms:W3CDTF">2021-09-24T19:43:00Z</dcterms:modified>
</cp:coreProperties>
</file>