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22E" w:rsidRDefault="00E5122E" w:rsidP="00E5122E">
      <w:pPr>
        <w:jc w:val="center"/>
        <w:rPr>
          <w:rFonts w:cs="Arial"/>
          <w:szCs w:val="24"/>
        </w:rPr>
      </w:pPr>
      <w:r>
        <w:rPr>
          <w:noProof/>
        </w:rPr>
        <w:drawing>
          <wp:anchor distT="0" distB="0" distL="0" distR="0" simplePos="0" relativeHeight="251659264" behindDoc="0" locked="0" layoutInCell="1" allowOverlap="1" wp14:anchorId="2BF470F5" wp14:editId="5B9E3168">
            <wp:simplePos x="0" y="0"/>
            <wp:positionH relativeFrom="column">
              <wp:posOffset>1766582</wp:posOffset>
            </wp:positionH>
            <wp:positionV relativeFrom="paragraph">
              <wp:posOffset>-607947</wp:posOffset>
            </wp:positionV>
            <wp:extent cx="1915064" cy="672861"/>
            <wp:effectExtent l="0" t="0" r="0" b="0"/>
            <wp:wrapNone/>
            <wp:docPr id="1" name="Imagem 2"/>
            <wp:cNvGraphicFramePr/>
            <a:graphic xmlns:a="http://schemas.openxmlformats.org/drawingml/2006/main">
              <a:graphicData uri="http://schemas.openxmlformats.org/drawingml/2006/picture">
                <pic:pic xmlns:pic="http://schemas.openxmlformats.org/drawingml/2006/picture">
                  <pic:nvPicPr>
                    <pic:cNvPr id="0" name="Imagem 2"/>
                    <pic:cNvPicPr/>
                  </pic:nvPicPr>
                  <pic:blipFill>
                    <a:blip r:embed="rId8"/>
                    <a:stretch/>
                  </pic:blipFill>
                  <pic:spPr>
                    <a:xfrm>
                      <a:off x="0" y="0"/>
                      <a:ext cx="1915064" cy="672861"/>
                    </a:xfrm>
                    <a:prstGeom prst="rect">
                      <a:avLst/>
                    </a:prstGeom>
                    <a:ln>
                      <a:noFill/>
                    </a:ln>
                  </pic:spPr>
                </pic:pic>
              </a:graphicData>
            </a:graphic>
            <wp14:sizeRelH relativeFrom="margin">
              <wp14:pctWidth>0</wp14:pctWidth>
            </wp14:sizeRelH>
            <wp14:sizeRelV relativeFrom="margin">
              <wp14:pctHeight>0</wp14:pctHeight>
            </wp14:sizeRelV>
          </wp:anchor>
        </w:drawing>
      </w:r>
    </w:p>
    <w:p w:rsidR="00E5122E" w:rsidRPr="006157B9" w:rsidRDefault="006779B3" w:rsidP="00E5122E">
      <w:pPr>
        <w:jc w:val="center"/>
        <w:rPr>
          <w:rFonts w:cs="Arial"/>
          <w:b/>
          <w:szCs w:val="24"/>
        </w:rPr>
      </w:pPr>
      <w:r>
        <w:rPr>
          <w:rFonts w:cs="Arial"/>
          <w:b/>
          <w:szCs w:val="24"/>
        </w:rPr>
        <w:t>ANÁLISE DO</w:t>
      </w:r>
      <w:r w:rsidR="00E5122E" w:rsidRPr="006157B9">
        <w:rPr>
          <w:rFonts w:cs="Arial"/>
          <w:b/>
          <w:szCs w:val="24"/>
        </w:rPr>
        <w:t xml:space="preserve"> </w:t>
      </w:r>
      <w:r w:rsidRPr="006157B9">
        <w:rPr>
          <w:rFonts w:cs="Arial"/>
          <w:b/>
          <w:szCs w:val="24"/>
        </w:rPr>
        <w:t>DESENVOLVIMENTO</w:t>
      </w:r>
      <w:r w:rsidR="0090026A" w:rsidRPr="006157B9">
        <w:rPr>
          <w:rFonts w:cs="Arial"/>
          <w:b/>
          <w:szCs w:val="24"/>
        </w:rPr>
        <w:t xml:space="preserve"> DA COMMODITIE SOJA EM MATO GROSSO</w:t>
      </w:r>
      <w:bookmarkStart w:id="0" w:name="_GoBack"/>
      <w:bookmarkEnd w:id="0"/>
    </w:p>
    <w:p w:rsidR="00457B10" w:rsidRDefault="00457B10" w:rsidP="00E5122E">
      <w:pPr>
        <w:spacing w:line="360" w:lineRule="auto"/>
        <w:jc w:val="center"/>
        <w:rPr>
          <w:rFonts w:cs="Arial"/>
          <w:szCs w:val="24"/>
        </w:rPr>
      </w:pPr>
    </w:p>
    <w:p w:rsidR="002B445E" w:rsidRPr="00944CBD" w:rsidRDefault="00E06F24" w:rsidP="00E5122E">
      <w:pPr>
        <w:spacing w:line="360" w:lineRule="auto"/>
        <w:jc w:val="center"/>
        <w:rPr>
          <w:rFonts w:cs="Arial"/>
          <w:szCs w:val="24"/>
        </w:rPr>
      </w:pPr>
      <w:r>
        <w:rPr>
          <w:rFonts w:cs="Arial"/>
          <w:szCs w:val="24"/>
        </w:rPr>
        <w:t xml:space="preserve">                                                   </w:t>
      </w:r>
      <w:r w:rsidR="00DE0F5A">
        <w:rPr>
          <w:rFonts w:cs="Arial"/>
          <w:szCs w:val="24"/>
        </w:rPr>
        <w:t xml:space="preserve">       </w:t>
      </w:r>
      <w:r w:rsidR="00683063">
        <w:rPr>
          <w:rFonts w:cs="Arial"/>
          <w:szCs w:val="24"/>
        </w:rPr>
        <w:t xml:space="preserve">                     </w:t>
      </w:r>
      <w:r w:rsidR="00DE0F5A">
        <w:rPr>
          <w:rFonts w:cs="Arial"/>
          <w:szCs w:val="24"/>
        </w:rPr>
        <w:t xml:space="preserve">  </w:t>
      </w:r>
      <w:r w:rsidR="006157B9">
        <w:rPr>
          <w:rFonts w:cs="Arial"/>
          <w:szCs w:val="24"/>
        </w:rPr>
        <w:t>Abel</w:t>
      </w:r>
      <w:r w:rsidR="00683063">
        <w:rPr>
          <w:rFonts w:cs="Arial"/>
          <w:szCs w:val="24"/>
        </w:rPr>
        <w:t xml:space="preserve"> Morais Silva Filho</w:t>
      </w:r>
      <w:r w:rsidR="00DE0F5A">
        <w:rPr>
          <w:rFonts w:cs="Arial"/>
          <w:szCs w:val="24"/>
        </w:rPr>
        <w:t xml:space="preserve">                   </w:t>
      </w:r>
    </w:p>
    <w:p w:rsidR="00E5122E" w:rsidRDefault="00E5122E" w:rsidP="00E5122E">
      <w:pPr>
        <w:keepNext/>
        <w:keepLines/>
        <w:spacing w:before="480"/>
        <w:jc w:val="left"/>
        <w:outlineLvl w:val="0"/>
        <w:rPr>
          <w:rFonts w:eastAsiaTheme="majorEastAsia" w:cstheme="majorBidi"/>
          <w:b/>
          <w:bCs/>
          <w:color w:val="000000" w:themeColor="text1"/>
          <w:szCs w:val="24"/>
        </w:rPr>
      </w:pPr>
      <w:r w:rsidRPr="00566ED4">
        <w:rPr>
          <w:rFonts w:eastAsiaTheme="majorEastAsia" w:cstheme="majorBidi"/>
          <w:b/>
          <w:bCs/>
          <w:color w:val="000000" w:themeColor="text1"/>
          <w:szCs w:val="24"/>
        </w:rPr>
        <w:t>RESUMO</w:t>
      </w:r>
    </w:p>
    <w:p w:rsidR="00E5122E" w:rsidRDefault="00E5122E" w:rsidP="00E5122E">
      <w:pPr>
        <w:tabs>
          <w:tab w:val="left" w:pos="851"/>
        </w:tabs>
        <w:spacing w:line="360" w:lineRule="auto"/>
        <w:ind w:firstLine="709"/>
        <w:rPr>
          <w:rFonts w:eastAsia="Times New Roman" w:cs="Arial"/>
          <w:color w:val="000000" w:themeColor="text1"/>
          <w:szCs w:val="24"/>
        </w:rPr>
      </w:pPr>
    </w:p>
    <w:p w:rsidR="004719CB" w:rsidRDefault="00E5122E" w:rsidP="004719CB">
      <w:pPr>
        <w:tabs>
          <w:tab w:val="left" w:pos="851"/>
        </w:tabs>
        <w:spacing w:line="240" w:lineRule="auto"/>
        <w:rPr>
          <w:rFonts w:eastAsia="Times New Roman" w:cs="Arial"/>
          <w:color w:val="000000" w:themeColor="text1"/>
          <w:szCs w:val="24"/>
        </w:rPr>
      </w:pPr>
      <w:r>
        <w:rPr>
          <w:rFonts w:eastAsia="Times New Roman" w:cs="Arial"/>
          <w:color w:val="000000" w:themeColor="text1"/>
          <w:szCs w:val="24"/>
        </w:rPr>
        <w:t>Este trabalho tem por objetivo analisar a expansão da cultura da soja no estado do Mato Grosso</w:t>
      </w:r>
      <w:r w:rsidR="00103A55">
        <w:rPr>
          <w:rFonts w:eastAsia="Times New Roman" w:cs="Arial"/>
          <w:color w:val="000000" w:themeColor="text1"/>
          <w:szCs w:val="24"/>
        </w:rPr>
        <w:t xml:space="preserve"> conforme</w:t>
      </w:r>
      <w:r w:rsidR="00D63521">
        <w:rPr>
          <w:rFonts w:eastAsia="Times New Roman" w:cs="Arial"/>
          <w:color w:val="000000" w:themeColor="text1"/>
          <w:szCs w:val="24"/>
        </w:rPr>
        <w:t xml:space="preserve"> </w:t>
      </w:r>
      <w:r w:rsidR="0090026A">
        <w:rPr>
          <w:rFonts w:eastAsia="Times New Roman" w:cs="Arial"/>
          <w:color w:val="000000" w:themeColor="text1"/>
          <w:szCs w:val="24"/>
        </w:rPr>
        <w:t>dados coletados em órgãos oficiais nacionais. Percebe</w:t>
      </w:r>
      <w:r>
        <w:rPr>
          <w:rFonts w:eastAsia="Times New Roman" w:cs="Arial"/>
          <w:color w:val="000000" w:themeColor="text1"/>
          <w:szCs w:val="24"/>
        </w:rPr>
        <w:t>-se que essa “commoditie” está inserida em um importante mercado no qual o estado possui hoje, onde o Brasil ocupa o segundo lug</w:t>
      </w:r>
      <w:r w:rsidR="00E374E2">
        <w:rPr>
          <w:rFonts w:eastAsia="Times New Roman" w:cs="Arial"/>
          <w:color w:val="000000" w:themeColor="text1"/>
          <w:szCs w:val="24"/>
        </w:rPr>
        <w:t>ar entre os maiores produtores</w:t>
      </w:r>
      <w:r>
        <w:rPr>
          <w:rFonts w:eastAsia="Times New Roman" w:cs="Arial"/>
          <w:color w:val="000000" w:themeColor="text1"/>
          <w:szCs w:val="24"/>
        </w:rPr>
        <w:t xml:space="preserve"> de soja do mundo</w:t>
      </w:r>
      <w:r w:rsidR="00103A55">
        <w:rPr>
          <w:rFonts w:eastAsia="Times New Roman" w:cs="Arial"/>
          <w:color w:val="000000" w:themeColor="text1"/>
          <w:szCs w:val="24"/>
        </w:rPr>
        <w:t xml:space="preserve"> e o Mato Grosso é o maior produtor nacional de grãos</w:t>
      </w:r>
      <w:r>
        <w:rPr>
          <w:rFonts w:eastAsia="Times New Roman" w:cs="Arial"/>
          <w:color w:val="000000" w:themeColor="text1"/>
          <w:szCs w:val="24"/>
        </w:rPr>
        <w:t>. Assim foi visto que a produção de</w:t>
      </w:r>
      <w:r w:rsidR="00103A55">
        <w:rPr>
          <w:rFonts w:eastAsia="Times New Roman" w:cs="Arial"/>
          <w:color w:val="000000" w:themeColor="text1"/>
          <w:szCs w:val="24"/>
        </w:rPr>
        <w:t xml:space="preserve"> soja vem se destacando no país </w:t>
      </w:r>
      <w:r>
        <w:rPr>
          <w:rFonts w:eastAsia="Times New Roman" w:cs="Arial"/>
          <w:color w:val="000000" w:themeColor="text1"/>
          <w:szCs w:val="24"/>
        </w:rPr>
        <w:t>obtendo crescimento nas últimas safras e devendo assumir a primeira co</w:t>
      </w:r>
      <w:r w:rsidR="0090026A">
        <w:rPr>
          <w:rFonts w:eastAsia="Times New Roman" w:cs="Arial"/>
          <w:color w:val="000000" w:themeColor="text1"/>
          <w:szCs w:val="24"/>
        </w:rPr>
        <w:t>locação como produtor mundial de</w:t>
      </w:r>
      <w:r>
        <w:rPr>
          <w:rFonts w:eastAsia="Times New Roman" w:cs="Arial"/>
          <w:color w:val="000000" w:themeColor="text1"/>
          <w:szCs w:val="24"/>
        </w:rPr>
        <w:t xml:space="preserve"> grão</w:t>
      </w:r>
      <w:r w:rsidR="0090026A">
        <w:rPr>
          <w:rFonts w:eastAsia="Times New Roman" w:cs="Arial"/>
          <w:color w:val="000000" w:themeColor="text1"/>
          <w:szCs w:val="24"/>
        </w:rPr>
        <w:t>s</w:t>
      </w:r>
      <w:r>
        <w:rPr>
          <w:rFonts w:eastAsia="Times New Roman" w:cs="Arial"/>
          <w:color w:val="000000" w:themeColor="text1"/>
          <w:szCs w:val="24"/>
        </w:rPr>
        <w:t>,</w:t>
      </w:r>
      <w:r w:rsidR="008840E6">
        <w:rPr>
          <w:rFonts w:eastAsia="Times New Roman" w:cs="Arial"/>
          <w:color w:val="000000" w:themeColor="text1"/>
          <w:szCs w:val="24"/>
        </w:rPr>
        <w:t xml:space="preserve"> sendo um dos m</w:t>
      </w:r>
      <w:r w:rsidR="007E08B0">
        <w:rPr>
          <w:rFonts w:eastAsia="Times New Roman" w:cs="Arial"/>
          <w:color w:val="000000" w:themeColor="text1"/>
          <w:szCs w:val="24"/>
        </w:rPr>
        <w:t>aiores exportadores. A análise</w:t>
      </w:r>
      <w:r w:rsidR="008840E6">
        <w:rPr>
          <w:rFonts w:eastAsia="Times New Roman" w:cs="Arial"/>
          <w:color w:val="000000" w:themeColor="text1"/>
          <w:szCs w:val="24"/>
        </w:rPr>
        <w:t xml:space="preserve"> busca</w:t>
      </w:r>
      <w:r w:rsidR="003129CF">
        <w:rPr>
          <w:rFonts w:eastAsia="Times New Roman" w:cs="Arial"/>
          <w:color w:val="000000" w:themeColor="text1"/>
          <w:szCs w:val="24"/>
        </w:rPr>
        <w:t xml:space="preserve"> compreende</w:t>
      </w:r>
      <w:r w:rsidR="00103A55">
        <w:rPr>
          <w:rFonts w:eastAsia="Times New Roman" w:cs="Arial"/>
          <w:color w:val="000000" w:themeColor="text1"/>
          <w:szCs w:val="24"/>
        </w:rPr>
        <w:t>r</w:t>
      </w:r>
      <w:r w:rsidR="008840E6">
        <w:rPr>
          <w:rFonts w:eastAsia="Times New Roman" w:cs="Arial"/>
          <w:color w:val="000000" w:themeColor="text1"/>
          <w:szCs w:val="24"/>
        </w:rPr>
        <w:t xml:space="preserve"> porque se deu </w:t>
      </w:r>
      <w:r>
        <w:rPr>
          <w:rFonts w:eastAsia="Times New Roman" w:cs="Arial"/>
          <w:color w:val="000000" w:themeColor="text1"/>
          <w:szCs w:val="24"/>
        </w:rPr>
        <w:t>essa expansão,</w:t>
      </w:r>
      <w:r w:rsidR="00103A55">
        <w:rPr>
          <w:rFonts w:eastAsia="Times New Roman" w:cs="Arial"/>
          <w:color w:val="000000" w:themeColor="text1"/>
          <w:szCs w:val="24"/>
        </w:rPr>
        <w:t xml:space="preserve"> de onde veio os empresários rurais a investir no estado,</w:t>
      </w:r>
      <w:r>
        <w:rPr>
          <w:rFonts w:eastAsia="Times New Roman" w:cs="Arial"/>
          <w:color w:val="000000" w:themeColor="text1"/>
          <w:szCs w:val="24"/>
        </w:rPr>
        <w:t xml:space="preserve"> qual sua importâ</w:t>
      </w:r>
      <w:r w:rsidR="007E08B0">
        <w:rPr>
          <w:rFonts w:eastAsia="Times New Roman" w:cs="Arial"/>
          <w:color w:val="000000" w:themeColor="text1"/>
          <w:szCs w:val="24"/>
        </w:rPr>
        <w:t>ncia para o país e para o mundo, quais as oportunidades que a área do agronegócio nos possibilita no crescimento profissional voltado para a agricultura.</w:t>
      </w:r>
    </w:p>
    <w:p w:rsidR="00E5122E" w:rsidRPr="00C21247" w:rsidRDefault="008840E6" w:rsidP="004719CB">
      <w:pPr>
        <w:tabs>
          <w:tab w:val="left" w:pos="851"/>
        </w:tabs>
        <w:spacing w:line="240" w:lineRule="auto"/>
        <w:rPr>
          <w:rFonts w:eastAsiaTheme="majorEastAsia" w:cstheme="majorBidi"/>
          <w:bCs/>
          <w:color w:val="000000" w:themeColor="text1"/>
          <w:szCs w:val="24"/>
        </w:rPr>
      </w:pPr>
      <w:r>
        <w:rPr>
          <w:rFonts w:eastAsiaTheme="majorEastAsia" w:cstheme="majorBidi"/>
          <w:b/>
          <w:bCs/>
          <w:color w:val="000000" w:themeColor="text1"/>
          <w:szCs w:val="24"/>
        </w:rPr>
        <w:t>Palavras-</w:t>
      </w:r>
      <w:r w:rsidR="00E5122E" w:rsidRPr="00566ED4">
        <w:rPr>
          <w:rFonts w:eastAsiaTheme="majorEastAsia" w:cstheme="majorBidi"/>
          <w:b/>
          <w:bCs/>
          <w:color w:val="000000" w:themeColor="text1"/>
          <w:szCs w:val="24"/>
        </w:rPr>
        <w:t xml:space="preserve">chave: </w:t>
      </w:r>
      <w:r w:rsidR="006779B3">
        <w:rPr>
          <w:rFonts w:eastAsiaTheme="majorEastAsia" w:cs="Arial Narrow"/>
          <w:bCs/>
          <w:color w:val="000000" w:themeColor="text1"/>
          <w:szCs w:val="24"/>
        </w:rPr>
        <w:t xml:space="preserve">Agronegócio -  Desenvolvimento - </w:t>
      </w:r>
      <w:r w:rsidR="00E5122E" w:rsidRPr="00707185">
        <w:rPr>
          <w:rFonts w:eastAsiaTheme="majorEastAsia" w:cs="Arial Narrow"/>
          <w:bCs/>
          <w:color w:val="000000" w:themeColor="text1"/>
          <w:szCs w:val="24"/>
        </w:rPr>
        <w:t xml:space="preserve">Mato </w:t>
      </w:r>
      <w:r w:rsidR="00F7654C" w:rsidRPr="00707185">
        <w:rPr>
          <w:rFonts w:eastAsiaTheme="majorEastAsia" w:cs="Arial Narrow"/>
          <w:bCs/>
          <w:color w:val="000000" w:themeColor="text1"/>
          <w:szCs w:val="24"/>
        </w:rPr>
        <w:t>Grosso.</w:t>
      </w:r>
      <w:r w:rsidR="00F7654C">
        <w:rPr>
          <w:rFonts w:eastAsiaTheme="majorEastAsia" w:cs="Arial Narrow"/>
          <w:bCs/>
          <w:color w:val="000000" w:themeColor="text1"/>
          <w:szCs w:val="24"/>
        </w:rPr>
        <w:t xml:space="preserve"> </w:t>
      </w:r>
    </w:p>
    <w:p w:rsidR="00457B10" w:rsidRDefault="00E5122E" w:rsidP="00E5122E">
      <w:pPr>
        <w:keepNext/>
        <w:keepLines/>
        <w:spacing w:before="480"/>
        <w:jc w:val="left"/>
        <w:outlineLvl w:val="0"/>
        <w:rPr>
          <w:rFonts w:eastAsiaTheme="majorEastAsia" w:cstheme="majorBidi"/>
          <w:b/>
          <w:bCs/>
          <w:color w:val="000000" w:themeColor="text1"/>
          <w:szCs w:val="28"/>
          <w:lang w:val="en-US"/>
        </w:rPr>
      </w:pPr>
      <w:r w:rsidRPr="00E5122E">
        <w:rPr>
          <w:rFonts w:eastAsiaTheme="majorEastAsia" w:cstheme="majorBidi"/>
          <w:b/>
          <w:bCs/>
          <w:color w:val="000000" w:themeColor="text1"/>
          <w:szCs w:val="28"/>
          <w:lang w:val="en-US"/>
        </w:rPr>
        <w:t>ABSTRACT</w:t>
      </w:r>
    </w:p>
    <w:p w:rsidR="00103A55" w:rsidRDefault="00103A55" w:rsidP="00103A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Arial"/>
          <w:color w:val="212121"/>
          <w:szCs w:val="24"/>
          <w:lang w:val="en"/>
        </w:rPr>
      </w:pPr>
    </w:p>
    <w:p w:rsidR="00E90DB4" w:rsidRPr="00103A55" w:rsidRDefault="00103A55" w:rsidP="004719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heme="majorEastAsia" w:cstheme="majorBidi"/>
          <w:b/>
          <w:bCs/>
          <w:color w:val="000000" w:themeColor="text1"/>
          <w:szCs w:val="28"/>
          <w:lang w:val="en-US"/>
        </w:rPr>
      </w:pPr>
      <w:r w:rsidRPr="00103A55">
        <w:rPr>
          <w:rFonts w:eastAsia="Times New Roman" w:cs="Arial"/>
          <w:color w:val="000000" w:themeColor="text1"/>
          <w:szCs w:val="24"/>
          <w:lang w:val="en"/>
        </w:rPr>
        <w:t>This work aims to analyze the expansion of soybean crop in the state of Mato Grosso according to data collected in national official bodies. It is perceived that this commodity is inserted in an important market in which the state has today, where Brazil ranks second among the largest soybean producers in the world and Mato Grosso is the largest national grain producer. Thus it was seen that soybean production has been outstanding in the country obtaining growth in the last harvests and should assume the first position as a world producer of grains, being one of the largest exporters. The analysis seeks to understand why this expansion took place, where the rural entrepreneurs came to invest in the state, how important it is for the country and the world, what opportunities the agribusiness area allows us in professional growth focused on agriculture.</w:t>
      </w:r>
    </w:p>
    <w:p w:rsidR="00263FD9" w:rsidRPr="00103A55" w:rsidRDefault="00E5122E" w:rsidP="00E5122E">
      <w:pPr>
        <w:rPr>
          <w:rFonts w:cs="Arial"/>
          <w:color w:val="000000" w:themeColor="text1"/>
          <w:szCs w:val="24"/>
          <w:lang w:val="en-US"/>
        </w:rPr>
      </w:pPr>
      <w:r w:rsidRPr="00103A55">
        <w:rPr>
          <w:rFonts w:cs="Arial"/>
          <w:b/>
          <w:color w:val="000000" w:themeColor="text1"/>
          <w:shd w:val="clear" w:color="auto" w:fill="FFFFFF"/>
          <w:lang w:val="en-US"/>
        </w:rPr>
        <w:t>Key</w:t>
      </w:r>
      <w:r w:rsidR="008A7641" w:rsidRPr="00103A55">
        <w:rPr>
          <w:rFonts w:cs="Arial"/>
          <w:b/>
          <w:color w:val="000000" w:themeColor="text1"/>
          <w:shd w:val="clear" w:color="auto" w:fill="FFFFFF"/>
          <w:lang w:val="en-US"/>
        </w:rPr>
        <w:t>-</w:t>
      </w:r>
      <w:r w:rsidRPr="00103A55">
        <w:rPr>
          <w:rFonts w:cs="Arial"/>
          <w:b/>
          <w:color w:val="000000" w:themeColor="text1"/>
          <w:shd w:val="clear" w:color="auto" w:fill="FFFFFF"/>
          <w:lang w:val="en-US"/>
        </w:rPr>
        <w:t>words</w:t>
      </w:r>
      <w:r w:rsidRPr="00103A55">
        <w:rPr>
          <w:rFonts w:cs="Arial"/>
          <w:color w:val="000000" w:themeColor="text1"/>
          <w:shd w:val="clear" w:color="auto" w:fill="FFFFFF"/>
          <w:lang w:val="en-US"/>
        </w:rPr>
        <w:t>: Agribusiness. Expansion. Mato Grosso.</w:t>
      </w:r>
    </w:p>
    <w:p w:rsidR="00263FD9" w:rsidRPr="00103A55" w:rsidRDefault="00263FD9" w:rsidP="00BE49AD">
      <w:pPr>
        <w:jc w:val="center"/>
        <w:rPr>
          <w:rFonts w:cs="Arial"/>
          <w:color w:val="000000" w:themeColor="text1"/>
          <w:szCs w:val="24"/>
          <w:lang w:val="en-US"/>
        </w:rPr>
      </w:pPr>
    </w:p>
    <w:p w:rsidR="00263FD9" w:rsidRPr="00103A55" w:rsidRDefault="00263FD9" w:rsidP="00BE49AD">
      <w:pPr>
        <w:jc w:val="center"/>
        <w:rPr>
          <w:rFonts w:cs="Arial"/>
          <w:color w:val="000000" w:themeColor="text1"/>
          <w:szCs w:val="24"/>
          <w:lang w:val="en-US"/>
        </w:rPr>
      </w:pPr>
    </w:p>
    <w:p w:rsidR="00263FD9" w:rsidRPr="00103A55" w:rsidRDefault="00263FD9" w:rsidP="00BE49AD">
      <w:pPr>
        <w:jc w:val="center"/>
        <w:rPr>
          <w:rFonts w:cs="Arial"/>
          <w:color w:val="000000" w:themeColor="text1"/>
          <w:szCs w:val="24"/>
          <w:lang w:val="en-US"/>
        </w:rPr>
      </w:pPr>
    </w:p>
    <w:p w:rsidR="004719CB" w:rsidRDefault="004719CB" w:rsidP="00BE49AD">
      <w:pPr>
        <w:jc w:val="center"/>
        <w:rPr>
          <w:rFonts w:cs="Arial"/>
          <w:color w:val="000000" w:themeColor="text1"/>
          <w:szCs w:val="24"/>
          <w:lang w:val="en-US"/>
        </w:rPr>
      </w:pPr>
    </w:p>
    <w:p w:rsidR="004719CB" w:rsidRDefault="004719CB" w:rsidP="00BE49AD">
      <w:pPr>
        <w:jc w:val="center"/>
        <w:rPr>
          <w:rFonts w:cs="Arial"/>
          <w:color w:val="000000" w:themeColor="text1"/>
          <w:szCs w:val="24"/>
          <w:lang w:val="en-US"/>
        </w:rPr>
      </w:pPr>
    </w:p>
    <w:p w:rsidR="004719CB" w:rsidRDefault="004719CB" w:rsidP="00BE49AD">
      <w:pPr>
        <w:jc w:val="center"/>
        <w:rPr>
          <w:rFonts w:cs="Arial"/>
          <w:color w:val="000000" w:themeColor="text1"/>
          <w:szCs w:val="24"/>
          <w:lang w:val="en-US"/>
        </w:rPr>
      </w:pPr>
    </w:p>
    <w:p w:rsidR="004719CB" w:rsidRDefault="004719CB" w:rsidP="00BE49AD">
      <w:pPr>
        <w:jc w:val="center"/>
        <w:rPr>
          <w:rFonts w:cs="Arial"/>
          <w:color w:val="000000" w:themeColor="text1"/>
          <w:szCs w:val="24"/>
          <w:lang w:val="en-US"/>
        </w:rPr>
      </w:pPr>
    </w:p>
    <w:p w:rsidR="00D83FA8" w:rsidRPr="0090026A" w:rsidRDefault="00AC0AA3" w:rsidP="00BE49AD">
      <w:pPr>
        <w:jc w:val="center"/>
        <w:rPr>
          <w:rFonts w:cs="Arial"/>
          <w:szCs w:val="24"/>
        </w:rPr>
      </w:pPr>
      <w:r w:rsidRPr="0090026A">
        <w:rPr>
          <w:rFonts w:cs="Arial"/>
          <w:szCs w:val="24"/>
        </w:rPr>
        <w:t>_______________________________________________________________</w:t>
      </w:r>
    </w:p>
    <w:p w:rsidR="00D83FA8" w:rsidRDefault="00AC0AA3" w:rsidP="005B0D08">
      <w:pPr>
        <w:pStyle w:val="Rodap"/>
        <w:rPr>
          <w:sz w:val="20"/>
          <w:szCs w:val="20"/>
        </w:rPr>
      </w:pPr>
      <w:r>
        <w:t>¹</w:t>
      </w:r>
      <w:r w:rsidR="006157B9">
        <w:rPr>
          <w:sz w:val="20"/>
          <w:szCs w:val="20"/>
        </w:rPr>
        <w:t xml:space="preserve">Acadêmico </w:t>
      </w:r>
      <w:r w:rsidR="0090026A" w:rsidRPr="0090026A">
        <w:rPr>
          <w:sz w:val="20"/>
          <w:szCs w:val="20"/>
        </w:rPr>
        <w:t>do C</w:t>
      </w:r>
      <w:r w:rsidRPr="0090026A">
        <w:rPr>
          <w:sz w:val="20"/>
          <w:szCs w:val="20"/>
        </w:rPr>
        <w:t xml:space="preserve">urso de </w:t>
      </w:r>
      <w:r w:rsidR="0084399C">
        <w:rPr>
          <w:sz w:val="20"/>
          <w:szCs w:val="20"/>
        </w:rPr>
        <w:t>pós graduação em Logística promovido pelas</w:t>
      </w:r>
      <w:r w:rsidRPr="0090026A">
        <w:rPr>
          <w:sz w:val="20"/>
          <w:szCs w:val="20"/>
        </w:rPr>
        <w:t xml:space="preserve"> Faculdades Integradas de Diamantino-FID.</w:t>
      </w:r>
    </w:p>
    <w:p w:rsidR="006779B3" w:rsidRDefault="006779B3" w:rsidP="005B0D08">
      <w:pPr>
        <w:pStyle w:val="Rodap"/>
        <w:rPr>
          <w:sz w:val="20"/>
          <w:szCs w:val="20"/>
        </w:rPr>
      </w:pPr>
    </w:p>
    <w:p w:rsidR="006779B3" w:rsidRPr="005B0D08" w:rsidRDefault="006779B3" w:rsidP="005B0D08">
      <w:pPr>
        <w:pStyle w:val="Rodap"/>
        <w:rPr>
          <w:sz w:val="20"/>
          <w:szCs w:val="20"/>
        </w:rPr>
      </w:pPr>
    </w:p>
    <w:p w:rsidR="00263FD9" w:rsidRPr="008840E6" w:rsidRDefault="00E5122E" w:rsidP="008840E6">
      <w:pPr>
        <w:pStyle w:val="PargrafodaLista"/>
        <w:numPr>
          <w:ilvl w:val="0"/>
          <w:numId w:val="7"/>
        </w:numPr>
        <w:rPr>
          <w:rFonts w:cs="Arial"/>
          <w:b/>
          <w:szCs w:val="24"/>
        </w:rPr>
      </w:pPr>
      <w:r w:rsidRPr="008840E6">
        <w:rPr>
          <w:rFonts w:cs="Arial"/>
          <w:b/>
          <w:szCs w:val="24"/>
        </w:rPr>
        <w:lastRenderedPageBreak/>
        <w:t>INTRODUÇÃO</w:t>
      </w:r>
    </w:p>
    <w:p w:rsidR="00263FD9" w:rsidRPr="00F5025A" w:rsidRDefault="00263FD9" w:rsidP="00020CFB">
      <w:pPr>
        <w:tabs>
          <w:tab w:val="left" w:pos="380"/>
        </w:tabs>
        <w:rPr>
          <w:rFonts w:cs="Arial"/>
          <w:szCs w:val="24"/>
        </w:rPr>
      </w:pPr>
    </w:p>
    <w:p w:rsidR="00A14625" w:rsidRDefault="00475F31" w:rsidP="00A14625">
      <w:pPr>
        <w:tabs>
          <w:tab w:val="left" w:pos="516"/>
          <w:tab w:val="left" w:pos="851"/>
        </w:tabs>
        <w:spacing w:line="360" w:lineRule="auto"/>
        <w:rPr>
          <w:rFonts w:cs="Arial"/>
          <w:szCs w:val="24"/>
        </w:rPr>
      </w:pPr>
      <w:r>
        <w:rPr>
          <w:rFonts w:cs="Arial"/>
          <w:szCs w:val="24"/>
        </w:rPr>
        <w:tab/>
      </w:r>
      <w:r w:rsidR="00A14625">
        <w:rPr>
          <w:rFonts w:cs="Arial"/>
          <w:szCs w:val="24"/>
        </w:rPr>
        <w:t xml:space="preserve">     </w:t>
      </w:r>
      <w:r>
        <w:rPr>
          <w:rFonts w:cs="Arial"/>
          <w:szCs w:val="24"/>
        </w:rPr>
        <w:t>O presente trabalho tem</w:t>
      </w:r>
      <w:r w:rsidR="000D307D">
        <w:rPr>
          <w:rFonts w:cs="Arial"/>
          <w:szCs w:val="24"/>
        </w:rPr>
        <w:t xml:space="preserve"> como</w:t>
      </w:r>
      <w:r>
        <w:rPr>
          <w:rFonts w:cs="Arial"/>
          <w:szCs w:val="24"/>
        </w:rPr>
        <w:t xml:space="preserve"> tema </w:t>
      </w:r>
      <w:r w:rsidR="00B552C6">
        <w:rPr>
          <w:rFonts w:cs="Arial"/>
          <w:szCs w:val="24"/>
        </w:rPr>
        <w:t xml:space="preserve">analisar </w:t>
      </w:r>
      <w:r w:rsidR="006779B3">
        <w:rPr>
          <w:rFonts w:cs="Arial"/>
          <w:szCs w:val="24"/>
        </w:rPr>
        <w:t>o desenvolvimento</w:t>
      </w:r>
      <w:r w:rsidR="0022378F">
        <w:rPr>
          <w:rFonts w:cs="Arial"/>
          <w:szCs w:val="24"/>
        </w:rPr>
        <w:t xml:space="preserve"> </w:t>
      </w:r>
      <w:r w:rsidR="00A25C31">
        <w:rPr>
          <w:rFonts w:cs="Arial"/>
          <w:szCs w:val="24"/>
        </w:rPr>
        <w:t>das commodities</w:t>
      </w:r>
      <w:r w:rsidR="0022378F">
        <w:rPr>
          <w:rFonts w:cs="Arial"/>
          <w:szCs w:val="24"/>
        </w:rPr>
        <w:t xml:space="preserve"> </w:t>
      </w:r>
      <w:r w:rsidR="000D307D">
        <w:rPr>
          <w:rFonts w:cs="Arial"/>
          <w:szCs w:val="24"/>
        </w:rPr>
        <w:t xml:space="preserve">da </w:t>
      </w:r>
      <w:r w:rsidR="0022378F">
        <w:rPr>
          <w:rFonts w:cs="Arial"/>
          <w:szCs w:val="24"/>
        </w:rPr>
        <w:t>soja</w:t>
      </w:r>
      <w:r w:rsidR="000D307D">
        <w:rPr>
          <w:rFonts w:cs="Arial"/>
          <w:szCs w:val="24"/>
        </w:rPr>
        <w:t xml:space="preserve"> no estado do</w:t>
      </w:r>
      <w:r w:rsidR="0022378F">
        <w:rPr>
          <w:rFonts w:cs="Arial"/>
          <w:szCs w:val="24"/>
        </w:rPr>
        <w:t xml:space="preserve"> Mato Grosso,</w:t>
      </w:r>
      <w:r w:rsidR="0006002A">
        <w:rPr>
          <w:rFonts w:cs="Arial"/>
          <w:szCs w:val="24"/>
        </w:rPr>
        <w:t xml:space="preserve"> e para isso</w:t>
      </w:r>
      <w:r w:rsidR="00E100F7">
        <w:rPr>
          <w:rFonts w:cs="Arial"/>
          <w:szCs w:val="24"/>
        </w:rPr>
        <w:t xml:space="preserve"> a primeira parte busca</w:t>
      </w:r>
      <w:r w:rsidR="0006002A">
        <w:rPr>
          <w:rFonts w:cs="Arial"/>
          <w:szCs w:val="24"/>
        </w:rPr>
        <w:t xml:space="preserve"> compreender a história da soja desde </w:t>
      </w:r>
      <w:r w:rsidR="003129CF">
        <w:rPr>
          <w:rFonts w:cs="Arial"/>
          <w:szCs w:val="24"/>
        </w:rPr>
        <w:t>sua origem até seu cultivo no</w:t>
      </w:r>
      <w:r w:rsidR="0006002A">
        <w:rPr>
          <w:rFonts w:cs="Arial"/>
          <w:szCs w:val="24"/>
        </w:rPr>
        <w:t xml:space="preserve"> estado, fatores como a</w:t>
      </w:r>
      <w:r w:rsidR="000D307D">
        <w:rPr>
          <w:rFonts w:cs="Arial"/>
          <w:szCs w:val="24"/>
        </w:rPr>
        <w:t xml:space="preserve"> colonização</w:t>
      </w:r>
      <w:r w:rsidR="0006002A">
        <w:rPr>
          <w:rFonts w:cs="Arial"/>
          <w:szCs w:val="24"/>
        </w:rPr>
        <w:t xml:space="preserve">, migração, </w:t>
      </w:r>
      <w:r w:rsidR="00C63565">
        <w:rPr>
          <w:rFonts w:cs="Arial"/>
          <w:szCs w:val="24"/>
        </w:rPr>
        <w:t>incentivo do governo</w:t>
      </w:r>
      <w:r w:rsidR="0006002A">
        <w:rPr>
          <w:rFonts w:cs="Arial"/>
          <w:szCs w:val="24"/>
        </w:rPr>
        <w:t>, reforma agrária</w:t>
      </w:r>
      <w:r w:rsidR="00C63565">
        <w:rPr>
          <w:rFonts w:cs="Arial"/>
          <w:szCs w:val="24"/>
        </w:rPr>
        <w:t xml:space="preserve"> para a nova fronteira agrícola </w:t>
      </w:r>
      <w:r w:rsidR="0006002A">
        <w:rPr>
          <w:rFonts w:cs="Arial"/>
          <w:szCs w:val="24"/>
        </w:rPr>
        <w:t>central,</w:t>
      </w:r>
      <w:r w:rsidR="000D307D">
        <w:rPr>
          <w:rFonts w:cs="Arial"/>
          <w:szCs w:val="24"/>
        </w:rPr>
        <w:t xml:space="preserve"> contribuíram para essa crescente expansão.</w:t>
      </w:r>
      <w:r w:rsidR="0006002A">
        <w:rPr>
          <w:rFonts w:cs="Arial"/>
          <w:szCs w:val="24"/>
        </w:rPr>
        <w:t xml:space="preserve"> </w:t>
      </w:r>
    </w:p>
    <w:p w:rsidR="007F7448" w:rsidRDefault="00A14625" w:rsidP="00A14625">
      <w:pPr>
        <w:tabs>
          <w:tab w:val="left" w:pos="516"/>
          <w:tab w:val="left" w:pos="851"/>
        </w:tabs>
        <w:spacing w:line="360" w:lineRule="auto"/>
        <w:rPr>
          <w:rFonts w:cs="Arial"/>
          <w:szCs w:val="24"/>
        </w:rPr>
      </w:pPr>
      <w:r>
        <w:rPr>
          <w:rFonts w:cs="Arial"/>
          <w:szCs w:val="24"/>
        </w:rPr>
        <w:t xml:space="preserve">           </w:t>
      </w:r>
      <w:r w:rsidR="00797C18">
        <w:rPr>
          <w:rFonts w:cs="Arial"/>
          <w:szCs w:val="24"/>
        </w:rPr>
        <w:t>Foram</w:t>
      </w:r>
      <w:r w:rsidR="0006002A">
        <w:rPr>
          <w:rFonts w:cs="Arial"/>
          <w:szCs w:val="24"/>
        </w:rPr>
        <w:t xml:space="preserve"> necessário pesquisas e investimentos para</w:t>
      </w:r>
      <w:r w:rsidR="003129CF">
        <w:rPr>
          <w:rFonts w:cs="Arial"/>
          <w:szCs w:val="24"/>
        </w:rPr>
        <w:t xml:space="preserve"> se</w:t>
      </w:r>
      <w:r w:rsidR="00FB4669">
        <w:rPr>
          <w:rFonts w:cs="Arial"/>
          <w:szCs w:val="24"/>
        </w:rPr>
        <w:t xml:space="preserve"> adaptar</w:t>
      </w:r>
      <w:r w:rsidR="0006002A">
        <w:rPr>
          <w:rFonts w:cs="Arial"/>
          <w:szCs w:val="24"/>
        </w:rPr>
        <w:t xml:space="preserve"> a semente </w:t>
      </w:r>
      <w:r w:rsidR="00ED72E5">
        <w:rPr>
          <w:rFonts w:cs="Arial"/>
          <w:szCs w:val="24"/>
        </w:rPr>
        <w:t>de</w:t>
      </w:r>
      <w:r w:rsidR="0006002A">
        <w:rPr>
          <w:rFonts w:cs="Arial"/>
          <w:szCs w:val="24"/>
        </w:rPr>
        <w:t xml:space="preserve"> soja</w:t>
      </w:r>
      <w:r w:rsidR="002A4F33">
        <w:rPr>
          <w:rFonts w:cs="Arial"/>
          <w:szCs w:val="24"/>
        </w:rPr>
        <w:t xml:space="preserve"> para ser cultivada</w:t>
      </w:r>
      <w:r w:rsidR="00ED72E5">
        <w:rPr>
          <w:rFonts w:cs="Arial"/>
          <w:szCs w:val="24"/>
        </w:rPr>
        <w:t xml:space="preserve"> no cerrado brasileiro, pois o clima</w:t>
      </w:r>
      <w:r w:rsidR="00E43243">
        <w:rPr>
          <w:rFonts w:cs="Arial"/>
          <w:szCs w:val="24"/>
        </w:rPr>
        <w:t xml:space="preserve"> quente</w:t>
      </w:r>
      <w:r w:rsidR="00ED72E5">
        <w:rPr>
          <w:rFonts w:cs="Arial"/>
          <w:szCs w:val="24"/>
        </w:rPr>
        <w:t xml:space="preserve"> e solo ácido</w:t>
      </w:r>
      <w:r w:rsidR="00FB4669">
        <w:rPr>
          <w:rFonts w:cs="Arial"/>
          <w:szCs w:val="24"/>
        </w:rPr>
        <w:t xml:space="preserve"> eram desfavoráveis.</w:t>
      </w:r>
      <w:r w:rsidR="00ED72E5">
        <w:rPr>
          <w:rFonts w:cs="Arial"/>
          <w:szCs w:val="24"/>
        </w:rPr>
        <w:t xml:space="preserve"> </w:t>
      </w:r>
      <w:r w:rsidR="0084399C">
        <w:rPr>
          <w:rFonts w:cs="Arial"/>
          <w:szCs w:val="24"/>
        </w:rPr>
        <w:t>Os interesses por busca de grandes propriedades de terras com preços baixos trouxeram</w:t>
      </w:r>
      <w:r w:rsidR="00FB4669">
        <w:rPr>
          <w:rFonts w:cs="Arial"/>
          <w:szCs w:val="24"/>
        </w:rPr>
        <w:t xml:space="preserve"> migrantes do sul e sudeste, </w:t>
      </w:r>
      <w:r w:rsidR="00E43243">
        <w:rPr>
          <w:rFonts w:cs="Arial"/>
          <w:szCs w:val="24"/>
        </w:rPr>
        <w:t xml:space="preserve">com isso </w:t>
      </w:r>
      <w:r w:rsidR="00FB4669">
        <w:rPr>
          <w:rFonts w:cs="Arial"/>
          <w:szCs w:val="24"/>
        </w:rPr>
        <w:t xml:space="preserve">deu-se o surgimento de </w:t>
      </w:r>
      <w:r w:rsidR="006157B9">
        <w:rPr>
          <w:rFonts w:cs="Arial"/>
          <w:szCs w:val="24"/>
        </w:rPr>
        <w:t>várias</w:t>
      </w:r>
      <w:r w:rsidR="00FB4669">
        <w:rPr>
          <w:rFonts w:cs="Arial"/>
          <w:szCs w:val="24"/>
        </w:rPr>
        <w:t xml:space="preserve"> cidades </w:t>
      </w:r>
      <w:r w:rsidR="005D0F9F">
        <w:rPr>
          <w:rFonts w:cs="Arial"/>
          <w:szCs w:val="24"/>
        </w:rPr>
        <w:t>mato-grossenses formadas</w:t>
      </w:r>
      <w:r w:rsidR="00FB4669">
        <w:rPr>
          <w:rFonts w:cs="Arial"/>
          <w:szCs w:val="24"/>
        </w:rPr>
        <w:t xml:space="preserve"> através do cultivo da soja.</w:t>
      </w:r>
      <w:r>
        <w:rPr>
          <w:rFonts w:cs="Arial"/>
          <w:szCs w:val="24"/>
        </w:rPr>
        <w:t xml:space="preserve"> </w:t>
      </w:r>
      <w:r w:rsidR="00E43243">
        <w:rPr>
          <w:rFonts w:cs="Arial"/>
          <w:szCs w:val="24"/>
        </w:rPr>
        <w:t>O mercado cada vez crescente em busca dos derivados da soja para a nutrição animal, para o ramo farmacêutico e alimentício</w:t>
      </w:r>
      <w:r w:rsidR="00D57103">
        <w:rPr>
          <w:rFonts w:cs="Arial"/>
          <w:szCs w:val="24"/>
        </w:rPr>
        <w:t xml:space="preserve"> e a demanda no mercado internacional,</w:t>
      </w:r>
      <w:r w:rsidR="00E43243">
        <w:rPr>
          <w:rFonts w:cs="Arial"/>
          <w:szCs w:val="24"/>
        </w:rPr>
        <w:t xml:space="preserve"> impulsionou os produtores a substituírem </w:t>
      </w:r>
      <w:r w:rsidR="00D57103">
        <w:rPr>
          <w:rFonts w:cs="Arial"/>
          <w:szCs w:val="24"/>
        </w:rPr>
        <w:t>a cultura</w:t>
      </w:r>
      <w:r w:rsidR="00E43243">
        <w:rPr>
          <w:rFonts w:cs="Arial"/>
          <w:szCs w:val="24"/>
        </w:rPr>
        <w:t xml:space="preserve"> que plant</w:t>
      </w:r>
      <w:r w:rsidR="00D57103">
        <w:rPr>
          <w:rFonts w:cs="Arial"/>
          <w:szCs w:val="24"/>
        </w:rPr>
        <w:t>avam pela soja, expandindo a</w:t>
      </w:r>
      <w:r w:rsidR="005D0F9F">
        <w:rPr>
          <w:rFonts w:cs="Arial"/>
          <w:szCs w:val="24"/>
        </w:rPr>
        <w:t xml:space="preserve"> área plantada e com isso </w:t>
      </w:r>
      <w:r w:rsidR="003129CF">
        <w:rPr>
          <w:rFonts w:cs="Arial"/>
          <w:szCs w:val="24"/>
        </w:rPr>
        <w:t>aumento d</w:t>
      </w:r>
      <w:r w:rsidR="005D0F9F">
        <w:rPr>
          <w:rFonts w:cs="Arial"/>
          <w:szCs w:val="24"/>
        </w:rPr>
        <w:t>a</w:t>
      </w:r>
      <w:r w:rsidR="007F7448">
        <w:rPr>
          <w:rFonts w:cs="Arial"/>
          <w:szCs w:val="24"/>
        </w:rPr>
        <w:t xml:space="preserve"> produção.</w:t>
      </w:r>
    </w:p>
    <w:p w:rsidR="00A25C31" w:rsidRDefault="00A25C31" w:rsidP="00A25C31">
      <w:pPr>
        <w:tabs>
          <w:tab w:val="left" w:pos="851"/>
        </w:tabs>
        <w:spacing w:line="360" w:lineRule="auto"/>
        <w:rPr>
          <w:rFonts w:cs="Arial"/>
          <w:szCs w:val="24"/>
        </w:rPr>
      </w:pPr>
      <w:r>
        <w:rPr>
          <w:rFonts w:cs="Arial"/>
          <w:szCs w:val="24"/>
        </w:rPr>
        <w:t xml:space="preserve">          </w:t>
      </w:r>
      <w:r w:rsidR="007F7448">
        <w:rPr>
          <w:rFonts w:cs="Arial"/>
          <w:szCs w:val="24"/>
        </w:rPr>
        <w:t>A soja geneticamente modificada</w:t>
      </w:r>
      <w:r w:rsidR="00D57103">
        <w:rPr>
          <w:rFonts w:cs="Arial"/>
          <w:szCs w:val="24"/>
        </w:rPr>
        <w:t xml:space="preserve"> </w:t>
      </w:r>
      <w:r w:rsidR="007F7448">
        <w:rPr>
          <w:rFonts w:cs="Arial"/>
          <w:szCs w:val="24"/>
        </w:rPr>
        <w:t xml:space="preserve">(transgênica) teve sua contribuição </w:t>
      </w:r>
      <w:r w:rsidR="00FB3C80">
        <w:rPr>
          <w:rFonts w:cs="Arial"/>
          <w:szCs w:val="24"/>
        </w:rPr>
        <w:t>para o aumento da produtividade, facilitando o manejo da cultura.</w:t>
      </w:r>
      <w:r w:rsidR="007F7448">
        <w:rPr>
          <w:rFonts w:cs="Arial"/>
          <w:szCs w:val="24"/>
        </w:rPr>
        <w:t xml:space="preserve"> </w:t>
      </w:r>
      <w:r w:rsidR="00FB3C80">
        <w:rPr>
          <w:rFonts w:cs="Arial"/>
          <w:szCs w:val="24"/>
        </w:rPr>
        <w:t xml:space="preserve"> E </w:t>
      </w:r>
      <w:r w:rsidR="00E12625">
        <w:rPr>
          <w:rFonts w:cs="Arial"/>
          <w:szCs w:val="24"/>
        </w:rPr>
        <w:t>a segunda parte analisar os dados coletados</w:t>
      </w:r>
      <w:r w:rsidR="007F7448">
        <w:rPr>
          <w:rFonts w:cs="Arial"/>
          <w:szCs w:val="24"/>
        </w:rPr>
        <w:t xml:space="preserve"> </w:t>
      </w:r>
      <w:r w:rsidR="00FB3C80">
        <w:rPr>
          <w:rFonts w:cs="Arial"/>
          <w:szCs w:val="24"/>
        </w:rPr>
        <w:t>d</w:t>
      </w:r>
      <w:r w:rsidR="00E12625">
        <w:rPr>
          <w:rFonts w:cs="Arial"/>
          <w:szCs w:val="24"/>
        </w:rPr>
        <w:t>a</w:t>
      </w:r>
      <w:r w:rsidR="00FB3C80">
        <w:rPr>
          <w:rFonts w:cs="Arial"/>
          <w:szCs w:val="24"/>
        </w:rPr>
        <w:t xml:space="preserve">s </w:t>
      </w:r>
      <w:r w:rsidR="006157B9">
        <w:rPr>
          <w:rFonts w:cs="Arial"/>
          <w:szCs w:val="24"/>
        </w:rPr>
        <w:t>últimas</w:t>
      </w:r>
      <w:r w:rsidR="00FB3C80">
        <w:rPr>
          <w:rFonts w:cs="Arial"/>
          <w:szCs w:val="24"/>
        </w:rPr>
        <w:t xml:space="preserve"> três safras,</w:t>
      </w:r>
      <w:r w:rsidR="00E12625">
        <w:rPr>
          <w:rFonts w:cs="Arial"/>
          <w:szCs w:val="24"/>
        </w:rPr>
        <w:t xml:space="preserve"> que faz com que o estado do Mato Grosso hoje seja</w:t>
      </w:r>
      <w:r w:rsidR="007F7448">
        <w:rPr>
          <w:rFonts w:cs="Arial"/>
          <w:szCs w:val="24"/>
        </w:rPr>
        <w:t xml:space="preserve"> o maior produtor de soj</w:t>
      </w:r>
      <w:r w:rsidR="00E36309">
        <w:rPr>
          <w:rFonts w:cs="Arial"/>
          <w:szCs w:val="24"/>
        </w:rPr>
        <w:t xml:space="preserve">a do país, responsável pelo bom </w:t>
      </w:r>
      <w:r w:rsidR="00020CFB">
        <w:rPr>
          <w:rFonts w:cs="Arial"/>
          <w:szCs w:val="24"/>
        </w:rPr>
        <w:t>desempenho na balança comercial.</w:t>
      </w:r>
      <w:r w:rsidR="00513241">
        <w:rPr>
          <w:rFonts w:cs="Arial"/>
          <w:szCs w:val="24"/>
        </w:rPr>
        <w:t xml:space="preserve"> A demanda de alimentos mundial </w:t>
      </w:r>
      <w:r w:rsidR="003129CF">
        <w:rPr>
          <w:rFonts w:cs="Arial"/>
          <w:szCs w:val="24"/>
        </w:rPr>
        <w:t>faz com que não só Mato Grosso s</w:t>
      </w:r>
      <w:r w:rsidR="00513241">
        <w:rPr>
          <w:rFonts w:cs="Arial"/>
          <w:szCs w:val="24"/>
        </w:rPr>
        <w:t xml:space="preserve">e destaque, mas sim o Brasil, </w:t>
      </w:r>
      <w:r w:rsidR="00F17E22">
        <w:rPr>
          <w:rFonts w:cs="Arial"/>
          <w:szCs w:val="24"/>
        </w:rPr>
        <w:t>com o</w:t>
      </w:r>
      <w:r w:rsidR="003129CF">
        <w:rPr>
          <w:rFonts w:cs="Arial"/>
          <w:szCs w:val="24"/>
        </w:rPr>
        <w:t xml:space="preserve"> agronegócio. </w:t>
      </w:r>
      <w:r w:rsidR="00513241">
        <w:rPr>
          <w:rFonts w:cs="Arial"/>
          <w:szCs w:val="24"/>
        </w:rPr>
        <w:t xml:space="preserve"> </w:t>
      </w:r>
      <w:r w:rsidR="003129CF">
        <w:rPr>
          <w:rFonts w:cs="Arial"/>
          <w:szCs w:val="24"/>
        </w:rPr>
        <w:t xml:space="preserve">A </w:t>
      </w:r>
      <w:r w:rsidR="00513241">
        <w:rPr>
          <w:rFonts w:cs="Arial"/>
          <w:szCs w:val="24"/>
        </w:rPr>
        <w:t xml:space="preserve">importância de estarmos </w:t>
      </w:r>
      <w:r w:rsidR="003129CF">
        <w:rPr>
          <w:rFonts w:cs="Arial"/>
          <w:szCs w:val="24"/>
        </w:rPr>
        <w:t>dentro desse processo produtivo,</w:t>
      </w:r>
      <w:r w:rsidR="00513241">
        <w:rPr>
          <w:rFonts w:cs="Arial"/>
          <w:szCs w:val="24"/>
        </w:rPr>
        <w:t xml:space="preserve"> </w:t>
      </w:r>
      <w:r w:rsidR="003129CF">
        <w:rPr>
          <w:rFonts w:cs="Arial"/>
          <w:szCs w:val="24"/>
        </w:rPr>
        <w:t>to</w:t>
      </w:r>
      <w:r w:rsidR="00F17E22">
        <w:rPr>
          <w:rFonts w:cs="Arial"/>
          <w:szCs w:val="24"/>
        </w:rPr>
        <w:t>do esse avanço produtivo</w:t>
      </w:r>
      <w:r w:rsidR="00513241">
        <w:rPr>
          <w:rFonts w:cs="Arial"/>
          <w:szCs w:val="24"/>
        </w:rPr>
        <w:t xml:space="preserve"> e econômico, </w:t>
      </w:r>
      <w:r w:rsidR="006157B9">
        <w:rPr>
          <w:rFonts w:cs="Arial"/>
          <w:szCs w:val="24"/>
        </w:rPr>
        <w:t>traz</w:t>
      </w:r>
      <w:r w:rsidR="00513241">
        <w:rPr>
          <w:rFonts w:cs="Arial"/>
          <w:szCs w:val="24"/>
        </w:rPr>
        <w:t xml:space="preserve"> oportunidades profissionais, mercadológica,</w:t>
      </w:r>
      <w:r w:rsidR="005D0F9F">
        <w:rPr>
          <w:rFonts w:cs="Arial"/>
          <w:szCs w:val="24"/>
        </w:rPr>
        <w:t xml:space="preserve"> </w:t>
      </w:r>
      <w:r w:rsidR="00F17E22">
        <w:rPr>
          <w:rFonts w:cs="Arial"/>
          <w:szCs w:val="24"/>
        </w:rPr>
        <w:t>financeiras e empreendedoras para a população que aqui habita</w:t>
      </w:r>
      <w:r w:rsidR="005D0F9F">
        <w:rPr>
          <w:rFonts w:cs="Arial"/>
          <w:szCs w:val="24"/>
        </w:rPr>
        <w:t>.</w:t>
      </w:r>
    </w:p>
    <w:p w:rsidR="00A25C31" w:rsidRDefault="00A25C31" w:rsidP="00A25C31">
      <w:pPr>
        <w:tabs>
          <w:tab w:val="left" w:pos="851"/>
        </w:tabs>
        <w:spacing w:line="360" w:lineRule="auto"/>
        <w:rPr>
          <w:rFonts w:cs="Arial"/>
          <w:szCs w:val="24"/>
        </w:rPr>
      </w:pPr>
      <w:r>
        <w:rPr>
          <w:rFonts w:cs="Arial"/>
          <w:szCs w:val="24"/>
        </w:rPr>
        <w:t xml:space="preserve">         A metodologia de pesquisa utilizada para desenvolvimento do artigo foi através de pesquisa bibliográfica. O trabalho foi dividido em duas partes, na primeira aborda a história e a caminhada da soja até ser cultivada no estado do Mato Grosso, e a segunda parte mostrar com dados coletados que comprova a expansão e as oportunidades que com ela nos possibilita.</w:t>
      </w:r>
    </w:p>
    <w:p w:rsidR="0085267B" w:rsidRDefault="0085267B" w:rsidP="006A40EF">
      <w:pPr>
        <w:rPr>
          <w:rFonts w:cs="Arial"/>
          <w:szCs w:val="24"/>
        </w:rPr>
      </w:pPr>
    </w:p>
    <w:p w:rsidR="006A40EF" w:rsidRDefault="006A40EF" w:rsidP="006A40EF">
      <w:pPr>
        <w:rPr>
          <w:rFonts w:cs="Arial"/>
          <w:color w:val="FF0000"/>
          <w:sz w:val="18"/>
          <w:szCs w:val="24"/>
        </w:rPr>
      </w:pPr>
    </w:p>
    <w:p w:rsidR="0084399C" w:rsidRDefault="0084399C" w:rsidP="006A40EF">
      <w:pPr>
        <w:rPr>
          <w:rFonts w:cs="Arial"/>
          <w:color w:val="FF0000"/>
          <w:sz w:val="18"/>
          <w:szCs w:val="24"/>
        </w:rPr>
      </w:pPr>
    </w:p>
    <w:p w:rsidR="0084399C" w:rsidRPr="00F5025A" w:rsidRDefault="0084399C" w:rsidP="006A40EF">
      <w:pPr>
        <w:rPr>
          <w:rFonts w:cs="Arial"/>
          <w:color w:val="FF0000"/>
          <w:sz w:val="18"/>
          <w:szCs w:val="24"/>
        </w:rPr>
      </w:pPr>
    </w:p>
    <w:p w:rsidR="006524BD" w:rsidRDefault="006524BD" w:rsidP="008840E6">
      <w:pPr>
        <w:spacing w:line="240" w:lineRule="auto"/>
        <w:rPr>
          <w:rFonts w:eastAsia="Times New Roman" w:cs="Arial"/>
          <w:b/>
          <w:color w:val="000000" w:themeColor="text1"/>
          <w:szCs w:val="24"/>
        </w:rPr>
      </w:pPr>
    </w:p>
    <w:p w:rsidR="00387E4B" w:rsidRPr="004719CB" w:rsidRDefault="004719CB" w:rsidP="004719CB">
      <w:pPr>
        <w:spacing w:line="240" w:lineRule="auto"/>
        <w:rPr>
          <w:rFonts w:eastAsia="Times New Roman" w:cs="Arial"/>
          <w:b/>
          <w:color w:val="000000" w:themeColor="text1"/>
          <w:szCs w:val="24"/>
        </w:rPr>
      </w:pPr>
      <w:r>
        <w:rPr>
          <w:rFonts w:eastAsia="Times New Roman" w:cs="Arial"/>
          <w:b/>
          <w:color w:val="000000" w:themeColor="text1"/>
          <w:szCs w:val="24"/>
        </w:rPr>
        <w:lastRenderedPageBreak/>
        <w:t>2.</w:t>
      </w:r>
      <w:r w:rsidR="00DE0F5A" w:rsidRPr="004719CB">
        <w:rPr>
          <w:rFonts w:eastAsia="Times New Roman" w:cs="Arial"/>
          <w:b/>
          <w:color w:val="000000" w:themeColor="text1"/>
          <w:szCs w:val="24"/>
        </w:rPr>
        <w:t>DESENVOLVIMENTO</w:t>
      </w:r>
    </w:p>
    <w:p w:rsidR="00387E4B" w:rsidRPr="00F5025A" w:rsidRDefault="00387E4B" w:rsidP="00DE0F5A">
      <w:pPr>
        <w:spacing w:line="240" w:lineRule="auto"/>
        <w:jc w:val="center"/>
        <w:rPr>
          <w:rFonts w:eastAsia="Times New Roman" w:cs="Arial"/>
          <w:b/>
          <w:color w:val="000000" w:themeColor="text1"/>
          <w:szCs w:val="24"/>
        </w:rPr>
      </w:pPr>
    </w:p>
    <w:p w:rsidR="008F28FE" w:rsidRPr="00F5025A" w:rsidRDefault="008F28FE" w:rsidP="00066E64">
      <w:pPr>
        <w:spacing w:line="240" w:lineRule="auto"/>
        <w:rPr>
          <w:rFonts w:eastAsia="Times New Roman" w:cs="Arial"/>
          <w:b/>
          <w:color w:val="000000" w:themeColor="text1"/>
          <w:szCs w:val="24"/>
        </w:rPr>
      </w:pPr>
    </w:p>
    <w:p w:rsidR="00066E64" w:rsidRPr="006833A4" w:rsidRDefault="002051DC" w:rsidP="006833A4">
      <w:pPr>
        <w:spacing w:line="240" w:lineRule="auto"/>
        <w:rPr>
          <w:rFonts w:eastAsia="Times New Roman" w:cs="Arial"/>
          <w:b/>
          <w:color w:val="000000" w:themeColor="text1"/>
          <w:szCs w:val="24"/>
        </w:rPr>
      </w:pPr>
      <w:r>
        <w:rPr>
          <w:rFonts w:eastAsia="Times New Roman" w:cs="Arial"/>
          <w:b/>
          <w:color w:val="000000" w:themeColor="text1"/>
          <w:szCs w:val="24"/>
        </w:rPr>
        <w:t xml:space="preserve">2.1 </w:t>
      </w:r>
      <w:r w:rsidRPr="006833A4">
        <w:rPr>
          <w:rFonts w:eastAsia="Times New Roman" w:cs="Arial"/>
          <w:b/>
          <w:color w:val="000000" w:themeColor="text1"/>
          <w:szCs w:val="24"/>
        </w:rPr>
        <w:t>Histórias</w:t>
      </w:r>
      <w:r w:rsidR="008E2B6F" w:rsidRPr="006833A4">
        <w:rPr>
          <w:rFonts w:eastAsia="Times New Roman" w:cs="Arial"/>
          <w:b/>
          <w:color w:val="000000" w:themeColor="text1"/>
          <w:szCs w:val="24"/>
        </w:rPr>
        <w:t xml:space="preserve"> da Soja</w:t>
      </w:r>
    </w:p>
    <w:p w:rsidR="00997384" w:rsidRPr="005A4846" w:rsidRDefault="00997384" w:rsidP="00066E64">
      <w:pPr>
        <w:spacing w:line="240" w:lineRule="auto"/>
        <w:rPr>
          <w:rFonts w:eastAsia="Times New Roman" w:cs="Arial"/>
          <w:b/>
          <w:color w:val="000000" w:themeColor="text1"/>
          <w:szCs w:val="24"/>
        </w:rPr>
      </w:pPr>
    </w:p>
    <w:p w:rsidR="00066E64" w:rsidRDefault="009F26C2" w:rsidP="0013104B">
      <w:pPr>
        <w:tabs>
          <w:tab w:val="left" w:pos="851"/>
        </w:tabs>
        <w:spacing w:line="360" w:lineRule="auto"/>
        <w:ind w:firstLine="709"/>
        <w:rPr>
          <w:rFonts w:eastAsia="Times New Roman" w:cs="Arial"/>
          <w:color w:val="000000" w:themeColor="text1"/>
          <w:szCs w:val="24"/>
        </w:rPr>
      </w:pPr>
      <w:r>
        <w:rPr>
          <w:rFonts w:eastAsia="Times New Roman" w:cs="Arial"/>
          <w:color w:val="000000" w:themeColor="text1"/>
          <w:szCs w:val="24"/>
        </w:rPr>
        <w:t>Conforme</w:t>
      </w:r>
      <w:r w:rsidR="00E6119D">
        <w:rPr>
          <w:rFonts w:eastAsia="Times New Roman" w:cs="Arial"/>
          <w:color w:val="000000" w:themeColor="text1"/>
          <w:szCs w:val="24"/>
        </w:rPr>
        <w:t xml:space="preserve"> Embrapa</w:t>
      </w:r>
      <w:r w:rsidR="00F12FBB">
        <w:rPr>
          <w:rFonts w:eastAsia="Times New Roman" w:cs="Arial"/>
          <w:color w:val="000000" w:themeColor="text1"/>
          <w:szCs w:val="24"/>
        </w:rPr>
        <w:t xml:space="preserve"> (Empresa Brasileira de pesquisa Agropecuária)</w:t>
      </w:r>
      <w:r w:rsidR="00E6119D">
        <w:rPr>
          <w:rFonts w:eastAsia="Times New Roman" w:cs="Arial"/>
          <w:color w:val="000000" w:themeColor="text1"/>
          <w:szCs w:val="24"/>
        </w:rPr>
        <w:t xml:space="preserve"> a</w:t>
      </w:r>
      <w:r w:rsidR="00330516">
        <w:rPr>
          <w:rFonts w:eastAsia="Times New Roman" w:cs="Arial"/>
          <w:color w:val="000000" w:themeColor="text1"/>
          <w:szCs w:val="24"/>
        </w:rPr>
        <w:t xml:space="preserve"> soj</w:t>
      </w:r>
      <w:r w:rsidR="00C41E81">
        <w:rPr>
          <w:rFonts w:eastAsia="Times New Roman" w:cs="Arial"/>
          <w:color w:val="000000" w:themeColor="text1"/>
          <w:szCs w:val="24"/>
        </w:rPr>
        <w:t>a que conhecemos</w:t>
      </w:r>
      <w:r w:rsidR="00FA78B6">
        <w:rPr>
          <w:rFonts w:eastAsia="Times New Roman" w:cs="Arial"/>
          <w:color w:val="000000" w:themeColor="text1"/>
          <w:szCs w:val="24"/>
        </w:rPr>
        <w:t xml:space="preserve"> hoje</w:t>
      </w:r>
      <w:r w:rsidR="00C41E81">
        <w:rPr>
          <w:rFonts w:eastAsia="Times New Roman" w:cs="Arial"/>
          <w:color w:val="000000" w:themeColor="text1"/>
          <w:szCs w:val="24"/>
        </w:rPr>
        <w:t xml:space="preserve"> é diferente</w:t>
      </w:r>
      <w:r w:rsidR="00D63521">
        <w:rPr>
          <w:rFonts w:eastAsia="Times New Roman" w:cs="Arial"/>
          <w:color w:val="000000" w:themeColor="text1"/>
          <w:szCs w:val="24"/>
        </w:rPr>
        <w:t xml:space="preserve"> das plantas primarias</w:t>
      </w:r>
      <w:r w:rsidR="00AC0AA3">
        <w:rPr>
          <w:rFonts w:eastAsia="Times New Roman" w:cs="Arial"/>
          <w:color w:val="000000" w:themeColor="text1"/>
          <w:szCs w:val="24"/>
        </w:rPr>
        <w:t xml:space="preserve"> </w:t>
      </w:r>
      <w:r w:rsidR="00C41E81">
        <w:rPr>
          <w:rFonts w:eastAsia="Times New Roman" w:cs="Arial"/>
          <w:color w:val="000000" w:themeColor="text1"/>
          <w:szCs w:val="24"/>
        </w:rPr>
        <w:t>da Ásia</w:t>
      </w:r>
      <w:r w:rsidR="00330516">
        <w:rPr>
          <w:rFonts w:eastAsia="Times New Roman" w:cs="Arial"/>
          <w:color w:val="000000" w:themeColor="text1"/>
          <w:szCs w:val="24"/>
        </w:rPr>
        <w:t>, pois eram plantas rasteiras</w:t>
      </w:r>
      <w:r w:rsidR="00FA78B6">
        <w:rPr>
          <w:rFonts w:eastAsia="Times New Roman" w:cs="Arial"/>
          <w:color w:val="000000" w:themeColor="text1"/>
          <w:szCs w:val="24"/>
        </w:rPr>
        <w:t xml:space="preserve">, sua característica foi mudada com o tempo feito </w:t>
      </w:r>
      <w:r w:rsidR="00BD31DC">
        <w:rPr>
          <w:rFonts w:eastAsia="Times New Roman" w:cs="Arial"/>
          <w:color w:val="000000" w:themeColor="text1"/>
          <w:szCs w:val="24"/>
        </w:rPr>
        <w:t>cruzamento natural, entre soja selvagem que f</w:t>
      </w:r>
      <w:r w:rsidR="0085267B">
        <w:rPr>
          <w:rFonts w:eastAsia="Times New Roman" w:cs="Arial"/>
          <w:color w:val="000000" w:themeColor="text1"/>
          <w:szCs w:val="24"/>
        </w:rPr>
        <w:t>oram cultivadas</w:t>
      </w:r>
      <w:r w:rsidR="00FA78B6">
        <w:rPr>
          <w:rFonts w:eastAsia="Times New Roman" w:cs="Arial"/>
          <w:color w:val="000000" w:themeColor="text1"/>
          <w:szCs w:val="24"/>
        </w:rPr>
        <w:t xml:space="preserve"> </w:t>
      </w:r>
      <w:r w:rsidR="0085267B">
        <w:rPr>
          <w:rFonts w:eastAsia="Times New Roman" w:cs="Arial"/>
          <w:color w:val="000000" w:themeColor="text1"/>
          <w:szCs w:val="24"/>
        </w:rPr>
        <w:t>pelos</w:t>
      </w:r>
      <w:r w:rsidR="00BD31DC">
        <w:rPr>
          <w:rFonts w:eastAsia="Times New Roman" w:cs="Arial"/>
          <w:color w:val="000000" w:themeColor="text1"/>
          <w:szCs w:val="24"/>
        </w:rPr>
        <w:t xml:space="preserve"> cientistas da antiga China</w:t>
      </w:r>
      <w:r w:rsidR="00066E64">
        <w:rPr>
          <w:rFonts w:eastAsia="Times New Roman" w:cs="Arial"/>
          <w:color w:val="000000" w:themeColor="text1"/>
          <w:szCs w:val="24"/>
        </w:rPr>
        <w:t>.</w:t>
      </w:r>
    </w:p>
    <w:p w:rsidR="00AF0877" w:rsidRDefault="007B403A" w:rsidP="0013104B">
      <w:pPr>
        <w:tabs>
          <w:tab w:val="left" w:pos="851"/>
        </w:tabs>
        <w:spacing w:line="360" w:lineRule="auto"/>
        <w:ind w:firstLine="709"/>
        <w:rPr>
          <w:rFonts w:eastAsia="Times New Roman" w:cs="Arial"/>
          <w:color w:val="000000" w:themeColor="text1"/>
          <w:szCs w:val="24"/>
        </w:rPr>
      </w:pPr>
      <w:r>
        <w:rPr>
          <w:rFonts w:eastAsia="Times New Roman" w:cs="Arial"/>
          <w:color w:val="000000" w:themeColor="text1"/>
          <w:szCs w:val="24"/>
        </w:rPr>
        <w:t>As primeiras escritas sobre</w:t>
      </w:r>
      <w:r w:rsidR="00EC6FD9">
        <w:rPr>
          <w:rFonts w:eastAsia="Times New Roman" w:cs="Arial"/>
          <w:color w:val="000000" w:themeColor="text1"/>
          <w:szCs w:val="24"/>
        </w:rPr>
        <w:t xml:space="preserve"> soja foram</w:t>
      </w:r>
      <w:r w:rsidR="00AF0877">
        <w:rPr>
          <w:rFonts w:eastAsia="Times New Roman" w:cs="Arial"/>
          <w:color w:val="000000" w:themeColor="text1"/>
          <w:szCs w:val="24"/>
        </w:rPr>
        <w:t xml:space="preserve"> entre 2838 e </w:t>
      </w:r>
      <w:smartTag w:uri="urn:schemas-microsoft-com:office:smarttags" w:element="metricconverter">
        <w:smartTagPr>
          <w:attr w:name="ProductID" w:val="2883 AC"/>
        </w:smartTagPr>
        <w:r w:rsidR="00AF0877">
          <w:rPr>
            <w:rFonts w:eastAsia="Times New Roman" w:cs="Arial"/>
            <w:color w:val="000000" w:themeColor="text1"/>
            <w:szCs w:val="24"/>
          </w:rPr>
          <w:t>2883 AC</w:t>
        </w:r>
      </w:smartTag>
      <w:r w:rsidR="00592F7B">
        <w:rPr>
          <w:rFonts w:eastAsia="Times New Roman" w:cs="Arial"/>
          <w:color w:val="000000" w:themeColor="text1"/>
          <w:szCs w:val="24"/>
        </w:rPr>
        <w:t>, época que a</w:t>
      </w:r>
      <w:r w:rsidR="00F12FBB">
        <w:rPr>
          <w:rFonts w:eastAsia="Times New Roman" w:cs="Arial"/>
          <w:color w:val="000000" w:themeColor="text1"/>
          <w:szCs w:val="24"/>
        </w:rPr>
        <w:t xml:space="preserve"> soja era</w:t>
      </w:r>
      <w:r w:rsidR="00AF0877">
        <w:rPr>
          <w:rFonts w:eastAsia="Times New Roman" w:cs="Arial"/>
          <w:color w:val="000000" w:themeColor="text1"/>
          <w:szCs w:val="24"/>
        </w:rPr>
        <w:t xml:space="preserve"> considerada um grão sagrado, como o </w:t>
      </w:r>
      <w:r w:rsidR="00BD31DC">
        <w:rPr>
          <w:rFonts w:eastAsia="Times New Roman" w:cs="Arial"/>
          <w:color w:val="000000" w:themeColor="text1"/>
          <w:szCs w:val="24"/>
        </w:rPr>
        <w:t>arroz,</w:t>
      </w:r>
      <w:r w:rsidR="00AF0877">
        <w:rPr>
          <w:rFonts w:eastAsia="Times New Roman" w:cs="Arial"/>
          <w:color w:val="000000" w:themeColor="text1"/>
          <w:szCs w:val="24"/>
        </w:rPr>
        <w:t xml:space="preserve"> trigo e o </w:t>
      </w:r>
      <w:r w:rsidR="00F05D46">
        <w:rPr>
          <w:rFonts w:eastAsia="Times New Roman" w:cs="Arial"/>
          <w:color w:val="000000" w:themeColor="text1"/>
          <w:szCs w:val="24"/>
        </w:rPr>
        <w:t xml:space="preserve">milho. </w:t>
      </w:r>
      <w:r w:rsidR="00342EEB">
        <w:rPr>
          <w:rFonts w:eastAsia="Times New Roman" w:cs="Arial"/>
          <w:color w:val="000000" w:themeColor="text1"/>
          <w:szCs w:val="24"/>
        </w:rPr>
        <w:t>A produção de soja era restri</w:t>
      </w:r>
      <w:r w:rsidR="00592F7B">
        <w:rPr>
          <w:rFonts w:eastAsia="Times New Roman" w:cs="Arial"/>
          <w:color w:val="000000" w:themeColor="text1"/>
          <w:szCs w:val="24"/>
        </w:rPr>
        <w:t>ta a china, e só foi levada</w:t>
      </w:r>
      <w:r w:rsidR="00F12FBB">
        <w:rPr>
          <w:rFonts w:eastAsia="Times New Roman" w:cs="Arial"/>
          <w:color w:val="000000" w:themeColor="text1"/>
          <w:szCs w:val="24"/>
        </w:rPr>
        <w:t xml:space="preserve"> para a</w:t>
      </w:r>
      <w:r w:rsidR="00342EEB">
        <w:rPr>
          <w:rFonts w:eastAsia="Times New Roman" w:cs="Arial"/>
          <w:color w:val="000000" w:themeColor="text1"/>
          <w:szCs w:val="24"/>
        </w:rPr>
        <w:t xml:space="preserve"> Europa em meados do século XV,</w:t>
      </w:r>
      <w:r w:rsidR="00741CC9">
        <w:rPr>
          <w:rFonts w:eastAsia="Times New Roman" w:cs="Arial"/>
          <w:color w:val="000000" w:themeColor="text1"/>
          <w:szCs w:val="24"/>
        </w:rPr>
        <w:t xml:space="preserve"> com as navegações Européias</w:t>
      </w:r>
      <w:r w:rsidR="00342EEB">
        <w:rPr>
          <w:rFonts w:eastAsia="Times New Roman" w:cs="Arial"/>
          <w:color w:val="000000" w:themeColor="text1"/>
          <w:szCs w:val="24"/>
        </w:rPr>
        <w:t xml:space="preserve"> e mesmo assim nos jardins botânicos dos países como Inglaterra, Alemanha e </w:t>
      </w:r>
      <w:r w:rsidR="00EC6FD9">
        <w:rPr>
          <w:rFonts w:eastAsia="Times New Roman" w:cs="Arial"/>
          <w:color w:val="000000" w:themeColor="text1"/>
          <w:szCs w:val="24"/>
        </w:rPr>
        <w:t xml:space="preserve">França. </w:t>
      </w:r>
      <w:r w:rsidR="00342EEB">
        <w:rPr>
          <w:rFonts w:eastAsia="Times New Roman" w:cs="Arial"/>
          <w:color w:val="000000" w:themeColor="text1"/>
          <w:szCs w:val="24"/>
        </w:rPr>
        <w:t>Só no século XX a soja foi introduzida no mercado de grãos na Rú</w:t>
      </w:r>
      <w:r w:rsidR="00E35C9D">
        <w:rPr>
          <w:rFonts w:eastAsia="Times New Roman" w:cs="Arial"/>
          <w:color w:val="000000" w:themeColor="text1"/>
          <w:szCs w:val="24"/>
        </w:rPr>
        <w:t>ssia, Alemanh</w:t>
      </w:r>
      <w:r w:rsidR="00F12FBB">
        <w:rPr>
          <w:rFonts w:eastAsia="Times New Roman" w:cs="Arial"/>
          <w:color w:val="000000" w:themeColor="text1"/>
          <w:szCs w:val="24"/>
        </w:rPr>
        <w:t>a, Inglaterra, mas essas tentativas foram</w:t>
      </w:r>
      <w:r w:rsidR="00E35C9D">
        <w:rPr>
          <w:rFonts w:eastAsia="Times New Roman" w:cs="Arial"/>
          <w:color w:val="000000" w:themeColor="text1"/>
          <w:szCs w:val="24"/>
        </w:rPr>
        <w:t xml:space="preserve"> fracassadas</w:t>
      </w:r>
      <w:r w:rsidR="00342EEB">
        <w:rPr>
          <w:rFonts w:eastAsia="Times New Roman" w:cs="Arial"/>
          <w:color w:val="000000" w:themeColor="text1"/>
          <w:szCs w:val="24"/>
        </w:rPr>
        <w:t xml:space="preserve">, devido os climas </w:t>
      </w:r>
      <w:r w:rsidR="00B17429">
        <w:rPr>
          <w:rFonts w:eastAsia="Times New Roman" w:cs="Arial"/>
          <w:color w:val="000000" w:themeColor="text1"/>
          <w:szCs w:val="24"/>
        </w:rPr>
        <w:t>desfavoráveis. Podemos dizer que foi com o final da Primeira Guerra Mundial que a soja tornou-se produto de comercialização entre países.</w:t>
      </w:r>
    </w:p>
    <w:p w:rsidR="006833A4" w:rsidRDefault="006833A4" w:rsidP="006833A4">
      <w:pPr>
        <w:spacing w:line="360" w:lineRule="auto"/>
        <w:rPr>
          <w:rFonts w:eastAsia="Times New Roman" w:cs="Arial"/>
          <w:b/>
          <w:color w:val="000000" w:themeColor="text1"/>
          <w:szCs w:val="24"/>
        </w:rPr>
      </w:pPr>
    </w:p>
    <w:p w:rsidR="002B65C0" w:rsidRDefault="008840E6" w:rsidP="005B0D08">
      <w:pPr>
        <w:spacing w:line="360" w:lineRule="auto"/>
        <w:rPr>
          <w:rFonts w:eastAsia="Times New Roman" w:cs="Arial"/>
          <w:b/>
          <w:color w:val="000000" w:themeColor="text1"/>
          <w:szCs w:val="24"/>
        </w:rPr>
      </w:pPr>
      <w:r>
        <w:rPr>
          <w:rFonts w:eastAsia="Times New Roman" w:cs="Arial"/>
          <w:b/>
          <w:color w:val="000000" w:themeColor="text1"/>
          <w:szCs w:val="24"/>
        </w:rPr>
        <w:t>2</w:t>
      </w:r>
      <w:r w:rsidR="0036087F">
        <w:rPr>
          <w:rFonts w:eastAsia="Times New Roman" w:cs="Arial"/>
          <w:b/>
          <w:color w:val="000000" w:themeColor="text1"/>
          <w:szCs w:val="24"/>
        </w:rPr>
        <w:t>.2</w:t>
      </w:r>
      <w:r w:rsidR="00F12FBB">
        <w:rPr>
          <w:rFonts w:eastAsia="Times New Roman" w:cs="Arial"/>
          <w:b/>
          <w:color w:val="000000" w:themeColor="text1"/>
          <w:szCs w:val="24"/>
        </w:rPr>
        <w:t xml:space="preserve"> </w:t>
      </w:r>
      <w:r w:rsidR="008E2B6F" w:rsidRPr="006833A4">
        <w:rPr>
          <w:rFonts w:eastAsia="Times New Roman" w:cs="Arial"/>
          <w:b/>
          <w:color w:val="000000" w:themeColor="text1"/>
          <w:szCs w:val="24"/>
        </w:rPr>
        <w:t>Soja no Brasil</w:t>
      </w:r>
    </w:p>
    <w:p w:rsidR="005B0D08" w:rsidRPr="005B0D08" w:rsidRDefault="005B0D08" w:rsidP="005B0D08">
      <w:pPr>
        <w:spacing w:line="360" w:lineRule="auto"/>
        <w:rPr>
          <w:rFonts w:eastAsia="Times New Roman" w:cs="Arial"/>
          <w:b/>
          <w:color w:val="000000" w:themeColor="text1"/>
          <w:szCs w:val="24"/>
        </w:rPr>
      </w:pPr>
    </w:p>
    <w:p w:rsidR="00700EB4" w:rsidRPr="00700EB4" w:rsidRDefault="00866F4C" w:rsidP="0013104B">
      <w:pPr>
        <w:tabs>
          <w:tab w:val="left" w:pos="851"/>
        </w:tabs>
        <w:spacing w:line="360" w:lineRule="auto"/>
        <w:ind w:firstLine="709"/>
        <w:rPr>
          <w:rFonts w:eastAsia="Times New Roman" w:cs="Arial"/>
          <w:color w:val="000000" w:themeColor="text1"/>
          <w:szCs w:val="24"/>
        </w:rPr>
      </w:pPr>
      <w:r>
        <w:rPr>
          <w:rFonts w:eastAsia="Times New Roman" w:cs="Arial"/>
          <w:color w:val="000000" w:themeColor="text1"/>
          <w:szCs w:val="24"/>
        </w:rPr>
        <w:t xml:space="preserve">Segundo </w:t>
      </w:r>
      <w:r w:rsidR="00700EB4">
        <w:rPr>
          <w:rFonts w:eastAsia="Times New Roman" w:cs="Arial"/>
          <w:color w:val="000000" w:themeColor="text1"/>
          <w:szCs w:val="24"/>
        </w:rPr>
        <w:t>Aprosoja</w:t>
      </w:r>
      <w:r w:rsidR="00F12FBB">
        <w:rPr>
          <w:rFonts w:eastAsia="Times New Roman" w:cs="Arial"/>
          <w:color w:val="000000" w:themeColor="text1"/>
          <w:szCs w:val="24"/>
        </w:rPr>
        <w:t xml:space="preserve"> (Associação dos produtores de soja e milho do estado do Mato Grosso)</w:t>
      </w:r>
      <w:r w:rsidR="00700EB4">
        <w:rPr>
          <w:rFonts w:eastAsia="Times New Roman" w:cs="Arial"/>
          <w:color w:val="000000" w:themeColor="text1"/>
          <w:szCs w:val="24"/>
        </w:rPr>
        <w:t xml:space="preserve">, </w:t>
      </w:r>
      <w:r w:rsidR="00330516">
        <w:rPr>
          <w:rFonts w:eastAsia="Times New Roman" w:cs="Arial"/>
          <w:color w:val="000000" w:themeColor="text1"/>
          <w:szCs w:val="24"/>
        </w:rPr>
        <w:t>os primeiros cultivos da Soja no Brasil fo</w:t>
      </w:r>
      <w:r w:rsidR="008A7641">
        <w:rPr>
          <w:rFonts w:eastAsia="Times New Roman" w:cs="Arial"/>
          <w:color w:val="000000" w:themeColor="text1"/>
          <w:szCs w:val="24"/>
        </w:rPr>
        <w:t>ram em 1901 quando foi cultivado</w:t>
      </w:r>
      <w:r w:rsidR="00700EB4">
        <w:rPr>
          <w:rFonts w:eastAsia="Times New Roman" w:cs="Arial"/>
          <w:color w:val="000000" w:themeColor="text1"/>
          <w:szCs w:val="24"/>
        </w:rPr>
        <w:t xml:space="preserve"> </w:t>
      </w:r>
      <w:r w:rsidR="00583CC0">
        <w:rPr>
          <w:rFonts w:eastAsia="Times New Roman" w:cs="Arial"/>
          <w:color w:val="000000" w:themeColor="text1"/>
          <w:szCs w:val="24"/>
        </w:rPr>
        <w:t>nos campos</w:t>
      </w:r>
      <w:r w:rsidR="00700EB4">
        <w:rPr>
          <w:rFonts w:eastAsia="Times New Roman" w:cs="Arial"/>
          <w:color w:val="000000" w:themeColor="text1"/>
          <w:szCs w:val="24"/>
        </w:rPr>
        <w:t xml:space="preserve"> ag</w:t>
      </w:r>
      <w:r w:rsidR="00C41E81">
        <w:rPr>
          <w:rFonts w:eastAsia="Times New Roman" w:cs="Arial"/>
          <w:color w:val="000000" w:themeColor="text1"/>
          <w:szCs w:val="24"/>
        </w:rPr>
        <w:t xml:space="preserve">ropecuário de Campinas </w:t>
      </w:r>
      <w:r w:rsidR="008A7641">
        <w:rPr>
          <w:rFonts w:eastAsia="Times New Roman" w:cs="Arial"/>
          <w:color w:val="000000" w:themeColor="text1"/>
          <w:szCs w:val="24"/>
        </w:rPr>
        <w:t xml:space="preserve">e </w:t>
      </w:r>
      <w:r w:rsidR="00700EB4">
        <w:rPr>
          <w:rFonts w:eastAsia="Times New Roman" w:cs="Arial"/>
          <w:color w:val="000000" w:themeColor="text1"/>
          <w:szCs w:val="24"/>
        </w:rPr>
        <w:t xml:space="preserve">distribuído sementes para os produtores </w:t>
      </w:r>
      <w:r w:rsidR="00A55BA7">
        <w:rPr>
          <w:rFonts w:eastAsia="Times New Roman" w:cs="Arial"/>
          <w:color w:val="000000" w:themeColor="text1"/>
          <w:szCs w:val="24"/>
        </w:rPr>
        <w:t>paulistas. E</w:t>
      </w:r>
      <w:r w:rsidR="00C41E81">
        <w:rPr>
          <w:rFonts w:eastAsia="Times New Roman" w:cs="Arial"/>
          <w:color w:val="000000" w:themeColor="text1"/>
          <w:szCs w:val="24"/>
        </w:rPr>
        <w:t xml:space="preserve"> assim levada ao estado do</w:t>
      </w:r>
      <w:r w:rsidR="00971113">
        <w:rPr>
          <w:rFonts w:eastAsia="Times New Roman" w:cs="Arial"/>
          <w:color w:val="000000" w:themeColor="text1"/>
          <w:szCs w:val="24"/>
        </w:rPr>
        <w:t xml:space="preserve"> Rio Grande do Sul onde o clima era </w:t>
      </w:r>
      <w:r w:rsidR="00105F30">
        <w:rPr>
          <w:rFonts w:eastAsia="Times New Roman" w:cs="Arial"/>
          <w:color w:val="000000" w:themeColor="text1"/>
          <w:szCs w:val="24"/>
        </w:rPr>
        <w:t>semelhantes</w:t>
      </w:r>
      <w:r w:rsidR="000F1175">
        <w:rPr>
          <w:rFonts w:eastAsia="Times New Roman" w:cs="Arial"/>
          <w:color w:val="000000" w:themeColor="text1"/>
          <w:szCs w:val="24"/>
        </w:rPr>
        <w:t xml:space="preserve"> as</w:t>
      </w:r>
      <w:r w:rsidR="00971113">
        <w:rPr>
          <w:rFonts w:eastAsia="Times New Roman" w:cs="Arial"/>
          <w:color w:val="000000" w:themeColor="text1"/>
          <w:szCs w:val="24"/>
        </w:rPr>
        <w:t xml:space="preserve"> das regiões produtoras dos Estados Unidos onde teve seus primeiros cultivos.</w:t>
      </w:r>
    </w:p>
    <w:p w:rsidR="002F48BA" w:rsidRDefault="007211F0" w:rsidP="0013104B">
      <w:pPr>
        <w:tabs>
          <w:tab w:val="left" w:pos="851"/>
        </w:tabs>
        <w:spacing w:line="360" w:lineRule="auto"/>
        <w:ind w:firstLine="709"/>
        <w:rPr>
          <w:rFonts w:eastAsia="Times New Roman" w:cs="Arial"/>
          <w:color w:val="000000" w:themeColor="text1"/>
          <w:szCs w:val="24"/>
        </w:rPr>
      </w:pPr>
      <w:r>
        <w:rPr>
          <w:rFonts w:eastAsia="Times New Roman" w:cs="Arial"/>
          <w:color w:val="000000" w:themeColor="text1"/>
          <w:szCs w:val="24"/>
        </w:rPr>
        <w:t>José Marcos</w:t>
      </w:r>
      <w:r w:rsidR="00DA3DD5">
        <w:rPr>
          <w:rFonts w:eastAsia="Times New Roman" w:cs="Arial"/>
          <w:color w:val="000000" w:themeColor="text1"/>
          <w:szCs w:val="24"/>
        </w:rPr>
        <w:t xml:space="preserve"> </w:t>
      </w:r>
      <w:r>
        <w:rPr>
          <w:rFonts w:eastAsia="Times New Roman" w:cs="Arial"/>
          <w:color w:val="000000" w:themeColor="text1"/>
          <w:szCs w:val="24"/>
        </w:rPr>
        <w:t>(</w:t>
      </w:r>
      <w:r w:rsidR="00DA3DD5">
        <w:rPr>
          <w:rFonts w:eastAsia="Times New Roman" w:cs="Arial"/>
          <w:color w:val="000000" w:themeColor="text1"/>
          <w:szCs w:val="24"/>
        </w:rPr>
        <w:t>2007</w:t>
      </w:r>
      <w:r>
        <w:rPr>
          <w:rFonts w:eastAsia="Times New Roman" w:cs="Arial"/>
          <w:color w:val="000000" w:themeColor="text1"/>
          <w:szCs w:val="24"/>
        </w:rPr>
        <w:t>) pesquisador da Embrapa</w:t>
      </w:r>
      <w:r w:rsidR="00A161FF">
        <w:rPr>
          <w:rFonts w:eastAsia="Times New Roman" w:cs="Arial"/>
          <w:color w:val="000000" w:themeColor="text1"/>
          <w:szCs w:val="24"/>
        </w:rPr>
        <w:t xml:space="preserve"> diz</w:t>
      </w:r>
      <w:r w:rsidR="00C37C25">
        <w:rPr>
          <w:rFonts w:eastAsia="Times New Roman" w:cs="Arial"/>
          <w:color w:val="000000" w:themeColor="text1"/>
          <w:szCs w:val="24"/>
        </w:rPr>
        <w:t xml:space="preserve"> que o </w:t>
      </w:r>
      <w:r w:rsidR="00F27C09">
        <w:rPr>
          <w:rFonts w:eastAsia="Times New Roman" w:cs="Arial"/>
          <w:color w:val="000000" w:themeColor="text1"/>
          <w:szCs w:val="24"/>
        </w:rPr>
        <w:t xml:space="preserve">Brasil veio </w:t>
      </w:r>
      <w:r w:rsidR="00C460F2">
        <w:rPr>
          <w:rFonts w:eastAsia="Times New Roman" w:cs="Arial"/>
          <w:color w:val="000000" w:themeColor="text1"/>
          <w:szCs w:val="24"/>
        </w:rPr>
        <w:t>a se interessar pela soja no final da década</w:t>
      </w:r>
      <w:r w:rsidR="0053512F">
        <w:rPr>
          <w:rFonts w:eastAsia="Times New Roman" w:cs="Arial"/>
          <w:color w:val="000000" w:themeColor="text1"/>
          <w:szCs w:val="24"/>
        </w:rPr>
        <w:t xml:space="preserve"> de 60, na época o trigo era o destaque e a soja como opção de cultivo de verão.</w:t>
      </w:r>
      <w:r w:rsidR="00C37C25">
        <w:rPr>
          <w:rFonts w:eastAsia="Times New Roman" w:cs="Arial"/>
          <w:color w:val="000000" w:themeColor="text1"/>
          <w:szCs w:val="24"/>
        </w:rPr>
        <w:t xml:space="preserve"> Na mesma época</w:t>
      </w:r>
      <w:r w:rsidR="00853A4F">
        <w:rPr>
          <w:rFonts w:eastAsia="Times New Roman" w:cs="Arial"/>
          <w:color w:val="000000" w:themeColor="text1"/>
          <w:szCs w:val="24"/>
        </w:rPr>
        <w:t xml:space="preserve"> </w:t>
      </w:r>
      <w:r w:rsidR="00C37C25">
        <w:rPr>
          <w:rFonts w:eastAsia="Times New Roman" w:cs="Arial"/>
          <w:color w:val="000000" w:themeColor="text1"/>
          <w:szCs w:val="24"/>
        </w:rPr>
        <w:t>se iniciava a produção de carne</w:t>
      </w:r>
      <w:r w:rsidR="0085267B">
        <w:rPr>
          <w:rFonts w:eastAsia="Times New Roman" w:cs="Arial"/>
          <w:color w:val="000000" w:themeColor="text1"/>
          <w:szCs w:val="24"/>
        </w:rPr>
        <w:t xml:space="preserve"> de frango e suíno, precisando</w:t>
      </w:r>
      <w:r w:rsidR="00C37C25">
        <w:rPr>
          <w:rFonts w:eastAsia="Times New Roman" w:cs="Arial"/>
          <w:color w:val="000000" w:themeColor="text1"/>
          <w:szCs w:val="24"/>
        </w:rPr>
        <w:t xml:space="preserve"> assim de farelo de soja para a alimentação dos animais</w:t>
      </w:r>
      <w:r w:rsidR="00971113">
        <w:rPr>
          <w:rFonts w:eastAsia="Times New Roman" w:cs="Arial"/>
          <w:color w:val="000000" w:themeColor="text1"/>
          <w:szCs w:val="24"/>
        </w:rPr>
        <w:t>, tendo a expansão de produção de óleo de soja</w:t>
      </w:r>
      <w:r w:rsidR="002F48BA">
        <w:rPr>
          <w:rFonts w:eastAsia="Times New Roman" w:cs="Arial"/>
          <w:color w:val="000000" w:themeColor="text1"/>
          <w:szCs w:val="24"/>
        </w:rPr>
        <w:t>, onde a</w:t>
      </w:r>
      <w:r w:rsidR="00971113">
        <w:rPr>
          <w:rFonts w:eastAsia="Times New Roman" w:cs="Arial"/>
          <w:color w:val="000000" w:themeColor="text1"/>
          <w:szCs w:val="24"/>
        </w:rPr>
        <w:t xml:space="preserve"> demanda</w:t>
      </w:r>
      <w:r w:rsidR="002F48BA">
        <w:rPr>
          <w:rFonts w:eastAsia="Times New Roman" w:cs="Arial"/>
          <w:color w:val="000000" w:themeColor="text1"/>
          <w:szCs w:val="24"/>
        </w:rPr>
        <w:t xml:space="preserve"> aumenta</w:t>
      </w:r>
      <w:r w:rsidR="00316728">
        <w:rPr>
          <w:rFonts w:eastAsia="Times New Roman" w:cs="Arial"/>
          <w:color w:val="000000" w:themeColor="text1"/>
          <w:szCs w:val="24"/>
        </w:rPr>
        <w:t>va</w:t>
      </w:r>
      <w:r w:rsidR="002F48BA">
        <w:rPr>
          <w:rFonts w:eastAsia="Times New Roman" w:cs="Arial"/>
          <w:color w:val="000000" w:themeColor="text1"/>
          <w:szCs w:val="24"/>
        </w:rPr>
        <w:t>.</w:t>
      </w:r>
    </w:p>
    <w:p w:rsidR="00F27C09" w:rsidRDefault="002F48BA" w:rsidP="00BB68D7">
      <w:pPr>
        <w:spacing w:line="360" w:lineRule="auto"/>
        <w:ind w:firstLine="709"/>
        <w:rPr>
          <w:rFonts w:eastAsia="Times New Roman" w:cs="Arial"/>
          <w:color w:val="000000" w:themeColor="text1"/>
          <w:szCs w:val="24"/>
        </w:rPr>
      </w:pPr>
      <w:r>
        <w:rPr>
          <w:rFonts w:eastAsia="Times New Roman" w:cs="Arial"/>
          <w:color w:val="000000" w:themeColor="text1"/>
          <w:szCs w:val="24"/>
        </w:rPr>
        <w:t>A</w:t>
      </w:r>
      <w:r w:rsidR="00A54F06">
        <w:rPr>
          <w:rFonts w:eastAsia="Times New Roman" w:cs="Arial"/>
          <w:color w:val="000000" w:themeColor="text1"/>
          <w:szCs w:val="24"/>
        </w:rPr>
        <w:t xml:space="preserve"> procura a soja</w:t>
      </w:r>
      <w:r w:rsidR="00971113">
        <w:rPr>
          <w:rFonts w:eastAsia="Times New Roman" w:cs="Arial"/>
          <w:color w:val="000000" w:themeColor="text1"/>
          <w:szCs w:val="24"/>
        </w:rPr>
        <w:t xml:space="preserve"> pelo mercado internacional contribuiu para a comercialização em grande escala. </w:t>
      </w:r>
      <w:r w:rsidR="00B75E23">
        <w:rPr>
          <w:rFonts w:eastAsia="Times New Roman" w:cs="Arial"/>
          <w:color w:val="000000" w:themeColor="text1"/>
          <w:szCs w:val="24"/>
        </w:rPr>
        <w:t xml:space="preserve">O ápice da soja foi em 1970 quando o preço da soja mundial veio </w:t>
      </w:r>
      <w:r w:rsidR="00DA37AA">
        <w:rPr>
          <w:rFonts w:eastAsia="Times New Roman" w:cs="Arial"/>
          <w:color w:val="000000" w:themeColor="text1"/>
          <w:szCs w:val="24"/>
        </w:rPr>
        <w:t>interessar aos agricultores e ao</w:t>
      </w:r>
      <w:r w:rsidR="00BB68D7">
        <w:rPr>
          <w:rFonts w:eastAsia="Times New Roman" w:cs="Arial"/>
          <w:color w:val="000000" w:themeColor="text1"/>
          <w:szCs w:val="24"/>
        </w:rPr>
        <w:t xml:space="preserve"> </w:t>
      </w:r>
      <w:r w:rsidR="00B75E23">
        <w:rPr>
          <w:rFonts w:eastAsia="Times New Roman" w:cs="Arial"/>
          <w:color w:val="000000" w:themeColor="text1"/>
          <w:szCs w:val="24"/>
        </w:rPr>
        <w:t xml:space="preserve">governo brasileiro. </w:t>
      </w:r>
    </w:p>
    <w:p w:rsidR="00887B08" w:rsidRDefault="0085267B" w:rsidP="0013104B">
      <w:pPr>
        <w:shd w:val="clear" w:color="auto" w:fill="FFFFFF"/>
        <w:tabs>
          <w:tab w:val="left" w:pos="851"/>
        </w:tabs>
        <w:spacing w:line="360" w:lineRule="auto"/>
        <w:ind w:firstLine="709"/>
        <w:rPr>
          <w:rFonts w:eastAsia="Times New Roman" w:cs="Arial"/>
          <w:color w:val="000000" w:themeColor="text1"/>
          <w:szCs w:val="24"/>
        </w:rPr>
      </w:pPr>
      <w:r>
        <w:rPr>
          <w:rFonts w:eastAsia="Times New Roman" w:cs="Arial"/>
          <w:color w:val="000000" w:themeColor="text1"/>
          <w:szCs w:val="24"/>
        </w:rPr>
        <w:lastRenderedPageBreak/>
        <w:t>Como a colhe</w:t>
      </w:r>
      <w:r w:rsidR="003F329A">
        <w:rPr>
          <w:rFonts w:eastAsia="Times New Roman" w:cs="Arial"/>
          <w:color w:val="000000" w:themeColor="text1"/>
          <w:szCs w:val="24"/>
        </w:rPr>
        <w:t>ita da soja do Brasil fica no meio da entressafra dos Estados Unidos, o maior produtor de soja, ficamos com vantagem, assim</w:t>
      </w:r>
      <w:r w:rsidR="001522BF">
        <w:rPr>
          <w:rFonts w:eastAsia="Times New Roman" w:cs="Arial"/>
          <w:color w:val="000000" w:themeColor="text1"/>
          <w:szCs w:val="24"/>
        </w:rPr>
        <w:t xml:space="preserve"> nesse espaço de tempo os preços atingem seu maior valor. Desde então a Embrapa vem investindo em tecnologia para adaptar a soja as condições brasileira</w:t>
      </w:r>
      <w:r w:rsidR="00D15735">
        <w:rPr>
          <w:rFonts w:eastAsia="Times New Roman" w:cs="Arial"/>
          <w:color w:val="000000" w:themeColor="text1"/>
          <w:szCs w:val="24"/>
        </w:rPr>
        <w:t>, adaptando a soja ao clima das regiões produtoras</w:t>
      </w:r>
      <w:r w:rsidR="001522BF">
        <w:rPr>
          <w:rFonts w:eastAsia="Times New Roman" w:cs="Arial"/>
          <w:color w:val="000000" w:themeColor="text1"/>
          <w:szCs w:val="24"/>
        </w:rPr>
        <w:t>.</w:t>
      </w:r>
      <w:r w:rsidR="00D15735">
        <w:rPr>
          <w:rFonts w:eastAsia="Times New Roman" w:cs="Arial"/>
          <w:color w:val="000000" w:themeColor="text1"/>
          <w:szCs w:val="24"/>
        </w:rPr>
        <w:t xml:space="preserve"> A Embrap</w:t>
      </w:r>
      <w:r w:rsidR="000F1175">
        <w:rPr>
          <w:rFonts w:eastAsia="Times New Roman" w:cs="Arial"/>
          <w:color w:val="000000" w:themeColor="text1"/>
          <w:szCs w:val="24"/>
        </w:rPr>
        <w:t>a</w:t>
      </w:r>
      <w:r w:rsidR="00D15735" w:rsidRPr="00A55BA7">
        <w:rPr>
          <w:rFonts w:cs="Arial"/>
          <w:szCs w:val="24"/>
        </w:rPr>
        <w:t xml:space="preserve"> foi fundada em 1975 e com ela </w:t>
      </w:r>
      <w:r w:rsidR="006157B9" w:rsidRPr="00A55BA7">
        <w:rPr>
          <w:rFonts w:cs="Arial"/>
          <w:szCs w:val="24"/>
        </w:rPr>
        <w:t>várias</w:t>
      </w:r>
      <w:r w:rsidR="00D15735" w:rsidRPr="00A55BA7">
        <w:rPr>
          <w:rFonts w:cs="Arial"/>
          <w:szCs w:val="24"/>
        </w:rPr>
        <w:t xml:space="preserve"> outras agências de pesquisas</w:t>
      </w:r>
      <w:r w:rsidR="00887B08" w:rsidRPr="00A55BA7">
        <w:rPr>
          <w:rFonts w:cs="Arial"/>
          <w:szCs w:val="24"/>
        </w:rPr>
        <w:t xml:space="preserve"> se interessaram a</w:t>
      </w:r>
      <w:r w:rsidR="00F05D46">
        <w:rPr>
          <w:rFonts w:cs="Arial"/>
          <w:szCs w:val="24"/>
        </w:rPr>
        <w:t xml:space="preserve"> </w:t>
      </w:r>
      <w:r w:rsidR="00887B08" w:rsidRPr="00A55BA7">
        <w:rPr>
          <w:rFonts w:cs="Arial"/>
          <w:szCs w:val="24"/>
        </w:rPr>
        <w:t>trabalhar no segmento</w:t>
      </w:r>
      <w:r w:rsidR="00887B08">
        <w:rPr>
          <w:rFonts w:cs="Arial"/>
          <w:color w:val="222222"/>
          <w:szCs w:val="24"/>
        </w:rPr>
        <w:t xml:space="preserve">. </w:t>
      </w:r>
      <w:r w:rsidR="001522BF">
        <w:rPr>
          <w:rFonts w:eastAsia="Times New Roman" w:cs="Arial"/>
          <w:color w:val="000000" w:themeColor="text1"/>
          <w:szCs w:val="24"/>
        </w:rPr>
        <w:t>Com isso permitiu a tropicalização da soja, on</w:t>
      </w:r>
      <w:r w:rsidR="003F329A">
        <w:rPr>
          <w:rFonts w:eastAsia="Times New Roman" w:cs="Arial"/>
          <w:color w:val="000000" w:themeColor="text1"/>
          <w:szCs w:val="24"/>
        </w:rPr>
        <w:t>de pela primeira vez na história</w:t>
      </w:r>
      <w:r w:rsidR="001522BF">
        <w:rPr>
          <w:rFonts w:eastAsia="Times New Roman" w:cs="Arial"/>
          <w:color w:val="000000" w:themeColor="text1"/>
          <w:szCs w:val="24"/>
        </w:rPr>
        <w:t xml:space="preserve"> o grão foi plantado com resultado positiv</w:t>
      </w:r>
      <w:r w:rsidR="00887B08">
        <w:rPr>
          <w:rFonts w:eastAsia="Times New Roman" w:cs="Arial"/>
          <w:color w:val="000000" w:themeColor="text1"/>
          <w:szCs w:val="24"/>
        </w:rPr>
        <w:t xml:space="preserve">o em regiões de clima quente. </w:t>
      </w:r>
    </w:p>
    <w:p w:rsidR="006C5D97" w:rsidRDefault="00887B08" w:rsidP="0013104B">
      <w:pPr>
        <w:shd w:val="clear" w:color="auto" w:fill="FFFFFF"/>
        <w:tabs>
          <w:tab w:val="left" w:pos="851"/>
        </w:tabs>
        <w:spacing w:line="360" w:lineRule="auto"/>
        <w:ind w:firstLine="709"/>
        <w:rPr>
          <w:rFonts w:eastAsia="Times New Roman" w:cs="Arial"/>
          <w:color w:val="000000" w:themeColor="text1"/>
          <w:szCs w:val="24"/>
        </w:rPr>
      </w:pPr>
      <w:r>
        <w:rPr>
          <w:rFonts w:eastAsia="Times New Roman" w:cs="Arial"/>
          <w:color w:val="000000" w:themeColor="text1"/>
          <w:szCs w:val="24"/>
        </w:rPr>
        <w:t>A técnica de plantio direto e o grão de soja permitir fixação de nutrientes no solo para o melhoramento da terra</w:t>
      </w:r>
      <w:r w:rsidR="00DD7A22">
        <w:rPr>
          <w:rFonts w:eastAsia="Times New Roman" w:cs="Arial"/>
          <w:color w:val="000000" w:themeColor="text1"/>
          <w:szCs w:val="24"/>
        </w:rPr>
        <w:t xml:space="preserve"> foi um ponto positivo para o crescimento da produção. Todos esses processos que a sojicultora Brasileira passou </w:t>
      </w:r>
      <w:r w:rsidR="007A0227">
        <w:rPr>
          <w:rFonts w:eastAsia="Times New Roman" w:cs="Arial"/>
          <w:color w:val="000000" w:themeColor="text1"/>
          <w:szCs w:val="24"/>
        </w:rPr>
        <w:t>foram essenciais</w:t>
      </w:r>
      <w:r w:rsidR="00DD7A22">
        <w:rPr>
          <w:rFonts w:eastAsia="Times New Roman" w:cs="Arial"/>
          <w:color w:val="000000" w:themeColor="text1"/>
          <w:szCs w:val="24"/>
        </w:rPr>
        <w:t xml:space="preserve"> para se desenvolver e </w:t>
      </w:r>
      <w:r w:rsidR="000F38AB">
        <w:rPr>
          <w:rFonts w:eastAsia="Times New Roman" w:cs="Arial"/>
          <w:color w:val="000000" w:themeColor="text1"/>
          <w:szCs w:val="24"/>
        </w:rPr>
        <w:t>foram</w:t>
      </w:r>
      <w:r w:rsidR="00F05D46">
        <w:rPr>
          <w:rFonts w:eastAsia="Times New Roman" w:cs="Arial"/>
          <w:color w:val="000000" w:themeColor="text1"/>
          <w:szCs w:val="24"/>
        </w:rPr>
        <w:t xml:space="preserve"> </w:t>
      </w:r>
      <w:r w:rsidR="000F38AB">
        <w:rPr>
          <w:rFonts w:eastAsia="Times New Roman" w:cs="Arial"/>
          <w:color w:val="000000" w:themeColor="text1"/>
          <w:szCs w:val="24"/>
        </w:rPr>
        <w:t>necessários investimentos públicos e privados</w:t>
      </w:r>
      <w:r w:rsidR="00DD7A22">
        <w:rPr>
          <w:rFonts w:eastAsia="Times New Roman" w:cs="Arial"/>
          <w:color w:val="000000" w:themeColor="text1"/>
          <w:szCs w:val="24"/>
        </w:rPr>
        <w:t xml:space="preserve"> para </w:t>
      </w:r>
      <w:r w:rsidR="000F1175">
        <w:rPr>
          <w:rFonts w:eastAsia="Times New Roman" w:cs="Arial"/>
          <w:color w:val="000000" w:themeColor="text1"/>
          <w:szCs w:val="24"/>
        </w:rPr>
        <w:t>infra</w:t>
      </w:r>
      <w:r w:rsidR="00F05D46">
        <w:rPr>
          <w:rFonts w:eastAsia="Times New Roman" w:cs="Arial"/>
          <w:color w:val="000000" w:themeColor="text1"/>
          <w:szCs w:val="24"/>
        </w:rPr>
        <w:t>estrutura</w:t>
      </w:r>
      <w:r w:rsidR="007A0227">
        <w:rPr>
          <w:rFonts w:eastAsia="Times New Roman" w:cs="Arial"/>
          <w:color w:val="000000" w:themeColor="text1"/>
          <w:szCs w:val="24"/>
        </w:rPr>
        <w:t xml:space="preserve"> de armazenag</w:t>
      </w:r>
      <w:r w:rsidR="006E4F28">
        <w:rPr>
          <w:rFonts w:eastAsia="Times New Roman" w:cs="Arial"/>
          <w:color w:val="000000" w:themeColor="text1"/>
          <w:szCs w:val="24"/>
        </w:rPr>
        <w:t>em, unidades de processamento do grão e</w:t>
      </w:r>
      <w:r w:rsidR="007A0227">
        <w:rPr>
          <w:rFonts w:eastAsia="Times New Roman" w:cs="Arial"/>
          <w:color w:val="000000" w:themeColor="text1"/>
          <w:szCs w:val="24"/>
        </w:rPr>
        <w:t xml:space="preserve"> transporte para exportação. Por ser a matéria- prima de rações para animais como gado, Bovino e aves a soja teve sua viabilidade comercial necessária, impulsionando o setor de carnes </w:t>
      </w:r>
      <w:r w:rsidR="00A54F06">
        <w:rPr>
          <w:rFonts w:eastAsia="Times New Roman" w:cs="Arial"/>
          <w:color w:val="000000" w:themeColor="text1"/>
          <w:szCs w:val="24"/>
        </w:rPr>
        <w:t>brasileiro</w:t>
      </w:r>
      <w:r w:rsidR="008B1516">
        <w:rPr>
          <w:rFonts w:eastAsia="Times New Roman" w:cs="Arial"/>
          <w:color w:val="000000" w:themeColor="text1"/>
          <w:szCs w:val="24"/>
        </w:rPr>
        <w:t xml:space="preserve">. </w:t>
      </w:r>
      <w:r w:rsidR="007A0227">
        <w:rPr>
          <w:rFonts w:eastAsia="Times New Roman" w:cs="Arial"/>
          <w:color w:val="000000" w:themeColor="text1"/>
          <w:szCs w:val="24"/>
        </w:rPr>
        <w:t xml:space="preserve">Destacamos a importância da sojicultura no processo de desenvolvimento urbano nas regiões produtoras e ligadas a cultura </w:t>
      </w:r>
      <w:r w:rsidR="003445C5">
        <w:rPr>
          <w:rFonts w:eastAsia="Times New Roman" w:cs="Arial"/>
          <w:color w:val="000000" w:themeColor="text1"/>
          <w:szCs w:val="24"/>
        </w:rPr>
        <w:t>citando os estados do Norte, Nordeste e Centro-Oeste do País.</w:t>
      </w:r>
    </w:p>
    <w:p w:rsidR="002B65C0" w:rsidRDefault="002B65C0" w:rsidP="0013104B">
      <w:pPr>
        <w:shd w:val="clear" w:color="auto" w:fill="FFFFFF"/>
        <w:tabs>
          <w:tab w:val="left" w:pos="851"/>
        </w:tabs>
        <w:spacing w:line="360" w:lineRule="auto"/>
        <w:ind w:firstLine="709"/>
        <w:rPr>
          <w:rFonts w:eastAsia="Times New Roman" w:cs="Arial"/>
          <w:color w:val="000000" w:themeColor="text1"/>
          <w:szCs w:val="24"/>
        </w:rPr>
      </w:pPr>
    </w:p>
    <w:p w:rsidR="008E057C" w:rsidRPr="006833A4" w:rsidRDefault="008840E6" w:rsidP="006833A4">
      <w:pPr>
        <w:shd w:val="clear" w:color="auto" w:fill="FFFFFF"/>
        <w:tabs>
          <w:tab w:val="left" w:pos="851"/>
        </w:tabs>
        <w:spacing w:line="360" w:lineRule="auto"/>
        <w:rPr>
          <w:rFonts w:eastAsia="Times New Roman" w:cs="Arial"/>
          <w:b/>
          <w:color w:val="000000" w:themeColor="text1"/>
          <w:szCs w:val="24"/>
        </w:rPr>
      </w:pPr>
      <w:r>
        <w:rPr>
          <w:rFonts w:eastAsia="Times New Roman" w:cs="Arial"/>
          <w:b/>
          <w:color w:val="000000" w:themeColor="text1"/>
          <w:szCs w:val="24"/>
        </w:rPr>
        <w:t>2</w:t>
      </w:r>
      <w:r w:rsidR="0036087F">
        <w:rPr>
          <w:rFonts w:eastAsia="Times New Roman" w:cs="Arial"/>
          <w:b/>
          <w:color w:val="000000" w:themeColor="text1"/>
          <w:szCs w:val="24"/>
        </w:rPr>
        <w:t xml:space="preserve">.3 </w:t>
      </w:r>
      <w:r w:rsidR="008E2B6F" w:rsidRPr="006833A4">
        <w:rPr>
          <w:rFonts w:eastAsia="Times New Roman" w:cs="Arial"/>
          <w:b/>
          <w:color w:val="000000" w:themeColor="text1"/>
          <w:szCs w:val="24"/>
        </w:rPr>
        <w:t>Produção de soja no mundo</w:t>
      </w:r>
    </w:p>
    <w:p w:rsidR="002B65C0" w:rsidRPr="002B65C0" w:rsidRDefault="002B65C0" w:rsidP="0013104B">
      <w:pPr>
        <w:pStyle w:val="PargrafodaLista"/>
        <w:shd w:val="clear" w:color="auto" w:fill="FFFFFF"/>
        <w:tabs>
          <w:tab w:val="left" w:pos="851"/>
        </w:tabs>
        <w:spacing w:line="360" w:lineRule="auto"/>
        <w:ind w:left="0" w:firstLine="709"/>
        <w:rPr>
          <w:rFonts w:eastAsia="Times New Roman" w:cs="Arial"/>
          <w:b/>
          <w:color w:val="000000" w:themeColor="text1"/>
          <w:szCs w:val="24"/>
        </w:rPr>
      </w:pPr>
    </w:p>
    <w:p w:rsidR="006943F6" w:rsidRDefault="00405E2F" w:rsidP="0013104B">
      <w:pPr>
        <w:shd w:val="clear" w:color="auto" w:fill="FFFFFF"/>
        <w:tabs>
          <w:tab w:val="left" w:pos="851"/>
        </w:tabs>
        <w:spacing w:line="360" w:lineRule="auto"/>
        <w:ind w:firstLine="709"/>
        <w:rPr>
          <w:rFonts w:eastAsia="Times New Roman" w:cs="Arial"/>
          <w:color w:val="000000" w:themeColor="text1"/>
          <w:szCs w:val="24"/>
        </w:rPr>
      </w:pPr>
      <w:r>
        <w:rPr>
          <w:rFonts w:eastAsia="Times New Roman" w:cs="Arial"/>
          <w:color w:val="000000" w:themeColor="text1"/>
          <w:szCs w:val="24"/>
        </w:rPr>
        <w:t>Com dados do USDA</w:t>
      </w:r>
      <w:r w:rsidR="002A0A11">
        <w:rPr>
          <w:rFonts w:eastAsia="Times New Roman" w:cs="Arial"/>
          <w:color w:val="000000" w:themeColor="text1"/>
          <w:szCs w:val="24"/>
        </w:rPr>
        <w:t xml:space="preserve"> (Departamento de agricultura dos Estados Unidos</w:t>
      </w:r>
      <w:r w:rsidR="00F14002">
        <w:rPr>
          <w:rFonts w:eastAsia="Times New Roman" w:cs="Arial"/>
          <w:color w:val="000000" w:themeColor="text1"/>
          <w:szCs w:val="24"/>
        </w:rPr>
        <w:t xml:space="preserve"> da America</w:t>
      </w:r>
      <w:r w:rsidR="002A0A11">
        <w:rPr>
          <w:rFonts w:eastAsia="Times New Roman" w:cs="Arial"/>
          <w:color w:val="000000" w:themeColor="text1"/>
          <w:szCs w:val="24"/>
        </w:rPr>
        <w:t>)</w:t>
      </w:r>
      <w:r w:rsidR="00A05091">
        <w:rPr>
          <w:rFonts w:eastAsia="Times New Roman" w:cs="Arial"/>
          <w:color w:val="000000" w:themeColor="text1"/>
          <w:szCs w:val="24"/>
        </w:rPr>
        <w:t xml:space="preserve"> notici</w:t>
      </w:r>
      <w:r w:rsidR="00866F4C">
        <w:rPr>
          <w:rFonts w:eastAsia="Times New Roman" w:cs="Arial"/>
          <w:color w:val="000000" w:themeColor="text1"/>
          <w:szCs w:val="24"/>
        </w:rPr>
        <w:t xml:space="preserve">ado pelo </w:t>
      </w:r>
      <w:r w:rsidR="00A05091">
        <w:rPr>
          <w:rFonts w:cs="Arial"/>
          <w:iCs/>
          <w:color w:val="000000" w:themeColor="text1"/>
          <w:szCs w:val="24"/>
          <w:shd w:val="clear" w:color="auto" w:fill="FFFFFF"/>
        </w:rPr>
        <w:t>Farmnews</w:t>
      </w:r>
      <w:r w:rsidR="006943F6">
        <w:rPr>
          <w:rFonts w:eastAsia="Times New Roman" w:cs="Arial"/>
          <w:color w:val="000000" w:themeColor="text1"/>
          <w:szCs w:val="24"/>
        </w:rPr>
        <w:t xml:space="preserve"> os principais produtores mundiais de soja são estados Unidos, Brasil, Argentina, China, Índia, Paraguai </w:t>
      </w:r>
      <w:r w:rsidR="00F040CC">
        <w:rPr>
          <w:rFonts w:eastAsia="Times New Roman" w:cs="Arial"/>
          <w:color w:val="000000" w:themeColor="text1"/>
          <w:szCs w:val="24"/>
        </w:rPr>
        <w:t xml:space="preserve">e </w:t>
      </w:r>
      <w:r w:rsidR="00F05D46">
        <w:rPr>
          <w:rFonts w:eastAsia="Times New Roman" w:cs="Arial"/>
          <w:color w:val="000000" w:themeColor="text1"/>
          <w:szCs w:val="24"/>
        </w:rPr>
        <w:t>Canadá</w:t>
      </w:r>
      <w:r w:rsidR="00F040CC">
        <w:rPr>
          <w:rFonts w:eastAsia="Times New Roman" w:cs="Arial"/>
          <w:color w:val="000000" w:themeColor="text1"/>
          <w:szCs w:val="24"/>
        </w:rPr>
        <w:t>. Se destacando os Estad</w:t>
      </w:r>
      <w:r w:rsidR="006943F6">
        <w:rPr>
          <w:rFonts w:eastAsia="Times New Roman" w:cs="Arial"/>
          <w:color w:val="000000" w:themeColor="text1"/>
          <w:szCs w:val="24"/>
        </w:rPr>
        <w:t>os Unidos e o Brasil</w:t>
      </w:r>
      <w:r w:rsidR="00A05091">
        <w:rPr>
          <w:rFonts w:eastAsia="Times New Roman" w:cs="Arial"/>
          <w:color w:val="000000" w:themeColor="text1"/>
          <w:szCs w:val="24"/>
        </w:rPr>
        <w:t>,</w:t>
      </w:r>
      <w:r w:rsidR="006943F6">
        <w:rPr>
          <w:rFonts w:eastAsia="Times New Roman" w:cs="Arial"/>
          <w:color w:val="000000" w:themeColor="text1"/>
          <w:szCs w:val="24"/>
        </w:rPr>
        <w:t xml:space="preserve"> por produzirem mais de 231 milhões de toneladas do grão equivalendo a 66% da produção do planeta.</w:t>
      </w:r>
    </w:p>
    <w:p w:rsidR="002A0A11" w:rsidRDefault="0084399C" w:rsidP="0013104B">
      <w:pPr>
        <w:shd w:val="clear" w:color="auto" w:fill="FFFFFF"/>
        <w:tabs>
          <w:tab w:val="left" w:pos="851"/>
        </w:tabs>
        <w:spacing w:line="360" w:lineRule="auto"/>
        <w:ind w:firstLine="709"/>
        <w:rPr>
          <w:rFonts w:eastAsia="Times New Roman" w:cs="Arial"/>
          <w:color w:val="000000" w:themeColor="text1"/>
          <w:szCs w:val="24"/>
        </w:rPr>
      </w:pPr>
      <w:r>
        <w:rPr>
          <w:rFonts w:eastAsia="Times New Roman" w:cs="Arial"/>
          <w:color w:val="000000" w:themeColor="text1"/>
          <w:szCs w:val="24"/>
        </w:rPr>
        <w:t>Os Estados Unidos ocupam</w:t>
      </w:r>
      <w:r w:rsidR="006943F6">
        <w:rPr>
          <w:rFonts w:eastAsia="Times New Roman" w:cs="Arial"/>
          <w:color w:val="000000" w:themeColor="text1"/>
          <w:szCs w:val="24"/>
        </w:rPr>
        <w:t xml:space="preserve"> o primeiro lugar na produção mundial da cultura com 119,5 milhões de toneladas safra 2017/2018 e o Brasil o segund</w:t>
      </w:r>
      <w:r w:rsidR="00A05091">
        <w:rPr>
          <w:rFonts w:eastAsia="Times New Roman" w:cs="Arial"/>
          <w:color w:val="000000" w:themeColor="text1"/>
          <w:szCs w:val="24"/>
        </w:rPr>
        <w:t xml:space="preserve">o lugar em produção com </w:t>
      </w:r>
      <w:r w:rsidR="00F05D46">
        <w:rPr>
          <w:rStyle w:val="Forte"/>
          <w:rFonts w:cs="Arial"/>
          <w:b w:val="0"/>
          <w:szCs w:val="24"/>
          <w:shd w:val="clear" w:color="auto" w:fill="FFFFFF"/>
        </w:rPr>
        <w:t xml:space="preserve">116, </w:t>
      </w:r>
      <w:r w:rsidR="00A05091">
        <w:rPr>
          <w:rStyle w:val="Forte"/>
          <w:rFonts w:cs="Arial"/>
          <w:b w:val="0"/>
          <w:szCs w:val="24"/>
          <w:shd w:val="clear" w:color="auto" w:fill="FFFFFF"/>
        </w:rPr>
        <w:t>996</w:t>
      </w:r>
      <w:r w:rsidR="006943F6">
        <w:rPr>
          <w:rFonts w:eastAsia="Times New Roman" w:cs="Arial"/>
          <w:color w:val="000000" w:themeColor="text1"/>
          <w:szCs w:val="24"/>
        </w:rPr>
        <w:t xml:space="preserve"> Milhões de toneladas</w:t>
      </w:r>
      <w:r w:rsidR="00A05091">
        <w:rPr>
          <w:rFonts w:eastAsia="Times New Roman" w:cs="Arial"/>
          <w:color w:val="000000" w:themeColor="text1"/>
          <w:szCs w:val="24"/>
        </w:rPr>
        <w:t>.</w:t>
      </w:r>
    </w:p>
    <w:p w:rsidR="0084399C" w:rsidRDefault="0084399C" w:rsidP="0013104B">
      <w:pPr>
        <w:shd w:val="clear" w:color="auto" w:fill="FFFFFF"/>
        <w:tabs>
          <w:tab w:val="left" w:pos="851"/>
        </w:tabs>
        <w:spacing w:line="360" w:lineRule="auto"/>
        <w:ind w:firstLine="709"/>
        <w:rPr>
          <w:rFonts w:eastAsia="Times New Roman" w:cs="Arial"/>
          <w:color w:val="000000" w:themeColor="text1"/>
          <w:szCs w:val="24"/>
        </w:rPr>
      </w:pPr>
    </w:p>
    <w:p w:rsidR="0084399C" w:rsidRDefault="0084399C" w:rsidP="0013104B">
      <w:pPr>
        <w:shd w:val="clear" w:color="auto" w:fill="FFFFFF"/>
        <w:tabs>
          <w:tab w:val="left" w:pos="851"/>
        </w:tabs>
        <w:spacing w:line="360" w:lineRule="auto"/>
        <w:ind w:firstLine="709"/>
        <w:rPr>
          <w:rFonts w:eastAsia="Times New Roman" w:cs="Arial"/>
          <w:color w:val="000000" w:themeColor="text1"/>
          <w:szCs w:val="24"/>
        </w:rPr>
      </w:pPr>
    </w:p>
    <w:p w:rsidR="0084399C" w:rsidRDefault="0084399C" w:rsidP="0013104B">
      <w:pPr>
        <w:shd w:val="clear" w:color="auto" w:fill="FFFFFF"/>
        <w:tabs>
          <w:tab w:val="left" w:pos="851"/>
        </w:tabs>
        <w:spacing w:line="360" w:lineRule="auto"/>
        <w:ind w:firstLine="709"/>
        <w:rPr>
          <w:rFonts w:eastAsia="Times New Roman" w:cs="Arial"/>
          <w:color w:val="000000" w:themeColor="text1"/>
          <w:szCs w:val="24"/>
        </w:rPr>
      </w:pPr>
    </w:p>
    <w:p w:rsidR="0084399C" w:rsidRDefault="0084399C" w:rsidP="0013104B">
      <w:pPr>
        <w:shd w:val="clear" w:color="auto" w:fill="FFFFFF"/>
        <w:tabs>
          <w:tab w:val="left" w:pos="851"/>
        </w:tabs>
        <w:spacing w:line="360" w:lineRule="auto"/>
        <w:ind w:firstLine="709"/>
        <w:rPr>
          <w:rFonts w:eastAsia="Times New Roman" w:cs="Arial"/>
          <w:color w:val="000000" w:themeColor="text1"/>
          <w:szCs w:val="24"/>
        </w:rPr>
      </w:pPr>
    </w:p>
    <w:p w:rsidR="004719CB" w:rsidRDefault="004719CB" w:rsidP="0013104B">
      <w:pPr>
        <w:shd w:val="clear" w:color="auto" w:fill="FFFFFF"/>
        <w:tabs>
          <w:tab w:val="left" w:pos="851"/>
        </w:tabs>
        <w:spacing w:line="360" w:lineRule="auto"/>
        <w:ind w:firstLine="709"/>
        <w:rPr>
          <w:rFonts w:eastAsia="Times New Roman" w:cs="Arial"/>
          <w:color w:val="000000" w:themeColor="text1"/>
          <w:szCs w:val="24"/>
        </w:rPr>
      </w:pPr>
    </w:p>
    <w:p w:rsidR="004719CB" w:rsidRDefault="004719CB" w:rsidP="00B357A3">
      <w:pPr>
        <w:shd w:val="clear" w:color="auto" w:fill="FFFFFF"/>
        <w:tabs>
          <w:tab w:val="left" w:pos="851"/>
        </w:tabs>
        <w:spacing w:line="240" w:lineRule="auto"/>
        <w:rPr>
          <w:rFonts w:eastAsia="Times New Roman" w:cs="Arial"/>
          <w:color w:val="000000" w:themeColor="text1"/>
          <w:szCs w:val="24"/>
        </w:rPr>
      </w:pPr>
      <w:r>
        <w:rPr>
          <w:rFonts w:eastAsia="Times New Roman" w:cs="Arial"/>
          <w:color w:val="000000" w:themeColor="text1"/>
          <w:szCs w:val="24"/>
        </w:rPr>
        <w:lastRenderedPageBreak/>
        <w:t>Gráfico 1.Participação dos Maiores Produtores Mundiais de soja em 2018</w:t>
      </w:r>
    </w:p>
    <w:p w:rsidR="002A0A11" w:rsidRDefault="005048A0" w:rsidP="008B7F3B">
      <w:pPr>
        <w:shd w:val="clear" w:color="auto" w:fill="FFFFFF"/>
        <w:spacing w:before="375" w:after="375" w:line="240" w:lineRule="auto"/>
        <w:jc w:val="center"/>
        <w:rPr>
          <w:rFonts w:eastAsia="Times New Roman" w:cs="Arial"/>
          <w:color w:val="424242"/>
          <w:szCs w:val="24"/>
        </w:rPr>
      </w:pPr>
      <w:r>
        <w:rPr>
          <w:rFonts w:eastAsia="Times New Roman" w:cs="Arial"/>
          <w:noProof/>
          <w:color w:val="424242"/>
          <w:szCs w:val="24"/>
        </w:rPr>
        <w:drawing>
          <wp:inline distT="0" distB="0" distL="0" distR="0">
            <wp:extent cx="4822166" cy="3812876"/>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D5B91" w:rsidRPr="0013104B" w:rsidRDefault="002A0A11" w:rsidP="0013104B">
      <w:pPr>
        <w:shd w:val="clear" w:color="auto" w:fill="FFFFFF"/>
        <w:spacing w:before="375" w:after="375" w:line="240" w:lineRule="auto"/>
        <w:rPr>
          <w:rFonts w:cs="Arial"/>
          <w:iCs/>
          <w:color w:val="000000" w:themeColor="text1"/>
          <w:szCs w:val="24"/>
          <w:shd w:val="clear" w:color="auto" w:fill="FFFFFF"/>
        </w:rPr>
      </w:pPr>
      <w:r w:rsidRPr="002A0A11">
        <w:rPr>
          <w:rFonts w:cs="Arial"/>
          <w:iCs/>
          <w:color w:val="000000" w:themeColor="text1"/>
          <w:szCs w:val="24"/>
          <w:shd w:val="clear" w:color="auto" w:fill="FFFFFF"/>
        </w:rPr>
        <w:t xml:space="preserve"> </w:t>
      </w:r>
      <w:r w:rsidR="00B357A3">
        <w:rPr>
          <w:rFonts w:cs="Arial"/>
          <w:iCs/>
          <w:color w:val="000000" w:themeColor="text1"/>
          <w:szCs w:val="24"/>
          <w:shd w:val="clear" w:color="auto" w:fill="FFFFFF"/>
        </w:rPr>
        <w:t xml:space="preserve">       </w:t>
      </w:r>
      <w:r w:rsidRPr="002A0A11">
        <w:rPr>
          <w:rFonts w:cs="Arial"/>
          <w:iCs/>
          <w:color w:val="000000" w:themeColor="text1"/>
          <w:szCs w:val="24"/>
          <w:shd w:val="clear" w:color="auto" w:fill="FFFFFF"/>
        </w:rPr>
        <w:t>Fon</w:t>
      </w:r>
      <w:r w:rsidR="00B77491">
        <w:rPr>
          <w:rFonts w:cs="Arial"/>
          <w:iCs/>
          <w:color w:val="000000" w:themeColor="text1"/>
          <w:szCs w:val="24"/>
          <w:shd w:val="clear" w:color="auto" w:fill="FFFFFF"/>
        </w:rPr>
        <w:t xml:space="preserve">te: Dados do USDA </w:t>
      </w:r>
      <w:r w:rsidR="008B09CD">
        <w:rPr>
          <w:rFonts w:cs="Arial"/>
          <w:iCs/>
          <w:color w:val="000000" w:themeColor="text1"/>
          <w:szCs w:val="24"/>
          <w:shd w:val="clear" w:color="auto" w:fill="FFFFFF"/>
        </w:rPr>
        <w:t>(</w:t>
      </w:r>
      <w:r w:rsidR="00B77491">
        <w:rPr>
          <w:rFonts w:cs="Arial"/>
          <w:iCs/>
          <w:color w:val="000000" w:themeColor="text1"/>
          <w:szCs w:val="24"/>
          <w:shd w:val="clear" w:color="auto" w:fill="FFFFFF"/>
        </w:rPr>
        <w:t>Adaptado pela autora 2018)</w:t>
      </w:r>
    </w:p>
    <w:p w:rsidR="00207872" w:rsidRPr="006833A4" w:rsidRDefault="008840E6" w:rsidP="006833A4">
      <w:pPr>
        <w:autoSpaceDE w:val="0"/>
        <w:autoSpaceDN w:val="0"/>
        <w:adjustRightInd w:val="0"/>
        <w:spacing w:line="240" w:lineRule="auto"/>
        <w:rPr>
          <w:rFonts w:cs="Arial"/>
          <w:b/>
          <w:bCs/>
          <w:color w:val="000000"/>
          <w:szCs w:val="24"/>
        </w:rPr>
      </w:pPr>
      <w:r>
        <w:rPr>
          <w:rFonts w:cs="Arial"/>
          <w:b/>
          <w:bCs/>
          <w:color w:val="000000"/>
          <w:szCs w:val="24"/>
        </w:rPr>
        <w:t>2</w:t>
      </w:r>
      <w:r w:rsidR="0036087F">
        <w:rPr>
          <w:rFonts w:cs="Arial"/>
          <w:b/>
          <w:bCs/>
          <w:color w:val="000000"/>
          <w:szCs w:val="24"/>
        </w:rPr>
        <w:t xml:space="preserve">.4 </w:t>
      </w:r>
      <w:r w:rsidR="00207872" w:rsidRPr="006833A4">
        <w:rPr>
          <w:rFonts w:cs="Arial"/>
          <w:b/>
          <w:bCs/>
          <w:color w:val="000000"/>
          <w:szCs w:val="24"/>
        </w:rPr>
        <w:t>Conceito de Commodities</w:t>
      </w:r>
    </w:p>
    <w:p w:rsidR="00207872" w:rsidRDefault="00207872" w:rsidP="0013104B">
      <w:pPr>
        <w:pStyle w:val="PargrafodaLista"/>
        <w:autoSpaceDE w:val="0"/>
        <w:autoSpaceDN w:val="0"/>
        <w:adjustRightInd w:val="0"/>
        <w:spacing w:line="360" w:lineRule="auto"/>
        <w:ind w:left="0" w:firstLine="709"/>
        <w:rPr>
          <w:rFonts w:cs="Arial"/>
          <w:szCs w:val="24"/>
        </w:rPr>
      </w:pPr>
    </w:p>
    <w:p w:rsidR="00615028" w:rsidRDefault="00207872" w:rsidP="00385954">
      <w:pPr>
        <w:tabs>
          <w:tab w:val="left" w:pos="0"/>
        </w:tabs>
        <w:autoSpaceDE w:val="0"/>
        <w:autoSpaceDN w:val="0"/>
        <w:adjustRightInd w:val="0"/>
        <w:spacing w:line="360" w:lineRule="auto"/>
        <w:ind w:firstLine="709"/>
        <w:rPr>
          <w:rFonts w:cs="Arial"/>
          <w:szCs w:val="24"/>
        </w:rPr>
      </w:pPr>
      <w:r>
        <w:rPr>
          <w:rFonts w:cs="Arial"/>
          <w:szCs w:val="24"/>
        </w:rPr>
        <w:t xml:space="preserve">Conforme </w:t>
      </w:r>
      <w:r w:rsidRPr="00B102CF">
        <w:rPr>
          <w:rFonts w:cs="Arial"/>
          <w:szCs w:val="24"/>
        </w:rPr>
        <w:t>Rodolfo F. Alves</w:t>
      </w:r>
      <w:r>
        <w:rPr>
          <w:rFonts w:cs="Arial"/>
          <w:szCs w:val="24"/>
        </w:rPr>
        <w:t xml:space="preserve">, </w:t>
      </w:r>
      <w:r w:rsidRPr="00B102CF">
        <w:rPr>
          <w:rFonts w:cs="Arial"/>
          <w:szCs w:val="24"/>
        </w:rPr>
        <w:t>Commoditi</w:t>
      </w:r>
      <w:r w:rsidR="00F040CC">
        <w:rPr>
          <w:rFonts w:cs="Arial"/>
          <w:szCs w:val="24"/>
        </w:rPr>
        <w:t>es</w:t>
      </w:r>
      <w:r w:rsidR="00F05D46">
        <w:rPr>
          <w:rFonts w:cs="Arial"/>
          <w:szCs w:val="24"/>
        </w:rPr>
        <w:t xml:space="preserve"> </w:t>
      </w:r>
      <w:r w:rsidRPr="00B102CF">
        <w:rPr>
          <w:rFonts w:cs="Arial"/>
          <w:szCs w:val="24"/>
        </w:rPr>
        <w:t>é uma expressão em inglês</w:t>
      </w:r>
      <w:r w:rsidR="00F05D46">
        <w:rPr>
          <w:rFonts w:cs="Arial"/>
          <w:szCs w:val="24"/>
        </w:rPr>
        <w:t xml:space="preserve"> </w:t>
      </w:r>
      <w:r w:rsidRPr="00B102CF">
        <w:rPr>
          <w:rFonts w:cs="Arial"/>
          <w:szCs w:val="24"/>
        </w:rPr>
        <w:t>usada para determinar um bem ou produto na sua origem primária que são comercializados nas bolsas de mercadorias e valores em todo o m</w:t>
      </w:r>
      <w:r>
        <w:rPr>
          <w:rFonts w:cs="Arial"/>
          <w:szCs w:val="24"/>
        </w:rPr>
        <w:t>undo. São quatro as commodities como,</w:t>
      </w:r>
      <w:r w:rsidRPr="00B102CF">
        <w:rPr>
          <w:rFonts w:cs="Arial"/>
          <w:szCs w:val="24"/>
        </w:rPr>
        <w:t xml:space="preserve"> agrícola</w:t>
      </w:r>
      <w:r>
        <w:rPr>
          <w:rFonts w:cs="Arial"/>
          <w:szCs w:val="24"/>
        </w:rPr>
        <w:t>, mineral, financeira, ambiental</w:t>
      </w:r>
      <w:r w:rsidRPr="00B102CF">
        <w:rPr>
          <w:rFonts w:cs="Arial"/>
          <w:szCs w:val="24"/>
        </w:rPr>
        <w:t>. Esses produtos afetam o comportamento dos setores econômicos a oscilação de seus preços influencia outras atividades como o comercio e a indústria, pois contaram com matéria-prima, caras ou mais baratas. Os produtos ou serviços que são commodities o seu valor não é estipulado na produção, mas sim em bolsa de valores em cotações no mercado</w:t>
      </w:r>
      <w:r>
        <w:rPr>
          <w:rFonts w:cs="Arial"/>
          <w:szCs w:val="24"/>
        </w:rPr>
        <w:t>.</w:t>
      </w:r>
    </w:p>
    <w:p w:rsidR="00615028" w:rsidRDefault="00615028" w:rsidP="0013104B">
      <w:pPr>
        <w:pStyle w:val="PargrafodaLista"/>
        <w:tabs>
          <w:tab w:val="left" w:pos="284"/>
        </w:tabs>
        <w:autoSpaceDE w:val="0"/>
        <w:autoSpaceDN w:val="0"/>
        <w:adjustRightInd w:val="0"/>
        <w:spacing w:line="360" w:lineRule="auto"/>
        <w:ind w:left="0" w:firstLine="709"/>
        <w:rPr>
          <w:rFonts w:cs="Arial"/>
          <w:szCs w:val="24"/>
        </w:rPr>
      </w:pPr>
    </w:p>
    <w:p w:rsidR="008E2B6F" w:rsidRPr="0013104B" w:rsidRDefault="008840E6" w:rsidP="0013104B">
      <w:pPr>
        <w:tabs>
          <w:tab w:val="left" w:pos="284"/>
        </w:tabs>
        <w:autoSpaceDE w:val="0"/>
        <w:autoSpaceDN w:val="0"/>
        <w:adjustRightInd w:val="0"/>
        <w:spacing w:line="360" w:lineRule="auto"/>
        <w:rPr>
          <w:rFonts w:cs="Arial"/>
          <w:b/>
          <w:szCs w:val="24"/>
        </w:rPr>
      </w:pPr>
      <w:r>
        <w:rPr>
          <w:rFonts w:cs="Arial"/>
          <w:b/>
          <w:szCs w:val="24"/>
        </w:rPr>
        <w:t>2</w:t>
      </w:r>
      <w:r w:rsidR="0036087F">
        <w:rPr>
          <w:rFonts w:cs="Arial"/>
          <w:b/>
          <w:szCs w:val="24"/>
        </w:rPr>
        <w:t xml:space="preserve">.5 </w:t>
      </w:r>
      <w:r w:rsidR="008E2B6F" w:rsidRPr="0013104B">
        <w:rPr>
          <w:rFonts w:cs="Arial"/>
          <w:b/>
          <w:szCs w:val="24"/>
        </w:rPr>
        <w:t>Importância da soja para o Mundo</w:t>
      </w:r>
    </w:p>
    <w:p w:rsidR="00B23CF7" w:rsidRDefault="001C33FD" w:rsidP="00E5122E">
      <w:pPr>
        <w:pStyle w:val="PargrafodaLista"/>
        <w:tabs>
          <w:tab w:val="left" w:pos="284"/>
        </w:tabs>
        <w:autoSpaceDE w:val="0"/>
        <w:autoSpaceDN w:val="0"/>
        <w:adjustRightInd w:val="0"/>
        <w:spacing w:line="360" w:lineRule="auto"/>
        <w:ind w:left="0" w:firstLine="709"/>
        <w:rPr>
          <w:rFonts w:cs="Arial"/>
          <w:szCs w:val="24"/>
        </w:rPr>
      </w:pPr>
      <w:r>
        <w:rPr>
          <w:rFonts w:cs="Arial"/>
          <w:szCs w:val="24"/>
        </w:rPr>
        <w:t xml:space="preserve">Rodrigo Sartori (2007) </w:t>
      </w:r>
      <w:r w:rsidR="00B23CF7">
        <w:rPr>
          <w:rFonts w:cs="Arial"/>
          <w:szCs w:val="24"/>
        </w:rPr>
        <w:t>comenta a importância de termos</w:t>
      </w:r>
      <w:r w:rsidR="009E4439">
        <w:rPr>
          <w:rFonts w:cs="Arial"/>
          <w:szCs w:val="24"/>
        </w:rPr>
        <w:t xml:space="preserve"> produzido</w:t>
      </w:r>
      <w:r w:rsidR="00B23CF7">
        <w:rPr>
          <w:rFonts w:cs="Arial"/>
          <w:szCs w:val="24"/>
        </w:rPr>
        <w:t xml:space="preserve"> mais de 300 milhões de toneladas de grã</w:t>
      </w:r>
      <w:r w:rsidR="00F040CC">
        <w:rPr>
          <w:rFonts w:cs="Arial"/>
          <w:szCs w:val="24"/>
        </w:rPr>
        <w:t>o de soja na última safra.</w:t>
      </w:r>
      <w:r w:rsidR="00B23CF7">
        <w:rPr>
          <w:rFonts w:cs="Arial"/>
          <w:szCs w:val="24"/>
        </w:rPr>
        <w:t xml:space="preserve"> </w:t>
      </w:r>
      <w:r w:rsidR="008A3F1A">
        <w:rPr>
          <w:rFonts w:cs="Arial"/>
          <w:szCs w:val="24"/>
        </w:rPr>
        <w:t>E a jus</w:t>
      </w:r>
      <w:r w:rsidR="009E4439">
        <w:rPr>
          <w:rFonts w:cs="Arial"/>
          <w:szCs w:val="24"/>
        </w:rPr>
        <w:t>tificativa da procura do grão,</w:t>
      </w:r>
      <w:r w:rsidR="00B23CF7">
        <w:rPr>
          <w:rFonts w:cs="Arial"/>
          <w:szCs w:val="24"/>
        </w:rPr>
        <w:t xml:space="preserve"> foi </w:t>
      </w:r>
      <w:r w:rsidR="00BD07FD">
        <w:rPr>
          <w:rFonts w:cs="Arial"/>
          <w:szCs w:val="24"/>
        </w:rPr>
        <w:t>à</w:t>
      </w:r>
      <w:r w:rsidR="00B23CF7">
        <w:rPr>
          <w:rFonts w:cs="Arial"/>
          <w:szCs w:val="24"/>
        </w:rPr>
        <w:t xml:space="preserve"> retirada do óleo do grão para indústria alimentícia e farmacêutica, e mais recentemente</w:t>
      </w:r>
      <w:r w:rsidR="00D85892">
        <w:rPr>
          <w:rFonts w:cs="Arial"/>
          <w:szCs w:val="24"/>
        </w:rPr>
        <w:t xml:space="preserve"> </w:t>
      </w:r>
      <w:r w:rsidR="00B23CF7">
        <w:rPr>
          <w:rFonts w:cs="Arial"/>
          <w:szCs w:val="24"/>
        </w:rPr>
        <w:t>foi a sua utilização na nutrição animal</w:t>
      </w:r>
      <w:r w:rsidR="00BD07FD">
        <w:rPr>
          <w:rFonts w:cs="Arial"/>
          <w:szCs w:val="24"/>
        </w:rPr>
        <w:t xml:space="preserve">. </w:t>
      </w:r>
      <w:r w:rsidR="00F040CC">
        <w:rPr>
          <w:rFonts w:cs="Arial"/>
          <w:szCs w:val="24"/>
        </w:rPr>
        <w:t xml:space="preserve">Outro </w:t>
      </w:r>
      <w:r w:rsidR="00F040CC">
        <w:rPr>
          <w:rFonts w:cs="Arial"/>
          <w:szCs w:val="24"/>
        </w:rPr>
        <w:lastRenderedPageBreak/>
        <w:t xml:space="preserve">ponto importante </w:t>
      </w:r>
      <w:r w:rsidR="00BD07FD">
        <w:rPr>
          <w:rFonts w:cs="Arial"/>
          <w:szCs w:val="24"/>
        </w:rPr>
        <w:t>segundo a ONU (Organização das Nações Unidas), a população mundial vai atingir</w:t>
      </w:r>
      <w:r>
        <w:rPr>
          <w:rFonts w:cs="Arial"/>
          <w:szCs w:val="24"/>
        </w:rPr>
        <w:t xml:space="preserve"> a casa dos</w:t>
      </w:r>
      <w:r w:rsidR="00BD07FD">
        <w:rPr>
          <w:rFonts w:cs="Arial"/>
          <w:szCs w:val="24"/>
        </w:rPr>
        <w:t xml:space="preserve"> 10 bilhões em 2050, e nossa atual produção de alimentos não é suficiente para atender a demanda.</w:t>
      </w:r>
      <w:r w:rsidR="008A3F1A">
        <w:rPr>
          <w:rFonts w:cs="Arial"/>
          <w:szCs w:val="24"/>
        </w:rPr>
        <w:t xml:space="preserve"> E assim a</w:t>
      </w:r>
      <w:r w:rsidR="00F421B9">
        <w:rPr>
          <w:rFonts w:cs="Arial"/>
          <w:szCs w:val="24"/>
        </w:rPr>
        <w:t xml:space="preserve"> </w:t>
      </w:r>
      <w:r w:rsidR="00574110">
        <w:rPr>
          <w:rFonts w:cs="Arial"/>
          <w:szCs w:val="24"/>
        </w:rPr>
        <w:t>clara</w:t>
      </w:r>
      <w:r w:rsidR="00F421B9">
        <w:rPr>
          <w:rFonts w:cs="Arial"/>
          <w:szCs w:val="24"/>
        </w:rPr>
        <w:t xml:space="preserve"> importância do crescimento da produção da soja, impulsionando bons preços e a exportação da commoditie</w:t>
      </w:r>
      <w:r w:rsidR="00F040CC">
        <w:rPr>
          <w:rFonts w:cs="Arial"/>
          <w:szCs w:val="24"/>
        </w:rPr>
        <w:t xml:space="preserve"> de soja</w:t>
      </w:r>
      <w:r w:rsidR="00F421B9">
        <w:rPr>
          <w:rFonts w:cs="Arial"/>
          <w:szCs w:val="24"/>
        </w:rPr>
        <w:t xml:space="preserve"> no Brasil favo</w:t>
      </w:r>
      <w:r w:rsidR="008A3F1A">
        <w:rPr>
          <w:rFonts w:cs="Arial"/>
          <w:szCs w:val="24"/>
        </w:rPr>
        <w:t>recendo nossa economia.</w:t>
      </w:r>
    </w:p>
    <w:p w:rsidR="00AC6C25" w:rsidRDefault="004719CB" w:rsidP="00E5122E">
      <w:pPr>
        <w:pStyle w:val="PargrafodaLista"/>
        <w:tabs>
          <w:tab w:val="left" w:pos="284"/>
        </w:tabs>
        <w:autoSpaceDE w:val="0"/>
        <w:autoSpaceDN w:val="0"/>
        <w:adjustRightInd w:val="0"/>
        <w:spacing w:line="360" w:lineRule="auto"/>
        <w:ind w:left="0" w:firstLine="709"/>
        <w:rPr>
          <w:rFonts w:cs="Arial"/>
          <w:szCs w:val="24"/>
        </w:rPr>
      </w:pPr>
      <w:r>
        <w:rPr>
          <w:rFonts w:cs="Arial"/>
          <w:szCs w:val="24"/>
        </w:rPr>
        <w:t>Gráfico 2: Produção de Soja – Safra 2017/2018</w:t>
      </w:r>
    </w:p>
    <w:p w:rsidR="00AC6C25" w:rsidRDefault="00AC6C25" w:rsidP="00E5122E">
      <w:pPr>
        <w:pStyle w:val="PargrafodaLista"/>
        <w:tabs>
          <w:tab w:val="left" w:pos="284"/>
        </w:tabs>
        <w:autoSpaceDE w:val="0"/>
        <w:autoSpaceDN w:val="0"/>
        <w:adjustRightInd w:val="0"/>
        <w:spacing w:line="360" w:lineRule="auto"/>
        <w:ind w:left="0" w:firstLine="709"/>
        <w:rPr>
          <w:rFonts w:cs="Arial"/>
          <w:szCs w:val="24"/>
        </w:rPr>
      </w:pPr>
      <w:r w:rsidRPr="0088764F">
        <w:rPr>
          <w:rFonts w:cs="Arial"/>
          <w:bCs/>
          <w:noProof/>
          <w:color w:val="92D050"/>
          <w:szCs w:val="24"/>
          <w:shd w:val="clear" w:color="auto" w:fill="FFFFFF"/>
        </w:rPr>
        <w:drawing>
          <wp:inline distT="0" distB="0" distL="0" distR="0" wp14:anchorId="17F48F5B" wp14:editId="1C2C4DE3">
            <wp:extent cx="4994695" cy="2527540"/>
            <wp:effectExtent l="0" t="0" r="0" b="63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6C25" w:rsidRPr="00AC6C25" w:rsidRDefault="00AC6C25" w:rsidP="00AC6C25">
      <w:pPr>
        <w:pStyle w:val="PargrafodaLista"/>
        <w:tabs>
          <w:tab w:val="left" w:pos="284"/>
        </w:tabs>
        <w:autoSpaceDE w:val="0"/>
        <w:autoSpaceDN w:val="0"/>
        <w:adjustRightInd w:val="0"/>
        <w:spacing w:line="360" w:lineRule="auto"/>
        <w:ind w:left="0" w:firstLine="709"/>
        <w:rPr>
          <w:rFonts w:cs="Arial"/>
          <w:szCs w:val="24"/>
        </w:rPr>
      </w:pPr>
      <w:r>
        <w:rPr>
          <w:rFonts w:cs="Arial"/>
          <w:szCs w:val="24"/>
        </w:rPr>
        <w:t xml:space="preserve">Fonte: Embrapa </w:t>
      </w:r>
      <w:r>
        <w:rPr>
          <w:rFonts w:cs="Arial"/>
          <w:iCs/>
          <w:color w:val="000000" w:themeColor="text1"/>
          <w:szCs w:val="24"/>
          <w:shd w:val="clear" w:color="auto" w:fill="FFFFFF"/>
        </w:rPr>
        <w:t>(Adaptado pela autora 2018)</w:t>
      </w:r>
    </w:p>
    <w:p w:rsidR="006833A4" w:rsidRDefault="006833A4" w:rsidP="0013104B">
      <w:pPr>
        <w:tabs>
          <w:tab w:val="left" w:pos="284"/>
        </w:tabs>
        <w:autoSpaceDE w:val="0"/>
        <w:autoSpaceDN w:val="0"/>
        <w:adjustRightInd w:val="0"/>
        <w:spacing w:line="360" w:lineRule="auto"/>
        <w:rPr>
          <w:rFonts w:ascii="Helvetica" w:eastAsia="Times New Roman" w:hAnsi="Helvetica" w:cs="Times New Roman"/>
          <w:color w:val="333333"/>
          <w:sz w:val="23"/>
          <w:szCs w:val="23"/>
        </w:rPr>
      </w:pPr>
    </w:p>
    <w:p w:rsidR="00806321" w:rsidRPr="0013104B" w:rsidRDefault="008840E6" w:rsidP="0013104B">
      <w:pPr>
        <w:tabs>
          <w:tab w:val="left" w:pos="284"/>
        </w:tabs>
        <w:autoSpaceDE w:val="0"/>
        <w:autoSpaceDN w:val="0"/>
        <w:adjustRightInd w:val="0"/>
        <w:spacing w:line="360" w:lineRule="auto"/>
        <w:rPr>
          <w:rFonts w:cs="Arial"/>
          <w:b/>
          <w:szCs w:val="24"/>
        </w:rPr>
      </w:pPr>
      <w:r>
        <w:rPr>
          <w:rFonts w:cs="Arial"/>
          <w:b/>
          <w:szCs w:val="24"/>
        </w:rPr>
        <w:t>2</w:t>
      </w:r>
      <w:r w:rsidR="0036087F">
        <w:rPr>
          <w:rFonts w:cs="Arial"/>
          <w:b/>
          <w:szCs w:val="24"/>
        </w:rPr>
        <w:t>.6</w:t>
      </w:r>
      <w:r w:rsidR="00583CC0">
        <w:rPr>
          <w:rFonts w:cs="Arial"/>
          <w:b/>
          <w:szCs w:val="24"/>
        </w:rPr>
        <w:t xml:space="preserve"> </w:t>
      </w:r>
      <w:r w:rsidR="00CC161F" w:rsidRPr="0013104B">
        <w:rPr>
          <w:rFonts w:cs="Arial"/>
          <w:b/>
          <w:szCs w:val="24"/>
        </w:rPr>
        <w:t>S</w:t>
      </w:r>
      <w:r w:rsidR="008E2B6F" w:rsidRPr="0013104B">
        <w:rPr>
          <w:rFonts w:cs="Arial"/>
          <w:b/>
          <w:szCs w:val="24"/>
        </w:rPr>
        <w:t>oja no Estado do Mato Grosso</w:t>
      </w:r>
    </w:p>
    <w:p w:rsidR="00A82E36" w:rsidRDefault="00A82E36" w:rsidP="0013104B">
      <w:pPr>
        <w:spacing w:line="240" w:lineRule="auto"/>
        <w:ind w:firstLine="709"/>
        <w:rPr>
          <w:rFonts w:cs="Arial"/>
          <w:b/>
        </w:rPr>
      </w:pPr>
    </w:p>
    <w:p w:rsidR="00394DFE" w:rsidRPr="00394DFE" w:rsidRDefault="00765084" w:rsidP="00394DFE">
      <w:pPr>
        <w:tabs>
          <w:tab w:val="left" w:pos="851"/>
        </w:tabs>
        <w:autoSpaceDE w:val="0"/>
        <w:autoSpaceDN w:val="0"/>
        <w:adjustRightInd w:val="0"/>
        <w:spacing w:line="360" w:lineRule="auto"/>
        <w:ind w:firstLine="709"/>
        <w:rPr>
          <w:rFonts w:cs="Arial"/>
          <w:szCs w:val="24"/>
        </w:rPr>
      </w:pPr>
      <w:r>
        <w:rPr>
          <w:rFonts w:cs="Arial"/>
          <w:szCs w:val="24"/>
        </w:rPr>
        <w:t>De acordo com Emídio</w:t>
      </w:r>
      <w:r w:rsidR="00866F4C">
        <w:rPr>
          <w:rFonts w:cs="Arial"/>
          <w:szCs w:val="24"/>
        </w:rPr>
        <w:t xml:space="preserve"> Bonato (1987) </w:t>
      </w:r>
      <w:r w:rsidR="00394DFE" w:rsidRPr="009A59B0">
        <w:rPr>
          <w:rFonts w:cs="Arial"/>
          <w:szCs w:val="24"/>
        </w:rPr>
        <w:t xml:space="preserve">Embrapa diz que o estado teve seu primeiro cultivo para a comercialização de soja foi em 1977/1978 onde foram cultivados 5.566 hectares tendo uma produção de 7.269 toneladas. Os primeiros cultivos foi no distrito de Taquari, município de Alto Araguaia, a partir </w:t>
      </w:r>
      <w:r w:rsidR="00450A29">
        <w:rPr>
          <w:rFonts w:cs="Arial"/>
          <w:szCs w:val="24"/>
        </w:rPr>
        <w:t>de então o crescimento é notado</w:t>
      </w:r>
      <w:r w:rsidR="00394DFE" w:rsidRPr="009A59B0">
        <w:rPr>
          <w:rFonts w:cs="Arial"/>
          <w:szCs w:val="24"/>
        </w:rPr>
        <w:t xml:space="preserve"> a cada ano. Apenas sete anos a produ</w:t>
      </w:r>
      <w:r w:rsidR="00394DFE">
        <w:rPr>
          <w:rFonts w:cs="Arial"/>
          <w:szCs w:val="24"/>
        </w:rPr>
        <w:t>ção Mato-Grossense ultrapassou um</w:t>
      </w:r>
      <w:r w:rsidR="00394DFE" w:rsidRPr="009A59B0">
        <w:rPr>
          <w:rFonts w:cs="Arial"/>
          <w:szCs w:val="24"/>
        </w:rPr>
        <w:t xml:space="preserve"> milhão de toneladas, o favorecimento para isso foi que no estado já havia cultivares e sistemas de cultivos adequados para a região e como a agricultura do Mato Grosso só dependia de uma única cultura, o arroz</w:t>
      </w:r>
      <w:r w:rsidR="00F05D46">
        <w:rPr>
          <w:rFonts w:cs="Arial"/>
          <w:szCs w:val="24"/>
        </w:rPr>
        <w:t xml:space="preserve"> </w:t>
      </w:r>
      <w:r w:rsidR="00394DFE" w:rsidRPr="009A59B0">
        <w:rPr>
          <w:rFonts w:cs="Arial"/>
          <w:szCs w:val="24"/>
        </w:rPr>
        <w:t>propiciou a entrada e a expansão da soja. Conforme Emídio na década de 70 houve uma motivação aos agricultores para substituir as culturas que plantavam</w:t>
      </w:r>
      <w:r w:rsidR="00394DFE">
        <w:rPr>
          <w:rFonts w:cs="Arial"/>
          <w:szCs w:val="24"/>
        </w:rPr>
        <w:t>,</w:t>
      </w:r>
      <w:r w:rsidR="00394DFE" w:rsidRPr="009A59B0">
        <w:rPr>
          <w:rFonts w:cs="Arial"/>
          <w:szCs w:val="24"/>
        </w:rPr>
        <w:t xml:space="preserve"> pela soja e aumentar as áreas plantadas em razão das altas cotações no mercado externo.</w:t>
      </w:r>
    </w:p>
    <w:p w:rsidR="00A82E36" w:rsidRPr="003B7B02" w:rsidRDefault="00B90CF3" w:rsidP="0013104B">
      <w:pPr>
        <w:tabs>
          <w:tab w:val="left" w:pos="851"/>
        </w:tabs>
        <w:spacing w:line="360" w:lineRule="auto"/>
        <w:ind w:firstLine="709"/>
        <w:rPr>
          <w:rFonts w:cs="Arial"/>
          <w:szCs w:val="24"/>
        </w:rPr>
      </w:pPr>
      <w:r>
        <w:rPr>
          <w:rFonts w:cs="Arial"/>
          <w:szCs w:val="24"/>
        </w:rPr>
        <w:t>Maxwel (2009) conta</w:t>
      </w:r>
      <w:r w:rsidR="003C3973">
        <w:rPr>
          <w:rFonts w:cs="Arial"/>
          <w:szCs w:val="24"/>
        </w:rPr>
        <w:t xml:space="preserve"> que conforme orientação da Política agrária </w:t>
      </w:r>
      <w:r w:rsidR="00CC4286">
        <w:rPr>
          <w:rFonts w:cs="Arial"/>
          <w:szCs w:val="24"/>
        </w:rPr>
        <w:t xml:space="preserve">da época o Incra foi implementado vários projetos de colonização sendo executados no período do regime militar. O governo Incentivou também empresas </w:t>
      </w:r>
      <w:r w:rsidR="00CC4286">
        <w:rPr>
          <w:rFonts w:cs="Arial"/>
          <w:szCs w:val="24"/>
        </w:rPr>
        <w:lastRenderedPageBreak/>
        <w:t>particulares e cooperativas agropecuárias, assim colonos do sul e sudeste vendo a oportunidade oferecida pelos programas federais e estaduais de adquirir grandes propriedades de terras pú</w:t>
      </w:r>
      <w:r w:rsidR="004B4AF6">
        <w:rPr>
          <w:rFonts w:cs="Arial"/>
          <w:szCs w:val="24"/>
        </w:rPr>
        <w:t>blicas</w:t>
      </w:r>
      <w:r w:rsidR="00B310EA">
        <w:rPr>
          <w:rFonts w:cs="Arial"/>
          <w:szCs w:val="24"/>
        </w:rPr>
        <w:t xml:space="preserve">. </w:t>
      </w:r>
      <w:r w:rsidR="00574110">
        <w:rPr>
          <w:rFonts w:cs="Arial"/>
          <w:szCs w:val="24"/>
        </w:rPr>
        <w:t>Esses projetos de colonização explicam</w:t>
      </w:r>
      <w:r w:rsidR="00B310EA">
        <w:rPr>
          <w:rFonts w:cs="Arial"/>
          <w:szCs w:val="24"/>
        </w:rPr>
        <w:t xml:space="preserve"> o aparecimento </w:t>
      </w:r>
      <w:r w:rsidR="004B4AF6">
        <w:rPr>
          <w:rFonts w:cs="Arial"/>
          <w:szCs w:val="24"/>
        </w:rPr>
        <w:t>de cidades e a transformação no</w:t>
      </w:r>
      <w:r w:rsidR="00147C75">
        <w:rPr>
          <w:rFonts w:cs="Arial"/>
          <w:szCs w:val="24"/>
        </w:rPr>
        <w:t xml:space="preserve"> território do estado do M</w:t>
      </w:r>
      <w:r w:rsidR="00B62AFE">
        <w:rPr>
          <w:rFonts w:cs="Arial"/>
          <w:szCs w:val="24"/>
        </w:rPr>
        <w:t>ato Grosso.</w:t>
      </w:r>
    </w:p>
    <w:p w:rsidR="00736251" w:rsidRDefault="00BA1E7F" w:rsidP="00B90CF3">
      <w:pPr>
        <w:tabs>
          <w:tab w:val="left" w:pos="709"/>
          <w:tab w:val="left" w:pos="851"/>
        </w:tabs>
        <w:autoSpaceDE w:val="0"/>
        <w:autoSpaceDN w:val="0"/>
        <w:adjustRightInd w:val="0"/>
        <w:spacing w:line="360" w:lineRule="auto"/>
        <w:rPr>
          <w:rFonts w:cs="Arial"/>
          <w:color w:val="000000"/>
          <w:szCs w:val="24"/>
        </w:rPr>
      </w:pPr>
      <w:r w:rsidRPr="00736251">
        <w:rPr>
          <w:rFonts w:cs="Arial"/>
          <w:color w:val="000000"/>
          <w:szCs w:val="24"/>
        </w:rPr>
        <w:t xml:space="preserve"> </w:t>
      </w:r>
      <w:r w:rsidR="00B90CF3">
        <w:rPr>
          <w:rFonts w:cs="Arial"/>
          <w:color w:val="000000"/>
          <w:szCs w:val="24"/>
        </w:rPr>
        <w:t>Q</w:t>
      </w:r>
      <w:r w:rsidRPr="00736251">
        <w:rPr>
          <w:rFonts w:cs="Arial"/>
          <w:color w:val="000000"/>
          <w:szCs w:val="24"/>
        </w:rPr>
        <w:t xml:space="preserve">ue através dos programas políticos implantados na área da BR -163, na década de 1970 </w:t>
      </w:r>
      <w:r w:rsidR="0004449B" w:rsidRPr="00736251">
        <w:rPr>
          <w:rFonts w:cs="Arial"/>
          <w:color w:val="000000"/>
          <w:szCs w:val="24"/>
        </w:rPr>
        <w:t>fomentaram</w:t>
      </w:r>
      <w:r w:rsidR="00736251" w:rsidRPr="00736251">
        <w:rPr>
          <w:rFonts w:cs="Arial"/>
          <w:color w:val="000000"/>
          <w:szCs w:val="24"/>
        </w:rPr>
        <w:t xml:space="preserve"> o desenvolvimento agrícola com facilidades de créditos para a lavoura.</w:t>
      </w:r>
    </w:p>
    <w:p w:rsidR="004F07FE" w:rsidRDefault="00ED72E5" w:rsidP="004F07FE">
      <w:pPr>
        <w:tabs>
          <w:tab w:val="left" w:pos="851"/>
        </w:tabs>
        <w:autoSpaceDE w:val="0"/>
        <w:autoSpaceDN w:val="0"/>
        <w:adjustRightInd w:val="0"/>
        <w:spacing w:line="360" w:lineRule="auto"/>
        <w:ind w:firstLine="709"/>
        <w:rPr>
          <w:rFonts w:cs="Arial"/>
          <w:color w:val="000000" w:themeColor="text1"/>
          <w:szCs w:val="24"/>
        </w:rPr>
      </w:pPr>
      <w:r>
        <w:rPr>
          <w:rFonts w:cs="Arial"/>
          <w:szCs w:val="24"/>
        </w:rPr>
        <w:t xml:space="preserve">Portanto a </w:t>
      </w:r>
      <w:r w:rsidR="00736251" w:rsidRPr="00736251">
        <w:rPr>
          <w:rFonts w:cs="Arial"/>
          <w:szCs w:val="24"/>
        </w:rPr>
        <w:t xml:space="preserve">migração do sul do país </w:t>
      </w:r>
      <w:r w:rsidR="005860DF" w:rsidRPr="00736251">
        <w:rPr>
          <w:rFonts w:cs="Arial"/>
          <w:szCs w:val="24"/>
        </w:rPr>
        <w:t xml:space="preserve">para </w:t>
      </w:r>
      <w:r w:rsidR="00736251" w:rsidRPr="00736251">
        <w:rPr>
          <w:rFonts w:cs="Arial"/>
          <w:szCs w:val="24"/>
        </w:rPr>
        <w:t xml:space="preserve">o Centro-Oeste brasileiro foi incentivado pelas </w:t>
      </w:r>
      <w:r w:rsidR="004B4AF6" w:rsidRPr="00736251">
        <w:rPr>
          <w:rFonts w:cs="Arial"/>
          <w:szCs w:val="24"/>
        </w:rPr>
        <w:t>políticas</w:t>
      </w:r>
      <w:r w:rsidR="00736251" w:rsidRPr="00736251">
        <w:rPr>
          <w:rFonts w:cs="Arial"/>
          <w:szCs w:val="24"/>
        </w:rPr>
        <w:t xml:space="preserve"> de governo e</w:t>
      </w:r>
      <w:r w:rsidR="00F05D46">
        <w:rPr>
          <w:rFonts w:cs="Arial"/>
          <w:szCs w:val="24"/>
        </w:rPr>
        <w:t xml:space="preserve"> </w:t>
      </w:r>
      <w:r w:rsidR="00736251" w:rsidRPr="00736251">
        <w:rPr>
          <w:rFonts w:cs="Arial"/>
          <w:szCs w:val="24"/>
        </w:rPr>
        <w:t>por ter</w:t>
      </w:r>
      <w:r w:rsidR="00736251">
        <w:rPr>
          <w:rFonts w:cs="Arial"/>
          <w:szCs w:val="24"/>
        </w:rPr>
        <w:t>,</w:t>
      </w:r>
      <w:r w:rsidR="00736251" w:rsidRPr="00736251">
        <w:rPr>
          <w:rFonts w:cs="Arial"/>
          <w:szCs w:val="24"/>
        </w:rPr>
        <w:t xml:space="preserve"> terras abundantes e preços baixos,</w:t>
      </w:r>
      <w:r w:rsidR="005860DF" w:rsidRPr="00736251">
        <w:rPr>
          <w:rFonts w:cs="Arial"/>
          <w:szCs w:val="24"/>
        </w:rPr>
        <w:t xml:space="preserve"> se </w:t>
      </w:r>
      <w:r w:rsidR="00CC161F" w:rsidRPr="00736251">
        <w:rPr>
          <w:rFonts w:cs="Arial"/>
          <w:szCs w:val="24"/>
        </w:rPr>
        <w:t xml:space="preserve">deu a expansão da sojicultura fora do estado do Rio Grande do Sul. </w:t>
      </w:r>
      <w:r w:rsidR="005860DF" w:rsidRPr="00736251">
        <w:rPr>
          <w:rFonts w:cs="Arial"/>
          <w:szCs w:val="24"/>
        </w:rPr>
        <w:t xml:space="preserve">As cidades de </w:t>
      </w:r>
      <w:r w:rsidR="00B326A9" w:rsidRPr="00736251">
        <w:rPr>
          <w:rFonts w:cs="Arial"/>
          <w:szCs w:val="24"/>
        </w:rPr>
        <w:t>Rondonópolis</w:t>
      </w:r>
      <w:r w:rsidR="005860DF" w:rsidRPr="00736251">
        <w:rPr>
          <w:rFonts w:cs="Arial"/>
          <w:szCs w:val="24"/>
        </w:rPr>
        <w:t>, Nova mutum, Lucas do Rio verde, Sorriso, Primavera do Leste, Campo Verde, Campo Novo, Sapezal e Tangara da Serra entre outras</w:t>
      </w:r>
      <w:r w:rsidR="00B326A9" w:rsidRPr="00736251">
        <w:rPr>
          <w:rFonts w:cs="Arial"/>
          <w:szCs w:val="24"/>
        </w:rPr>
        <w:t xml:space="preserve"> surgiram e desenvolveram a partir do cultivo da </w:t>
      </w:r>
      <w:r w:rsidR="00736251" w:rsidRPr="00736251">
        <w:rPr>
          <w:rFonts w:cs="Arial"/>
          <w:szCs w:val="24"/>
        </w:rPr>
        <w:t xml:space="preserve">soja. </w:t>
      </w:r>
      <w:r w:rsidR="007777D1" w:rsidRPr="00736251">
        <w:rPr>
          <w:rFonts w:cs="Arial"/>
          <w:szCs w:val="24"/>
        </w:rPr>
        <w:t xml:space="preserve">Porem foi preciso forte desenvolvimento em pesquisa para inserção da cultura no estado, pois o solo não era </w:t>
      </w:r>
      <w:r w:rsidR="004B4AF6" w:rsidRPr="00736251">
        <w:rPr>
          <w:rFonts w:cs="Arial"/>
          <w:szCs w:val="24"/>
        </w:rPr>
        <w:t xml:space="preserve">propicio. </w:t>
      </w:r>
      <w:r w:rsidR="0015304F">
        <w:rPr>
          <w:rFonts w:cs="Arial"/>
          <w:color w:val="000000" w:themeColor="text1"/>
          <w:szCs w:val="24"/>
        </w:rPr>
        <w:t>As cidades Mato-G</w:t>
      </w:r>
      <w:r w:rsidR="00736251" w:rsidRPr="00736251">
        <w:rPr>
          <w:rFonts w:cs="Arial"/>
          <w:color w:val="000000" w:themeColor="text1"/>
          <w:szCs w:val="24"/>
        </w:rPr>
        <w:t xml:space="preserve">rossense com maior </w:t>
      </w:r>
      <w:r w:rsidR="00F05D46" w:rsidRPr="00736251">
        <w:rPr>
          <w:rFonts w:cs="Arial"/>
          <w:color w:val="000000" w:themeColor="text1"/>
          <w:szCs w:val="24"/>
        </w:rPr>
        <w:t>IDH</w:t>
      </w:r>
      <w:r w:rsidR="00E06F24">
        <w:rPr>
          <w:rFonts w:cs="Arial"/>
          <w:color w:val="000000" w:themeColor="text1"/>
          <w:szCs w:val="24"/>
        </w:rPr>
        <w:t>,</w:t>
      </w:r>
      <w:r w:rsidR="00F05D46" w:rsidRPr="00736251">
        <w:rPr>
          <w:rFonts w:cs="Arial"/>
          <w:color w:val="000000" w:themeColor="text1"/>
          <w:szCs w:val="24"/>
        </w:rPr>
        <w:t xml:space="preserve"> (</w:t>
      </w:r>
      <w:r w:rsidR="00736251" w:rsidRPr="00736251">
        <w:rPr>
          <w:rFonts w:cs="Arial"/>
          <w:color w:val="000000" w:themeColor="text1"/>
          <w:szCs w:val="24"/>
        </w:rPr>
        <w:t>Índice de Desenvolvimento Humano</w:t>
      </w:r>
      <w:r w:rsidR="0015304F">
        <w:rPr>
          <w:rFonts w:cs="Arial"/>
          <w:color w:val="000000" w:themeColor="text1"/>
          <w:szCs w:val="24"/>
        </w:rPr>
        <w:t>),</w:t>
      </w:r>
      <w:r w:rsidR="00736251" w:rsidRPr="00736251">
        <w:rPr>
          <w:rFonts w:cs="Arial"/>
          <w:color w:val="000000" w:themeColor="text1"/>
          <w:szCs w:val="24"/>
        </w:rPr>
        <w:t xml:space="preserve"> são p</w:t>
      </w:r>
      <w:r w:rsidR="0015304F">
        <w:rPr>
          <w:rFonts w:cs="Arial"/>
          <w:color w:val="000000" w:themeColor="text1"/>
          <w:szCs w:val="24"/>
        </w:rPr>
        <w:t>rodutoras de soja.</w:t>
      </w:r>
    </w:p>
    <w:p w:rsidR="00900A09" w:rsidRDefault="007777D1" w:rsidP="00C368A4">
      <w:pPr>
        <w:tabs>
          <w:tab w:val="left" w:pos="851"/>
        </w:tabs>
        <w:autoSpaceDE w:val="0"/>
        <w:autoSpaceDN w:val="0"/>
        <w:adjustRightInd w:val="0"/>
        <w:spacing w:line="360" w:lineRule="auto"/>
        <w:ind w:firstLine="709"/>
        <w:rPr>
          <w:rFonts w:cs="Arial"/>
        </w:rPr>
      </w:pPr>
      <w:r>
        <w:rPr>
          <w:rFonts w:cs="Arial"/>
        </w:rPr>
        <w:t xml:space="preserve">Em </w:t>
      </w:r>
      <w:r w:rsidR="00276083">
        <w:rPr>
          <w:rFonts w:cs="Arial"/>
        </w:rPr>
        <w:t>2005</w:t>
      </w:r>
      <w:r w:rsidR="00F74B12">
        <w:rPr>
          <w:rFonts w:cs="Arial"/>
        </w:rPr>
        <w:t>,</w:t>
      </w:r>
      <w:r w:rsidR="00276083">
        <w:rPr>
          <w:rFonts w:cs="Arial"/>
        </w:rPr>
        <w:t xml:space="preserve"> Mato </w:t>
      </w:r>
      <w:r>
        <w:rPr>
          <w:rFonts w:cs="Arial"/>
        </w:rPr>
        <w:t>Grosso já era campeão nacional de produção</w:t>
      </w:r>
      <w:r w:rsidR="009B34DC">
        <w:rPr>
          <w:rFonts w:cs="Arial"/>
        </w:rPr>
        <w:t xml:space="preserve">, mas já </w:t>
      </w:r>
      <w:r w:rsidR="00C731C7">
        <w:rPr>
          <w:rFonts w:cs="Arial"/>
        </w:rPr>
        <w:t>enfrentavam</w:t>
      </w:r>
      <w:r w:rsidR="00F05D46">
        <w:rPr>
          <w:rFonts w:cs="Arial"/>
        </w:rPr>
        <w:t xml:space="preserve"> </w:t>
      </w:r>
      <w:r w:rsidR="009B34DC">
        <w:rPr>
          <w:rFonts w:cs="Arial"/>
        </w:rPr>
        <w:t>problemas como logística</w:t>
      </w:r>
      <w:r w:rsidR="0076480F">
        <w:rPr>
          <w:rFonts w:cs="Arial"/>
        </w:rPr>
        <w:t xml:space="preserve"> tanto para escoar a produção como para recebimento de insumos</w:t>
      </w:r>
      <w:r w:rsidR="009B34DC">
        <w:rPr>
          <w:rFonts w:cs="Arial"/>
        </w:rPr>
        <w:t xml:space="preserve">, </w:t>
      </w:r>
      <w:r w:rsidR="0076480F">
        <w:rPr>
          <w:rFonts w:cs="Arial"/>
        </w:rPr>
        <w:t xml:space="preserve">e endividamento dos </w:t>
      </w:r>
      <w:r w:rsidR="00A55BA7">
        <w:rPr>
          <w:rFonts w:cs="Arial"/>
        </w:rPr>
        <w:t>produtores. Foi</w:t>
      </w:r>
      <w:r w:rsidR="0076480F">
        <w:rPr>
          <w:rFonts w:cs="Arial"/>
        </w:rPr>
        <w:t xml:space="preserve"> assim que o governo criou o fundo Estadual de Apoio à cultura da soja (Facs) permitiu vários projetos </w:t>
      </w:r>
      <w:r w:rsidR="003C185E">
        <w:rPr>
          <w:rFonts w:cs="Arial"/>
        </w:rPr>
        <w:t xml:space="preserve">para dar desenvolvimento </w:t>
      </w:r>
      <w:r w:rsidR="00E534D4">
        <w:rPr>
          <w:rFonts w:cs="Arial"/>
        </w:rPr>
        <w:t>à</w:t>
      </w:r>
      <w:r w:rsidR="003C185E">
        <w:rPr>
          <w:rFonts w:cs="Arial"/>
        </w:rPr>
        <w:t xml:space="preserve"> </w:t>
      </w:r>
      <w:r w:rsidR="0008105E">
        <w:rPr>
          <w:rFonts w:cs="Arial"/>
        </w:rPr>
        <w:t xml:space="preserve">soja. </w:t>
      </w:r>
    </w:p>
    <w:p w:rsidR="00900A09" w:rsidRDefault="0008105E" w:rsidP="00C368A4">
      <w:pPr>
        <w:tabs>
          <w:tab w:val="left" w:pos="851"/>
        </w:tabs>
        <w:autoSpaceDE w:val="0"/>
        <w:autoSpaceDN w:val="0"/>
        <w:adjustRightInd w:val="0"/>
        <w:spacing w:line="360" w:lineRule="auto"/>
        <w:ind w:firstLine="709"/>
        <w:rPr>
          <w:rFonts w:cs="Arial"/>
        </w:rPr>
      </w:pPr>
      <w:r>
        <w:rPr>
          <w:rFonts w:cs="Arial"/>
        </w:rPr>
        <w:t>Segundo</w:t>
      </w:r>
      <w:r w:rsidR="006E40BA">
        <w:rPr>
          <w:rFonts w:cs="Arial"/>
        </w:rPr>
        <w:t xml:space="preserve"> José Marcos (2017) pesquisador da Embrapa o Brasil é o segundo maior produtor mundial de soja, entre os estados Unidos e Argentina e tem potencial de se expandir em área cultivada </w:t>
      </w:r>
      <w:r w:rsidR="005454CC">
        <w:rPr>
          <w:rFonts w:cs="Arial"/>
        </w:rPr>
        <w:t xml:space="preserve">e com capacidade de duplicar sua produção. Em um curto prazo podemos ser o maior e exportador mundial de soja. Os estados que se destacam são: Mato Grosso, Paraná, Rio Grande do </w:t>
      </w:r>
      <w:r w:rsidR="00276083">
        <w:rPr>
          <w:rFonts w:cs="Arial"/>
        </w:rPr>
        <w:t>Sul, Goiás e Mato Grosso do Sul.</w:t>
      </w:r>
      <w:r w:rsidR="007211F0">
        <w:rPr>
          <w:rFonts w:cs="Arial"/>
        </w:rPr>
        <w:t xml:space="preserve"> </w:t>
      </w:r>
    </w:p>
    <w:p w:rsidR="00B2527C" w:rsidRDefault="009554F6" w:rsidP="00C368A4">
      <w:pPr>
        <w:tabs>
          <w:tab w:val="left" w:pos="851"/>
        </w:tabs>
        <w:autoSpaceDE w:val="0"/>
        <w:autoSpaceDN w:val="0"/>
        <w:adjustRightInd w:val="0"/>
        <w:spacing w:line="360" w:lineRule="auto"/>
        <w:ind w:firstLine="709"/>
        <w:rPr>
          <w:rFonts w:cs="Arial"/>
        </w:rPr>
      </w:pPr>
      <w:r>
        <w:rPr>
          <w:rFonts w:cs="Arial"/>
        </w:rPr>
        <w:t>Cícero (20</w:t>
      </w:r>
      <w:r w:rsidR="00385954">
        <w:rPr>
          <w:rFonts w:cs="Arial"/>
        </w:rPr>
        <w:t xml:space="preserve">12) </w:t>
      </w:r>
      <w:r>
        <w:rPr>
          <w:rFonts w:cs="Arial"/>
        </w:rPr>
        <w:t>diz que a produção de commodities agrícola de soja, milho e algodão vêm crescendo a cada ano no estado no Mato Grosso, sendo</w:t>
      </w:r>
      <w:r w:rsidR="003C185E">
        <w:rPr>
          <w:rFonts w:cs="Arial"/>
        </w:rPr>
        <w:t xml:space="preserve"> a cultura principal a</w:t>
      </w:r>
      <w:r>
        <w:rPr>
          <w:rFonts w:cs="Arial"/>
        </w:rPr>
        <w:t xml:space="preserve"> </w:t>
      </w:r>
      <w:r w:rsidR="00F05D46">
        <w:rPr>
          <w:rFonts w:cs="Arial"/>
        </w:rPr>
        <w:t xml:space="preserve">soja, </w:t>
      </w:r>
      <w:r w:rsidR="004028A9">
        <w:rPr>
          <w:rFonts w:cs="Arial"/>
        </w:rPr>
        <w:t>aumentando</w:t>
      </w:r>
      <w:r>
        <w:rPr>
          <w:rFonts w:cs="Arial"/>
        </w:rPr>
        <w:t xml:space="preserve"> tanto em área plantada como em produtividade colocando o estado como o maior produtor da oleaginosa </w:t>
      </w:r>
      <w:r w:rsidR="004028A9">
        <w:rPr>
          <w:rFonts w:cs="Arial"/>
        </w:rPr>
        <w:t>do país.</w:t>
      </w:r>
    </w:p>
    <w:p w:rsidR="00C368A4" w:rsidRPr="00C368A4" w:rsidRDefault="00C368A4" w:rsidP="00C368A4">
      <w:pPr>
        <w:tabs>
          <w:tab w:val="left" w:pos="851"/>
        </w:tabs>
        <w:autoSpaceDE w:val="0"/>
        <w:autoSpaceDN w:val="0"/>
        <w:adjustRightInd w:val="0"/>
        <w:spacing w:line="360" w:lineRule="auto"/>
        <w:ind w:firstLine="709"/>
        <w:rPr>
          <w:rFonts w:cs="Arial"/>
          <w:color w:val="000000" w:themeColor="text1"/>
          <w:szCs w:val="24"/>
        </w:rPr>
      </w:pPr>
    </w:p>
    <w:p w:rsidR="0084399C" w:rsidRDefault="0084399C" w:rsidP="00566ED4">
      <w:pPr>
        <w:autoSpaceDE w:val="0"/>
        <w:autoSpaceDN w:val="0"/>
        <w:adjustRightInd w:val="0"/>
        <w:spacing w:line="240" w:lineRule="auto"/>
        <w:rPr>
          <w:rFonts w:cs="Arial"/>
          <w:b/>
          <w:szCs w:val="24"/>
        </w:rPr>
      </w:pPr>
    </w:p>
    <w:p w:rsidR="0084399C" w:rsidRDefault="0084399C" w:rsidP="00566ED4">
      <w:pPr>
        <w:autoSpaceDE w:val="0"/>
        <w:autoSpaceDN w:val="0"/>
        <w:adjustRightInd w:val="0"/>
        <w:spacing w:line="240" w:lineRule="auto"/>
        <w:rPr>
          <w:rFonts w:cs="Arial"/>
          <w:b/>
          <w:szCs w:val="24"/>
        </w:rPr>
      </w:pPr>
    </w:p>
    <w:p w:rsidR="0084399C" w:rsidRDefault="0084399C" w:rsidP="00566ED4">
      <w:pPr>
        <w:autoSpaceDE w:val="0"/>
        <w:autoSpaceDN w:val="0"/>
        <w:adjustRightInd w:val="0"/>
        <w:spacing w:line="240" w:lineRule="auto"/>
        <w:rPr>
          <w:rFonts w:cs="Arial"/>
          <w:b/>
          <w:szCs w:val="24"/>
        </w:rPr>
      </w:pPr>
    </w:p>
    <w:p w:rsidR="005304A7" w:rsidRPr="00566ED4" w:rsidRDefault="008840E6" w:rsidP="00566ED4">
      <w:pPr>
        <w:autoSpaceDE w:val="0"/>
        <w:autoSpaceDN w:val="0"/>
        <w:adjustRightInd w:val="0"/>
        <w:spacing w:line="240" w:lineRule="auto"/>
        <w:rPr>
          <w:rFonts w:cs="Arial"/>
          <w:b/>
          <w:szCs w:val="24"/>
        </w:rPr>
      </w:pPr>
      <w:r>
        <w:rPr>
          <w:rFonts w:cs="Arial"/>
          <w:b/>
          <w:szCs w:val="24"/>
        </w:rPr>
        <w:lastRenderedPageBreak/>
        <w:t>2</w:t>
      </w:r>
      <w:r w:rsidR="0036087F">
        <w:rPr>
          <w:rFonts w:cs="Arial"/>
          <w:b/>
          <w:szCs w:val="24"/>
        </w:rPr>
        <w:t xml:space="preserve">.7 </w:t>
      </w:r>
      <w:r w:rsidR="005304A7" w:rsidRPr="00566ED4">
        <w:rPr>
          <w:rFonts w:cs="Arial"/>
          <w:b/>
          <w:szCs w:val="24"/>
        </w:rPr>
        <w:t>Evolução de área plantada</w:t>
      </w:r>
    </w:p>
    <w:p w:rsidR="00210167" w:rsidRDefault="00210167" w:rsidP="0013104B">
      <w:pPr>
        <w:pStyle w:val="PargrafodaLista"/>
        <w:autoSpaceDE w:val="0"/>
        <w:autoSpaceDN w:val="0"/>
        <w:adjustRightInd w:val="0"/>
        <w:spacing w:line="240" w:lineRule="auto"/>
        <w:ind w:left="0" w:firstLine="709"/>
        <w:rPr>
          <w:rFonts w:cs="Arial"/>
          <w:b/>
          <w:szCs w:val="24"/>
        </w:rPr>
      </w:pPr>
    </w:p>
    <w:p w:rsidR="001355EF" w:rsidRDefault="00E256BB" w:rsidP="00895A34">
      <w:pPr>
        <w:autoSpaceDE w:val="0"/>
        <w:autoSpaceDN w:val="0"/>
        <w:adjustRightInd w:val="0"/>
        <w:spacing w:line="360" w:lineRule="auto"/>
        <w:ind w:firstLine="709"/>
        <w:rPr>
          <w:color w:val="000000"/>
          <w:sz w:val="21"/>
          <w:szCs w:val="21"/>
        </w:rPr>
      </w:pPr>
      <w:r w:rsidRPr="00E3704F">
        <w:rPr>
          <w:rFonts w:cs="Arial"/>
          <w:szCs w:val="24"/>
        </w:rPr>
        <w:t>Por conta dos altos valores da soja no mercado inter</w:t>
      </w:r>
      <w:r w:rsidR="00E3704F" w:rsidRPr="00E3704F">
        <w:rPr>
          <w:rFonts w:cs="Arial"/>
          <w:szCs w:val="24"/>
        </w:rPr>
        <w:t xml:space="preserve">nacional, </w:t>
      </w:r>
      <w:r w:rsidR="00327123">
        <w:rPr>
          <w:rFonts w:cs="Arial"/>
          <w:szCs w:val="24"/>
        </w:rPr>
        <w:t>a maioria</w:t>
      </w:r>
      <w:r w:rsidR="00F05D46">
        <w:rPr>
          <w:rFonts w:cs="Arial"/>
          <w:szCs w:val="24"/>
        </w:rPr>
        <w:t xml:space="preserve"> </w:t>
      </w:r>
      <w:r w:rsidRPr="00E3704F">
        <w:rPr>
          <w:rFonts w:cs="Arial"/>
          <w:szCs w:val="24"/>
        </w:rPr>
        <w:t xml:space="preserve">dos produtores que plantavam arroz, substituiu pela soja, tornando a região conhecida e importante área do cultivo da soja. A compreensão da expansão dessa cultura um dos pontos é o tamanho das propriedades produtoras e o relevo, com imensas áreas planas </w:t>
      </w:r>
      <w:r w:rsidR="00E3704F" w:rsidRPr="00E3704F">
        <w:rPr>
          <w:rFonts w:cs="Arial"/>
          <w:szCs w:val="24"/>
        </w:rPr>
        <w:t>contínuas, di</w:t>
      </w:r>
      <w:r w:rsidRPr="00E3704F">
        <w:rPr>
          <w:rFonts w:cs="Arial"/>
          <w:szCs w:val="24"/>
        </w:rPr>
        <w:t>ferentes das áreas cultivadas no sul do país por</w:t>
      </w:r>
      <w:r w:rsidR="00E3704F" w:rsidRPr="00E3704F">
        <w:rPr>
          <w:rFonts w:cs="Arial"/>
          <w:szCs w:val="24"/>
        </w:rPr>
        <w:t xml:space="preserve"> serem</w:t>
      </w:r>
      <w:r w:rsidRPr="00E3704F">
        <w:rPr>
          <w:rFonts w:cs="Arial"/>
          <w:szCs w:val="24"/>
        </w:rPr>
        <w:t xml:space="preserve"> áreas </w:t>
      </w:r>
      <w:r w:rsidR="00E3704F" w:rsidRPr="00E3704F">
        <w:rPr>
          <w:rFonts w:cs="Arial"/>
          <w:szCs w:val="24"/>
        </w:rPr>
        <w:t>menores.</w:t>
      </w:r>
      <w:r w:rsidR="001408BB" w:rsidRPr="001408BB">
        <w:rPr>
          <w:rFonts w:cs="Arial"/>
          <w:szCs w:val="24"/>
        </w:rPr>
        <w:t xml:space="preserve"> </w:t>
      </w:r>
      <w:r w:rsidR="001408BB">
        <w:rPr>
          <w:rFonts w:cs="Arial"/>
          <w:szCs w:val="24"/>
        </w:rPr>
        <w:t xml:space="preserve">Entre os projetos econômicos aplicados para a expansão do cultivo de soja o acordo entre Brasil e Japão no ano de 1970 para desenvolver a produção de grãos no Centro Oeste do Brasil, com o programa de Desenvolvimento </w:t>
      </w:r>
      <w:r w:rsidR="001408BB" w:rsidRPr="00A0509B">
        <w:rPr>
          <w:rFonts w:cs="Arial"/>
          <w:color w:val="000000" w:themeColor="text1"/>
          <w:szCs w:val="24"/>
        </w:rPr>
        <w:t>do cerrado, o Prodecer.</w:t>
      </w:r>
      <w:r w:rsidR="00895A34" w:rsidRPr="00895A34">
        <w:rPr>
          <w:rFonts w:cs="Arial"/>
          <w:color w:val="000000" w:themeColor="text1"/>
          <w:szCs w:val="24"/>
        </w:rPr>
        <w:t xml:space="preserve"> </w:t>
      </w:r>
      <w:r w:rsidR="00895A34" w:rsidRPr="00A0509B">
        <w:rPr>
          <w:rFonts w:cs="Arial"/>
          <w:color w:val="000000" w:themeColor="text1"/>
          <w:szCs w:val="24"/>
        </w:rPr>
        <w:t>A</w:t>
      </w:r>
      <w:r w:rsidR="00895A34">
        <w:rPr>
          <w:rFonts w:cs="Arial"/>
          <w:color w:val="000000" w:themeColor="text1"/>
          <w:szCs w:val="24"/>
        </w:rPr>
        <w:t xml:space="preserve">judou ainda mais para o aumento da </w:t>
      </w:r>
      <w:r w:rsidR="00895A34" w:rsidRPr="00A0509B">
        <w:rPr>
          <w:rFonts w:cs="Arial"/>
          <w:color w:val="000000" w:themeColor="text1"/>
          <w:szCs w:val="24"/>
        </w:rPr>
        <w:t>produção de soja</w:t>
      </w:r>
      <w:r w:rsidR="00895A34">
        <w:rPr>
          <w:rFonts w:cs="Arial"/>
          <w:szCs w:val="24"/>
        </w:rPr>
        <w:t xml:space="preserve"> no cerrado brasileiro, onde as terras com baixa fertilidade receberam adubações e correção de acides tendo altos níveis de produtividade.</w:t>
      </w:r>
      <w:r w:rsidR="00895A34" w:rsidRPr="00DF1BD3">
        <w:rPr>
          <w:color w:val="000000"/>
          <w:sz w:val="21"/>
          <w:szCs w:val="21"/>
        </w:rPr>
        <w:t xml:space="preserve"> </w:t>
      </w:r>
    </w:p>
    <w:p w:rsidR="004719CB" w:rsidRPr="00895A34" w:rsidRDefault="004719CB" w:rsidP="00895A34">
      <w:pPr>
        <w:autoSpaceDE w:val="0"/>
        <w:autoSpaceDN w:val="0"/>
        <w:adjustRightInd w:val="0"/>
        <w:spacing w:line="360" w:lineRule="auto"/>
        <w:ind w:firstLine="709"/>
        <w:rPr>
          <w:color w:val="000000"/>
          <w:sz w:val="21"/>
          <w:szCs w:val="21"/>
        </w:rPr>
      </w:pPr>
    </w:p>
    <w:p w:rsidR="00893B82" w:rsidRPr="004719CB" w:rsidRDefault="004719CB" w:rsidP="004719CB">
      <w:pPr>
        <w:autoSpaceDE w:val="0"/>
        <w:autoSpaceDN w:val="0"/>
        <w:adjustRightInd w:val="0"/>
        <w:spacing w:line="360" w:lineRule="auto"/>
        <w:ind w:firstLine="709"/>
        <w:rPr>
          <w:rFonts w:cs="Arial"/>
          <w:szCs w:val="24"/>
        </w:rPr>
      </w:pPr>
      <w:r w:rsidRPr="004719CB">
        <w:rPr>
          <w:rFonts w:cs="Arial"/>
          <w:szCs w:val="24"/>
        </w:rPr>
        <w:t xml:space="preserve">Gráfico 3: Área Plantada das Últimas Três </w:t>
      </w:r>
      <w:r w:rsidR="00225D40" w:rsidRPr="004719CB">
        <w:rPr>
          <w:rFonts w:cs="Arial"/>
          <w:szCs w:val="24"/>
        </w:rPr>
        <w:t xml:space="preserve"> </w:t>
      </w:r>
      <w:r w:rsidR="00B357A3">
        <w:rPr>
          <w:rFonts w:cs="Arial"/>
          <w:szCs w:val="24"/>
        </w:rPr>
        <w:t>Safras - MT</w:t>
      </w:r>
    </w:p>
    <w:p w:rsidR="002B2F01" w:rsidRDefault="002B2F01" w:rsidP="004719CB">
      <w:pPr>
        <w:autoSpaceDE w:val="0"/>
        <w:autoSpaceDN w:val="0"/>
        <w:adjustRightInd w:val="0"/>
        <w:spacing w:line="240" w:lineRule="auto"/>
        <w:ind w:firstLine="709"/>
        <w:rPr>
          <w:rFonts w:cs="Arial"/>
          <w:szCs w:val="24"/>
        </w:rPr>
      </w:pPr>
      <w:r>
        <w:rPr>
          <w:noProof/>
        </w:rPr>
        <w:drawing>
          <wp:inline distT="0" distB="0" distL="0" distR="0" wp14:anchorId="7F2110C1" wp14:editId="328CA64A">
            <wp:extent cx="5400136" cy="2484407"/>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1BD3" w:rsidRPr="00895A34" w:rsidRDefault="00AC6C25" w:rsidP="004719CB">
      <w:pPr>
        <w:shd w:val="clear" w:color="auto" w:fill="FFFFFF"/>
        <w:spacing w:before="375" w:after="375" w:line="240" w:lineRule="auto"/>
        <w:rPr>
          <w:rFonts w:cs="Arial"/>
          <w:iCs/>
          <w:color w:val="000000" w:themeColor="text1"/>
          <w:szCs w:val="24"/>
          <w:shd w:val="clear" w:color="auto" w:fill="FFFFFF"/>
        </w:rPr>
      </w:pPr>
      <w:r>
        <w:rPr>
          <w:rFonts w:cs="Arial"/>
          <w:szCs w:val="24"/>
        </w:rPr>
        <w:t xml:space="preserve">           </w:t>
      </w:r>
      <w:r w:rsidR="002B2F01">
        <w:rPr>
          <w:rFonts w:cs="Arial"/>
          <w:szCs w:val="24"/>
        </w:rPr>
        <w:t>Fonte: Conab</w:t>
      </w:r>
      <w:r w:rsidR="0090026A">
        <w:rPr>
          <w:rFonts w:cs="Arial"/>
          <w:szCs w:val="24"/>
        </w:rPr>
        <w:t xml:space="preserve"> </w:t>
      </w:r>
      <w:r w:rsidR="008840E6">
        <w:rPr>
          <w:rFonts w:cs="Arial"/>
          <w:iCs/>
          <w:color w:val="000000" w:themeColor="text1"/>
          <w:szCs w:val="24"/>
          <w:shd w:val="clear" w:color="auto" w:fill="FFFFFF"/>
        </w:rPr>
        <w:t>(</w:t>
      </w:r>
      <w:r w:rsidR="006B3D44">
        <w:rPr>
          <w:rFonts w:cs="Arial"/>
          <w:iCs/>
          <w:color w:val="000000" w:themeColor="text1"/>
          <w:szCs w:val="24"/>
          <w:shd w:val="clear" w:color="auto" w:fill="FFFFFF"/>
        </w:rPr>
        <w:t>Adaptado pela autora 2018)</w:t>
      </w:r>
    </w:p>
    <w:p w:rsidR="005F3CD6" w:rsidRDefault="00A0509B" w:rsidP="00C631E2">
      <w:pPr>
        <w:autoSpaceDE w:val="0"/>
        <w:autoSpaceDN w:val="0"/>
        <w:adjustRightInd w:val="0"/>
        <w:spacing w:line="360" w:lineRule="auto"/>
        <w:ind w:firstLine="709"/>
        <w:rPr>
          <w:color w:val="000000" w:themeColor="text1"/>
          <w:szCs w:val="24"/>
        </w:rPr>
      </w:pPr>
      <w:r>
        <w:rPr>
          <w:color w:val="000000"/>
          <w:szCs w:val="24"/>
        </w:rPr>
        <w:t xml:space="preserve">Roberto Rodrigues (2017) </w:t>
      </w:r>
      <w:r w:rsidR="00DF1BD3" w:rsidRPr="00A0509B">
        <w:rPr>
          <w:color w:val="000000"/>
          <w:szCs w:val="24"/>
        </w:rPr>
        <w:t xml:space="preserve">diz que </w:t>
      </w:r>
      <w:r w:rsidR="005F3CD6" w:rsidRPr="00A0509B">
        <w:rPr>
          <w:color w:val="000000"/>
          <w:szCs w:val="24"/>
        </w:rPr>
        <w:t>as terras do cerrado eram</w:t>
      </w:r>
      <w:r w:rsidR="00DF1BD3" w:rsidRPr="00A0509B">
        <w:rPr>
          <w:color w:val="000000"/>
          <w:szCs w:val="24"/>
        </w:rPr>
        <w:t xml:space="preserve"> pouco </w:t>
      </w:r>
      <w:r w:rsidRPr="00A0509B">
        <w:rPr>
          <w:color w:val="000000"/>
          <w:szCs w:val="24"/>
        </w:rPr>
        <w:t>exploradas</w:t>
      </w:r>
      <w:r w:rsidR="00DF1BD3" w:rsidRPr="00A0509B">
        <w:rPr>
          <w:color w:val="000000"/>
          <w:szCs w:val="24"/>
        </w:rPr>
        <w:t xml:space="preserve"> </w:t>
      </w:r>
      <w:r w:rsidRPr="00A0509B">
        <w:rPr>
          <w:color w:val="000000"/>
          <w:szCs w:val="24"/>
        </w:rPr>
        <w:t xml:space="preserve">e havia um ditado que os produtores de São Paulo e Paraná </w:t>
      </w:r>
      <w:r w:rsidR="005F3CD6" w:rsidRPr="00A0509B">
        <w:rPr>
          <w:color w:val="000000"/>
          <w:szCs w:val="24"/>
        </w:rPr>
        <w:t>diziam</w:t>
      </w:r>
      <w:r w:rsidRPr="00A0509B">
        <w:rPr>
          <w:color w:val="000000"/>
          <w:szCs w:val="24"/>
        </w:rPr>
        <w:t>: Cerrado nem dado e nem herdado</w:t>
      </w:r>
      <w:r w:rsidRPr="00A0509B">
        <w:rPr>
          <w:color w:val="000000" w:themeColor="text1"/>
          <w:szCs w:val="24"/>
        </w:rPr>
        <w:t>.</w:t>
      </w:r>
      <w:r w:rsidR="00DF1BD3" w:rsidRPr="00A0509B">
        <w:rPr>
          <w:color w:val="000000" w:themeColor="text1"/>
          <w:szCs w:val="24"/>
        </w:rPr>
        <w:t xml:space="preserve"> </w:t>
      </w:r>
      <w:r w:rsidRPr="00A0509B">
        <w:rPr>
          <w:color w:val="000000" w:themeColor="text1"/>
          <w:szCs w:val="24"/>
        </w:rPr>
        <w:t xml:space="preserve">Realmente as </w:t>
      </w:r>
      <w:r>
        <w:rPr>
          <w:color w:val="000000" w:themeColor="text1"/>
          <w:szCs w:val="24"/>
        </w:rPr>
        <w:t>terras do</w:t>
      </w:r>
      <w:r w:rsidRPr="00A0509B">
        <w:rPr>
          <w:color w:val="000000" w:themeColor="text1"/>
          <w:szCs w:val="24"/>
        </w:rPr>
        <w:t xml:space="preserve"> cerrado não eram propícias, mas com os recursos japoneses e o programa prodecer, e pesquisas</w:t>
      </w:r>
      <w:r w:rsidR="00C53B54">
        <w:rPr>
          <w:color w:val="000000" w:themeColor="text1"/>
          <w:szCs w:val="24"/>
        </w:rPr>
        <w:t>,</w:t>
      </w:r>
      <w:r w:rsidRPr="00A0509B">
        <w:rPr>
          <w:color w:val="000000" w:themeColor="text1"/>
          <w:szCs w:val="24"/>
        </w:rPr>
        <w:t xml:space="preserve"> viabilizaram o</w:t>
      </w:r>
      <w:r>
        <w:rPr>
          <w:color w:val="000000" w:themeColor="text1"/>
          <w:szCs w:val="24"/>
        </w:rPr>
        <w:t xml:space="preserve"> cerrado </w:t>
      </w:r>
      <w:r w:rsidRPr="00A0509B">
        <w:rPr>
          <w:color w:val="000000" w:themeColor="text1"/>
          <w:szCs w:val="24"/>
        </w:rPr>
        <w:t xml:space="preserve">para a agricultura. </w:t>
      </w:r>
      <w:r w:rsidR="005F3CD6">
        <w:rPr>
          <w:color w:val="000000" w:themeColor="text1"/>
          <w:szCs w:val="24"/>
        </w:rPr>
        <w:t>A produção de soja, milho explodiu se tornando o principal polo agropecuário do país.</w:t>
      </w:r>
    </w:p>
    <w:p w:rsidR="004719CB" w:rsidRDefault="004719CB" w:rsidP="00C631E2">
      <w:pPr>
        <w:autoSpaceDE w:val="0"/>
        <w:autoSpaceDN w:val="0"/>
        <w:adjustRightInd w:val="0"/>
        <w:spacing w:line="360" w:lineRule="auto"/>
        <w:ind w:firstLine="709"/>
        <w:rPr>
          <w:rFonts w:cs="Arial"/>
          <w:color w:val="000000" w:themeColor="text1"/>
          <w:szCs w:val="24"/>
        </w:rPr>
      </w:pPr>
    </w:p>
    <w:p w:rsidR="00B357A3" w:rsidRDefault="00B357A3" w:rsidP="005F3CD6">
      <w:pPr>
        <w:rPr>
          <w:rFonts w:cs="Arial"/>
          <w:szCs w:val="24"/>
        </w:rPr>
      </w:pPr>
    </w:p>
    <w:p w:rsidR="005F3CD6" w:rsidRPr="005F3CD6" w:rsidRDefault="004719CB" w:rsidP="005F3CD6">
      <w:pPr>
        <w:rPr>
          <w:rFonts w:cs="Arial"/>
          <w:szCs w:val="24"/>
        </w:rPr>
      </w:pPr>
      <w:r>
        <w:rPr>
          <w:rFonts w:cs="Arial"/>
          <w:szCs w:val="24"/>
        </w:rPr>
        <w:lastRenderedPageBreak/>
        <w:t>Gráfico 4: Produção Mato – Grossense das Últimas Três Safras</w:t>
      </w:r>
    </w:p>
    <w:p w:rsidR="005F3CD6" w:rsidRPr="005F3CD6" w:rsidRDefault="005B7BFC" w:rsidP="005F3CD6">
      <w:pPr>
        <w:rPr>
          <w:rFonts w:cs="Arial"/>
          <w:szCs w:val="24"/>
        </w:rPr>
      </w:pPr>
      <w:r>
        <w:rPr>
          <w:rFonts w:cs="Arial"/>
          <w:b/>
          <w:noProof/>
          <w:szCs w:val="24"/>
        </w:rPr>
        <w:drawing>
          <wp:inline distT="0" distB="0" distL="0" distR="0" wp14:anchorId="7663EF8B" wp14:editId="72E99FFA">
            <wp:extent cx="5400136" cy="2415396"/>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C6A7B" w:rsidRPr="00AC6C25" w:rsidRDefault="006B3D44" w:rsidP="00AC6C25">
      <w:pPr>
        <w:shd w:val="clear" w:color="auto" w:fill="FFFFFF"/>
        <w:spacing w:before="375" w:after="375" w:line="240" w:lineRule="auto"/>
        <w:rPr>
          <w:rStyle w:val="Forte"/>
          <w:rFonts w:cs="Arial"/>
          <w:b w:val="0"/>
          <w:bCs w:val="0"/>
          <w:iCs/>
          <w:color w:val="000000" w:themeColor="text1"/>
          <w:szCs w:val="24"/>
          <w:shd w:val="clear" w:color="auto" w:fill="FFFFFF"/>
        </w:rPr>
      </w:pPr>
      <w:r>
        <w:rPr>
          <w:rFonts w:cs="Arial"/>
          <w:szCs w:val="24"/>
        </w:rPr>
        <w:t xml:space="preserve"> </w:t>
      </w:r>
      <w:r w:rsidR="00F042D8">
        <w:rPr>
          <w:rFonts w:cs="Arial"/>
          <w:szCs w:val="24"/>
        </w:rPr>
        <w:t>Fonte:</w:t>
      </w:r>
      <w:r w:rsidR="001850F5">
        <w:rPr>
          <w:rFonts w:cs="Arial"/>
          <w:szCs w:val="24"/>
        </w:rPr>
        <w:t xml:space="preserve"> </w:t>
      </w:r>
      <w:r w:rsidR="001B558C">
        <w:rPr>
          <w:rFonts w:cs="Arial"/>
          <w:szCs w:val="24"/>
        </w:rPr>
        <w:t>Conab</w:t>
      </w:r>
      <w:r w:rsidR="001B558C">
        <w:rPr>
          <w:rFonts w:cs="Arial"/>
          <w:iCs/>
          <w:color w:val="000000" w:themeColor="text1"/>
          <w:szCs w:val="24"/>
          <w:shd w:val="clear" w:color="auto" w:fill="FFFFFF"/>
        </w:rPr>
        <w:t xml:space="preserve"> (Adaptado pela autora 2018)</w:t>
      </w:r>
    </w:p>
    <w:p w:rsidR="00077314" w:rsidRPr="00C86F25" w:rsidRDefault="00866F4C" w:rsidP="00C86F25">
      <w:pPr>
        <w:tabs>
          <w:tab w:val="left" w:pos="851"/>
        </w:tabs>
        <w:autoSpaceDE w:val="0"/>
        <w:autoSpaceDN w:val="0"/>
        <w:adjustRightInd w:val="0"/>
        <w:spacing w:line="360" w:lineRule="auto"/>
        <w:ind w:firstLine="709"/>
        <w:rPr>
          <w:rFonts w:cs="Arial"/>
          <w:bCs/>
          <w:szCs w:val="24"/>
          <w:shd w:val="clear" w:color="auto" w:fill="FFFFFF"/>
        </w:rPr>
      </w:pPr>
      <w:r>
        <w:rPr>
          <w:rStyle w:val="Forte"/>
          <w:rFonts w:cs="Arial"/>
          <w:b w:val="0"/>
          <w:szCs w:val="24"/>
          <w:shd w:val="clear" w:color="auto" w:fill="FFFFFF"/>
        </w:rPr>
        <w:t xml:space="preserve">Segundo </w:t>
      </w:r>
      <w:r w:rsidR="00854220" w:rsidRPr="00854220">
        <w:rPr>
          <w:rStyle w:val="Forte"/>
          <w:rFonts w:cs="Arial"/>
          <w:b w:val="0"/>
          <w:szCs w:val="24"/>
          <w:shd w:val="clear" w:color="auto" w:fill="FFFFFF"/>
        </w:rPr>
        <w:t>da Embrapa a safra 2017/2018 a produção de soja no mundo foi de 336.699 milhões de toneladas</w:t>
      </w:r>
      <w:r w:rsidR="00854220">
        <w:rPr>
          <w:rStyle w:val="Forte"/>
          <w:rFonts w:cs="Arial"/>
          <w:b w:val="0"/>
          <w:szCs w:val="24"/>
          <w:shd w:val="clear" w:color="auto" w:fill="FFFFFF"/>
        </w:rPr>
        <w:t xml:space="preserve">, sendo sua área plantada de 124.580 milhões de hectares. </w:t>
      </w:r>
      <w:r w:rsidR="000F5167">
        <w:rPr>
          <w:rStyle w:val="Forte"/>
          <w:rFonts w:cs="Arial"/>
          <w:b w:val="0"/>
          <w:szCs w:val="24"/>
          <w:shd w:val="clear" w:color="auto" w:fill="FFFFFF"/>
        </w:rPr>
        <w:t>No Brasil o segundo maior produtor de soja do mundo, a produção foi de 116.996 milhões de toneladas, área plantada de 35.100 milhões de hectares com uma produtividade de 3.333 kg/</w:t>
      </w:r>
      <w:r w:rsidR="008A7641">
        <w:rPr>
          <w:rStyle w:val="Forte"/>
          <w:rFonts w:cs="Arial"/>
          <w:b w:val="0"/>
          <w:szCs w:val="24"/>
          <w:shd w:val="clear" w:color="auto" w:fill="FFFFFF"/>
        </w:rPr>
        <w:t>ha. E</w:t>
      </w:r>
      <w:r w:rsidR="000F5167">
        <w:rPr>
          <w:rStyle w:val="Forte"/>
          <w:rFonts w:cs="Arial"/>
          <w:b w:val="0"/>
          <w:szCs w:val="24"/>
          <w:shd w:val="clear" w:color="auto" w:fill="FFFFFF"/>
        </w:rPr>
        <w:t xml:space="preserve"> o estado do Mato Grosso o maior produtor brasileir</w:t>
      </w:r>
      <w:r w:rsidR="00F042D8">
        <w:rPr>
          <w:rStyle w:val="Forte"/>
          <w:rFonts w:cs="Arial"/>
          <w:b w:val="0"/>
          <w:szCs w:val="24"/>
          <w:shd w:val="clear" w:color="auto" w:fill="FFFFFF"/>
        </w:rPr>
        <w:t>o d</w:t>
      </w:r>
      <w:r w:rsidR="00C53B54">
        <w:rPr>
          <w:rStyle w:val="Forte"/>
          <w:rFonts w:cs="Arial"/>
          <w:b w:val="0"/>
          <w:szCs w:val="24"/>
          <w:shd w:val="clear" w:color="auto" w:fill="FFFFFF"/>
        </w:rPr>
        <w:t xml:space="preserve">e soja uma produção de 32.306 </w:t>
      </w:r>
      <w:r w:rsidR="000F5167">
        <w:rPr>
          <w:rStyle w:val="Forte"/>
          <w:rFonts w:cs="Arial"/>
          <w:b w:val="0"/>
          <w:szCs w:val="24"/>
          <w:shd w:val="clear" w:color="auto" w:fill="FFFFFF"/>
        </w:rPr>
        <w:t xml:space="preserve">milhões de toneladas, </w:t>
      </w:r>
      <w:r w:rsidR="006212B3">
        <w:rPr>
          <w:rStyle w:val="Forte"/>
          <w:rFonts w:cs="Arial"/>
          <w:b w:val="0"/>
          <w:szCs w:val="24"/>
          <w:shd w:val="clear" w:color="auto" w:fill="FFFFFF"/>
        </w:rPr>
        <w:t xml:space="preserve">com </w:t>
      </w:r>
      <w:r w:rsidR="000F5167">
        <w:rPr>
          <w:rStyle w:val="Forte"/>
          <w:rFonts w:cs="Arial"/>
          <w:b w:val="0"/>
          <w:szCs w:val="24"/>
          <w:shd w:val="clear" w:color="auto" w:fill="FFFFFF"/>
        </w:rPr>
        <w:t>uma área planta</w:t>
      </w:r>
      <w:r w:rsidR="006212B3">
        <w:rPr>
          <w:rStyle w:val="Forte"/>
          <w:rFonts w:cs="Arial"/>
          <w:b w:val="0"/>
          <w:szCs w:val="24"/>
          <w:shd w:val="clear" w:color="auto" w:fill="FFFFFF"/>
        </w:rPr>
        <w:t>da</w:t>
      </w:r>
      <w:r w:rsidR="000F5167">
        <w:rPr>
          <w:rStyle w:val="Forte"/>
          <w:rFonts w:cs="Arial"/>
          <w:b w:val="0"/>
          <w:szCs w:val="24"/>
          <w:shd w:val="clear" w:color="auto" w:fill="FFFFFF"/>
        </w:rPr>
        <w:t xml:space="preserve"> de 9.519 milhões de hectares tendo uma produtividade de 3.350 kg/ha dados de maio 2018.</w:t>
      </w:r>
    </w:p>
    <w:p w:rsidR="00077314" w:rsidRDefault="00077314" w:rsidP="00566ED4">
      <w:pPr>
        <w:autoSpaceDE w:val="0"/>
        <w:autoSpaceDN w:val="0"/>
        <w:adjustRightInd w:val="0"/>
        <w:spacing w:line="240" w:lineRule="auto"/>
        <w:rPr>
          <w:rFonts w:cs="Arial"/>
          <w:b/>
          <w:szCs w:val="24"/>
        </w:rPr>
      </w:pPr>
    </w:p>
    <w:p w:rsidR="005304A7" w:rsidRDefault="008E2B6F" w:rsidP="008A7F0F">
      <w:pPr>
        <w:pStyle w:val="PargrafodaLista"/>
        <w:numPr>
          <w:ilvl w:val="1"/>
          <w:numId w:val="7"/>
        </w:numPr>
        <w:autoSpaceDE w:val="0"/>
        <w:autoSpaceDN w:val="0"/>
        <w:adjustRightInd w:val="0"/>
        <w:spacing w:line="240" w:lineRule="auto"/>
        <w:rPr>
          <w:rFonts w:cs="Arial"/>
          <w:b/>
          <w:szCs w:val="24"/>
        </w:rPr>
      </w:pPr>
      <w:r w:rsidRPr="008A7F0F">
        <w:rPr>
          <w:rFonts w:cs="Arial"/>
          <w:b/>
          <w:szCs w:val="24"/>
        </w:rPr>
        <w:t>Soja Transgênica</w:t>
      </w:r>
    </w:p>
    <w:p w:rsidR="00246D42" w:rsidRPr="008A7F0F" w:rsidRDefault="00246D42" w:rsidP="00246D42">
      <w:pPr>
        <w:pStyle w:val="PargrafodaLista"/>
        <w:autoSpaceDE w:val="0"/>
        <w:autoSpaceDN w:val="0"/>
        <w:adjustRightInd w:val="0"/>
        <w:spacing w:line="240" w:lineRule="auto"/>
        <w:ind w:left="765"/>
        <w:rPr>
          <w:rFonts w:cs="Arial"/>
          <w:b/>
          <w:szCs w:val="24"/>
        </w:rPr>
      </w:pPr>
    </w:p>
    <w:p w:rsidR="007E08B0" w:rsidRDefault="000C26F9" w:rsidP="007E08B0">
      <w:pPr>
        <w:autoSpaceDE w:val="0"/>
        <w:autoSpaceDN w:val="0"/>
        <w:adjustRightInd w:val="0"/>
        <w:spacing w:line="360" w:lineRule="auto"/>
        <w:rPr>
          <w:rFonts w:eastAsia="Times New Roman" w:cs="Arial"/>
          <w:color w:val="000000" w:themeColor="text1"/>
          <w:szCs w:val="24"/>
        </w:rPr>
      </w:pPr>
      <w:r>
        <w:rPr>
          <w:rFonts w:eastAsia="Times New Roman" w:cs="Arial"/>
          <w:color w:val="000000" w:themeColor="text1"/>
          <w:szCs w:val="24"/>
        </w:rPr>
        <w:t>José</w:t>
      </w:r>
      <w:r w:rsidR="00246D42">
        <w:rPr>
          <w:rFonts w:eastAsia="Times New Roman" w:cs="Arial"/>
          <w:color w:val="000000" w:themeColor="text1"/>
          <w:szCs w:val="24"/>
        </w:rPr>
        <w:t xml:space="preserve"> Marcos (2017) conta que f</w:t>
      </w:r>
      <w:r w:rsidR="008A7F0F" w:rsidRPr="008A7F0F">
        <w:rPr>
          <w:rFonts w:eastAsia="Times New Roman" w:cs="Arial"/>
          <w:color w:val="000000" w:themeColor="text1"/>
          <w:szCs w:val="24"/>
        </w:rPr>
        <w:t>oi no ano de 1995 que chega ao Brasil cultivares tolerante a herbicidas, surgindo assim plantas de soja transgênicas como experimento, mas só em 2005 o plantio e a comercialização foram regulamentados no Brasil.</w:t>
      </w:r>
    </w:p>
    <w:p w:rsidR="004E7AC6" w:rsidRPr="007E08B0" w:rsidRDefault="00603186" w:rsidP="007E08B0">
      <w:pPr>
        <w:autoSpaceDE w:val="0"/>
        <w:autoSpaceDN w:val="0"/>
        <w:adjustRightInd w:val="0"/>
        <w:spacing w:line="360" w:lineRule="auto"/>
        <w:rPr>
          <w:rFonts w:eastAsia="Times New Roman" w:cs="Arial"/>
          <w:color w:val="000000" w:themeColor="text1"/>
          <w:szCs w:val="24"/>
        </w:rPr>
      </w:pPr>
      <w:r>
        <w:rPr>
          <w:rFonts w:cs="Arial"/>
          <w:szCs w:val="24"/>
        </w:rPr>
        <w:t xml:space="preserve"> </w:t>
      </w:r>
      <w:r w:rsidR="00F040CC">
        <w:rPr>
          <w:rFonts w:cs="Arial"/>
          <w:szCs w:val="24"/>
        </w:rPr>
        <w:t xml:space="preserve">Plantas </w:t>
      </w:r>
      <w:r w:rsidR="007E08B0">
        <w:rPr>
          <w:rFonts w:cs="Arial"/>
          <w:szCs w:val="24"/>
        </w:rPr>
        <w:t>transgênica</w:t>
      </w:r>
      <w:r>
        <w:rPr>
          <w:rFonts w:cs="Arial"/>
          <w:szCs w:val="24"/>
        </w:rPr>
        <w:t>s são organismos geneticamente modificados</w:t>
      </w:r>
      <w:r w:rsidR="00204CC8">
        <w:rPr>
          <w:rFonts w:cs="Arial"/>
          <w:szCs w:val="24"/>
        </w:rPr>
        <w:t xml:space="preserve"> a fim de buscar m</w:t>
      </w:r>
      <w:r w:rsidR="003029E4">
        <w:rPr>
          <w:rFonts w:cs="Arial"/>
          <w:szCs w:val="24"/>
        </w:rPr>
        <w:t>elhoramento, com isso essas plantas transgênicas adquirem resistência a condições climáticas, pragas, doenças, melhoramento nos compostos nutricionais e melhor conservação dos frutos entrem outros aspectos.</w:t>
      </w:r>
      <w:r w:rsidR="004E7AC6">
        <w:rPr>
          <w:rFonts w:cs="Arial"/>
          <w:szCs w:val="24"/>
        </w:rPr>
        <w:t xml:space="preserve"> Há vários tipos de soja transgênica sendo desenvolvidas hoje em dia. Há mais conhecida e comercializada é a planta que recebeu um gene de outro organismo a fim de fazê-la ser resistente ao herbicida, como o glifosato. </w:t>
      </w:r>
    </w:p>
    <w:p w:rsidR="00C53B54" w:rsidRDefault="004E7AC6" w:rsidP="00C368A4">
      <w:pPr>
        <w:pStyle w:val="PargrafodaLista"/>
        <w:tabs>
          <w:tab w:val="left" w:pos="851"/>
        </w:tabs>
        <w:autoSpaceDE w:val="0"/>
        <w:autoSpaceDN w:val="0"/>
        <w:adjustRightInd w:val="0"/>
        <w:spacing w:line="360" w:lineRule="auto"/>
        <w:ind w:left="0" w:firstLine="709"/>
        <w:rPr>
          <w:rFonts w:cs="Arial"/>
          <w:szCs w:val="24"/>
        </w:rPr>
      </w:pPr>
      <w:r>
        <w:rPr>
          <w:rFonts w:cs="Arial"/>
          <w:szCs w:val="24"/>
        </w:rPr>
        <w:lastRenderedPageBreak/>
        <w:t>O glifosato é utilizado pelos produtores para combater as plantas daninhas</w:t>
      </w:r>
      <w:r w:rsidR="00321483">
        <w:rPr>
          <w:rFonts w:cs="Arial"/>
          <w:szCs w:val="24"/>
        </w:rPr>
        <w:t xml:space="preserve"> na lavoura sem danificar ou causar a</w:t>
      </w:r>
      <w:r w:rsidR="00574110">
        <w:rPr>
          <w:rFonts w:cs="Arial"/>
          <w:szCs w:val="24"/>
        </w:rPr>
        <w:t xml:space="preserve"> morte da cultura </w:t>
      </w:r>
      <w:r w:rsidR="006F77E5">
        <w:rPr>
          <w:rFonts w:cs="Arial"/>
          <w:szCs w:val="24"/>
        </w:rPr>
        <w:t xml:space="preserve">plantada. </w:t>
      </w:r>
    </w:p>
    <w:p w:rsidR="007E08B0" w:rsidRDefault="006F77E5" w:rsidP="00C368A4">
      <w:pPr>
        <w:pStyle w:val="PargrafodaLista"/>
        <w:tabs>
          <w:tab w:val="left" w:pos="851"/>
        </w:tabs>
        <w:autoSpaceDE w:val="0"/>
        <w:autoSpaceDN w:val="0"/>
        <w:adjustRightInd w:val="0"/>
        <w:spacing w:line="360" w:lineRule="auto"/>
        <w:ind w:left="0" w:firstLine="709"/>
        <w:rPr>
          <w:rFonts w:cs="Arial"/>
          <w:szCs w:val="24"/>
        </w:rPr>
      </w:pPr>
      <w:r>
        <w:rPr>
          <w:rFonts w:cs="Arial"/>
          <w:szCs w:val="24"/>
        </w:rPr>
        <w:t xml:space="preserve">Para criar uma transgenia é necessário isolar um ou mais genes da planta e introduzir outro organismo vivo, podendo ser de um animal, uma bactéria ou de outra </w:t>
      </w:r>
      <w:r w:rsidR="00C368A4">
        <w:rPr>
          <w:rFonts w:cs="Arial"/>
          <w:szCs w:val="24"/>
        </w:rPr>
        <w:t xml:space="preserve">planta. </w:t>
      </w:r>
    </w:p>
    <w:p w:rsidR="00951427" w:rsidRPr="00C368A4" w:rsidRDefault="00C368A4" w:rsidP="00C368A4">
      <w:pPr>
        <w:pStyle w:val="PargrafodaLista"/>
        <w:tabs>
          <w:tab w:val="left" w:pos="851"/>
        </w:tabs>
        <w:autoSpaceDE w:val="0"/>
        <w:autoSpaceDN w:val="0"/>
        <w:adjustRightInd w:val="0"/>
        <w:spacing w:line="360" w:lineRule="auto"/>
        <w:ind w:left="0" w:firstLine="709"/>
        <w:rPr>
          <w:rFonts w:cs="Arial"/>
          <w:szCs w:val="24"/>
        </w:rPr>
      </w:pPr>
      <w:r>
        <w:rPr>
          <w:rFonts w:cs="Arial"/>
          <w:szCs w:val="24"/>
        </w:rPr>
        <w:t>As</w:t>
      </w:r>
      <w:r w:rsidR="006F77E5">
        <w:rPr>
          <w:rFonts w:cs="Arial"/>
          <w:szCs w:val="24"/>
        </w:rPr>
        <w:t xml:space="preserve"> vantagens dos transgênicos são produtos com menos agrotóxicos, e melhoras na qualidade no caso da soja, por exemplo, soja com maior teor de açúcar, soja com melhor composição de proteínas, soja com óleo de melhor qualidade, e para os produtores </w:t>
      </w:r>
      <w:r w:rsidR="00B4387D">
        <w:rPr>
          <w:rFonts w:cs="Arial"/>
          <w:szCs w:val="24"/>
        </w:rPr>
        <w:t>diminuir os cust</w:t>
      </w:r>
      <w:r w:rsidR="00B4387D">
        <w:rPr>
          <w:rFonts w:cs="Arial"/>
          <w:color w:val="000000" w:themeColor="text1"/>
          <w:szCs w:val="24"/>
          <w:shd w:val="clear" w:color="auto" w:fill="FFFFFF"/>
        </w:rPr>
        <w:t xml:space="preserve">os de produção, fácil manejo, controle das ervas daninhas e insetos aumentando sua produtividade. </w:t>
      </w:r>
    </w:p>
    <w:p w:rsidR="00951427" w:rsidRDefault="00951427" w:rsidP="00951427">
      <w:pPr>
        <w:tabs>
          <w:tab w:val="left" w:pos="851"/>
        </w:tabs>
        <w:autoSpaceDE w:val="0"/>
        <w:autoSpaceDN w:val="0"/>
        <w:adjustRightInd w:val="0"/>
        <w:spacing w:line="360" w:lineRule="auto"/>
        <w:rPr>
          <w:rFonts w:cs="Arial"/>
          <w:color w:val="000000" w:themeColor="text1"/>
          <w:szCs w:val="24"/>
          <w:shd w:val="clear" w:color="auto" w:fill="FFFFFF"/>
        </w:rPr>
      </w:pPr>
    </w:p>
    <w:p w:rsidR="00402346" w:rsidRPr="0086403B" w:rsidRDefault="008840E6" w:rsidP="00566ED4">
      <w:pPr>
        <w:tabs>
          <w:tab w:val="left" w:pos="851"/>
        </w:tabs>
        <w:autoSpaceDE w:val="0"/>
        <w:autoSpaceDN w:val="0"/>
        <w:adjustRightInd w:val="0"/>
        <w:spacing w:line="360" w:lineRule="auto"/>
        <w:rPr>
          <w:rFonts w:cs="Arial"/>
          <w:b/>
          <w:color w:val="000000" w:themeColor="text1"/>
          <w:szCs w:val="24"/>
          <w:shd w:val="clear" w:color="auto" w:fill="FFFFFF"/>
        </w:rPr>
      </w:pPr>
      <w:r>
        <w:rPr>
          <w:rFonts w:cs="Arial"/>
          <w:b/>
          <w:color w:val="000000" w:themeColor="text1"/>
          <w:szCs w:val="24"/>
          <w:shd w:val="clear" w:color="auto" w:fill="FFFFFF"/>
        </w:rPr>
        <w:t>2</w:t>
      </w:r>
      <w:r w:rsidR="0036087F">
        <w:rPr>
          <w:rFonts w:cs="Arial"/>
          <w:b/>
          <w:color w:val="000000" w:themeColor="text1"/>
          <w:szCs w:val="24"/>
          <w:shd w:val="clear" w:color="auto" w:fill="FFFFFF"/>
        </w:rPr>
        <w:t xml:space="preserve">.9 </w:t>
      </w:r>
      <w:r w:rsidR="00951427" w:rsidRPr="00566ED4">
        <w:rPr>
          <w:rFonts w:cs="Arial"/>
          <w:b/>
          <w:color w:val="000000" w:themeColor="text1"/>
          <w:szCs w:val="24"/>
          <w:shd w:val="clear" w:color="auto" w:fill="FFFFFF"/>
        </w:rPr>
        <w:t xml:space="preserve">Soja Convencional </w:t>
      </w:r>
    </w:p>
    <w:p w:rsidR="00951427" w:rsidRPr="00F04923" w:rsidRDefault="00895A34" w:rsidP="00895A34">
      <w:pPr>
        <w:tabs>
          <w:tab w:val="left" w:pos="851"/>
        </w:tabs>
        <w:autoSpaceDE w:val="0"/>
        <w:autoSpaceDN w:val="0"/>
        <w:adjustRightInd w:val="0"/>
        <w:spacing w:line="360" w:lineRule="auto"/>
        <w:rPr>
          <w:rFonts w:cs="Arial"/>
          <w:color w:val="000000" w:themeColor="text1"/>
          <w:szCs w:val="24"/>
          <w:shd w:val="clear" w:color="auto" w:fill="FFFFFF"/>
        </w:rPr>
      </w:pPr>
      <w:r>
        <w:rPr>
          <w:rFonts w:cs="Arial"/>
          <w:color w:val="000000" w:themeColor="text1"/>
          <w:szCs w:val="24"/>
          <w:shd w:val="clear" w:color="auto" w:fill="FFFFFF"/>
        </w:rPr>
        <w:t xml:space="preserve">           </w:t>
      </w:r>
      <w:r w:rsidR="00866F4C">
        <w:rPr>
          <w:rFonts w:cs="Arial"/>
          <w:color w:val="000000" w:themeColor="text1"/>
          <w:szCs w:val="24"/>
          <w:shd w:val="clear" w:color="auto" w:fill="FFFFFF"/>
        </w:rPr>
        <w:t>Conforme Leonardo Gottems</w:t>
      </w:r>
      <w:r w:rsidR="00603186">
        <w:rPr>
          <w:rFonts w:cs="Arial"/>
          <w:color w:val="000000" w:themeColor="text1"/>
          <w:szCs w:val="24"/>
          <w:shd w:val="clear" w:color="auto" w:fill="FFFFFF"/>
        </w:rPr>
        <w:t xml:space="preserve"> (2018)</w:t>
      </w:r>
      <w:r w:rsidR="00951427" w:rsidRPr="00F04923">
        <w:rPr>
          <w:rFonts w:cs="Arial"/>
          <w:color w:val="000000" w:themeColor="text1"/>
          <w:szCs w:val="24"/>
          <w:shd w:val="clear" w:color="auto" w:fill="FFFFFF"/>
        </w:rPr>
        <w:t xml:space="preserve"> a maioria da soja cultivada no Brasil é transgênica, mas existe um mercado em busca de soja convencional</w:t>
      </w:r>
      <w:r w:rsidR="000D3EEF">
        <w:rPr>
          <w:rFonts w:cs="Arial"/>
          <w:color w:val="000000" w:themeColor="text1"/>
          <w:szCs w:val="24"/>
          <w:shd w:val="clear" w:color="auto" w:fill="FFFFFF"/>
        </w:rPr>
        <w:t xml:space="preserve"> onde o grão não possui alterações genéticas</w:t>
      </w:r>
      <w:r w:rsidR="00951427" w:rsidRPr="00F04923">
        <w:rPr>
          <w:rFonts w:cs="Arial"/>
          <w:color w:val="000000" w:themeColor="text1"/>
          <w:szCs w:val="24"/>
          <w:shd w:val="clear" w:color="auto" w:fill="FFFFFF"/>
        </w:rPr>
        <w:t xml:space="preserve">. </w:t>
      </w:r>
      <w:r w:rsidR="007E08B0">
        <w:rPr>
          <w:rFonts w:cs="Arial"/>
          <w:color w:val="000000" w:themeColor="text1"/>
          <w:szCs w:val="24"/>
          <w:shd w:val="clear" w:color="auto" w:fill="FFFFFF"/>
        </w:rPr>
        <w:t>Leonardo c</w:t>
      </w:r>
      <w:r w:rsidR="00951427" w:rsidRPr="00F04923">
        <w:rPr>
          <w:rFonts w:cs="Arial"/>
          <w:color w:val="000000" w:themeColor="text1"/>
          <w:szCs w:val="24"/>
          <w:shd w:val="clear" w:color="auto" w:fill="FFFFFF"/>
        </w:rPr>
        <w:t xml:space="preserve">onta </w:t>
      </w:r>
      <w:r w:rsidR="000D3EEF" w:rsidRPr="00F04923">
        <w:rPr>
          <w:rFonts w:cs="Arial"/>
          <w:color w:val="000000" w:themeColor="text1"/>
          <w:szCs w:val="24"/>
          <w:shd w:val="clear" w:color="auto" w:fill="FFFFFF"/>
        </w:rPr>
        <w:t>à</w:t>
      </w:r>
      <w:r w:rsidR="00951427" w:rsidRPr="00F04923">
        <w:rPr>
          <w:rFonts w:cs="Arial"/>
          <w:color w:val="000000" w:themeColor="text1"/>
          <w:szCs w:val="24"/>
          <w:shd w:val="clear" w:color="auto" w:fill="FFFFFF"/>
        </w:rPr>
        <w:t xml:space="preserve"> importância da união da Aprosoja e Embrapa</w:t>
      </w:r>
      <w:r w:rsidR="00F04923" w:rsidRPr="00F04923">
        <w:rPr>
          <w:rFonts w:cs="Arial"/>
          <w:color w:val="000000" w:themeColor="text1"/>
          <w:szCs w:val="24"/>
          <w:shd w:val="clear" w:color="auto" w:fill="FFFFFF"/>
        </w:rPr>
        <w:t xml:space="preserve"> formando o instituto de Soja Livre, com a ideia de promover o aumento da produção da soja convencional.</w:t>
      </w:r>
      <w:r w:rsidR="00F04923">
        <w:rPr>
          <w:rFonts w:cs="Arial"/>
          <w:color w:val="000000" w:themeColor="text1"/>
          <w:szCs w:val="24"/>
          <w:shd w:val="clear" w:color="auto" w:fill="FFFFFF"/>
        </w:rPr>
        <w:t xml:space="preserve"> O estado do Mato Grosso está em primeiro lugar na produção de soja convencional no país, tendo a maior parte dessa produção exportada. Para os produtores de soja convencional é pago um prêmio adicional pelos compradores. Comparando a procura da soja convencional</w:t>
      </w:r>
      <w:r w:rsidR="000D3EEF">
        <w:rPr>
          <w:rFonts w:cs="Arial"/>
          <w:color w:val="000000" w:themeColor="text1"/>
          <w:szCs w:val="24"/>
          <w:shd w:val="clear" w:color="auto" w:fill="FFFFFF"/>
        </w:rPr>
        <w:t xml:space="preserve"> </w:t>
      </w:r>
      <w:r w:rsidR="00F04923">
        <w:rPr>
          <w:rFonts w:cs="Arial"/>
          <w:color w:val="000000" w:themeColor="text1"/>
          <w:szCs w:val="24"/>
          <w:shd w:val="clear" w:color="auto" w:fill="FFFFFF"/>
        </w:rPr>
        <w:t xml:space="preserve">e da soja OGM </w:t>
      </w:r>
      <w:r w:rsidR="000D3EEF">
        <w:rPr>
          <w:rFonts w:cs="Arial"/>
          <w:color w:val="000000" w:themeColor="text1"/>
          <w:szCs w:val="24"/>
          <w:shd w:val="clear" w:color="auto" w:fill="FFFFFF"/>
        </w:rPr>
        <w:t>(</w:t>
      </w:r>
      <w:r w:rsidR="00F04923">
        <w:rPr>
          <w:rFonts w:cs="Arial"/>
          <w:color w:val="000000" w:themeColor="text1"/>
          <w:szCs w:val="24"/>
          <w:shd w:val="clear" w:color="auto" w:fill="FFFFFF"/>
        </w:rPr>
        <w:t>Organismos Geneticamente Modificados)</w:t>
      </w:r>
      <w:r w:rsidR="000D3EEF">
        <w:rPr>
          <w:rFonts w:cs="Arial"/>
          <w:color w:val="000000" w:themeColor="text1"/>
          <w:szCs w:val="24"/>
          <w:shd w:val="clear" w:color="auto" w:fill="FFFFFF"/>
        </w:rPr>
        <w:t xml:space="preserve"> é pequena, mas estima que </w:t>
      </w:r>
      <w:r w:rsidR="00A65565">
        <w:rPr>
          <w:rFonts w:cs="Arial"/>
          <w:color w:val="000000" w:themeColor="text1"/>
          <w:szCs w:val="24"/>
          <w:shd w:val="clear" w:color="auto" w:fill="FFFFFF"/>
        </w:rPr>
        <w:t>a demanda só venha a crescer pelo ganho ambiental e pela sustentabilidade da cadeia.</w:t>
      </w:r>
    </w:p>
    <w:p w:rsidR="0013104B" w:rsidRDefault="0013104B" w:rsidP="00866F4C">
      <w:pPr>
        <w:tabs>
          <w:tab w:val="left" w:pos="3540"/>
        </w:tabs>
        <w:rPr>
          <w:rFonts w:cs="Arial"/>
          <w:szCs w:val="24"/>
        </w:rPr>
      </w:pPr>
    </w:p>
    <w:p w:rsidR="00BD189A" w:rsidRDefault="008840E6" w:rsidP="00866F4C">
      <w:pPr>
        <w:tabs>
          <w:tab w:val="left" w:pos="3540"/>
        </w:tabs>
        <w:rPr>
          <w:rFonts w:cs="Arial"/>
          <w:b/>
          <w:szCs w:val="24"/>
        </w:rPr>
      </w:pPr>
      <w:r>
        <w:rPr>
          <w:rFonts w:cs="Arial"/>
          <w:b/>
          <w:szCs w:val="24"/>
        </w:rPr>
        <w:t>2.10</w:t>
      </w:r>
      <w:r w:rsidR="0036087F">
        <w:rPr>
          <w:rFonts w:cs="Arial"/>
          <w:b/>
          <w:szCs w:val="24"/>
        </w:rPr>
        <w:t xml:space="preserve"> </w:t>
      </w:r>
      <w:r w:rsidR="002A0437">
        <w:rPr>
          <w:rFonts w:cs="Arial"/>
          <w:b/>
          <w:szCs w:val="24"/>
        </w:rPr>
        <w:t xml:space="preserve">Soja transgênica </w:t>
      </w:r>
      <w:r w:rsidR="00330516">
        <w:rPr>
          <w:rFonts w:cs="Arial"/>
          <w:b/>
          <w:szCs w:val="24"/>
        </w:rPr>
        <w:t xml:space="preserve">x </w:t>
      </w:r>
      <w:r w:rsidR="002A0437">
        <w:rPr>
          <w:rFonts w:cs="Arial"/>
          <w:b/>
          <w:szCs w:val="24"/>
        </w:rPr>
        <w:t>Soja convencional</w:t>
      </w:r>
    </w:p>
    <w:p w:rsidR="00AA6EE3" w:rsidRPr="00330516" w:rsidRDefault="00AA6EE3" w:rsidP="00866F4C">
      <w:pPr>
        <w:tabs>
          <w:tab w:val="left" w:pos="3540"/>
        </w:tabs>
        <w:rPr>
          <w:rFonts w:cs="Arial"/>
          <w:b/>
          <w:szCs w:val="24"/>
        </w:rPr>
      </w:pPr>
    </w:p>
    <w:p w:rsidR="00E0373B" w:rsidRDefault="00895A34" w:rsidP="00895A34">
      <w:pPr>
        <w:tabs>
          <w:tab w:val="left" w:pos="567"/>
          <w:tab w:val="left" w:pos="851"/>
          <w:tab w:val="left" w:pos="3540"/>
        </w:tabs>
        <w:spacing w:line="360" w:lineRule="auto"/>
        <w:rPr>
          <w:rFonts w:cs="Arial"/>
          <w:szCs w:val="24"/>
        </w:rPr>
      </w:pPr>
      <w:r>
        <w:rPr>
          <w:rFonts w:cs="Arial"/>
          <w:szCs w:val="24"/>
        </w:rPr>
        <w:t xml:space="preserve">           </w:t>
      </w:r>
      <w:r w:rsidR="007242A5">
        <w:rPr>
          <w:rFonts w:cs="Arial"/>
          <w:szCs w:val="24"/>
        </w:rPr>
        <w:t xml:space="preserve"> Fabricio Oliveira (2008)</w:t>
      </w:r>
      <w:r w:rsidR="00747B23">
        <w:rPr>
          <w:rFonts w:cs="Arial"/>
          <w:szCs w:val="24"/>
        </w:rPr>
        <w:t xml:space="preserve"> soja Transgênica tem por objetivo criar resistência ao herbicida glifosato, assim tra</w:t>
      </w:r>
      <w:r w:rsidR="00584023">
        <w:rPr>
          <w:rFonts w:cs="Arial"/>
          <w:szCs w:val="24"/>
        </w:rPr>
        <w:t>z</w:t>
      </w:r>
      <w:r w:rsidR="00747B23">
        <w:rPr>
          <w:rFonts w:cs="Arial"/>
          <w:szCs w:val="24"/>
        </w:rPr>
        <w:t xml:space="preserve"> facilidade ao manejo da cultura permitindo menores aplicações de herbicida, para elimi</w:t>
      </w:r>
      <w:r w:rsidR="002A0437">
        <w:rPr>
          <w:rFonts w:cs="Arial"/>
          <w:szCs w:val="24"/>
        </w:rPr>
        <w:t>nação de</w:t>
      </w:r>
      <w:r w:rsidR="00584023">
        <w:rPr>
          <w:rFonts w:cs="Arial"/>
          <w:szCs w:val="24"/>
        </w:rPr>
        <w:t xml:space="preserve"> ervas daninha</w:t>
      </w:r>
      <w:r w:rsidR="002A0437">
        <w:rPr>
          <w:rFonts w:cs="Arial"/>
          <w:szCs w:val="24"/>
        </w:rPr>
        <w:t>,</w:t>
      </w:r>
      <w:r w:rsidR="00584023">
        <w:rPr>
          <w:rFonts w:cs="Arial"/>
          <w:szCs w:val="24"/>
        </w:rPr>
        <w:t xml:space="preserve"> que resulta</w:t>
      </w:r>
      <w:r w:rsidR="00747B23">
        <w:rPr>
          <w:rFonts w:cs="Arial"/>
          <w:szCs w:val="24"/>
        </w:rPr>
        <w:t xml:space="preserve"> em </w:t>
      </w:r>
      <w:r w:rsidR="00AA6EE3">
        <w:rPr>
          <w:rFonts w:cs="Arial"/>
          <w:szCs w:val="24"/>
        </w:rPr>
        <w:t>menores custos</w:t>
      </w:r>
      <w:r w:rsidR="00747B23">
        <w:rPr>
          <w:rFonts w:cs="Arial"/>
          <w:szCs w:val="24"/>
        </w:rPr>
        <w:t xml:space="preserve"> de </w:t>
      </w:r>
      <w:r w:rsidR="00AA6EE3">
        <w:rPr>
          <w:rFonts w:cs="Arial"/>
          <w:szCs w:val="24"/>
        </w:rPr>
        <w:t xml:space="preserve">produção. Os resultados econômicos dessa cultura apresenta-se ainda muita discussão, os pagamentos de royalties às empresas </w:t>
      </w:r>
      <w:r w:rsidR="00AA6EE3" w:rsidRPr="002A0437">
        <w:rPr>
          <w:rFonts w:cs="Arial"/>
          <w:color w:val="000000" w:themeColor="text1"/>
          <w:szCs w:val="24"/>
        </w:rPr>
        <w:t>que</w:t>
      </w:r>
      <w:r w:rsidR="00AA6EE3">
        <w:rPr>
          <w:rFonts w:cs="Arial"/>
          <w:szCs w:val="24"/>
        </w:rPr>
        <w:t xml:space="preserve"> detém a patente das sementes</w:t>
      </w:r>
      <w:r w:rsidR="00584023">
        <w:rPr>
          <w:rFonts w:cs="Arial"/>
          <w:szCs w:val="24"/>
        </w:rPr>
        <w:t>, elevando o custo</w:t>
      </w:r>
      <w:r w:rsidR="007242A5">
        <w:rPr>
          <w:rFonts w:cs="Arial"/>
          <w:szCs w:val="24"/>
        </w:rPr>
        <w:t xml:space="preserve"> do</w:t>
      </w:r>
      <w:r w:rsidR="002A0437">
        <w:rPr>
          <w:rFonts w:cs="Arial"/>
          <w:szCs w:val="24"/>
        </w:rPr>
        <w:t xml:space="preserve"> produto final</w:t>
      </w:r>
      <w:r w:rsidR="00584023">
        <w:rPr>
          <w:rFonts w:cs="Arial"/>
          <w:szCs w:val="24"/>
        </w:rPr>
        <w:t>, a resistência cada vez maior que as ervas daninhas vem criando ao</w:t>
      </w:r>
      <w:r w:rsidR="007242A5">
        <w:rPr>
          <w:rFonts w:cs="Arial"/>
          <w:szCs w:val="24"/>
        </w:rPr>
        <w:t>s</w:t>
      </w:r>
      <w:r w:rsidR="00584023">
        <w:rPr>
          <w:rFonts w:cs="Arial"/>
          <w:szCs w:val="24"/>
        </w:rPr>
        <w:t xml:space="preserve"> herbicida</w:t>
      </w:r>
      <w:r w:rsidR="007242A5">
        <w:rPr>
          <w:rFonts w:cs="Arial"/>
          <w:szCs w:val="24"/>
        </w:rPr>
        <w:t>s</w:t>
      </w:r>
      <w:r w:rsidR="00584023">
        <w:rPr>
          <w:rFonts w:cs="Arial"/>
          <w:szCs w:val="24"/>
        </w:rPr>
        <w:t>.</w:t>
      </w:r>
    </w:p>
    <w:p w:rsidR="007A6CCA" w:rsidRDefault="00895A34" w:rsidP="00704744">
      <w:pPr>
        <w:tabs>
          <w:tab w:val="left" w:pos="3540"/>
        </w:tabs>
        <w:spacing w:line="360" w:lineRule="auto"/>
        <w:rPr>
          <w:rFonts w:cs="Arial"/>
          <w:szCs w:val="24"/>
        </w:rPr>
      </w:pPr>
      <w:r>
        <w:rPr>
          <w:rFonts w:cs="Arial"/>
          <w:szCs w:val="24"/>
        </w:rPr>
        <w:t xml:space="preserve">            </w:t>
      </w:r>
      <w:r w:rsidR="00E0373B">
        <w:rPr>
          <w:rFonts w:cs="Arial"/>
          <w:szCs w:val="24"/>
        </w:rPr>
        <w:t>De outro lado a</w:t>
      </w:r>
      <w:r w:rsidR="00584023">
        <w:rPr>
          <w:rFonts w:cs="Arial"/>
          <w:szCs w:val="24"/>
        </w:rPr>
        <w:t xml:space="preserve"> vantagem</w:t>
      </w:r>
      <w:r w:rsidR="002A0437">
        <w:rPr>
          <w:rFonts w:cs="Arial"/>
          <w:szCs w:val="24"/>
        </w:rPr>
        <w:t xml:space="preserve"> é</w:t>
      </w:r>
      <w:r w:rsidR="00584023">
        <w:rPr>
          <w:rFonts w:cs="Arial"/>
          <w:szCs w:val="24"/>
        </w:rPr>
        <w:t xml:space="preserve"> visível </w:t>
      </w:r>
      <w:r w:rsidR="002A0437">
        <w:rPr>
          <w:rFonts w:cs="Arial"/>
          <w:szCs w:val="24"/>
        </w:rPr>
        <w:t>pela diminuição de aplicações</w:t>
      </w:r>
      <w:r w:rsidR="005001D3">
        <w:rPr>
          <w:rFonts w:cs="Arial"/>
          <w:szCs w:val="24"/>
        </w:rPr>
        <w:t xml:space="preserve"> de</w:t>
      </w:r>
      <w:r w:rsidR="00584023">
        <w:rPr>
          <w:rFonts w:cs="Arial"/>
          <w:szCs w:val="24"/>
        </w:rPr>
        <w:t xml:space="preserve"> agrotóxico</w:t>
      </w:r>
      <w:r w:rsidR="005001D3">
        <w:rPr>
          <w:rFonts w:cs="Arial"/>
          <w:szCs w:val="24"/>
        </w:rPr>
        <w:t xml:space="preserve">s </w:t>
      </w:r>
      <w:r w:rsidR="00584023">
        <w:rPr>
          <w:rFonts w:cs="Arial"/>
          <w:szCs w:val="24"/>
        </w:rPr>
        <w:t xml:space="preserve">para combater pragas, gastando menos combustíveis </w:t>
      </w:r>
      <w:r w:rsidR="00E0373B">
        <w:rPr>
          <w:rFonts w:cs="Arial"/>
          <w:szCs w:val="24"/>
        </w:rPr>
        <w:t xml:space="preserve">nos tratores </w:t>
      </w:r>
      <w:r w:rsidR="00584023">
        <w:rPr>
          <w:rFonts w:cs="Arial"/>
          <w:szCs w:val="24"/>
        </w:rPr>
        <w:t>p</w:t>
      </w:r>
      <w:r w:rsidR="005001D3">
        <w:rPr>
          <w:rFonts w:cs="Arial"/>
          <w:szCs w:val="24"/>
        </w:rPr>
        <w:t>ara</w:t>
      </w:r>
      <w:r w:rsidR="00E0373B">
        <w:rPr>
          <w:rFonts w:cs="Arial"/>
          <w:szCs w:val="24"/>
        </w:rPr>
        <w:t xml:space="preserve"> realizar</w:t>
      </w:r>
      <w:r w:rsidR="005001D3">
        <w:rPr>
          <w:rFonts w:cs="Arial"/>
          <w:szCs w:val="24"/>
        </w:rPr>
        <w:t xml:space="preserve"> esse serviço</w:t>
      </w:r>
      <w:r w:rsidR="00E0373B">
        <w:rPr>
          <w:rFonts w:cs="Arial"/>
          <w:szCs w:val="24"/>
        </w:rPr>
        <w:t xml:space="preserve"> e menos contato dos trabalhadores com esse produto</w:t>
      </w:r>
      <w:r w:rsidR="00633DB1">
        <w:rPr>
          <w:rFonts w:cs="Arial"/>
          <w:szCs w:val="24"/>
        </w:rPr>
        <w:t xml:space="preserve">, </w:t>
      </w:r>
      <w:r w:rsidR="002A0437">
        <w:rPr>
          <w:rFonts w:cs="Arial"/>
          <w:szCs w:val="24"/>
        </w:rPr>
        <w:lastRenderedPageBreak/>
        <w:t>e também o</w:t>
      </w:r>
      <w:r w:rsidR="00633DB1">
        <w:rPr>
          <w:rFonts w:cs="Arial"/>
          <w:szCs w:val="24"/>
        </w:rPr>
        <w:t xml:space="preserve"> descarte das embalagens usadas</w:t>
      </w:r>
      <w:r w:rsidR="008D2442">
        <w:rPr>
          <w:rFonts w:cs="Arial"/>
          <w:szCs w:val="24"/>
        </w:rPr>
        <w:t>, pois precisam ser lavadas e a eliminação dessa água acaba indo parar na natureza</w:t>
      </w:r>
      <w:r w:rsidR="005001D3">
        <w:rPr>
          <w:rFonts w:cs="Arial"/>
          <w:szCs w:val="24"/>
        </w:rPr>
        <w:t>. Essa tecnologia reduz perdas na lavoura, aumento na produtividade</w:t>
      </w:r>
      <w:r w:rsidR="00E0373B">
        <w:rPr>
          <w:rFonts w:cs="Arial"/>
          <w:szCs w:val="24"/>
        </w:rPr>
        <w:t xml:space="preserve"> e lucratividade para o produtor.</w:t>
      </w:r>
      <w:r w:rsidR="007A6CCA">
        <w:rPr>
          <w:rFonts w:cs="Arial"/>
          <w:szCs w:val="24"/>
        </w:rPr>
        <w:t xml:space="preserve"> Fatores que influencia a escolha por soja transgênica para o plantio é a comodidade no manejo da cultura soja, ficando na frente da convencional.</w:t>
      </w:r>
    </w:p>
    <w:p w:rsidR="007659FD" w:rsidRDefault="00895A34" w:rsidP="00704744">
      <w:pPr>
        <w:tabs>
          <w:tab w:val="left" w:pos="3540"/>
        </w:tabs>
        <w:spacing w:line="360" w:lineRule="auto"/>
        <w:rPr>
          <w:rFonts w:cs="Arial"/>
          <w:szCs w:val="24"/>
        </w:rPr>
      </w:pPr>
      <w:r>
        <w:rPr>
          <w:rFonts w:cs="Arial"/>
          <w:szCs w:val="24"/>
        </w:rPr>
        <w:t xml:space="preserve">           </w:t>
      </w:r>
      <w:r w:rsidR="007A6CCA">
        <w:rPr>
          <w:rFonts w:cs="Arial"/>
          <w:szCs w:val="24"/>
        </w:rPr>
        <w:t xml:space="preserve">No estado do Mato Grosso, as criações de novas variedades de soja transgênicas adaptadas para a região aumenta consideravelmente a produtividade e o fato da diminuição de aplicação de agrotóxico. Em um médio e longo prazo as áreas plantadas aumentaram na produção de soja </w:t>
      </w:r>
      <w:r>
        <w:rPr>
          <w:rFonts w:cs="Arial"/>
          <w:szCs w:val="24"/>
        </w:rPr>
        <w:t>transgênica. No</w:t>
      </w:r>
      <w:r w:rsidR="00AA6EE3">
        <w:rPr>
          <w:rFonts w:cs="Arial"/>
          <w:szCs w:val="24"/>
        </w:rPr>
        <w:t xml:space="preserve"> lado comercial</w:t>
      </w:r>
      <w:r w:rsidR="00021AD9">
        <w:rPr>
          <w:rFonts w:cs="Arial"/>
          <w:szCs w:val="24"/>
        </w:rPr>
        <w:t>,</w:t>
      </w:r>
      <w:r w:rsidR="00AA6EE3">
        <w:rPr>
          <w:rFonts w:cs="Arial"/>
          <w:szCs w:val="24"/>
        </w:rPr>
        <w:t xml:space="preserve"> </w:t>
      </w:r>
      <w:r w:rsidR="00021AD9">
        <w:rPr>
          <w:rFonts w:cs="Arial"/>
          <w:szCs w:val="24"/>
        </w:rPr>
        <w:t xml:space="preserve">a Europa e Japão tem mostrado a preferência à soja Convencional. Esse mercado estaria disposto a pagar a mais pela soja </w:t>
      </w:r>
      <w:r w:rsidR="008D2442">
        <w:rPr>
          <w:rFonts w:cs="Arial"/>
          <w:szCs w:val="24"/>
        </w:rPr>
        <w:t>sem agrotóxicos</w:t>
      </w:r>
      <w:r w:rsidR="00021AD9">
        <w:rPr>
          <w:rFonts w:cs="Arial"/>
          <w:szCs w:val="24"/>
        </w:rPr>
        <w:t xml:space="preserve">. Mas para a soja convencional ganhar esse ônus teria que ir acompanhada com certificado de pureza, que custaria custo na sua produção, que </w:t>
      </w:r>
      <w:r w:rsidR="0036087F">
        <w:rPr>
          <w:rFonts w:cs="Arial"/>
          <w:szCs w:val="24"/>
        </w:rPr>
        <w:t>ultrapassaria o valor do prêmio</w:t>
      </w:r>
      <w:r w:rsidR="008D2442">
        <w:rPr>
          <w:rFonts w:cs="Arial"/>
          <w:szCs w:val="24"/>
        </w:rPr>
        <w:t>, além da dificuldade de separar a soja convencional da transgênica para não haver contaminação, na colheita, armazenagem, portos e nos próprios maquinários.</w:t>
      </w:r>
    </w:p>
    <w:p w:rsidR="007242A5" w:rsidRDefault="007242A5" w:rsidP="007242A5">
      <w:pPr>
        <w:tabs>
          <w:tab w:val="left" w:pos="3540"/>
        </w:tabs>
        <w:spacing w:line="360" w:lineRule="auto"/>
        <w:rPr>
          <w:rFonts w:cs="Arial"/>
          <w:szCs w:val="24"/>
        </w:rPr>
      </w:pPr>
    </w:p>
    <w:p w:rsidR="008840E6" w:rsidRPr="007242A5" w:rsidRDefault="007242A5" w:rsidP="007242A5">
      <w:pPr>
        <w:tabs>
          <w:tab w:val="left" w:pos="3540"/>
        </w:tabs>
        <w:spacing w:line="360" w:lineRule="auto"/>
        <w:rPr>
          <w:rFonts w:cs="Arial"/>
          <w:b/>
          <w:color w:val="000000" w:themeColor="text1"/>
          <w:szCs w:val="24"/>
        </w:rPr>
      </w:pPr>
      <w:r w:rsidRPr="007242A5">
        <w:rPr>
          <w:rFonts w:cs="Arial"/>
          <w:b/>
          <w:szCs w:val="24"/>
        </w:rPr>
        <w:t xml:space="preserve">2.11 </w:t>
      </w:r>
      <w:r w:rsidRPr="007242A5">
        <w:rPr>
          <w:rFonts w:cs="Arial"/>
          <w:b/>
          <w:color w:val="000000" w:themeColor="text1"/>
          <w:szCs w:val="24"/>
        </w:rPr>
        <w:t>Expansão da soja</w:t>
      </w:r>
      <w:r>
        <w:rPr>
          <w:rFonts w:cs="Arial"/>
          <w:b/>
          <w:color w:val="000000" w:themeColor="text1"/>
          <w:szCs w:val="24"/>
        </w:rPr>
        <w:t xml:space="preserve"> - MT</w:t>
      </w:r>
    </w:p>
    <w:p w:rsidR="005B7BFC" w:rsidRDefault="005B7BFC" w:rsidP="007242A5">
      <w:pPr>
        <w:pStyle w:val="PargrafodaLista"/>
        <w:tabs>
          <w:tab w:val="left" w:pos="3540"/>
        </w:tabs>
        <w:spacing w:line="360" w:lineRule="auto"/>
        <w:rPr>
          <w:rFonts w:cs="Arial"/>
          <w:color w:val="000000" w:themeColor="text1"/>
          <w:szCs w:val="24"/>
        </w:rPr>
      </w:pPr>
    </w:p>
    <w:p w:rsidR="005B7BFC" w:rsidRPr="00895A34" w:rsidRDefault="00895A34" w:rsidP="00895A34">
      <w:pPr>
        <w:tabs>
          <w:tab w:val="left" w:pos="3540"/>
        </w:tabs>
        <w:spacing w:line="360" w:lineRule="auto"/>
        <w:rPr>
          <w:rFonts w:cs="Arial"/>
          <w:color w:val="000000" w:themeColor="text1"/>
          <w:szCs w:val="24"/>
        </w:rPr>
      </w:pPr>
      <w:r>
        <w:rPr>
          <w:rFonts w:cs="Arial"/>
          <w:color w:val="000000" w:themeColor="text1"/>
          <w:szCs w:val="24"/>
        </w:rPr>
        <w:t xml:space="preserve">   </w:t>
      </w:r>
      <w:r w:rsidR="00FE1139">
        <w:rPr>
          <w:rFonts w:cs="Arial"/>
          <w:color w:val="000000" w:themeColor="text1"/>
          <w:szCs w:val="24"/>
        </w:rPr>
        <w:t xml:space="preserve">         </w:t>
      </w:r>
      <w:r>
        <w:rPr>
          <w:rFonts w:cs="Arial"/>
          <w:color w:val="000000" w:themeColor="text1"/>
          <w:szCs w:val="24"/>
        </w:rPr>
        <w:t xml:space="preserve"> </w:t>
      </w:r>
      <w:r w:rsidR="00A161FF" w:rsidRPr="00895A34">
        <w:rPr>
          <w:rFonts w:cs="Arial"/>
          <w:color w:val="000000" w:themeColor="text1"/>
          <w:szCs w:val="24"/>
        </w:rPr>
        <w:t>Conforme Evangelista (2008) no proce</w:t>
      </w:r>
      <w:r w:rsidR="005B7BFC" w:rsidRPr="00895A34">
        <w:rPr>
          <w:rFonts w:cs="Arial"/>
          <w:color w:val="000000" w:themeColor="text1"/>
          <w:szCs w:val="24"/>
        </w:rPr>
        <w:t>sso de ocupação do cerrado</w:t>
      </w:r>
    </w:p>
    <w:p w:rsidR="00AF5B3C" w:rsidRDefault="00AF5B3C" w:rsidP="00AF5B3C">
      <w:pPr>
        <w:pStyle w:val="PargrafodaLista"/>
        <w:tabs>
          <w:tab w:val="left" w:pos="3540"/>
        </w:tabs>
        <w:spacing w:line="360" w:lineRule="auto"/>
        <w:ind w:left="0"/>
        <w:rPr>
          <w:rFonts w:cs="Arial"/>
          <w:color w:val="000000" w:themeColor="text1"/>
          <w:szCs w:val="24"/>
        </w:rPr>
      </w:pPr>
      <w:r>
        <w:rPr>
          <w:rFonts w:cs="Arial"/>
          <w:color w:val="000000" w:themeColor="text1"/>
          <w:szCs w:val="24"/>
        </w:rPr>
        <w:t>Mato-grossense</w:t>
      </w:r>
      <w:r w:rsidR="00A161FF">
        <w:rPr>
          <w:rFonts w:cs="Arial"/>
          <w:color w:val="000000" w:themeColor="text1"/>
          <w:szCs w:val="24"/>
        </w:rPr>
        <w:t xml:space="preserve">, </w:t>
      </w:r>
      <w:r w:rsidR="00287A21">
        <w:rPr>
          <w:rFonts w:cs="Arial"/>
          <w:color w:val="000000" w:themeColor="text1"/>
          <w:szCs w:val="24"/>
        </w:rPr>
        <w:t xml:space="preserve">houve </w:t>
      </w:r>
      <w:r w:rsidR="00A161FF">
        <w:rPr>
          <w:rFonts w:cs="Arial"/>
          <w:color w:val="000000" w:themeColor="text1"/>
          <w:szCs w:val="24"/>
        </w:rPr>
        <w:t>varias ações do governo voltadas a produção agrícola</w:t>
      </w:r>
      <w:r>
        <w:rPr>
          <w:rFonts w:cs="Arial"/>
          <w:color w:val="000000" w:themeColor="text1"/>
          <w:szCs w:val="24"/>
        </w:rPr>
        <w:t>, como exemplo o POLOCENTRO e o PROCEDER programas de desenvolvimento ao cerrado, tendo com objetivo a ocupação das áreas centrais do Brasil. Recursos públicos destinados à agricultura, favorecendo a região centro oeste e em especifico o estado do Mato Grosso, assim impulsionou o cultivo do arroz</w:t>
      </w:r>
      <w:r w:rsidR="006F0CA8">
        <w:rPr>
          <w:rFonts w:cs="Arial"/>
          <w:color w:val="000000" w:themeColor="text1"/>
          <w:szCs w:val="24"/>
        </w:rPr>
        <w:t xml:space="preserve"> e a mecanização da agricultura</w:t>
      </w:r>
      <w:r>
        <w:rPr>
          <w:rFonts w:cs="Arial"/>
          <w:color w:val="000000" w:themeColor="text1"/>
          <w:szCs w:val="24"/>
        </w:rPr>
        <w:t>.</w:t>
      </w:r>
    </w:p>
    <w:p w:rsidR="00B851E2" w:rsidRDefault="00B851E2" w:rsidP="002631F6">
      <w:pPr>
        <w:pStyle w:val="PargrafodaLista"/>
        <w:tabs>
          <w:tab w:val="left" w:pos="3540"/>
        </w:tabs>
        <w:spacing w:line="360" w:lineRule="auto"/>
        <w:ind w:left="0"/>
        <w:rPr>
          <w:rFonts w:cs="Arial"/>
          <w:color w:val="000000" w:themeColor="text1"/>
          <w:szCs w:val="24"/>
        </w:rPr>
      </w:pPr>
      <w:r>
        <w:rPr>
          <w:rFonts w:cs="Arial"/>
          <w:color w:val="000000" w:themeColor="text1"/>
          <w:szCs w:val="24"/>
        </w:rPr>
        <w:t xml:space="preserve">            O credito rural foi essencial para expansão da soja em Mato Grosso, </w:t>
      </w:r>
      <w:r w:rsidR="00227C06">
        <w:rPr>
          <w:rFonts w:cs="Arial"/>
          <w:color w:val="000000" w:themeColor="text1"/>
          <w:szCs w:val="24"/>
        </w:rPr>
        <w:t>para o cultivo em larga escala, pois são</w:t>
      </w:r>
      <w:r>
        <w:rPr>
          <w:rFonts w:cs="Arial"/>
          <w:color w:val="000000" w:themeColor="text1"/>
          <w:szCs w:val="24"/>
        </w:rPr>
        <w:t xml:space="preserve"> </w:t>
      </w:r>
      <w:r w:rsidR="00227C06">
        <w:rPr>
          <w:rFonts w:cs="Arial"/>
          <w:color w:val="000000" w:themeColor="text1"/>
          <w:szCs w:val="24"/>
        </w:rPr>
        <w:t>necessários maquinários, insumos</w:t>
      </w:r>
      <w:r>
        <w:rPr>
          <w:rFonts w:cs="Arial"/>
          <w:color w:val="000000" w:themeColor="text1"/>
          <w:szCs w:val="24"/>
        </w:rPr>
        <w:t xml:space="preserve"> modernos que nem sempre pode ser bancados pelos produtores tendo a necessidades de financiamentos agrícolas.</w:t>
      </w:r>
      <w:r w:rsidR="002631F6">
        <w:rPr>
          <w:rFonts w:cs="Arial"/>
          <w:color w:val="000000" w:themeColor="text1"/>
          <w:szCs w:val="24"/>
        </w:rPr>
        <w:t xml:space="preserve"> Não existe fator único para a expansão das lavouras de soja, como o processo migratório, mas sim um conjunto de fatores como inovação tecnológica, ampliação de mercado, a expansão expressa um processo de longa duração.</w:t>
      </w:r>
    </w:p>
    <w:p w:rsidR="00B851E2" w:rsidRPr="00D3572F" w:rsidRDefault="000A6E73" w:rsidP="00D3572F">
      <w:pPr>
        <w:pStyle w:val="PargrafodaLista"/>
        <w:tabs>
          <w:tab w:val="left" w:pos="3540"/>
        </w:tabs>
        <w:spacing w:line="360" w:lineRule="auto"/>
        <w:ind w:left="0"/>
        <w:rPr>
          <w:rFonts w:cs="Arial"/>
          <w:color w:val="000000" w:themeColor="text1"/>
          <w:szCs w:val="24"/>
        </w:rPr>
      </w:pPr>
      <w:r>
        <w:rPr>
          <w:rFonts w:cs="Arial"/>
          <w:color w:val="000000" w:themeColor="text1"/>
          <w:szCs w:val="24"/>
        </w:rPr>
        <w:t xml:space="preserve">            </w:t>
      </w:r>
      <w:r w:rsidR="002631F6">
        <w:rPr>
          <w:rFonts w:cs="Arial"/>
          <w:color w:val="000000" w:themeColor="text1"/>
          <w:szCs w:val="24"/>
        </w:rPr>
        <w:t>N</w:t>
      </w:r>
      <w:r w:rsidR="007204E0">
        <w:rPr>
          <w:rFonts w:cs="Arial"/>
          <w:color w:val="000000" w:themeColor="text1"/>
          <w:szCs w:val="24"/>
        </w:rPr>
        <w:t xml:space="preserve">os anos 70 migrantes sulistas vieram </w:t>
      </w:r>
      <w:r w:rsidR="00F54E64">
        <w:rPr>
          <w:rFonts w:cs="Arial"/>
          <w:color w:val="000000" w:themeColor="text1"/>
          <w:szCs w:val="24"/>
        </w:rPr>
        <w:t>à</w:t>
      </w:r>
      <w:r w:rsidR="007204E0">
        <w:rPr>
          <w:rFonts w:cs="Arial"/>
          <w:color w:val="000000" w:themeColor="text1"/>
          <w:szCs w:val="24"/>
        </w:rPr>
        <w:t xml:space="preserve"> </w:t>
      </w:r>
      <w:r w:rsidR="00F54E64">
        <w:rPr>
          <w:rFonts w:cs="Arial"/>
          <w:color w:val="000000" w:themeColor="text1"/>
          <w:szCs w:val="24"/>
        </w:rPr>
        <w:t xml:space="preserve">procura de novos horizontes, adaptação das </w:t>
      </w:r>
      <w:r w:rsidR="007204E0">
        <w:rPr>
          <w:rFonts w:cs="Arial"/>
          <w:color w:val="000000" w:themeColor="text1"/>
          <w:szCs w:val="24"/>
        </w:rPr>
        <w:t>variedades em solo do ce</w:t>
      </w:r>
      <w:r w:rsidR="00F54E64">
        <w:rPr>
          <w:rFonts w:cs="Arial"/>
          <w:color w:val="000000" w:themeColor="text1"/>
          <w:szCs w:val="24"/>
        </w:rPr>
        <w:t>rrado e conhecimento de manejo,</w:t>
      </w:r>
      <w:r w:rsidR="00FF0B88">
        <w:rPr>
          <w:rFonts w:cs="Arial"/>
          <w:color w:val="000000" w:themeColor="text1"/>
          <w:szCs w:val="24"/>
        </w:rPr>
        <w:t xml:space="preserve"> o </w:t>
      </w:r>
      <w:r w:rsidR="00FF0B88">
        <w:rPr>
          <w:rFonts w:cs="Arial"/>
          <w:color w:val="000000" w:themeColor="text1"/>
          <w:szCs w:val="24"/>
        </w:rPr>
        <w:lastRenderedPageBreak/>
        <w:t>mercado</w:t>
      </w:r>
      <w:r w:rsidR="007204E0">
        <w:rPr>
          <w:rFonts w:cs="Arial"/>
          <w:color w:val="000000" w:themeColor="text1"/>
          <w:szCs w:val="24"/>
        </w:rPr>
        <w:t xml:space="preserve"> </w:t>
      </w:r>
      <w:r w:rsidR="00F54E64">
        <w:rPr>
          <w:rFonts w:cs="Arial"/>
          <w:color w:val="000000" w:themeColor="text1"/>
          <w:szCs w:val="24"/>
        </w:rPr>
        <w:t>firmado</w:t>
      </w:r>
      <w:r w:rsidR="001B63F8">
        <w:rPr>
          <w:rFonts w:cs="Arial"/>
          <w:color w:val="000000" w:themeColor="text1"/>
          <w:szCs w:val="24"/>
        </w:rPr>
        <w:t>,</w:t>
      </w:r>
      <w:r w:rsidR="00F54E64">
        <w:rPr>
          <w:rFonts w:cs="Arial"/>
          <w:color w:val="000000" w:themeColor="text1"/>
          <w:szCs w:val="24"/>
        </w:rPr>
        <w:t xml:space="preserve"> cidades</w:t>
      </w:r>
      <w:r w:rsidR="001B63F8">
        <w:rPr>
          <w:rFonts w:cs="Arial"/>
          <w:color w:val="000000" w:themeColor="text1"/>
          <w:szCs w:val="24"/>
        </w:rPr>
        <w:t xml:space="preserve"> </w:t>
      </w:r>
      <w:r w:rsidR="00FF0B88">
        <w:rPr>
          <w:rFonts w:cs="Arial"/>
          <w:color w:val="000000" w:themeColor="text1"/>
          <w:szCs w:val="24"/>
        </w:rPr>
        <w:t>sendo formadas</w:t>
      </w:r>
      <w:r w:rsidR="00FE1139">
        <w:rPr>
          <w:rFonts w:cs="Arial"/>
          <w:color w:val="000000" w:themeColor="text1"/>
          <w:szCs w:val="24"/>
        </w:rPr>
        <w:t>, incentivos</w:t>
      </w:r>
      <w:r w:rsidR="00F3453F">
        <w:rPr>
          <w:rFonts w:cs="Arial"/>
          <w:color w:val="000000" w:themeColor="text1"/>
          <w:szCs w:val="24"/>
        </w:rPr>
        <w:t xml:space="preserve"> públicos e privados</w:t>
      </w:r>
      <w:r w:rsidR="001B63F8">
        <w:rPr>
          <w:rFonts w:cs="Arial"/>
          <w:color w:val="000000" w:themeColor="text1"/>
          <w:szCs w:val="24"/>
        </w:rPr>
        <w:t>, a área de cultivo ampliou-se</w:t>
      </w:r>
      <w:r w:rsidR="007204E0">
        <w:rPr>
          <w:rFonts w:cs="Arial"/>
          <w:color w:val="000000" w:themeColor="text1"/>
          <w:szCs w:val="24"/>
        </w:rPr>
        <w:t xml:space="preserve"> bruscamente</w:t>
      </w:r>
      <w:r w:rsidR="00FE1139">
        <w:rPr>
          <w:rFonts w:cs="Arial"/>
          <w:color w:val="000000" w:themeColor="text1"/>
          <w:szCs w:val="24"/>
        </w:rPr>
        <w:t>, e em uma década depois alcançou</w:t>
      </w:r>
      <w:r w:rsidR="007204E0">
        <w:rPr>
          <w:rFonts w:cs="Arial"/>
          <w:color w:val="000000" w:themeColor="text1"/>
          <w:szCs w:val="24"/>
        </w:rPr>
        <w:t xml:space="preserve"> mais de três milhões de hectares</w:t>
      </w:r>
      <w:r w:rsidR="00FE1139">
        <w:rPr>
          <w:rFonts w:cs="Arial"/>
          <w:color w:val="000000" w:themeColor="text1"/>
          <w:szCs w:val="24"/>
        </w:rPr>
        <w:t xml:space="preserve"> plantados</w:t>
      </w:r>
      <w:r w:rsidR="007204E0">
        <w:rPr>
          <w:rFonts w:cs="Arial"/>
          <w:color w:val="000000" w:themeColor="text1"/>
          <w:szCs w:val="24"/>
        </w:rPr>
        <w:t>. As grandes extensões de terra favoreceu a produção</w:t>
      </w:r>
      <w:r w:rsidR="00D3572F">
        <w:rPr>
          <w:rFonts w:cs="Arial"/>
          <w:color w:val="000000" w:themeColor="text1"/>
          <w:szCs w:val="24"/>
        </w:rPr>
        <w:t>,</w:t>
      </w:r>
      <w:r w:rsidR="007204E0">
        <w:rPr>
          <w:rFonts w:cs="Arial"/>
          <w:color w:val="000000" w:themeColor="text1"/>
          <w:szCs w:val="24"/>
        </w:rPr>
        <w:t xml:space="preserve"> áreas </w:t>
      </w:r>
      <w:r w:rsidR="00D3572F">
        <w:rPr>
          <w:rFonts w:cs="Arial"/>
          <w:color w:val="000000" w:themeColor="text1"/>
          <w:szCs w:val="24"/>
        </w:rPr>
        <w:t>diferenciadas</w:t>
      </w:r>
      <w:r w:rsidR="007204E0">
        <w:rPr>
          <w:rFonts w:cs="Arial"/>
          <w:color w:val="000000" w:themeColor="text1"/>
          <w:szCs w:val="24"/>
        </w:rPr>
        <w:t xml:space="preserve"> do sul </w:t>
      </w:r>
      <w:r w:rsidR="00FF0B88">
        <w:rPr>
          <w:rFonts w:cs="Arial"/>
          <w:color w:val="000000" w:themeColor="text1"/>
          <w:szCs w:val="24"/>
        </w:rPr>
        <w:t>dos pais</w:t>
      </w:r>
      <w:r w:rsidR="00D3572F">
        <w:rPr>
          <w:rFonts w:cs="Arial"/>
          <w:color w:val="000000" w:themeColor="text1"/>
          <w:szCs w:val="24"/>
        </w:rPr>
        <w:t>.</w:t>
      </w:r>
    </w:p>
    <w:p w:rsidR="000A6E73" w:rsidRDefault="000A6E73" w:rsidP="00704744">
      <w:pPr>
        <w:tabs>
          <w:tab w:val="left" w:pos="3540"/>
        </w:tabs>
        <w:spacing w:line="360" w:lineRule="auto"/>
        <w:rPr>
          <w:rFonts w:cs="Arial"/>
          <w:szCs w:val="24"/>
        </w:rPr>
      </w:pPr>
      <w:r>
        <w:rPr>
          <w:rFonts w:cs="Arial"/>
          <w:szCs w:val="24"/>
        </w:rPr>
        <w:t xml:space="preserve">             </w:t>
      </w:r>
      <w:r w:rsidR="00C20CC4">
        <w:rPr>
          <w:rFonts w:cs="Arial"/>
          <w:szCs w:val="24"/>
        </w:rPr>
        <w:t>D</w:t>
      </w:r>
      <w:r w:rsidR="003479D7">
        <w:rPr>
          <w:rFonts w:cs="Arial"/>
          <w:szCs w:val="24"/>
        </w:rPr>
        <w:t>e acordo com José Roberto (2009</w:t>
      </w:r>
      <w:r w:rsidR="00F5025A">
        <w:rPr>
          <w:rFonts w:cs="Arial"/>
          <w:szCs w:val="24"/>
        </w:rPr>
        <w:t>,</w:t>
      </w:r>
      <w:r w:rsidR="00C20CC4">
        <w:rPr>
          <w:rFonts w:cs="Arial"/>
          <w:szCs w:val="24"/>
        </w:rPr>
        <w:t xml:space="preserve"> </w:t>
      </w:r>
      <w:r w:rsidR="00765BA2">
        <w:rPr>
          <w:rFonts w:cs="Arial"/>
          <w:szCs w:val="24"/>
        </w:rPr>
        <w:t xml:space="preserve">Pag. </w:t>
      </w:r>
      <w:r w:rsidR="00C20CC4">
        <w:rPr>
          <w:rFonts w:cs="Arial"/>
          <w:szCs w:val="24"/>
        </w:rPr>
        <w:t>15) a expansão</w:t>
      </w:r>
      <w:r w:rsidR="002D7755">
        <w:rPr>
          <w:rFonts w:cs="Arial"/>
          <w:szCs w:val="24"/>
        </w:rPr>
        <w:t xml:space="preserve"> da commoditie de Soja no estado do Mato Grosso </w:t>
      </w:r>
      <w:r w:rsidR="004B3B80">
        <w:rPr>
          <w:rFonts w:cs="Arial"/>
          <w:szCs w:val="24"/>
        </w:rPr>
        <w:t>vem sendo gradativa a cada safra</w:t>
      </w:r>
      <w:r w:rsidR="002D7755">
        <w:rPr>
          <w:rFonts w:cs="Arial"/>
          <w:szCs w:val="24"/>
        </w:rPr>
        <w:t>,</w:t>
      </w:r>
      <w:r w:rsidR="004B3B80">
        <w:rPr>
          <w:rFonts w:cs="Arial"/>
          <w:szCs w:val="24"/>
        </w:rPr>
        <w:t xml:space="preserve"> pelo aumento da á</w:t>
      </w:r>
      <w:r w:rsidR="006E4345">
        <w:rPr>
          <w:rFonts w:cs="Arial"/>
          <w:szCs w:val="24"/>
        </w:rPr>
        <w:t>rea plantada</w:t>
      </w:r>
      <w:r w:rsidR="00B668B9">
        <w:rPr>
          <w:rFonts w:cs="Arial"/>
          <w:szCs w:val="24"/>
        </w:rPr>
        <w:t xml:space="preserve"> e produtividade cada vez maior</w:t>
      </w:r>
      <w:r w:rsidR="006F5365">
        <w:rPr>
          <w:rFonts w:cs="Arial"/>
          <w:szCs w:val="24"/>
        </w:rPr>
        <w:t>,</w:t>
      </w:r>
      <w:r w:rsidR="006E4345">
        <w:rPr>
          <w:rFonts w:cs="Arial"/>
          <w:szCs w:val="24"/>
        </w:rPr>
        <w:t xml:space="preserve"> assim aumentando</w:t>
      </w:r>
      <w:r w:rsidR="002D7755">
        <w:rPr>
          <w:rFonts w:cs="Arial"/>
          <w:szCs w:val="24"/>
        </w:rPr>
        <w:t xml:space="preserve"> a produção</w:t>
      </w:r>
      <w:r w:rsidR="004B3B80">
        <w:rPr>
          <w:rFonts w:cs="Arial"/>
          <w:szCs w:val="24"/>
        </w:rPr>
        <w:t xml:space="preserve"> dos últimos </w:t>
      </w:r>
      <w:r w:rsidR="002D7755">
        <w:rPr>
          <w:rFonts w:cs="Arial"/>
          <w:szCs w:val="24"/>
        </w:rPr>
        <w:t xml:space="preserve">anos. </w:t>
      </w:r>
    </w:p>
    <w:p w:rsidR="00C20CC4" w:rsidRDefault="000A6E73" w:rsidP="00704744">
      <w:pPr>
        <w:tabs>
          <w:tab w:val="left" w:pos="3540"/>
        </w:tabs>
        <w:spacing w:line="360" w:lineRule="auto"/>
        <w:rPr>
          <w:rFonts w:cs="Arial"/>
          <w:szCs w:val="24"/>
        </w:rPr>
      </w:pPr>
      <w:r>
        <w:rPr>
          <w:rFonts w:cs="Arial"/>
          <w:szCs w:val="24"/>
        </w:rPr>
        <w:t xml:space="preserve">           </w:t>
      </w:r>
      <w:r w:rsidR="002D7755">
        <w:rPr>
          <w:rFonts w:cs="Arial"/>
          <w:szCs w:val="24"/>
        </w:rPr>
        <w:t>Cita</w:t>
      </w:r>
      <w:r w:rsidR="004B3B80">
        <w:rPr>
          <w:rFonts w:cs="Arial"/>
          <w:szCs w:val="24"/>
        </w:rPr>
        <w:t xml:space="preserve"> também outros fatores como a disponibilidade de máquinas agrícolas devido ao programa de financiamento do BNDES, condições excepcionais de rentabilidade da produção da soja, climas favoráveis,</w:t>
      </w:r>
      <w:r w:rsidR="006E4345">
        <w:rPr>
          <w:rFonts w:cs="Arial"/>
          <w:szCs w:val="24"/>
        </w:rPr>
        <w:t xml:space="preserve"> investimentos </w:t>
      </w:r>
      <w:r w:rsidR="004B3B80">
        <w:rPr>
          <w:rFonts w:cs="Arial"/>
          <w:szCs w:val="24"/>
        </w:rPr>
        <w:t xml:space="preserve">públicos e privados, em pesquisas de desenvolvimentos nos setores de sementes, insumos e técnicas de plantio, profissionalização do setor, politica agrária, custo de mão de obra, investimento em infraestrutura. </w:t>
      </w:r>
      <w:r w:rsidR="006E4345">
        <w:rPr>
          <w:rFonts w:cs="Arial"/>
          <w:szCs w:val="24"/>
        </w:rPr>
        <w:t>E comparando a produção de soja versus área plantada a produtividade é a grand</w:t>
      </w:r>
      <w:r w:rsidR="00F54E64">
        <w:rPr>
          <w:rFonts w:cs="Arial"/>
          <w:szCs w:val="24"/>
        </w:rPr>
        <w:t>e vencedora nas ultimas décadas, tendo alta rentabilidade.</w:t>
      </w:r>
    </w:p>
    <w:p w:rsidR="004719CB" w:rsidRDefault="004719CB" w:rsidP="00704744">
      <w:pPr>
        <w:tabs>
          <w:tab w:val="left" w:pos="3540"/>
        </w:tabs>
        <w:spacing w:line="360" w:lineRule="auto"/>
        <w:rPr>
          <w:rFonts w:cs="Arial"/>
          <w:szCs w:val="24"/>
        </w:rPr>
      </w:pPr>
    </w:p>
    <w:p w:rsidR="008F3EEE" w:rsidRPr="00B357A3" w:rsidRDefault="00B357A3" w:rsidP="004F51B3">
      <w:pPr>
        <w:tabs>
          <w:tab w:val="left" w:pos="3540"/>
        </w:tabs>
        <w:rPr>
          <w:rFonts w:cs="Arial"/>
          <w:szCs w:val="24"/>
        </w:rPr>
      </w:pPr>
      <w:r w:rsidRPr="00B357A3">
        <w:rPr>
          <w:rFonts w:cs="Arial"/>
          <w:szCs w:val="24"/>
        </w:rPr>
        <w:t>Gráfico 5</w:t>
      </w:r>
      <w:r w:rsidR="004719CB" w:rsidRPr="00B357A3">
        <w:rPr>
          <w:rFonts w:cs="Arial"/>
          <w:szCs w:val="24"/>
        </w:rPr>
        <w:t>: Produti</w:t>
      </w:r>
      <w:r>
        <w:rPr>
          <w:rFonts w:cs="Arial"/>
          <w:szCs w:val="24"/>
        </w:rPr>
        <w:t>vidade em Sacas Por Hectare - MT</w:t>
      </w:r>
    </w:p>
    <w:p w:rsidR="004F51B3" w:rsidRDefault="00CB22DB" w:rsidP="004F51B3">
      <w:pPr>
        <w:tabs>
          <w:tab w:val="left" w:pos="3540"/>
        </w:tabs>
        <w:jc w:val="center"/>
        <w:rPr>
          <w:rFonts w:cs="Arial"/>
          <w:szCs w:val="24"/>
        </w:rPr>
      </w:pPr>
      <w:r>
        <w:rPr>
          <w:rFonts w:cs="Arial"/>
          <w:b/>
          <w:noProof/>
          <w:szCs w:val="24"/>
        </w:rPr>
        <w:drawing>
          <wp:inline distT="0" distB="0" distL="0" distR="0" wp14:anchorId="0BA58CCA" wp14:editId="6916EA5C">
            <wp:extent cx="5495026" cy="2449902"/>
            <wp:effectExtent l="0" t="0" r="0" b="76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F51B3" w:rsidRPr="004F51B3" w:rsidRDefault="004F51B3" w:rsidP="004F51B3">
      <w:pPr>
        <w:tabs>
          <w:tab w:val="left" w:pos="3540"/>
        </w:tabs>
        <w:rPr>
          <w:rFonts w:cs="Arial"/>
          <w:b/>
          <w:szCs w:val="24"/>
        </w:rPr>
      </w:pPr>
      <w:r>
        <w:rPr>
          <w:rFonts w:cs="Arial"/>
          <w:szCs w:val="24"/>
        </w:rPr>
        <w:t>Fonte: Conab</w:t>
      </w:r>
      <w:r>
        <w:rPr>
          <w:rFonts w:cs="Arial"/>
          <w:iCs/>
          <w:color w:val="000000" w:themeColor="text1"/>
          <w:szCs w:val="24"/>
          <w:shd w:val="clear" w:color="auto" w:fill="FFFFFF"/>
        </w:rPr>
        <w:t xml:space="preserve"> (Adaptado pela autora 2018)</w:t>
      </w:r>
    </w:p>
    <w:p w:rsidR="00F87995" w:rsidRDefault="004F51B3" w:rsidP="00513241">
      <w:pPr>
        <w:tabs>
          <w:tab w:val="left" w:pos="204"/>
          <w:tab w:val="left" w:pos="3540"/>
        </w:tabs>
        <w:rPr>
          <w:rFonts w:cs="Arial"/>
          <w:b/>
          <w:szCs w:val="24"/>
        </w:rPr>
      </w:pPr>
      <w:r>
        <w:rPr>
          <w:rFonts w:cs="Arial"/>
          <w:b/>
          <w:szCs w:val="24"/>
        </w:rPr>
        <w:tab/>
      </w:r>
    </w:p>
    <w:p w:rsidR="00DE00B9" w:rsidRDefault="00DE00B9" w:rsidP="00CA0E3A">
      <w:pPr>
        <w:tabs>
          <w:tab w:val="left" w:pos="3540"/>
        </w:tabs>
        <w:rPr>
          <w:rFonts w:cs="Arial"/>
          <w:b/>
          <w:szCs w:val="24"/>
        </w:rPr>
      </w:pPr>
    </w:p>
    <w:p w:rsidR="008F3EEE" w:rsidRPr="000A6E73" w:rsidRDefault="009539E0" w:rsidP="000A6E73">
      <w:pPr>
        <w:pStyle w:val="PargrafodaLista"/>
        <w:numPr>
          <w:ilvl w:val="0"/>
          <w:numId w:val="7"/>
        </w:numPr>
        <w:tabs>
          <w:tab w:val="left" w:pos="3540"/>
        </w:tabs>
        <w:rPr>
          <w:rFonts w:cs="Arial"/>
          <w:b/>
          <w:szCs w:val="24"/>
        </w:rPr>
      </w:pPr>
      <w:r w:rsidRPr="000A6E73">
        <w:rPr>
          <w:rFonts w:cs="Arial"/>
          <w:b/>
          <w:szCs w:val="24"/>
        </w:rPr>
        <w:t>O</w:t>
      </w:r>
      <w:r w:rsidR="00CA0E3A" w:rsidRPr="000A6E73">
        <w:rPr>
          <w:rFonts w:cs="Arial"/>
          <w:b/>
          <w:szCs w:val="24"/>
        </w:rPr>
        <w:t>portunidades com a expansão</w:t>
      </w:r>
    </w:p>
    <w:p w:rsidR="00DE00B9" w:rsidRPr="004C100F" w:rsidRDefault="000A6E73" w:rsidP="004C100F">
      <w:pPr>
        <w:pStyle w:val="PargrafodaLista"/>
        <w:tabs>
          <w:tab w:val="left" w:pos="3540"/>
        </w:tabs>
        <w:spacing w:line="360" w:lineRule="auto"/>
        <w:ind w:left="0"/>
      </w:pPr>
      <w:r>
        <w:t xml:space="preserve">          José Marcos Pinto (2006) o estado do Mato Grosso tem uma característica essencial à agricultura e sua urbanização é crescente com imensas áreas de matas e florestas</w:t>
      </w:r>
      <w:r w:rsidR="00513241">
        <w:t xml:space="preserve"> ainda a serem exploradas</w:t>
      </w:r>
      <w:r>
        <w:t xml:space="preserve">. Esses fatores explica a dinâmica econômica nos últimos </w:t>
      </w:r>
      <w:r w:rsidR="00CD211A">
        <w:t>anos, com o desenvolvimento industrial e comercial do estado.</w:t>
      </w:r>
    </w:p>
    <w:p w:rsidR="009C2BF5" w:rsidRDefault="004C100F" w:rsidP="000A6E73">
      <w:pPr>
        <w:tabs>
          <w:tab w:val="left" w:pos="851"/>
          <w:tab w:val="left" w:pos="3540"/>
        </w:tabs>
        <w:spacing w:line="360" w:lineRule="auto"/>
        <w:rPr>
          <w:rFonts w:cs="Arial"/>
          <w:szCs w:val="24"/>
        </w:rPr>
      </w:pPr>
      <w:r>
        <w:rPr>
          <w:rFonts w:cs="Arial"/>
          <w:szCs w:val="24"/>
        </w:rPr>
        <w:lastRenderedPageBreak/>
        <w:t xml:space="preserve">          </w:t>
      </w:r>
      <w:r w:rsidR="003479D7">
        <w:rPr>
          <w:rFonts w:cs="Arial"/>
          <w:szCs w:val="24"/>
        </w:rPr>
        <w:t>Para José Roberto (2009</w:t>
      </w:r>
      <w:r w:rsidR="002240EB">
        <w:rPr>
          <w:rFonts w:cs="Arial"/>
          <w:szCs w:val="24"/>
        </w:rPr>
        <w:t>, pag.19</w:t>
      </w:r>
      <w:r w:rsidR="003479D7">
        <w:rPr>
          <w:rFonts w:cs="Arial"/>
          <w:szCs w:val="24"/>
        </w:rPr>
        <w:t>) o Brasil se destaca como dos poucos países no mundo em condições de suprir a demanda de alimentos e tornar</w:t>
      </w:r>
      <w:r w:rsidR="008B0F47">
        <w:rPr>
          <w:rFonts w:cs="Arial"/>
          <w:szCs w:val="24"/>
        </w:rPr>
        <w:t xml:space="preserve">a líder em produção de </w:t>
      </w:r>
      <w:r w:rsidR="003479D7">
        <w:rPr>
          <w:rFonts w:cs="Arial"/>
          <w:szCs w:val="24"/>
        </w:rPr>
        <w:t>na próxima década.</w:t>
      </w:r>
    </w:p>
    <w:p w:rsidR="003479D7" w:rsidRDefault="006157B9" w:rsidP="000A6E73">
      <w:pPr>
        <w:tabs>
          <w:tab w:val="left" w:pos="851"/>
          <w:tab w:val="left" w:pos="3540"/>
        </w:tabs>
        <w:spacing w:line="360" w:lineRule="auto"/>
        <w:rPr>
          <w:rFonts w:cs="Arial"/>
          <w:szCs w:val="24"/>
        </w:rPr>
      </w:pPr>
      <w:r>
        <w:rPr>
          <w:rFonts w:cs="Arial"/>
          <w:szCs w:val="24"/>
        </w:rPr>
        <w:tab/>
      </w:r>
      <w:r w:rsidR="008B0F47">
        <w:rPr>
          <w:rFonts w:cs="Arial"/>
          <w:szCs w:val="24"/>
        </w:rPr>
        <w:t>A</w:t>
      </w:r>
      <w:r w:rsidR="000A6E73">
        <w:rPr>
          <w:rFonts w:cs="Arial"/>
          <w:szCs w:val="24"/>
        </w:rPr>
        <w:t xml:space="preserve"> geração de empregos voltados</w:t>
      </w:r>
      <w:r w:rsidR="00280239">
        <w:rPr>
          <w:rFonts w:cs="Arial"/>
          <w:szCs w:val="24"/>
        </w:rPr>
        <w:t xml:space="preserve"> para área do agronegócio corresponde uma porcentagem importante no estado do Mato Grosso.</w:t>
      </w:r>
      <w:r w:rsidR="005E7463">
        <w:rPr>
          <w:rFonts w:cs="Arial"/>
          <w:szCs w:val="24"/>
        </w:rPr>
        <w:t xml:space="preserve"> O agronegócio possui uma cadeia pro</w:t>
      </w:r>
      <w:r w:rsidR="00E014A4">
        <w:rPr>
          <w:rFonts w:cs="Arial"/>
          <w:szCs w:val="24"/>
        </w:rPr>
        <w:t xml:space="preserve">dutiva extensa que envolve empresas de pequeno, médio </w:t>
      </w:r>
      <w:r w:rsidR="000D0B97">
        <w:rPr>
          <w:rFonts w:cs="Arial"/>
          <w:szCs w:val="24"/>
        </w:rPr>
        <w:t>e grande porte e movimenta o mercado antes</w:t>
      </w:r>
      <w:r w:rsidR="002240EB">
        <w:rPr>
          <w:rFonts w:cs="Arial"/>
          <w:szCs w:val="24"/>
        </w:rPr>
        <w:t xml:space="preserve">, dentro e após a </w:t>
      </w:r>
      <w:r w:rsidR="004C100F">
        <w:rPr>
          <w:rFonts w:cs="Arial"/>
          <w:szCs w:val="24"/>
        </w:rPr>
        <w:t>porteira das fazendas.</w:t>
      </w:r>
    </w:p>
    <w:p w:rsidR="006157B9" w:rsidRDefault="006157B9" w:rsidP="00B74508">
      <w:pPr>
        <w:tabs>
          <w:tab w:val="left" w:pos="851"/>
          <w:tab w:val="left" w:pos="3540"/>
        </w:tabs>
        <w:spacing w:line="360" w:lineRule="auto"/>
        <w:rPr>
          <w:rFonts w:cs="Arial"/>
          <w:szCs w:val="24"/>
        </w:rPr>
      </w:pPr>
      <w:r>
        <w:rPr>
          <w:rFonts w:cs="Arial"/>
          <w:szCs w:val="24"/>
        </w:rPr>
        <w:tab/>
      </w:r>
      <w:r w:rsidR="000D0B97">
        <w:rPr>
          <w:rFonts w:cs="Arial"/>
          <w:szCs w:val="24"/>
        </w:rPr>
        <w:t>Antes da porteira refere tudo que nece</w:t>
      </w:r>
      <w:r w:rsidR="00475F31">
        <w:rPr>
          <w:rFonts w:cs="Arial"/>
          <w:szCs w:val="24"/>
        </w:rPr>
        <w:t>ssita para produzir, insumos, má</w:t>
      </w:r>
      <w:r w:rsidR="000D0B97">
        <w:rPr>
          <w:rFonts w:cs="Arial"/>
          <w:szCs w:val="24"/>
        </w:rPr>
        <w:t>quinas, defensivos, fertilizantes</w:t>
      </w:r>
      <w:r w:rsidR="00475F31">
        <w:rPr>
          <w:rFonts w:cs="Arial"/>
          <w:szCs w:val="24"/>
        </w:rPr>
        <w:t>, sementes. Já dentro da porteira é a produção em si, plantio, manejo, colheita, beneficiamento, manutenção de maquinas, armazenamento dos insumos, descarte das embalagens de agrotóxico e mão de obra.</w:t>
      </w:r>
    </w:p>
    <w:p w:rsidR="00DE00B9" w:rsidRPr="00B74508" w:rsidRDefault="006157B9" w:rsidP="00B74508">
      <w:pPr>
        <w:tabs>
          <w:tab w:val="left" w:pos="851"/>
          <w:tab w:val="left" w:pos="3540"/>
        </w:tabs>
        <w:spacing w:line="360" w:lineRule="auto"/>
        <w:rPr>
          <w:rFonts w:cs="Arial"/>
          <w:szCs w:val="24"/>
        </w:rPr>
      </w:pPr>
      <w:r>
        <w:rPr>
          <w:rFonts w:cs="Arial"/>
          <w:szCs w:val="24"/>
        </w:rPr>
        <w:tab/>
      </w:r>
      <w:r w:rsidR="00475F31">
        <w:rPr>
          <w:rFonts w:cs="Arial"/>
          <w:szCs w:val="24"/>
        </w:rPr>
        <w:t xml:space="preserve"> E após a porteira a </w:t>
      </w:r>
      <w:r w:rsidR="00020CFB">
        <w:rPr>
          <w:rFonts w:cs="Arial"/>
          <w:szCs w:val="24"/>
        </w:rPr>
        <w:t>armazenagem,</w:t>
      </w:r>
      <w:r w:rsidR="00513241">
        <w:rPr>
          <w:rFonts w:cs="Arial"/>
          <w:szCs w:val="24"/>
        </w:rPr>
        <w:t xml:space="preserve"> distribuição,</w:t>
      </w:r>
      <w:r w:rsidR="00475F31">
        <w:rPr>
          <w:rFonts w:cs="Arial"/>
          <w:szCs w:val="24"/>
        </w:rPr>
        <w:t xml:space="preserve"> comercialização e logística</w:t>
      </w:r>
      <w:r w:rsidR="00020CFB">
        <w:rPr>
          <w:rFonts w:cs="Arial"/>
          <w:szCs w:val="24"/>
        </w:rPr>
        <w:t>.</w:t>
      </w:r>
      <w:r w:rsidR="00B74508">
        <w:rPr>
          <w:rFonts w:cs="Arial"/>
          <w:szCs w:val="24"/>
        </w:rPr>
        <w:t xml:space="preserve"> Por essas oportunidades </w:t>
      </w:r>
      <w:r w:rsidR="00720BB6">
        <w:rPr>
          <w:rFonts w:cs="Arial"/>
          <w:szCs w:val="24"/>
        </w:rPr>
        <w:t xml:space="preserve">mais de 38% da população do Mato Grosso </w:t>
      </w:r>
      <w:r w:rsidR="00B74508">
        <w:rPr>
          <w:rFonts w:cs="Arial"/>
          <w:szCs w:val="24"/>
        </w:rPr>
        <w:t>é</w:t>
      </w:r>
      <w:r w:rsidR="00720BB6">
        <w:rPr>
          <w:rFonts w:cs="Arial"/>
          <w:szCs w:val="24"/>
        </w:rPr>
        <w:t xml:space="preserve"> </w:t>
      </w:r>
      <w:r w:rsidR="00B74508">
        <w:rPr>
          <w:rFonts w:cs="Arial"/>
          <w:szCs w:val="24"/>
        </w:rPr>
        <w:t>migrante de outros estados</w:t>
      </w:r>
      <w:r w:rsidR="00720BB6">
        <w:rPr>
          <w:rFonts w:cs="Arial"/>
          <w:szCs w:val="24"/>
        </w:rPr>
        <w:t xml:space="preserve"> segundo o IBGE (Instituto Brasileiro de Geografia e Estatística) publicado pelo G1</w:t>
      </w:r>
      <w:r w:rsidR="00B74508">
        <w:rPr>
          <w:rFonts w:cs="Arial"/>
          <w:szCs w:val="24"/>
        </w:rPr>
        <w:t xml:space="preserve">, pesquisa nacional feita no ano de 2013 a domicilio. </w:t>
      </w:r>
      <w:r w:rsidR="00011471">
        <w:rPr>
          <w:rFonts w:cs="Arial"/>
          <w:szCs w:val="24"/>
        </w:rPr>
        <w:t>Os migrantes vindos</w:t>
      </w:r>
      <w:r w:rsidR="00B74508">
        <w:rPr>
          <w:rFonts w:cs="Arial"/>
          <w:szCs w:val="24"/>
        </w:rPr>
        <w:t xml:space="preserve"> ao Mato Grosso são superior </w:t>
      </w:r>
      <w:r w:rsidR="00011471">
        <w:rPr>
          <w:rFonts w:cs="Arial"/>
          <w:szCs w:val="24"/>
        </w:rPr>
        <w:t>à</w:t>
      </w:r>
      <w:r w:rsidR="00B74508">
        <w:rPr>
          <w:rFonts w:cs="Arial"/>
          <w:szCs w:val="24"/>
        </w:rPr>
        <w:t xml:space="preserve"> média da região centro-oeste, sendo a maioria paranaense.</w:t>
      </w:r>
    </w:p>
    <w:p w:rsidR="00DE00B9" w:rsidRDefault="00DE00B9" w:rsidP="002B445E">
      <w:pPr>
        <w:tabs>
          <w:tab w:val="left" w:pos="3540"/>
        </w:tabs>
        <w:jc w:val="center"/>
        <w:rPr>
          <w:rFonts w:cs="Arial"/>
          <w:b/>
          <w:szCs w:val="24"/>
        </w:rPr>
      </w:pPr>
    </w:p>
    <w:p w:rsidR="00DE00B9" w:rsidRDefault="00DE00B9" w:rsidP="002B445E">
      <w:pPr>
        <w:tabs>
          <w:tab w:val="left" w:pos="3540"/>
        </w:tabs>
        <w:jc w:val="center"/>
        <w:rPr>
          <w:rFonts w:cs="Arial"/>
          <w:b/>
          <w:szCs w:val="24"/>
        </w:rPr>
      </w:pPr>
    </w:p>
    <w:p w:rsidR="008B4772" w:rsidRDefault="00B357A3" w:rsidP="00B357A3">
      <w:pPr>
        <w:tabs>
          <w:tab w:val="left" w:pos="3540"/>
        </w:tabs>
        <w:rPr>
          <w:rFonts w:cs="Arial"/>
          <w:b/>
          <w:szCs w:val="24"/>
        </w:rPr>
      </w:pPr>
      <w:r>
        <w:rPr>
          <w:rFonts w:cs="Arial"/>
          <w:b/>
          <w:szCs w:val="24"/>
        </w:rPr>
        <w:t xml:space="preserve">3 - </w:t>
      </w:r>
      <w:r w:rsidR="008B4772">
        <w:rPr>
          <w:rFonts w:cs="Arial"/>
          <w:b/>
          <w:szCs w:val="24"/>
        </w:rPr>
        <w:t>CONSIDERAÇÕES FINAIS</w:t>
      </w:r>
    </w:p>
    <w:p w:rsidR="008B4772" w:rsidRDefault="008B4772" w:rsidP="002B445E">
      <w:pPr>
        <w:tabs>
          <w:tab w:val="left" w:pos="3540"/>
        </w:tabs>
        <w:jc w:val="center"/>
        <w:rPr>
          <w:rFonts w:cs="Arial"/>
          <w:b/>
          <w:szCs w:val="24"/>
        </w:rPr>
      </w:pPr>
    </w:p>
    <w:p w:rsidR="008B4772" w:rsidRDefault="008B4772" w:rsidP="002B445E">
      <w:pPr>
        <w:tabs>
          <w:tab w:val="left" w:pos="3540"/>
        </w:tabs>
        <w:jc w:val="center"/>
        <w:rPr>
          <w:rFonts w:cs="Arial"/>
          <w:b/>
          <w:szCs w:val="24"/>
        </w:rPr>
      </w:pPr>
    </w:p>
    <w:p w:rsidR="00EC3043" w:rsidRDefault="008B4772" w:rsidP="00784D4F">
      <w:pPr>
        <w:tabs>
          <w:tab w:val="left" w:pos="851"/>
          <w:tab w:val="left" w:pos="3540"/>
        </w:tabs>
        <w:spacing w:line="360" w:lineRule="auto"/>
        <w:rPr>
          <w:rFonts w:cs="Arial"/>
          <w:szCs w:val="24"/>
        </w:rPr>
      </w:pPr>
      <w:r>
        <w:rPr>
          <w:rFonts w:cs="Arial"/>
          <w:b/>
          <w:szCs w:val="24"/>
        </w:rPr>
        <w:tab/>
      </w:r>
      <w:r w:rsidR="00EC3043">
        <w:rPr>
          <w:rFonts w:cs="Arial"/>
          <w:szCs w:val="24"/>
        </w:rPr>
        <w:t>De acordo com a aná</w:t>
      </w:r>
      <w:r w:rsidR="00784D4F">
        <w:rPr>
          <w:rFonts w:cs="Arial"/>
          <w:szCs w:val="24"/>
        </w:rPr>
        <w:t>lise realizada</w:t>
      </w:r>
      <w:r>
        <w:rPr>
          <w:rFonts w:cs="Arial"/>
          <w:szCs w:val="24"/>
        </w:rPr>
        <w:t>, conclui-se que a expansão da produção de soja no estado do Mato Grosso se</w:t>
      </w:r>
      <w:r w:rsidR="00784D4F">
        <w:rPr>
          <w:rFonts w:cs="Arial"/>
          <w:szCs w:val="24"/>
        </w:rPr>
        <w:t xml:space="preserve"> deu por vários fatores, </w:t>
      </w:r>
      <w:r w:rsidR="00F55385">
        <w:rPr>
          <w:rFonts w:cs="Arial"/>
          <w:szCs w:val="24"/>
        </w:rPr>
        <w:t xml:space="preserve">sendo um processo gradativo junto com o processo de </w:t>
      </w:r>
      <w:r w:rsidR="00F3128B">
        <w:rPr>
          <w:rFonts w:cs="Arial"/>
          <w:szCs w:val="24"/>
        </w:rPr>
        <w:t>ocupação</w:t>
      </w:r>
      <w:r w:rsidR="00F55385">
        <w:rPr>
          <w:rFonts w:cs="Arial"/>
          <w:szCs w:val="24"/>
        </w:rPr>
        <w:t xml:space="preserve"> do território</w:t>
      </w:r>
      <w:r w:rsidR="00784D4F">
        <w:rPr>
          <w:rFonts w:cs="Arial"/>
          <w:szCs w:val="24"/>
        </w:rPr>
        <w:t xml:space="preserve"> do estado</w:t>
      </w:r>
      <w:r w:rsidR="00F55385">
        <w:rPr>
          <w:rFonts w:cs="Arial"/>
          <w:szCs w:val="24"/>
        </w:rPr>
        <w:t>, não apenas em novas áreas cultivadas</w:t>
      </w:r>
      <w:r w:rsidR="00784D4F">
        <w:rPr>
          <w:rFonts w:cs="Arial"/>
          <w:szCs w:val="24"/>
        </w:rPr>
        <w:t>,</w:t>
      </w:r>
      <w:r w:rsidR="00F55385">
        <w:rPr>
          <w:rFonts w:cs="Arial"/>
          <w:szCs w:val="24"/>
        </w:rPr>
        <w:t xml:space="preserve"> </w:t>
      </w:r>
      <w:r w:rsidR="00EC3043">
        <w:rPr>
          <w:rFonts w:cs="Arial"/>
          <w:szCs w:val="24"/>
        </w:rPr>
        <w:t>a mecanização do</w:t>
      </w:r>
      <w:r w:rsidR="00784D4F">
        <w:rPr>
          <w:rFonts w:cs="Arial"/>
          <w:szCs w:val="24"/>
        </w:rPr>
        <w:t xml:space="preserve"> </w:t>
      </w:r>
      <w:r w:rsidR="00F55385">
        <w:rPr>
          <w:rFonts w:cs="Arial"/>
          <w:szCs w:val="24"/>
        </w:rPr>
        <w:t>processo produtivo</w:t>
      </w:r>
      <w:r w:rsidR="00784D4F">
        <w:rPr>
          <w:rFonts w:cs="Arial"/>
          <w:szCs w:val="24"/>
        </w:rPr>
        <w:t>, crescimento</w:t>
      </w:r>
      <w:r w:rsidR="00F55385">
        <w:rPr>
          <w:rFonts w:cs="Arial"/>
          <w:szCs w:val="24"/>
        </w:rPr>
        <w:t xml:space="preserve"> do volume de produção a produtividade a rentabilidade a demanda do mercado internacional.</w:t>
      </w:r>
    </w:p>
    <w:p w:rsidR="00905C55" w:rsidRDefault="00F55385" w:rsidP="00784D4F">
      <w:pPr>
        <w:tabs>
          <w:tab w:val="left" w:pos="851"/>
          <w:tab w:val="left" w:pos="3540"/>
        </w:tabs>
        <w:spacing w:line="360" w:lineRule="auto"/>
        <w:rPr>
          <w:rFonts w:cs="Arial"/>
          <w:szCs w:val="24"/>
        </w:rPr>
      </w:pPr>
      <w:r>
        <w:rPr>
          <w:rFonts w:cs="Arial"/>
          <w:szCs w:val="24"/>
        </w:rPr>
        <w:t xml:space="preserve"> </w:t>
      </w:r>
      <w:r w:rsidR="00EC3043">
        <w:rPr>
          <w:rFonts w:cs="Arial"/>
          <w:szCs w:val="24"/>
        </w:rPr>
        <w:t xml:space="preserve">            </w:t>
      </w:r>
      <w:r>
        <w:rPr>
          <w:rFonts w:cs="Arial"/>
          <w:szCs w:val="24"/>
        </w:rPr>
        <w:t xml:space="preserve">Um processo de longa duração que foi sendo definido pelos movimentos migratórios onde colonos e </w:t>
      </w:r>
      <w:r w:rsidR="00784D4F">
        <w:rPr>
          <w:rFonts w:cs="Arial"/>
          <w:szCs w:val="24"/>
        </w:rPr>
        <w:t>empresas atraídas</w:t>
      </w:r>
      <w:r>
        <w:rPr>
          <w:rFonts w:cs="Arial"/>
          <w:szCs w:val="24"/>
        </w:rPr>
        <w:t xml:space="preserve"> pelas </w:t>
      </w:r>
      <w:r w:rsidR="006779B3">
        <w:rPr>
          <w:rFonts w:cs="Arial"/>
          <w:szCs w:val="24"/>
        </w:rPr>
        <w:t>políticas</w:t>
      </w:r>
      <w:r>
        <w:rPr>
          <w:rFonts w:cs="Arial"/>
          <w:szCs w:val="24"/>
        </w:rPr>
        <w:t xml:space="preserve"> públicas e por interesses </w:t>
      </w:r>
      <w:r w:rsidR="00784D4F">
        <w:rPr>
          <w:rFonts w:cs="Arial"/>
          <w:szCs w:val="24"/>
        </w:rPr>
        <w:t>latifundiários formaram comunidades</w:t>
      </w:r>
      <w:r w:rsidR="00EC3043">
        <w:rPr>
          <w:rFonts w:cs="Arial"/>
          <w:szCs w:val="24"/>
        </w:rPr>
        <w:t>, cidades</w:t>
      </w:r>
      <w:r w:rsidR="00784D4F">
        <w:rPr>
          <w:rFonts w:cs="Arial"/>
          <w:szCs w:val="24"/>
        </w:rPr>
        <w:t xml:space="preserve"> definindo assim formas do uso dos recursos naturais, um processo social e não só pelo crescimento econômico especifico.</w:t>
      </w:r>
      <w:r w:rsidR="00784D4F" w:rsidRPr="00784D4F">
        <w:rPr>
          <w:rFonts w:cs="Arial"/>
          <w:szCs w:val="24"/>
        </w:rPr>
        <w:t xml:space="preserve"> </w:t>
      </w:r>
    </w:p>
    <w:p w:rsidR="00784D4F" w:rsidRDefault="006157B9" w:rsidP="00784D4F">
      <w:pPr>
        <w:tabs>
          <w:tab w:val="left" w:pos="851"/>
          <w:tab w:val="left" w:pos="3540"/>
        </w:tabs>
        <w:spacing w:line="360" w:lineRule="auto"/>
        <w:rPr>
          <w:rFonts w:cs="Arial"/>
          <w:szCs w:val="24"/>
        </w:rPr>
      </w:pPr>
      <w:r>
        <w:rPr>
          <w:rFonts w:cs="Arial"/>
          <w:szCs w:val="24"/>
        </w:rPr>
        <w:lastRenderedPageBreak/>
        <w:tab/>
      </w:r>
      <w:r w:rsidR="00784D4F">
        <w:rPr>
          <w:rFonts w:cs="Arial"/>
          <w:szCs w:val="24"/>
        </w:rPr>
        <w:t xml:space="preserve">Foi constatado na </w:t>
      </w:r>
      <w:r>
        <w:rPr>
          <w:rFonts w:cs="Arial"/>
          <w:szCs w:val="24"/>
        </w:rPr>
        <w:t>análise</w:t>
      </w:r>
      <w:r w:rsidR="00784D4F">
        <w:rPr>
          <w:rFonts w:cs="Arial"/>
          <w:szCs w:val="24"/>
        </w:rPr>
        <w:t xml:space="preserve"> da expansão das commodities soja nos últimos três anos no estado do Mato Grosso as seguintes oportunidades de negócios.</w:t>
      </w:r>
    </w:p>
    <w:p w:rsidR="00784D4F" w:rsidRDefault="00784D4F" w:rsidP="00784D4F">
      <w:pPr>
        <w:tabs>
          <w:tab w:val="left" w:pos="851"/>
          <w:tab w:val="left" w:pos="3540"/>
        </w:tabs>
        <w:spacing w:line="360" w:lineRule="auto"/>
        <w:rPr>
          <w:rFonts w:cs="Arial"/>
          <w:szCs w:val="24"/>
        </w:rPr>
      </w:pPr>
      <w:r>
        <w:rPr>
          <w:rFonts w:cs="Arial"/>
          <w:szCs w:val="24"/>
        </w:rPr>
        <w:t>A viabilidade técnica e econômica da cultura, margem sobre o capital investido, não haver histórico de sinistro (fenômenos da natureza, como la niña ou el niño), os investimentos em capitais imobilizados em áreas são menores que os mobilizados em outro estado.</w:t>
      </w:r>
    </w:p>
    <w:p w:rsidR="008B4772" w:rsidRDefault="008B4772" w:rsidP="00784D4F">
      <w:pPr>
        <w:tabs>
          <w:tab w:val="left" w:pos="897"/>
          <w:tab w:val="left" w:pos="3540"/>
        </w:tabs>
        <w:spacing w:line="360" w:lineRule="auto"/>
        <w:rPr>
          <w:rFonts w:cs="Arial"/>
          <w:b/>
          <w:szCs w:val="24"/>
        </w:rPr>
      </w:pPr>
    </w:p>
    <w:p w:rsidR="00B357A3" w:rsidRDefault="00B357A3" w:rsidP="002B445E">
      <w:pPr>
        <w:tabs>
          <w:tab w:val="left" w:pos="3540"/>
        </w:tabs>
        <w:jc w:val="center"/>
        <w:rPr>
          <w:rFonts w:cs="Arial"/>
          <w:b/>
          <w:szCs w:val="24"/>
        </w:rPr>
      </w:pPr>
    </w:p>
    <w:p w:rsidR="00BD31DC" w:rsidRDefault="00B357A3" w:rsidP="00B357A3">
      <w:pPr>
        <w:tabs>
          <w:tab w:val="left" w:pos="3540"/>
        </w:tabs>
        <w:rPr>
          <w:rFonts w:cs="Arial"/>
          <w:b/>
          <w:szCs w:val="24"/>
        </w:rPr>
      </w:pPr>
      <w:r>
        <w:rPr>
          <w:rFonts w:cs="Arial"/>
          <w:b/>
          <w:szCs w:val="24"/>
        </w:rPr>
        <w:t>4.</w:t>
      </w:r>
      <w:r w:rsidR="00311AB5" w:rsidRPr="00B357A3">
        <w:rPr>
          <w:rFonts w:cs="Arial"/>
          <w:b/>
          <w:szCs w:val="24"/>
        </w:rPr>
        <w:t>REFERÊ</w:t>
      </w:r>
      <w:r w:rsidR="00BD31DC" w:rsidRPr="00B357A3">
        <w:rPr>
          <w:rFonts w:cs="Arial"/>
          <w:b/>
          <w:szCs w:val="24"/>
        </w:rPr>
        <w:t>NCIA</w:t>
      </w:r>
      <w:r w:rsidR="00311AB5" w:rsidRPr="00B357A3">
        <w:rPr>
          <w:rFonts w:cs="Arial"/>
          <w:b/>
          <w:szCs w:val="24"/>
        </w:rPr>
        <w:t>S</w:t>
      </w:r>
    </w:p>
    <w:p w:rsidR="0084399C" w:rsidRPr="00B357A3" w:rsidRDefault="0084399C" w:rsidP="00B357A3">
      <w:pPr>
        <w:tabs>
          <w:tab w:val="left" w:pos="3540"/>
        </w:tabs>
        <w:rPr>
          <w:rFonts w:cs="Arial"/>
          <w:b/>
          <w:szCs w:val="24"/>
        </w:rPr>
      </w:pPr>
    </w:p>
    <w:p w:rsidR="00B357A3" w:rsidRPr="006148E3" w:rsidRDefault="00B357A3" w:rsidP="00B357A3">
      <w:pPr>
        <w:spacing w:line="360" w:lineRule="auto"/>
        <w:rPr>
          <w:rFonts w:cs="Arial"/>
          <w:color w:val="000000" w:themeColor="text1"/>
          <w:szCs w:val="24"/>
        </w:rPr>
      </w:pPr>
      <w:r w:rsidRPr="006148E3">
        <w:rPr>
          <w:rFonts w:cs="Arial"/>
          <w:color w:val="000000" w:themeColor="text1"/>
          <w:szCs w:val="24"/>
        </w:rPr>
        <w:t xml:space="preserve">Ferreira, José </w:t>
      </w:r>
      <w:r w:rsidR="0084399C" w:rsidRPr="006148E3">
        <w:rPr>
          <w:rFonts w:cs="Arial"/>
          <w:color w:val="000000" w:themeColor="text1"/>
          <w:szCs w:val="24"/>
        </w:rPr>
        <w:t>Roberto.</w:t>
      </w:r>
      <w:r w:rsidR="0084399C" w:rsidRPr="006148E3">
        <w:rPr>
          <w:rFonts w:cs="Arial"/>
          <w:b/>
          <w:color w:val="000000" w:themeColor="text1"/>
          <w:szCs w:val="24"/>
        </w:rPr>
        <w:t xml:space="preserve"> Agronegócio</w:t>
      </w:r>
      <w:r w:rsidRPr="006148E3">
        <w:rPr>
          <w:rFonts w:cs="Arial"/>
          <w:b/>
          <w:color w:val="000000" w:themeColor="text1"/>
          <w:szCs w:val="24"/>
        </w:rPr>
        <w:t xml:space="preserve"> </w:t>
      </w:r>
      <w:r w:rsidR="0084399C" w:rsidRPr="006148E3">
        <w:rPr>
          <w:rFonts w:cs="Arial"/>
          <w:b/>
          <w:color w:val="000000" w:themeColor="text1"/>
          <w:szCs w:val="24"/>
        </w:rPr>
        <w:t>Brasileiro</w:t>
      </w:r>
      <w:r w:rsidR="0084399C" w:rsidRPr="006148E3">
        <w:rPr>
          <w:rFonts w:cs="Arial"/>
          <w:color w:val="000000" w:themeColor="text1"/>
          <w:szCs w:val="24"/>
        </w:rPr>
        <w:t>. São</w:t>
      </w:r>
      <w:r w:rsidRPr="006148E3">
        <w:rPr>
          <w:rFonts w:cs="Arial"/>
          <w:color w:val="000000" w:themeColor="text1"/>
          <w:szCs w:val="24"/>
        </w:rPr>
        <w:t xml:space="preserve"> </w:t>
      </w:r>
      <w:r w:rsidR="0084399C" w:rsidRPr="006148E3">
        <w:rPr>
          <w:rFonts w:cs="Arial"/>
          <w:color w:val="000000" w:themeColor="text1"/>
          <w:szCs w:val="24"/>
        </w:rPr>
        <w:t>Paulo: Sant</w:t>
      </w:r>
      <w:r w:rsidRPr="006148E3">
        <w:rPr>
          <w:rFonts w:cs="Arial"/>
          <w:color w:val="000000" w:themeColor="text1"/>
          <w:szCs w:val="24"/>
        </w:rPr>
        <w:t xml:space="preserve"> Paul,2009.</w:t>
      </w:r>
    </w:p>
    <w:p w:rsidR="00BD31DC" w:rsidRPr="007D5B91" w:rsidRDefault="00BD31DC" w:rsidP="00350CC2">
      <w:pPr>
        <w:rPr>
          <w:u w:val="single"/>
        </w:rPr>
      </w:pPr>
    </w:p>
    <w:p w:rsidR="00BD31DC" w:rsidRPr="009F26C2" w:rsidRDefault="00D20A33" w:rsidP="00EC3043">
      <w:pPr>
        <w:spacing w:line="360" w:lineRule="auto"/>
        <w:rPr>
          <w:rFonts w:cs="Arial"/>
          <w:color w:val="000000" w:themeColor="text1"/>
          <w:szCs w:val="24"/>
          <w:u w:val="single"/>
        </w:rPr>
      </w:pPr>
      <w:hyperlink r:id="rId14" w:history="1">
        <w:r w:rsidR="00BD31DC" w:rsidRPr="009F26C2">
          <w:rPr>
            <w:rStyle w:val="Hyperlink"/>
            <w:rFonts w:cs="Arial"/>
            <w:color w:val="000000" w:themeColor="text1"/>
            <w:szCs w:val="24"/>
          </w:rPr>
          <w:t>https://www.embrapa.br/soja/cultivos/soja1/historia</w:t>
        </w:r>
      </w:hyperlink>
      <w:r w:rsidR="006E40BA" w:rsidRPr="009F26C2">
        <w:rPr>
          <w:rFonts w:cs="Arial"/>
          <w:color w:val="000000" w:themeColor="text1"/>
          <w:szCs w:val="24"/>
          <w:u w:val="single"/>
        </w:rPr>
        <w:t xml:space="preserve">       acessado</w:t>
      </w:r>
      <w:r w:rsidR="0084399C">
        <w:rPr>
          <w:rFonts w:cs="Arial"/>
          <w:color w:val="000000" w:themeColor="text1"/>
          <w:szCs w:val="24"/>
          <w:u w:val="single"/>
        </w:rPr>
        <w:t xml:space="preserve"> 11/05/2021</w:t>
      </w:r>
      <w:r w:rsidR="00BD31DC" w:rsidRPr="009F26C2">
        <w:rPr>
          <w:rFonts w:cs="Arial"/>
          <w:color w:val="000000" w:themeColor="text1"/>
          <w:szCs w:val="24"/>
          <w:u w:val="single"/>
        </w:rPr>
        <w:t xml:space="preserve"> </w:t>
      </w:r>
      <w:r w:rsidR="006E40BA" w:rsidRPr="009F26C2">
        <w:rPr>
          <w:rFonts w:cs="Arial"/>
          <w:color w:val="000000" w:themeColor="text1"/>
          <w:szCs w:val="24"/>
          <w:u w:val="single"/>
        </w:rPr>
        <w:t xml:space="preserve">ás </w:t>
      </w:r>
      <w:r w:rsidR="00B21525" w:rsidRPr="009F26C2">
        <w:rPr>
          <w:rFonts w:cs="Arial"/>
          <w:color w:val="000000" w:themeColor="text1"/>
          <w:szCs w:val="24"/>
          <w:u w:val="single"/>
        </w:rPr>
        <w:t>11h01min</w:t>
      </w:r>
      <w:r w:rsidR="00350CC2" w:rsidRPr="009F26C2">
        <w:rPr>
          <w:rFonts w:cs="Arial"/>
          <w:color w:val="000000" w:themeColor="text1"/>
          <w:szCs w:val="24"/>
          <w:u w:val="single"/>
        </w:rPr>
        <w:t>.</w:t>
      </w:r>
    </w:p>
    <w:p w:rsidR="009F26C2" w:rsidRPr="009F26C2" w:rsidRDefault="009F26C2" w:rsidP="00EC3043">
      <w:pPr>
        <w:spacing w:line="360" w:lineRule="auto"/>
        <w:rPr>
          <w:rFonts w:cs="Arial"/>
          <w:color w:val="000000" w:themeColor="text1"/>
          <w:szCs w:val="24"/>
          <w:u w:val="single"/>
        </w:rPr>
      </w:pPr>
    </w:p>
    <w:p w:rsidR="00BD31DC" w:rsidRPr="009F26C2" w:rsidRDefault="00D20A33" w:rsidP="00EC3043">
      <w:pPr>
        <w:tabs>
          <w:tab w:val="left" w:pos="3540"/>
        </w:tabs>
        <w:spacing w:line="360" w:lineRule="auto"/>
        <w:rPr>
          <w:rFonts w:cs="Arial"/>
          <w:color w:val="000000" w:themeColor="text1"/>
          <w:szCs w:val="24"/>
          <w:u w:val="single"/>
        </w:rPr>
      </w:pPr>
      <w:hyperlink r:id="rId15" w:history="1">
        <w:r w:rsidR="00350CC2" w:rsidRPr="009F26C2">
          <w:rPr>
            <w:rStyle w:val="Hyperlink"/>
            <w:rFonts w:cs="Arial"/>
            <w:color w:val="000000" w:themeColor="text1"/>
            <w:szCs w:val="24"/>
          </w:rPr>
          <w:t>http://www.aprosoja.com.br/soja-e-milho/a-historia-da-so</w:t>
        </w:r>
      </w:hyperlink>
      <w:r w:rsidR="00350CC2" w:rsidRPr="009F26C2">
        <w:rPr>
          <w:rFonts w:cs="Arial"/>
          <w:color w:val="000000" w:themeColor="text1"/>
          <w:szCs w:val="24"/>
          <w:u w:val="single"/>
        </w:rPr>
        <w:t xml:space="preserve"> acessado 10/06/2018 </w:t>
      </w:r>
      <w:r w:rsidR="006E40BA" w:rsidRPr="009F26C2">
        <w:rPr>
          <w:rFonts w:cs="Arial"/>
          <w:color w:val="000000" w:themeColor="text1"/>
          <w:szCs w:val="24"/>
          <w:u w:val="single"/>
        </w:rPr>
        <w:t xml:space="preserve">ás </w:t>
      </w:r>
      <w:r w:rsidR="00B21525" w:rsidRPr="009F26C2">
        <w:rPr>
          <w:rFonts w:cs="Arial"/>
          <w:color w:val="000000" w:themeColor="text1"/>
          <w:szCs w:val="24"/>
          <w:u w:val="single"/>
        </w:rPr>
        <w:t>14h58min</w:t>
      </w:r>
      <w:r w:rsidR="00350CC2" w:rsidRPr="009F26C2">
        <w:rPr>
          <w:rFonts w:cs="Arial"/>
          <w:color w:val="000000" w:themeColor="text1"/>
          <w:szCs w:val="24"/>
          <w:u w:val="single"/>
        </w:rPr>
        <w:t>.</w:t>
      </w:r>
    </w:p>
    <w:p w:rsidR="009F26C2" w:rsidRPr="009F26C2" w:rsidRDefault="009F26C2" w:rsidP="00EC3043">
      <w:pPr>
        <w:tabs>
          <w:tab w:val="left" w:pos="3540"/>
        </w:tabs>
        <w:spacing w:line="360" w:lineRule="auto"/>
        <w:rPr>
          <w:rFonts w:cs="Arial"/>
          <w:color w:val="000000" w:themeColor="text1"/>
          <w:szCs w:val="24"/>
          <w:u w:val="single"/>
        </w:rPr>
      </w:pPr>
    </w:p>
    <w:p w:rsidR="00BD31DC" w:rsidRPr="009F26C2" w:rsidRDefault="00D20A33" w:rsidP="00EC3043">
      <w:pPr>
        <w:tabs>
          <w:tab w:val="left" w:pos="3540"/>
        </w:tabs>
        <w:spacing w:line="360" w:lineRule="auto"/>
        <w:rPr>
          <w:rFonts w:cs="Arial"/>
          <w:color w:val="000000" w:themeColor="text1"/>
          <w:szCs w:val="24"/>
          <w:u w:val="single"/>
        </w:rPr>
      </w:pPr>
      <w:hyperlink r:id="rId16" w:history="1">
        <w:r w:rsidR="008A3249" w:rsidRPr="008A3249">
          <w:rPr>
            <w:rStyle w:val="Hyperlink"/>
            <w:rFonts w:cs="Arial"/>
            <w:color w:val="000000" w:themeColor="text1"/>
            <w:szCs w:val="24"/>
          </w:rPr>
          <w:t>http://blogs.canalrural.com.br/embrapasoja/2017/04/05/origem-e-historia-da-soja-no-brasila</w:t>
        </w:r>
      </w:hyperlink>
      <w:r w:rsidR="008A3249" w:rsidRPr="008A3249">
        <w:rPr>
          <w:rFonts w:cs="Arial"/>
          <w:color w:val="000000" w:themeColor="text1"/>
          <w:szCs w:val="24"/>
          <w:u w:val="single"/>
        </w:rPr>
        <w:t xml:space="preserve"> </w:t>
      </w:r>
      <w:r w:rsidR="006779B3">
        <w:rPr>
          <w:rFonts w:cs="Arial"/>
          <w:color w:val="000000" w:themeColor="text1"/>
          <w:szCs w:val="24"/>
          <w:u w:val="single"/>
        </w:rPr>
        <w:t>cessado 02/04/2021</w:t>
      </w:r>
      <w:r w:rsidR="006E40BA" w:rsidRPr="009F26C2">
        <w:rPr>
          <w:rFonts w:cs="Arial"/>
          <w:color w:val="000000" w:themeColor="text1"/>
          <w:szCs w:val="24"/>
          <w:u w:val="single"/>
        </w:rPr>
        <w:t xml:space="preserve"> ás 10h13min.</w:t>
      </w:r>
    </w:p>
    <w:p w:rsidR="009F26C2" w:rsidRPr="009F26C2" w:rsidRDefault="009F26C2" w:rsidP="00EC3043">
      <w:pPr>
        <w:tabs>
          <w:tab w:val="left" w:pos="3540"/>
        </w:tabs>
        <w:spacing w:line="360" w:lineRule="auto"/>
        <w:rPr>
          <w:rFonts w:cs="Arial"/>
          <w:color w:val="000000" w:themeColor="text1"/>
          <w:szCs w:val="24"/>
          <w:u w:val="single"/>
        </w:rPr>
      </w:pPr>
    </w:p>
    <w:p w:rsidR="00276083" w:rsidRPr="009F26C2" w:rsidRDefault="006779B3" w:rsidP="00EC3043">
      <w:pPr>
        <w:tabs>
          <w:tab w:val="left" w:pos="3540"/>
        </w:tabs>
        <w:spacing w:line="360" w:lineRule="auto"/>
        <w:rPr>
          <w:rFonts w:cs="Arial"/>
          <w:color w:val="000000" w:themeColor="text1"/>
          <w:szCs w:val="24"/>
          <w:u w:val="single"/>
        </w:rPr>
      </w:pPr>
      <w:r w:rsidRPr="006779B3">
        <w:rPr>
          <w:rStyle w:val="Hyperlink"/>
          <w:rFonts w:cs="Arial"/>
          <w:color w:val="000000" w:themeColor="text1"/>
          <w:szCs w:val="24"/>
        </w:rPr>
        <w:t>https://www.embrapa.br/soja/busca-de-publicacoes/-/publicacao/446431/a-soja-no-brasil-historia-e-estatistica acessado dia 20/04/</w:t>
      </w:r>
      <w:r>
        <w:rPr>
          <w:rStyle w:val="Hyperlink"/>
          <w:rFonts w:cs="Arial"/>
          <w:color w:val="000000" w:themeColor="text1"/>
          <w:szCs w:val="24"/>
        </w:rPr>
        <w:t>2021</w:t>
      </w:r>
      <w:r w:rsidR="00276083" w:rsidRPr="009F26C2">
        <w:rPr>
          <w:rFonts w:cs="Arial"/>
          <w:color w:val="000000" w:themeColor="text1"/>
          <w:szCs w:val="24"/>
          <w:u w:val="single"/>
        </w:rPr>
        <w:t xml:space="preserve"> às 13h31min.</w:t>
      </w:r>
    </w:p>
    <w:p w:rsidR="009F26C2" w:rsidRPr="009F26C2" w:rsidRDefault="009F26C2" w:rsidP="00EC3043">
      <w:pPr>
        <w:tabs>
          <w:tab w:val="left" w:pos="3540"/>
        </w:tabs>
        <w:spacing w:line="360" w:lineRule="auto"/>
        <w:rPr>
          <w:rFonts w:cs="Arial"/>
          <w:color w:val="000000" w:themeColor="text1"/>
          <w:szCs w:val="24"/>
          <w:u w:val="single"/>
        </w:rPr>
      </w:pPr>
    </w:p>
    <w:p w:rsidR="009554F6" w:rsidRPr="009F26C2" w:rsidRDefault="00D20A33" w:rsidP="00EC3043">
      <w:pPr>
        <w:tabs>
          <w:tab w:val="left" w:pos="3540"/>
        </w:tabs>
        <w:spacing w:line="360" w:lineRule="auto"/>
        <w:rPr>
          <w:rFonts w:cs="Arial"/>
          <w:color w:val="000000" w:themeColor="text1"/>
          <w:szCs w:val="24"/>
          <w:u w:val="single"/>
        </w:rPr>
      </w:pPr>
      <w:hyperlink r:id="rId17" w:history="1">
        <w:r w:rsidR="009554F6" w:rsidRPr="009F26C2">
          <w:rPr>
            <w:rStyle w:val="Hyperlink"/>
            <w:rFonts w:cs="Arial"/>
            <w:color w:val="000000" w:themeColor="text1"/>
            <w:szCs w:val="24"/>
          </w:rPr>
          <w:t>https://lucidarium.com.br/2012/05/03/producao-da-soja-no-brasil/</w:t>
        </w:r>
      </w:hyperlink>
      <w:r w:rsidR="006779B3">
        <w:rPr>
          <w:rFonts w:cs="Arial"/>
          <w:color w:val="000000" w:themeColor="text1"/>
          <w:szCs w:val="24"/>
          <w:u w:val="single"/>
        </w:rPr>
        <w:t xml:space="preserve"> acessado 20/05/2021</w:t>
      </w:r>
      <w:r w:rsidR="009554F6" w:rsidRPr="009F26C2">
        <w:rPr>
          <w:rFonts w:cs="Arial"/>
          <w:color w:val="000000" w:themeColor="text1"/>
          <w:szCs w:val="24"/>
          <w:u w:val="single"/>
        </w:rPr>
        <w:t xml:space="preserve"> </w:t>
      </w:r>
      <w:r w:rsidR="000F38AB" w:rsidRPr="009F26C2">
        <w:rPr>
          <w:rFonts w:cs="Arial"/>
          <w:color w:val="000000" w:themeColor="text1"/>
          <w:szCs w:val="24"/>
          <w:u w:val="single"/>
        </w:rPr>
        <w:t>às</w:t>
      </w:r>
      <w:r w:rsidR="009554F6" w:rsidRPr="009F26C2">
        <w:rPr>
          <w:rFonts w:cs="Arial"/>
          <w:color w:val="000000" w:themeColor="text1"/>
          <w:szCs w:val="24"/>
          <w:u w:val="single"/>
        </w:rPr>
        <w:t xml:space="preserve"> 14h53min.</w:t>
      </w:r>
    </w:p>
    <w:p w:rsidR="009F26C2" w:rsidRPr="009F26C2" w:rsidRDefault="009F26C2" w:rsidP="00EC3043">
      <w:pPr>
        <w:tabs>
          <w:tab w:val="left" w:pos="3540"/>
        </w:tabs>
        <w:spacing w:line="360" w:lineRule="auto"/>
        <w:rPr>
          <w:rFonts w:cs="Arial"/>
          <w:color w:val="000000" w:themeColor="text1"/>
          <w:szCs w:val="24"/>
          <w:u w:val="single"/>
        </w:rPr>
      </w:pPr>
    </w:p>
    <w:p w:rsidR="00F559E6" w:rsidRDefault="000F38AB" w:rsidP="00EC3043">
      <w:pPr>
        <w:tabs>
          <w:tab w:val="left" w:pos="3540"/>
        </w:tabs>
        <w:spacing w:line="360" w:lineRule="auto"/>
        <w:rPr>
          <w:rFonts w:cs="Arial"/>
          <w:color w:val="000000" w:themeColor="text1"/>
          <w:szCs w:val="24"/>
          <w:u w:val="single"/>
        </w:rPr>
      </w:pPr>
      <w:r w:rsidRPr="009F26C2">
        <w:rPr>
          <w:rFonts w:cs="Arial"/>
          <w:color w:val="000000" w:themeColor="text1"/>
          <w:szCs w:val="24"/>
          <w:u w:val="single"/>
        </w:rPr>
        <w:t>https://mundoeducacao.bol.uol.com.br/geografia/commodities.htm  acessado</w:t>
      </w:r>
      <w:r w:rsidR="006779B3">
        <w:rPr>
          <w:rFonts w:cs="Arial"/>
          <w:color w:val="000000" w:themeColor="text1"/>
          <w:szCs w:val="24"/>
          <w:u w:val="single"/>
        </w:rPr>
        <w:t xml:space="preserve"> 21/05/2021</w:t>
      </w:r>
      <w:r w:rsidR="00F559E6" w:rsidRPr="009F26C2">
        <w:rPr>
          <w:rFonts w:cs="Arial"/>
          <w:color w:val="000000" w:themeColor="text1"/>
          <w:szCs w:val="24"/>
          <w:u w:val="single"/>
        </w:rPr>
        <w:t>as 8:44</w:t>
      </w:r>
    </w:p>
    <w:p w:rsidR="00A300C4" w:rsidRPr="009F26C2" w:rsidRDefault="00A300C4" w:rsidP="00EC3043">
      <w:pPr>
        <w:tabs>
          <w:tab w:val="left" w:pos="3540"/>
        </w:tabs>
        <w:spacing w:line="360" w:lineRule="auto"/>
        <w:rPr>
          <w:rFonts w:cs="Arial"/>
          <w:color w:val="000000" w:themeColor="text1"/>
          <w:szCs w:val="24"/>
          <w:u w:val="single"/>
        </w:rPr>
      </w:pPr>
    </w:p>
    <w:p w:rsidR="000F38AB" w:rsidRPr="009F26C2" w:rsidRDefault="006779B3" w:rsidP="00EC3043">
      <w:pPr>
        <w:tabs>
          <w:tab w:val="left" w:pos="3540"/>
        </w:tabs>
        <w:spacing w:line="360" w:lineRule="auto"/>
        <w:rPr>
          <w:rStyle w:val="Hyperlink"/>
          <w:rFonts w:cs="Arial"/>
          <w:color w:val="000000" w:themeColor="text1"/>
          <w:szCs w:val="24"/>
        </w:rPr>
      </w:pPr>
      <w:hyperlink r:id="rId18" w:history="1">
        <w:r w:rsidRPr="005417BB">
          <w:rPr>
            <w:rStyle w:val="Hyperlink"/>
            <w:rFonts w:cs="Arial"/>
            <w:szCs w:val="24"/>
          </w:rPr>
          <w:t>https://www.embrapa.br/soja/cultivos/soja1/dados-economicos acessado 21/05/2021as 09:12</w:t>
        </w:r>
      </w:hyperlink>
    </w:p>
    <w:p w:rsidR="009F26C2" w:rsidRPr="009F26C2" w:rsidRDefault="009F26C2" w:rsidP="00EC3043">
      <w:pPr>
        <w:tabs>
          <w:tab w:val="left" w:pos="3540"/>
        </w:tabs>
        <w:spacing w:line="360" w:lineRule="auto"/>
        <w:rPr>
          <w:rFonts w:cs="Arial"/>
          <w:color w:val="000000" w:themeColor="text1"/>
          <w:szCs w:val="24"/>
          <w:u w:val="single"/>
        </w:rPr>
      </w:pPr>
    </w:p>
    <w:p w:rsidR="00D1767F" w:rsidRPr="009F26C2" w:rsidRDefault="0084399C" w:rsidP="00EC3043">
      <w:pPr>
        <w:tabs>
          <w:tab w:val="left" w:pos="3540"/>
        </w:tabs>
        <w:spacing w:line="360" w:lineRule="auto"/>
        <w:rPr>
          <w:rFonts w:cs="Arial"/>
          <w:color w:val="000000" w:themeColor="text1"/>
          <w:szCs w:val="24"/>
          <w:u w:val="single"/>
        </w:rPr>
      </w:pPr>
      <w:r>
        <w:rPr>
          <w:rStyle w:val="Hyperlink"/>
          <w:rFonts w:cs="Arial"/>
          <w:color w:val="000000" w:themeColor="text1"/>
          <w:szCs w:val="24"/>
        </w:rPr>
        <w:t>https://www.maxwell.vrac.puc-rio.br/15497/15497_4.PDF acessado</w:t>
      </w:r>
      <w:r w:rsidR="007D5B91" w:rsidRPr="009F26C2">
        <w:rPr>
          <w:rFonts w:cs="Arial"/>
          <w:color w:val="000000" w:themeColor="text1"/>
          <w:szCs w:val="24"/>
          <w:u w:val="single"/>
        </w:rPr>
        <w:t xml:space="preserve"> </w:t>
      </w:r>
      <w:r>
        <w:rPr>
          <w:rFonts w:cs="Arial"/>
          <w:color w:val="000000" w:themeColor="text1"/>
          <w:szCs w:val="24"/>
          <w:u w:val="single"/>
        </w:rPr>
        <w:t xml:space="preserve">24/05/2021 </w:t>
      </w:r>
      <w:r w:rsidR="008A3249">
        <w:rPr>
          <w:rFonts w:cs="Arial"/>
          <w:color w:val="000000" w:themeColor="text1"/>
          <w:szCs w:val="24"/>
          <w:u w:val="single"/>
        </w:rPr>
        <w:t>as 10:20</w:t>
      </w:r>
    </w:p>
    <w:p w:rsidR="003B7B02" w:rsidRPr="009F26C2" w:rsidRDefault="00D1767F" w:rsidP="00EC3043">
      <w:pPr>
        <w:tabs>
          <w:tab w:val="left" w:pos="851"/>
          <w:tab w:val="left" w:pos="3540"/>
        </w:tabs>
        <w:spacing w:line="360" w:lineRule="auto"/>
        <w:rPr>
          <w:rFonts w:cs="Arial"/>
          <w:color w:val="000000" w:themeColor="text1"/>
          <w:szCs w:val="24"/>
          <w:u w:val="single"/>
        </w:rPr>
      </w:pPr>
      <w:r w:rsidRPr="009F26C2">
        <w:rPr>
          <w:rFonts w:cs="Arial"/>
          <w:color w:val="000000" w:themeColor="text1"/>
          <w:szCs w:val="24"/>
          <w:u w:val="single"/>
        </w:rPr>
        <w:lastRenderedPageBreak/>
        <w:t>http://www.farmnews.com.br/mercado/producao-mundial-de-soja-3/</w:t>
      </w:r>
      <w:r w:rsidR="00405E2F" w:rsidRPr="009F26C2">
        <w:rPr>
          <w:rFonts w:cs="Arial"/>
          <w:color w:val="000000" w:themeColor="text1"/>
          <w:szCs w:val="24"/>
          <w:u w:val="single"/>
        </w:rPr>
        <w:t xml:space="preserve">s </w:t>
      </w:r>
      <w:r w:rsidR="00F05D46" w:rsidRPr="009F26C2">
        <w:rPr>
          <w:rFonts w:cs="Arial"/>
          <w:color w:val="000000" w:themeColor="text1"/>
          <w:szCs w:val="24"/>
          <w:u w:val="single"/>
        </w:rPr>
        <w:t>07h28min</w:t>
      </w:r>
      <w:r w:rsidRPr="009F26C2">
        <w:rPr>
          <w:rFonts w:cs="Arial"/>
          <w:color w:val="000000" w:themeColor="text1"/>
          <w:szCs w:val="24"/>
          <w:u w:val="single"/>
        </w:rPr>
        <w:t xml:space="preserve"> acessado </w:t>
      </w:r>
      <w:r w:rsidR="0084399C">
        <w:rPr>
          <w:rFonts w:cs="Arial"/>
          <w:color w:val="000000" w:themeColor="text1"/>
          <w:szCs w:val="24"/>
          <w:u w:val="single"/>
        </w:rPr>
        <w:t>26/05/2021</w:t>
      </w:r>
      <w:r w:rsidRPr="009F26C2">
        <w:rPr>
          <w:rFonts w:cs="Arial"/>
          <w:color w:val="000000" w:themeColor="text1"/>
          <w:szCs w:val="24"/>
          <w:u w:val="single"/>
        </w:rPr>
        <w:t xml:space="preserve"> as 15:31</w:t>
      </w:r>
    </w:p>
    <w:p w:rsidR="009F26C2" w:rsidRPr="009F26C2" w:rsidRDefault="009F26C2" w:rsidP="00EC3043">
      <w:pPr>
        <w:tabs>
          <w:tab w:val="left" w:pos="851"/>
          <w:tab w:val="left" w:pos="3540"/>
        </w:tabs>
        <w:spacing w:line="360" w:lineRule="auto"/>
        <w:rPr>
          <w:rFonts w:cs="Arial"/>
          <w:color w:val="000000" w:themeColor="text1"/>
          <w:szCs w:val="24"/>
          <w:u w:val="single"/>
        </w:rPr>
      </w:pPr>
    </w:p>
    <w:p w:rsidR="007A5FBA" w:rsidRPr="009F26C2" w:rsidRDefault="0084399C" w:rsidP="00EC3043">
      <w:pPr>
        <w:tabs>
          <w:tab w:val="left" w:pos="851"/>
          <w:tab w:val="left" w:pos="3540"/>
        </w:tabs>
        <w:spacing w:line="360" w:lineRule="auto"/>
        <w:rPr>
          <w:rStyle w:val="Hyperlink"/>
          <w:rFonts w:cs="Arial"/>
          <w:color w:val="000000" w:themeColor="text1"/>
          <w:szCs w:val="24"/>
        </w:rPr>
      </w:pPr>
      <w:hyperlink r:id="rId19" w:history="1">
        <w:r w:rsidRPr="005417BB">
          <w:rPr>
            <w:rStyle w:val="Hyperlink"/>
            <w:rFonts w:cs="Arial"/>
            <w:szCs w:val="24"/>
          </w:rPr>
          <w:t>https://www.embrapa.br/soja/cultivos/soja1/soja-transgenica acessado 26/05/2021 as 15:53</w:t>
        </w:r>
      </w:hyperlink>
    </w:p>
    <w:p w:rsidR="009F26C2" w:rsidRPr="009F26C2" w:rsidRDefault="009F26C2" w:rsidP="00EC3043">
      <w:pPr>
        <w:tabs>
          <w:tab w:val="left" w:pos="851"/>
          <w:tab w:val="left" w:pos="3540"/>
        </w:tabs>
        <w:spacing w:line="360" w:lineRule="auto"/>
        <w:rPr>
          <w:rFonts w:cs="Arial"/>
          <w:color w:val="000000" w:themeColor="text1"/>
          <w:szCs w:val="24"/>
          <w:u w:val="single"/>
        </w:rPr>
      </w:pPr>
    </w:p>
    <w:p w:rsidR="00B23CF7" w:rsidRPr="009F26C2" w:rsidRDefault="00D20A33" w:rsidP="00EC3043">
      <w:pPr>
        <w:tabs>
          <w:tab w:val="left" w:pos="851"/>
          <w:tab w:val="left" w:pos="3540"/>
        </w:tabs>
        <w:spacing w:line="360" w:lineRule="auto"/>
        <w:rPr>
          <w:rFonts w:cs="Arial"/>
          <w:color w:val="000000" w:themeColor="text1"/>
          <w:szCs w:val="24"/>
          <w:u w:val="single"/>
        </w:rPr>
      </w:pPr>
      <w:hyperlink r:id="rId20" w:history="1">
        <w:r w:rsidR="00B23CF7" w:rsidRPr="009F26C2">
          <w:rPr>
            <w:rStyle w:val="Hyperlink"/>
            <w:rFonts w:cs="Arial"/>
            <w:color w:val="000000" w:themeColor="text1"/>
            <w:szCs w:val="24"/>
          </w:rPr>
          <w:t>http://www.blogagrobasf.com.br/noticia?id=587</w:t>
        </w:r>
      </w:hyperlink>
      <w:r w:rsidR="0084399C">
        <w:rPr>
          <w:rFonts w:cs="Arial"/>
          <w:color w:val="000000" w:themeColor="text1"/>
          <w:szCs w:val="24"/>
          <w:u w:val="single"/>
        </w:rPr>
        <w:t xml:space="preserve"> acessado 27/03/2021</w:t>
      </w:r>
      <w:r w:rsidR="00B23CF7" w:rsidRPr="009F26C2">
        <w:rPr>
          <w:rFonts w:cs="Arial"/>
          <w:color w:val="000000" w:themeColor="text1"/>
          <w:szCs w:val="24"/>
          <w:u w:val="single"/>
        </w:rPr>
        <w:t xml:space="preserve"> as </w:t>
      </w:r>
      <w:r w:rsidR="00F05D46" w:rsidRPr="009F26C2">
        <w:rPr>
          <w:rFonts w:cs="Arial"/>
          <w:color w:val="000000" w:themeColor="text1"/>
          <w:szCs w:val="24"/>
          <w:u w:val="single"/>
        </w:rPr>
        <w:t>15h08min</w:t>
      </w:r>
    </w:p>
    <w:p w:rsidR="009F26C2" w:rsidRPr="009F26C2" w:rsidRDefault="009F26C2" w:rsidP="00EC3043">
      <w:pPr>
        <w:tabs>
          <w:tab w:val="left" w:pos="851"/>
          <w:tab w:val="left" w:pos="3540"/>
        </w:tabs>
        <w:spacing w:line="360" w:lineRule="auto"/>
        <w:rPr>
          <w:rFonts w:cs="Arial"/>
          <w:color w:val="000000" w:themeColor="text1"/>
          <w:szCs w:val="24"/>
          <w:u w:val="single"/>
        </w:rPr>
      </w:pPr>
    </w:p>
    <w:p w:rsidR="00951427" w:rsidRPr="009F26C2" w:rsidRDefault="00D20A33" w:rsidP="00EC3043">
      <w:pPr>
        <w:tabs>
          <w:tab w:val="left" w:pos="851"/>
          <w:tab w:val="left" w:pos="3540"/>
        </w:tabs>
        <w:spacing w:line="360" w:lineRule="auto"/>
        <w:rPr>
          <w:rFonts w:cs="Arial"/>
          <w:color w:val="000000" w:themeColor="text1"/>
          <w:szCs w:val="24"/>
          <w:u w:val="single"/>
        </w:rPr>
      </w:pPr>
      <w:hyperlink r:id="rId21" w:history="1">
        <w:r w:rsidR="00951427" w:rsidRPr="009F26C2">
          <w:rPr>
            <w:rStyle w:val="Hyperlink"/>
            <w:rFonts w:cs="Arial"/>
            <w:color w:val="000000" w:themeColor="text1"/>
            <w:szCs w:val="24"/>
          </w:rPr>
          <w:t>https://www.agrolink.com.br/noticias/soja-convencional-ainda-tem-seu-nicho-de-mercado-no-brasil_403025.html</w:t>
        </w:r>
      </w:hyperlink>
      <w:r w:rsidR="0084399C">
        <w:rPr>
          <w:rFonts w:cs="Arial"/>
          <w:color w:val="000000" w:themeColor="text1"/>
          <w:szCs w:val="24"/>
          <w:u w:val="single"/>
        </w:rPr>
        <w:t xml:space="preserve"> acessado 06/03/2021</w:t>
      </w:r>
      <w:r w:rsidR="00951427" w:rsidRPr="009F26C2">
        <w:rPr>
          <w:rFonts w:cs="Arial"/>
          <w:color w:val="000000" w:themeColor="text1"/>
          <w:szCs w:val="24"/>
          <w:u w:val="single"/>
        </w:rPr>
        <w:t xml:space="preserve"> as 07h54min</w:t>
      </w:r>
    </w:p>
    <w:p w:rsidR="009F26C2" w:rsidRPr="009F26C2" w:rsidRDefault="009F26C2" w:rsidP="00EC3043">
      <w:pPr>
        <w:tabs>
          <w:tab w:val="left" w:pos="851"/>
          <w:tab w:val="left" w:pos="3540"/>
        </w:tabs>
        <w:spacing w:line="360" w:lineRule="auto"/>
        <w:rPr>
          <w:rFonts w:cs="Arial"/>
          <w:color w:val="000000" w:themeColor="text1"/>
          <w:szCs w:val="24"/>
          <w:u w:val="single"/>
        </w:rPr>
      </w:pPr>
    </w:p>
    <w:p w:rsidR="00951427" w:rsidRPr="00A65565" w:rsidRDefault="00D20A33" w:rsidP="00EC3043">
      <w:pPr>
        <w:tabs>
          <w:tab w:val="left" w:pos="851"/>
          <w:tab w:val="left" w:pos="3540"/>
        </w:tabs>
        <w:spacing w:line="360" w:lineRule="auto"/>
        <w:rPr>
          <w:rFonts w:cs="Arial"/>
          <w:color w:val="000000" w:themeColor="text1"/>
          <w:szCs w:val="24"/>
        </w:rPr>
      </w:pPr>
      <w:hyperlink r:id="rId22" w:history="1">
        <w:r w:rsidR="00A65565" w:rsidRPr="009F26C2">
          <w:rPr>
            <w:rStyle w:val="Hyperlink"/>
            <w:rFonts w:cs="Arial"/>
            <w:color w:val="000000" w:themeColor="text1"/>
            <w:szCs w:val="24"/>
          </w:rPr>
          <w:t>http://ruralpecuaria.com.br/agrovideo/soja-convencional-e-viavel-conheca-vantagens-e-oportunidades-de-mercado.html</w:t>
        </w:r>
      </w:hyperlink>
      <w:r w:rsidR="0084399C">
        <w:rPr>
          <w:rFonts w:cs="Arial"/>
          <w:color w:val="000000" w:themeColor="text1"/>
          <w:szCs w:val="24"/>
          <w:u w:val="single"/>
        </w:rPr>
        <w:t xml:space="preserve">  acessado 06/03/2021</w:t>
      </w:r>
      <w:r w:rsidR="00A65565" w:rsidRPr="009F26C2">
        <w:rPr>
          <w:rFonts w:cs="Arial"/>
          <w:color w:val="000000" w:themeColor="text1"/>
          <w:szCs w:val="24"/>
          <w:u w:val="single"/>
        </w:rPr>
        <w:t xml:space="preserve"> as 12:45</w:t>
      </w:r>
      <w:r w:rsidR="00A65565" w:rsidRPr="00A65565">
        <w:rPr>
          <w:rFonts w:cs="Arial"/>
          <w:color w:val="000000" w:themeColor="text1"/>
          <w:szCs w:val="24"/>
        </w:rPr>
        <w:t xml:space="preserve"> </w:t>
      </w:r>
    </w:p>
    <w:p w:rsidR="00A65565" w:rsidRDefault="00A65565" w:rsidP="00EC3043">
      <w:pPr>
        <w:tabs>
          <w:tab w:val="left" w:pos="851"/>
          <w:tab w:val="left" w:pos="3540"/>
        </w:tabs>
        <w:spacing w:line="360" w:lineRule="auto"/>
        <w:rPr>
          <w:rFonts w:cs="Arial"/>
          <w:color w:val="000000" w:themeColor="text1"/>
          <w:szCs w:val="24"/>
        </w:rPr>
      </w:pPr>
    </w:p>
    <w:p w:rsidR="005F3CD6" w:rsidRPr="006148E3" w:rsidRDefault="00D20A33" w:rsidP="00EC3043">
      <w:pPr>
        <w:spacing w:line="360" w:lineRule="auto"/>
        <w:rPr>
          <w:rFonts w:cs="Arial"/>
          <w:color w:val="000000" w:themeColor="text1"/>
          <w:szCs w:val="24"/>
        </w:rPr>
      </w:pPr>
      <w:hyperlink r:id="rId23" w:history="1">
        <w:r w:rsidR="005F3CD6" w:rsidRPr="006148E3">
          <w:rPr>
            <w:rStyle w:val="Hyperlink"/>
            <w:rFonts w:cs="Arial"/>
            <w:color w:val="000000" w:themeColor="text1"/>
            <w:szCs w:val="24"/>
          </w:rPr>
          <w:t>https://www.japanhouse.jp/sao paulo/news/Roberto_Rodrigues.html</w:t>
        </w:r>
      </w:hyperlink>
      <w:r w:rsidR="0084399C">
        <w:rPr>
          <w:rFonts w:cs="Arial"/>
          <w:color w:val="000000" w:themeColor="text1"/>
          <w:szCs w:val="24"/>
        </w:rPr>
        <w:t xml:space="preserve"> acessado 05/04</w:t>
      </w:r>
      <w:r w:rsidR="005F3CD6" w:rsidRPr="006148E3">
        <w:rPr>
          <w:rFonts w:cs="Arial"/>
          <w:color w:val="000000" w:themeColor="text1"/>
          <w:szCs w:val="24"/>
        </w:rPr>
        <w:t>/20</w:t>
      </w:r>
      <w:r w:rsidR="0084399C">
        <w:rPr>
          <w:rFonts w:cs="Arial"/>
          <w:color w:val="000000" w:themeColor="text1"/>
          <w:szCs w:val="24"/>
        </w:rPr>
        <w:t>21</w:t>
      </w:r>
      <w:r w:rsidR="005F3CD6" w:rsidRPr="006148E3">
        <w:rPr>
          <w:rFonts w:cs="Arial"/>
          <w:color w:val="000000" w:themeColor="text1"/>
          <w:szCs w:val="24"/>
        </w:rPr>
        <w:t xml:space="preserve"> as 14:01</w:t>
      </w:r>
    </w:p>
    <w:p w:rsidR="005001D3" w:rsidRPr="006148E3" w:rsidRDefault="005001D3" w:rsidP="00EC3043">
      <w:pPr>
        <w:spacing w:line="360" w:lineRule="auto"/>
        <w:rPr>
          <w:rFonts w:cs="Arial"/>
          <w:color w:val="000000" w:themeColor="text1"/>
          <w:szCs w:val="24"/>
        </w:rPr>
      </w:pPr>
    </w:p>
    <w:p w:rsidR="006F0CA8" w:rsidRDefault="00D20A33" w:rsidP="00EC3043">
      <w:pPr>
        <w:spacing w:line="360" w:lineRule="auto"/>
        <w:rPr>
          <w:rFonts w:cs="Arial"/>
          <w:color w:val="000000" w:themeColor="text1"/>
          <w:szCs w:val="24"/>
        </w:rPr>
      </w:pPr>
      <w:hyperlink r:id="rId24" w:history="1">
        <w:r w:rsidR="007A6CCA" w:rsidRPr="006148E3">
          <w:rPr>
            <w:rStyle w:val="Hyperlink"/>
            <w:rFonts w:cs="Arial"/>
            <w:color w:val="000000" w:themeColor="text1"/>
            <w:szCs w:val="24"/>
          </w:rPr>
          <w:t>http://ageconsearch.umn.edu/record/108931/files/241.pdf</w:t>
        </w:r>
      </w:hyperlink>
      <w:r w:rsidR="00F3453F">
        <w:rPr>
          <w:rFonts w:cs="Arial"/>
          <w:color w:val="000000" w:themeColor="text1"/>
          <w:szCs w:val="24"/>
        </w:rPr>
        <w:t xml:space="preserve">  acessado</w:t>
      </w:r>
      <w:r w:rsidR="0084399C">
        <w:rPr>
          <w:rFonts w:cs="Arial"/>
          <w:color w:val="000000" w:themeColor="text1"/>
          <w:szCs w:val="24"/>
        </w:rPr>
        <w:t xml:space="preserve"> 09/042021</w:t>
      </w:r>
      <w:r w:rsidR="007A6CCA" w:rsidRPr="006148E3">
        <w:rPr>
          <w:rFonts w:cs="Arial"/>
          <w:color w:val="000000" w:themeColor="text1"/>
          <w:szCs w:val="24"/>
        </w:rPr>
        <w:t xml:space="preserve"> as 14:37</w:t>
      </w:r>
    </w:p>
    <w:p w:rsidR="006F0CA8" w:rsidRPr="006F0CA8" w:rsidRDefault="006F0CA8" w:rsidP="00EC3043">
      <w:pPr>
        <w:spacing w:line="360" w:lineRule="auto"/>
        <w:rPr>
          <w:rFonts w:cs="Arial"/>
          <w:szCs w:val="24"/>
        </w:rPr>
      </w:pPr>
    </w:p>
    <w:p w:rsidR="00696637" w:rsidRDefault="00D20A33" w:rsidP="00EC3043">
      <w:pPr>
        <w:spacing w:line="360" w:lineRule="auto"/>
        <w:rPr>
          <w:rFonts w:cs="Arial"/>
          <w:szCs w:val="24"/>
        </w:rPr>
      </w:pPr>
      <w:hyperlink r:id="rId25" w:history="1">
        <w:r w:rsidR="00C41E81" w:rsidRPr="00C41E81">
          <w:rPr>
            <w:rStyle w:val="Hyperlink"/>
            <w:rFonts w:cs="Arial"/>
            <w:color w:val="000000" w:themeColor="text1"/>
            <w:szCs w:val="24"/>
          </w:rPr>
          <w:t>http://www.ufmt.br/ufmt/site/userfiles/file/adr/Disserta%C3%A7%C3%B5es/Disserta%C3%A7%C3%A3o_OrlandoEvangelista.pdf</w:t>
        </w:r>
      </w:hyperlink>
      <w:r w:rsidR="00C41E81" w:rsidRPr="00C41E81">
        <w:rPr>
          <w:rFonts w:cs="Arial"/>
          <w:color w:val="000000" w:themeColor="text1"/>
          <w:szCs w:val="24"/>
        </w:rPr>
        <w:t xml:space="preserve"> ace</w:t>
      </w:r>
      <w:r w:rsidR="00C41E81">
        <w:rPr>
          <w:rFonts w:cs="Arial"/>
          <w:szCs w:val="24"/>
        </w:rPr>
        <w:t>ssado 0</w:t>
      </w:r>
      <w:r w:rsidR="0084399C">
        <w:rPr>
          <w:rFonts w:cs="Arial"/>
          <w:szCs w:val="24"/>
        </w:rPr>
        <w:t>9/04/2021</w:t>
      </w:r>
      <w:r w:rsidR="00C41E81">
        <w:rPr>
          <w:rFonts w:cs="Arial"/>
          <w:szCs w:val="24"/>
        </w:rPr>
        <w:t xml:space="preserve"> as </w:t>
      </w:r>
      <w:r w:rsidR="008A3249">
        <w:rPr>
          <w:rFonts w:cs="Arial"/>
          <w:szCs w:val="24"/>
        </w:rPr>
        <w:t>17h08min</w:t>
      </w:r>
    </w:p>
    <w:p w:rsidR="000A6E73" w:rsidRPr="004239E1" w:rsidRDefault="000A6E73" w:rsidP="00EC3043">
      <w:pPr>
        <w:spacing w:line="360" w:lineRule="auto"/>
        <w:rPr>
          <w:rFonts w:cs="Arial"/>
          <w:color w:val="000000" w:themeColor="text1"/>
          <w:szCs w:val="24"/>
        </w:rPr>
      </w:pPr>
    </w:p>
    <w:p w:rsidR="00F3453F" w:rsidRPr="004239E1" w:rsidRDefault="0084399C" w:rsidP="00EC3043">
      <w:pPr>
        <w:spacing w:line="360" w:lineRule="auto"/>
        <w:rPr>
          <w:rFonts w:cs="Arial"/>
          <w:color w:val="000000" w:themeColor="text1"/>
          <w:szCs w:val="24"/>
        </w:rPr>
      </w:pPr>
      <w:r w:rsidRPr="0084399C">
        <w:rPr>
          <w:rStyle w:val="Hyperlink"/>
          <w:rFonts w:cs="Arial"/>
          <w:color w:val="000000" w:themeColor="text1"/>
          <w:szCs w:val="24"/>
        </w:rPr>
        <w:t>http://www.scielo.br/pdf/rbepop/v23n1/v23n1a06 acessado 11/05</w:t>
      </w:r>
      <w:r>
        <w:rPr>
          <w:rStyle w:val="Hyperlink"/>
          <w:rFonts w:cs="Arial"/>
          <w:color w:val="000000" w:themeColor="text1"/>
          <w:szCs w:val="24"/>
        </w:rPr>
        <w:t>/2021</w:t>
      </w:r>
      <w:r w:rsidR="000A6E73" w:rsidRPr="004239E1">
        <w:rPr>
          <w:rFonts w:cs="Arial"/>
          <w:color w:val="000000" w:themeColor="text1"/>
          <w:szCs w:val="24"/>
        </w:rPr>
        <w:t>as 13:23</w:t>
      </w:r>
    </w:p>
    <w:p w:rsidR="00F3453F" w:rsidRPr="004239E1" w:rsidRDefault="004239E1" w:rsidP="00EC3043">
      <w:pPr>
        <w:spacing w:line="360" w:lineRule="auto"/>
        <w:rPr>
          <w:rFonts w:cs="Arial"/>
          <w:color w:val="000000" w:themeColor="text1"/>
          <w:szCs w:val="24"/>
        </w:rPr>
      </w:pPr>
      <w:r w:rsidRPr="0084399C">
        <w:rPr>
          <w:rStyle w:val="Hyperlink"/>
          <w:rFonts w:cs="Arial"/>
          <w:szCs w:val="24"/>
        </w:rPr>
        <w:t>https://revistagloborural.globo.com/Colunas/fazenda sustentavel/noticia/2015/07/100-o-que-quer-dizer-antes-da-porteira-dentro-da-porteira-e-depois-da-port</w:t>
      </w:r>
      <w:r w:rsidR="0084399C">
        <w:rPr>
          <w:rStyle w:val="Hyperlink"/>
          <w:rFonts w:cs="Arial"/>
          <w:szCs w:val="24"/>
        </w:rPr>
        <w:t>eira.html acessado em 13/04/2021</w:t>
      </w:r>
      <w:r w:rsidR="000D0B97" w:rsidRPr="004239E1">
        <w:rPr>
          <w:rFonts w:cs="Arial"/>
          <w:color w:val="000000" w:themeColor="text1"/>
          <w:szCs w:val="24"/>
        </w:rPr>
        <w:t xml:space="preserve"> </w:t>
      </w:r>
      <w:r w:rsidRPr="004239E1">
        <w:rPr>
          <w:rFonts w:cs="Arial"/>
          <w:color w:val="000000" w:themeColor="text1"/>
          <w:szCs w:val="24"/>
        </w:rPr>
        <w:t>às</w:t>
      </w:r>
      <w:r w:rsidR="000D0B97" w:rsidRPr="004239E1">
        <w:rPr>
          <w:rFonts w:cs="Arial"/>
          <w:color w:val="000000" w:themeColor="text1"/>
          <w:szCs w:val="24"/>
        </w:rPr>
        <w:t xml:space="preserve"> </w:t>
      </w:r>
      <w:r w:rsidRPr="004239E1">
        <w:rPr>
          <w:rFonts w:cs="Arial"/>
          <w:color w:val="000000" w:themeColor="text1"/>
          <w:szCs w:val="24"/>
        </w:rPr>
        <w:t>13h28min</w:t>
      </w:r>
    </w:p>
    <w:p w:rsidR="000D0B97" w:rsidRPr="004239E1" w:rsidRDefault="000D0B97" w:rsidP="00EC3043">
      <w:pPr>
        <w:spacing w:line="360" w:lineRule="auto"/>
        <w:rPr>
          <w:rFonts w:cs="Arial"/>
          <w:color w:val="000000" w:themeColor="text1"/>
          <w:szCs w:val="24"/>
        </w:rPr>
      </w:pPr>
    </w:p>
    <w:p w:rsidR="00011471" w:rsidRPr="004239E1" w:rsidRDefault="0084399C" w:rsidP="00EC3043">
      <w:pPr>
        <w:spacing w:line="360" w:lineRule="auto"/>
        <w:rPr>
          <w:rFonts w:cs="Arial"/>
          <w:color w:val="000000" w:themeColor="text1"/>
          <w:szCs w:val="24"/>
        </w:rPr>
      </w:pPr>
      <w:hyperlink r:id="rId26" w:history="1">
        <w:r w:rsidRPr="005417BB">
          <w:rPr>
            <w:rStyle w:val="Hyperlink"/>
            <w:rFonts w:cs="Arial"/>
            <w:szCs w:val="24"/>
          </w:rPr>
          <w:t>http://g1.globo.com/mato-grosso/noticia/2014/09/mais-de-38-da-populacao-de-mt-sao-migrantes-de-outros-estados-diz-ibge.html  acessado 14/05/2021 as 10:01</w:t>
        </w:r>
      </w:hyperlink>
    </w:p>
    <w:p w:rsidR="00011471" w:rsidRDefault="00011471" w:rsidP="00EC3043">
      <w:pPr>
        <w:spacing w:line="360" w:lineRule="auto"/>
        <w:rPr>
          <w:rFonts w:cs="Arial"/>
          <w:color w:val="000000" w:themeColor="text1"/>
          <w:szCs w:val="24"/>
        </w:rPr>
      </w:pPr>
    </w:p>
    <w:p w:rsidR="000A6E73" w:rsidRPr="00F3453F" w:rsidRDefault="000A6E73" w:rsidP="00EC3043">
      <w:pPr>
        <w:spacing w:line="360" w:lineRule="auto"/>
        <w:rPr>
          <w:rFonts w:cs="Arial"/>
          <w:szCs w:val="24"/>
        </w:rPr>
      </w:pPr>
    </w:p>
    <w:sectPr w:rsidR="000A6E73" w:rsidRPr="00F3453F" w:rsidSect="003029E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A33" w:rsidRDefault="00D20A33" w:rsidP="00BD31DC">
      <w:pPr>
        <w:spacing w:line="240" w:lineRule="auto"/>
      </w:pPr>
      <w:r>
        <w:separator/>
      </w:r>
    </w:p>
  </w:endnote>
  <w:endnote w:type="continuationSeparator" w:id="0">
    <w:p w:rsidR="00D20A33" w:rsidRDefault="00D20A33" w:rsidP="00BD3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A33" w:rsidRDefault="00D20A33" w:rsidP="00BD31DC">
      <w:pPr>
        <w:spacing w:line="240" w:lineRule="auto"/>
      </w:pPr>
      <w:r>
        <w:separator/>
      </w:r>
    </w:p>
  </w:footnote>
  <w:footnote w:type="continuationSeparator" w:id="0">
    <w:p w:rsidR="00D20A33" w:rsidRDefault="00D20A33" w:rsidP="00BD31D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0478"/>
    <w:multiLevelType w:val="multilevel"/>
    <w:tmpl w:val="53C03D8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418EB"/>
    <w:multiLevelType w:val="multilevel"/>
    <w:tmpl w:val="6FFA28C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F037B"/>
    <w:multiLevelType w:val="multilevel"/>
    <w:tmpl w:val="5748DF8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70596C"/>
    <w:multiLevelType w:val="multilevel"/>
    <w:tmpl w:val="8C701B56"/>
    <w:lvl w:ilvl="0">
      <w:start w:val="1"/>
      <w:numFmt w:val="decimal"/>
      <w:lvlText w:val="%1."/>
      <w:lvlJc w:val="left"/>
      <w:pPr>
        <w:ind w:left="720" w:hanging="360"/>
      </w:pPr>
      <w:rPr>
        <w:rFonts w:hint="default"/>
      </w:rPr>
    </w:lvl>
    <w:lvl w:ilvl="1">
      <w:start w:val="8"/>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4401BD"/>
    <w:multiLevelType w:val="multilevel"/>
    <w:tmpl w:val="D5AEEF04"/>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4AFD22BF"/>
    <w:multiLevelType w:val="multilevel"/>
    <w:tmpl w:val="82743AE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625E2F"/>
    <w:multiLevelType w:val="multilevel"/>
    <w:tmpl w:val="0E88F1B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D932C68"/>
    <w:multiLevelType w:val="multilevel"/>
    <w:tmpl w:val="03320F66"/>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5"/>
  </w:num>
  <w:num w:numId="4">
    <w:abstractNumId w:val="2"/>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AD"/>
    <w:rsid w:val="0000046F"/>
    <w:rsid w:val="00003EBD"/>
    <w:rsid w:val="00011471"/>
    <w:rsid w:val="00013785"/>
    <w:rsid w:val="00020CFB"/>
    <w:rsid w:val="00021AD9"/>
    <w:rsid w:val="000220A3"/>
    <w:rsid w:val="000236DE"/>
    <w:rsid w:val="00027B0F"/>
    <w:rsid w:val="0004449B"/>
    <w:rsid w:val="00057651"/>
    <w:rsid w:val="0006002A"/>
    <w:rsid w:val="00066E64"/>
    <w:rsid w:val="00077314"/>
    <w:rsid w:val="0008105E"/>
    <w:rsid w:val="00090697"/>
    <w:rsid w:val="000A45B2"/>
    <w:rsid w:val="000A6E73"/>
    <w:rsid w:val="000B2413"/>
    <w:rsid w:val="000C26F9"/>
    <w:rsid w:val="000D0B97"/>
    <w:rsid w:val="000D29B9"/>
    <w:rsid w:val="000D307D"/>
    <w:rsid w:val="000D3EEF"/>
    <w:rsid w:val="000E07DB"/>
    <w:rsid w:val="000E414A"/>
    <w:rsid w:val="000F1175"/>
    <w:rsid w:val="000F38AB"/>
    <w:rsid w:val="000F5167"/>
    <w:rsid w:val="00103A55"/>
    <w:rsid w:val="00105F30"/>
    <w:rsid w:val="00116FB6"/>
    <w:rsid w:val="001305B0"/>
    <w:rsid w:val="0013104B"/>
    <w:rsid w:val="00133BE2"/>
    <w:rsid w:val="00133D67"/>
    <w:rsid w:val="001355EF"/>
    <w:rsid w:val="001408BB"/>
    <w:rsid w:val="001474DD"/>
    <w:rsid w:val="00147AA4"/>
    <w:rsid w:val="00147C75"/>
    <w:rsid w:val="001522BF"/>
    <w:rsid w:val="0015304F"/>
    <w:rsid w:val="001850F5"/>
    <w:rsid w:val="001B2858"/>
    <w:rsid w:val="001B558C"/>
    <w:rsid w:val="001B63F8"/>
    <w:rsid w:val="001C33FD"/>
    <w:rsid w:val="00204219"/>
    <w:rsid w:val="00204CC8"/>
    <w:rsid w:val="002051DC"/>
    <w:rsid w:val="00207872"/>
    <w:rsid w:val="00210167"/>
    <w:rsid w:val="002203FE"/>
    <w:rsid w:val="00220A3A"/>
    <w:rsid w:val="0022378F"/>
    <w:rsid w:val="002240EB"/>
    <w:rsid w:val="00225D40"/>
    <w:rsid w:val="00227C06"/>
    <w:rsid w:val="00246D42"/>
    <w:rsid w:val="002611A2"/>
    <w:rsid w:val="002631F6"/>
    <w:rsid w:val="00263FD9"/>
    <w:rsid w:val="00266250"/>
    <w:rsid w:val="00276083"/>
    <w:rsid w:val="00280239"/>
    <w:rsid w:val="00287A21"/>
    <w:rsid w:val="00292280"/>
    <w:rsid w:val="002A0437"/>
    <w:rsid w:val="002A0A11"/>
    <w:rsid w:val="002A4F33"/>
    <w:rsid w:val="002A7767"/>
    <w:rsid w:val="002B2095"/>
    <w:rsid w:val="002B2F01"/>
    <w:rsid w:val="002B445E"/>
    <w:rsid w:val="002B5584"/>
    <w:rsid w:val="002B5D44"/>
    <w:rsid w:val="002B65C0"/>
    <w:rsid w:val="002C2B3A"/>
    <w:rsid w:val="002D7755"/>
    <w:rsid w:val="002E3A0A"/>
    <w:rsid w:val="002F2D7C"/>
    <w:rsid w:val="002F3661"/>
    <w:rsid w:val="002F48BA"/>
    <w:rsid w:val="002F4CA4"/>
    <w:rsid w:val="003029E4"/>
    <w:rsid w:val="00304AA7"/>
    <w:rsid w:val="00311AB5"/>
    <w:rsid w:val="003129CF"/>
    <w:rsid w:val="003147F7"/>
    <w:rsid w:val="00316728"/>
    <w:rsid w:val="00321483"/>
    <w:rsid w:val="00327123"/>
    <w:rsid w:val="00330516"/>
    <w:rsid w:val="00342EEB"/>
    <w:rsid w:val="003445C5"/>
    <w:rsid w:val="003479D7"/>
    <w:rsid w:val="00350CC2"/>
    <w:rsid w:val="0035138B"/>
    <w:rsid w:val="0036087F"/>
    <w:rsid w:val="00361A60"/>
    <w:rsid w:val="00385954"/>
    <w:rsid w:val="00387E4B"/>
    <w:rsid w:val="0039438B"/>
    <w:rsid w:val="00394DFE"/>
    <w:rsid w:val="003A1514"/>
    <w:rsid w:val="003A49A1"/>
    <w:rsid w:val="003B7B02"/>
    <w:rsid w:val="003C185E"/>
    <w:rsid w:val="003C3973"/>
    <w:rsid w:val="003C5164"/>
    <w:rsid w:val="003D7AFB"/>
    <w:rsid w:val="003E690A"/>
    <w:rsid w:val="003F329A"/>
    <w:rsid w:val="003F3505"/>
    <w:rsid w:val="00402346"/>
    <w:rsid w:val="004028A9"/>
    <w:rsid w:val="00405E2F"/>
    <w:rsid w:val="004069CC"/>
    <w:rsid w:val="00414C7F"/>
    <w:rsid w:val="004239E1"/>
    <w:rsid w:val="00431DA0"/>
    <w:rsid w:val="00433A91"/>
    <w:rsid w:val="004350CA"/>
    <w:rsid w:val="00450A29"/>
    <w:rsid w:val="004529B3"/>
    <w:rsid w:val="00452D18"/>
    <w:rsid w:val="00457B10"/>
    <w:rsid w:val="004719CB"/>
    <w:rsid w:val="00475F31"/>
    <w:rsid w:val="00496074"/>
    <w:rsid w:val="004A0149"/>
    <w:rsid w:val="004A1EAE"/>
    <w:rsid w:val="004B39FB"/>
    <w:rsid w:val="004B3B80"/>
    <w:rsid w:val="004B4AF6"/>
    <w:rsid w:val="004C100F"/>
    <w:rsid w:val="004C4431"/>
    <w:rsid w:val="004E0EB6"/>
    <w:rsid w:val="004E3BB6"/>
    <w:rsid w:val="004E7AC6"/>
    <w:rsid w:val="004F07FE"/>
    <w:rsid w:val="004F4652"/>
    <w:rsid w:val="004F51B3"/>
    <w:rsid w:val="005001D3"/>
    <w:rsid w:val="005008EA"/>
    <w:rsid w:val="00504737"/>
    <w:rsid w:val="005048A0"/>
    <w:rsid w:val="00513241"/>
    <w:rsid w:val="005274E6"/>
    <w:rsid w:val="005304A7"/>
    <w:rsid w:val="0053512F"/>
    <w:rsid w:val="005454CC"/>
    <w:rsid w:val="005503A5"/>
    <w:rsid w:val="005524AF"/>
    <w:rsid w:val="00555E12"/>
    <w:rsid w:val="00566ED4"/>
    <w:rsid w:val="00574110"/>
    <w:rsid w:val="00576DE3"/>
    <w:rsid w:val="00583CC0"/>
    <w:rsid w:val="00584023"/>
    <w:rsid w:val="005860DF"/>
    <w:rsid w:val="0059107A"/>
    <w:rsid w:val="00592F7B"/>
    <w:rsid w:val="005942B0"/>
    <w:rsid w:val="005A4846"/>
    <w:rsid w:val="005A77DF"/>
    <w:rsid w:val="005B0D08"/>
    <w:rsid w:val="005B346F"/>
    <w:rsid w:val="005B7BFC"/>
    <w:rsid w:val="005C580E"/>
    <w:rsid w:val="005D0F9F"/>
    <w:rsid w:val="005D5C42"/>
    <w:rsid w:val="005E577E"/>
    <w:rsid w:val="005E7463"/>
    <w:rsid w:val="005F3CD6"/>
    <w:rsid w:val="00603186"/>
    <w:rsid w:val="006066A3"/>
    <w:rsid w:val="006148E3"/>
    <w:rsid w:val="00615028"/>
    <w:rsid w:val="006157B9"/>
    <w:rsid w:val="006212B3"/>
    <w:rsid w:val="00621364"/>
    <w:rsid w:val="00633DB1"/>
    <w:rsid w:val="006524BD"/>
    <w:rsid w:val="00665175"/>
    <w:rsid w:val="006779B3"/>
    <w:rsid w:val="00683063"/>
    <w:rsid w:val="006833A4"/>
    <w:rsid w:val="00683A28"/>
    <w:rsid w:val="00687F0E"/>
    <w:rsid w:val="006943F6"/>
    <w:rsid w:val="00696637"/>
    <w:rsid w:val="006A0AF3"/>
    <w:rsid w:val="006A40EF"/>
    <w:rsid w:val="006A6B91"/>
    <w:rsid w:val="006B3D44"/>
    <w:rsid w:val="006B7F5E"/>
    <w:rsid w:val="006C5B05"/>
    <w:rsid w:val="006C5D97"/>
    <w:rsid w:val="006D4083"/>
    <w:rsid w:val="006D67C8"/>
    <w:rsid w:val="006E40BA"/>
    <w:rsid w:val="006E4345"/>
    <w:rsid w:val="006E4F28"/>
    <w:rsid w:val="006F0CA8"/>
    <w:rsid w:val="006F5365"/>
    <w:rsid w:val="006F6262"/>
    <w:rsid w:val="006F77E5"/>
    <w:rsid w:val="00700EB4"/>
    <w:rsid w:val="007037A7"/>
    <w:rsid w:val="00704744"/>
    <w:rsid w:val="00707185"/>
    <w:rsid w:val="007204E0"/>
    <w:rsid w:val="00720BB6"/>
    <w:rsid w:val="007211F0"/>
    <w:rsid w:val="00722893"/>
    <w:rsid w:val="007229CA"/>
    <w:rsid w:val="00724050"/>
    <w:rsid w:val="007242A5"/>
    <w:rsid w:val="00726527"/>
    <w:rsid w:val="00727723"/>
    <w:rsid w:val="00736251"/>
    <w:rsid w:val="00741CC9"/>
    <w:rsid w:val="00746F25"/>
    <w:rsid w:val="00747B23"/>
    <w:rsid w:val="0076480F"/>
    <w:rsid w:val="00765084"/>
    <w:rsid w:val="007659FD"/>
    <w:rsid w:val="00765BA2"/>
    <w:rsid w:val="007777D1"/>
    <w:rsid w:val="00784D4F"/>
    <w:rsid w:val="007913B8"/>
    <w:rsid w:val="00795D25"/>
    <w:rsid w:val="00797C18"/>
    <w:rsid w:val="007A0227"/>
    <w:rsid w:val="007A227D"/>
    <w:rsid w:val="007A5FBA"/>
    <w:rsid w:val="007A6CCA"/>
    <w:rsid w:val="007B1394"/>
    <w:rsid w:val="007B403A"/>
    <w:rsid w:val="007D5B91"/>
    <w:rsid w:val="007E07CA"/>
    <w:rsid w:val="007E08B0"/>
    <w:rsid w:val="007E4862"/>
    <w:rsid w:val="007F2513"/>
    <w:rsid w:val="007F7448"/>
    <w:rsid w:val="00801D42"/>
    <w:rsid w:val="00806321"/>
    <w:rsid w:val="00814BC1"/>
    <w:rsid w:val="008159EE"/>
    <w:rsid w:val="008240F5"/>
    <w:rsid w:val="0082708F"/>
    <w:rsid w:val="008306BC"/>
    <w:rsid w:val="0083297B"/>
    <w:rsid w:val="0084399C"/>
    <w:rsid w:val="00843C47"/>
    <w:rsid w:val="0085267B"/>
    <w:rsid w:val="00852B26"/>
    <w:rsid w:val="00853A4F"/>
    <w:rsid w:val="00854220"/>
    <w:rsid w:val="00855A67"/>
    <w:rsid w:val="0086403B"/>
    <w:rsid w:val="00866F4C"/>
    <w:rsid w:val="008738BD"/>
    <w:rsid w:val="0088352D"/>
    <w:rsid w:val="008840E6"/>
    <w:rsid w:val="0088764F"/>
    <w:rsid w:val="00887B08"/>
    <w:rsid w:val="0089268F"/>
    <w:rsid w:val="00893B82"/>
    <w:rsid w:val="00895A34"/>
    <w:rsid w:val="008A3249"/>
    <w:rsid w:val="008A3F1A"/>
    <w:rsid w:val="008A4208"/>
    <w:rsid w:val="008A7641"/>
    <w:rsid w:val="008A7F0F"/>
    <w:rsid w:val="008B09CD"/>
    <w:rsid w:val="008B0F47"/>
    <w:rsid w:val="008B1516"/>
    <w:rsid w:val="008B4772"/>
    <w:rsid w:val="008B7F3B"/>
    <w:rsid w:val="008D0B5E"/>
    <w:rsid w:val="008D2442"/>
    <w:rsid w:val="008E057C"/>
    <w:rsid w:val="008E2B6F"/>
    <w:rsid w:val="008F2680"/>
    <w:rsid w:val="008F28FE"/>
    <w:rsid w:val="008F3EEE"/>
    <w:rsid w:val="0090026A"/>
    <w:rsid w:val="00900A09"/>
    <w:rsid w:val="00905465"/>
    <w:rsid w:val="00905C55"/>
    <w:rsid w:val="00910D92"/>
    <w:rsid w:val="00915871"/>
    <w:rsid w:val="00922140"/>
    <w:rsid w:val="009269EE"/>
    <w:rsid w:val="00933BBF"/>
    <w:rsid w:val="009449E8"/>
    <w:rsid w:val="00944CBD"/>
    <w:rsid w:val="00951427"/>
    <w:rsid w:val="009539E0"/>
    <w:rsid w:val="009554F6"/>
    <w:rsid w:val="009663F4"/>
    <w:rsid w:val="00971113"/>
    <w:rsid w:val="00977816"/>
    <w:rsid w:val="00980E36"/>
    <w:rsid w:val="00982B16"/>
    <w:rsid w:val="009844A1"/>
    <w:rsid w:val="00997384"/>
    <w:rsid w:val="009A594A"/>
    <w:rsid w:val="009A59B0"/>
    <w:rsid w:val="009B1CD9"/>
    <w:rsid w:val="009B34DC"/>
    <w:rsid w:val="009C2BF5"/>
    <w:rsid w:val="009C324D"/>
    <w:rsid w:val="009C7FD0"/>
    <w:rsid w:val="009D20F2"/>
    <w:rsid w:val="009D4D6D"/>
    <w:rsid w:val="009E0A86"/>
    <w:rsid w:val="009E4439"/>
    <w:rsid w:val="009F26C2"/>
    <w:rsid w:val="00A05091"/>
    <w:rsid w:val="00A0509B"/>
    <w:rsid w:val="00A14625"/>
    <w:rsid w:val="00A161FF"/>
    <w:rsid w:val="00A16CB3"/>
    <w:rsid w:val="00A25C31"/>
    <w:rsid w:val="00A300C4"/>
    <w:rsid w:val="00A407E1"/>
    <w:rsid w:val="00A43144"/>
    <w:rsid w:val="00A54EA2"/>
    <w:rsid w:val="00A54F06"/>
    <w:rsid w:val="00A55BA7"/>
    <w:rsid w:val="00A60137"/>
    <w:rsid w:val="00A65562"/>
    <w:rsid w:val="00A65565"/>
    <w:rsid w:val="00A7783C"/>
    <w:rsid w:val="00A82E36"/>
    <w:rsid w:val="00A92272"/>
    <w:rsid w:val="00A97466"/>
    <w:rsid w:val="00AA5BE9"/>
    <w:rsid w:val="00AA61E8"/>
    <w:rsid w:val="00AA6EE3"/>
    <w:rsid w:val="00AC0AA3"/>
    <w:rsid w:val="00AC6C25"/>
    <w:rsid w:val="00AD41B4"/>
    <w:rsid w:val="00AE32BE"/>
    <w:rsid w:val="00AF0877"/>
    <w:rsid w:val="00AF4B15"/>
    <w:rsid w:val="00AF5B3C"/>
    <w:rsid w:val="00B02B00"/>
    <w:rsid w:val="00B06A06"/>
    <w:rsid w:val="00B102CF"/>
    <w:rsid w:val="00B17429"/>
    <w:rsid w:val="00B21525"/>
    <w:rsid w:val="00B23CF7"/>
    <w:rsid w:val="00B2527C"/>
    <w:rsid w:val="00B26DED"/>
    <w:rsid w:val="00B310EA"/>
    <w:rsid w:val="00B326A9"/>
    <w:rsid w:val="00B357A3"/>
    <w:rsid w:val="00B4387D"/>
    <w:rsid w:val="00B442B4"/>
    <w:rsid w:val="00B552C6"/>
    <w:rsid w:val="00B62AFE"/>
    <w:rsid w:val="00B668B9"/>
    <w:rsid w:val="00B74508"/>
    <w:rsid w:val="00B75E23"/>
    <w:rsid w:val="00B77491"/>
    <w:rsid w:val="00B81BED"/>
    <w:rsid w:val="00B851E2"/>
    <w:rsid w:val="00B90CF3"/>
    <w:rsid w:val="00B91058"/>
    <w:rsid w:val="00B95318"/>
    <w:rsid w:val="00BA1E7F"/>
    <w:rsid w:val="00BA7AE4"/>
    <w:rsid w:val="00BA7BE7"/>
    <w:rsid w:val="00BB098A"/>
    <w:rsid w:val="00BB68D7"/>
    <w:rsid w:val="00BC3984"/>
    <w:rsid w:val="00BD06B7"/>
    <w:rsid w:val="00BD07FD"/>
    <w:rsid w:val="00BD189A"/>
    <w:rsid w:val="00BD31DC"/>
    <w:rsid w:val="00BE49AD"/>
    <w:rsid w:val="00BF732F"/>
    <w:rsid w:val="00C135C4"/>
    <w:rsid w:val="00C167AA"/>
    <w:rsid w:val="00C16A79"/>
    <w:rsid w:val="00C20CC4"/>
    <w:rsid w:val="00C21247"/>
    <w:rsid w:val="00C368A4"/>
    <w:rsid w:val="00C37C25"/>
    <w:rsid w:val="00C41E81"/>
    <w:rsid w:val="00C460F2"/>
    <w:rsid w:val="00C475C5"/>
    <w:rsid w:val="00C50267"/>
    <w:rsid w:val="00C52F06"/>
    <w:rsid w:val="00C53B54"/>
    <w:rsid w:val="00C61591"/>
    <w:rsid w:val="00C631E2"/>
    <w:rsid w:val="00C63565"/>
    <w:rsid w:val="00C656CE"/>
    <w:rsid w:val="00C731C7"/>
    <w:rsid w:val="00C8334C"/>
    <w:rsid w:val="00C86F25"/>
    <w:rsid w:val="00C951A4"/>
    <w:rsid w:val="00CA0E3A"/>
    <w:rsid w:val="00CA4CE8"/>
    <w:rsid w:val="00CB22DB"/>
    <w:rsid w:val="00CC161F"/>
    <w:rsid w:val="00CC4286"/>
    <w:rsid w:val="00CD211A"/>
    <w:rsid w:val="00CD2BE9"/>
    <w:rsid w:val="00CF05D2"/>
    <w:rsid w:val="00D067E6"/>
    <w:rsid w:val="00D121E4"/>
    <w:rsid w:val="00D15735"/>
    <w:rsid w:val="00D1767F"/>
    <w:rsid w:val="00D20A33"/>
    <w:rsid w:val="00D3572F"/>
    <w:rsid w:val="00D560FA"/>
    <w:rsid w:val="00D57103"/>
    <w:rsid w:val="00D61E78"/>
    <w:rsid w:val="00D63521"/>
    <w:rsid w:val="00D8246A"/>
    <w:rsid w:val="00D83FA8"/>
    <w:rsid w:val="00D85892"/>
    <w:rsid w:val="00D95C53"/>
    <w:rsid w:val="00DA37AA"/>
    <w:rsid w:val="00DA3DD5"/>
    <w:rsid w:val="00DC6A7B"/>
    <w:rsid w:val="00DD3EF6"/>
    <w:rsid w:val="00DD5243"/>
    <w:rsid w:val="00DD7A22"/>
    <w:rsid w:val="00DE00B9"/>
    <w:rsid w:val="00DE0F5A"/>
    <w:rsid w:val="00DF1BD3"/>
    <w:rsid w:val="00E014A4"/>
    <w:rsid w:val="00E0373B"/>
    <w:rsid w:val="00E0584B"/>
    <w:rsid w:val="00E06F24"/>
    <w:rsid w:val="00E100F7"/>
    <w:rsid w:val="00E12625"/>
    <w:rsid w:val="00E130ED"/>
    <w:rsid w:val="00E256BB"/>
    <w:rsid w:val="00E35C9D"/>
    <w:rsid w:val="00E36309"/>
    <w:rsid w:val="00E3704F"/>
    <w:rsid w:val="00E374E2"/>
    <w:rsid w:val="00E43243"/>
    <w:rsid w:val="00E433EF"/>
    <w:rsid w:val="00E5122E"/>
    <w:rsid w:val="00E534D4"/>
    <w:rsid w:val="00E6119D"/>
    <w:rsid w:val="00E8180F"/>
    <w:rsid w:val="00E874E4"/>
    <w:rsid w:val="00E87D93"/>
    <w:rsid w:val="00E90DB4"/>
    <w:rsid w:val="00EA185A"/>
    <w:rsid w:val="00EC3043"/>
    <w:rsid w:val="00EC6353"/>
    <w:rsid w:val="00EC6FD9"/>
    <w:rsid w:val="00ED03C5"/>
    <w:rsid w:val="00ED72E5"/>
    <w:rsid w:val="00ED7D15"/>
    <w:rsid w:val="00EF32EB"/>
    <w:rsid w:val="00F040CC"/>
    <w:rsid w:val="00F042D8"/>
    <w:rsid w:val="00F04923"/>
    <w:rsid w:val="00F055F1"/>
    <w:rsid w:val="00F05D46"/>
    <w:rsid w:val="00F07540"/>
    <w:rsid w:val="00F12FBB"/>
    <w:rsid w:val="00F14002"/>
    <w:rsid w:val="00F16DB9"/>
    <w:rsid w:val="00F176D9"/>
    <w:rsid w:val="00F17E22"/>
    <w:rsid w:val="00F20BC0"/>
    <w:rsid w:val="00F27C09"/>
    <w:rsid w:val="00F3128B"/>
    <w:rsid w:val="00F3453F"/>
    <w:rsid w:val="00F421B9"/>
    <w:rsid w:val="00F4662A"/>
    <w:rsid w:val="00F5025A"/>
    <w:rsid w:val="00F54E64"/>
    <w:rsid w:val="00F55385"/>
    <w:rsid w:val="00F5546E"/>
    <w:rsid w:val="00F559E6"/>
    <w:rsid w:val="00F643C4"/>
    <w:rsid w:val="00F64702"/>
    <w:rsid w:val="00F70A42"/>
    <w:rsid w:val="00F71E17"/>
    <w:rsid w:val="00F74B12"/>
    <w:rsid w:val="00F75C9C"/>
    <w:rsid w:val="00F7654C"/>
    <w:rsid w:val="00F84E5A"/>
    <w:rsid w:val="00F86C9A"/>
    <w:rsid w:val="00F8766B"/>
    <w:rsid w:val="00F87995"/>
    <w:rsid w:val="00F973F8"/>
    <w:rsid w:val="00FA78B6"/>
    <w:rsid w:val="00FB3C80"/>
    <w:rsid w:val="00FB4669"/>
    <w:rsid w:val="00FB5890"/>
    <w:rsid w:val="00FD66E4"/>
    <w:rsid w:val="00FE1139"/>
    <w:rsid w:val="00FE543D"/>
    <w:rsid w:val="00FF0B88"/>
    <w:rsid w:val="00FF1E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55479236-4F03-4CFA-8C13-59C7A32D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FD9"/>
    <w:pPr>
      <w:spacing w:after="0"/>
      <w:jc w:val="both"/>
    </w:pPr>
    <w:rPr>
      <w:rFonts w:ascii="Arial" w:hAnsi="Arial"/>
      <w:sz w:val="24"/>
    </w:rPr>
  </w:style>
  <w:style w:type="paragraph" w:styleId="Ttulo1">
    <w:name w:val="heading 1"/>
    <w:basedOn w:val="Normal"/>
    <w:next w:val="Normal"/>
    <w:link w:val="Ttulo1Char"/>
    <w:uiPriority w:val="9"/>
    <w:qFormat/>
    <w:rsid w:val="00566E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700E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31DC"/>
    <w:pPr>
      <w:tabs>
        <w:tab w:val="center" w:pos="4252"/>
        <w:tab w:val="right" w:pos="8504"/>
      </w:tabs>
      <w:spacing w:line="240" w:lineRule="auto"/>
    </w:pPr>
  </w:style>
  <w:style w:type="character" w:customStyle="1" w:styleId="CabealhoChar">
    <w:name w:val="Cabeçalho Char"/>
    <w:basedOn w:val="Fontepargpadro"/>
    <w:link w:val="Cabealho"/>
    <w:uiPriority w:val="99"/>
    <w:rsid w:val="00BD31DC"/>
  </w:style>
  <w:style w:type="paragraph" w:styleId="Rodap">
    <w:name w:val="footer"/>
    <w:basedOn w:val="Normal"/>
    <w:link w:val="RodapChar"/>
    <w:uiPriority w:val="99"/>
    <w:unhideWhenUsed/>
    <w:rsid w:val="00BD31DC"/>
    <w:pPr>
      <w:tabs>
        <w:tab w:val="center" w:pos="4252"/>
        <w:tab w:val="right" w:pos="8504"/>
      </w:tabs>
      <w:spacing w:line="240" w:lineRule="auto"/>
    </w:pPr>
  </w:style>
  <w:style w:type="character" w:customStyle="1" w:styleId="RodapChar">
    <w:name w:val="Rodapé Char"/>
    <w:basedOn w:val="Fontepargpadro"/>
    <w:link w:val="Rodap"/>
    <w:uiPriority w:val="99"/>
    <w:rsid w:val="00BD31DC"/>
  </w:style>
  <w:style w:type="character" w:styleId="Hyperlink">
    <w:name w:val="Hyperlink"/>
    <w:basedOn w:val="Fontepargpadro"/>
    <w:uiPriority w:val="99"/>
    <w:unhideWhenUsed/>
    <w:rsid w:val="00BD31DC"/>
    <w:rPr>
      <w:color w:val="0000FF" w:themeColor="hyperlink"/>
      <w:u w:val="single"/>
    </w:rPr>
  </w:style>
  <w:style w:type="paragraph" w:styleId="NormalWeb">
    <w:name w:val="Normal (Web)"/>
    <w:basedOn w:val="Normal"/>
    <w:uiPriority w:val="99"/>
    <w:unhideWhenUsed/>
    <w:rsid w:val="00B21525"/>
    <w:pPr>
      <w:spacing w:before="100" w:beforeAutospacing="1" w:after="100" w:afterAutospacing="1" w:line="240" w:lineRule="auto"/>
    </w:pPr>
    <w:rPr>
      <w:rFonts w:ascii="Times New Roman" w:eastAsia="Times New Roman" w:hAnsi="Times New Roman" w:cs="Times New Roman"/>
      <w:szCs w:val="24"/>
    </w:rPr>
  </w:style>
  <w:style w:type="character" w:customStyle="1" w:styleId="Ttulo2Char">
    <w:name w:val="Título 2 Char"/>
    <w:basedOn w:val="Fontepargpadro"/>
    <w:link w:val="Ttulo2"/>
    <w:uiPriority w:val="9"/>
    <w:rsid w:val="00700EB4"/>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3445C5"/>
    <w:pPr>
      <w:ind w:left="720"/>
      <w:contextualSpacing/>
    </w:pPr>
  </w:style>
  <w:style w:type="character" w:styleId="nfase">
    <w:name w:val="Emphasis"/>
    <w:basedOn w:val="Fontepargpadro"/>
    <w:uiPriority w:val="20"/>
    <w:qFormat/>
    <w:rsid w:val="009554F6"/>
    <w:rPr>
      <w:i/>
      <w:iCs/>
    </w:rPr>
  </w:style>
  <w:style w:type="character" w:styleId="Forte">
    <w:name w:val="Strong"/>
    <w:basedOn w:val="Fontepargpadro"/>
    <w:uiPriority w:val="22"/>
    <w:qFormat/>
    <w:rsid w:val="005304A7"/>
    <w:rPr>
      <w:b/>
      <w:bCs/>
    </w:rPr>
  </w:style>
  <w:style w:type="paragraph" w:styleId="Textodebalo">
    <w:name w:val="Balloon Text"/>
    <w:basedOn w:val="Normal"/>
    <w:link w:val="TextodebaloChar"/>
    <w:uiPriority w:val="99"/>
    <w:semiHidden/>
    <w:unhideWhenUsed/>
    <w:rsid w:val="002A0A1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0A11"/>
    <w:rPr>
      <w:rFonts w:ascii="Tahoma" w:hAnsi="Tahoma" w:cs="Tahoma"/>
      <w:sz w:val="16"/>
      <w:szCs w:val="16"/>
    </w:rPr>
  </w:style>
  <w:style w:type="character" w:styleId="HiperlinkVisitado">
    <w:name w:val="FollowedHyperlink"/>
    <w:basedOn w:val="Fontepargpadro"/>
    <w:uiPriority w:val="99"/>
    <w:semiHidden/>
    <w:unhideWhenUsed/>
    <w:rsid w:val="00B23CF7"/>
    <w:rPr>
      <w:color w:val="800080" w:themeColor="followedHyperlink"/>
      <w:u w:val="single"/>
    </w:rPr>
  </w:style>
  <w:style w:type="character" w:customStyle="1" w:styleId="Ttulo1Char">
    <w:name w:val="Título 1 Char"/>
    <w:basedOn w:val="Fontepargpadro"/>
    <w:link w:val="Ttulo1"/>
    <w:uiPriority w:val="9"/>
    <w:rsid w:val="00566ED4"/>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566ED4"/>
    <w:pPr>
      <w:spacing w:line="240" w:lineRule="auto"/>
      <w:jc w:val="left"/>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semiHidden/>
    <w:rsid w:val="00566ED4"/>
    <w:rPr>
      <w:sz w:val="20"/>
      <w:szCs w:val="20"/>
    </w:rPr>
  </w:style>
  <w:style w:type="character" w:styleId="Refdenotaderodap">
    <w:name w:val="footnote reference"/>
    <w:basedOn w:val="Fontepargpadro"/>
    <w:uiPriority w:val="99"/>
    <w:semiHidden/>
    <w:unhideWhenUsed/>
    <w:rsid w:val="00566E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9668">
      <w:bodyDiv w:val="1"/>
      <w:marLeft w:val="0"/>
      <w:marRight w:val="0"/>
      <w:marTop w:val="0"/>
      <w:marBottom w:val="0"/>
      <w:divBdr>
        <w:top w:val="none" w:sz="0" w:space="0" w:color="auto"/>
        <w:left w:val="none" w:sz="0" w:space="0" w:color="auto"/>
        <w:bottom w:val="none" w:sz="0" w:space="0" w:color="auto"/>
        <w:right w:val="none" w:sz="0" w:space="0" w:color="auto"/>
      </w:divBdr>
    </w:div>
    <w:div w:id="213857766">
      <w:bodyDiv w:val="1"/>
      <w:marLeft w:val="0"/>
      <w:marRight w:val="0"/>
      <w:marTop w:val="0"/>
      <w:marBottom w:val="0"/>
      <w:divBdr>
        <w:top w:val="none" w:sz="0" w:space="0" w:color="auto"/>
        <w:left w:val="none" w:sz="0" w:space="0" w:color="auto"/>
        <w:bottom w:val="none" w:sz="0" w:space="0" w:color="auto"/>
        <w:right w:val="none" w:sz="0" w:space="0" w:color="auto"/>
      </w:divBdr>
    </w:div>
    <w:div w:id="217127849">
      <w:bodyDiv w:val="1"/>
      <w:marLeft w:val="0"/>
      <w:marRight w:val="0"/>
      <w:marTop w:val="0"/>
      <w:marBottom w:val="0"/>
      <w:divBdr>
        <w:top w:val="none" w:sz="0" w:space="0" w:color="auto"/>
        <w:left w:val="none" w:sz="0" w:space="0" w:color="auto"/>
        <w:bottom w:val="none" w:sz="0" w:space="0" w:color="auto"/>
        <w:right w:val="none" w:sz="0" w:space="0" w:color="auto"/>
      </w:divBdr>
      <w:divsChild>
        <w:div w:id="724328366">
          <w:marLeft w:val="0"/>
          <w:marRight w:val="0"/>
          <w:marTop w:val="0"/>
          <w:marBottom w:val="0"/>
          <w:divBdr>
            <w:top w:val="none" w:sz="0" w:space="0" w:color="auto"/>
            <w:left w:val="none" w:sz="0" w:space="0" w:color="auto"/>
            <w:bottom w:val="none" w:sz="0" w:space="0" w:color="auto"/>
            <w:right w:val="none" w:sz="0" w:space="0" w:color="auto"/>
          </w:divBdr>
        </w:div>
        <w:div w:id="732579218">
          <w:marLeft w:val="0"/>
          <w:marRight w:val="0"/>
          <w:marTop w:val="0"/>
          <w:marBottom w:val="0"/>
          <w:divBdr>
            <w:top w:val="none" w:sz="0" w:space="0" w:color="auto"/>
            <w:left w:val="none" w:sz="0" w:space="0" w:color="auto"/>
            <w:bottom w:val="none" w:sz="0" w:space="0" w:color="auto"/>
            <w:right w:val="none" w:sz="0" w:space="0" w:color="auto"/>
          </w:divBdr>
        </w:div>
        <w:div w:id="406264594">
          <w:marLeft w:val="0"/>
          <w:marRight w:val="0"/>
          <w:marTop w:val="0"/>
          <w:marBottom w:val="0"/>
          <w:divBdr>
            <w:top w:val="none" w:sz="0" w:space="0" w:color="auto"/>
            <w:left w:val="none" w:sz="0" w:space="0" w:color="auto"/>
            <w:bottom w:val="none" w:sz="0" w:space="0" w:color="auto"/>
            <w:right w:val="none" w:sz="0" w:space="0" w:color="auto"/>
          </w:divBdr>
        </w:div>
        <w:div w:id="94524169">
          <w:marLeft w:val="0"/>
          <w:marRight w:val="0"/>
          <w:marTop w:val="0"/>
          <w:marBottom w:val="0"/>
          <w:divBdr>
            <w:top w:val="none" w:sz="0" w:space="0" w:color="auto"/>
            <w:left w:val="none" w:sz="0" w:space="0" w:color="auto"/>
            <w:bottom w:val="none" w:sz="0" w:space="0" w:color="auto"/>
            <w:right w:val="none" w:sz="0" w:space="0" w:color="auto"/>
          </w:divBdr>
        </w:div>
        <w:div w:id="758672472">
          <w:marLeft w:val="0"/>
          <w:marRight w:val="0"/>
          <w:marTop w:val="0"/>
          <w:marBottom w:val="0"/>
          <w:divBdr>
            <w:top w:val="none" w:sz="0" w:space="0" w:color="auto"/>
            <w:left w:val="none" w:sz="0" w:space="0" w:color="auto"/>
            <w:bottom w:val="none" w:sz="0" w:space="0" w:color="auto"/>
            <w:right w:val="none" w:sz="0" w:space="0" w:color="auto"/>
          </w:divBdr>
        </w:div>
        <w:div w:id="490871156">
          <w:marLeft w:val="0"/>
          <w:marRight w:val="0"/>
          <w:marTop w:val="0"/>
          <w:marBottom w:val="0"/>
          <w:divBdr>
            <w:top w:val="none" w:sz="0" w:space="0" w:color="auto"/>
            <w:left w:val="none" w:sz="0" w:space="0" w:color="auto"/>
            <w:bottom w:val="none" w:sz="0" w:space="0" w:color="auto"/>
            <w:right w:val="none" w:sz="0" w:space="0" w:color="auto"/>
          </w:divBdr>
        </w:div>
      </w:divsChild>
    </w:div>
    <w:div w:id="300959307">
      <w:bodyDiv w:val="1"/>
      <w:marLeft w:val="0"/>
      <w:marRight w:val="0"/>
      <w:marTop w:val="0"/>
      <w:marBottom w:val="0"/>
      <w:divBdr>
        <w:top w:val="none" w:sz="0" w:space="0" w:color="auto"/>
        <w:left w:val="none" w:sz="0" w:space="0" w:color="auto"/>
        <w:bottom w:val="none" w:sz="0" w:space="0" w:color="auto"/>
        <w:right w:val="none" w:sz="0" w:space="0" w:color="auto"/>
      </w:divBdr>
    </w:div>
    <w:div w:id="371075245">
      <w:bodyDiv w:val="1"/>
      <w:marLeft w:val="0"/>
      <w:marRight w:val="0"/>
      <w:marTop w:val="0"/>
      <w:marBottom w:val="0"/>
      <w:divBdr>
        <w:top w:val="none" w:sz="0" w:space="0" w:color="auto"/>
        <w:left w:val="none" w:sz="0" w:space="0" w:color="auto"/>
        <w:bottom w:val="none" w:sz="0" w:space="0" w:color="auto"/>
        <w:right w:val="none" w:sz="0" w:space="0" w:color="auto"/>
      </w:divBdr>
    </w:div>
    <w:div w:id="571280514">
      <w:bodyDiv w:val="1"/>
      <w:marLeft w:val="0"/>
      <w:marRight w:val="0"/>
      <w:marTop w:val="0"/>
      <w:marBottom w:val="0"/>
      <w:divBdr>
        <w:top w:val="none" w:sz="0" w:space="0" w:color="auto"/>
        <w:left w:val="none" w:sz="0" w:space="0" w:color="auto"/>
        <w:bottom w:val="none" w:sz="0" w:space="0" w:color="auto"/>
        <w:right w:val="none" w:sz="0" w:space="0" w:color="auto"/>
      </w:divBdr>
    </w:div>
    <w:div w:id="658732026">
      <w:bodyDiv w:val="1"/>
      <w:marLeft w:val="0"/>
      <w:marRight w:val="0"/>
      <w:marTop w:val="0"/>
      <w:marBottom w:val="0"/>
      <w:divBdr>
        <w:top w:val="none" w:sz="0" w:space="0" w:color="auto"/>
        <w:left w:val="none" w:sz="0" w:space="0" w:color="auto"/>
        <w:bottom w:val="none" w:sz="0" w:space="0" w:color="auto"/>
        <w:right w:val="none" w:sz="0" w:space="0" w:color="auto"/>
      </w:divBdr>
      <w:divsChild>
        <w:div w:id="417795982">
          <w:marLeft w:val="0"/>
          <w:marRight w:val="0"/>
          <w:marTop w:val="0"/>
          <w:marBottom w:val="0"/>
          <w:divBdr>
            <w:top w:val="none" w:sz="0" w:space="0" w:color="auto"/>
            <w:left w:val="none" w:sz="0" w:space="0" w:color="auto"/>
            <w:bottom w:val="none" w:sz="0" w:space="0" w:color="auto"/>
            <w:right w:val="none" w:sz="0" w:space="0" w:color="auto"/>
          </w:divBdr>
        </w:div>
        <w:div w:id="973607492">
          <w:marLeft w:val="0"/>
          <w:marRight w:val="0"/>
          <w:marTop w:val="0"/>
          <w:marBottom w:val="0"/>
          <w:divBdr>
            <w:top w:val="none" w:sz="0" w:space="0" w:color="auto"/>
            <w:left w:val="none" w:sz="0" w:space="0" w:color="auto"/>
            <w:bottom w:val="none" w:sz="0" w:space="0" w:color="auto"/>
            <w:right w:val="none" w:sz="0" w:space="0" w:color="auto"/>
          </w:divBdr>
        </w:div>
        <w:div w:id="1170560903">
          <w:marLeft w:val="0"/>
          <w:marRight w:val="0"/>
          <w:marTop w:val="0"/>
          <w:marBottom w:val="0"/>
          <w:divBdr>
            <w:top w:val="none" w:sz="0" w:space="0" w:color="auto"/>
            <w:left w:val="none" w:sz="0" w:space="0" w:color="auto"/>
            <w:bottom w:val="none" w:sz="0" w:space="0" w:color="auto"/>
            <w:right w:val="none" w:sz="0" w:space="0" w:color="auto"/>
          </w:divBdr>
        </w:div>
        <w:div w:id="1932811328">
          <w:marLeft w:val="0"/>
          <w:marRight w:val="0"/>
          <w:marTop w:val="0"/>
          <w:marBottom w:val="0"/>
          <w:divBdr>
            <w:top w:val="none" w:sz="0" w:space="0" w:color="auto"/>
            <w:left w:val="none" w:sz="0" w:space="0" w:color="auto"/>
            <w:bottom w:val="none" w:sz="0" w:space="0" w:color="auto"/>
            <w:right w:val="none" w:sz="0" w:space="0" w:color="auto"/>
          </w:divBdr>
        </w:div>
        <w:div w:id="876359813">
          <w:marLeft w:val="0"/>
          <w:marRight w:val="0"/>
          <w:marTop w:val="0"/>
          <w:marBottom w:val="0"/>
          <w:divBdr>
            <w:top w:val="none" w:sz="0" w:space="0" w:color="auto"/>
            <w:left w:val="none" w:sz="0" w:space="0" w:color="auto"/>
            <w:bottom w:val="none" w:sz="0" w:space="0" w:color="auto"/>
            <w:right w:val="none" w:sz="0" w:space="0" w:color="auto"/>
          </w:divBdr>
        </w:div>
        <w:div w:id="1762291680">
          <w:marLeft w:val="0"/>
          <w:marRight w:val="0"/>
          <w:marTop w:val="0"/>
          <w:marBottom w:val="0"/>
          <w:divBdr>
            <w:top w:val="none" w:sz="0" w:space="0" w:color="auto"/>
            <w:left w:val="none" w:sz="0" w:space="0" w:color="auto"/>
            <w:bottom w:val="none" w:sz="0" w:space="0" w:color="auto"/>
            <w:right w:val="none" w:sz="0" w:space="0" w:color="auto"/>
          </w:divBdr>
        </w:div>
        <w:div w:id="379718066">
          <w:marLeft w:val="0"/>
          <w:marRight w:val="0"/>
          <w:marTop w:val="0"/>
          <w:marBottom w:val="0"/>
          <w:divBdr>
            <w:top w:val="none" w:sz="0" w:space="0" w:color="auto"/>
            <w:left w:val="none" w:sz="0" w:space="0" w:color="auto"/>
            <w:bottom w:val="none" w:sz="0" w:space="0" w:color="auto"/>
            <w:right w:val="none" w:sz="0" w:space="0" w:color="auto"/>
          </w:divBdr>
        </w:div>
        <w:div w:id="113402743">
          <w:marLeft w:val="0"/>
          <w:marRight w:val="0"/>
          <w:marTop w:val="0"/>
          <w:marBottom w:val="0"/>
          <w:divBdr>
            <w:top w:val="none" w:sz="0" w:space="0" w:color="auto"/>
            <w:left w:val="none" w:sz="0" w:space="0" w:color="auto"/>
            <w:bottom w:val="none" w:sz="0" w:space="0" w:color="auto"/>
            <w:right w:val="none" w:sz="0" w:space="0" w:color="auto"/>
          </w:divBdr>
        </w:div>
        <w:div w:id="83113215">
          <w:marLeft w:val="0"/>
          <w:marRight w:val="0"/>
          <w:marTop w:val="0"/>
          <w:marBottom w:val="0"/>
          <w:divBdr>
            <w:top w:val="none" w:sz="0" w:space="0" w:color="auto"/>
            <w:left w:val="none" w:sz="0" w:space="0" w:color="auto"/>
            <w:bottom w:val="none" w:sz="0" w:space="0" w:color="auto"/>
            <w:right w:val="none" w:sz="0" w:space="0" w:color="auto"/>
          </w:divBdr>
        </w:div>
        <w:div w:id="977225558">
          <w:marLeft w:val="0"/>
          <w:marRight w:val="0"/>
          <w:marTop w:val="0"/>
          <w:marBottom w:val="0"/>
          <w:divBdr>
            <w:top w:val="none" w:sz="0" w:space="0" w:color="auto"/>
            <w:left w:val="none" w:sz="0" w:space="0" w:color="auto"/>
            <w:bottom w:val="none" w:sz="0" w:space="0" w:color="auto"/>
            <w:right w:val="none" w:sz="0" w:space="0" w:color="auto"/>
          </w:divBdr>
        </w:div>
        <w:div w:id="1479835213">
          <w:marLeft w:val="0"/>
          <w:marRight w:val="0"/>
          <w:marTop w:val="0"/>
          <w:marBottom w:val="0"/>
          <w:divBdr>
            <w:top w:val="none" w:sz="0" w:space="0" w:color="auto"/>
            <w:left w:val="none" w:sz="0" w:space="0" w:color="auto"/>
            <w:bottom w:val="none" w:sz="0" w:space="0" w:color="auto"/>
            <w:right w:val="none" w:sz="0" w:space="0" w:color="auto"/>
          </w:divBdr>
        </w:div>
        <w:div w:id="71464495">
          <w:marLeft w:val="0"/>
          <w:marRight w:val="0"/>
          <w:marTop w:val="0"/>
          <w:marBottom w:val="0"/>
          <w:divBdr>
            <w:top w:val="none" w:sz="0" w:space="0" w:color="auto"/>
            <w:left w:val="none" w:sz="0" w:space="0" w:color="auto"/>
            <w:bottom w:val="none" w:sz="0" w:space="0" w:color="auto"/>
            <w:right w:val="none" w:sz="0" w:space="0" w:color="auto"/>
          </w:divBdr>
        </w:div>
      </w:divsChild>
    </w:div>
    <w:div w:id="783155395">
      <w:bodyDiv w:val="1"/>
      <w:marLeft w:val="0"/>
      <w:marRight w:val="0"/>
      <w:marTop w:val="0"/>
      <w:marBottom w:val="0"/>
      <w:divBdr>
        <w:top w:val="none" w:sz="0" w:space="0" w:color="auto"/>
        <w:left w:val="none" w:sz="0" w:space="0" w:color="auto"/>
        <w:bottom w:val="none" w:sz="0" w:space="0" w:color="auto"/>
        <w:right w:val="none" w:sz="0" w:space="0" w:color="auto"/>
      </w:divBdr>
    </w:div>
    <w:div w:id="928126393">
      <w:bodyDiv w:val="1"/>
      <w:marLeft w:val="0"/>
      <w:marRight w:val="0"/>
      <w:marTop w:val="0"/>
      <w:marBottom w:val="0"/>
      <w:divBdr>
        <w:top w:val="none" w:sz="0" w:space="0" w:color="auto"/>
        <w:left w:val="none" w:sz="0" w:space="0" w:color="auto"/>
        <w:bottom w:val="none" w:sz="0" w:space="0" w:color="auto"/>
        <w:right w:val="none" w:sz="0" w:space="0" w:color="auto"/>
      </w:divBdr>
    </w:div>
    <w:div w:id="1015808170">
      <w:bodyDiv w:val="1"/>
      <w:marLeft w:val="0"/>
      <w:marRight w:val="0"/>
      <w:marTop w:val="0"/>
      <w:marBottom w:val="0"/>
      <w:divBdr>
        <w:top w:val="none" w:sz="0" w:space="0" w:color="auto"/>
        <w:left w:val="none" w:sz="0" w:space="0" w:color="auto"/>
        <w:bottom w:val="none" w:sz="0" w:space="0" w:color="auto"/>
        <w:right w:val="none" w:sz="0" w:space="0" w:color="auto"/>
      </w:divBdr>
    </w:div>
    <w:div w:id="1103375613">
      <w:bodyDiv w:val="1"/>
      <w:marLeft w:val="0"/>
      <w:marRight w:val="0"/>
      <w:marTop w:val="0"/>
      <w:marBottom w:val="0"/>
      <w:divBdr>
        <w:top w:val="none" w:sz="0" w:space="0" w:color="auto"/>
        <w:left w:val="none" w:sz="0" w:space="0" w:color="auto"/>
        <w:bottom w:val="none" w:sz="0" w:space="0" w:color="auto"/>
        <w:right w:val="none" w:sz="0" w:space="0" w:color="auto"/>
      </w:divBdr>
      <w:divsChild>
        <w:div w:id="1526871899">
          <w:marLeft w:val="0"/>
          <w:marRight w:val="0"/>
          <w:marTop w:val="0"/>
          <w:marBottom w:val="0"/>
          <w:divBdr>
            <w:top w:val="none" w:sz="0" w:space="0" w:color="auto"/>
            <w:left w:val="none" w:sz="0" w:space="0" w:color="auto"/>
            <w:bottom w:val="none" w:sz="0" w:space="0" w:color="auto"/>
            <w:right w:val="none" w:sz="0" w:space="0" w:color="auto"/>
          </w:divBdr>
        </w:div>
        <w:div w:id="940720781">
          <w:marLeft w:val="0"/>
          <w:marRight w:val="0"/>
          <w:marTop w:val="0"/>
          <w:marBottom w:val="0"/>
          <w:divBdr>
            <w:top w:val="none" w:sz="0" w:space="0" w:color="auto"/>
            <w:left w:val="none" w:sz="0" w:space="0" w:color="auto"/>
            <w:bottom w:val="none" w:sz="0" w:space="0" w:color="auto"/>
            <w:right w:val="none" w:sz="0" w:space="0" w:color="auto"/>
          </w:divBdr>
        </w:div>
      </w:divsChild>
    </w:div>
    <w:div w:id="1205017598">
      <w:bodyDiv w:val="1"/>
      <w:marLeft w:val="0"/>
      <w:marRight w:val="0"/>
      <w:marTop w:val="0"/>
      <w:marBottom w:val="0"/>
      <w:divBdr>
        <w:top w:val="none" w:sz="0" w:space="0" w:color="auto"/>
        <w:left w:val="none" w:sz="0" w:space="0" w:color="auto"/>
        <w:bottom w:val="none" w:sz="0" w:space="0" w:color="auto"/>
        <w:right w:val="none" w:sz="0" w:space="0" w:color="auto"/>
      </w:divBdr>
    </w:div>
    <w:div w:id="1600676461">
      <w:bodyDiv w:val="1"/>
      <w:marLeft w:val="0"/>
      <w:marRight w:val="0"/>
      <w:marTop w:val="0"/>
      <w:marBottom w:val="0"/>
      <w:divBdr>
        <w:top w:val="none" w:sz="0" w:space="0" w:color="auto"/>
        <w:left w:val="none" w:sz="0" w:space="0" w:color="auto"/>
        <w:bottom w:val="none" w:sz="0" w:space="0" w:color="auto"/>
        <w:right w:val="none" w:sz="0" w:space="0" w:color="auto"/>
      </w:divBdr>
    </w:div>
    <w:div w:id="1678998460">
      <w:bodyDiv w:val="1"/>
      <w:marLeft w:val="0"/>
      <w:marRight w:val="0"/>
      <w:marTop w:val="0"/>
      <w:marBottom w:val="0"/>
      <w:divBdr>
        <w:top w:val="none" w:sz="0" w:space="0" w:color="auto"/>
        <w:left w:val="none" w:sz="0" w:space="0" w:color="auto"/>
        <w:bottom w:val="none" w:sz="0" w:space="0" w:color="auto"/>
        <w:right w:val="none" w:sz="0" w:space="0" w:color="auto"/>
      </w:divBdr>
      <w:divsChild>
        <w:div w:id="347022120">
          <w:marLeft w:val="0"/>
          <w:marRight w:val="0"/>
          <w:marTop w:val="0"/>
          <w:marBottom w:val="0"/>
          <w:divBdr>
            <w:top w:val="none" w:sz="0" w:space="0" w:color="auto"/>
            <w:left w:val="none" w:sz="0" w:space="0" w:color="auto"/>
            <w:bottom w:val="none" w:sz="0" w:space="0" w:color="auto"/>
            <w:right w:val="none" w:sz="0" w:space="0" w:color="auto"/>
          </w:divBdr>
        </w:div>
        <w:div w:id="1435904638">
          <w:marLeft w:val="0"/>
          <w:marRight w:val="0"/>
          <w:marTop w:val="0"/>
          <w:marBottom w:val="0"/>
          <w:divBdr>
            <w:top w:val="none" w:sz="0" w:space="0" w:color="auto"/>
            <w:left w:val="none" w:sz="0" w:space="0" w:color="auto"/>
            <w:bottom w:val="none" w:sz="0" w:space="0" w:color="auto"/>
            <w:right w:val="none" w:sz="0" w:space="0" w:color="auto"/>
          </w:divBdr>
        </w:div>
        <w:div w:id="1150906390">
          <w:marLeft w:val="0"/>
          <w:marRight w:val="0"/>
          <w:marTop w:val="0"/>
          <w:marBottom w:val="0"/>
          <w:divBdr>
            <w:top w:val="none" w:sz="0" w:space="0" w:color="auto"/>
            <w:left w:val="none" w:sz="0" w:space="0" w:color="auto"/>
            <w:bottom w:val="none" w:sz="0" w:space="0" w:color="auto"/>
            <w:right w:val="none" w:sz="0" w:space="0" w:color="auto"/>
          </w:divBdr>
        </w:div>
        <w:div w:id="323436938">
          <w:marLeft w:val="0"/>
          <w:marRight w:val="0"/>
          <w:marTop w:val="0"/>
          <w:marBottom w:val="0"/>
          <w:divBdr>
            <w:top w:val="none" w:sz="0" w:space="0" w:color="auto"/>
            <w:left w:val="none" w:sz="0" w:space="0" w:color="auto"/>
            <w:bottom w:val="none" w:sz="0" w:space="0" w:color="auto"/>
            <w:right w:val="none" w:sz="0" w:space="0" w:color="auto"/>
          </w:divBdr>
        </w:div>
        <w:div w:id="1457723093">
          <w:marLeft w:val="0"/>
          <w:marRight w:val="0"/>
          <w:marTop w:val="0"/>
          <w:marBottom w:val="0"/>
          <w:divBdr>
            <w:top w:val="none" w:sz="0" w:space="0" w:color="auto"/>
            <w:left w:val="none" w:sz="0" w:space="0" w:color="auto"/>
            <w:bottom w:val="none" w:sz="0" w:space="0" w:color="auto"/>
            <w:right w:val="none" w:sz="0" w:space="0" w:color="auto"/>
          </w:divBdr>
        </w:div>
        <w:div w:id="175199457">
          <w:marLeft w:val="0"/>
          <w:marRight w:val="0"/>
          <w:marTop w:val="0"/>
          <w:marBottom w:val="0"/>
          <w:divBdr>
            <w:top w:val="none" w:sz="0" w:space="0" w:color="auto"/>
            <w:left w:val="none" w:sz="0" w:space="0" w:color="auto"/>
            <w:bottom w:val="none" w:sz="0" w:space="0" w:color="auto"/>
            <w:right w:val="none" w:sz="0" w:space="0" w:color="auto"/>
          </w:divBdr>
        </w:div>
      </w:divsChild>
    </w:div>
    <w:div w:id="1855924971">
      <w:bodyDiv w:val="1"/>
      <w:marLeft w:val="0"/>
      <w:marRight w:val="0"/>
      <w:marTop w:val="0"/>
      <w:marBottom w:val="0"/>
      <w:divBdr>
        <w:top w:val="none" w:sz="0" w:space="0" w:color="auto"/>
        <w:left w:val="none" w:sz="0" w:space="0" w:color="auto"/>
        <w:bottom w:val="none" w:sz="0" w:space="0" w:color="auto"/>
        <w:right w:val="none" w:sz="0" w:space="0" w:color="auto"/>
      </w:divBdr>
    </w:div>
    <w:div w:id="1894005279">
      <w:bodyDiv w:val="1"/>
      <w:marLeft w:val="0"/>
      <w:marRight w:val="0"/>
      <w:marTop w:val="0"/>
      <w:marBottom w:val="0"/>
      <w:divBdr>
        <w:top w:val="none" w:sz="0" w:space="0" w:color="auto"/>
        <w:left w:val="none" w:sz="0" w:space="0" w:color="auto"/>
        <w:bottom w:val="none" w:sz="0" w:space="0" w:color="auto"/>
        <w:right w:val="none" w:sz="0" w:space="0" w:color="auto"/>
      </w:divBdr>
      <w:divsChild>
        <w:div w:id="964122786">
          <w:marLeft w:val="0"/>
          <w:marRight w:val="0"/>
          <w:marTop w:val="0"/>
          <w:marBottom w:val="0"/>
          <w:divBdr>
            <w:top w:val="none" w:sz="0" w:space="0" w:color="auto"/>
            <w:left w:val="none" w:sz="0" w:space="0" w:color="auto"/>
            <w:bottom w:val="none" w:sz="0" w:space="0" w:color="auto"/>
            <w:right w:val="none" w:sz="0" w:space="0" w:color="auto"/>
          </w:divBdr>
          <w:divsChild>
            <w:div w:id="1477144438">
              <w:marLeft w:val="0"/>
              <w:marRight w:val="0"/>
              <w:marTop w:val="0"/>
              <w:marBottom w:val="0"/>
              <w:divBdr>
                <w:top w:val="none" w:sz="0" w:space="0" w:color="auto"/>
                <w:left w:val="none" w:sz="0" w:space="0" w:color="auto"/>
                <w:bottom w:val="none" w:sz="0" w:space="0" w:color="auto"/>
                <w:right w:val="none" w:sz="0" w:space="0" w:color="auto"/>
              </w:divBdr>
              <w:divsChild>
                <w:div w:id="2037533183">
                  <w:marLeft w:val="0"/>
                  <w:marRight w:val="0"/>
                  <w:marTop w:val="0"/>
                  <w:marBottom w:val="0"/>
                  <w:divBdr>
                    <w:top w:val="none" w:sz="0" w:space="0" w:color="auto"/>
                    <w:left w:val="none" w:sz="0" w:space="0" w:color="auto"/>
                    <w:bottom w:val="none" w:sz="0" w:space="0" w:color="auto"/>
                    <w:right w:val="none" w:sz="0" w:space="0" w:color="auto"/>
                  </w:divBdr>
                  <w:divsChild>
                    <w:div w:id="18160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50731">
      <w:bodyDiv w:val="1"/>
      <w:marLeft w:val="0"/>
      <w:marRight w:val="0"/>
      <w:marTop w:val="0"/>
      <w:marBottom w:val="0"/>
      <w:divBdr>
        <w:top w:val="none" w:sz="0" w:space="0" w:color="auto"/>
        <w:left w:val="none" w:sz="0" w:space="0" w:color="auto"/>
        <w:bottom w:val="none" w:sz="0" w:space="0" w:color="auto"/>
        <w:right w:val="none" w:sz="0" w:space="0" w:color="auto"/>
      </w:divBdr>
      <w:divsChild>
        <w:div w:id="80806991">
          <w:marLeft w:val="0"/>
          <w:marRight w:val="0"/>
          <w:marTop w:val="0"/>
          <w:marBottom w:val="0"/>
          <w:divBdr>
            <w:top w:val="none" w:sz="0" w:space="0" w:color="auto"/>
            <w:left w:val="none" w:sz="0" w:space="0" w:color="auto"/>
            <w:bottom w:val="none" w:sz="0" w:space="0" w:color="auto"/>
            <w:right w:val="none" w:sz="0" w:space="0" w:color="auto"/>
          </w:divBdr>
          <w:divsChild>
            <w:div w:id="467161467">
              <w:marLeft w:val="0"/>
              <w:marRight w:val="0"/>
              <w:marTop w:val="0"/>
              <w:marBottom w:val="0"/>
              <w:divBdr>
                <w:top w:val="none" w:sz="0" w:space="0" w:color="auto"/>
                <w:left w:val="none" w:sz="0" w:space="0" w:color="auto"/>
                <w:bottom w:val="none" w:sz="0" w:space="0" w:color="auto"/>
                <w:right w:val="none" w:sz="0" w:space="0" w:color="auto"/>
              </w:divBdr>
              <w:divsChild>
                <w:div w:id="425923569">
                  <w:marLeft w:val="0"/>
                  <w:marRight w:val="0"/>
                  <w:marTop w:val="0"/>
                  <w:marBottom w:val="0"/>
                  <w:divBdr>
                    <w:top w:val="none" w:sz="0" w:space="0" w:color="auto"/>
                    <w:left w:val="none" w:sz="0" w:space="0" w:color="auto"/>
                    <w:bottom w:val="none" w:sz="0" w:space="0" w:color="auto"/>
                    <w:right w:val="none" w:sz="0" w:space="0" w:color="auto"/>
                  </w:divBdr>
                  <w:divsChild>
                    <w:div w:id="19693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yperlink" Target="https://www.embrapa.br/soja/cultivos/soja1/dados-economicos%20acessado%2021/05/2021as%2009:12" TargetMode="External"/><Relationship Id="rId26" Type="http://schemas.openxmlformats.org/officeDocument/2006/relationships/hyperlink" Target="http://g1.globo.com/mato-grosso/noticia/2014/09/mais-de-38-da-populacao-de-mt-sao-migrantes-de-outros-estados-diz-ibge.html%20%20acessado%2014/05/2021%20as%2010:01" TargetMode="External"/><Relationship Id="rId3" Type="http://schemas.openxmlformats.org/officeDocument/2006/relationships/styles" Target="styles.xml"/><Relationship Id="rId21" Type="http://schemas.openxmlformats.org/officeDocument/2006/relationships/hyperlink" Target="https://www.agrolink.com.br/noticias/soja-convencional-ainda-tem-seu-nicho-de-mercado-no-brasil_403025.html"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lucidarium.com.br/2012/05/03/producao-da-soja-no-brasil/" TargetMode="External"/><Relationship Id="rId25" Type="http://schemas.openxmlformats.org/officeDocument/2006/relationships/hyperlink" Target="http://www.ufmt.br/ufmt/site/userfiles/file/adr/Disserta%C3%A7%C3%B5es/Disserta%C3%A7%C3%A3o_OrlandoEvangelista.pdf" TargetMode="External"/><Relationship Id="rId2" Type="http://schemas.openxmlformats.org/officeDocument/2006/relationships/numbering" Target="numbering.xml"/><Relationship Id="rId16" Type="http://schemas.openxmlformats.org/officeDocument/2006/relationships/hyperlink" Target="http://blogs.canalrural.com.br/embrapasoja/2017/04/05/origem-e-historia-da-soja-no-brasila" TargetMode="External"/><Relationship Id="rId20" Type="http://schemas.openxmlformats.org/officeDocument/2006/relationships/hyperlink" Target="http://www.blogagrobasf.com.br/noticia?id=5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ageconsearch.umn.edu/record/108931/files/241.pdf" TargetMode="External"/><Relationship Id="rId5" Type="http://schemas.openxmlformats.org/officeDocument/2006/relationships/webSettings" Target="webSettings.xml"/><Relationship Id="rId15" Type="http://schemas.openxmlformats.org/officeDocument/2006/relationships/hyperlink" Target="http://www.aprosoja.com.br/soja-e-milho/a-historia-da-so" TargetMode="External"/><Relationship Id="rId23" Type="http://schemas.openxmlformats.org/officeDocument/2006/relationships/hyperlink" Target="https://www.japanhouse.jp/sao%20paulo/news/Roberto_Rodrigues.html"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www.embrapa.br/soja/cultivos/soja1/soja-transgenica%20acessado%2026/05/2021%20as%2015:5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embrapa.br/soja/cultivos/soja1/historia" TargetMode="External"/><Relationship Id="rId22" Type="http://schemas.openxmlformats.org/officeDocument/2006/relationships/hyperlink" Target="http://ruralpecuaria.com.br/agrovideo/soja-convencional-e-viavel-conheca-vantagens-e-oportunidades-de-mercado.html"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200">
                <a:latin typeface="Arial" pitchFamily="34" charset="0"/>
                <a:cs typeface="Arial" pitchFamily="34" charset="0"/>
              </a:rPr>
              <a:t>PARTICIPAÇÃO DOS MAIORES  PRODUTORES MUNDIAIS DE SOJA EM 2018</a:t>
            </a:r>
          </a:p>
        </c:rich>
      </c:tx>
      <c:overlay val="1"/>
    </c:title>
    <c:autoTitleDeleted val="0"/>
    <c:plotArea>
      <c:layout>
        <c:manualLayout>
          <c:layoutTarget val="inner"/>
          <c:xMode val="edge"/>
          <c:yMode val="edge"/>
          <c:x val="8.8906313055170647E-2"/>
          <c:y val="0.13245002019650939"/>
          <c:w val="0.60766039172009856"/>
          <c:h val="0.76848190445215003"/>
        </c:manualLayout>
      </c:layout>
      <c:pieChart>
        <c:varyColors val="1"/>
        <c:ser>
          <c:idx val="0"/>
          <c:order val="0"/>
          <c:tx>
            <c:strRef>
              <c:f>Plan1!$B$1</c:f>
              <c:strCache>
                <c:ptCount val="1"/>
                <c:pt idx="0">
                  <c:v>Colunas1</c:v>
                </c:pt>
              </c:strCache>
            </c:strRef>
          </c:tx>
          <c:dLbls>
            <c:dLbl>
              <c:idx val="0"/>
              <c:layout>
                <c:manualLayout>
                  <c:x val="-0.1901416927277387"/>
                  <c:y val="6.872371406780603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3.2943614753410522E-4"/>
                  <c:y val="-0.17810177933927041"/>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inEnd"/>
            <c:showLegendKey val="0"/>
            <c:showVal val="0"/>
            <c:showCatName val="0"/>
            <c:showSerName val="0"/>
            <c:showPercent val="1"/>
            <c:showBubbleSize val="0"/>
            <c:showLeaderLines val="1"/>
            <c:extLst>
              <c:ext xmlns:c15="http://schemas.microsoft.com/office/drawing/2012/chart" uri="{CE6537A1-D6FC-4f65-9D91-7224C49458BB}"/>
            </c:extLst>
          </c:dLbls>
          <c:cat>
            <c:strRef>
              <c:f>Plan1!$A$2:$A$9</c:f>
              <c:strCache>
                <c:ptCount val="8"/>
                <c:pt idx="0">
                  <c:v>EUA</c:v>
                </c:pt>
                <c:pt idx="1">
                  <c:v>BRASIL</c:v>
                </c:pt>
                <c:pt idx="2">
                  <c:v>ARGENTINA</c:v>
                </c:pt>
                <c:pt idx="3">
                  <c:v>CHINA</c:v>
                </c:pt>
                <c:pt idx="4">
                  <c:v>ÍNDIA</c:v>
                </c:pt>
                <c:pt idx="5">
                  <c:v>PARAGUAI</c:v>
                </c:pt>
                <c:pt idx="6">
                  <c:v>CANADÁ</c:v>
                </c:pt>
                <c:pt idx="7">
                  <c:v>OUTROS</c:v>
                </c:pt>
              </c:strCache>
            </c:strRef>
          </c:cat>
          <c:val>
            <c:numRef>
              <c:f>Plan1!$B$2:$B$9</c:f>
              <c:numCache>
                <c:formatCode>0%</c:formatCode>
                <c:ptCount val="8"/>
                <c:pt idx="0">
                  <c:v>0.34399999999999997</c:v>
                </c:pt>
                <c:pt idx="1">
                  <c:v>0.32300000000000001</c:v>
                </c:pt>
                <c:pt idx="2">
                  <c:v>0.156</c:v>
                </c:pt>
                <c:pt idx="3">
                  <c:v>4.1000000000000002E-2</c:v>
                </c:pt>
                <c:pt idx="4">
                  <c:v>2.7E-2</c:v>
                </c:pt>
                <c:pt idx="5">
                  <c:v>2.7E-2</c:v>
                </c:pt>
                <c:pt idx="6">
                  <c:v>2.3E-2</c:v>
                </c:pt>
                <c:pt idx="7">
                  <c:v>5.8999999999999997E-2</c:v>
                </c:pt>
              </c:numCache>
            </c:numRef>
          </c:val>
        </c:ser>
        <c:ser>
          <c:idx val="1"/>
          <c:order val="1"/>
          <c:tx>
            <c:strRef>
              <c:f>Plan1!$C$1</c:f>
              <c:strCache>
                <c:ptCount val="1"/>
                <c:pt idx="0">
                  <c:v>Colunas2</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Plan1!$A$2:$A$9</c:f>
              <c:strCache>
                <c:ptCount val="8"/>
                <c:pt idx="0">
                  <c:v>EUA</c:v>
                </c:pt>
                <c:pt idx="1">
                  <c:v>BRASIL</c:v>
                </c:pt>
                <c:pt idx="2">
                  <c:v>ARGENTINA</c:v>
                </c:pt>
                <c:pt idx="3">
                  <c:v>CHINA</c:v>
                </c:pt>
                <c:pt idx="4">
                  <c:v>ÍNDIA</c:v>
                </c:pt>
                <c:pt idx="5">
                  <c:v>PARAGUAI</c:v>
                </c:pt>
                <c:pt idx="6">
                  <c:v>CANADÁ</c:v>
                </c:pt>
                <c:pt idx="7">
                  <c:v>OUTROS</c:v>
                </c:pt>
              </c:strCache>
            </c:strRef>
          </c:cat>
          <c:val>
            <c:numRef>
              <c:f>Plan1!$C$2:$C$9</c:f>
              <c:numCache>
                <c:formatCode>General</c:formatCode>
                <c:ptCount val="8"/>
              </c:numCache>
            </c:numRef>
          </c:val>
        </c:ser>
        <c:ser>
          <c:idx val="2"/>
          <c:order val="2"/>
          <c:tx>
            <c:strRef>
              <c:f>Plan1!$D$1</c:f>
              <c:strCache>
                <c:ptCount val="1"/>
                <c:pt idx="0">
                  <c:v>Colunas3</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Plan1!$A$2:$A$9</c:f>
              <c:strCache>
                <c:ptCount val="8"/>
                <c:pt idx="0">
                  <c:v>EUA</c:v>
                </c:pt>
                <c:pt idx="1">
                  <c:v>BRASIL</c:v>
                </c:pt>
                <c:pt idx="2">
                  <c:v>ARGENTINA</c:v>
                </c:pt>
                <c:pt idx="3">
                  <c:v>CHINA</c:v>
                </c:pt>
                <c:pt idx="4">
                  <c:v>ÍNDIA</c:v>
                </c:pt>
                <c:pt idx="5">
                  <c:v>PARAGUAI</c:v>
                </c:pt>
                <c:pt idx="6">
                  <c:v>CANADÁ</c:v>
                </c:pt>
                <c:pt idx="7">
                  <c:v>OUTROS</c:v>
                </c:pt>
              </c:strCache>
            </c:strRef>
          </c:cat>
          <c:val>
            <c:numRef>
              <c:f>Plan1!$D$2:$D$9</c:f>
              <c:numCache>
                <c:formatCode>General</c:formatCode>
                <c:ptCount val="8"/>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pt-BR" sz="1200">
                <a:latin typeface="Arial" pitchFamily="34" charset="0"/>
                <a:cs typeface="Arial" pitchFamily="34" charset="0"/>
              </a:rPr>
              <a:t>Produção soja  Safra 2017/2018</a:t>
            </a:r>
          </a:p>
        </c:rich>
      </c:tx>
      <c:layout>
        <c:manualLayout>
          <c:xMode val="edge"/>
          <c:yMode val="edge"/>
          <c:x val="0.27708524377904559"/>
          <c:y val="0"/>
        </c:manualLayout>
      </c:layout>
      <c:overlay val="1"/>
    </c:title>
    <c:autoTitleDeleted val="0"/>
    <c:plotArea>
      <c:layout>
        <c:manualLayout>
          <c:layoutTarget val="inner"/>
          <c:xMode val="edge"/>
          <c:yMode val="edge"/>
          <c:x val="0.11458137350614873"/>
          <c:y val="0.14191991341028926"/>
          <c:w val="0.71844135036599077"/>
          <c:h val="0.68408579042515871"/>
        </c:manualLayout>
      </c:layout>
      <c:barChart>
        <c:barDir val="col"/>
        <c:grouping val="clustered"/>
        <c:varyColors val="0"/>
        <c:ser>
          <c:idx val="0"/>
          <c:order val="0"/>
          <c:tx>
            <c:strRef>
              <c:f>Plan1!$B$1</c:f>
              <c:strCache>
                <c:ptCount val="1"/>
                <c:pt idx="0">
                  <c:v>Produção  Safra 2017/2018</c:v>
                </c:pt>
              </c:strCache>
            </c:strRef>
          </c:tx>
          <c:invertIfNegative val="0"/>
          <c:dPt>
            <c:idx val="0"/>
            <c:invertIfNegative val="0"/>
            <c:bubble3D val="0"/>
            <c:spPr>
              <a:solidFill>
                <a:schemeClr val="accent1"/>
              </a:solidFill>
            </c:spPr>
          </c:dPt>
          <c:dPt>
            <c:idx val="2"/>
            <c:invertIfNegative val="0"/>
            <c:bubble3D val="0"/>
            <c:spPr>
              <a:solidFill>
                <a:schemeClr val="accent3">
                  <a:lumMod val="75000"/>
                </a:schemeClr>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Mundo</c:v>
                </c:pt>
                <c:pt idx="1">
                  <c:v>Brasil</c:v>
                </c:pt>
                <c:pt idx="2">
                  <c:v>Mato Grosso</c:v>
                </c:pt>
              </c:strCache>
            </c:strRef>
          </c:cat>
          <c:val>
            <c:numRef>
              <c:f>Plan1!$B$2:$B$4</c:f>
              <c:numCache>
                <c:formatCode>#,##0</c:formatCode>
                <c:ptCount val="3"/>
                <c:pt idx="0">
                  <c:v>336699</c:v>
                </c:pt>
                <c:pt idx="1">
                  <c:v>116699</c:v>
                </c:pt>
                <c:pt idx="2">
                  <c:v>32306.01</c:v>
                </c:pt>
              </c:numCache>
            </c:numRef>
          </c:val>
        </c:ser>
        <c:dLbls>
          <c:showLegendKey val="0"/>
          <c:showVal val="0"/>
          <c:showCatName val="0"/>
          <c:showSerName val="0"/>
          <c:showPercent val="0"/>
          <c:showBubbleSize val="0"/>
        </c:dLbls>
        <c:gapWidth val="150"/>
        <c:axId val="1855162768"/>
        <c:axId val="1855163856"/>
      </c:barChart>
      <c:catAx>
        <c:axId val="1855162768"/>
        <c:scaling>
          <c:orientation val="minMax"/>
        </c:scaling>
        <c:delete val="0"/>
        <c:axPos val="b"/>
        <c:numFmt formatCode="General" sourceLinked="0"/>
        <c:majorTickMark val="out"/>
        <c:minorTickMark val="none"/>
        <c:tickLblPos val="nextTo"/>
        <c:crossAx val="1855163856"/>
        <c:crosses val="autoZero"/>
        <c:auto val="1"/>
        <c:lblAlgn val="ctr"/>
        <c:lblOffset val="100"/>
        <c:noMultiLvlLbl val="0"/>
      </c:catAx>
      <c:valAx>
        <c:axId val="1855163856"/>
        <c:scaling>
          <c:orientation val="minMax"/>
        </c:scaling>
        <c:delete val="0"/>
        <c:axPos val="l"/>
        <c:majorGridlines/>
        <c:numFmt formatCode="#,##0" sourceLinked="1"/>
        <c:majorTickMark val="out"/>
        <c:minorTickMark val="none"/>
        <c:tickLblPos val="nextTo"/>
        <c:crossAx val="185516276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t-BR" sz="1200">
                <a:latin typeface="Arial" pitchFamily="34" charset="0"/>
                <a:cs typeface="Arial" pitchFamily="34" charset="0"/>
              </a:rPr>
              <a:t>ÁREA PLANTADA DAS ÚLTIMAS TRÊS SAFRAS - MT</a:t>
            </a:r>
          </a:p>
        </c:rich>
      </c:tx>
      <c:layout>
        <c:manualLayout>
          <c:xMode val="edge"/>
          <c:yMode val="edge"/>
          <c:x val="0.13784152843558015"/>
          <c:y val="0"/>
        </c:manualLayout>
      </c:layout>
      <c:overlay val="1"/>
    </c:title>
    <c:autoTitleDeleted val="0"/>
    <c:view3D>
      <c:rotX val="15"/>
      <c:rotY val="20"/>
      <c:rAngAx val="0"/>
    </c:view3D>
    <c:floor>
      <c:thickness val="0"/>
    </c:floor>
    <c:sideWall>
      <c:thickness val="0"/>
    </c:sideWall>
    <c:backWall>
      <c:thickness val="0"/>
    </c:backWall>
    <c:plotArea>
      <c:layout>
        <c:manualLayout>
          <c:layoutTarget val="inner"/>
          <c:xMode val="edge"/>
          <c:yMode val="edge"/>
          <c:x val="0.10265960992881534"/>
          <c:y val="0.13399506391873911"/>
          <c:w val="0.64603595528922009"/>
          <c:h val="0.69344598064393048"/>
        </c:manualLayout>
      </c:layout>
      <c:bar3DChart>
        <c:barDir val="col"/>
        <c:grouping val="stacked"/>
        <c:varyColors val="0"/>
        <c:ser>
          <c:idx val="0"/>
          <c:order val="0"/>
          <c:tx>
            <c:strRef>
              <c:f>Plan1!$A$2</c:f>
              <c:strCache>
                <c:ptCount val="1"/>
                <c:pt idx="0">
                  <c:v>SAFRA 2015/2016</c:v>
                </c:pt>
              </c:strCache>
            </c:strRef>
          </c:tx>
          <c:invertIfNegative val="0"/>
          <c:cat>
            <c:strRef>
              <c:f>Plan1!$B$1:$D$1</c:f>
              <c:strCache>
                <c:ptCount val="3"/>
                <c:pt idx="0">
                  <c:v>9.140 milhões hectares</c:v>
                </c:pt>
                <c:pt idx="1">
                  <c:v>9.322,80 milhões hectares</c:v>
                </c:pt>
                <c:pt idx="2">
                  <c:v>9.519 milhões hectares</c:v>
                </c:pt>
              </c:strCache>
            </c:strRef>
          </c:cat>
          <c:val>
            <c:numRef>
              <c:f>Plan1!$B$2:$D$2</c:f>
              <c:numCache>
                <c:formatCode>General</c:formatCode>
                <c:ptCount val="3"/>
                <c:pt idx="0" formatCode="#,##0">
                  <c:v>9140</c:v>
                </c:pt>
                <c:pt idx="1">
                  <c:v>2.4</c:v>
                </c:pt>
                <c:pt idx="2">
                  <c:v>2</c:v>
                </c:pt>
              </c:numCache>
            </c:numRef>
          </c:val>
        </c:ser>
        <c:ser>
          <c:idx val="1"/>
          <c:order val="1"/>
          <c:tx>
            <c:strRef>
              <c:f>Plan1!$A$3</c:f>
              <c:strCache>
                <c:ptCount val="1"/>
                <c:pt idx="0">
                  <c:v>SAFRA 2016/2017</c:v>
                </c:pt>
              </c:strCache>
            </c:strRef>
          </c:tx>
          <c:invertIfNegative val="0"/>
          <c:cat>
            <c:strRef>
              <c:f>Plan1!$B$1:$D$1</c:f>
              <c:strCache>
                <c:ptCount val="3"/>
                <c:pt idx="0">
                  <c:v>9.140 milhões hectares</c:v>
                </c:pt>
                <c:pt idx="1">
                  <c:v>9.322,80 milhões hectares</c:v>
                </c:pt>
                <c:pt idx="2">
                  <c:v>9.519 milhões hectares</c:v>
                </c:pt>
              </c:strCache>
            </c:strRef>
          </c:cat>
          <c:val>
            <c:numRef>
              <c:f>Plan1!$B$3:$D$3</c:f>
              <c:numCache>
                <c:formatCode>#,##0.00</c:formatCode>
                <c:ptCount val="3"/>
                <c:pt idx="0" formatCode="General">
                  <c:v>2.5</c:v>
                </c:pt>
                <c:pt idx="1">
                  <c:v>9322.7999999999993</c:v>
                </c:pt>
                <c:pt idx="2" formatCode="General">
                  <c:v>2</c:v>
                </c:pt>
              </c:numCache>
            </c:numRef>
          </c:val>
        </c:ser>
        <c:ser>
          <c:idx val="2"/>
          <c:order val="2"/>
          <c:tx>
            <c:strRef>
              <c:f>Plan1!$A$4</c:f>
              <c:strCache>
                <c:ptCount val="1"/>
                <c:pt idx="0">
                  <c:v>SAFRA 2017/2018</c:v>
                </c:pt>
              </c:strCache>
            </c:strRef>
          </c:tx>
          <c:invertIfNegative val="0"/>
          <c:cat>
            <c:strRef>
              <c:f>Plan1!$B$1:$D$1</c:f>
              <c:strCache>
                <c:ptCount val="3"/>
                <c:pt idx="0">
                  <c:v>9.140 milhões hectares</c:v>
                </c:pt>
                <c:pt idx="1">
                  <c:v>9.322,80 milhões hectares</c:v>
                </c:pt>
                <c:pt idx="2">
                  <c:v>9.519 milhões hectares</c:v>
                </c:pt>
              </c:strCache>
            </c:strRef>
          </c:cat>
          <c:val>
            <c:numRef>
              <c:f>Plan1!$B$4:$D$4</c:f>
              <c:numCache>
                <c:formatCode>General</c:formatCode>
                <c:ptCount val="3"/>
                <c:pt idx="0">
                  <c:v>3.5</c:v>
                </c:pt>
                <c:pt idx="1">
                  <c:v>1.8</c:v>
                </c:pt>
                <c:pt idx="2" formatCode="#,##0">
                  <c:v>9519</c:v>
                </c:pt>
              </c:numCache>
            </c:numRef>
          </c:val>
        </c:ser>
        <c:dLbls>
          <c:showLegendKey val="0"/>
          <c:showVal val="0"/>
          <c:showCatName val="0"/>
          <c:showSerName val="0"/>
          <c:showPercent val="0"/>
          <c:showBubbleSize val="0"/>
        </c:dLbls>
        <c:gapWidth val="150"/>
        <c:shape val="box"/>
        <c:axId val="1855164944"/>
        <c:axId val="1754346496"/>
        <c:axId val="0"/>
      </c:bar3DChart>
      <c:catAx>
        <c:axId val="1855164944"/>
        <c:scaling>
          <c:orientation val="minMax"/>
        </c:scaling>
        <c:delete val="0"/>
        <c:axPos val="b"/>
        <c:numFmt formatCode="General" sourceLinked="0"/>
        <c:majorTickMark val="out"/>
        <c:minorTickMark val="none"/>
        <c:tickLblPos val="nextTo"/>
        <c:crossAx val="1754346496"/>
        <c:crosses val="autoZero"/>
        <c:auto val="1"/>
        <c:lblAlgn val="ctr"/>
        <c:lblOffset val="100"/>
        <c:noMultiLvlLbl val="0"/>
      </c:catAx>
      <c:valAx>
        <c:axId val="1754346496"/>
        <c:scaling>
          <c:orientation val="minMax"/>
        </c:scaling>
        <c:delete val="0"/>
        <c:axPos val="l"/>
        <c:majorGridlines/>
        <c:numFmt formatCode="#,##0" sourceLinked="1"/>
        <c:majorTickMark val="out"/>
        <c:minorTickMark val="none"/>
        <c:tickLblPos val="nextTo"/>
        <c:crossAx val="185516494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t-BR" sz="1200" b="1">
                <a:latin typeface="Arial" pitchFamily="34" charset="0"/>
                <a:cs typeface="Arial" pitchFamily="34" charset="0"/>
              </a:rPr>
              <a:t>PRODUÇÃO</a:t>
            </a:r>
            <a:r>
              <a:rPr lang="pt-BR" sz="1200" b="1" baseline="0">
                <a:latin typeface="Arial" pitchFamily="34" charset="0"/>
                <a:cs typeface="Arial" pitchFamily="34" charset="0"/>
              </a:rPr>
              <a:t> MATO- GROSSENSE DAS ÚLTIMAS TRÊS SAFRAS</a:t>
            </a:r>
            <a:endParaRPr lang="pt-BR" sz="1200" b="1">
              <a:latin typeface="Arial" pitchFamily="34" charset="0"/>
              <a:cs typeface="Arial" pitchFamily="34" charset="0"/>
            </a:endParaRPr>
          </a:p>
        </c:rich>
      </c:tx>
      <c:layout>
        <c:manualLayout>
          <c:xMode val="edge"/>
          <c:yMode val="edge"/>
          <c:x val="0.13230216813208792"/>
          <c:y val="0"/>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147379251189229"/>
          <c:y val="0.14589797624145237"/>
          <c:w val="0.59479670520959105"/>
          <c:h val="0.46894734726515003"/>
        </c:manualLayout>
      </c:layout>
      <c:bar3DChart>
        <c:barDir val="col"/>
        <c:grouping val="clustered"/>
        <c:varyColors val="0"/>
        <c:ser>
          <c:idx val="0"/>
          <c:order val="0"/>
          <c:tx>
            <c:strRef>
              <c:f>Plan1!$B$1</c:f>
              <c:strCache>
                <c:ptCount val="1"/>
                <c:pt idx="0">
                  <c:v>26.031milhões toneladas</c:v>
                </c:pt>
              </c:strCache>
            </c:strRef>
          </c:tx>
          <c:invertIfNegative val="0"/>
          <c:cat>
            <c:strRef>
              <c:f>Plan1!$A$2:$A$4</c:f>
              <c:strCache>
                <c:ptCount val="3"/>
                <c:pt idx="0">
                  <c:v>safra2015/2016</c:v>
                </c:pt>
                <c:pt idx="1">
                  <c:v>safra2016/2017</c:v>
                </c:pt>
                <c:pt idx="2">
                  <c:v>safra2017/2018</c:v>
                </c:pt>
              </c:strCache>
            </c:strRef>
          </c:cat>
          <c:val>
            <c:numRef>
              <c:f>Plan1!$B$2:$B$4</c:f>
              <c:numCache>
                <c:formatCode>General</c:formatCode>
                <c:ptCount val="3"/>
                <c:pt idx="0" formatCode="#,##0">
                  <c:v>26030.7</c:v>
                </c:pt>
              </c:numCache>
            </c:numRef>
          </c:val>
        </c:ser>
        <c:ser>
          <c:idx val="1"/>
          <c:order val="1"/>
          <c:tx>
            <c:strRef>
              <c:f>Plan1!$C$1</c:f>
              <c:strCache>
                <c:ptCount val="1"/>
                <c:pt idx="0">
                  <c:v>30.513milhões toneladas</c:v>
                </c:pt>
              </c:strCache>
            </c:strRef>
          </c:tx>
          <c:invertIfNegative val="0"/>
          <c:cat>
            <c:strRef>
              <c:f>Plan1!$A$2:$A$4</c:f>
              <c:strCache>
                <c:ptCount val="3"/>
                <c:pt idx="0">
                  <c:v>safra2015/2016</c:v>
                </c:pt>
                <c:pt idx="1">
                  <c:v>safra2016/2017</c:v>
                </c:pt>
                <c:pt idx="2">
                  <c:v>safra2017/2018</c:v>
                </c:pt>
              </c:strCache>
            </c:strRef>
          </c:cat>
          <c:val>
            <c:numRef>
              <c:f>Plan1!$C$2:$C$4</c:f>
              <c:numCache>
                <c:formatCode>#,##0.00</c:formatCode>
                <c:ptCount val="3"/>
                <c:pt idx="1">
                  <c:v>30513</c:v>
                </c:pt>
              </c:numCache>
            </c:numRef>
          </c:val>
        </c:ser>
        <c:ser>
          <c:idx val="2"/>
          <c:order val="2"/>
          <c:tx>
            <c:strRef>
              <c:f>Plan1!$D$1</c:f>
              <c:strCache>
                <c:ptCount val="1"/>
                <c:pt idx="0">
                  <c:v>32.306milhoes toneladas</c:v>
                </c:pt>
              </c:strCache>
            </c:strRef>
          </c:tx>
          <c:invertIfNegative val="0"/>
          <c:cat>
            <c:strRef>
              <c:f>Plan1!$A$2:$A$4</c:f>
              <c:strCache>
                <c:ptCount val="3"/>
                <c:pt idx="0">
                  <c:v>safra2015/2016</c:v>
                </c:pt>
                <c:pt idx="1">
                  <c:v>safra2016/2017</c:v>
                </c:pt>
                <c:pt idx="2">
                  <c:v>safra2017/2018</c:v>
                </c:pt>
              </c:strCache>
            </c:strRef>
          </c:cat>
          <c:val>
            <c:numRef>
              <c:f>Plan1!$D$2:$D$4</c:f>
              <c:numCache>
                <c:formatCode>General</c:formatCode>
                <c:ptCount val="3"/>
                <c:pt idx="2" formatCode="#,##0.00">
                  <c:v>32306</c:v>
                </c:pt>
              </c:numCache>
            </c:numRef>
          </c:val>
        </c:ser>
        <c:dLbls>
          <c:showLegendKey val="0"/>
          <c:showVal val="0"/>
          <c:showCatName val="0"/>
          <c:showSerName val="0"/>
          <c:showPercent val="0"/>
          <c:showBubbleSize val="0"/>
        </c:dLbls>
        <c:gapWidth val="150"/>
        <c:shape val="cylinder"/>
        <c:axId val="1754337792"/>
        <c:axId val="1754341056"/>
        <c:axId val="0"/>
      </c:bar3DChart>
      <c:catAx>
        <c:axId val="1754337792"/>
        <c:scaling>
          <c:orientation val="minMax"/>
        </c:scaling>
        <c:delete val="0"/>
        <c:axPos val="b"/>
        <c:numFmt formatCode="General" sourceLinked="0"/>
        <c:majorTickMark val="out"/>
        <c:minorTickMark val="none"/>
        <c:tickLblPos val="nextTo"/>
        <c:crossAx val="1754341056"/>
        <c:crosses val="autoZero"/>
        <c:auto val="1"/>
        <c:lblAlgn val="ctr"/>
        <c:lblOffset val="100"/>
        <c:noMultiLvlLbl val="0"/>
      </c:catAx>
      <c:valAx>
        <c:axId val="1754341056"/>
        <c:scaling>
          <c:orientation val="minMax"/>
        </c:scaling>
        <c:delete val="0"/>
        <c:axPos val="l"/>
        <c:majorGridlines/>
        <c:numFmt formatCode="#,##0" sourceLinked="1"/>
        <c:majorTickMark val="out"/>
        <c:minorTickMark val="none"/>
        <c:tickLblPos val="nextTo"/>
        <c:crossAx val="17543377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t-BR" sz="1200" b="1">
                <a:latin typeface="Arial" pitchFamily="34" charset="0"/>
                <a:cs typeface="Arial" pitchFamily="34" charset="0"/>
              </a:rPr>
              <a:t>PRODUTIVIDADE</a:t>
            </a:r>
            <a:r>
              <a:rPr lang="pt-BR" sz="1200" b="1" baseline="0">
                <a:latin typeface="Arial" pitchFamily="34" charset="0"/>
                <a:cs typeface="Arial" pitchFamily="34" charset="0"/>
              </a:rPr>
              <a:t> EM SACAS POR HECTARE - MT</a:t>
            </a:r>
            <a:endParaRPr lang="pt-BR" sz="1200" b="1">
              <a:latin typeface="Arial" pitchFamily="34" charset="0"/>
              <a:cs typeface="Arial" pitchFamily="34" charset="0"/>
            </a:endParaRPr>
          </a:p>
        </c:rich>
      </c:tx>
      <c:overlay val="1"/>
    </c:title>
    <c:autoTitleDeleted val="0"/>
    <c:plotArea>
      <c:layout>
        <c:manualLayout>
          <c:layoutTarget val="inner"/>
          <c:xMode val="edge"/>
          <c:yMode val="edge"/>
          <c:x val="8.9167366996989642E-2"/>
          <c:y val="0.1253564533049232"/>
          <c:w val="0.7218022262315047"/>
          <c:h val="0.77069510945657449"/>
        </c:manualLayout>
      </c:layout>
      <c:barChart>
        <c:barDir val="col"/>
        <c:grouping val="stacked"/>
        <c:varyColors val="0"/>
        <c:ser>
          <c:idx val="0"/>
          <c:order val="0"/>
          <c:tx>
            <c:strRef>
              <c:f>Plan1!$B$1</c:f>
              <c:strCache>
                <c:ptCount val="1"/>
                <c:pt idx="0">
                  <c:v>47 sacas/hect</c:v>
                </c:pt>
              </c:strCache>
            </c:strRef>
          </c:tx>
          <c:invertIfNegative val="0"/>
          <c:dLbls>
            <c:dLbl>
              <c:idx val="0"/>
              <c:tx>
                <c:rich>
                  <a:bodyPr/>
                  <a:lstStyle/>
                  <a:p>
                    <a:r>
                      <a:rPr lang="en-US"/>
                      <a:t>2.848 KG</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Safra 2015/2016 </c:v>
                </c:pt>
                <c:pt idx="1">
                  <c:v> Safra2016/2017</c:v>
                </c:pt>
                <c:pt idx="2">
                  <c:v> Safra2017/2018</c:v>
                </c:pt>
              </c:strCache>
            </c:strRef>
          </c:cat>
          <c:val>
            <c:numRef>
              <c:f>Plan1!$B$2:$B$4</c:f>
              <c:numCache>
                <c:formatCode>General</c:formatCode>
                <c:ptCount val="3"/>
                <c:pt idx="0" formatCode="#,##0">
                  <c:v>2848</c:v>
                </c:pt>
              </c:numCache>
            </c:numRef>
          </c:val>
        </c:ser>
        <c:ser>
          <c:idx val="1"/>
          <c:order val="1"/>
          <c:tx>
            <c:strRef>
              <c:f>Plan1!$C$1</c:f>
              <c:strCache>
                <c:ptCount val="1"/>
                <c:pt idx="0">
                  <c:v>55 sacas/hect</c:v>
                </c:pt>
              </c:strCache>
            </c:strRef>
          </c:tx>
          <c:invertIfNegative val="0"/>
          <c:dLbls>
            <c:dLbl>
              <c:idx val="1"/>
              <c:tx>
                <c:rich>
                  <a:bodyPr/>
                  <a:lstStyle/>
                  <a:p>
                    <a:r>
                      <a:rPr lang="en-US"/>
                      <a:t>3.273 KG</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Safra 2015/2016 </c:v>
                </c:pt>
                <c:pt idx="1">
                  <c:v> Safra2016/2017</c:v>
                </c:pt>
                <c:pt idx="2">
                  <c:v> Safra2017/2018</c:v>
                </c:pt>
              </c:strCache>
            </c:strRef>
          </c:cat>
          <c:val>
            <c:numRef>
              <c:f>Plan1!$C$2:$C$4</c:f>
              <c:numCache>
                <c:formatCode>#,##0</c:formatCode>
                <c:ptCount val="3"/>
                <c:pt idx="1">
                  <c:v>3273</c:v>
                </c:pt>
              </c:numCache>
            </c:numRef>
          </c:val>
        </c:ser>
        <c:ser>
          <c:idx val="2"/>
          <c:order val="2"/>
          <c:tx>
            <c:strRef>
              <c:f>Plan1!$D$1</c:f>
              <c:strCache>
                <c:ptCount val="1"/>
                <c:pt idx="0">
                  <c:v>57 sacas/hect</c:v>
                </c:pt>
              </c:strCache>
            </c:strRef>
          </c:tx>
          <c:invertIfNegative val="0"/>
          <c:dLbls>
            <c:dLbl>
              <c:idx val="2"/>
              <c:tx>
                <c:rich>
                  <a:bodyPr/>
                  <a:lstStyle/>
                  <a:p>
                    <a:r>
                      <a:rPr lang="en-US"/>
                      <a:t>3.394 KG</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Safra 2015/2016 </c:v>
                </c:pt>
                <c:pt idx="1">
                  <c:v> Safra2016/2017</c:v>
                </c:pt>
                <c:pt idx="2">
                  <c:v> Safra2017/2018</c:v>
                </c:pt>
              </c:strCache>
            </c:strRef>
          </c:cat>
          <c:val>
            <c:numRef>
              <c:f>Plan1!$D$2:$D$4</c:f>
              <c:numCache>
                <c:formatCode>General</c:formatCode>
                <c:ptCount val="3"/>
                <c:pt idx="2" formatCode="#,##0">
                  <c:v>3394</c:v>
                </c:pt>
              </c:numCache>
            </c:numRef>
          </c:val>
        </c:ser>
        <c:dLbls>
          <c:dLblPos val="inEnd"/>
          <c:showLegendKey val="0"/>
          <c:showVal val="1"/>
          <c:showCatName val="0"/>
          <c:showSerName val="0"/>
          <c:showPercent val="0"/>
          <c:showBubbleSize val="0"/>
        </c:dLbls>
        <c:gapWidth val="150"/>
        <c:overlap val="100"/>
        <c:axId val="1754344320"/>
        <c:axId val="1754342688"/>
      </c:barChart>
      <c:catAx>
        <c:axId val="1754344320"/>
        <c:scaling>
          <c:orientation val="minMax"/>
        </c:scaling>
        <c:delete val="0"/>
        <c:axPos val="b"/>
        <c:numFmt formatCode="General" sourceLinked="0"/>
        <c:majorTickMark val="out"/>
        <c:minorTickMark val="none"/>
        <c:tickLblPos val="nextTo"/>
        <c:crossAx val="1754342688"/>
        <c:crosses val="autoZero"/>
        <c:auto val="1"/>
        <c:lblAlgn val="ctr"/>
        <c:lblOffset val="100"/>
        <c:noMultiLvlLbl val="0"/>
      </c:catAx>
      <c:valAx>
        <c:axId val="1754342688"/>
        <c:scaling>
          <c:orientation val="minMax"/>
        </c:scaling>
        <c:delete val="0"/>
        <c:axPos val="l"/>
        <c:majorGridlines/>
        <c:numFmt formatCode="#,##0" sourceLinked="1"/>
        <c:majorTickMark val="out"/>
        <c:minorTickMark val="none"/>
        <c:tickLblPos val="nextTo"/>
        <c:crossAx val="17543443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BDBAC-2947-4E43-B821-407195A4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4393</Words>
  <Characters>23723</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suaves</dc:creator>
  <cp:lastModifiedBy>Meire</cp:lastModifiedBy>
  <cp:revision>4</cp:revision>
  <dcterms:created xsi:type="dcterms:W3CDTF">2021-06-21T13:09:00Z</dcterms:created>
  <dcterms:modified xsi:type="dcterms:W3CDTF">2021-06-21T13:56:00Z</dcterms:modified>
</cp:coreProperties>
</file>