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6A81A" w14:textId="77777777" w:rsidR="008C2CFA" w:rsidRPr="008C2CFA" w:rsidRDefault="008C2CFA" w:rsidP="008C2CFA">
      <w:pPr>
        <w:rPr>
          <w:sz w:val="28"/>
          <w:szCs w:val="28"/>
        </w:rPr>
      </w:pPr>
      <w:r w:rsidRPr="008C2CFA">
        <w:rPr>
          <w:sz w:val="28"/>
          <w:szCs w:val="28"/>
        </w:rPr>
        <w:t>A importância da Educação Inclusiva como meio de transformação para a sociedade contemporânea.</w:t>
      </w:r>
    </w:p>
    <w:p w14:paraId="55DB9F6C" w14:textId="77777777" w:rsidR="008C2CFA" w:rsidRDefault="008C2CFA" w:rsidP="008C2CFA"/>
    <w:p w14:paraId="657FD1FE" w14:textId="77777777" w:rsidR="008C2CFA" w:rsidRDefault="008C2CFA" w:rsidP="008C2CFA"/>
    <w:p w14:paraId="73A7DC5B" w14:textId="77777777" w:rsidR="008C2CFA" w:rsidRDefault="008C2CFA" w:rsidP="008C2CFA">
      <w:r>
        <w:t>O acesso à educação é um direito básico de cada indivíduo — sem qualquer distinção — benéfico para formação enquanto cidadão. Entretanto, apesar de assegurando em lei (Artigo 205 da Constituição Federal de 1988) a dificuldade encontrada por uma parcela da população, dando ênfase a crianças e adolescentes com deficiências, acaba por limitar a concretização dessa garantia. Nesse sentindo, a aprovação da Lei 13.145, Lei Brasileira de Inclusão (LBI) também conhecida como Estatuto da Pessoa com Deficiência, é um conjunto de normas destinadas a promoção, o exercício dos direitos e liberdades fundamentais por pessoa com deficiência bem igualdade de condições, visando a sua inclusão social e cidadania. Portanto, o esforço pela inclusão social e escolar desses indivíduos portadores de necessidades especiais no Brasil é a resposta para uma situação que perpetua a segregação desses e restringe seu pleno desenvolvimento.</w:t>
      </w:r>
    </w:p>
    <w:p w14:paraId="09BD7C28" w14:textId="77777777" w:rsidR="008C2CFA" w:rsidRDefault="008C2CFA" w:rsidP="008C2CFA">
      <w:r>
        <w:t xml:space="preserve"> Em primeira análise, a educação inclusiva compreende a educação especial dentro da escola e transforma a instilação um lugar para todos, favorecendo a diversidade na medida em que considera que todos os alunos podem ter necessidades durante sua vida escolar. Na última década, nosso sistema modificou-se com a proposta inclusiva e único tipo de escola foi adotado: a regular, que acolhe todos os alunos, apresentando meios e recursos adequados, e oferecendo apoio para aqueles que encontram barreiras para o processo de ensino-aprendizagem. Há, entretanto, necessidades que interferem de maneira significativa no processo de aprendizado e que exigem uma postura específica do estabelecimento e seus profissionais onde atuam, por </w:t>
      </w:r>
      <w:proofErr w:type="gramStart"/>
      <w:r>
        <w:t>isso,  precisa</w:t>
      </w:r>
      <w:proofErr w:type="gramEnd"/>
      <w:r>
        <w:t xml:space="preserve"> ser adaptado e pedagogicamente o sistema regular de ensino para que seja transformado para atender de forma inclusiva os alunos.</w:t>
      </w:r>
    </w:p>
    <w:p w14:paraId="4550CFFD" w14:textId="77777777" w:rsidR="008C2CFA" w:rsidRDefault="008C2CFA" w:rsidP="008C2CFA">
      <w:r>
        <w:t xml:space="preserve"> Outrossim, conforme os Artigos 58, 59 e 60 da Lei de Diretrizes e Bases da Educação Nacional, tratam da educação especial como uma modalidade escolar, oferecida preferencialmente em rede regular de ensino, devendo estar presente desde a educação infantil ao ensino superior. Devido a isso, o percentual de alunos portadores de deficiências matriculados em classe comuns tem aumentado gradativamente em todas as etapas de ensino. O número de matrículas da educação especial chegou a 1,3 milhão em 2019, um aumento de 5,9% de 2018 para 2019 e de 34,4 em relação a 2015, segundo o Instituto Nacional de Pesquisas Educacionais </w:t>
      </w:r>
      <w:proofErr w:type="spellStart"/>
      <w:r>
        <w:t>Anisio</w:t>
      </w:r>
      <w:proofErr w:type="spellEnd"/>
      <w:r>
        <w:t xml:space="preserve"> Teixeira (INEP), órgão vinculado ao Ministério da Educação. Esses dados mostram que a Educação Especial e a inclusiva estão em processo de organização no Brasil, sendo ainda necessária a regulamentação dos serviços oferecidos ao público infanto-juvenil.</w:t>
      </w:r>
    </w:p>
    <w:p w14:paraId="4C5622FB" w14:textId="5885E41B" w:rsidR="002038F2" w:rsidRDefault="008C2CFA" w:rsidP="008C2CFA">
      <w:r>
        <w:t xml:space="preserve"> Posto isto, é indubitável que o desenvolvimento global está diretamente ligado a educação, devendo-se considerar a educação para a diversidade como um fato a ser incorporado em sua conjuntura atual, abrangendo a inclusão da criança com necessidades especiais. Urge ao Ministério da Educação criar um projeto inclusivo para aqueles </w:t>
      </w:r>
      <w:proofErr w:type="spellStart"/>
      <w:r>
        <w:t>aqueles</w:t>
      </w:r>
      <w:proofErr w:type="spellEnd"/>
      <w:r>
        <w:t xml:space="preserve"> que haja vista necessidade, com disponibilização de professores especializados para a criação de uma atmosfera acolhedora dentro das salas de aulas, levando em consideração a interdisciplinaridade, assim, colaborará com o respeito e atendimento às necessidades individuais de cada aluno. Além disso, o MEC disponibilizar recursos pedagógicos nas diversas instituições espalhadas pelo Brasil com o objetivo da integração desses alunos e não apenas a </w:t>
      </w:r>
      <w:r>
        <w:lastRenderedPageBreak/>
        <w:t xml:space="preserve">inclusão, pois, o Paradigma da Inclusão não é só para alunos deficientes, mas sim, um resgate de igualdade de direitos de todos à educação de qualidade, e isto é um feito histórico que, tem </w:t>
      </w:r>
      <w:proofErr w:type="spellStart"/>
      <w:r>
        <w:t>por</w:t>
      </w:r>
      <w:proofErr w:type="spellEnd"/>
      <w:r>
        <w:t xml:space="preserve"> fim a diminuição a exclusão nas atividades de classe aumentando as chances de aprendizagem igualitária para todos os alunos. Ademais, consoante o pensamento do filósofo inglês John Locke, o ser humano é como uma tela em branco que é preenchida por experiências e influências, portanto, o indivíduo deve ser incentivado e estimulado a agir, praticar tarefas e trabalhos de forma cooperativa, e a adoção da práxis como atividade se faz relevante no meio social visto que promovera aos alunos a possibilidade de reorganização do conhecimento, à medida que são respeitos os diferentes estilos e ritmos de aprendizagem. Por fim, os meios de comunicação de massa viabilizar e divulgar a importância da educação por meio da igualitariedade, dado que todos somos iguais perante a lei.</w:t>
      </w:r>
    </w:p>
    <w:p w14:paraId="238CB827" w14:textId="68816990" w:rsidR="00B91E0C" w:rsidRDefault="00B91E0C" w:rsidP="008C2CFA"/>
    <w:p w14:paraId="47BB9865" w14:textId="02D247CB" w:rsidR="00B91E0C" w:rsidRDefault="00B91E0C" w:rsidP="008C2CFA"/>
    <w:p w14:paraId="4BD0818F" w14:textId="77777777" w:rsidR="00B91E0C" w:rsidRDefault="00B91E0C" w:rsidP="00B91E0C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Indajaia</w:t>
      </w:r>
      <w:proofErr w:type="spellEnd"/>
      <w:r>
        <w:rPr>
          <w:sz w:val="24"/>
          <w:szCs w:val="24"/>
        </w:rPr>
        <w:t xml:space="preserve"> Carlos Pires- Graduado em História: Professor na Rede Particular de Ensino na cidade de Campo Grande.</w:t>
      </w:r>
    </w:p>
    <w:p w14:paraId="19071D5F" w14:textId="77777777" w:rsidR="00B91E0C" w:rsidRPr="004C6CD0" w:rsidRDefault="00B91E0C" w:rsidP="00B91E0C">
      <w:pPr>
        <w:rPr>
          <w:sz w:val="24"/>
          <w:szCs w:val="24"/>
        </w:rPr>
      </w:pPr>
    </w:p>
    <w:p w14:paraId="40FE97DC" w14:textId="77777777" w:rsidR="00B91E0C" w:rsidRDefault="00B91E0C" w:rsidP="00B91E0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Jane Gomes de Castro- Gradua em Ciências Biológica; com Especialização em Ecoturismo Ambiental; Professora na Rede Municipal de Ensino na cidade de Rondonópolis.</w:t>
      </w:r>
    </w:p>
    <w:p w14:paraId="02149E4E" w14:textId="77777777" w:rsidR="00B91E0C" w:rsidRPr="008F79DA" w:rsidRDefault="00B91E0C" w:rsidP="00B91E0C">
      <w:pPr>
        <w:pStyle w:val="PargrafodaLista"/>
        <w:rPr>
          <w:sz w:val="24"/>
          <w:szCs w:val="24"/>
        </w:rPr>
      </w:pPr>
    </w:p>
    <w:p w14:paraId="6C09BF78" w14:textId="6ED31382" w:rsidR="00B91E0C" w:rsidRDefault="00B91E0C" w:rsidP="00B91E0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Adriana Peres de Barros- Graduada em Pedagogia Plena; com Especialização em Educação Infantil e Alfabetização e em Psicopedagogia; Professora na Rede Municipal de Ensino na cidade de Rondonópolis.</w:t>
      </w:r>
    </w:p>
    <w:p w14:paraId="4A3B3255" w14:textId="77777777" w:rsidR="00B91E0C" w:rsidRPr="00B91E0C" w:rsidRDefault="00B91E0C" w:rsidP="00B91E0C">
      <w:pPr>
        <w:pStyle w:val="PargrafodaLista"/>
        <w:rPr>
          <w:sz w:val="24"/>
          <w:szCs w:val="24"/>
        </w:rPr>
      </w:pPr>
    </w:p>
    <w:p w14:paraId="32A049C7" w14:textId="7441C725" w:rsidR="00B91E0C" w:rsidRPr="004C6CD0" w:rsidRDefault="00B91E0C" w:rsidP="00B91E0C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Durcilene</w:t>
      </w:r>
      <w:proofErr w:type="spellEnd"/>
      <w:r>
        <w:rPr>
          <w:sz w:val="24"/>
          <w:szCs w:val="24"/>
        </w:rPr>
        <w:t xml:space="preserve"> Soares Ferreira- Graduada em Pedagogia com Especialização em Psicopedagogia; Professora na Rede Municipal de Ensino na cidade de Rondonopólis.</w:t>
      </w:r>
    </w:p>
    <w:p w14:paraId="5818D5D7" w14:textId="77777777" w:rsidR="00B91E0C" w:rsidRDefault="00B91E0C" w:rsidP="008C2CFA"/>
    <w:sectPr w:rsidR="00B91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0049B"/>
    <w:multiLevelType w:val="hybridMultilevel"/>
    <w:tmpl w:val="D48C9106"/>
    <w:lvl w:ilvl="0" w:tplc="CD2EE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F2"/>
    <w:rsid w:val="002038F2"/>
    <w:rsid w:val="00810B7C"/>
    <w:rsid w:val="008C2CFA"/>
    <w:rsid w:val="00B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17C4"/>
  <w15:chartTrackingRefBased/>
  <w15:docId w15:val="{C0C85143-BD58-4577-AD46-084173F0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peres</dc:creator>
  <cp:keywords/>
  <dc:description/>
  <cp:lastModifiedBy>adriana peres</cp:lastModifiedBy>
  <cp:revision>1</cp:revision>
  <dcterms:created xsi:type="dcterms:W3CDTF">2021-03-08T13:52:00Z</dcterms:created>
  <dcterms:modified xsi:type="dcterms:W3CDTF">2021-03-08T14:31:00Z</dcterms:modified>
</cp:coreProperties>
</file>