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3E" w:rsidRPr="005A281C" w:rsidRDefault="009F113E">
      <w:pPr>
        <w:rPr>
          <w:rFonts w:ascii="Times New Roman" w:hAnsi="Times New Roman" w:cs="Times New Roman"/>
          <w:b/>
          <w:sz w:val="30"/>
          <w:szCs w:val="30"/>
        </w:rPr>
      </w:pPr>
      <w:r w:rsidRPr="005A281C">
        <w:rPr>
          <w:rFonts w:ascii="Times New Roman" w:hAnsi="Times New Roman" w:cs="Times New Roman"/>
          <w:b/>
          <w:sz w:val="30"/>
          <w:szCs w:val="30"/>
        </w:rPr>
        <w:t>Analise sobre documentário Ilha das Flores: reflexões sobre políticas públicas nacionais</w:t>
      </w:r>
    </w:p>
    <w:p w:rsidR="009F113E" w:rsidRPr="005A281C" w:rsidRDefault="009F113E">
      <w:pPr>
        <w:rPr>
          <w:rFonts w:ascii="Times New Roman" w:hAnsi="Times New Roman" w:cs="Times New Roman"/>
          <w:sz w:val="24"/>
          <w:szCs w:val="24"/>
        </w:rPr>
      </w:pPr>
      <w:r w:rsidRPr="005A281C">
        <w:rPr>
          <w:rFonts w:ascii="Times New Roman" w:hAnsi="Times New Roman" w:cs="Times New Roman"/>
          <w:sz w:val="24"/>
          <w:szCs w:val="24"/>
        </w:rPr>
        <w:t>Autora: Mariane Damke</w:t>
      </w:r>
    </w:p>
    <w:p w:rsidR="009F113E" w:rsidRPr="005A281C" w:rsidRDefault="009F113E">
      <w:pPr>
        <w:rPr>
          <w:rFonts w:ascii="Times New Roman" w:hAnsi="Times New Roman" w:cs="Times New Roman"/>
          <w:sz w:val="24"/>
          <w:szCs w:val="24"/>
        </w:rPr>
      </w:pPr>
      <w:r w:rsidRPr="005A281C">
        <w:rPr>
          <w:rFonts w:ascii="Times New Roman" w:hAnsi="Times New Roman" w:cs="Times New Roman"/>
          <w:sz w:val="24"/>
          <w:szCs w:val="24"/>
        </w:rPr>
        <w:t xml:space="preserve">Co-autora: Edilce Teresinha de barros Miercalm </w:t>
      </w:r>
    </w:p>
    <w:p w:rsidR="009F113E" w:rsidRPr="005A281C" w:rsidRDefault="009F113E" w:rsidP="00C94F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A281C">
        <w:rPr>
          <w:rFonts w:ascii="Times New Roman" w:hAnsi="Times New Roman" w:cs="Times New Roman"/>
          <w:sz w:val="24"/>
          <w:szCs w:val="24"/>
        </w:rPr>
        <w:t>Esta produção se fez necessária para a conclusão da disciplina de Políticas publicas no curso de qualificação docente oferecido pela Universidade Federal de Rondonópolis no ano de 2020.</w:t>
      </w:r>
      <w:r w:rsidR="00C94F54" w:rsidRPr="005A281C">
        <w:rPr>
          <w:rFonts w:ascii="Times New Roman" w:hAnsi="Times New Roman" w:cs="Times New Roman"/>
          <w:sz w:val="24"/>
          <w:szCs w:val="24"/>
        </w:rPr>
        <w:t xml:space="preserve"> Trata-se de uma analise correlacionando nossas opiniões sobre o documentário e os conhecimentos prévios sobre as políticas públicas nacionais. </w:t>
      </w:r>
    </w:p>
    <w:p w:rsidR="005A281C" w:rsidRPr="005A281C" w:rsidRDefault="005A281C" w:rsidP="005A281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A281C">
        <w:rPr>
          <w:rFonts w:ascii="Times New Roman" w:hAnsi="Times New Roman" w:cs="Times New Roman"/>
          <w:sz w:val="24"/>
          <w:szCs w:val="24"/>
          <w:shd w:val="clear" w:color="auto" w:fill="FFFFFF"/>
        </w:rPr>
        <w:t>Dirigido por Jorge Furtado e produzido pela Casa de Cinema de Porto Alegre. Lançado no ano de 1989</w:t>
      </w:r>
      <w:r w:rsidRPr="005A281C">
        <w:rPr>
          <w:rFonts w:ascii="Times New Roman" w:hAnsi="Times New Roman" w:cs="Times New Roman"/>
          <w:sz w:val="24"/>
          <w:szCs w:val="24"/>
        </w:rPr>
        <w:t>. https://drive.google.com/file/d/1bk2kijWmVaqxtMYufSkrhaisSFafyWju/view</w:t>
      </w:r>
    </w:p>
    <w:p w:rsidR="005A281C" w:rsidRPr="005A281C" w:rsidRDefault="00507B27">
      <w:pPr>
        <w:rPr>
          <w:rFonts w:ascii="Times New Roman" w:hAnsi="Times New Roman" w:cs="Times New Roman"/>
          <w:b/>
          <w:sz w:val="24"/>
          <w:szCs w:val="24"/>
        </w:rPr>
      </w:pPr>
      <w:r w:rsidRPr="005A28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F54" w:rsidRPr="005A281C">
        <w:rPr>
          <w:rFonts w:ascii="Times New Roman" w:hAnsi="Times New Roman" w:cs="Times New Roman"/>
          <w:b/>
          <w:sz w:val="24"/>
          <w:szCs w:val="24"/>
        </w:rPr>
        <w:tab/>
      </w:r>
    </w:p>
    <w:p w:rsidR="00507B27" w:rsidRPr="005A281C" w:rsidRDefault="00507B27" w:rsidP="005A281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A281C">
        <w:rPr>
          <w:rFonts w:ascii="Times New Roman" w:hAnsi="Times New Roman" w:cs="Times New Roman"/>
          <w:b/>
          <w:sz w:val="24"/>
          <w:szCs w:val="24"/>
        </w:rPr>
        <w:t>O documentário foi produzido em 1989, você acredita que ocorreram mudanças no acesso às políticas sociais nesse decurso de tempo? Relacione como as políticas sociais poderiam interferir naquela realidade.</w:t>
      </w:r>
    </w:p>
    <w:p w:rsidR="00507B27" w:rsidRPr="005A281C" w:rsidRDefault="00507B27">
      <w:pPr>
        <w:rPr>
          <w:rFonts w:ascii="Times New Roman" w:hAnsi="Times New Roman" w:cs="Times New Roman"/>
          <w:sz w:val="24"/>
          <w:szCs w:val="24"/>
        </w:rPr>
      </w:pPr>
      <w:r w:rsidRPr="005A281C">
        <w:rPr>
          <w:rFonts w:ascii="Times New Roman" w:hAnsi="Times New Roman" w:cs="Times New Roman"/>
          <w:sz w:val="24"/>
          <w:szCs w:val="24"/>
        </w:rPr>
        <w:tab/>
        <w:t>Sim desde 1989 grandes mudanças vem ocorrendo no âmbito nacional e internacional, mesmo sendo ínfimas a despeito das possibilidades, essas mudanças são extremamente importantes para as pessoas com menos acesso a capital e conhecimento</w:t>
      </w:r>
      <w:r w:rsidR="005C542D" w:rsidRPr="005A281C">
        <w:rPr>
          <w:rFonts w:ascii="Times New Roman" w:hAnsi="Times New Roman" w:cs="Times New Roman"/>
          <w:sz w:val="24"/>
          <w:szCs w:val="24"/>
        </w:rPr>
        <w:t>. Políticas sociais como as de transferência de renda poderiam possibilitar que aquelas famílias do documentário pudessem se manter sem depender da “boa vontade do criador de porcos”.</w:t>
      </w:r>
      <w:r w:rsidR="000E6D9B" w:rsidRPr="005A281C">
        <w:rPr>
          <w:rFonts w:ascii="Times New Roman" w:hAnsi="Times New Roman" w:cs="Times New Roman"/>
          <w:sz w:val="24"/>
          <w:szCs w:val="24"/>
        </w:rPr>
        <w:t xml:space="preserve"> Outra política que creio eu seria de grande valia para aquelas pessoas é o sistema único de saúde</w:t>
      </w:r>
      <w:r w:rsidR="00866445" w:rsidRPr="005A281C">
        <w:rPr>
          <w:rFonts w:ascii="Times New Roman" w:hAnsi="Times New Roman" w:cs="Times New Roman"/>
          <w:sz w:val="24"/>
          <w:szCs w:val="24"/>
        </w:rPr>
        <w:t xml:space="preserve"> (SUS)</w:t>
      </w:r>
      <w:r w:rsidR="000E6D9B" w:rsidRPr="005A281C">
        <w:rPr>
          <w:rFonts w:ascii="Times New Roman" w:hAnsi="Times New Roman" w:cs="Times New Roman"/>
          <w:sz w:val="24"/>
          <w:szCs w:val="24"/>
        </w:rPr>
        <w:t>, sendo ele aberto a todos e inteiramente gratuito, podendo tratar as mais diversas doenças sem custos ao usuário.</w:t>
      </w:r>
    </w:p>
    <w:p w:rsidR="00C94F54" w:rsidRPr="005A281C" w:rsidRDefault="00C94F54">
      <w:pPr>
        <w:rPr>
          <w:rFonts w:ascii="Times New Roman" w:hAnsi="Times New Roman" w:cs="Times New Roman"/>
          <w:sz w:val="24"/>
          <w:szCs w:val="24"/>
        </w:rPr>
      </w:pPr>
      <w:r w:rsidRPr="005A281C">
        <w:rPr>
          <w:rFonts w:ascii="Times New Roman" w:hAnsi="Times New Roman" w:cs="Times New Roman"/>
          <w:sz w:val="24"/>
          <w:szCs w:val="24"/>
        </w:rPr>
        <w:tab/>
      </w:r>
      <w:r w:rsidR="00866445" w:rsidRPr="005A281C">
        <w:rPr>
          <w:rFonts w:ascii="Times New Roman" w:hAnsi="Times New Roman" w:cs="Times New Roman"/>
          <w:sz w:val="24"/>
          <w:szCs w:val="24"/>
        </w:rPr>
        <w:t>Quando pensamos na garantia e proteção dos direitos fundamentais do cidadão é impossível dissociar outro conceito: a dignidade da pessoa humana.</w:t>
      </w:r>
    </w:p>
    <w:p w:rsidR="00C94F54" w:rsidRPr="005A281C" w:rsidRDefault="00C94F54" w:rsidP="00C94F54">
      <w:pPr>
        <w:ind w:left="2268" w:right="567"/>
        <w:rPr>
          <w:rFonts w:ascii="Times New Roman" w:hAnsi="Times New Roman" w:cs="Times New Roman"/>
          <w:sz w:val="24"/>
          <w:szCs w:val="24"/>
        </w:rPr>
      </w:pPr>
      <w:r w:rsidRPr="005A281C">
        <w:rPr>
          <w:rFonts w:ascii="Times New Roman" w:hAnsi="Times New Roman" w:cs="Times New Roman"/>
          <w:sz w:val="24"/>
          <w:szCs w:val="24"/>
        </w:rPr>
        <w:t>A dignidade da pessoa humana constitui cláusula geral, remodeladora das estruturas e da dogmática do direito civil brasileiro. Opera a funcionalização das situações jurídicas patrimoniais às existenciais, realizando assim processo de verdadeira inclusão social, com a ascensão à realidade normativa de interesses coletivos, direitos da personalidade e renovadas situações jurídicas existenciais, desprovidas de titularidades patrimoniais, independentemente destas ou mesmo em detrimento destas. (TEPEDINO, 2006)</w:t>
      </w:r>
    </w:p>
    <w:p w:rsidR="005A281C" w:rsidRPr="005A281C" w:rsidRDefault="005A281C" w:rsidP="005A281C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56F46" w:rsidRPr="005A281C" w:rsidRDefault="00507B27" w:rsidP="005A281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A28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Podemos esperar que seres humanos expostos às condições vistas na Ilha das Flores, tenham condições, por si só, por mérito, modificarem suas vidas?</w:t>
      </w:r>
    </w:p>
    <w:p w:rsidR="004137F6" w:rsidRPr="005A281C" w:rsidRDefault="005C542D" w:rsidP="0086644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A281C">
        <w:rPr>
          <w:rFonts w:ascii="Times New Roman" w:hAnsi="Times New Roman" w:cs="Times New Roman"/>
          <w:sz w:val="24"/>
          <w:szCs w:val="24"/>
        </w:rPr>
        <w:t>Apesar do que prega a meritocracia é impossível que mesmo nós professores cheguemos a uma classe acima da qual nos encontramos no momento.</w:t>
      </w:r>
      <w:r w:rsidR="00A03442" w:rsidRPr="005A281C">
        <w:rPr>
          <w:rFonts w:ascii="Times New Roman" w:hAnsi="Times New Roman" w:cs="Times New Roman"/>
          <w:sz w:val="24"/>
          <w:szCs w:val="24"/>
        </w:rPr>
        <w:t xml:space="preserve"> O sistema político econômico no qual vivemos (capitalismo) impede grandes mudanças. Como </w:t>
      </w:r>
      <w:r w:rsidR="00866445" w:rsidRPr="005A281C">
        <w:rPr>
          <w:rFonts w:ascii="Times New Roman" w:hAnsi="Times New Roman" w:cs="Times New Roman"/>
          <w:sz w:val="24"/>
          <w:szCs w:val="24"/>
        </w:rPr>
        <w:t>costuma dizer um colega nosso:</w:t>
      </w:r>
      <w:r w:rsidR="00A03442" w:rsidRPr="005A281C">
        <w:rPr>
          <w:rFonts w:ascii="Times New Roman" w:hAnsi="Times New Roman" w:cs="Times New Roman"/>
          <w:sz w:val="24"/>
          <w:szCs w:val="24"/>
        </w:rPr>
        <w:t xml:space="preserve"> “Quem tem dinheiro, faz dinheiro. Quem não tem só trabalha mesmo.” E assim podemos perceber que um comerciante autônomo jamais chegará aos pés dos grandes </w:t>
      </w:r>
      <w:r w:rsidR="000E6D9B" w:rsidRPr="005A281C">
        <w:rPr>
          <w:rFonts w:ascii="Times New Roman" w:hAnsi="Times New Roman" w:cs="Times New Roman"/>
          <w:sz w:val="24"/>
          <w:szCs w:val="24"/>
        </w:rPr>
        <w:t>empresários e um pequeno produtor rural nem se compara com os grandes latifundiários, o que se dirá de pessoas abaixo da linha da miséria?</w:t>
      </w:r>
      <w:r w:rsidR="00A03442" w:rsidRPr="005A281C">
        <w:rPr>
          <w:rFonts w:ascii="Times New Roman" w:hAnsi="Times New Roman" w:cs="Times New Roman"/>
          <w:sz w:val="24"/>
          <w:szCs w:val="24"/>
        </w:rPr>
        <w:t xml:space="preserve"> </w:t>
      </w:r>
      <w:r w:rsidR="000E6D9B" w:rsidRPr="005A281C">
        <w:rPr>
          <w:rFonts w:ascii="Times New Roman" w:hAnsi="Times New Roman" w:cs="Times New Roman"/>
          <w:sz w:val="24"/>
          <w:szCs w:val="24"/>
        </w:rPr>
        <w:t xml:space="preserve">Com isso </w:t>
      </w:r>
      <w:r w:rsidR="00866445" w:rsidRPr="005A281C">
        <w:rPr>
          <w:rFonts w:ascii="Times New Roman" w:hAnsi="Times New Roman" w:cs="Times New Roman"/>
          <w:sz w:val="24"/>
          <w:szCs w:val="24"/>
        </w:rPr>
        <w:t xml:space="preserve">gostaríamos </w:t>
      </w:r>
      <w:r w:rsidR="005A281C">
        <w:rPr>
          <w:rFonts w:ascii="Times New Roman" w:hAnsi="Times New Roman" w:cs="Times New Roman"/>
          <w:sz w:val="24"/>
          <w:szCs w:val="24"/>
        </w:rPr>
        <w:t xml:space="preserve">de </w:t>
      </w:r>
      <w:r w:rsidR="00866445" w:rsidRPr="005A281C">
        <w:rPr>
          <w:rFonts w:ascii="Times New Roman" w:hAnsi="Times New Roman" w:cs="Times New Roman"/>
          <w:sz w:val="24"/>
          <w:szCs w:val="24"/>
        </w:rPr>
        <w:t>reiterar que em nosso</w:t>
      </w:r>
      <w:r w:rsidR="000E6D9B" w:rsidRPr="005A281C">
        <w:rPr>
          <w:rFonts w:ascii="Times New Roman" w:hAnsi="Times New Roman" w:cs="Times New Roman"/>
          <w:sz w:val="24"/>
          <w:szCs w:val="24"/>
        </w:rPr>
        <w:t xml:space="preserve"> ponto de vista não, uma pessoa que viveu nas mesmas condições das pessoas mostradas no documentário não conseguirá por si só mudar sua vida</w:t>
      </w:r>
      <w:r w:rsidR="004137F6" w:rsidRPr="005A281C">
        <w:rPr>
          <w:rFonts w:ascii="Times New Roman" w:hAnsi="Times New Roman" w:cs="Times New Roman"/>
          <w:sz w:val="24"/>
          <w:szCs w:val="24"/>
        </w:rPr>
        <w:t xml:space="preserve"> financeira</w:t>
      </w:r>
      <w:r w:rsidR="000E6D9B" w:rsidRPr="005A281C">
        <w:rPr>
          <w:rFonts w:ascii="Times New Roman" w:hAnsi="Times New Roman" w:cs="Times New Roman"/>
          <w:sz w:val="24"/>
          <w:szCs w:val="24"/>
        </w:rPr>
        <w:t>.</w:t>
      </w:r>
    </w:p>
    <w:p w:rsidR="00866445" w:rsidRPr="005A281C" w:rsidRDefault="004137F6" w:rsidP="0086644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A281C">
        <w:rPr>
          <w:rFonts w:ascii="Times New Roman" w:hAnsi="Times New Roman" w:cs="Times New Roman"/>
          <w:sz w:val="24"/>
          <w:szCs w:val="24"/>
        </w:rPr>
        <w:t xml:space="preserve">Alguns projetos sociais foram de grande importância para o desenvolvimento e capacitação da população dita de baixa renda, contudo a descontinuidade no poder público coloca em xeque a conservação ou mesmo a manutenção destes, mesmo sendo eles de grande valia para a população em geral.  </w:t>
      </w:r>
      <w:r w:rsidR="00866445" w:rsidRPr="005A2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445" w:rsidRPr="005A281C" w:rsidRDefault="00866445" w:rsidP="00866445">
      <w:pPr>
        <w:ind w:left="2268"/>
        <w:rPr>
          <w:rFonts w:ascii="Times New Roman" w:hAnsi="Times New Roman" w:cs="Times New Roman"/>
          <w:sz w:val="24"/>
          <w:szCs w:val="24"/>
        </w:rPr>
      </w:pPr>
      <w:r w:rsidRPr="005A281C">
        <w:rPr>
          <w:rFonts w:ascii="Times New Roman" w:hAnsi="Times New Roman" w:cs="Times New Roman"/>
          <w:sz w:val="24"/>
          <w:szCs w:val="24"/>
        </w:rPr>
        <w:t>[...] é amplamente reconhecido que a descontinuidade administrativa leva freqüentemente ao abandono das diretrizes vigentes e à criação de outras, bastante distintas e não raro contraditórias em relação às anteriores, gerando desperdício de energia política e de recursos financeiros. Schmidt (2008)</w:t>
      </w:r>
    </w:p>
    <w:p w:rsidR="005C542D" w:rsidRPr="005A281C" w:rsidRDefault="005C542D" w:rsidP="004137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A281C">
        <w:rPr>
          <w:rFonts w:ascii="Times New Roman" w:hAnsi="Times New Roman" w:cs="Times New Roman"/>
          <w:sz w:val="24"/>
          <w:szCs w:val="24"/>
        </w:rPr>
        <w:t xml:space="preserve"> </w:t>
      </w:r>
      <w:r w:rsidR="004137F6" w:rsidRPr="005A281C">
        <w:rPr>
          <w:rFonts w:ascii="Times New Roman" w:hAnsi="Times New Roman" w:cs="Times New Roman"/>
          <w:sz w:val="24"/>
          <w:szCs w:val="24"/>
        </w:rPr>
        <w:t xml:space="preserve">Por outro lado alguns programas foram tão bem planejados e se fazem tão necessários e indispensáveis que ainda hoje estão em execução não importando que assuma o poder, é o caso do Programa Bolsa Família criado em 2003 por exemplo, o programa </w:t>
      </w:r>
      <w:r w:rsidRPr="005A281C">
        <w:rPr>
          <w:rFonts w:ascii="Times New Roman" w:hAnsi="Times New Roman" w:cs="Times New Roman"/>
          <w:sz w:val="24"/>
          <w:szCs w:val="24"/>
        </w:rPr>
        <w:t xml:space="preserve">permitiu que diversas famílias abaixo da linha da miséria, mesmo que não saíssem desta posição, tivessem uma alimentação mais adequada e em contra partida as crianças nele inscritos permaneceram na escola por exigência do programa.  </w:t>
      </w:r>
    </w:p>
    <w:p w:rsidR="009F113E" w:rsidRPr="005A281C" w:rsidRDefault="009F113E" w:rsidP="005C542D">
      <w:pPr>
        <w:rPr>
          <w:rFonts w:ascii="Times New Roman" w:hAnsi="Times New Roman" w:cs="Times New Roman"/>
          <w:sz w:val="24"/>
          <w:szCs w:val="24"/>
        </w:rPr>
      </w:pPr>
    </w:p>
    <w:p w:rsidR="009F113E" w:rsidRPr="005A281C" w:rsidRDefault="009F113E" w:rsidP="005C542D">
      <w:pPr>
        <w:rPr>
          <w:rFonts w:ascii="Times New Roman" w:hAnsi="Times New Roman" w:cs="Times New Roman"/>
          <w:sz w:val="24"/>
          <w:szCs w:val="24"/>
        </w:rPr>
      </w:pPr>
      <w:r w:rsidRPr="005A281C">
        <w:rPr>
          <w:rFonts w:ascii="Times New Roman" w:hAnsi="Times New Roman" w:cs="Times New Roman"/>
          <w:sz w:val="24"/>
          <w:szCs w:val="24"/>
        </w:rPr>
        <w:t>Refrencias:</w:t>
      </w:r>
    </w:p>
    <w:p w:rsidR="00C94F54" w:rsidRPr="005A281C" w:rsidRDefault="00C94F54">
      <w:pPr>
        <w:rPr>
          <w:rFonts w:ascii="Times New Roman" w:hAnsi="Times New Roman" w:cs="Times New Roman"/>
          <w:sz w:val="24"/>
          <w:szCs w:val="24"/>
        </w:rPr>
      </w:pPr>
      <w:r w:rsidRPr="005A281C">
        <w:rPr>
          <w:rFonts w:ascii="Times New Roman" w:hAnsi="Times New Roman" w:cs="Times New Roman"/>
          <w:sz w:val="24"/>
          <w:szCs w:val="24"/>
        </w:rPr>
        <w:t>TEPEDINO, Gustavo. Temas de direito civil. Tomo II. Rio de Janeiro: Renovar, 2006.</w:t>
      </w:r>
    </w:p>
    <w:p w:rsidR="00C94F54" w:rsidRPr="005A281C" w:rsidRDefault="00C94F54">
      <w:pPr>
        <w:rPr>
          <w:rFonts w:ascii="Times New Roman" w:hAnsi="Times New Roman" w:cs="Times New Roman"/>
          <w:sz w:val="24"/>
          <w:szCs w:val="24"/>
        </w:rPr>
      </w:pPr>
      <w:r w:rsidRPr="005A281C">
        <w:rPr>
          <w:rFonts w:ascii="Times New Roman" w:hAnsi="Times New Roman" w:cs="Times New Roman"/>
          <w:sz w:val="24"/>
          <w:szCs w:val="24"/>
        </w:rPr>
        <w:t>SCHMIDT, João Pedro. Para entender as políticas públicas: aspectos conceituais e metodológicos. In: REIS, Jorge Renato; LEAL, Rogério Gesta (Orgs.). Direitos sociais &amp; políticas públicas: desafios contemporâneos, tomo 8. Santa Cruz do Sul: EDUNISC, 2008.</w:t>
      </w:r>
    </w:p>
    <w:sectPr w:rsidR="00C94F54" w:rsidRPr="005A281C" w:rsidSect="00656F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507B27"/>
    <w:rsid w:val="000E5EC5"/>
    <w:rsid w:val="000E6D9B"/>
    <w:rsid w:val="000E7776"/>
    <w:rsid w:val="004137F6"/>
    <w:rsid w:val="00507B27"/>
    <w:rsid w:val="00546D14"/>
    <w:rsid w:val="005A281C"/>
    <w:rsid w:val="005C542D"/>
    <w:rsid w:val="00656F46"/>
    <w:rsid w:val="00866445"/>
    <w:rsid w:val="009F113E"/>
    <w:rsid w:val="00A03442"/>
    <w:rsid w:val="00C94F54"/>
    <w:rsid w:val="00D8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F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artigo">
    <w:name w:val="titulo_artigo"/>
    <w:basedOn w:val="Normal"/>
    <w:rsid w:val="009F1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F1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nhafina">
    <w:name w:val="linha_fina"/>
    <w:basedOn w:val="Fontepargpadro"/>
    <w:rsid w:val="009F113E"/>
  </w:style>
  <w:style w:type="character" w:styleId="Hyperlink">
    <w:name w:val="Hyperlink"/>
    <w:basedOn w:val="Fontepargpadro"/>
    <w:uiPriority w:val="99"/>
    <w:unhideWhenUsed/>
    <w:rsid w:val="00C94F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2021-01-12T20:29:00Z</dcterms:created>
  <dcterms:modified xsi:type="dcterms:W3CDTF">2021-01-12T20:29:00Z</dcterms:modified>
</cp:coreProperties>
</file>