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D8A" w:rsidRPr="00251D8A" w:rsidRDefault="006F4608" w:rsidP="00251D8A">
      <w:pPr>
        <w:pStyle w:val="CAPA"/>
        <w:rPr>
          <w:rFonts w:ascii="Times New Roman" w:hAnsi="Times New Roman"/>
          <w:b/>
          <w:szCs w:val="24"/>
        </w:rPr>
      </w:pPr>
      <w:bookmarkStart w:id="0" w:name="result_box"/>
      <w:bookmarkStart w:id="1" w:name="_GoBack"/>
      <w:bookmarkEnd w:id="0"/>
      <w:r w:rsidRPr="00251D8A">
        <w:rPr>
          <w:rFonts w:ascii="Times New Roman" w:hAnsi="Times New Roman"/>
          <w:b/>
          <w:szCs w:val="24"/>
        </w:rPr>
        <w:t xml:space="preserve">O TRABALHO PENITENCIÁRIO E A RESSOCIALIZAÇÃO DO PRESO NO </w:t>
      </w:r>
      <w:bookmarkEnd w:id="1"/>
      <w:r w:rsidRPr="00251D8A">
        <w:rPr>
          <w:rFonts w:ascii="Times New Roman" w:hAnsi="Times New Roman"/>
          <w:b/>
          <w:szCs w:val="24"/>
        </w:rPr>
        <w:t>BRASIL</w:t>
      </w:r>
    </w:p>
    <w:p w:rsidR="000F28DA" w:rsidRPr="00251D8A" w:rsidRDefault="00251D8A">
      <w:pPr>
        <w:spacing w:line="360" w:lineRule="auto"/>
        <w:jc w:val="center"/>
        <w:rPr>
          <w:b/>
          <w:color w:val="000000"/>
          <w:lang w:val="en-US"/>
        </w:rPr>
      </w:pPr>
      <w:r w:rsidRPr="00251D8A">
        <w:rPr>
          <w:b/>
          <w:color w:val="000000"/>
          <w:lang w:val="en-US"/>
        </w:rPr>
        <w:t>THE PRISON LABOR AND THE REHABILITATION THE ARRESTED IN BRAZIL</w:t>
      </w:r>
    </w:p>
    <w:p w:rsidR="000F28DA" w:rsidRPr="009C7929" w:rsidRDefault="00BD6B99">
      <w:pPr>
        <w:jc w:val="right"/>
      </w:pPr>
      <w:r w:rsidRPr="009C7929">
        <w:t>DÉLCIO</w:t>
      </w:r>
      <w:r w:rsidR="00513780" w:rsidRPr="009C7929">
        <w:t>BRAUNER</w:t>
      </w:r>
    </w:p>
    <w:p w:rsidR="000F28DA" w:rsidRDefault="00A22A01" w:rsidP="00AB41F8">
      <w:pPr>
        <w:jc w:val="right"/>
      </w:pPr>
      <w:hyperlink r:id="rId7" w:history="1">
        <w:r w:rsidR="009C7929" w:rsidRPr="00312C9F">
          <w:rPr>
            <w:rStyle w:val="Hyperlink"/>
          </w:rPr>
          <w:t>delciobrauner@yahoo.com.br</w:t>
        </w:r>
      </w:hyperlink>
    </w:p>
    <w:p w:rsidR="009C7929" w:rsidRPr="00D34EDB" w:rsidRDefault="00D34EDB" w:rsidP="00AB41F8">
      <w:pPr>
        <w:jc w:val="right"/>
      </w:pPr>
      <w:r w:rsidRPr="00D34EDB">
        <w:t>Gestão Pública</w:t>
      </w:r>
    </w:p>
    <w:p w:rsidR="000F28DA" w:rsidRPr="00626691" w:rsidRDefault="000F28DA">
      <w:pPr>
        <w:jc w:val="right"/>
      </w:pPr>
    </w:p>
    <w:p w:rsidR="000F28DA" w:rsidRPr="00437EC8" w:rsidRDefault="000F28DA">
      <w:pPr>
        <w:jc w:val="center"/>
        <w:rPr>
          <w:b/>
        </w:rPr>
      </w:pPr>
      <w:r w:rsidRPr="00437EC8">
        <w:rPr>
          <w:b/>
        </w:rPr>
        <w:t>RESUMO</w:t>
      </w:r>
    </w:p>
    <w:p w:rsidR="000F28DA" w:rsidRPr="00437EC8" w:rsidRDefault="000F28DA">
      <w:pPr>
        <w:rPr>
          <w:b/>
        </w:rPr>
      </w:pPr>
    </w:p>
    <w:p w:rsidR="00CF6C04" w:rsidRPr="00437EC8" w:rsidRDefault="00CF6C04" w:rsidP="00251D8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O objetivo da pesquisa é analisar os aspectos jurídicos centrais do trabalho penitenciário no Brasil, partindo-se da concepção de que a função do trabalho, no âmbito prisional, é ressocializar o condenado e propiciar a sua reintegração social. Nesse sentido, é importante ressaltar brevemente a origem histórica do trabalho penitenciário e sua natureza jurídica.</w:t>
      </w:r>
    </w:p>
    <w:p w:rsidR="00CF6C04" w:rsidRPr="00437EC8" w:rsidRDefault="00CF6C04" w:rsidP="00251D8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Em seguida será analisado o trabalho como direito e dever do preso, sendo que no Brasil, essa posição é prevista na Constituição da República Federativa do Brasil de 1988 e na legislação infraconstitucional.</w:t>
      </w:r>
    </w:p>
    <w:p w:rsidR="00CF6C04" w:rsidRPr="00437EC8" w:rsidRDefault="00CF6C04" w:rsidP="00251D8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 xml:space="preserve">O inciso IV do art. 1º da Constituição estabelece o valor social do trabalho como fundamento da República Federativa do Brasil. </w:t>
      </w:r>
    </w:p>
    <w:p w:rsidR="00CF6C04" w:rsidRPr="00437EC8" w:rsidRDefault="00CF6C04" w:rsidP="00251D8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Assim, o trabalho compõe a base do Estado e promover e resguardar o seu valor social consiste em uma das razões de sua existência.</w:t>
      </w:r>
    </w:p>
    <w:p w:rsidR="00CF6C04" w:rsidRPr="00437EC8" w:rsidRDefault="00251D8A" w:rsidP="00251D8A">
      <w:pPr>
        <w:tabs>
          <w:tab w:val="left" w:pos="3465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</w:p>
    <w:p w:rsidR="00CF6C04" w:rsidRPr="00251D8A" w:rsidRDefault="00CF6C04" w:rsidP="00CF6C0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C7929">
        <w:rPr>
          <w:rFonts w:eastAsiaTheme="minorHAnsi"/>
          <w:b/>
          <w:lang w:eastAsia="en-US"/>
        </w:rPr>
        <w:t>Palavra chave</w:t>
      </w:r>
      <w:r w:rsidR="00251D8A" w:rsidRPr="00251D8A">
        <w:rPr>
          <w:rFonts w:eastAsiaTheme="minorHAnsi"/>
          <w:lang w:eastAsia="en-US"/>
        </w:rPr>
        <w:t>: Trabalho Penitenciário. Ressocialização.</w:t>
      </w:r>
    </w:p>
    <w:p w:rsidR="000F28DA" w:rsidRPr="00251D8A" w:rsidRDefault="000F28DA">
      <w:pPr>
        <w:autoSpaceDE w:val="0"/>
        <w:jc w:val="both"/>
      </w:pPr>
    </w:p>
    <w:p w:rsidR="000F28DA" w:rsidRPr="00437EC8" w:rsidRDefault="000F28DA" w:rsidP="009C7929">
      <w:pPr>
        <w:autoSpaceDE w:val="0"/>
        <w:jc w:val="center"/>
        <w:rPr>
          <w:b/>
          <w:lang w:val="en-US"/>
        </w:rPr>
      </w:pPr>
      <w:r w:rsidRPr="00437EC8">
        <w:rPr>
          <w:b/>
          <w:lang w:val="en-US"/>
        </w:rPr>
        <w:t>ABSTRACT</w:t>
      </w:r>
    </w:p>
    <w:p w:rsidR="000F28DA" w:rsidRPr="00437EC8" w:rsidRDefault="000F28DA">
      <w:pPr>
        <w:autoSpaceDE w:val="0"/>
        <w:jc w:val="both"/>
        <w:rPr>
          <w:lang w:val="en-US"/>
        </w:rPr>
      </w:pPr>
    </w:p>
    <w:p w:rsidR="00CF6C04" w:rsidRPr="00437EC8" w:rsidRDefault="00CF6C04" w:rsidP="00481E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val="en-US"/>
        </w:rPr>
      </w:pPr>
      <w:r w:rsidRPr="00437EC8">
        <w:rPr>
          <w:lang w:val="en-US"/>
        </w:rPr>
        <w:t>The objective of the research is to analyze the key legal asp</w:t>
      </w:r>
      <w:r w:rsidR="009C7929">
        <w:rPr>
          <w:lang w:val="en-US"/>
        </w:rPr>
        <w:t xml:space="preserve">ects of prison labor in Brazil </w:t>
      </w:r>
      <w:r w:rsidRPr="00437EC8">
        <w:rPr>
          <w:lang w:val="en-US"/>
        </w:rPr>
        <w:t xml:space="preserve"> starting from the idea that the role of work in the prison context , is re-socialize the convicted and to promote their social reintegration . Therefore, it is important to note briefly the historical origin of prison labor and its legal nature .</w:t>
      </w:r>
    </w:p>
    <w:p w:rsidR="00CF6C04" w:rsidRPr="00437EC8" w:rsidRDefault="00CF6C04" w:rsidP="00481E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val="en-US"/>
        </w:rPr>
      </w:pPr>
      <w:r w:rsidRPr="00437EC8">
        <w:rPr>
          <w:lang w:val="en-US"/>
        </w:rPr>
        <w:t>Then the work will be analyzed as a right and duty of the prisoner , and in Brazil , this position is provided in the Constitution of the Federative Republic of Brazil in 1988 and the infra-constitutional legislation .</w:t>
      </w:r>
    </w:p>
    <w:p w:rsidR="00CF6C04" w:rsidRPr="00437EC8" w:rsidRDefault="00CF6C04" w:rsidP="00481E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val="en-US"/>
        </w:rPr>
      </w:pPr>
      <w:r w:rsidRPr="00437EC8">
        <w:rPr>
          <w:lang w:val="en-US"/>
        </w:rPr>
        <w:t>The item IV of art. 1 of the Constitution establishes the social value of work as the foundation of the Federative Republic of Brazil .</w:t>
      </w:r>
    </w:p>
    <w:p w:rsidR="00CF6C04" w:rsidRDefault="00CF6C04" w:rsidP="00481E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val="en-US"/>
        </w:rPr>
      </w:pPr>
      <w:r w:rsidRPr="00437EC8">
        <w:rPr>
          <w:lang w:val="en-US"/>
        </w:rPr>
        <w:lastRenderedPageBreak/>
        <w:t>Thus, the work forms the basis of the State and promote and protect their social value is one of the reasons for its existence.</w:t>
      </w:r>
    </w:p>
    <w:p w:rsidR="00251D8A" w:rsidRPr="00437EC8" w:rsidRDefault="00251D8A" w:rsidP="006059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</w:p>
    <w:p w:rsidR="000F28DA" w:rsidRPr="00481EE3" w:rsidRDefault="00251D8A">
      <w:pPr>
        <w:autoSpaceDE w:val="0"/>
        <w:jc w:val="both"/>
      </w:pPr>
      <w:r w:rsidRPr="00481EE3">
        <w:t>Keyword: WorkPenitentiary. Resocialization.</w:t>
      </w:r>
    </w:p>
    <w:p w:rsidR="00251D8A" w:rsidRPr="00481EE3" w:rsidRDefault="00251D8A">
      <w:pPr>
        <w:autoSpaceDE w:val="0"/>
        <w:jc w:val="both"/>
      </w:pPr>
    </w:p>
    <w:p w:rsidR="000F28DA" w:rsidRPr="00481EE3" w:rsidRDefault="000F28DA">
      <w:pPr>
        <w:autoSpaceDE w:val="0"/>
        <w:jc w:val="both"/>
      </w:pPr>
    </w:p>
    <w:p w:rsidR="000F28DA" w:rsidRDefault="000F28DA" w:rsidP="00372602">
      <w:pPr>
        <w:pageBreakBefore/>
        <w:autoSpaceDE w:val="0"/>
        <w:spacing w:line="360" w:lineRule="auto"/>
        <w:jc w:val="both"/>
        <w:rPr>
          <w:b/>
          <w:bCs/>
        </w:rPr>
      </w:pPr>
      <w:r w:rsidRPr="00437EC8">
        <w:rPr>
          <w:b/>
          <w:bCs/>
        </w:rPr>
        <w:lastRenderedPageBreak/>
        <w:t>INTRODUÇÃO</w:t>
      </w:r>
    </w:p>
    <w:p w:rsidR="006F4608" w:rsidRPr="00437EC8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 xml:space="preserve">Importa salientar que o presente trabalho não pretende solucionar a crise do sistema penitenciário brasileiro, e sim demonstrar, através das iniciativas e das discussões, as quais no momento atual estão sendo amplamente debatidas, que existe a possibilidade de efetivar o processo de ressocialização do apenado através do trabalho de maneira digna. </w:t>
      </w:r>
    </w:p>
    <w:p w:rsidR="006F4608" w:rsidRPr="00437EC8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A pretensão objetivada com a aplicação da pena ao indivíduo que cometeu um delito é punir, bem como prevenir a reincidência, e ainda possibilitar sua reabilitação na sociedade, assunto este que é abordado como tema principal na construção desta pesquisa.</w:t>
      </w:r>
    </w:p>
    <w:p w:rsidR="006F4608" w:rsidRPr="00437EC8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Sendo assim, o objetivo do desenvolvimento deste estudo é demonstrar que há a possibilidade de ressocialização do apenado no meio social de maneira produtiva, pautando-se pelo princípio constitucional da dignidade da pessoa humana.</w:t>
      </w:r>
    </w:p>
    <w:p w:rsidR="006F4608" w:rsidRPr="00437EC8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Nesse contexto, demonstrar-se-á a realidade vivenciada dentro dos presídios, fruto da crise que se instalou na estrutura do sistema penitenciário brasileiro, arraigada pelo colapso moral dos indivíduos que compõe a sistemática carcerária.</w:t>
      </w:r>
    </w:p>
    <w:p w:rsidR="006F4608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Necessário, então, se faz enfatizar as péssimas condições que os apenados são submetidos quando do cumprimento da pena privativa de liberdade.</w:t>
      </w:r>
    </w:p>
    <w:p w:rsidR="006F4608" w:rsidRPr="00437EC8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A apresentação deste, por uma questão de organização, e para uma melhor compreensão do público leitor se dará da seguinte maneira: primeiramente se evidência, de maneira breve, algumas considerações plausíveis acerca do princípio da dignidade da pessoa humana, tendo em vista que a dignidade do homem consiste em garantir condições adequadas e justas de sobrevivência à população encarcerada e, por extensão, aos seus familiares, suprindo suas necessidades materiais, inerentes ao status social atual, através do trabalho propiciando a reabilitação do presidiário.</w:t>
      </w:r>
    </w:p>
    <w:p w:rsidR="006F4608" w:rsidRPr="00437EC8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Conseqüentemente, sem dignidade o indivíduo estaria renunciando à sua própria, e com isso ela estaria sendo graduada, constituindo-se numa total contradição, visto que é a dignidade do homem que os torna iguais, não podendo assim ser perdida e alienada.</w:t>
      </w:r>
    </w:p>
    <w:p w:rsidR="006F4608" w:rsidRPr="00437EC8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E, por conseguinte, será arguida a situação atual de falência do sistema carcerário brasileiro, pois sequer é assegurado o oferecimento de condições mínimas de sobrevivência aos apenados, sendo a integridade, a intimidade e a identidade de cada presidiário tratadas como objetos de ingerência negligente do Estado.</w:t>
      </w:r>
    </w:p>
    <w:p w:rsidR="006F4608" w:rsidRPr="00437EC8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lastRenderedPageBreak/>
        <w:t>No terceiro capítulo será demonstrado, através da análise das conclusões apresentadas pelo relatório da Comissão Parlamentar de Inquérito do Sistema Carcerário Brasileiro do Congresso Nacional, a falência que se encontram os presídios no país, e o desrespeito com a Lei de Execuções Penais.</w:t>
      </w:r>
    </w:p>
    <w:p w:rsidR="006F4608" w:rsidRPr="00437EC8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E por fim, será definido o instituto da remição, benefício legal previsto para o apenado que se encontra cumprindo pena, incentivando-o através do exercício laboral.</w:t>
      </w:r>
    </w:p>
    <w:p w:rsidR="000F28DA" w:rsidRDefault="006F4608" w:rsidP="00372602">
      <w:pPr>
        <w:spacing w:line="360" w:lineRule="auto"/>
        <w:jc w:val="both"/>
      </w:pPr>
      <w:r w:rsidRPr="00437EC8">
        <w:t>E, igualmente, será abordada a aplicação das penas alternativas na tentativa de diminuir a superlotação das casas prisionais, concluindo o capítulo com a descrição de penitenciárias brasileiras que têm reabilitado os seus detentos de maneira digna usando como filosofia o trabalho e a disciplina, sendo este o objetivo do presente estudo.</w:t>
      </w:r>
    </w:p>
    <w:p w:rsidR="00481EE3" w:rsidRPr="00437EC8" w:rsidRDefault="00372602" w:rsidP="00372602">
      <w:pPr>
        <w:tabs>
          <w:tab w:val="left" w:pos="5460"/>
        </w:tabs>
        <w:spacing w:line="360" w:lineRule="auto"/>
        <w:jc w:val="both"/>
      </w:pPr>
      <w:r>
        <w:tab/>
      </w:r>
    </w:p>
    <w:p w:rsidR="00626691" w:rsidRDefault="00481EE3" w:rsidP="00626691">
      <w:pPr>
        <w:rPr>
          <w:rFonts w:eastAsiaTheme="minorHAnsi"/>
          <w:b/>
          <w:lang w:eastAsia="en-US"/>
        </w:rPr>
      </w:pPr>
      <w:r w:rsidRPr="00437EC8">
        <w:rPr>
          <w:rFonts w:eastAsiaTheme="minorHAnsi"/>
          <w:b/>
          <w:lang w:eastAsia="en-US"/>
        </w:rPr>
        <w:t xml:space="preserve"> ORIGEM E NATUREZA JURÍDICA DO TRABALHO PENITENCIÁRIO</w:t>
      </w:r>
    </w:p>
    <w:p w:rsidR="00481EE3" w:rsidRPr="00437EC8" w:rsidRDefault="00481EE3" w:rsidP="00626691">
      <w:pPr>
        <w:rPr>
          <w:rFonts w:eastAsiaTheme="minorHAnsi"/>
          <w:b/>
          <w:lang w:eastAsia="en-US"/>
        </w:rPr>
      </w:pPr>
    </w:p>
    <w:p w:rsidR="00626691" w:rsidRPr="00437EC8" w:rsidRDefault="00626691" w:rsidP="00481EE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O objetivo da presente pesquisa é analisar os aspectos jurídicos centrais do trabalho penitenciário no Brasil, partindo-se da concepção de que a função do trabalho, no âmbito prisional, é ressocializar o condenado e propiciar a sua reintegração social. Nesse sentido, é importante ressaltar brevemente a origem histórica do trabalho penitenciário e sua natureza jurídica.</w:t>
      </w:r>
    </w:p>
    <w:p w:rsidR="00626691" w:rsidRPr="00437EC8" w:rsidRDefault="00626691" w:rsidP="00481EE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O trabalho começa a integrar o sistema repressivo penal no século XVI. Porém, a morte e a mutilação ainda predominavam como penas principais, de modo que a utilização do trabalho como castigo penal era a exceção</w:t>
      </w:r>
      <w:r w:rsidRPr="00437EC8">
        <w:rPr>
          <w:rStyle w:val="Refdenotaderodap"/>
          <w:rFonts w:eastAsiaTheme="minorHAnsi"/>
          <w:lang w:eastAsia="en-US"/>
        </w:rPr>
        <w:footnoteReference w:id="1"/>
      </w:r>
      <w:r w:rsidRPr="00437EC8">
        <w:rPr>
          <w:rFonts w:eastAsiaTheme="minorHAnsi"/>
          <w:lang w:eastAsia="en-US"/>
        </w:rPr>
        <w:t>. Já com a intensificação da expansão ultramarina e da atividade econômica de exploração de minérios, as penas corporais cedem lugar às penas nas galeras e nas minas.</w:t>
      </w:r>
    </w:p>
    <w:p w:rsidR="00626691" w:rsidRPr="00437EC8" w:rsidRDefault="00626691" w:rsidP="00481EE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Até o final do século XIX, “a proposição do trabalho penitenciário resumia-se a ângulos externos à proteção do preso trabalhador”</w:t>
      </w:r>
      <w:r w:rsidRPr="00437EC8">
        <w:rPr>
          <w:rStyle w:val="Refdenotaderodap"/>
          <w:rFonts w:eastAsiaTheme="minorHAnsi"/>
          <w:lang w:eastAsia="en-US"/>
        </w:rPr>
        <w:footnoteReference w:id="2"/>
      </w:r>
      <w:r w:rsidRPr="00437EC8">
        <w:rPr>
          <w:rFonts w:eastAsiaTheme="minorHAnsi"/>
          <w:lang w:eastAsia="en-US"/>
        </w:rPr>
        <w:t>, uma vez que o trabalho penitenciário visava, principalmente, endurecer a pena privativa de liberdade. O trabalhador presidiário não era considerado um sujeito de direitos e era obrigado a trabalhar em serviços rudes ou nocivos.</w:t>
      </w:r>
    </w:p>
    <w:p w:rsidR="00626691" w:rsidRPr="00437EC8" w:rsidRDefault="00626691" w:rsidP="00481EE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No final do século XIX e no início do século XX surgem os direitos sociais, que se referem a uma atuação positiva do Estado no sentido de</w:t>
      </w:r>
    </w:p>
    <w:p w:rsidR="00626691" w:rsidRPr="00437EC8" w:rsidRDefault="00626691" w:rsidP="00481EE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lastRenderedPageBreak/>
        <w:t>estabelecer uma sociedade mais justa e igualitária, inclusive no que tange aos direitos trabalhistas. Porém, inicialmente, esses direitos não se aplicam aos presidiários, possivelmente devido, entre outros fatores, à resistência da sociedade em perceber o presidiário como um cidadão</w:t>
      </w:r>
      <w:r w:rsidRPr="00437EC8">
        <w:rPr>
          <w:rStyle w:val="Refdenotaderodap"/>
          <w:rFonts w:eastAsiaTheme="minorHAnsi"/>
          <w:lang w:eastAsia="en-US"/>
        </w:rPr>
        <w:footnoteReference w:id="3"/>
      </w:r>
      <w:r w:rsidRPr="00437EC8">
        <w:rPr>
          <w:rFonts w:eastAsiaTheme="minorHAnsi"/>
          <w:lang w:eastAsia="en-US"/>
        </w:rPr>
        <w:t>.</w:t>
      </w:r>
    </w:p>
    <w:p w:rsidR="00626691" w:rsidRPr="00437EC8" w:rsidRDefault="00626691" w:rsidP="00481EE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Atualmente, a doutrina jurídica dominante concebe o trabalho do presidiário como uma forma de ressocialização, a qual somente pode ocorrer na medida em que forem concedidos ao preso trabalhador direitos semelhantes àqueles conferidos aos demais trabalhadores. Caso contrário, haveria uma barreira à plena reinserção social do recluso, até mesmo porque a sociedade lhe estaria negando direitos que são conferidos a todos os outros membros da mesma.</w:t>
      </w:r>
    </w:p>
    <w:p w:rsidR="00626691" w:rsidRPr="00437EC8" w:rsidRDefault="00626691" w:rsidP="00481EE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Nesse sentido, o Código Penal Brasileiro (CPB) de 1940, em seu art.</w:t>
      </w:r>
    </w:p>
    <w:p w:rsidR="00626691" w:rsidRPr="00437EC8" w:rsidRDefault="00626691" w:rsidP="00481EE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38, dispõe que “o preso conserva todos os direitos não atingidos pela perda da liberdade”</w:t>
      </w:r>
      <w:r w:rsidRPr="00437EC8">
        <w:rPr>
          <w:rStyle w:val="Refdenotaderodap"/>
          <w:rFonts w:eastAsiaTheme="minorHAnsi"/>
          <w:lang w:eastAsia="en-US"/>
        </w:rPr>
        <w:footnoteReference w:id="4"/>
      </w:r>
      <w:r w:rsidRPr="00437EC8">
        <w:rPr>
          <w:rFonts w:eastAsiaTheme="minorHAnsi"/>
          <w:lang w:eastAsia="en-US"/>
        </w:rPr>
        <w:t>.</w:t>
      </w:r>
    </w:p>
    <w:p w:rsidR="00626691" w:rsidRPr="00437EC8" w:rsidRDefault="00626691" w:rsidP="00481EE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A sanção talha-se, unicamente, na pena privativa de liberdade.</w:t>
      </w:r>
    </w:p>
    <w:p w:rsidR="00626691" w:rsidRPr="00437EC8" w:rsidRDefault="00626691" w:rsidP="00481EE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Juridicamente, essa sanção não se estende ao trabalho, atividade de perfil correicional que possui características de direito e de dever</w:t>
      </w:r>
      <w:r w:rsidRPr="00437EC8">
        <w:rPr>
          <w:rStyle w:val="Refdenotaderodap"/>
          <w:rFonts w:eastAsiaTheme="minorHAnsi"/>
          <w:lang w:eastAsia="en-US"/>
        </w:rPr>
        <w:footnoteReference w:id="5"/>
      </w:r>
      <w:r w:rsidRPr="00437EC8">
        <w:rPr>
          <w:rFonts w:eastAsiaTheme="minorHAnsi"/>
          <w:lang w:eastAsia="en-US"/>
        </w:rPr>
        <w:t>. No entanto, o trabalho prisional tem se desenvolvido atualmente no país em um contexto caracterizado, entre outros aspectos, pelo pagamento irrisório e desrespeito às normas de segurança e higiene do trabalho, de modo que o trabalho acaba tendo, muitas vezes, o caráter de sanção e não de reinserção social</w:t>
      </w:r>
      <w:r w:rsidRPr="00437EC8">
        <w:rPr>
          <w:rStyle w:val="Refdenotaderodap"/>
          <w:rFonts w:eastAsiaTheme="minorHAnsi"/>
          <w:lang w:eastAsia="en-US"/>
        </w:rPr>
        <w:footnoteReference w:id="6"/>
      </w:r>
      <w:r w:rsidRPr="00437EC8">
        <w:rPr>
          <w:rFonts w:eastAsiaTheme="minorHAnsi"/>
          <w:lang w:eastAsia="en-US"/>
        </w:rPr>
        <w:t>.</w:t>
      </w:r>
    </w:p>
    <w:p w:rsidR="00626691" w:rsidRPr="00437EC8" w:rsidRDefault="00626691" w:rsidP="00481EE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Para que o trabalho tenha caráter ressocializante, ele deve ser dotado de meios condizentes com essa finalidade, ou seja, capazes de valoriza o preso dentro do mínimo legalmente estabelecido e de respeitar sua pessoa enquanto sujeito de direitos. A censura criminal se limita à privação da liberdade e o trabalho assume, para o condenado, o caráter de direito e dever.</w:t>
      </w:r>
    </w:p>
    <w:p w:rsidR="00481EE3" w:rsidRDefault="00481EE3" w:rsidP="00481EE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626691" w:rsidRPr="00437EC8" w:rsidRDefault="00481EE3" w:rsidP="00481EE3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437EC8">
        <w:rPr>
          <w:rFonts w:eastAsiaTheme="minorHAnsi"/>
          <w:b/>
          <w:bCs/>
          <w:lang w:eastAsia="en-US"/>
        </w:rPr>
        <w:t xml:space="preserve"> TRABALHO: DIREITO E DEVER DO PRESO</w:t>
      </w:r>
    </w:p>
    <w:p w:rsidR="00626691" w:rsidRPr="00437EC8" w:rsidRDefault="00626691" w:rsidP="00626691">
      <w:pPr>
        <w:autoSpaceDE w:val="0"/>
        <w:autoSpaceDN w:val="0"/>
        <w:adjustRightInd w:val="0"/>
        <w:ind w:left="709"/>
        <w:rPr>
          <w:rFonts w:eastAsiaTheme="minorHAnsi"/>
          <w:b/>
          <w:bCs/>
          <w:lang w:eastAsia="en-US"/>
        </w:rPr>
      </w:pPr>
    </w:p>
    <w:p w:rsidR="00626691" w:rsidRPr="00437EC8" w:rsidRDefault="00626691" w:rsidP="00481EE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lastRenderedPageBreak/>
        <w:t>Na maioria dos ordenamentos jurídicos do mundo atual, o trabalho prisional constitui um direito e um dever do condenado. No Brasil, essa posição é prevista na Constituição da República Federativa do Brasil de 1988 e na legislação infraconstitucional.</w:t>
      </w:r>
    </w:p>
    <w:p w:rsidR="00626691" w:rsidRPr="00437EC8" w:rsidRDefault="00626691" w:rsidP="00481EE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O inciso IV do art. 1º da Constituição estabelece o valor social do trabalho como fundamento da República Federativa do Brasil</w:t>
      </w:r>
      <w:r w:rsidRPr="00437EC8">
        <w:rPr>
          <w:rStyle w:val="Refdenotaderodap"/>
          <w:rFonts w:eastAsiaTheme="minorHAnsi"/>
          <w:lang w:eastAsia="en-US"/>
        </w:rPr>
        <w:footnoteReference w:id="7"/>
      </w:r>
      <w:r w:rsidRPr="00437EC8">
        <w:rPr>
          <w:rFonts w:eastAsiaTheme="minorHAnsi"/>
          <w:lang w:eastAsia="en-US"/>
        </w:rPr>
        <w:t>. Assim, o</w:t>
      </w:r>
    </w:p>
    <w:p w:rsidR="00626691" w:rsidRPr="00437EC8" w:rsidRDefault="00626691" w:rsidP="00481EE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trabalho compõe a base do Estado e promover e resguardar o seu valor social consiste em uma das razões de sua existência. Já o inciso III do mesmo artigo consagra o princípio da dignidade da pessoa humana como um dos fundamentos da República, colocando o homem como centro de convergência da ordem normativa</w:t>
      </w:r>
      <w:r w:rsidRPr="00437EC8">
        <w:rPr>
          <w:rStyle w:val="Refdenotaderodap"/>
          <w:rFonts w:eastAsiaTheme="minorHAnsi"/>
          <w:lang w:eastAsia="en-US"/>
        </w:rPr>
        <w:footnoteReference w:id="8"/>
      </w:r>
      <w:r w:rsidRPr="00437EC8">
        <w:rPr>
          <w:rFonts w:eastAsiaTheme="minorHAnsi"/>
          <w:lang w:eastAsia="en-US"/>
        </w:rPr>
        <w:t>. O trabalho e a dignidade da pessoa humana, portanto, são dois valores indissociáveis, uma vez que a Constituição não concebe a dignidade sem o trabalho e o trabalho sem a dignidade</w:t>
      </w:r>
      <w:r w:rsidRPr="00437EC8">
        <w:rPr>
          <w:rStyle w:val="Refdenotaderodap"/>
          <w:rFonts w:eastAsiaTheme="minorHAnsi"/>
          <w:lang w:eastAsia="en-US"/>
        </w:rPr>
        <w:footnoteReference w:id="9"/>
      </w:r>
      <w:r w:rsidRPr="00437EC8">
        <w:rPr>
          <w:rFonts w:eastAsiaTheme="minorHAnsi"/>
          <w:lang w:eastAsia="en-US"/>
        </w:rPr>
        <w:t>.</w:t>
      </w:r>
    </w:p>
    <w:p w:rsidR="00626691" w:rsidRPr="00437EC8" w:rsidRDefault="00626691" w:rsidP="00481EE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A pena de trabalhos forçados é vedada pelo inciso XLVII do art. 5º</w:t>
      </w:r>
      <w:r w:rsidRPr="00437EC8">
        <w:rPr>
          <w:rStyle w:val="Refdenotaderodap"/>
          <w:rFonts w:eastAsiaTheme="minorHAnsi"/>
          <w:lang w:eastAsia="en-US"/>
        </w:rPr>
        <w:footnoteReference w:id="10"/>
      </w:r>
      <w:r w:rsidRPr="00437EC8">
        <w:rPr>
          <w:rFonts w:eastAsiaTheme="minorHAnsi"/>
          <w:lang w:eastAsia="en-US"/>
        </w:rPr>
        <w:t>.</w:t>
      </w:r>
    </w:p>
    <w:p w:rsidR="00626691" w:rsidRPr="00437EC8" w:rsidRDefault="00626691" w:rsidP="00481EE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Esse inciso expõe a repulsa do legislador por toda previsão que acarrete um sentido negativo ao trabalho, rechaçando expressamente qualquer possibilidade de vincular a idéia de castigo e sofrimento ao mesmo</w:t>
      </w:r>
      <w:r w:rsidRPr="00437EC8">
        <w:rPr>
          <w:rStyle w:val="Refdenotaderodap"/>
          <w:rFonts w:eastAsiaTheme="minorHAnsi"/>
          <w:lang w:eastAsia="en-US"/>
        </w:rPr>
        <w:footnoteReference w:id="11"/>
      </w:r>
      <w:r w:rsidRPr="00437EC8">
        <w:rPr>
          <w:rFonts w:eastAsiaTheme="minorHAnsi"/>
          <w:lang w:eastAsia="en-US"/>
        </w:rPr>
        <w:t>.</w:t>
      </w:r>
    </w:p>
    <w:p w:rsidR="00626691" w:rsidRPr="00437EC8" w:rsidRDefault="00626691" w:rsidP="00481EE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A Lei n. 7.210, de 11 de julho de 1984, que institui a Lei de Execução Penal (LEP), dedica todo o seu Capítulo III ao trabalho penitenciário. Segundo o art. 28 da LEP: “O trabalho do condenado, como dever social e condição de dignidade humana, terá finalidade educativa e produtiva”</w:t>
      </w:r>
      <w:r w:rsidRPr="00437EC8">
        <w:rPr>
          <w:rStyle w:val="Refdenotaderodap"/>
          <w:rFonts w:eastAsiaTheme="minorHAnsi"/>
          <w:lang w:eastAsia="en-US"/>
        </w:rPr>
        <w:footnoteReference w:id="12"/>
      </w:r>
      <w:r w:rsidRPr="00437EC8">
        <w:rPr>
          <w:rFonts w:eastAsiaTheme="minorHAnsi"/>
          <w:lang w:eastAsia="en-US"/>
        </w:rPr>
        <w:t>. Desse modo, o trabalho do presidiário tem como objetivo a sua ressocialização.</w:t>
      </w:r>
    </w:p>
    <w:p w:rsidR="00626691" w:rsidRPr="00437EC8" w:rsidRDefault="00626691" w:rsidP="00481EE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A Lei n. 9.867, de 10 de novembro de 1999, prevê a instituição de cooperativas sociais para inserir as pessoas em desvantagem no mercado econômico através do trabalho, visando a promoção da dignidade da pessoa humana e a integração social dos cidadãos</w:t>
      </w:r>
      <w:r w:rsidRPr="00437EC8">
        <w:rPr>
          <w:rStyle w:val="Refdenotaderodap"/>
          <w:rFonts w:eastAsiaTheme="minorHAnsi"/>
          <w:lang w:eastAsia="en-US"/>
        </w:rPr>
        <w:footnoteReference w:id="13"/>
      </w:r>
      <w:r w:rsidRPr="00437EC8">
        <w:rPr>
          <w:rFonts w:eastAsiaTheme="minorHAnsi"/>
          <w:lang w:eastAsia="en-US"/>
        </w:rPr>
        <w:t xml:space="preserve">. Essa lei reconhece os egressos de prisões como pessoas que precisam de </w:t>
      </w:r>
      <w:r w:rsidRPr="00437EC8">
        <w:rPr>
          <w:rFonts w:eastAsiaTheme="minorHAnsi"/>
          <w:lang w:eastAsia="en-US"/>
        </w:rPr>
        <w:lastRenderedPageBreak/>
        <w:t>auxílio para a obtenção de um trabalho que possa garantir o seu sustento e a sua manutenção fora do presídio e, a partir daí, retornar ao convívio social.</w:t>
      </w:r>
    </w:p>
    <w:p w:rsidR="00626691" w:rsidRPr="00437EC8" w:rsidRDefault="00626691" w:rsidP="00481EE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Já o art. 24 da Lei n. 8.666, de 21 de junho de 1993, dispõe que é dispensável a licitação na contratação de instituição destinada à recuperação social do preso</w:t>
      </w:r>
      <w:r w:rsidRPr="00437EC8">
        <w:rPr>
          <w:rStyle w:val="Refdenotaderodap"/>
          <w:rFonts w:eastAsiaTheme="minorHAnsi"/>
          <w:lang w:eastAsia="en-US"/>
        </w:rPr>
        <w:footnoteReference w:id="14"/>
      </w:r>
      <w:r w:rsidRPr="00437EC8">
        <w:rPr>
          <w:rFonts w:eastAsiaTheme="minorHAnsi"/>
          <w:lang w:eastAsia="en-US"/>
        </w:rPr>
        <w:t>. Tal dispensa mostra o apoio do Estado aos presos e egressos do sistema prisional no sentido de realização de um trabalho digno que vise à recondução social.</w:t>
      </w:r>
    </w:p>
    <w:p w:rsidR="00626691" w:rsidRPr="00437EC8" w:rsidRDefault="00626691" w:rsidP="00481EE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A realização de uma atividade por parte do trabalhador preso, desde que orientada de acordo com a sua aptidão e capacidade, propicia ao mesmo a sua valorização enquanto ser humano e a concretização de sua dignidade. Além disso, tal atividade possibilita que o detento se prepare para a sua vida futura fora do estabelecimento penitenciário, como cidadão capaz de colaborar com a sociedade da qual foi retirado.</w:t>
      </w:r>
    </w:p>
    <w:p w:rsidR="00626691" w:rsidRPr="00437EC8" w:rsidRDefault="00626691" w:rsidP="00481EE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O trabalho é um direito extensível a todos, inclusive ao condenado,pois, segundo o art. 3º da LEP: “Ao condenado e ao internado serão</w:t>
      </w:r>
      <w:r w:rsidR="00481EE3">
        <w:rPr>
          <w:rFonts w:eastAsiaTheme="minorHAnsi"/>
          <w:lang w:eastAsia="en-US"/>
        </w:rPr>
        <w:t xml:space="preserve">, </w:t>
      </w:r>
      <w:r w:rsidRPr="00437EC8">
        <w:rPr>
          <w:rFonts w:eastAsiaTheme="minorHAnsi"/>
          <w:lang w:eastAsia="en-US"/>
        </w:rPr>
        <w:t>assegurados todos os direitos não atingidos pela sentença ou pela lei”16. Assim, como o preso possui o direito de trabalhar, o ordenamento deve prever instrumentos aptos a assegurá-lo, ou seja, os presídios devem assegurar os meios adequados para a sua realização.</w:t>
      </w:r>
    </w:p>
    <w:p w:rsidR="00626691" w:rsidRPr="00437EC8" w:rsidRDefault="00626691" w:rsidP="00626691">
      <w:pPr>
        <w:tabs>
          <w:tab w:val="left" w:pos="3315"/>
        </w:tabs>
        <w:autoSpaceDE w:val="0"/>
        <w:autoSpaceDN w:val="0"/>
        <w:adjustRightInd w:val="0"/>
        <w:ind w:left="709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ab/>
      </w:r>
    </w:p>
    <w:p w:rsidR="00626691" w:rsidRPr="00437EC8" w:rsidRDefault="00626691" w:rsidP="00481EE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A remição da pena pelo trabalho pode ser conceituada como:</w:t>
      </w:r>
    </w:p>
    <w:p w:rsidR="00626691" w:rsidRPr="00437EC8" w:rsidRDefault="00626691" w:rsidP="00626691">
      <w:pPr>
        <w:autoSpaceDE w:val="0"/>
        <w:autoSpaceDN w:val="0"/>
        <w:adjustRightInd w:val="0"/>
        <w:ind w:left="709"/>
        <w:rPr>
          <w:rFonts w:eastAsiaTheme="minorHAnsi"/>
          <w:lang w:eastAsia="en-US"/>
        </w:rPr>
      </w:pPr>
    </w:p>
    <w:p w:rsidR="00626691" w:rsidRPr="00437EC8" w:rsidRDefault="00626691" w:rsidP="00481EE3">
      <w:pPr>
        <w:autoSpaceDE w:val="0"/>
        <w:autoSpaceDN w:val="0"/>
        <w:adjustRightInd w:val="0"/>
        <w:spacing w:line="360" w:lineRule="auto"/>
        <w:ind w:left="2268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a possibilidade de o preso abater, do cômputo temporal da pena privativa de liberdade, os dias efetivamente trabalhados durante o seu encarceramento, na proporção, conforme o art. 126, § 1º da Lei de Execução Penal, de três dias de trabalho por um de pena.</w:t>
      </w:r>
    </w:p>
    <w:p w:rsidR="00626691" w:rsidRPr="00437EC8" w:rsidRDefault="00626691" w:rsidP="00481EE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Esse instituto se destaca em relação aos demais benefícios tratados pela LEP, pois, além de possibilitar o encurtamento da privação da liberdade, está vinculado ao trabalho, sendo este extremamente importante para a reaproximação do presidiário ao convívio social.</w:t>
      </w:r>
    </w:p>
    <w:p w:rsidR="00626691" w:rsidRPr="00437EC8" w:rsidRDefault="00626691" w:rsidP="00481EE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O texto legal não estabelece qualquer limitação à espécie de</w:t>
      </w:r>
      <w:r w:rsidR="0065224E">
        <w:rPr>
          <w:rFonts w:eastAsiaTheme="minorHAnsi"/>
          <w:lang w:eastAsia="en-US"/>
        </w:rPr>
        <w:t xml:space="preserve"> </w:t>
      </w:r>
      <w:r w:rsidRPr="00437EC8">
        <w:rPr>
          <w:rFonts w:eastAsiaTheme="minorHAnsi"/>
          <w:lang w:eastAsia="en-US"/>
        </w:rPr>
        <w:t>trabalho ao dispor sobre a remição, de modo que a doutrina e a jurisprudência consideram todo e qualquer trabalho válido para a incidência do instituto.</w:t>
      </w:r>
    </w:p>
    <w:p w:rsidR="00481EE3" w:rsidRDefault="00626691" w:rsidP="00481EE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lastRenderedPageBreak/>
        <w:t>Até mesmo o estudo desenvolvido pelo detento, por ser uma forma de capacitação para o trabalho, tem sido aceito para tal finalidade em alguns Estados brasileiros.</w:t>
      </w:r>
    </w:p>
    <w:p w:rsidR="00481EE3" w:rsidRDefault="00481EE3" w:rsidP="00481EE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626691" w:rsidRPr="00481EE3" w:rsidRDefault="00626691" w:rsidP="00481EE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37EC8">
        <w:rPr>
          <w:b/>
          <w:bCs/>
        </w:rPr>
        <w:t>DO BENEFÍCIO LEGAL DA REMIÇÃO, DA APLICAÇÃO DAS PENAS ALTERNATIVAS E POR FIM A RESSOCIALIZAÇÃO DO APENADO ATRAVÉS DO TRABALHO</w:t>
      </w:r>
      <w:r w:rsidR="00481EE3">
        <w:rPr>
          <w:b/>
          <w:bCs/>
        </w:rPr>
        <w:t>:</w:t>
      </w:r>
    </w:p>
    <w:p w:rsidR="00626691" w:rsidRPr="00437EC8" w:rsidRDefault="00626691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A Lei de Execuções Penais destaca que o trabalho realizado pelo encarcerado antes de ser um direito, é um dever, visto que cumpre tantos com as funções educativas, quanto produtivas, estando esses elencados desde o artigo 28 até o artigo 37.</w:t>
      </w:r>
    </w:p>
    <w:p w:rsidR="00626691" w:rsidRPr="00437EC8" w:rsidRDefault="00626691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Convém ressaltar que o trabalho como um direito possibilita ao apenado incluí-lo no sistema progressivo de cumprimento da pena. Já no que concerne ao trabalho como dever, este se caracteriza como uma importante função que possibilita a reinserção do indivíduo no contexto social, dando-se início ao processo ressocializador.</w:t>
      </w:r>
    </w:p>
    <w:p w:rsidR="00626691" w:rsidRPr="00437EC8" w:rsidRDefault="00626691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Ademais, a Lei de Execuções Penais ainda prevê que o trabalho do apenado deve ser remunerado, e tal valor não pode ser inferior a três quartos do salário mínimo nacional. Concomitantemente, a estes indivíduos são garantidos os benefícios da Previdência Social.</w:t>
      </w:r>
    </w:p>
    <w:p w:rsidR="00626691" w:rsidRPr="00437EC8" w:rsidRDefault="00626691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Sendo assim, o desempenho das funções laborativas dos apenados são efetuadas tanto no ambiente externo, quanto no interno das casas prisionais. O trabalho no interior do cárcere se dá nas áreas como a enfermaria e a cozinha, caracterizando-se pela manutenção e conservação do local.</w:t>
      </w:r>
    </w:p>
    <w:p w:rsidR="00626691" w:rsidRPr="00437EC8" w:rsidRDefault="00626691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Dessa maneira, o trabalho desenvolvido pelos presos fora das penitenciárias poderá ser feito tanto em estabelecimentos privados quanto em públicos.</w:t>
      </w:r>
    </w:p>
    <w:p w:rsidR="00626691" w:rsidRPr="00437EC8" w:rsidRDefault="00626691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A LEP elenca em seu artigo 32 as condições para o apenado habilitar-se a realizar o trabalho interno no cárcere. Primeiramente, tais indivíduos devem estar cumprindo pena no regime fechado ou no semi-aberto, e posteriormente, dá-se ênfase a sua condição pessoal, bem como as oportunidades disponibilizadas no mercado de trabalho e as suas necessidades futuras.</w:t>
      </w:r>
    </w:p>
    <w:p w:rsidR="00626691" w:rsidRPr="00437EC8" w:rsidRDefault="00626691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Conforme o exposto, a jornada de trabalho dos apenados é estabelecida entre seis a oito horas diárias, com previsão de descanso semanal aos domingos e feriados. Há previsão de horário especial em casos determinados, onde as atividades são realizadas com o objetivo de manter e conservar a casa prisional.</w:t>
      </w:r>
    </w:p>
    <w:p w:rsidR="00626691" w:rsidRPr="00437EC8" w:rsidRDefault="00626691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lastRenderedPageBreak/>
        <w:t>Já no que concerne ao trabalho realizado fora do cárcere salienta-se que os presos condenados ao regime aberto de cumprimento de pena não necessitam se curvar ao requisito objetivo previsto na lei, qual seja, o encarcerado ter cumprido ao menos um sexto da pena para ter a concessão do benefício, uma vez que a fixação de tal regime já prevê algum tipo de atividade produtiva.</w:t>
      </w:r>
    </w:p>
    <w:p w:rsidR="00626691" w:rsidRPr="00437EC8" w:rsidRDefault="00626691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Consequentemente, o apenado que desenvolve atividade de trabalho externo encontra-se submetido ao regime semi-aberto ou aberto de cumprimento da pena. Todavia, a Lei de Execuções Penais também estabelece ao encarcerado submetido ao regime fechado que este somente será admitido trabalhar fora do sistema prisional quando a atividade for realizada em estabelecimentos públicos ou em privados que atuem coercitivamente na prevenção de fugas.</w:t>
      </w:r>
    </w:p>
    <w:p w:rsidR="00626691" w:rsidRPr="00437EC8" w:rsidRDefault="00626691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No entanto, a legislação prevê que a autorização para o trabalho externo compete à casa prisional embasando-se nos requisitos subjetivos, tais como a aptidão, a disciplina e a responsabilidade do apenado, e no requisito objetivo supracitado.</w:t>
      </w:r>
    </w:p>
    <w:p w:rsidR="00626691" w:rsidRPr="00437EC8" w:rsidRDefault="00626691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Subentende-se que o trabalho do encarcerado é requisito essencial para o processo de ressocialização, visto que o dever do trabalho coaduna com o dever do Estado de oportunizar a esses indivíduos o exercício de uma atividade produtiva, reinserindo-os na sociedade de forma digna.</w:t>
      </w:r>
    </w:p>
    <w:p w:rsidR="00626691" w:rsidRPr="00437EC8" w:rsidRDefault="00626691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Ocorre que há posições doutrinárias que entendem ser inconstitucional o trabalho do encarcerado de maneira obrigatória, devendo possuir um caráter facultativo, baseando-se na fundamentação prevista na carta constitucional, mais precisamente em seu artigo 5º, incisos XIII e XLVII, alínea “c”, o qual refere que é assegurada a liberdade de escolha de trabalho, e ainda é proibida a pena de atividades laborais forçadas.</w:t>
      </w:r>
    </w:p>
    <w:p w:rsidR="00626691" w:rsidRPr="00437EC8" w:rsidRDefault="00626691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Entretanto, embora a legislação estabeleça que o trabalho do apenado seja obrigatório, em caso de recusa, o Estado não poderá compeli-lo a desenvolvê-lo, contrariando o embasamento das penas de trabalhos forçados.</w:t>
      </w:r>
    </w:p>
    <w:p w:rsidR="00626691" w:rsidRPr="00437EC8" w:rsidRDefault="00626691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Em função do trabalho realizado pelo apenado é necessário conceituar o instituto da remição que se encontra disciplinado no artigo 126</w:t>
      </w:r>
      <w:bookmarkStart w:id="2" w:name="_ftnref11"/>
      <w:r w:rsidR="00A22A01" w:rsidRPr="00437EC8">
        <w:fldChar w:fldCharType="begin"/>
      </w:r>
      <w:r w:rsidRPr="00437EC8">
        <w:instrText xml:space="preserve"> HYPERLINK "http://www.ambito-juridico.com.br/site/index.php?n_link=revista_artigos_leitura&amp;artigo_id=6996" \l "_ftn11" \o "" </w:instrText>
      </w:r>
      <w:r w:rsidR="00A22A01" w:rsidRPr="00437EC8">
        <w:fldChar w:fldCharType="separate"/>
      </w:r>
      <w:r w:rsidRPr="00437EC8">
        <w:rPr>
          <w:rStyle w:val="Hyperlink"/>
          <w:color w:val="auto"/>
        </w:rPr>
        <w:t>[11]</w:t>
      </w:r>
      <w:r w:rsidR="00A22A01" w:rsidRPr="00437EC8">
        <w:fldChar w:fldCharType="end"/>
      </w:r>
      <w:bookmarkEnd w:id="2"/>
      <w:r w:rsidRPr="00437EC8">
        <w:rPr>
          <w:rStyle w:val="apple-converted-space"/>
        </w:rPr>
        <w:t> </w:t>
      </w:r>
      <w:r w:rsidRPr="00437EC8">
        <w:t>da LEP. A remição é um direito do réu que cumpre pena no regime fechado ou no semi-aberto de ter sua pena privativa de liberdade reduzida, em razão do exercício de atividade laboral, existindo uma diminuição de um dia de pena para cada três dias de trabalho.</w:t>
      </w:r>
    </w:p>
    <w:p w:rsidR="00626691" w:rsidRPr="00437EC8" w:rsidRDefault="00626691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lastRenderedPageBreak/>
        <w:t>Tendo em vista, que o trabalho é requisito essencial para a concessão do benefício da remição, os indivíduos que estão cumprindo pena no regime aberto ou no livramento condicional não gozam de tal direito.</w:t>
      </w:r>
    </w:p>
    <w:p w:rsidR="00626691" w:rsidRPr="00437EC8" w:rsidRDefault="00626691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Ocorre que de acordo com o entendimento jurisprudencial atual a remição também é aproveitada para o encarcerado progredir de regime.</w:t>
      </w:r>
    </w:p>
    <w:p w:rsidR="00626691" w:rsidRPr="00437EC8" w:rsidRDefault="00626691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Face ao exposto, importa referendar acerca do assunto o posicionamento do ilustre jurista Mirabete (1994, p. 251), o qual destaca o entendimento predominante da jurisprudência de que o tempo remido deve ser computado em razão do tempo de pena privativa de liberdade já cumprida, assim não se abate do tempo total da condenação.</w:t>
      </w:r>
    </w:p>
    <w:p w:rsidR="00626691" w:rsidRPr="00437EC8" w:rsidRDefault="00626691">
      <w:pPr>
        <w:tabs>
          <w:tab w:val="left" w:pos="1185"/>
        </w:tabs>
        <w:spacing w:line="360" w:lineRule="auto"/>
        <w:jc w:val="both"/>
      </w:pPr>
    </w:p>
    <w:p w:rsidR="000F28DA" w:rsidRDefault="000F28DA">
      <w:pPr>
        <w:pageBreakBefore/>
        <w:tabs>
          <w:tab w:val="left" w:pos="1185"/>
        </w:tabs>
        <w:spacing w:line="360" w:lineRule="auto"/>
        <w:jc w:val="both"/>
        <w:rPr>
          <w:b/>
          <w:bCs/>
        </w:rPr>
      </w:pPr>
      <w:r w:rsidRPr="00437EC8">
        <w:lastRenderedPageBreak/>
        <w:t>C</w:t>
      </w:r>
      <w:r w:rsidRPr="00437EC8">
        <w:rPr>
          <w:b/>
          <w:bCs/>
        </w:rPr>
        <w:t>ONSIDERAÇÕES FINAIS</w:t>
      </w:r>
    </w:p>
    <w:p w:rsidR="006F4608" w:rsidRPr="00437EC8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A presente pesquisa objetivou demonstrar a real situação do sistema carcerário brasileiro, apresentando exemplos de casas prisionais no país que reabilitam apenados através do trabalho.</w:t>
      </w:r>
    </w:p>
    <w:p w:rsidR="006F4608" w:rsidRPr="00437EC8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Sendo assim com o desenvolvimento deste estudo se analisou as características, e os vários problemas que constituem o processo de falência do sistema penitenciário no Brasil.</w:t>
      </w:r>
    </w:p>
    <w:p w:rsidR="006F4608" w:rsidRPr="00437EC8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Dessa maneira torna-se irrefutável que o elemento fundante dessa análise é o indivíduo, mais precisamente na figura do encarcerado, pessoa essa que é condenada a cumprir a sanção imposta, sendo privado de usufruir o seu direito de ir e vir, e obrigado a vivenciar os males do cárcere.</w:t>
      </w:r>
    </w:p>
    <w:p w:rsidR="006F4608" w:rsidRPr="00437EC8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Primeiramente, concluiu-se através da busca pela análise do significado da dignidade do homem, a conceituação do princípio da dignidade da pessoa humana, consagrado na Constituição de 1988, princípio esse de suma importância, mas de conceito vago e impreciso, em razão de constituir-se um axioma aberto.</w:t>
      </w:r>
    </w:p>
    <w:p w:rsidR="006F4608" w:rsidRPr="00437EC8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Presume-se que a dignidade do indivíduo é uma qualidade intrínseca e distinta de cada homem, tornando-o merecedor de respeito e consideração pelo Estado.</w:t>
      </w:r>
    </w:p>
    <w:p w:rsidR="006F4608" w:rsidRPr="00437EC8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Outrossim, o vínculo entre o princípio da dignidade da pessoa humana e os direitos fundamentais, resulta daquele ser uma espécie de concretização dessa linha norteadora. E assim, a função de tal princípio é legitimar o caráter implícito das ditas cláusulas pétreas.</w:t>
      </w:r>
    </w:p>
    <w:p w:rsidR="006F4608" w:rsidRPr="00437EC8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Nesse contexto, toda a atividade do Estado vincula-se ao princípio da dignidade da pessoa humana, porque se impõe como premissa o dever de respeito e de proteção ao homem.</w:t>
      </w:r>
    </w:p>
    <w:p w:rsidR="00207A56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E, ainda cabe ao ente Estatal guiar as ações de preservação da dignidade existente, criando possibilidades para o seu pleno exercício, pois a dignidade é irrenunciável e inalienável, sendo inerente ao homem, e esse se constitui a finalidade precípua do Estado.</w:t>
      </w:r>
    </w:p>
    <w:p w:rsidR="006F4608" w:rsidRPr="00437EC8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É preciso salientar que a dignidade da pessoa humana consiste na garantia de condições adequadas e justas de vida ao cidadão, estendendo-se, em regra, aos seus familiares.</w:t>
      </w:r>
    </w:p>
    <w:p w:rsidR="006F4608" w:rsidRPr="00437EC8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lastRenderedPageBreak/>
        <w:t>Portanto, inadmissível a imposição de restrições no que concerne ao princípio mestre da argumentação textual, tendo em vista que sem dignidade o indivíduo estaria renunciando a sua própria dignidade, a qual não pode ser perdida ou alienada.</w:t>
      </w:r>
    </w:p>
    <w:p w:rsidR="006F4608" w:rsidRPr="00437EC8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Refuta-se que a dignidade do homem consiste em respeitá-lo e protegê-lo, em sua integridade corporal e mental. Mesmo porque, a Constituição Brasileira é adepta tanto do princípio da proporcionalidade, quanto dos princípios da racionalidade e da humanidade para a aplicação das penas, não coadunando dos ideais de tratamentos desumanos, os quais apenas degradam o indivíduo, trazendo temor e insegurança para a população.</w:t>
      </w:r>
    </w:p>
    <w:p w:rsidR="006F4608" w:rsidRPr="00437EC8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Todavia, por mais grave que um delito seja, o indivíduo deve pagar apenas por sua parcela de culpa, não perdendo assim sua condição de pessoa, porque com o tratamento atual no cárcere, o homem é relegado à condição de marginal perpétuo.</w:t>
      </w:r>
    </w:p>
    <w:p w:rsidR="006F4608" w:rsidRPr="00437EC8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Diante do referido, as penas privativas de liberdade encontram várias dificuldades, em função do problema da superlotação, prova disso é que as autoridades competentes numa ação conjunta estão empreendendo enormes esforços para encontrarem alternativas viáveis para a falência do sistema carcerário.</w:t>
      </w:r>
    </w:p>
    <w:p w:rsidR="006F4608" w:rsidRPr="00437EC8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Dessa maneira, os Juízes, que anteriormente agiam caso a caso, no momento atual desempenham atividades além das previstas em suas competências. Embora, tais soluções para o colapso no sistema prisional deveriam partir exclusivamente do Estado.</w:t>
      </w:r>
    </w:p>
    <w:p w:rsidR="006F4608" w:rsidRPr="00437EC8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Ocorre que o Poder Público nunca teve uma política definida para esse segmento, assim os Juízes das Varas de Execuções Criminais têm optado por relegar a população presa que se encontra no regime semi</w:t>
      </w:r>
      <w:r w:rsidR="0065224E">
        <w:t>-</w:t>
      </w:r>
      <w:r w:rsidRPr="00437EC8">
        <w:t>aberto e aberto a pernoitarem em suas residências, em razão de inexistir espaço físico nas penitenciárias.</w:t>
      </w:r>
    </w:p>
    <w:p w:rsidR="006F4608" w:rsidRPr="00437EC8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Há assim a necessidade de se aliar ao Direito Penal uma fundamentação antropológica, com resultados práticos, difundindo uma tendência de aplicação de penas mais brandas.</w:t>
      </w:r>
    </w:p>
    <w:p w:rsidR="006F4608" w:rsidRPr="00437EC8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E se necessário for a aplicação de penas mais graves, essas devem estar aliadas a técnicas produtivas dentro das penitenciárias, para assim os indivíduos retornarem a sociedade de maneira digna.</w:t>
      </w:r>
    </w:p>
    <w:p w:rsidR="006F4608" w:rsidRPr="00437EC8" w:rsidRDefault="006F4608" w:rsidP="00372602">
      <w:pPr>
        <w:pStyle w:val="NormalWeb"/>
        <w:shd w:val="clear" w:color="auto" w:fill="FFFFFF"/>
        <w:spacing w:before="0" w:after="0" w:line="360" w:lineRule="auto"/>
        <w:jc w:val="both"/>
      </w:pPr>
      <w:r w:rsidRPr="00437EC8">
        <w:t>Em segundo plano, salienta-se que a pena é um mal necessário, pois a vida em sociedade faz surgir alguns conflitos entre os homens, havendo a necessidade da aplicação de algumas penalidades, tendo a pena um caráter de castigo.</w:t>
      </w:r>
    </w:p>
    <w:p w:rsidR="000F28DA" w:rsidRPr="00437EC8" w:rsidRDefault="000F28DA">
      <w:pPr>
        <w:spacing w:line="360" w:lineRule="auto"/>
        <w:jc w:val="both"/>
        <w:rPr>
          <w:b/>
          <w:bCs/>
        </w:rPr>
      </w:pPr>
    </w:p>
    <w:p w:rsidR="000F28DA" w:rsidRDefault="000F28DA" w:rsidP="006F4608">
      <w:pPr>
        <w:pageBreakBefore/>
        <w:autoSpaceDE w:val="0"/>
        <w:spacing w:line="360" w:lineRule="auto"/>
        <w:jc w:val="both"/>
        <w:rPr>
          <w:b/>
        </w:rPr>
      </w:pPr>
      <w:r w:rsidRPr="00437EC8">
        <w:rPr>
          <w:b/>
        </w:rPr>
        <w:lastRenderedPageBreak/>
        <w:t xml:space="preserve">REFERÊNCIAS </w:t>
      </w:r>
    </w:p>
    <w:p w:rsidR="006F460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ALVIM, Rui Carlos Machado. O trabalho penitenciário e os direitos sociais. São Paulo: Atlas, 1991. 99p.</w:t>
      </w:r>
    </w:p>
    <w:p w:rsidR="00207A56" w:rsidRPr="00437EC8" w:rsidRDefault="00207A56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ANDRADE, Joaquim Alves de. APAC - uma experiência feliz do Tribunal de</w:t>
      </w: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Justiça do Estado de Minas Gerais: o Projeto Novos Rumos na Execução</w:t>
      </w: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437EC8">
        <w:rPr>
          <w:rFonts w:eastAsiaTheme="minorHAnsi"/>
          <w:lang w:eastAsia="en-US"/>
        </w:rPr>
        <w:t xml:space="preserve">Penal. In.: OLIVEIRA, Rodrigo Tôrres; MATTOS, Virgílio de. (Org.). </w:t>
      </w:r>
      <w:r w:rsidRPr="00437EC8">
        <w:rPr>
          <w:rFonts w:eastAsiaTheme="minorHAnsi"/>
          <w:i/>
          <w:iCs/>
          <w:lang w:eastAsia="en-US"/>
        </w:rPr>
        <w:t>Estudos</w:t>
      </w: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i/>
          <w:iCs/>
          <w:lang w:eastAsia="en-US"/>
        </w:rPr>
        <w:t xml:space="preserve">de execução criminal: </w:t>
      </w:r>
      <w:r w:rsidRPr="00437EC8">
        <w:rPr>
          <w:rFonts w:eastAsiaTheme="minorHAnsi"/>
          <w:lang w:eastAsia="en-US"/>
        </w:rPr>
        <w:t>direito e psicologia. Belo Horizonte: Tribunal de</w:t>
      </w:r>
    </w:p>
    <w:p w:rsidR="006F460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Justiça de Minas Gerais, 2009. P. 9-12. 177p.</w:t>
      </w:r>
    </w:p>
    <w:p w:rsidR="00207A56" w:rsidRPr="00437EC8" w:rsidRDefault="00207A56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437EC8">
        <w:rPr>
          <w:rFonts w:eastAsiaTheme="minorHAnsi"/>
          <w:lang w:eastAsia="en-US"/>
        </w:rPr>
        <w:t xml:space="preserve">BARROS, Alice Monteiro de. </w:t>
      </w:r>
      <w:r w:rsidRPr="00437EC8">
        <w:rPr>
          <w:rFonts w:eastAsiaTheme="minorHAnsi"/>
          <w:i/>
          <w:iCs/>
          <w:lang w:eastAsia="en-US"/>
        </w:rPr>
        <w:t>Contratos e regulamentações especiais de</w:t>
      </w: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i/>
          <w:iCs/>
          <w:lang w:eastAsia="en-US"/>
        </w:rPr>
        <w:t xml:space="preserve">trabalho: </w:t>
      </w:r>
      <w:r w:rsidRPr="00437EC8">
        <w:rPr>
          <w:rFonts w:eastAsiaTheme="minorHAnsi"/>
          <w:lang w:eastAsia="en-US"/>
        </w:rPr>
        <w:t>peculiaridades, aspectos controvertidos e divergências. 3 ed.</w:t>
      </w:r>
    </w:p>
    <w:p w:rsidR="006F460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São Paulo: LTr, 2008. 584p.</w:t>
      </w:r>
    </w:p>
    <w:p w:rsidR="00207A56" w:rsidRPr="00437EC8" w:rsidRDefault="00207A56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 xml:space="preserve">BITENCOURT, Cezar Roberto. </w:t>
      </w:r>
      <w:r w:rsidRPr="00437EC8">
        <w:rPr>
          <w:rFonts w:eastAsiaTheme="minorHAnsi"/>
          <w:i/>
          <w:iCs/>
          <w:lang w:eastAsia="en-US"/>
        </w:rPr>
        <w:t xml:space="preserve">Tratado de Direito Penal. </w:t>
      </w:r>
      <w:r w:rsidRPr="00437EC8">
        <w:rPr>
          <w:rFonts w:eastAsiaTheme="minorHAnsi"/>
          <w:lang w:eastAsia="en-US"/>
        </w:rPr>
        <w:t>13 ed. São Paulo:</w:t>
      </w:r>
    </w:p>
    <w:p w:rsidR="006F460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Saraiva, 2008. 767p.</w:t>
      </w:r>
    </w:p>
    <w:p w:rsidR="00207A56" w:rsidRPr="00437EC8" w:rsidRDefault="00207A56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 xml:space="preserve">BRASIL. Constituição (1998). </w:t>
      </w:r>
      <w:r w:rsidRPr="00437EC8">
        <w:rPr>
          <w:rFonts w:eastAsiaTheme="minorHAnsi"/>
          <w:i/>
          <w:iCs/>
          <w:lang w:eastAsia="en-US"/>
        </w:rPr>
        <w:t xml:space="preserve">Constituição da República Federativa do Brasil. </w:t>
      </w:r>
      <w:r w:rsidRPr="00437EC8">
        <w:rPr>
          <w:rFonts w:eastAsiaTheme="minorHAnsi"/>
          <w:lang w:eastAsia="en-US"/>
        </w:rPr>
        <w:t>43</w:t>
      </w:r>
    </w:p>
    <w:p w:rsidR="006F460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ed. São Paulo: Saraiva. 2009. 416p.</w:t>
      </w:r>
    </w:p>
    <w:p w:rsidR="00207A56" w:rsidRPr="00437EC8" w:rsidRDefault="00207A56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BRASIL. Decreto-Lei n. 2.848, de 7 de dezembro de 1940. Institui o Código</w:t>
      </w: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Penal. Disponível em:</w:t>
      </w: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&lt;http://www.planalto.gov.br/CCIVIL/Decreto-Lei/Del2848.htm&gt;. Acesso em:</w:t>
      </w:r>
    </w:p>
    <w:p w:rsidR="006F460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26 abr. 2010.</w:t>
      </w:r>
    </w:p>
    <w:p w:rsidR="00207A56" w:rsidRPr="00437EC8" w:rsidRDefault="00207A56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BRASIL. Lei 7.210, de 11 de julho de 1984. Institui a Lei de Execução Penal.</w:t>
      </w: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Disponível em:</w:t>
      </w:r>
    </w:p>
    <w:p w:rsidR="006F460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&lt;http://www.planalto.gov.br/ccivil/leis/L7210.htm&gt;. Acesso em: 26 abr. 2010.</w:t>
      </w:r>
    </w:p>
    <w:p w:rsidR="00207A56" w:rsidRPr="00437EC8" w:rsidRDefault="00207A56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BRASIL. Lei 8.666, de 21 de junho de 1993. Institui normas para licitações e</w:t>
      </w: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contratos da Administração Pública e dá outras providências. Disponível</w:t>
      </w: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em: &lt;http://www.control.rn. gov.br/pdf/legfederal/lei8666.pdf&gt;. Acesso</w:t>
      </w:r>
    </w:p>
    <w:p w:rsidR="006F460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em: 26 abr. 2010.</w:t>
      </w:r>
    </w:p>
    <w:p w:rsidR="00207A56" w:rsidRPr="00437EC8" w:rsidRDefault="00207A56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BRASIL. Lei 9.867, de 10 de novembro de 1999. Dispõe sobre a criação e o</w:t>
      </w: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funcionamento de Cooperativas Sociais, visando a integração social dos</w:t>
      </w: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cidadãos conforme especifica. Disponível em:</w:t>
      </w: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&lt;http://www.inverso.org.br/index.php/content/view/4146.html&gt;. Acesso em:</w:t>
      </w:r>
    </w:p>
    <w:p w:rsidR="006F460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26 abr. 2010.</w:t>
      </w:r>
    </w:p>
    <w:p w:rsidR="00207A56" w:rsidRPr="00437EC8" w:rsidRDefault="00207A56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COELHO, Sérgio Neves; SILVEIRA, Daniel Prado da. Execução penal: breves</w:t>
      </w: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 xml:space="preserve">considerações sobre a remição de pena. </w:t>
      </w:r>
      <w:r w:rsidRPr="00437EC8">
        <w:rPr>
          <w:rFonts w:eastAsiaTheme="minorHAnsi"/>
          <w:i/>
          <w:iCs/>
          <w:lang w:eastAsia="en-US"/>
        </w:rPr>
        <w:t xml:space="preserve">Justitia. </w:t>
      </w:r>
      <w:r w:rsidRPr="00437EC8">
        <w:rPr>
          <w:rFonts w:eastAsiaTheme="minorHAnsi"/>
          <w:lang w:eastAsia="en-US"/>
        </w:rPr>
        <w:t>São Paulo, 47 (130), p.</w:t>
      </w:r>
    </w:p>
    <w:p w:rsidR="006F460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131-137, jul./set. 1985.</w:t>
      </w:r>
    </w:p>
    <w:p w:rsidR="00207A56" w:rsidRPr="00437EC8" w:rsidRDefault="00207A56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LEAL, João José. O Princípio Constitucional do Valor Social Trabalho e a</w:t>
      </w: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437EC8">
        <w:rPr>
          <w:rFonts w:eastAsiaTheme="minorHAnsi"/>
          <w:lang w:eastAsia="en-US"/>
        </w:rPr>
        <w:t xml:space="preserve">Obrigatoriedade do Trabalho Prisional. </w:t>
      </w:r>
      <w:r w:rsidRPr="00437EC8">
        <w:rPr>
          <w:rFonts w:eastAsiaTheme="minorHAnsi"/>
          <w:i/>
          <w:iCs/>
          <w:lang w:eastAsia="en-US"/>
        </w:rPr>
        <w:t xml:space="preserve">Novos Estudos Jurídicos. </w:t>
      </w:r>
      <w:r w:rsidRPr="00437EC8">
        <w:rPr>
          <w:rFonts w:eastAsiaTheme="minorHAnsi"/>
          <w:lang w:val="en-US" w:eastAsia="en-US"/>
        </w:rPr>
        <w:t>Itajaí, v.</w:t>
      </w: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val="en-US" w:eastAsia="en-US"/>
        </w:rPr>
        <w:t xml:space="preserve">9, n. 1, p.57-76, jan./abr. 2004. </w:t>
      </w:r>
      <w:r w:rsidRPr="00437EC8">
        <w:rPr>
          <w:rFonts w:eastAsiaTheme="minorHAnsi"/>
          <w:lang w:eastAsia="en-US"/>
        </w:rPr>
        <w:t>Disponível em:</w:t>
      </w: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&lt;https://www6.univali.br/seer/index.php/nej/article/view/357/300&gt;. Acesso</w:t>
      </w:r>
    </w:p>
    <w:p w:rsidR="006F460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lastRenderedPageBreak/>
        <w:t>em 14 jul. 2010.</w:t>
      </w:r>
    </w:p>
    <w:p w:rsidR="00207A56" w:rsidRPr="00437EC8" w:rsidRDefault="00207A56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 xml:space="preserve">MAIA NETO, Candido Furtado. </w:t>
      </w:r>
      <w:r w:rsidRPr="00437EC8">
        <w:rPr>
          <w:rFonts w:eastAsiaTheme="minorHAnsi"/>
          <w:i/>
          <w:iCs/>
          <w:lang w:eastAsia="en-US"/>
        </w:rPr>
        <w:t xml:space="preserve">Direitos humanos do preso: </w:t>
      </w:r>
      <w:r w:rsidRPr="00437EC8">
        <w:rPr>
          <w:rFonts w:eastAsiaTheme="minorHAnsi"/>
          <w:lang w:eastAsia="en-US"/>
        </w:rPr>
        <w:t>Lei de execução</w:t>
      </w:r>
    </w:p>
    <w:p w:rsidR="006F460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penal, Lei n. 7.210-84. Rio de Janeiro: Forense, 1998. 275p.</w:t>
      </w:r>
    </w:p>
    <w:p w:rsidR="00207A56" w:rsidRPr="00437EC8" w:rsidRDefault="00207A56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MARANHÃO. Corregedoria Geral de Justiça do Estado do Maranhão. Vara de</w:t>
      </w: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437EC8">
        <w:rPr>
          <w:rFonts w:eastAsiaTheme="minorHAnsi"/>
          <w:lang w:eastAsia="en-US"/>
        </w:rPr>
        <w:t xml:space="preserve">Execuções Criminais implementa medidas para remição de pena. </w:t>
      </w:r>
      <w:r w:rsidRPr="00437EC8">
        <w:rPr>
          <w:rFonts w:eastAsiaTheme="minorHAnsi"/>
          <w:i/>
          <w:iCs/>
          <w:lang w:eastAsia="en-US"/>
        </w:rPr>
        <w:t>Portal</w:t>
      </w: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i/>
          <w:iCs/>
          <w:lang w:eastAsia="en-US"/>
        </w:rPr>
        <w:t xml:space="preserve">do Poder Judiciário. </w:t>
      </w:r>
      <w:r w:rsidRPr="00437EC8">
        <w:rPr>
          <w:rFonts w:eastAsiaTheme="minorHAnsi"/>
          <w:lang w:eastAsia="en-US"/>
        </w:rPr>
        <w:t>Notícia veiculada em 20 de abril de 2009. São Luís,</w:t>
      </w: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2009. Disponível em:</w:t>
      </w: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&lt;http://www.tjma.jus.br/site/principal/conteudo.php?conteudo=14703&gt;.</w:t>
      </w:r>
    </w:p>
    <w:p w:rsidR="006F460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Acesso em 14 jul. 2010.</w:t>
      </w:r>
    </w:p>
    <w:p w:rsidR="00207A56" w:rsidRPr="00437EC8" w:rsidRDefault="00207A56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MINAS GERAIS. Tribunal de Justiça; ANDRADE, Joaquim Alves de; OTTOBONI,</w:t>
      </w: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Mário. ASSOCIAÇÃO DE PROTEÇÃO E ASSISTÊNCIA AO CONDENADO</w:t>
      </w: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 xml:space="preserve">(MINAS GERAIS). </w:t>
      </w:r>
      <w:r w:rsidRPr="00437EC8">
        <w:rPr>
          <w:rFonts w:eastAsiaTheme="minorHAnsi"/>
          <w:i/>
          <w:iCs/>
          <w:lang w:eastAsia="en-US"/>
        </w:rPr>
        <w:t xml:space="preserve">Projeto Novos Rumos na Execução Penal. </w:t>
      </w:r>
      <w:r w:rsidRPr="00437EC8">
        <w:rPr>
          <w:rFonts w:eastAsiaTheme="minorHAnsi"/>
          <w:lang w:eastAsia="en-US"/>
        </w:rPr>
        <w:t>V.v.2. Belo</w:t>
      </w:r>
    </w:p>
    <w:p w:rsidR="006F460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Horizonte: Tribunal de Justiça de Minas Gerais, 2007. 60p.</w:t>
      </w:r>
    </w:p>
    <w:p w:rsidR="00207A56" w:rsidRPr="00437EC8" w:rsidRDefault="00207A56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460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MIRABETE, Júlio Fabrini. 11. ed.</w:t>
      </w:r>
      <w:r w:rsidRPr="00437EC8">
        <w:rPr>
          <w:rFonts w:eastAsiaTheme="minorHAnsi"/>
          <w:i/>
          <w:iCs/>
          <w:lang w:eastAsia="en-US"/>
        </w:rPr>
        <w:t xml:space="preserve">Execução penal. </w:t>
      </w:r>
      <w:r w:rsidRPr="00437EC8">
        <w:rPr>
          <w:rFonts w:eastAsiaTheme="minorHAnsi"/>
          <w:lang w:eastAsia="en-US"/>
        </w:rPr>
        <w:t>São Paulo: Atlas, 2004. 874p.</w:t>
      </w:r>
    </w:p>
    <w:p w:rsidR="00207A56" w:rsidRPr="00437EC8" w:rsidRDefault="00207A56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 xml:space="preserve">PADUANI, Célio César. </w:t>
      </w:r>
      <w:r w:rsidRPr="00437EC8">
        <w:rPr>
          <w:rFonts w:eastAsiaTheme="minorHAnsi"/>
          <w:i/>
          <w:iCs/>
          <w:lang w:eastAsia="en-US"/>
        </w:rPr>
        <w:t xml:space="preserve">Da remição na Lei de Execução Penal. </w:t>
      </w:r>
      <w:r w:rsidRPr="00437EC8">
        <w:rPr>
          <w:rFonts w:eastAsiaTheme="minorHAnsi"/>
          <w:lang w:eastAsia="en-US"/>
        </w:rPr>
        <w:t>Belo Horizonte:</w:t>
      </w:r>
    </w:p>
    <w:p w:rsidR="006F460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Del Rey, 2002. 131p.</w:t>
      </w:r>
    </w:p>
    <w:p w:rsidR="00207A56" w:rsidRPr="00437EC8" w:rsidRDefault="00207A56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 xml:space="preserve">RIOS, Sâmara Eller. </w:t>
      </w:r>
      <w:r w:rsidRPr="00437EC8">
        <w:rPr>
          <w:rFonts w:eastAsiaTheme="minorHAnsi"/>
          <w:i/>
          <w:iCs/>
          <w:lang w:eastAsia="en-US"/>
        </w:rPr>
        <w:t xml:space="preserve">Trabalho penitenciário: </w:t>
      </w:r>
      <w:r w:rsidRPr="00437EC8">
        <w:rPr>
          <w:rFonts w:eastAsiaTheme="minorHAnsi"/>
          <w:lang w:eastAsia="en-US"/>
        </w:rPr>
        <w:t>uma análise sob a perspectiva</w:t>
      </w: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justrabalhista. 2009. 148 f. Dissertação (Mestrado em Direito) -</w:t>
      </w:r>
    </w:p>
    <w:p w:rsidR="006F460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Universidade Federal de Minas Gerais, Belo Horizonte.</w:t>
      </w:r>
    </w:p>
    <w:p w:rsidR="00207A56" w:rsidRPr="00437EC8" w:rsidRDefault="00207A56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 xml:space="preserve">SANTIAGO, Ronaldo Rajão. </w:t>
      </w:r>
      <w:r w:rsidRPr="00437EC8">
        <w:rPr>
          <w:rFonts w:eastAsiaTheme="minorHAnsi"/>
          <w:i/>
          <w:iCs/>
          <w:lang w:eastAsia="en-US"/>
        </w:rPr>
        <w:t xml:space="preserve">El método APAC: </w:t>
      </w:r>
      <w:r w:rsidRPr="00437EC8">
        <w:rPr>
          <w:rFonts w:eastAsiaTheme="minorHAnsi"/>
          <w:lang w:eastAsia="en-US"/>
        </w:rPr>
        <w:t>uma alternativa de intervención</w:t>
      </w: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penitenciária. 2001. 79 f. Tese (Doutorado) - Universidad de Deusto,</w:t>
      </w:r>
    </w:p>
    <w:p w:rsidR="006F4608" w:rsidRPr="00437EC8" w:rsidRDefault="006F4608" w:rsidP="004F242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37EC8">
        <w:rPr>
          <w:rFonts w:eastAsiaTheme="minorHAnsi"/>
          <w:lang w:eastAsia="en-US"/>
        </w:rPr>
        <w:t>Facultad de Derecho, Bilbao.</w:t>
      </w:r>
    </w:p>
    <w:p w:rsidR="0052338A" w:rsidRPr="00626691" w:rsidRDefault="0052338A" w:rsidP="006F4608">
      <w:pPr>
        <w:jc w:val="both"/>
      </w:pPr>
    </w:p>
    <w:sectPr w:rsidR="0052338A" w:rsidRPr="00626691" w:rsidSect="000C657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F0E" w:rsidRDefault="00536F0E">
      <w:r>
        <w:separator/>
      </w:r>
    </w:p>
  </w:endnote>
  <w:endnote w:type="continuationSeparator" w:id="0">
    <w:p w:rsidR="00536F0E" w:rsidRDefault="0053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8DA" w:rsidRDefault="000F28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8DA" w:rsidRDefault="000F28D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8DA" w:rsidRDefault="000F28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F0E" w:rsidRDefault="00536F0E">
      <w:r>
        <w:separator/>
      </w:r>
    </w:p>
  </w:footnote>
  <w:footnote w:type="continuationSeparator" w:id="0">
    <w:p w:rsidR="00536F0E" w:rsidRDefault="00536F0E">
      <w:r>
        <w:continuationSeparator/>
      </w:r>
    </w:p>
  </w:footnote>
  <w:footnote w:id="1">
    <w:p w:rsidR="00626691" w:rsidRPr="008B706A" w:rsidRDefault="00626691" w:rsidP="00626691">
      <w:pPr>
        <w:pStyle w:val="Textodenotaderodap"/>
        <w:ind w:left="709" w:firstLine="0"/>
        <w:rPr>
          <w:rFonts w:cs="Arial"/>
        </w:rPr>
      </w:pPr>
      <w:r w:rsidRPr="008B706A">
        <w:rPr>
          <w:rStyle w:val="Refdenotaderodap"/>
          <w:rFonts w:cs="Arial"/>
        </w:rPr>
        <w:footnoteRef/>
      </w:r>
      <w:r w:rsidRPr="008B706A">
        <w:rPr>
          <w:rFonts w:eastAsiaTheme="minorHAnsi" w:cs="Arial"/>
          <w:lang w:eastAsia="en-US"/>
        </w:rPr>
        <w:t xml:space="preserve">ALVIM, Rui Carlos Machado. </w:t>
      </w:r>
      <w:r w:rsidRPr="008B706A">
        <w:rPr>
          <w:rFonts w:eastAsiaTheme="minorHAnsi" w:cs="Arial"/>
          <w:i/>
          <w:iCs/>
          <w:lang w:eastAsia="en-US"/>
        </w:rPr>
        <w:t xml:space="preserve">O trabalho penitenciário e os direitos sociais. </w:t>
      </w:r>
      <w:r>
        <w:rPr>
          <w:rFonts w:eastAsiaTheme="minorHAnsi" w:cs="Arial"/>
          <w:lang w:eastAsia="en-US"/>
        </w:rPr>
        <w:t>São Paulo:</w:t>
      </w:r>
      <w:r w:rsidRPr="008B706A">
        <w:rPr>
          <w:rFonts w:eastAsiaTheme="minorHAnsi" w:cs="Arial"/>
          <w:lang w:eastAsia="en-US"/>
        </w:rPr>
        <w:t>Atlas, 1991, p. 25.</w:t>
      </w:r>
    </w:p>
  </w:footnote>
  <w:footnote w:id="2">
    <w:p w:rsidR="00626691" w:rsidRDefault="00626691" w:rsidP="00626691">
      <w:pPr>
        <w:pStyle w:val="Textodenotaderodap"/>
      </w:pPr>
      <w:r>
        <w:rPr>
          <w:rStyle w:val="Refdenotaderodap"/>
        </w:rPr>
        <w:footnoteRef/>
      </w:r>
      <w:r w:rsidRPr="008B706A">
        <w:rPr>
          <w:rFonts w:eastAsiaTheme="minorHAnsi" w:cs="Arial"/>
          <w:lang w:eastAsia="en-US"/>
        </w:rPr>
        <w:t xml:space="preserve">ALVIM. </w:t>
      </w:r>
      <w:r w:rsidRPr="008B706A">
        <w:rPr>
          <w:rFonts w:eastAsiaTheme="minorHAnsi" w:cs="Arial"/>
          <w:i/>
          <w:iCs/>
          <w:lang w:eastAsia="en-US"/>
        </w:rPr>
        <w:t xml:space="preserve">op. cit., </w:t>
      </w:r>
      <w:r w:rsidRPr="008B706A">
        <w:rPr>
          <w:rFonts w:eastAsiaTheme="minorHAnsi" w:cs="Arial"/>
          <w:lang w:eastAsia="en-US"/>
        </w:rPr>
        <w:t>p.26.</w:t>
      </w:r>
    </w:p>
  </w:footnote>
  <w:footnote w:id="3">
    <w:p w:rsidR="00626691" w:rsidRDefault="00626691" w:rsidP="00626691">
      <w:pPr>
        <w:pStyle w:val="Textodenotaderodap"/>
      </w:pPr>
      <w:r>
        <w:rPr>
          <w:rStyle w:val="Refdenotaderodap"/>
        </w:rPr>
        <w:footnoteRef/>
      </w:r>
      <w:r w:rsidRPr="008B706A">
        <w:rPr>
          <w:rFonts w:eastAsiaTheme="minorHAnsi" w:cs="Arial"/>
          <w:lang w:eastAsia="en-US"/>
        </w:rPr>
        <w:t xml:space="preserve">ALVIM. </w:t>
      </w:r>
      <w:r w:rsidRPr="008B706A">
        <w:rPr>
          <w:rFonts w:eastAsiaTheme="minorHAnsi" w:cs="Arial"/>
          <w:i/>
          <w:iCs/>
          <w:lang w:eastAsia="en-US"/>
        </w:rPr>
        <w:t xml:space="preserve">op. cit., </w:t>
      </w:r>
      <w:r w:rsidRPr="008B706A">
        <w:rPr>
          <w:rFonts w:eastAsiaTheme="minorHAnsi" w:cs="Arial"/>
          <w:lang w:eastAsia="en-US"/>
        </w:rPr>
        <w:t>p. 28.</w:t>
      </w:r>
    </w:p>
  </w:footnote>
  <w:footnote w:id="4">
    <w:p w:rsidR="00626691" w:rsidRPr="008B706A" w:rsidRDefault="00626691" w:rsidP="00626691">
      <w:pPr>
        <w:autoSpaceDE w:val="0"/>
        <w:autoSpaceDN w:val="0"/>
        <w:adjustRightInd w:val="0"/>
        <w:ind w:left="709"/>
        <w:rPr>
          <w:rFonts w:eastAsiaTheme="minorHAnsi" w:cs="Arial"/>
          <w:sz w:val="20"/>
          <w:lang w:eastAsia="en-US"/>
        </w:rPr>
      </w:pPr>
      <w:r w:rsidRPr="008B706A">
        <w:rPr>
          <w:rStyle w:val="Refdenotaderodap"/>
          <w:sz w:val="20"/>
        </w:rPr>
        <w:footnoteRef/>
      </w:r>
      <w:r w:rsidRPr="008B706A">
        <w:rPr>
          <w:rFonts w:eastAsiaTheme="minorHAnsi" w:cs="Arial"/>
          <w:sz w:val="20"/>
          <w:lang w:eastAsia="en-US"/>
        </w:rPr>
        <w:t>BRASIL. Decreto-Lei n. 2.848, de 7 de dezembro de 1940. Institui o Código Penal. Disponível em:&lt;http://www.planalto.gov.br/CCIVIL/Decreto-Lei/Del2848.htm&gt;. Acesso em: 26 abr. 2010.</w:t>
      </w:r>
    </w:p>
  </w:footnote>
  <w:footnote w:id="5">
    <w:p w:rsidR="00626691" w:rsidRDefault="00626691" w:rsidP="00626691">
      <w:pPr>
        <w:pStyle w:val="Textodenotaderodap"/>
      </w:pPr>
      <w:r w:rsidRPr="008B706A">
        <w:rPr>
          <w:rStyle w:val="Refdenotaderodap"/>
        </w:rPr>
        <w:footnoteRef/>
      </w:r>
      <w:r w:rsidRPr="008B706A">
        <w:rPr>
          <w:rFonts w:eastAsiaTheme="minorHAnsi" w:cs="Arial"/>
          <w:lang w:eastAsia="en-US"/>
        </w:rPr>
        <w:t xml:space="preserve">ALVIM. </w:t>
      </w:r>
      <w:r w:rsidRPr="008B706A">
        <w:rPr>
          <w:rFonts w:eastAsiaTheme="minorHAnsi" w:cs="Arial"/>
          <w:i/>
          <w:iCs/>
          <w:lang w:eastAsia="en-US"/>
        </w:rPr>
        <w:t xml:space="preserve">op. cit., </w:t>
      </w:r>
      <w:r w:rsidRPr="008B706A">
        <w:rPr>
          <w:rFonts w:eastAsiaTheme="minorHAnsi" w:cs="Arial"/>
          <w:lang w:eastAsia="en-US"/>
        </w:rPr>
        <w:t>p. 30.</w:t>
      </w:r>
    </w:p>
  </w:footnote>
  <w:footnote w:id="6">
    <w:p w:rsidR="00626691" w:rsidRDefault="00626691" w:rsidP="00626691">
      <w:pPr>
        <w:pStyle w:val="Textodenotaderodap"/>
      </w:pPr>
      <w:r>
        <w:rPr>
          <w:rStyle w:val="Refdenotaderodap"/>
        </w:rPr>
        <w:footnoteRef/>
      </w:r>
      <w:r w:rsidRPr="002543FE">
        <w:rPr>
          <w:rFonts w:eastAsiaTheme="minorHAnsi" w:cs="Arial"/>
          <w:lang w:eastAsia="en-US"/>
        </w:rPr>
        <w:t xml:space="preserve">ALVIM. </w:t>
      </w:r>
      <w:r w:rsidRPr="002543FE">
        <w:rPr>
          <w:rFonts w:eastAsiaTheme="minorHAnsi" w:cs="Arial"/>
          <w:i/>
          <w:iCs/>
          <w:lang w:eastAsia="en-US"/>
        </w:rPr>
        <w:t xml:space="preserve">op. cit., </w:t>
      </w:r>
      <w:r w:rsidRPr="002543FE">
        <w:rPr>
          <w:rFonts w:eastAsiaTheme="minorHAnsi" w:cs="Arial"/>
          <w:lang w:eastAsia="en-US"/>
        </w:rPr>
        <w:t>p. 30.</w:t>
      </w:r>
    </w:p>
  </w:footnote>
  <w:footnote w:id="7">
    <w:p w:rsidR="00626691" w:rsidRPr="0057668E" w:rsidRDefault="00626691" w:rsidP="00626691">
      <w:pPr>
        <w:autoSpaceDE w:val="0"/>
        <w:autoSpaceDN w:val="0"/>
        <w:adjustRightInd w:val="0"/>
        <w:ind w:left="709"/>
        <w:rPr>
          <w:rFonts w:eastAsiaTheme="minorHAnsi" w:cs="Arial"/>
          <w:sz w:val="20"/>
          <w:lang w:eastAsia="en-US"/>
        </w:rPr>
      </w:pPr>
      <w:r w:rsidRPr="0057668E">
        <w:rPr>
          <w:rStyle w:val="Refdenotaderodap"/>
          <w:sz w:val="20"/>
        </w:rPr>
        <w:footnoteRef/>
      </w:r>
      <w:r w:rsidRPr="0057668E">
        <w:rPr>
          <w:rFonts w:eastAsiaTheme="minorHAnsi" w:cs="Arial"/>
          <w:sz w:val="20"/>
          <w:lang w:eastAsia="en-US"/>
        </w:rPr>
        <w:t xml:space="preserve">BRASIL. Constituição (1998). </w:t>
      </w:r>
      <w:r w:rsidRPr="0057668E">
        <w:rPr>
          <w:rFonts w:eastAsiaTheme="minorHAnsi" w:cs="Arial"/>
          <w:i/>
          <w:iCs/>
          <w:sz w:val="20"/>
          <w:lang w:eastAsia="en-US"/>
        </w:rPr>
        <w:t xml:space="preserve">Constituição da República Federativa do Brasil. </w:t>
      </w:r>
      <w:r w:rsidRPr="0057668E">
        <w:rPr>
          <w:rFonts w:eastAsiaTheme="minorHAnsi" w:cs="Arial"/>
          <w:sz w:val="20"/>
          <w:lang w:eastAsia="en-US"/>
        </w:rPr>
        <w:t>43 ed. São Paulo: Saraiva.2009, p. 2.</w:t>
      </w:r>
    </w:p>
  </w:footnote>
  <w:footnote w:id="8">
    <w:p w:rsidR="00626691" w:rsidRDefault="00626691" w:rsidP="00626691">
      <w:pPr>
        <w:pStyle w:val="Textodenotaderodap"/>
      </w:pPr>
      <w:r>
        <w:rPr>
          <w:rStyle w:val="Refdenotaderodap"/>
        </w:rPr>
        <w:footnoteRef/>
      </w:r>
      <w:r w:rsidRPr="0057668E">
        <w:rPr>
          <w:rFonts w:eastAsiaTheme="minorHAnsi" w:cs="Arial"/>
          <w:lang w:eastAsia="en-US"/>
        </w:rPr>
        <w:t xml:space="preserve">BRASIL. Constituição (1998)..., </w:t>
      </w:r>
      <w:r w:rsidRPr="0057668E">
        <w:rPr>
          <w:rFonts w:eastAsiaTheme="minorHAnsi" w:cs="Arial"/>
          <w:i/>
          <w:iCs/>
          <w:lang w:eastAsia="en-US"/>
        </w:rPr>
        <w:t xml:space="preserve">cit, </w:t>
      </w:r>
      <w:r w:rsidRPr="0057668E">
        <w:rPr>
          <w:rFonts w:eastAsiaTheme="minorHAnsi" w:cs="Arial"/>
          <w:lang w:eastAsia="en-US"/>
        </w:rPr>
        <w:t>p. 2.</w:t>
      </w:r>
    </w:p>
  </w:footnote>
  <w:footnote w:id="9">
    <w:p w:rsidR="00626691" w:rsidRPr="0057668E" w:rsidRDefault="00626691" w:rsidP="00626691">
      <w:pPr>
        <w:autoSpaceDE w:val="0"/>
        <w:autoSpaceDN w:val="0"/>
        <w:adjustRightInd w:val="0"/>
        <w:ind w:left="709"/>
        <w:rPr>
          <w:rFonts w:eastAsiaTheme="minorHAnsi" w:cs="Arial"/>
          <w:sz w:val="20"/>
          <w:lang w:eastAsia="en-US"/>
        </w:rPr>
      </w:pPr>
      <w:r w:rsidRPr="0057668E">
        <w:rPr>
          <w:rStyle w:val="Refdenotaderodap"/>
          <w:sz w:val="20"/>
        </w:rPr>
        <w:footnoteRef/>
      </w:r>
      <w:r w:rsidRPr="0057668E">
        <w:rPr>
          <w:rFonts w:eastAsiaTheme="minorHAnsi" w:cs="Arial"/>
          <w:sz w:val="20"/>
          <w:lang w:eastAsia="en-US"/>
        </w:rPr>
        <w:t xml:space="preserve">RIOS, </w:t>
      </w:r>
      <w:r w:rsidRPr="0057668E">
        <w:rPr>
          <w:rFonts w:eastAsiaTheme="minorHAnsi" w:cs="Arial"/>
          <w:i/>
          <w:iCs/>
          <w:sz w:val="20"/>
          <w:lang w:eastAsia="en-US"/>
        </w:rPr>
        <w:t>Trabalho penitenciário</w:t>
      </w:r>
      <w:r w:rsidRPr="0057668E">
        <w:rPr>
          <w:rFonts w:eastAsiaTheme="minorHAnsi" w:cs="Arial"/>
          <w:sz w:val="20"/>
          <w:lang w:eastAsia="en-US"/>
        </w:rPr>
        <w:t>: uma análise sob a perspectiva justrabalhista. 2009. 148 f. Dissertação(Mestrado em Direito) - Universidad</w:t>
      </w:r>
      <w:r>
        <w:rPr>
          <w:rFonts w:eastAsiaTheme="minorHAnsi" w:cs="Arial"/>
          <w:sz w:val="20"/>
          <w:lang w:eastAsia="en-US"/>
        </w:rPr>
        <w:t xml:space="preserve">e Federal de Minas Gerais, </w:t>
      </w:r>
      <w:r w:rsidRPr="0057668E">
        <w:rPr>
          <w:rFonts w:eastAsiaTheme="minorHAnsi" w:cs="Arial"/>
          <w:sz w:val="20"/>
          <w:lang w:eastAsia="en-US"/>
        </w:rPr>
        <w:t>Horizonte, p. 36.</w:t>
      </w:r>
    </w:p>
  </w:footnote>
  <w:footnote w:id="10">
    <w:p w:rsidR="00626691" w:rsidRDefault="00626691" w:rsidP="00626691">
      <w:pPr>
        <w:pStyle w:val="Textodenotaderodap"/>
      </w:pPr>
      <w:r>
        <w:rPr>
          <w:rStyle w:val="Refdenotaderodap"/>
        </w:rPr>
        <w:footnoteRef/>
      </w:r>
      <w:r w:rsidRPr="00E33F05">
        <w:rPr>
          <w:rFonts w:eastAsiaTheme="minorHAnsi" w:cs="Arial"/>
          <w:lang w:eastAsia="en-US"/>
        </w:rPr>
        <w:t xml:space="preserve">BRASIL. Constituição (1998)..., </w:t>
      </w:r>
      <w:r w:rsidRPr="00E33F05">
        <w:rPr>
          <w:rFonts w:eastAsiaTheme="minorHAnsi" w:cs="Arial"/>
          <w:i/>
          <w:iCs/>
          <w:lang w:eastAsia="en-US"/>
        </w:rPr>
        <w:t xml:space="preserve">cit, </w:t>
      </w:r>
      <w:r w:rsidRPr="00E33F05">
        <w:rPr>
          <w:rFonts w:eastAsiaTheme="minorHAnsi" w:cs="Arial"/>
          <w:lang w:eastAsia="en-US"/>
        </w:rPr>
        <w:t>p. 8.</w:t>
      </w:r>
    </w:p>
  </w:footnote>
  <w:footnote w:id="11">
    <w:p w:rsidR="00626691" w:rsidRDefault="00626691" w:rsidP="00626691">
      <w:pPr>
        <w:pStyle w:val="Textodenotaderodap"/>
      </w:pPr>
      <w:r>
        <w:rPr>
          <w:rStyle w:val="Refdenotaderodap"/>
        </w:rPr>
        <w:footnoteRef/>
      </w:r>
      <w:r w:rsidRPr="00401406">
        <w:rPr>
          <w:rFonts w:eastAsiaTheme="minorHAnsi" w:cs="Arial"/>
          <w:lang w:eastAsia="en-US"/>
        </w:rPr>
        <w:t xml:space="preserve">RIOS. </w:t>
      </w:r>
      <w:r w:rsidRPr="00401406">
        <w:rPr>
          <w:rFonts w:eastAsiaTheme="minorHAnsi" w:cs="Arial"/>
          <w:i/>
          <w:iCs/>
          <w:lang w:eastAsia="en-US"/>
        </w:rPr>
        <w:t xml:space="preserve">op. cit., </w:t>
      </w:r>
      <w:r w:rsidRPr="00401406">
        <w:rPr>
          <w:rFonts w:eastAsiaTheme="minorHAnsi" w:cs="Arial"/>
          <w:lang w:eastAsia="en-US"/>
        </w:rPr>
        <w:t>p. 37.</w:t>
      </w:r>
    </w:p>
  </w:footnote>
  <w:footnote w:id="12">
    <w:p w:rsidR="00626691" w:rsidRPr="00B02011" w:rsidRDefault="00626691" w:rsidP="00626691">
      <w:pPr>
        <w:autoSpaceDE w:val="0"/>
        <w:autoSpaceDN w:val="0"/>
        <w:adjustRightInd w:val="0"/>
        <w:ind w:left="709"/>
        <w:rPr>
          <w:rFonts w:eastAsiaTheme="minorHAnsi" w:cs="Arial"/>
          <w:sz w:val="20"/>
          <w:lang w:eastAsia="en-US"/>
        </w:rPr>
      </w:pPr>
      <w:r w:rsidRPr="00B02011">
        <w:rPr>
          <w:rStyle w:val="Refdenotaderodap"/>
          <w:rFonts w:cs="Arial"/>
          <w:sz w:val="20"/>
        </w:rPr>
        <w:footnoteRef/>
      </w:r>
      <w:r w:rsidRPr="00B02011">
        <w:rPr>
          <w:rFonts w:eastAsiaTheme="minorHAnsi" w:cs="Arial"/>
          <w:sz w:val="20"/>
          <w:lang w:eastAsia="en-US"/>
        </w:rPr>
        <w:t>BRASIL. Lei 7.210, de 11 de julho de 1984. Institui a Lei de Execução Penal. Disponível em:&lt;http://www.planalto.gov.br/ccivil/leis/L7210.htm&gt;. Acesso em: 26 abr. 2010</w:t>
      </w:r>
      <w:r>
        <w:rPr>
          <w:rFonts w:ascii="Calibri" w:eastAsiaTheme="minorHAnsi" w:hAnsi="Calibri" w:cs="Calibri"/>
          <w:sz w:val="12"/>
          <w:szCs w:val="12"/>
          <w:lang w:eastAsia="en-US"/>
        </w:rPr>
        <w:t>.</w:t>
      </w:r>
    </w:p>
  </w:footnote>
  <w:footnote w:id="13">
    <w:p w:rsidR="00626691" w:rsidRPr="00B02011" w:rsidRDefault="00626691" w:rsidP="00626691">
      <w:pPr>
        <w:autoSpaceDE w:val="0"/>
        <w:autoSpaceDN w:val="0"/>
        <w:adjustRightInd w:val="0"/>
        <w:ind w:left="709"/>
        <w:rPr>
          <w:rFonts w:eastAsiaTheme="minorHAnsi" w:cs="Arial"/>
          <w:sz w:val="20"/>
          <w:lang w:eastAsia="en-US"/>
        </w:rPr>
      </w:pPr>
      <w:r w:rsidRPr="00B02011">
        <w:rPr>
          <w:rStyle w:val="Refdenotaderodap"/>
          <w:rFonts w:cs="Arial"/>
          <w:sz w:val="20"/>
        </w:rPr>
        <w:footnoteRef/>
      </w:r>
      <w:r w:rsidRPr="00B02011">
        <w:rPr>
          <w:rFonts w:eastAsiaTheme="minorHAnsi" w:cs="Arial"/>
          <w:sz w:val="20"/>
          <w:lang w:eastAsia="en-US"/>
        </w:rPr>
        <w:t>BRASIL. Lei 9.867, de 10 de novembro de 1999. Dispõe sobre a criação e o funcionamento deCooperativas Sociais, visando a integração social dos cidadãos conf</w:t>
      </w:r>
      <w:r>
        <w:rPr>
          <w:rFonts w:eastAsiaTheme="minorHAnsi" w:cs="Arial"/>
          <w:sz w:val="20"/>
          <w:lang w:eastAsia="en-US"/>
        </w:rPr>
        <w:t>orme especifica. Disponível em:</w:t>
      </w:r>
      <w:r w:rsidRPr="00B02011">
        <w:rPr>
          <w:rFonts w:eastAsiaTheme="minorHAnsi" w:cs="Arial"/>
          <w:sz w:val="20"/>
          <w:lang w:eastAsia="en-US"/>
        </w:rPr>
        <w:t>&lt;http://www.inverso.org.br/index.php/content/view/4146.html&gt;. Acesso em: 26 abr. 2010.</w:t>
      </w:r>
    </w:p>
  </w:footnote>
  <w:footnote w:id="14">
    <w:p w:rsidR="00626691" w:rsidRPr="00844FC1" w:rsidRDefault="00626691" w:rsidP="00626691">
      <w:pPr>
        <w:autoSpaceDE w:val="0"/>
        <w:autoSpaceDN w:val="0"/>
        <w:adjustRightInd w:val="0"/>
        <w:ind w:left="709"/>
        <w:rPr>
          <w:rFonts w:eastAsiaTheme="minorHAnsi" w:cs="Arial"/>
          <w:sz w:val="20"/>
          <w:lang w:eastAsia="en-US"/>
        </w:rPr>
      </w:pPr>
      <w:r w:rsidRPr="00844FC1">
        <w:rPr>
          <w:rStyle w:val="Refdenotaderodap"/>
          <w:rFonts w:cs="Arial"/>
          <w:sz w:val="20"/>
        </w:rPr>
        <w:footnoteRef/>
      </w:r>
      <w:r w:rsidRPr="00844FC1">
        <w:rPr>
          <w:rFonts w:eastAsiaTheme="minorHAnsi" w:cs="Arial"/>
          <w:sz w:val="20"/>
          <w:lang w:eastAsia="en-US"/>
        </w:rPr>
        <w:t>BRASIL. Lei 8.666, de 21 de junho de 1993. Institui normas para licitações e contratos da AdministraçãoPública e dá outras providências. Disponível em:</w:t>
      </w:r>
    </w:p>
    <w:p w:rsidR="00626691" w:rsidRPr="00844FC1" w:rsidRDefault="00626691" w:rsidP="00626691">
      <w:pPr>
        <w:pStyle w:val="Textodenotaderodap"/>
        <w:ind w:left="709" w:firstLine="0"/>
        <w:rPr>
          <w:rFonts w:cs="Arial"/>
        </w:rPr>
      </w:pPr>
      <w:r w:rsidRPr="00844FC1">
        <w:rPr>
          <w:rFonts w:eastAsiaTheme="minorHAnsi" w:cs="Arial"/>
          <w:lang w:eastAsia="en-US"/>
        </w:rPr>
        <w:t>&lt;http://www.control.rn. gov.br/pdf/legfederal/lei8666.pdf&gt;. Acesso em: 26 abr. 2010.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8DA" w:rsidRDefault="00A22A01">
    <w:pPr>
      <w:pStyle w:val="Cabealho"/>
      <w:jc w:val="right"/>
    </w:pPr>
    <w:r>
      <w:fldChar w:fldCharType="begin"/>
    </w:r>
    <w:r w:rsidR="00CB2192">
      <w:instrText xml:space="preserve"> PAGE </w:instrText>
    </w:r>
    <w:r>
      <w:fldChar w:fldCharType="separate"/>
    </w:r>
    <w:r w:rsidR="000D19C1">
      <w:rPr>
        <w:noProof/>
      </w:rPr>
      <w:t>1</w:t>
    </w:r>
    <w:r>
      <w:rPr>
        <w:noProof/>
      </w:rPr>
      <w:fldChar w:fldCharType="end"/>
    </w:r>
  </w:p>
  <w:p w:rsidR="000F28DA" w:rsidRDefault="000F28D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8DA" w:rsidRDefault="000F28D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BBB5B83"/>
    <w:multiLevelType w:val="hybridMultilevel"/>
    <w:tmpl w:val="ECCA87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F8"/>
    <w:rsid w:val="000265B4"/>
    <w:rsid w:val="00032BB6"/>
    <w:rsid w:val="00057B80"/>
    <w:rsid w:val="000745A0"/>
    <w:rsid w:val="000C6577"/>
    <w:rsid w:val="000D19C1"/>
    <w:rsid w:val="000F28DA"/>
    <w:rsid w:val="000F5C86"/>
    <w:rsid w:val="00207A56"/>
    <w:rsid w:val="00226D92"/>
    <w:rsid w:val="00251D8A"/>
    <w:rsid w:val="0036790D"/>
    <w:rsid w:val="00372602"/>
    <w:rsid w:val="00394969"/>
    <w:rsid w:val="003D2FBB"/>
    <w:rsid w:val="003E4CC0"/>
    <w:rsid w:val="00437EC8"/>
    <w:rsid w:val="00481EE3"/>
    <w:rsid w:val="004C4501"/>
    <w:rsid w:val="004E2624"/>
    <w:rsid w:val="004F2425"/>
    <w:rsid w:val="00513780"/>
    <w:rsid w:val="0052338A"/>
    <w:rsid w:val="00536F0E"/>
    <w:rsid w:val="00543C96"/>
    <w:rsid w:val="00555773"/>
    <w:rsid w:val="005742AA"/>
    <w:rsid w:val="005E4F01"/>
    <w:rsid w:val="0060592F"/>
    <w:rsid w:val="00620111"/>
    <w:rsid w:val="00626691"/>
    <w:rsid w:val="0063049B"/>
    <w:rsid w:val="00631515"/>
    <w:rsid w:val="0065224E"/>
    <w:rsid w:val="006F4608"/>
    <w:rsid w:val="007153C1"/>
    <w:rsid w:val="008E621C"/>
    <w:rsid w:val="00914399"/>
    <w:rsid w:val="009A308A"/>
    <w:rsid w:val="009B4078"/>
    <w:rsid w:val="009C4C31"/>
    <w:rsid w:val="009C7929"/>
    <w:rsid w:val="00A01BFC"/>
    <w:rsid w:val="00A22A01"/>
    <w:rsid w:val="00A676B8"/>
    <w:rsid w:val="00A936CE"/>
    <w:rsid w:val="00AB20E5"/>
    <w:rsid w:val="00AB41F8"/>
    <w:rsid w:val="00AD5B79"/>
    <w:rsid w:val="00AF369E"/>
    <w:rsid w:val="00BB4DDE"/>
    <w:rsid w:val="00BD6B99"/>
    <w:rsid w:val="00BE693F"/>
    <w:rsid w:val="00C34C99"/>
    <w:rsid w:val="00C57501"/>
    <w:rsid w:val="00CB2192"/>
    <w:rsid w:val="00CF6C04"/>
    <w:rsid w:val="00D00DE0"/>
    <w:rsid w:val="00D34EDB"/>
    <w:rsid w:val="00DA48AA"/>
    <w:rsid w:val="00E54F12"/>
    <w:rsid w:val="00E66209"/>
    <w:rsid w:val="00E92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BF31A4B-332D-4838-AF63-83544BF6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577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0C6577"/>
    <w:pPr>
      <w:tabs>
        <w:tab w:val="num" w:pos="0"/>
      </w:tabs>
      <w:spacing w:before="280" w:after="280"/>
      <w:ind w:left="576" w:hanging="576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0C6577"/>
  </w:style>
  <w:style w:type="character" w:customStyle="1" w:styleId="Fontepargpadro1">
    <w:name w:val="Fonte parág. padrão1"/>
    <w:rsid w:val="000C6577"/>
  </w:style>
  <w:style w:type="character" w:styleId="Nmerodelinha">
    <w:name w:val="line number"/>
    <w:basedOn w:val="Fontepargpadro1"/>
    <w:rsid w:val="000C6577"/>
  </w:style>
  <w:style w:type="character" w:customStyle="1" w:styleId="Ttulo2Char">
    <w:name w:val="Título 2 Char"/>
    <w:rsid w:val="000C657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Char">
    <w:name w:val="Título Char"/>
    <w:rsid w:val="000C6577"/>
    <w:rPr>
      <w:rFonts w:ascii="Arial" w:eastAsia="Times New Roman" w:hAnsi="Arial" w:cs="Arial"/>
      <w:b/>
      <w:bCs/>
      <w:sz w:val="24"/>
      <w:szCs w:val="24"/>
    </w:rPr>
  </w:style>
  <w:style w:type="character" w:customStyle="1" w:styleId="CorpodetextoChar">
    <w:name w:val="Corpo de texto Char"/>
    <w:rsid w:val="000C6577"/>
    <w:rPr>
      <w:rFonts w:ascii="Arial" w:eastAsia="Times New Roman" w:hAnsi="Arial" w:cs="Arial"/>
      <w:color w:val="000000"/>
      <w:sz w:val="24"/>
      <w:szCs w:val="20"/>
    </w:rPr>
  </w:style>
  <w:style w:type="character" w:styleId="Nmerodepgina">
    <w:name w:val="page number"/>
    <w:basedOn w:val="Fontepargpadro1"/>
    <w:rsid w:val="000C6577"/>
  </w:style>
  <w:style w:type="character" w:customStyle="1" w:styleId="CabealhoChar">
    <w:name w:val="Cabeçalho Char"/>
    <w:rsid w:val="000C6577"/>
    <w:rPr>
      <w:rFonts w:ascii="Times New Roman" w:eastAsia="Times New Roman" w:hAnsi="Times New Roman" w:cs="Times New Roman"/>
      <w:sz w:val="24"/>
      <w:szCs w:val="24"/>
    </w:rPr>
  </w:style>
  <w:style w:type="character" w:styleId="CitaoHTML">
    <w:name w:val="HTML Cite"/>
    <w:rsid w:val="000C6577"/>
    <w:rPr>
      <w:i/>
      <w:iCs/>
    </w:rPr>
  </w:style>
  <w:style w:type="character" w:styleId="Hyperlink">
    <w:name w:val="Hyperlink"/>
    <w:rsid w:val="000C6577"/>
    <w:rPr>
      <w:color w:val="000080"/>
      <w:u w:val="single"/>
    </w:rPr>
  </w:style>
  <w:style w:type="paragraph" w:customStyle="1" w:styleId="Ttulo20">
    <w:name w:val="Título2"/>
    <w:basedOn w:val="Normal"/>
    <w:next w:val="Corpodetexto"/>
    <w:rsid w:val="000C6577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rsid w:val="000C6577"/>
    <w:pPr>
      <w:spacing w:line="360" w:lineRule="auto"/>
      <w:jc w:val="both"/>
    </w:pPr>
    <w:rPr>
      <w:rFonts w:ascii="Arial" w:hAnsi="Arial" w:cs="Arial"/>
      <w:color w:val="000000"/>
      <w:szCs w:val="20"/>
    </w:rPr>
  </w:style>
  <w:style w:type="paragraph" w:styleId="Lista">
    <w:name w:val="List"/>
    <w:basedOn w:val="Corpodetexto"/>
    <w:rsid w:val="000C6577"/>
    <w:rPr>
      <w:rFonts w:cs="Lohit Hindi"/>
    </w:rPr>
  </w:style>
  <w:style w:type="paragraph" w:styleId="Legenda">
    <w:name w:val="caption"/>
    <w:basedOn w:val="Normal"/>
    <w:qFormat/>
    <w:rsid w:val="000C6577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0C6577"/>
    <w:pPr>
      <w:suppressLineNumbers/>
    </w:pPr>
    <w:rPr>
      <w:rFonts w:cs="Lohit Hindi"/>
    </w:rPr>
  </w:style>
  <w:style w:type="paragraph" w:customStyle="1" w:styleId="Ttulo1">
    <w:name w:val="Título1"/>
    <w:basedOn w:val="Normal"/>
    <w:next w:val="Corpodetexto"/>
    <w:rsid w:val="000C6577"/>
    <w:pPr>
      <w:jc w:val="center"/>
    </w:pPr>
    <w:rPr>
      <w:rFonts w:ascii="Arial" w:hAnsi="Arial" w:cs="Arial"/>
      <w:b/>
      <w:bCs/>
    </w:rPr>
  </w:style>
  <w:style w:type="paragraph" w:styleId="NormalWeb">
    <w:name w:val="Normal (Web)"/>
    <w:basedOn w:val="Normal"/>
    <w:uiPriority w:val="99"/>
    <w:rsid w:val="000C6577"/>
    <w:pPr>
      <w:spacing w:before="280" w:after="280"/>
    </w:pPr>
  </w:style>
  <w:style w:type="paragraph" w:styleId="Cabealho">
    <w:name w:val="header"/>
    <w:basedOn w:val="Normal"/>
    <w:rsid w:val="000C6577"/>
    <w:pPr>
      <w:tabs>
        <w:tab w:val="center" w:pos="4419"/>
        <w:tab w:val="right" w:pos="8838"/>
      </w:tabs>
    </w:pPr>
  </w:style>
  <w:style w:type="paragraph" w:customStyle="1" w:styleId="storytext">
    <w:name w:val="storytext"/>
    <w:basedOn w:val="Normal"/>
    <w:rsid w:val="000C6577"/>
    <w:pPr>
      <w:spacing w:before="280" w:after="280"/>
    </w:pPr>
  </w:style>
  <w:style w:type="paragraph" w:customStyle="1" w:styleId="TEXTO">
    <w:name w:val="TEXTO"/>
    <w:basedOn w:val="Normal"/>
    <w:rsid w:val="000C6577"/>
    <w:pPr>
      <w:tabs>
        <w:tab w:val="left" w:pos="283"/>
      </w:tabs>
      <w:spacing w:line="320" w:lineRule="exact"/>
      <w:jc w:val="both"/>
    </w:pPr>
    <w:rPr>
      <w:szCs w:val="20"/>
    </w:rPr>
  </w:style>
  <w:style w:type="paragraph" w:styleId="Rodap">
    <w:name w:val="footer"/>
    <w:basedOn w:val="Normal"/>
    <w:rsid w:val="000C6577"/>
    <w:pPr>
      <w:suppressLineNumbers/>
      <w:tabs>
        <w:tab w:val="center" w:pos="4819"/>
        <w:tab w:val="right" w:pos="9638"/>
      </w:tabs>
    </w:pPr>
  </w:style>
  <w:style w:type="paragraph" w:styleId="SemEspaamento">
    <w:name w:val="No Spacing"/>
    <w:qFormat/>
    <w:rsid w:val="000C6577"/>
    <w:pPr>
      <w:suppressAutoHyphens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52338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t-BR"/>
    </w:rPr>
  </w:style>
  <w:style w:type="paragraph" w:customStyle="1" w:styleId="CAPA">
    <w:name w:val="CAPA"/>
    <w:basedOn w:val="Normal"/>
    <w:next w:val="Normal"/>
    <w:uiPriority w:val="99"/>
    <w:rsid w:val="006F4608"/>
    <w:pPr>
      <w:suppressAutoHyphens w:val="0"/>
      <w:spacing w:line="360" w:lineRule="auto"/>
      <w:jc w:val="center"/>
    </w:pPr>
    <w:rPr>
      <w:rFonts w:ascii="Arial" w:hAnsi="Arial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6691"/>
    <w:pPr>
      <w:suppressAutoHyphens w:val="0"/>
      <w:ind w:firstLine="709"/>
      <w:jc w:val="both"/>
    </w:pPr>
    <w:rPr>
      <w:rFonts w:ascii="Arial" w:hAnsi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6691"/>
    <w:rPr>
      <w:rFonts w:ascii="Arial" w:hAnsi="Arial"/>
    </w:rPr>
  </w:style>
  <w:style w:type="character" w:styleId="Refdenotaderodap">
    <w:name w:val="footnote reference"/>
    <w:basedOn w:val="Fontepargpadro"/>
    <w:uiPriority w:val="99"/>
    <w:semiHidden/>
    <w:unhideWhenUsed/>
    <w:rsid w:val="00626691"/>
    <w:rPr>
      <w:vertAlign w:val="superscript"/>
    </w:rPr>
  </w:style>
  <w:style w:type="character" w:customStyle="1" w:styleId="apple-converted-space">
    <w:name w:val="apple-converted-space"/>
    <w:basedOn w:val="Fontepargpadro"/>
    <w:rsid w:val="00626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lciobrauner@yahoo.com.br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3963</Words>
  <Characters>21402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25315</CharactersWithSpaces>
  <SharedDoc>false</SharedDoc>
  <HLinks>
    <vt:vector size="18" baseType="variant">
      <vt:variant>
        <vt:i4>721007</vt:i4>
      </vt:variant>
      <vt:variant>
        <vt:i4>6</vt:i4>
      </vt:variant>
      <vt:variant>
        <vt:i4>0</vt:i4>
      </vt:variant>
      <vt:variant>
        <vt:i4>5</vt:i4>
      </vt:variant>
      <vt:variant>
        <vt:lpwstr>mailto:tcc@coimbraeducacional.com.br</vt:lpwstr>
      </vt:variant>
      <vt:variant>
        <vt:lpwstr/>
      </vt:variant>
      <vt:variant>
        <vt:i4>721007</vt:i4>
      </vt:variant>
      <vt:variant>
        <vt:i4>3</vt:i4>
      </vt:variant>
      <vt:variant>
        <vt:i4>0</vt:i4>
      </vt:variant>
      <vt:variant>
        <vt:i4>5</vt:i4>
      </vt:variant>
      <vt:variant>
        <vt:lpwstr>mailto:tcc@coimbraeducacional.com.br</vt:lpwstr>
      </vt:variant>
      <vt:variant>
        <vt:lpwstr/>
      </vt:variant>
      <vt:variant>
        <vt:i4>721007</vt:i4>
      </vt:variant>
      <vt:variant>
        <vt:i4>0</vt:i4>
      </vt:variant>
      <vt:variant>
        <vt:i4>0</vt:i4>
      </vt:variant>
      <vt:variant>
        <vt:i4>5</vt:i4>
      </vt:variant>
      <vt:variant>
        <vt:lpwstr>mailto:tcc@coimbraeducacional.com.br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Djalma</dc:creator>
  <cp:lastModifiedBy>camil</cp:lastModifiedBy>
  <cp:revision>3</cp:revision>
  <cp:lastPrinted>2016-02-12T16:04:00Z</cp:lastPrinted>
  <dcterms:created xsi:type="dcterms:W3CDTF">2019-09-03T00:31:00Z</dcterms:created>
  <dcterms:modified xsi:type="dcterms:W3CDTF">2019-09-03T00:31:00Z</dcterms:modified>
</cp:coreProperties>
</file>