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C65" w:rsidRDefault="00374C65" w:rsidP="00374C65"/>
    <w:p w:rsidR="002B1E3F" w:rsidRPr="002B1E3F" w:rsidRDefault="002B1E3F" w:rsidP="002B1E3F">
      <w:pPr>
        <w:jc w:val="both"/>
        <w:rPr>
          <w:b/>
        </w:rPr>
      </w:pPr>
      <w:r w:rsidRPr="002B1E3F">
        <w:rPr>
          <w:b/>
        </w:rPr>
        <w:t>ESTRATÉGIA, ADMINISTRAÇÃO ESTRATÉGICA E ESTRATÉGIA CORPORATIVA: UMA SÍNTESE TEÓRICA</w:t>
      </w:r>
    </w:p>
    <w:p w:rsidR="002B1E3F" w:rsidRDefault="002B1E3F" w:rsidP="002361AD">
      <w:pPr>
        <w:jc w:val="both"/>
      </w:pPr>
    </w:p>
    <w:p w:rsidR="008B2CAF" w:rsidRDefault="00483E76" w:rsidP="002361AD">
      <w:pPr>
        <w:jc w:val="both"/>
      </w:pPr>
      <w:r>
        <w:t>M</w:t>
      </w:r>
      <w:r w:rsidR="008B2CAF">
        <w:t>uito além do limitado e engessado planejamento estratégico,</w:t>
      </w:r>
      <w:r>
        <w:t xml:space="preserve"> fruto da evolução da </w:t>
      </w:r>
      <w:r w:rsidR="002361AD">
        <w:t xml:space="preserve">administração </w:t>
      </w:r>
      <w:r>
        <w:t xml:space="preserve">estratégica, a estratégia corporativa </w:t>
      </w:r>
      <w:r w:rsidR="008B2CAF">
        <w:t>ocupa hoje importante função norteadora e sinalizadora de caminhos mais seguros e viáveis para a sobrevivência das organizações.</w:t>
      </w:r>
    </w:p>
    <w:p w:rsidR="008B2CAF" w:rsidRDefault="008B2CAF" w:rsidP="002361AD">
      <w:pPr>
        <w:jc w:val="both"/>
      </w:pPr>
    </w:p>
    <w:p w:rsidR="008B2CAF" w:rsidRDefault="007474E7" w:rsidP="002361AD">
      <w:pPr>
        <w:jc w:val="both"/>
      </w:pPr>
      <w:r>
        <w:t xml:space="preserve">A </w:t>
      </w:r>
      <w:r w:rsidR="00565A52">
        <w:t xml:space="preserve">evolução da </w:t>
      </w:r>
      <w:r w:rsidR="00E26312">
        <w:t>a</w:t>
      </w:r>
      <w:r>
        <w:t>dministraçã</w:t>
      </w:r>
      <w:r w:rsidR="00565A52">
        <w:t xml:space="preserve">o </w:t>
      </w:r>
      <w:r w:rsidR="00E26312">
        <w:t>e</w:t>
      </w:r>
      <w:r w:rsidR="00565A52">
        <w:t>stratégica ao longo do tempo, principalmente da estratégia corporativa</w:t>
      </w:r>
      <w:r w:rsidR="00170BC4">
        <w:t>,</w:t>
      </w:r>
      <w:r w:rsidR="00565A52">
        <w:t xml:space="preserve"> que teve que se readaptar para </w:t>
      </w:r>
      <w:r>
        <w:t>acompanh</w:t>
      </w:r>
      <w:r w:rsidR="00565A52">
        <w:t>ar</w:t>
      </w:r>
      <w:r>
        <w:t xml:space="preserve"> a evolução e o crescimento dos negócios</w:t>
      </w:r>
      <w:r w:rsidR="00565A52">
        <w:t xml:space="preserve"> e empreendimentos empresariais</w:t>
      </w:r>
      <w:r>
        <w:t>,</w:t>
      </w:r>
      <w:r w:rsidR="00565A52">
        <w:t xml:space="preserve"> dos</w:t>
      </w:r>
      <w:r>
        <w:t xml:space="preserve"> mercados</w:t>
      </w:r>
      <w:r w:rsidR="00565A52">
        <w:t xml:space="preserve"> e sua integração</w:t>
      </w:r>
      <w:r>
        <w:t>,</w:t>
      </w:r>
      <w:r w:rsidR="00565A52">
        <w:t xml:space="preserve"> do desenvolvimento</w:t>
      </w:r>
      <w:r>
        <w:t xml:space="preserve"> </w:t>
      </w:r>
      <w:r w:rsidR="00565A52">
        <w:t>tecnológico, do surgimento</w:t>
      </w:r>
      <w:r w:rsidR="00170BC4">
        <w:t>,</w:t>
      </w:r>
      <w:r w:rsidR="0013252A">
        <w:t xml:space="preserve"> crescimento </w:t>
      </w:r>
      <w:r w:rsidR="00565A52">
        <w:t>e comportamento da concorrência e d</w:t>
      </w:r>
      <w:r w:rsidR="00B532D6">
        <w:t xml:space="preserve">as constantes mudanças do </w:t>
      </w:r>
      <w:r w:rsidR="00565A52">
        <w:t xml:space="preserve"> comportamento dos consumidores</w:t>
      </w:r>
      <w:r w:rsidR="00170BC4">
        <w:t xml:space="preserve">, </w:t>
      </w:r>
      <w:r w:rsidR="00967602">
        <w:t>tem exigido</w:t>
      </w:r>
      <w:r w:rsidR="00170BC4">
        <w:t xml:space="preserve"> </w:t>
      </w:r>
      <w:r w:rsidR="0013252A">
        <w:t xml:space="preserve">das empresas </w:t>
      </w:r>
      <w:r w:rsidR="00565A52">
        <w:t>uma redefinição das estratégias</w:t>
      </w:r>
      <w:r w:rsidR="0012069D">
        <w:t>, readequação de processos internos</w:t>
      </w:r>
      <w:r w:rsidR="00565A52">
        <w:t xml:space="preserve"> e uma </w:t>
      </w:r>
      <w:r w:rsidR="00510A79">
        <w:t xml:space="preserve">grande </w:t>
      </w:r>
      <w:r w:rsidR="00565A52">
        <w:t>capacidade de inova</w:t>
      </w:r>
      <w:r w:rsidR="0013252A">
        <w:t>ção</w:t>
      </w:r>
      <w:r w:rsidR="00593DCF">
        <w:t>, tomadas de decisão</w:t>
      </w:r>
      <w:r w:rsidR="0013252A">
        <w:t xml:space="preserve"> e </w:t>
      </w:r>
      <w:r w:rsidR="00565A52">
        <w:t>adapta</w:t>
      </w:r>
      <w:r w:rsidR="0013252A">
        <w:t xml:space="preserve">ção a </w:t>
      </w:r>
      <w:r w:rsidR="00565A52">
        <w:t xml:space="preserve">estas </w:t>
      </w:r>
      <w:r w:rsidR="0013252A">
        <w:t>novas realidades</w:t>
      </w:r>
      <w:r w:rsidR="00C5716D">
        <w:t>. A estratégia corporativa</w:t>
      </w:r>
      <w:r w:rsidR="002361AD">
        <w:t xml:space="preserve"> ocupa</w:t>
      </w:r>
      <w:r w:rsidR="0012069D">
        <w:t xml:space="preserve"> h</w:t>
      </w:r>
      <w:r w:rsidR="002361AD">
        <w:t xml:space="preserve">oje importante função de sinalização e de preparação de caminhos mais prósperos e de sobrevivência </w:t>
      </w:r>
      <w:r w:rsidR="00C5716D">
        <w:t>para as</w:t>
      </w:r>
      <w:r w:rsidR="002361AD">
        <w:t xml:space="preserve"> organizações</w:t>
      </w:r>
      <w:r w:rsidR="0013252A">
        <w:t>.</w:t>
      </w:r>
      <w:r w:rsidR="00565A52">
        <w:t xml:space="preserve"> </w:t>
      </w:r>
    </w:p>
    <w:p w:rsidR="002330C1" w:rsidRDefault="00DA0670" w:rsidP="00DC3A46">
      <w:pPr>
        <w:jc w:val="both"/>
      </w:pPr>
      <w:r>
        <w:t xml:space="preserve">Nota-se que o planejamento estratégico apesar de ser elaborado pela alta administração, não deve ser estático, precisa ser dinâmico, </w:t>
      </w:r>
      <w:r w:rsidR="00E26727">
        <w:t xml:space="preserve">de conhecimento de todos os funcionários, </w:t>
      </w:r>
      <w:r>
        <w:t xml:space="preserve">de forma que possa se adequar às </w:t>
      </w:r>
      <w:r w:rsidR="00E26727">
        <w:t xml:space="preserve">rápidas e constantes mudanças de cenários e incertezas econômicas, além de possibilitar e permitir a readequação dos processos organizacionais com objetivo de melhorar a produtividade de seus departamentos. </w:t>
      </w:r>
      <w:r w:rsidR="00E97F1A">
        <w:t>Devido a isto a</w:t>
      </w:r>
      <w:r w:rsidR="009C08E5">
        <w:t xml:space="preserve"> estratégia corporativa vai muito além</w:t>
      </w:r>
      <w:r w:rsidR="00E97F1A">
        <w:t>,</w:t>
      </w:r>
      <w:r w:rsidR="009C08E5">
        <w:t xml:space="preserve"> por ser mais abrangente </w:t>
      </w:r>
      <w:r w:rsidR="002330C1">
        <w:t xml:space="preserve">e influenciadora </w:t>
      </w:r>
      <w:r w:rsidR="00E97F1A">
        <w:t xml:space="preserve">no sucesso das organizações </w:t>
      </w:r>
      <w:r w:rsidR="002330C1">
        <w:t>em relação as demais</w:t>
      </w:r>
      <w:r w:rsidR="00E97F1A">
        <w:t xml:space="preserve"> estratégias</w:t>
      </w:r>
      <w:r w:rsidR="002330C1">
        <w:t>.</w:t>
      </w:r>
      <w:r w:rsidR="00AF3AB4">
        <w:t xml:space="preserve"> </w:t>
      </w:r>
      <w:r w:rsidR="002330C1">
        <w:t xml:space="preserve">Por ser mais influenciadora e abrangente, a estratégia corporativa precisa ser reavaliada constantemente pela alta administração, </w:t>
      </w:r>
      <w:r w:rsidR="00DC3A46">
        <w:t>da qual irá implementar ações e diretrizes necessárias</w:t>
      </w:r>
      <w:r w:rsidR="006E4006">
        <w:t xml:space="preserve"> nos seus departamentos e</w:t>
      </w:r>
      <w:r w:rsidR="00DC3A46">
        <w:t xml:space="preserve"> unidades de negócios, </w:t>
      </w:r>
      <w:r w:rsidR="002330C1">
        <w:t>pois</w:t>
      </w:r>
      <w:r w:rsidR="00DC3A46">
        <w:t>,</w:t>
      </w:r>
      <w:r w:rsidR="002330C1">
        <w:t xml:space="preserve"> </w:t>
      </w:r>
      <w:r w:rsidR="006E4006">
        <w:t xml:space="preserve">caso não tenha êxito </w:t>
      </w:r>
      <w:r w:rsidR="002330C1">
        <w:t xml:space="preserve">pode levar a organização para um caminho de </w:t>
      </w:r>
      <w:r w:rsidR="006E4006">
        <w:t xml:space="preserve">fracasso e </w:t>
      </w:r>
      <w:r w:rsidR="00DC3A46">
        <w:t>falência da organização</w:t>
      </w:r>
      <w:r w:rsidR="002330C1">
        <w:t xml:space="preserve">. </w:t>
      </w:r>
    </w:p>
    <w:p w:rsidR="00625B75" w:rsidRDefault="00625B75" w:rsidP="00DC3A46">
      <w:pPr>
        <w:jc w:val="both"/>
      </w:pPr>
      <w:r>
        <w:t xml:space="preserve">A administração </w:t>
      </w:r>
      <w:r w:rsidR="009C655C">
        <w:t xml:space="preserve">corporativa </w:t>
      </w:r>
      <w:bookmarkStart w:id="0" w:name="_GoBack"/>
      <w:bookmarkEnd w:id="0"/>
      <w:r>
        <w:t xml:space="preserve">precisa ser </w:t>
      </w:r>
      <w:r w:rsidR="001546A4">
        <w:t xml:space="preserve">vista </w:t>
      </w:r>
      <w:r>
        <w:t xml:space="preserve">como um processo </w:t>
      </w:r>
      <w:r w:rsidR="001546A4">
        <w:t xml:space="preserve">continuo </w:t>
      </w:r>
      <w:r>
        <w:t xml:space="preserve">que necessita de </w:t>
      </w:r>
      <w:r w:rsidR="001546A4">
        <w:t xml:space="preserve">constante reavaliação </w:t>
      </w:r>
      <w:r w:rsidR="00E64920">
        <w:t xml:space="preserve">e adequação, </w:t>
      </w:r>
      <w:r w:rsidR="00573659">
        <w:t xml:space="preserve">deve </w:t>
      </w:r>
      <w:r w:rsidR="00E64920">
        <w:t>acompanhar de forma eficaz os cenários macroeconômicos em que a organização está inserida</w:t>
      </w:r>
      <w:r w:rsidR="001C5E85">
        <w:t>,</w:t>
      </w:r>
      <w:r w:rsidR="00E64920">
        <w:t xml:space="preserve"> </w:t>
      </w:r>
      <w:r w:rsidR="001C5E85">
        <w:t>a</w:t>
      </w:r>
      <w:r w:rsidR="007D3474" w:rsidRPr="007D3474">
        <w:t xml:space="preserve">ssim como diversas operações </w:t>
      </w:r>
      <w:r w:rsidR="007D3474">
        <w:t xml:space="preserve">estratégicas </w:t>
      </w:r>
      <w:r w:rsidR="007D3474" w:rsidRPr="007D3474">
        <w:t>dentro d</w:t>
      </w:r>
      <w:r w:rsidR="00211156">
        <w:t xml:space="preserve">a </w:t>
      </w:r>
      <w:r w:rsidR="007D3474" w:rsidRPr="007D3474">
        <w:t xml:space="preserve">empresa, a inovação também requer </w:t>
      </w:r>
      <w:r w:rsidR="00012BB0">
        <w:t xml:space="preserve">atenção nos </w:t>
      </w:r>
      <w:r w:rsidR="007D3474" w:rsidRPr="007D3474">
        <w:t>processos, acompanhamento</w:t>
      </w:r>
      <w:r w:rsidR="00012BB0">
        <w:t>s</w:t>
      </w:r>
      <w:r w:rsidR="007D3474" w:rsidRPr="007D3474">
        <w:t xml:space="preserve"> e métricas</w:t>
      </w:r>
      <w:r w:rsidR="001C5E85">
        <w:t xml:space="preserve">, </w:t>
      </w:r>
      <w:r w:rsidR="001C5E85" w:rsidRPr="001C5E85">
        <w:t>para que possa alcançar os objetivos estratégicos pretendidos pela organizaçã</w:t>
      </w:r>
      <w:r w:rsidR="001C5E85">
        <w:t>o.</w:t>
      </w:r>
    </w:p>
    <w:p w:rsidR="00374C65" w:rsidRDefault="00E26727" w:rsidP="00E26727">
      <w:pPr>
        <w:jc w:val="both"/>
      </w:pPr>
      <w:r>
        <w:t xml:space="preserve">  </w:t>
      </w:r>
    </w:p>
    <w:p w:rsidR="00E26727" w:rsidRDefault="00D923C7" w:rsidP="00374C65">
      <w:r>
        <w:t>Volnei Rigatti</w:t>
      </w:r>
    </w:p>
    <w:p w:rsidR="00D923C7" w:rsidRDefault="00D923C7" w:rsidP="00374C65">
      <w:proofErr w:type="spellStart"/>
      <w:r>
        <w:t>Sescoop</w:t>
      </w:r>
      <w:proofErr w:type="spellEnd"/>
      <w:r>
        <w:t>/RS</w:t>
      </w:r>
    </w:p>
    <w:sectPr w:rsidR="00D923C7" w:rsidSect="00BA72D0">
      <w:pgSz w:w="11906" w:h="16838"/>
      <w:pgMar w:top="993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65"/>
    <w:rsid w:val="00012BB0"/>
    <w:rsid w:val="0012069D"/>
    <w:rsid w:val="0013252A"/>
    <w:rsid w:val="001546A4"/>
    <w:rsid w:val="00170BC4"/>
    <w:rsid w:val="001C5E85"/>
    <w:rsid w:val="00211156"/>
    <w:rsid w:val="002330C1"/>
    <w:rsid w:val="002361AD"/>
    <w:rsid w:val="002B1E3F"/>
    <w:rsid w:val="00374C65"/>
    <w:rsid w:val="00375B19"/>
    <w:rsid w:val="00483E76"/>
    <w:rsid w:val="00510A79"/>
    <w:rsid w:val="00565A52"/>
    <w:rsid w:val="00573659"/>
    <w:rsid w:val="00593DCF"/>
    <w:rsid w:val="00625B75"/>
    <w:rsid w:val="006D613C"/>
    <w:rsid w:val="006E4006"/>
    <w:rsid w:val="007474E7"/>
    <w:rsid w:val="007D3474"/>
    <w:rsid w:val="00887E51"/>
    <w:rsid w:val="008B2CAF"/>
    <w:rsid w:val="00967602"/>
    <w:rsid w:val="009C08E5"/>
    <w:rsid w:val="009C655C"/>
    <w:rsid w:val="00A51C0C"/>
    <w:rsid w:val="00A56BBF"/>
    <w:rsid w:val="00AF3AB4"/>
    <w:rsid w:val="00B532D6"/>
    <w:rsid w:val="00BA72D0"/>
    <w:rsid w:val="00C5716D"/>
    <w:rsid w:val="00D923C7"/>
    <w:rsid w:val="00DA0670"/>
    <w:rsid w:val="00DC3A46"/>
    <w:rsid w:val="00E26312"/>
    <w:rsid w:val="00E26727"/>
    <w:rsid w:val="00E269DB"/>
    <w:rsid w:val="00E64920"/>
    <w:rsid w:val="00E9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719F1-A7F0-4ED3-A455-404EE5D2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Volnei Rigatti - UE/RS</dc:creator>
  <cp:keywords/>
  <dc:description/>
  <cp:lastModifiedBy>Volnei Rigatti - UE/RS</cp:lastModifiedBy>
  <cp:revision>33</cp:revision>
  <dcterms:created xsi:type="dcterms:W3CDTF">2020-10-13T12:53:00Z</dcterms:created>
  <dcterms:modified xsi:type="dcterms:W3CDTF">2020-10-26T14:32:00Z</dcterms:modified>
</cp:coreProperties>
</file>