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84" w:rsidRPr="00C417DE" w:rsidRDefault="007D689A" w:rsidP="000F42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ANÁLISE DA APRENDIZAGEM SIGNIFICATIVA EM UMA TURMA DE 5º ANO DA ESCOLA ESTADUAL ALFRE</w:t>
      </w:r>
      <w:r w:rsidR="00723308">
        <w:rPr>
          <w:rFonts w:ascii="Arial" w:hAnsi="Arial" w:cs="Arial"/>
          <w:b/>
          <w:sz w:val="24"/>
          <w:szCs w:val="24"/>
        </w:rPr>
        <w:t>DO GRANJA NO MUNICIPIO DE ARENAPÓ</w:t>
      </w:r>
      <w:r>
        <w:rPr>
          <w:rFonts w:ascii="Arial" w:hAnsi="Arial" w:cs="Arial"/>
          <w:b/>
          <w:sz w:val="24"/>
          <w:szCs w:val="24"/>
        </w:rPr>
        <w:t>LIS –MT USANDO OS JOGOS LÚDICOS COMO FERRAMENTA DE ENSINO.</w:t>
      </w:r>
    </w:p>
    <w:p w:rsidR="00840F84" w:rsidRPr="00C417DE" w:rsidRDefault="00840F84" w:rsidP="000F42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254" w:rsidRDefault="00082D79" w:rsidP="000F4254">
      <w:pPr>
        <w:spacing w:line="360" w:lineRule="auto"/>
        <w:ind w:left="4963"/>
        <w:jc w:val="center"/>
        <w:rPr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         </w:t>
      </w:r>
      <w:r w:rsidR="000F4254">
        <w:rPr>
          <w:rFonts w:ascii="Arial" w:hAnsi="Arial" w:cs="Arial"/>
          <w:b/>
          <w:bCs/>
          <w:caps/>
          <w:sz w:val="24"/>
          <w:szCs w:val="24"/>
        </w:rPr>
        <w:t>lahr, mILENA pinatto dias</w:t>
      </w:r>
    </w:p>
    <w:p w:rsidR="00840F84" w:rsidRDefault="00840F8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0F84" w:rsidRDefault="00840F84">
      <w:pPr>
        <w:spacing w:line="360" w:lineRule="auto"/>
        <w:jc w:val="center"/>
        <w:rPr>
          <w:rFonts w:ascii="Arial" w:hAnsi="Arial" w:cs="Arial"/>
          <w:sz w:val="24"/>
          <w:szCs w:val="28"/>
        </w:rPr>
      </w:pPr>
    </w:p>
    <w:p w:rsidR="00840F84" w:rsidRPr="000E3F3D" w:rsidRDefault="00082D79" w:rsidP="00082D79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0E3F3D">
        <w:rPr>
          <w:rFonts w:ascii="Arial" w:hAnsi="Arial" w:cs="Arial"/>
          <w:b/>
          <w:sz w:val="24"/>
          <w:szCs w:val="28"/>
        </w:rPr>
        <w:t>RESUMO</w:t>
      </w:r>
    </w:p>
    <w:p w:rsidR="00082D79" w:rsidRDefault="00082D79" w:rsidP="00082D79">
      <w:pPr>
        <w:spacing w:line="360" w:lineRule="auto"/>
        <w:rPr>
          <w:rFonts w:ascii="Arial" w:hAnsi="Arial" w:cs="Arial"/>
          <w:sz w:val="24"/>
          <w:szCs w:val="28"/>
        </w:rPr>
      </w:pPr>
    </w:p>
    <w:p w:rsidR="000E3F3D" w:rsidRPr="00C414D8" w:rsidRDefault="000E3F3D" w:rsidP="0058622D">
      <w:pPr>
        <w:pStyle w:val="Recuodecorpodetexto3"/>
        <w:spacing w:line="240" w:lineRule="auto"/>
        <w:ind w:firstLine="851"/>
        <w:rPr>
          <w:szCs w:val="24"/>
        </w:rPr>
      </w:pPr>
      <w:r>
        <w:rPr>
          <w:szCs w:val="24"/>
        </w:rPr>
        <w:t>A pesquisa que se segue refere-se a turma do 5º da Escola Alfredo Granja e objetiva-se propiciar o uso dos jogos pedagógicos como ferramenta para uma aprendizagem significativa. Apresenta como objetivos específicos o</w:t>
      </w:r>
      <w:r w:rsidRPr="00C417DE">
        <w:rPr>
          <w:szCs w:val="24"/>
        </w:rPr>
        <w:t xml:space="preserve"> levantamento bibliográfico sobre a importância dos jogos e das atividades lúdicas na inserção da aprendizagem do aluno;</w:t>
      </w:r>
      <w:r>
        <w:rPr>
          <w:szCs w:val="24"/>
        </w:rPr>
        <w:t xml:space="preserve"> </w:t>
      </w:r>
      <w:r w:rsidRPr="00C417DE">
        <w:rPr>
          <w:color w:val="000000" w:themeColor="text1"/>
          <w:szCs w:val="24"/>
        </w:rPr>
        <w:t>Incluir atividades lúdicas no ambiente da sala de aula;</w:t>
      </w:r>
      <w:r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>Desenv</w:t>
      </w:r>
      <w:r>
        <w:rPr>
          <w:color w:val="000000" w:themeColor="text1"/>
          <w:szCs w:val="24"/>
        </w:rPr>
        <w:t>olver atividades que necessitem da</w:t>
      </w:r>
      <w:r w:rsidRPr="001446DF">
        <w:rPr>
          <w:color w:val="000000" w:themeColor="text1"/>
          <w:szCs w:val="24"/>
        </w:rPr>
        <w:t xml:space="preserve"> criatividade, </w:t>
      </w:r>
      <w:r w:rsidRPr="0064240F">
        <w:rPr>
          <w:color w:val="000000" w:themeColor="text1"/>
          <w:szCs w:val="24"/>
        </w:rPr>
        <w:t xml:space="preserve">aguçando a liberdade de expressão e </w:t>
      </w:r>
      <w:r w:rsidRPr="001446DF">
        <w:rPr>
          <w:color w:val="000000" w:themeColor="text1"/>
          <w:szCs w:val="24"/>
        </w:rPr>
        <w:t>a sociabilid</w:t>
      </w:r>
      <w:r w:rsidRPr="0064240F">
        <w:rPr>
          <w:color w:val="000000" w:themeColor="text1"/>
          <w:szCs w:val="24"/>
        </w:rPr>
        <w:t>ade como os demais alunos</w:t>
      </w:r>
      <w:r w:rsidRPr="001446DF">
        <w:rPr>
          <w:color w:val="000000" w:themeColor="text1"/>
          <w:szCs w:val="24"/>
        </w:rPr>
        <w:t>;</w:t>
      </w:r>
      <w:r>
        <w:rPr>
          <w:color w:val="000000" w:themeColor="text1"/>
          <w:szCs w:val="24"/>
        </w:rPr>
        <w:t xml:space="preserve"> </w:t>
      </w:r>
      <w:r w:rsidRPr="0064240F">
        <w:rPr>
          <w:color w:val="000000" w:themeColor="text1"/>
          <w:szCs w:val="24"/>
        </w:rPr>
        <w:t>Criar momentos de partilha e interação entre os alunos;</w:t>
      </w:r>
      <w:r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>Desenvolver o</w:t>
      </w:r>
      <w:r w:rsidRPr="0064240F">
        <w:rPr>
          <w:color w:val="000000" w:themeColor="text1"/>
          <w:szCs w:val="24"/>
        </w:rPr>
        <w:t xml:space="preserve"> hábito de aceitar as regras</w:t>
      </w:r>
      <w:r w:rsidRPr="001446DF">
        <w:rPr>
          <w:color w:val="000000" w:themeColor="text1"/>
          <w:szCs w:val="24"/>
        </w:rPr>
        <w:t>;</w:t>
      </w:r>
      <w:r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 xml:space="preserve">Aprender a lidar </w:t>
      </w:r>
      <w:proofErr w:type="gramStart"/>
      <w:r w:rsidRPr="001446DF">
        <w:rPr>
          <w:color w:val="000000" w:themeColor="text1"/>
          <w:szCs w:val="24"/>
        </w:rPr>
        <w:t>com</w:t>
      </w:r>
      <w:proofErr w:type="gramEnd"/>
      <w:r w:rsidRPr="001446DF">
        <w:rPr>
          <w:color w:val="000000" w:themeColor="text1"/>
          <w:szCs w:val="24"/>
        </w:rPr>
        <w:t xml:space="preserve"> os resultados independentemente do resultado;</w:t>
      </w:r>
      <w:r>
        <w:rPr>
          <w:color w:val="000000" w:themeColor="text1"/>
          <w:szCs w:val="24"/>
        </w:rPr>
        <w:t xml:space="preserve"> Conscientizar os alunos sobre as futuras frustrações e alto sentimento de incapacidade; </w:t>
      </w:r>
      <w:r w:rsidRPr="001446DF">
        <w:rPr>
          <w:color w:val="000000" w:themeColor="text1"/>
          <w:szCs w:val="24"/>
        </w:rPr>
        <w:t>Proporcionar a autoconfiança e a concentração.</w:t>
      </w:r>
      <w:r>
        <w:rPr>
          <w:color w:val="000000" w:themeColor="text1"/>
          <w:szCs w:val="24"/>
        </w:rPr>
        <w:t xml:space="preserve"> Justifica-se a relevância sobre a referida pesq</w:t>
      </w:r>
      <w:r w:rsidR="0058622D">
        <w:rPr>
          <w:color w:val="000000" w:themeColor="text1"/>
          <w:szCs w:val="24"/>
        </w:rPr>
        <w:t xml:space="preserve">uisa quando concordamos com </w:t>
      </w:r>
      <w:proofErr w:type="spellStart"/>
      <w:r w:rsidR="0058622D">
        <w:rPr>
          <w:color w:val="000000" w:themeColor="text1"/>
          <w:szCs w:val="24"/>
        </w:rPr>
        <w:t>Ausu</w:t>
      </w:r>
      <w:r>
        <w:rPr>
          <w:color w:val="000000" w:themeColor="text1"/>
          <w:szCs w:val="24"/>
        </w:rPr>
        <w:t>bel</w:t>
      </w:r>
      <w:proofErr w:type="spellEnd"/>
      <w:r>
        <w:rPr>
          <w:color w:val="000000" w:themeColor="text1"/>
          <w:szCs w:val="24"/>
        </w:rPr>
        <w:t xml:space="preserve"> em 2001, quando ele sugere que ao ser oferta um ensino voltado para a </w:t>
      </w:r>
      <w:proofErr w:type="spellStart"/>
      <w:r>
        <w:rPr>
          <w:color w:val="000000" w:themeColor="text1"/>
          <w:szCs w:val="24"/>
        </w:rPr>
        <w:t>significatividade</w:t>
      </w:r>
      <w:proofErr w:type="spellEnd"/>
      <w:r>
        <w:rPr>
          <w:color w:val="000000" w:themeColor="text1"/>
          <w:szCs w:val="24"/>
        </w:rPr>
        <w:t xml:space="preserve"> o educando se encanta mais rápido, apresenta maiores resultados e satisfação em realizar o que seja proposto.</w:t>
      </w:r>
      <w:r w:rsidR="0058622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Ao planejarmos e executarmos esse projeto pode-se observar que o engajamento dos alunos foram positivos, houve maior participar e maiores resultados quanto as avalição diagnósticas e avaliativas que foram aplicadas. </w:t>
      </w:r>
      <w:r w:rsidRPr="00C414D8">
        <w:rPr>
          <w:szCs w:val="24"/>
        </w:rPr>
        <w:t xml:space="preserve"> Apoiada sempre na qualidade do suporte de como planejar, preparar e dirigir atividades lúdicas exitosas, e também na qualidade da mensagem, procurando transmitir para as crianças um conteúdo educacional adequado e desejável. Podendo assim, entrelaçar suporte e mensagem, de forma a produzir um veículo adequado à formação de cidadãos plenos, autoconfiantes, éticos e construtivos.</w:t>
      </w:r>
      <w:r w:rsidR="0058622D">
        <w:rPr>
          <w:szCs w:val="24"/>
        </w:rPr>
        <w:t xml:space="preserve"> </w:t>
      </w:r>
      <w:r w:rsidRPr="00C414D8">
        <w:rPr>
          <w:szCs w:val="24"/>
        </w:rPr>
        <w:t>Brincar e jogar são coisas simples na vida das crianças. O jogo, o brincar e o brinquedo desempenham um papel fundamentalmente na aprendizagem, e negar o seu papel na escola é talvez renegar a nossa própria história de aprendizagem</w:t>
      </w:r>
    </w:p>
    <w:p w:rsidR="000E3F3D" w:rsidRDefault="000E3F3D" w:rsidP="0058622D">
      <w:pPr>
        <w:pStyle w:val="Recuodecorpodetexto3"/>
        <w:spacing w:line="240" w:lineRule="auto"/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escola trabalha com atividades eletivas ofertadas aos alunos, o pensar em utilizar os jogos lúdicos como ferramenta para aprendizagem se deu quando observamos que há mais interação e maior participação os mesmo. Pois ao utilizar essa ferramenta no ensino estamos ofertando ao educando um ensino mais prazeroso e significativo aos mesmo.</w:t>
      </w:r>
      <w:r w:rsidR="0058622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Foram vários jogos ofertados aos alunos, dentre eles podemos citar:</w:t>
      </w:r>
      <w:r w:rsidR="0058622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Bingo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Dado utilizando o material dourado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Jogos utilizando palitos de picolé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Trilha numérica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Dominó matemático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Jogo de dama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Tabuleiro matemático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Tabuleiro da tabuada</w:t>
      </w:r>
      <w:r w:rsidR="0058622D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Para dar suporte quanto as teorias usadas, usamos com base para nossa pesq</w:t>
      </w:r>
      <w:r w:rsidR="0058622D">
        <w:rPr>
          <w:color w:val="000000" w:themeColor="text1"/>
          <w:szCs w:val="24"/>
        </w:rPr>
        <w:t xml:space="preserve">uisa autores como </w:t>
      </w:r>
      <w:proofErr w:type="spellStart"/>
      <w:r w:rsidR="0058622D">
        <w:rPr>
          <w:color w:val="000000" w:themeColor="text1"/>
          <w:szCs w:val="24"/>
        </w:rPr>
        <w:t>Ausebel</w:t>
      </w:r>
      <w:proofErr w:type="spellEnd"/>
      <w:r w:rsidR="0058622D">
        <w:rPr>
          <w:color w:val="000000" w:themeColor="text1"/>
          <w:szCs w:val="24"/>
        </w:rPr>
        <w:t xml:space="preserve">, Oliveira, Vaqueiro, Freire, </w:t>
      </w:r>
      <w:proofErr w:type="spellStart"/>
      <w:r w:rsidR="0058622D">
        <w:rPr>
          <w:color w:val="000000" w:themeColor="text1"/>
          <w:szCs w:val="24"/>
        </w:rPr>
        <w:t>Frenet</w:t>
      </w:r>
      <w:proofErr w:type="spellEnd"/>
      <w:r w:rsidR="0058622D">
        <w:rPr>
          <w:color w:val="000000" w:themeColor="text1"/>
          <w:szCs w:val="24"/>
        </w:rPr>
        <w:t>, Brasil, Piaget, dentre outros,</w:t>
      </w:r>
    </w:p>
    <w:p w:rsidR="0058622D" w:rsidRDefault="0058622D" w:rsidP="0058622D">
      <w:pPr>
        <w:pStyle w:val="Recuodecorpodetexto3"/>
        <w:spacing w:line="240" w:lineRule="auto"/>
        <w:ind w:firstLine="0"/>
        <w:rPr>
          <w:color w:val="000000" w:themeColor="text1"/>
          <w:szCs w:val="24"/>
        </w:rPr>
      </w:pPr>
      <w:r w:rsidRPr="0058622D">
        <w:rPr>
          <w:b/>
          <w:color w:val="000000" w:themeColor="text1"/>
          <w:szCs w:val="24"/>
        </w:rPr>
        <w:t xml:space="preserve">Palavras </w:t>
      </w:r>
      <w:r>
        <w:rPr>
          <w:color w:val="000000" w:themeColor="text1"/>
          <w:szCs w:val="24"/>
        </w:rPr>
        <w:t>–</w:t>
      </w:r>
      <w:r w:rsidRPr="000C77B6">
        <w:rPr>
          <w:b/>
          <w:color w:val="000000" w:themeColor="text1"/>
          <w:szCs w:val="24"/>
        </w:rPr>
        <w:t xml:space="preserve"> Chave</w:t>
      </w:r>
      <w:r w:rsidR="000C77B6">
        <w:rPr>
          <w:color w:val="000000" w:themeColor="text1"/>
          <w:szCs w:val="24"/>
        </w:rPr>
        <w:t xml:space="preserve">: Análise - </w:t>
      </w:r>
      <w:r>
        <w:rPr>
          <w:color w:val="000000" w:themeColor="text1"/>
          <w:szCs w:val="24"/>
        </w:rPr>
        <w:t xml:space="preserve"> Ensino Lúdico – </w:t>
      </w:r>
      <w:r w:rsidR="000C77B6">
        <w:rPr>
          <w:color w:val="000000" w:themeColor="text1"/>
          <w:szCs w:val="24"/>
        </w:rPr>
        <w:t xml:space="preserve">Multidisciplinar </w:t>
      </w:r>
    </w:p>
    <w:p w:rsidR="000E3F3D" w:rsidRDefault="000E3F3D" w:rsidP="000E3F3D">
      <w:pPr>
        <w:pStyle w:val="Recuodecorpodetexto3"/>
        <w:spacing w:line="240" w:lineRule="auto"/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</w:p>
    <w:p w:rsidR="00840F84" w:rsidRDefault="00082D79">
      <w:pPr>
        <w:pStyle w:val="Ttulo1"/>
        <w:numPr>
          <w:ilvl w:val="0"/>
          <w:numId w:val="0"/>
        </w:numPr>
        <w:spacing w:before="0" w:after="0" w:line="360" w:lineRule="auto"/>
        <w:ind w:left="-6"/>
        <w:rPr>
          <w:rFonts w:cs="Arial"/>
          <w:sz w:val="24"/>
          <w:szCs w:val="24"/>
        </w:rPr>
      </w:pPr>
      <w:bookmarkStart w:id="0" w:name="_Toc482456845"/>
      <w:bookmarkStart w:id="1" w:name="_Toc67106414"/>
      <w:bookmarkStart w:id="2" w:name="_Toc129484236"/>
      <w:r>
        <w:rPr>
          <w:rFonts w:cs="Arial"/>
          <w:sz w:val="24"/>
          <w:szCs w:val="24"/>
        </w:rPr>
        <w:lastRenderedPageBreak/>
        <w:t>1</w:t>
      </w:r>
      <w:r w:rsidR="00C417DE">
        <w:rPr>
          <w:rFonts w:cs="Arial"/>
          <w:sz w:val="24"/>
          <w:szCs w:val="24"/>
        </w:rPr>
        <w:t xml:space="preserve">. </w:t>
      </w:r>
      <w:r w:rsidR="00B876F9">
        <w:rPr>
          <w:rFonts w:cs="Arial"/>
          <w:sz w:val="24"/>
          <w:szCs w:val="24"/>
        </w:rPr>
        <w:t>INTRODUÇÃO</w:t>
      </w:r>
    </w:p>
    <w:p w:rsidR="00840F84" w:rsidRDefault="00840F84">
      <w:pPr>
        <w:spacing w:line="360" w:lineRule="auto"/>
        <w:rPr>
          <w:rFonts w:ascii="Arial" w:hAnsi="Arial" w:cs="Arial"/>
          <w:b/>
          <w:bCs/>
          <w:sz w:val="24"/>
        </w:rPr>
      </w:pPr>
      <w:bookmarkStart w:id="3" w:name="_Toc482456846"/>
      <w:bookmarkStart w:id="4" w:name="_Toc67106416"/>
      <w:bookmarkEnd w:id="0"/>
      <w:bookmarkEnd w:id="1"/>
      <w:bookmarkEnd w:id="2"/>
    </w:p>
    <w:p w:rsidR="0065135F" w:rsidRDefault="0065135F" w:rsidP="0069447C">
      <w:pPr>
        <w:pStyle w:val="Recuodecorpodetexto3"/>
        <w:ind w:firstLine="851"/>
        <w:rPr>
          <w:color w:val="000000" w:themeColor="text1"/>
          <w:szCs w:val="24"/>
        </w:rPr>
      </w:pPr>
      <w:r>
        <w:rPr>
          <w:szCs w:val="24"/>
        </w:rPr>
        <w:t>A pesquisa que se segue refere-se a turma do 5º</w:t>
      </w:r>
      <w:r w:rsidR="0069447C">
        <w:rPr>
          <w:szCs w:val="24"/>
        </w:rPr>
        <w:t xml:space="preserve"> da Escola Alfredo Granja e objetiva-se propiciar</w:t>
      </w:r>
      <w:r>
        <w:rPr>
          <w:szCs w:val="24"/>
        </w:rPr>
        <w:t xml:space="preserve"> o uso do</w:t>
      </w:r>
      <w:r w:rsidR="0069447C">
        <w:rPr>
          <w:szCs w:val="24"/>
        </w:rPr>
        <w:t>s</w:t>
      </w:r>
      <w:r>
        <w:rPr>
          <w:szCs w:val="24"/>
        </w:rPr>
        <w:t xml:space="preserve"> jogos pedagógicos como ferramenta para uma aprendizagem significativa</w:t>
      </w:r>
      <w:r w:rsidR="0069447C">
        <w:rPr>
          <w:szCs w:val="24"/>
        </w:rPr>
        <w:t>. Apresenta como objetivos específicos o</w:t>
      </w:r>
      <w:r w:rsidRPr="00C417DE">
        <w:rPr>
          <w:szCs w:val="24"/>
        </w:rPr>
        <w:t xml:space="preserve"> levantamento bibliográfico sobre a importância dos jogos e das atividades lúdicas na inserção da aprendizagem do aluno;</w:t>
      </w:r>
      <w:r w:rsidR="0069447C">
        <w:rPr>
          <w:szCs w:val="24"/>
        </w:rPr>
        <w:t xml:space="preserve"> </w:t>
      </w:r>
      <w:r w:rsidRPr="00C417DE">
        <w:rPr>
          <w:color w:val="000000" w:themeColor="text1"/>
          <w:szCs w:val="24"/>
        </w:rPr>
        <w:t>Incluir atividades lúdicas no ambiente da sala de aula;</w:t>
      </w:r>
      <w:r w:rsidR="0069447C"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>Desenv</w:t>
      </w:r>
      <w:r>
        <w:rPr>
          <w:color w:val="000000" w:themeColor="text1"/>
          <w:szCs w:val="24"/>
        </w:rPr>
        <w:t>olver atividades que necessitem da</w:t>
      </w:r>
      <w:r w:rsidRPr="001446DF">
        <w:rPr>
          <w:color w:val="000000" w:themeColor="text1"/>
          <w:szCs w:val="24"/>
        </w:rPr>
        <w:t xml:space="preserve"> criatividade, </w:t>
      </w:r>
      <w:r w:rsidRPr="0064240F">
        <w:rPr>
          <w:color w:val="000000" w:themeColor="text1"/>
          <w:szCs w:val="24"/>
        </w:rPr>
        <w:t xml:space="preserve">aguçando a liberdade de expressão e </w:t>
      </w:r>
      <w:r w:rsidRPr="001446DF">
        <w:rPr>
          <w:color w:val="000000" w:themeColor="text1"/>
          <w:szCs w:val="24"/>
        </w:rPr>
        <w:t>a sociabilid</w:t>
      </w:r>
      <w:r w:rsidRPr="0064240F">
        <w:rPr>
          <w:color w:val="000000" w:themeColor="text1"/>
          <w:szCs w:val="24"/>
        </w:rPr>
        <w:t>ade como os demais alunos</w:t>
      </w:r>
      <w:r w:rsidRPr="001446DF">
        <w:rPr>
          <w:color w:val="000000" w:themeColor="text1"/>
          <w:szCs w:val="24"/>
        </w:rPr>
        <w:t>;</w:t>
      </w:r>
      <w:r w:rsidR="0069447C">
        <w:rPr>
          <w:color w:val="000000" w:themeColor="text1"/>
          <w:szCs w:val="24"/>
        </w:rPr>
        <w:t xml:space="preserve"> </w:t>
      </w:r>
      <w:r w:rsidRPr="0064240F">
        <w:rPr>
          <w:color w:val="000000" w:themeColor="text1"/>
          <w:szCs w:val="24"/>
        </w:rPr>
        <w:t>Criar momentos de partilha e interação entre os alunos;</w:t>
      </w:r>
      <w:r w:rsidR="0069447C"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>Desenvolver o</w:t>
      </w:r>
      <w:r w:rsidRPr="0064240F">
        <w:rPr>
          <w:color w:val="000000" w:themeColor="text1"/>
          <w:szCs w:val="24"/>
        </w:rPr>
        <w:t xml:space="preserve"> hábito de aceitar as regras</w:t>
      </w:r>
      <w:r w:rsidRPr="001446DF">
        <w:rPr>
          <w:color w:val="000000" w:themeColor="text1"/>
          <w:szCs w:val="24"/>
        </w:rPr>
        <w:t>;</w:t>
      </w:r>
      <w:r w:rsidR="0069447C"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>Aprender a lidar com os resultados independentemente do resultado;</w:t>
      </w:r>
      <w:r w:rsidR="0069447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Conscientizar os alunos sobre as futuras frustrações e alto sentimento de incapacidade;</w:t>
      </w:r>
      <w:r w:rsidR="0069447C">
        <w:rPr>
          <w:color w:val="000000" w:themeColor="text1"/>
          <w:szCs w:val="24"/>
        </w:rPr>
        <w:t xml:space="preserve"> </w:t>
      </w:r>
      <w:r w:rsidRPr="001446DF">
        <w:rPr>
          <w:color w:val="000000" w:themeColor="text1"/>
          <w:szCs w:val="24"/>
        </w:rPr>
        <w:t>Proporcionar a autoconfiança e a concentração.</w:t>
      </w:r>
      <w:r w:rsidR="0069447C">
        <w:rPr>
          <w:color w:val="000000" w:themeColor="text1"/>
          <w:szCs w:val="24"/>
        </w:rPr>
        <w:t xml:space="preserve"> Justifica-se a relevância sobre a referida pesq</w:t>
      </w:r>
      <w:r w:rsidR="0058622D">
        <w:rPr>
          <w:color w:val="000000" w:themeColor="text1"/>
          <w:szCs w:val="24"/>
        </w:rPr>
        <w:t xml:space="preserve">uisa quando concordamos com </w:t>
      </w:r>
      <w:proofErr w:type="spellStart"/>
      <w:r w:rsidR="0058622D">
        <w:rPr>
          <w:color w:val="000000" w:themeColor="text1"/>
          <w:szCs w:val="24"/>
        </w:rPr>
        <w:t>Ausu</w:t>
      </w:r>
      <w:r w:rsidR="0069447C">
        <w:rPr>
          <w:color w:val="000000" w:themeColor="text1"/>
          <w:szCs w:val="24"/>
        </w:rPr>
        <w:t>bel</w:t>
      </w:r>
      <w:proofErr w:type="spellEnd"/>
      <w:r w:rsidR="0069447C">
        <w:rPr>
          <w:color w:val="000000" w:themeColor="text1"/>
          <w:szCs w:val="24"/>
        </w:rPr>
        <w:t xml:space="preserve"> em 2001, quando ele sugere que ao ser oferta um ensino voltado para a </w:t>
      </w:r>
      <w:proofErr w:type="spellStart"/>
      <w:r w:rsidR="0069447C">
        <w:rPr>
          <w:color w:val="000000" w:themeColor="text1"/>
          <w:szCs w:val="24"/>
        </w:rPr>
        <w:t>significatividade</w:t>
      </w:r>
      <w:proofErr w:type="spellEnd"/>
      <w:r w:rsidR="0069447C">
        <w:rPr>
          <w:color w:val="000000" w:themeColor="text1"/>
          <w:szCs w:val="24"/>
        </w:rPr>
        <w:t xml:space="preserve"> o educando se encanta mais rápido, apresenta maiores resultados e satisfação em realizar o que seja proposto.</w:t>
      </w:r>
    </w:p>
    <w:p w:rsidR="00C068EA" w:rsidRPr="00C414D8" w:rsidRDefault="0069447C" w:rsidP="007F415E">
      <w:pPr>
        <w:pStyle w:val="Recuodecorpodetexto3"/>
        <w:ind w:firstLine="851"/>
        <w:rPr>
          <w:szCs w:val="24"/>
        </w:rPr>
      </w:pPr>
      <w:r>
        <w:rPr>
          <w:color w:val="000000" w:themeColor="text1"/>
          <w:szCs w:val="24"/>
        </w:rPr>
        <w:t>Ao planejarmos e executarmos esse projeto pode-se observar que o engajamento dos alunos foram positivos, houve maior participar e maiores resultados quanto as avalição diagnósticas e avaliativas que foram aplicadas.</w:t>
      </w:r>
      <w:r w:rsidR="007F415E">
        <w:rPr>
          <w:color w:val="000000" w:themeColor="text1"/>
          <w:szCs w:val="24"/>
        </w:rPr>
        <w:t xml:space="preserve"> </w:t>
      </w:r>
      <w:r w:rsidR="00C068EA" w:rsidRPr="00C414D8">
        <w:rPr>
          <w:szCs w:val="24"/>
        </w:rPr>
        <w:t xml:space="preserve"> Apoiada sempre na qualidade do suporte de como planejar, preparar e dirigir atividades lúdicas exitosas, e também na qualidade da mensagem, procurando transmitir para as crianças um conteúdo educacional adequado e desejável. Podendo assim, entrelaçar suporte e mensagem, de forma a produzir um veículo adequado à formação de cidadãos plenos, autoconfiantes, éticos e construtivos.</w:t>
      </w:r>
    </w:p>
    <w:p w:rsidR="00C068EA" w:rsidRPr="00C414D8" w:rsidRDefault="00C068EA" w:rsidP="00C068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Brincar e jogar são coisas simples na vida das crianças. O jogo, o brincar e o brinquedo desempenham um papel fundamentalmente na aprendizagem, e negar o seu papel na escola é talvez renegar a nossa própria história de aprendizagem. O brincar existe na vida dos indivíduos, embora ao passar dos anos tenha diminuído o espaço físico e o tempo destinado ao jogo, provocado pelo aparecimento de brinquedos cada vez mais sofisticados e pela influência da televisão. Com toda essa questão chegou-se </w:t>
      </w:r>
      <w:proofErr w:type="spellStart"/>
      <w:r w:rsidRPr="00C414D8">
        <w:rPr>
          <w:rFonts w:ascii="Arial" w:hAnsi="Arial" w:cs="Arial"/>
          <w:sz w:val="24"/>
          <w:szCs w:val="24"/>
        </w:rPr>
        <w:t>a</w:t>
      </w:r>
      <w:proofErr w:type="spellEnd"/>
      <w:r w:rsidRPr="00C414D8">
        <w:rPr>
          <w:rFonts w:ascii="Arial" w:hAnsi="Arial" w:cs="Arial"/>
          <w:sz w:val="24"/>
          <w:szCs w:val="24"/>
        </w:rPr>
        <w:t xml:space="preserve"> conclusão da necessidade de se retornar aos estudos dos jogos.</w:t>
      </w:r>
    </w:p>
    <w:p w:rsidR="0069447C" w:rsidRDefault="0069447C" w:rsidP="0069447C">
      <w:pPr>
        <w:pStyle w:val="Recuodecorpodetexto3"/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 escola trabalha com atividades eletivas ofertadas aos alunos, o pensar em utilizar os jogos lúdicos como ferramenta para aprendizagem se deu quando observamos que há mais interação e maior participação os mesmo. </w:t>
      </w:r>
      <w:r w:rsidR="003D488B">
        <w:rPr>
          <w:color w:val="000000" w:themeColor="text1"/>
          <w:szCs w:val="24"/>
        </w:rPr>
        <w:t>Pois ao</w:t>
      </w:r>
      <w:r>
        <w:rPr>
          <w:color w:val="000000" w:themeColor="text1"/>
          <w:szCs w:val="24"/>
        </w:rPr>
        <w:t xml:space="preserve"> utilizar </w:t>
      </w:r>
      <w:r>
        <w:rPr>
          <w:color w:val="000000" w:themeColor="text1"/>
          <w:szCs w:val="24"/>
        </w:rPr>
        <w:lastRenderedPageBreak/>
        <w:t>essa ferramenta no ensino estamos ofertando ao educando um ensino mais prazeroso e significativo aos mesmo.</w:t>
      </w:r>
    </w:p>
    <w:p w:rsidR="003D488B" w:rsidRDefault="003D488B" w:rsidP="0069447C">
      <w:pPr>
        <w:pStyle w:val="Recuodecorpodetexto3"/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Foram vários jogos ofertados aos alunos, dentre eles podemos citar:</w:t>
      </w:r>
    </w:p>
    <w:p w:rsidR="003D488B" w:rsidRDefault="003D488B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Bingo</w:t>
      </w:r>
    </w:p>
    <w:p w:rsidR="003D488B" w:rsidRDefault="003D488B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Dado utilizando o material dourado</w:t>
      </w:r>
    </w:p>
    <w:p w:rsidR="003D488B" w:rsidRDefault="003D488B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Jogos utilizando palitos de picolé</w:t>
      </w:r>
    </w:p>
    <w:p w:rsidR="003D488B" w:rsidRDefault="00AA13B5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Trilha numérica</w:t>
      </w:r>
    </w:p>
    <w:p w:rsidR="00AA13B5" w:rsidRDefault="00AA13B5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Dominó matemático</w:t>
      </w:r>
    </w:p>
    <w:p w:rsidR="00AA13B5" w:rsidRDefault="00AA13B5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Jogo de dama</w:t>
      </w:r>
    </w:p>
    <w:p w:rsidR="00AA13B5" w:rsidRDefault="00AA13B5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Tabuleiro matemático</w:t>
      </w:r>
    </w:p>
    <w:p w:rsidR="00AA13B5" w:rsidRDefault="00AA13B5" w:rsidP="003D488B">
      <w:pPr>
        <w:pStyle w:val="Recuodecorpodetexto3"/>
        <w:numPr>
          <w:ilvl w:val="0"/>
          <w:numId w:val="47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Tabuleiro da tabuada</w:t>
      </w:r>
    </w:p>
    <w:p w:rsidR="00AA13B5" w:rsidRDefault="00AA13B5" w:rsidP="00AA13B5">
      <w:pPr>
        <w:pStyle w:val="Recuodecorpodetexto3"/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Para dar suporte quanto as teorias usadas, usamos com base para nossa pesquisa autores como...............................................</w:t>
      </w:r>
    </w:p>
    <w:p w:rsidR="00F82A7C" w:rsidRDefault="00AA13B5" w:rsidP="00AA13B5">
      <w:pPr>
        <w:pStyle w:val="Recuodecorpodetexto3"/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</w:p>
    <w:p w:rsidR="00F82A7C" w:rsidRDefault="00F82A7C">
      <w:pPr>
        <w:spacing w:line="360" w:lineRule="auto"/>
        <w:rPr>
          <w:rFonts w:ascii="Arial" w:hAnsi="Arial" w:cs="Arial"/>
          <w:b/>
          <w:bCs/>
          <w:sz w:val="24"/>
        </w:rPr>
      </w:pPr>
    </w:p>
    <w:p w:rsidR="00082D79" w:rsidRDefault="00082D79">
      <w:pPr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2. CARACTERIAÇÃO DA ESCOLA</w:t>
      </w:r>
    </w:p>
    <w:p w:rsidR="00082D79" w:rsidRDefault="00082D79">
      <w:pPr>
        <w:spacing w:line="360" w:lineRule="auto"/>
        <w:rPr>
          <w:rFonts w:ascii="Arial" w:hAnsi="Arial" w:cs="Arial"/>
          <w:b/>
          <w:bCs/>
          <w:sz w:val="24"/>
        </w:rPr>
      </w:pPr>
    </w:p>
    <w:p w:rsidR="00082D79" w:rsidRDefault="00082D79">
      <w:pPr>
        <w:spacing w:line="360" w:lineRule="auto"/>
        <w:rPr>
          <w:rFonts w:ascii="Arial" w:hAnsi="Arial" w:cs="Arial"/>
          <w:b/>
          <w:bCs/>
          <w:sz w:val="24"/>
        </w:rPr>
      </w:pPr>
    </w:p>
    <w:p w:rsidR="0065135F" w:rsidRPr="00082D79" w:rsidRDefault="00082D79" w:rsidP="0065135F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 xml:space="preserve">A Escola Estadual Prefeito Alfredo de Araújo Granja, foi fundada no ano de 1985, através </w:t>
      </w:r>
      <w:r w:rsidR="0065135F">
        <w:rPr>
          <w:rFonts w:ascii="Arial" w:hAnsi="Arial" w:cs="Arial"/>
          <w:bCs/>
          <w:sz w:val="24"/>
        </w:rPr>
        <w:t>do decreto de criação</w:t>
      </w:r>
      <w:r>
        <w:rPr>
          <w:rFonts w:ascii="Arial" w:hAnsi="Arial" w:cs="Arial"/>
          <w:bCs/>
          <w:sz w:val="24"/>
        </w:rPr>
        <w:t xml:space="preserve"> 4.741/84, situada na avenida </w:t>
      </w:r>
      <w:proofErr w:type="spellStart"/>
      <w:r w:rsidR="0065135F">
        <w:rPr>
          <w:rFonts w:ascii="Arial" w:hAnsi="Arial" w:cs="Arial"/>
          <w:bCs/>
          <w:sz w:val="24"/>
        </w:rPr>
        <w:t>D</w:t>
      </w:r>
      <w:r>
        <w:rPr>
          <w:rFonts w:ascii="Arial" w:hAnsi="Arial" w:cs="Arial"/>
          <w:bCs/>
          <w:sz w:val="24"/>
        </w:rPr>
        <w:t>aury</w:t>
      </w:r>
      <w:proofErr w:type="spellEnd"/>
      <w:r>
        <w:rPr>
          <w:rFonts w:ascii="Arial" w:hAnsi="Arial" w:cs="Arial"/>
          <w:bCs/>
          <w:sz w:val="24"/>
        </w:rPr>
        <w:t xml:space="preserve"> Riva nº 200S bairro Vila Nova desde então, tem </w:t>
      </w:r>
      <w:r w:rsidR="0065135F">
        <w:rPr>
          <w:rFonts w:ascii="Arial" w:hAnsi="Arial" w:cs="Arial"/>
          <w:bCs/>
          <w:sz w:val="24"/>
        </w:rPr>
        <w:t>como</w:t>
      </w:r>
      <w:r>
        <w:rPr>
          <w:rFonts w:ascii="Arial" w:hAnsi="Arial" w:cs="Arial"/>
          <w:bCs/>
          <w:sz w:val="24"/>
        </w:rPr>
        <w:t xml:space="preserve"> meta, ser um espaço que </w:t>
      </w:r>
      <w:r w:rsidR="0065135F">
        <w:rPr>
          <w:rFonts w:ascii="Arial" w:hAnsi="Arial" w:cs="Arial"/>
          <w:bCs/>
          <w:sz w:val="24"/>
        </w:rPr>
        <w:t>proporcione</w:t>
      </w:r>
      <w:r>
        <w:rPr>
          <w:rFonts w:ascii="Arial" w:hAnsi="Arial" w:cs="Arial"/>
          <w:bCs/>
          <w:sz w:val="24"/>
        </w:rPr>
        <w:t xml:space="preserve"> aos educadores e alunos, a construção interati</w:t>
      </w:r>
      <w:r w:rsidR="0065135F">
        <w:rPr>
          <w:rFonts w:ascii="Arial" w:hAnsi="Arial" w:cs="Arial"/>
          <w:bCs/>
          <w:sz w:val="24"/>
        </w:rPr>
        <w:t xml:space="preserve">va do conhecimento em perder os valores que precisam ser fortalecidos para a construção de uma sociedade mais justa e participativa, possibilitando ao educando ser sujeito de sua história. A escola é mantida pela secretaria de estado de educação, atendemos em torno de 220 alunos do ensino fundamental, inicia as aulas às 07:00 até as 15:30 hs.na modalidade do ensino em tempo integral. </w:t>
      </w:r>
      <w:r w:rsidR="00994B01">
        <w:rPr>
          <w:rFonts w:ascii="Arial" w:hAnsi="Arial" w:cs="Arial"/>
          <w:bCs/>
          <w:sz w:val="24"/>
        </w:rPr>
        <w:t>Possui 10 turmas, 15 professores, 4 colaboradores do apoio, 4 colaboradores da nutrição, e 2 funcionários em readaptação de função.</w:t>
      </w:r>
    </w:p>
    <w:bookmarkEnd w:id="3"/>
    <w:bookmarkEnd w:id="4"/>
    <w:p w:rsidR="00504101" w:rsidRPr="0064240F" w:rsidRDefault="00504101" w:rsidP="00E029B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504101" w:rsidRDefault="00504101" w:rsidP="00E029B7">
      <w:pPr>
        <w:autoSpaceDE w:val="0"/>
        <w:autoSpaceDN w:val="0"/>
        <w:adjustRightInd w:val="0"/>
        <w:spacing w:line="360" w:lineRule="auto"/>
        <w:jc w:val="both"/>
      </w:pPr>
    </w:p>
    <w:p w:rsidR="00840F84" w:rsidRDefault="00937D01" w:rsidP="00E029B7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bookmarkStart w:id="5" w:name="a"/>
      <w:bookmarkStart w:id="6" w:name="_Toc482456847"/>
      <w:bookmarkStart w:id="7" w:name="_Toc67106420"/>
      <w:bookmarkStart w:id="8" w:name="_Toc129484242"/>
      <w:bookmarkEnd w:id="5"/>
      <w:r>
        <w:rPr>
          <w:rFonts w:ascii="Arial" w:hAnsi="Arial"/>
          <w:b/>
          <w:bCs/>
          <w:sz w:val="24"/>
          <w:szCs w:val="24"/>
        </w:rPr>
        <w:t>3.</w:t>
      </w:r>
      <w:r w:rsidR="003654A6">
        <w:rPr>
          <w:rFonts w:ascii="Arial" w:hAnsi="Arial"/>
          <w:b/>
          <w:bCs/>
          <w:sz w:val="24"/>
          <w:szCs w:val="24"/>
        </w:rPr>
        <w:t xml:space="preserve"> </w:t>
      </w:r>
      <w:r w:rsidR="00840F84" w:rsidRPr="00792D80">
        <w:rPr>
          <w:rFonts w:ascii="Arial" w:hAnsi="Arial"/>
          <w:b/>
          <w:bCs/>
          <w:sz w:val="24"/>
          <w:szCs w:val="24"/>
        </w:rPr>
        <w:t>FUNDAMENTAÇÃO TEÓRICA</w:t>
      </w:r>
      <w:bookmarkEnd w:id="6"/>
      <w:bookmarkEnd w:id="7"/>
      <w:bookmarkEnd w:id="8"/>
    </w:p>
    <w:p w:rsidR="00F82A7C" w:rsidRDefault="00F82A7C" w:rsidP="00E029B7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F563B4" w:rsidRPr="00F563B4" w:rsidRDefault="00F82A7C" w:rsidP="00F563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Ao propiciarmos o ensino voltado ao lúdico estamos propiciando também ao educando o contato com algo prazeroso. Os jogos sempre </w:t>
      </w:r>
      <w:r w:rsidR="00994B01">
        <w:rPr>
          <w:rFonts w:ascii="Arial" w:hAnsi="Arial" w:cs="Arial"/>
          <w:sz w:val="24"/>
        </w:rPr>
        <w:t>estiveram</w:t>
      </w:r>
      <w:r w:rsidR="00F563B4" w:rsidRPr="00F563B4">
        <w:rPr>
          <w:rFonts w:ascii="Arial" w:hAnsi="Arial" w:cs="Arial"/>
          <w:sz w:val="24"/>
        </w:rPr>
        <w:t xml:space="preserve"> presente em </w:t>
      </w:r>
      <w:r w:rsidR="00F563B4" w:rsidRPr="00F563B4">
        <w:rPr>
          <w:rFonts w:ascii="Arial" w:hAnsi="Arial" w:cs="Arial"/>
          <w:sz w:val="24"/>
        </w:rPr>
        <w:lastRenderedPageBreak/>
        <w:t xml:space="preserve">todas as épocas entre os povos e estudiosos, </w:t>
      </w:r>
      <w:r w:rsidR="00F563B4">
        <w:rPr>
          <w:rFonts w:ascii="Arial" w:hAnsi="Arial" w:cs="Arial"/>
          <w:sz w:val="24"/>
        </w:rPr>
        <w:t>estando nos mais diversos momentos da história da humanidade, a importância no desenvolvimento da criança e o comportamento dessa criança em sociedade</w:t>
      </w:r>
      <w:r w:rsidR="00F563B4" w:rsidRPr="00F563B4">
        <w:rPr>
          <w:rFonts w:ascii="Arial" w:hAnsi="Arial" w:cs="Arial"/>
          <w:sz w:val="24"/>
        </w:rPr>
        <w:t xml:space="preserve">. </w:t>
      </w:r>
      <w:r w:rsidR="00F563B4">
        <w:rPr>
          <w:rFonts w:ascii="Arial" w:hAnsi="Arial" w:cs="Arial"/>
          <w:sz w:val="24"/>
        </w:rPr>
        <w:t>Atualmente a visão sobre o lúdico apresenta não só mais com a intenção do brincar e sim no aprender, aprender com significativa, usando os jogos como estratégias de ensino em torno da prática pedagógica</w:t>
      </w:r>
      <w:r w:rsidR="00F563B4" w:rsidRPr="00F563B4">
        <w:rPr>
          <w:rFonts w:ascii="Arial" w:hAnsi="Arial" w:cs="Arial"/>
          <w:sz w:val="24"/>
        </w:rPr>
        <w:t>.</w:t>
      </w:r>
    </w:p>
    <w:p w:rsidR="00F563B4" w:rsidRPr="00F563B4" w:rsidRDefault="00994B01" w:rsidP="00F563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F563B4">
        <w:rPr>
          <w:rFonts w:ascii="Arial" w:hAnsi="Arial" w:cs="Arial"/>
          <w:sz w:val="24"/>
        </w:rPr>
        <w:t xml:space="preserve">Oliveira </w:t>
      </w:r>
      <w:r>
        <w:rPr>
          <w:rFonts w:ascii="Arial" w:hAnsi="Arial" w:cs="Arial"/>
          <w:sz w:val="24"/>
        </w:rPr>
        <w:t>em</w:t>
      </w:r>
      <w:r w:rsidR="00F82A7C">
        <w:rPr>
          <w:rFonts w:ascii="Arial" w:hAnsi="Arial" w:cs="Arial"/>
          <w:sz w:val="24"/>
        </w:rPr>
        <w:t xml:space="preserve"> 2002 nos remete que as brincadeiras formam alicerces, fortalecendo o processo de aprendizado do aluno.</w:t>
      </w:r>
    </w:p>
    <w:p w:rsidR="00F563B4" w:rsidRPr="00990FBA" w:rsidRDefault="00F563B4" w:rsidP="00F563B4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</w:rPr>
      </w:pPr>
      <w:r w:rsidRPr="00990FBA">
        <w:rPr>
          <w:rFonts w:ascii="Arial" w:hAnsi="Arial" w:cs="Arial"/>
        </w:rPr>
        <w:t>Brincando, a criança vai construindo os alicerces da compreensão e utilização de sistemas simbólicos como a escrita, assim como da capacidade e habilidade em perceber, criar, manter e desenvolver laços de afeto e confiança no outro. Esse processo tem início desde o nascimento, com o bebê aprendendo a brincar com a própria mãozinha e, mais adiante, com a mãe. Assim como aos poucos vai coordenando, agilizando e dotando seus gestos de intenção e precisão progressivas, vai aprendendo a interagir com os outros, inclusive com seus pares, crescendo em autonomia e sociabilidade.</w:t>
      </w:r>
      <w:r w:rsidRPr="00990FBA">
        <w:rPr>
          <w:rStyle w:val="Refdenotaderodap"/>
          <w:rFonts w:ascii="Arial" w:hAnsi="Arial" w:cs="Arial"/>
          <w:sz w:val="22"/>
        </w:rPr>
        <w:t xml:space="preserve"> </w:t>
      </w:r>
      <w:r w:rsidRPr="00990FBA">
        <w:rPr>
          <w:rFonts w:ascii="Arial" w:hAnsi="Arial" w:cs="Arial"/>
        </w:rPr>
        <w:t>Oliveira (2002 p. 154)</w:t>
      </w:r>
    </w:p>
    <w:p w:rsidR="001446DF" w:rsidRDefault="00781818" w:rsidP="00781818">
      <w:pPr>
        <w:spacing w:line="345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3B4"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á Piaget em 1973, </w:t>
      </w:r>
      <w:r w:rsidRPr="00F563B4">
        <w:rPr>
          <w:rFonts w:ascii="Arial" w:hAnsi="Arial" w:cs="Arial"/>
          <w:color w:val="000000" w:themeColor="text1"/>
          <w:sz w:val="24"/>
          <w:szCs w:val="24"/>
        </w:rPr>
        <w:t>defende</w:t>
      </w:r>
      <w:r w:rsidR="00F563B4" w:rsidRPr="00F563B4">
        <w:rPr>
          <w:rFonts w:ascii="Arial" w:hAnsi="Arial" w:cs="Arial"/>
          <w:color w:val="000000" w:themeColor="text1"/>
          <w:sz w:val="24"/>
          <w:szCs w:val="24"/>
        </w:rPr>
        <w:t xml:space="preserve"> que o</w:t>
      </w:r>
      <w:r w:rsidR="001446DF" w:rsidRPr="001446DF">
        <w:rPr>
          <w:rFonts w:ascii="Arial" w:hAnsi="Arial" w:cs="Arial"/>
          <w:color w:val="000000" w:themeColor="text1"/>
          <w:sz w:val="24"/>
          <w:szCs w:val="24"/>
        </w:rPr>
        <w:t>s jogos e as atividades lúdicas tornaram-se significativas à medida que a criança se desenvolve, com a livre manipulação de materiais variados, ela passa a reconstituir, reinventar as coisas, o que já exige uma adaptação mais completa. Essa adaptação só é possível, a partir do momento em que ela própria evolui internamente, transformando essas atividades lúdicas, que é o concreto da vida dela, em linguagem escrita que é o abstrato.</w:t>
      </w:r>
    </w:p>
    <w:p w:rsidR="00781818" w:rsidRDefault="00781818" w:rsidP="00781818">
      <w:pPr>
        <w:spacing w:line="345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Trazemos uma proposta em que a </w:t>
      </w:r>
      <w:r w:rsidRPr="00990FBA">
        <w:rPr>
          <w:rFonts w:ascii="Arial" w:hAnsi="Arial" w:cs="Arial"/>
          <w:color w:val="000000" w:themeColor="text1"/>
          <w:sz w:val="24"/>
          <w:szCs w:val="24"/>
        </w:rPr>
        <w:t>prática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 dos jo</w:t>
      </w:r>
      <w:r w:rsidR="001446DF" w:rsidRPr="001446DF">
        <w:rPr>
          <w:rFonts w:ascii="Arial" w:hAnsi="Arial" w:cs="Arial"/>
          <w:color w:val="000000" w:themeColor="text1"/>
          <w:sz w:val="24"/>
          <w:szCs w:val="24"/>
        </w:rPr>
        <w:t xml:space="preserve">gos em sala de 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>como uma importante e essencial auxilio e possiblidades para o desenvolvimento da criança</w:t>
      </w:r>
      <w:r w:rsidR="001446DF" w:rsidRPr="001446DF">
        <w:rPr>
          <w:rFonts w:ascii="Arial" w:hAnsi="Arial" w:cs="Arial"/>
          <w:color w:val="000000" w:themeColor="text1"/>
          <w:sz w:val="24"/>
          <w:szCs w:val="24"/>
        </w:rPr>
        <w:t>.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46DF" w:rsidRPr="001446DF">
        <w:rPr>
          <w:rFonts w:ascii="Arial" w:hAnsi="Arial" w:cs="Arial"/>
          <w:color w:val="000000" w:themeColor="text1"/>
          <w:sz w:val="24"/>
          <w:szCs w:val="24"/>
        </w:rPr>
        <w:t>O processo de construção do ensino e aprendizado da Matemática é longo e resulta da interação dos alunos com o meio de ensino e com professor.</w:t>
      </w:r>
    </w:p>
    <w:p w:rsidR="00D97724" w:rsidRPr="00781818" w:rsidRDefault="001446DF" w:rsidP="00781818">
      <w:pPr>
        <w:spacing w:line="345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6DF">
        <w:rPr>
          <w:rFonts w:ascii="Arial" w:hAnsi="Arial" w:cs="Arial"/>
          <w:color w:val="000000" w:themeColor="text1"/>
          <w:sz w:val="24"/>
          <w:szCs w:val="24"/>
        </w:rPr>
        <w:t xml:space="preserve"> Percebe-se que os jogos possibilitam uma melhor compreensão do processo de interação deixando-o cada vez mais agradável o ambiente de ensino, e possibilitando outros 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conceitos de aprendizagem. </w:t>
      </w:r>
      <w:r w:rsidRPr="001446DF">
        <w:rPr>
          <w:rFonts w:ascii="Arial" w:hAnsi="Arial" w:cs="Arial"/>
          <w:color w:val="000000" w:themeColor="text1"/>
          <w:sz w:val="24"/>
          <w:szCs w:val="24"/>
        </w:rPr>
        <w:t>Neste sentido verifica-se a existência de aspectos que justificam a incorporaç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>ão do jogo nas aulas. Como</w:t>
      </w:r>
      <w:r w:rsidRPr="001446DF">
        <w:rPr>
          <w:rFonts w:ascii="Arial" w:hAnsi="Arial" w:cs="Arial"/>
          <w:color w:val="000000" w:themeColor="text1"/>
          <w:sz w:val="24"/>
          <w:szCs w:val="24"/>
        </w:rPr>
        <w:t>, o desenvolvimento de técnicas intelectuais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E5C" w:rsidRPr="001446DF">
        <w:rPr>
          <w:rFonts w:ascii="Arial" w:hAnsi="Arial" w:cs="Arial"/>
          <w:color w:val="000000" w:themeColor="text1"/>
          <w:sz w:val="24"/>
          <w:szCs w:val="24"/>
        </w:rPr>
        <w:t>o caráter lúdico</w:t>
      </w:r>
      <w:r w:rsidRPr="001446DF">
        <w:rPr>
          <w:rFonts w:ascii="Arial" w:hAnsi="Arial" w:cs="Arial"/>
          <w:color w:val="000000" w:themeColor="text1"/>
          <w:sz w:val="24"/>
          <w:szCs w:val="24"/>
        </w:rPr>
        <w:t xml:space="preserve"> e a formação de relações soci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>ais</w:t>
      </w:r>
      <w:r w:rsidRPr="001446DF">
        <w:rPr>
          <w:rFonts w:ascii="Arial" w:hAnsi="Arial" w:cs="Arial"/>
          <w:color w:val="000000" w:themeColor="text1"/>
          <w:sz w:val="24"/>
          <w:szCs w:val="24"/>
        </w:rPr>
        <w:t>,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 afetivas e intelectual</w:t>
      </w:r>
      <w:r w:rsidRPr="001446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no processo de desenvolvimento. </w:t>
      </w:r>
      <w:r w:rsidR="00990FBA" w:rsidRPr="00990FBA">
        <w:rPr>
          <w:rFonts w:ascii="Arial" w:hAnsi="Arial" w:cs="Arial"/>
          <w:color w:val="000000" w:themeColor="text1"/>
          <w:sz w:val="24"/>
          <w:szCs w:val="24"/>
        </w:rPr>
        <w:t>A motivação ou</w:t>
      </w:r>
      <w:r w:rsidR="00E55E5C" w:rsidRPr="00990FBA">
        <w:rPr>
          <w:rFonts w:ascii="Arial" w:hAnsi="Arial" w:cs="Arial"/>
          <w:color w:val="000000" w:themeColor="text1"/>
          <w:sz w:val="24"/>
          <w:szCs w:val="24"/>
        </w:rPr>
        <w:t xml:space="preserve"> a sua falta </w:t>
      </w:r>
      <w:r w:rsidRPr="001446DF">
        <w:rPr>
          <w:rFonts w:ascii="Arial" w:hAnsi="Arial" w:cs="Arial"/>
          <w:color w:val="000000" w:themeColor="text1"/>
          <w:sz w:val="24"/>
          <w:szCs w:val="24"/>
        </w:rPr>
        <w:t>é a principal causa do desinteresse dos alunos, quase sempre acarretada pela metodologia utilizada pelo professor ao repassar os conteúdos. Para despertar o interesse do aluno para a aprendizagem é necessário o uso de uma linguagem atraente, capaz de aproximá-lo o máximo possível da realidade, transformando os conteúdos em vivência.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O acesso gratuito à escola conforme nossa Constituição da República Federativa do Brasil de 1988, em seu artigo nº. 205, diz que: “A Educação é um direito de todos e dever do Estado [...].” É condição indispensável para a garantia dessa </w:t>
      </w:r>
      <w:r w:rsidRPr="00D97724">
        <w:rPr>
          <w:rFonts w:ascii="Arial" w:hAnsi="Arial" w:cs="Arial"/>
          <w:sz w:val="24"/>
          <w:szCs w:val="24"/>
        </w:rPr>
        <w:lastRenderedPageBreak/>
        <w:t>premissa constitucional e para que se complete na totalidade do seu sentido, deve estar acompanhada de procedimentos que assegurem condições para sua concretização. O aprendizado acontece de maneira continuada e progressiva e requer ferramentas que possibilitem seu desenvolvimento, sabendo-se que a criança precisa de tempo para brincar.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As aulas muitas vezes, tornam-se meras repetições de exercícios educativos, ficando a aula monótona e como </w:t>
      </w:r>
      <w:r w:rsidR="00994B01" w:rsidRPr="00D97724">
        <w:rPr>
          <w:rFonts w:ascii="Arial" w:hAnsi="Arial" w:cs="Arial"/>
          <w:sz w:val="24"/>
          <w:szCs w:val="24"/>
        </w:rPr>
        <w:t>consequência</w:t>
      </w:r>
      <w:r w:rsidRPr="00D97724">
        <w:rPr>
          <w:rFonts w:ascii="Arial" w:hAnsi="Arial" w:cs="Arial"/>
          <w:sz w:val="24"/>
          <w:szCs w:val="24"/>
        </w:rPr>
        <w:t xml:space="preserve"> vazia, procura-se a solução com a utilização dos jogos para despertar na criança o interesse pela descoberta de maneira prazerosa e com responsabilidade.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Vivemos uma época em que a tecnologia avança aceleradamente inclusive na educação, mas as atividades lúdicas não podem ser esquecidas no cotidiano escolar; porque a alternativa de trabalhar de maneira lúdica em sala de aula é muito atraente e educativa.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De acordo com RONCA (1989, p. 27) “O movimento lúdico, simultaneamente, torna-se fonte prazerosa de conhecimento, pois nele a criança constrói classificações, elabora </w:t>
      </w:r>
      <w:r w:rsidR="00994B01" w:rsidRPr="00D97724">
        <w:rPr>
          <w:rFonts w:ascii="Arial" w:hAnsi="Arial" w:cs="Arial"/>
          <w:sz w:val="24"/>
          <w:szCs w:val="24"/>
        </w:rPr>
        <w:t>sequências</w:t>
      </w:r>
      <w:r w:rsidRPr="00D97724">
        <w:rPr>
          <w:rFonts w:ascii="Arial" w:hAnsi="Arial" w:cs="Arial"/>
          <w:sz w:val="24"/>
          <w:szCs w:val="24"/>
        </w:rPr>
        <w:t xml:space="preserve"> lógicas, desenvolve o psicomotor e a afetividade e amplia conceitos das várias áreas da ciência”.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Percebemos desse modo que brincando a criança aprende com muito mais prazer, destacando que o brinquedo, é o caminho pelo quais as crianças compreendem o mundo em que vivem e são chamadas a mudar.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Para VIGOTSKY (1989, p.84) “As crianças formam estruturas mentais pelo uso de instrumentos e sinais. A brincadeira, a criação de situações imaginárias surge da tensão do </w:t>
      </w:r>
      <w:proofErr w:type="spellStart"/>
      <w:r w:rsidRPr="00D97724">
        <w:rPr>
          <w:rFonts w:ascii="Arial" w:hAnsi="Arial" w:cs="Arial"/>
          <w:sz w:val="24"/>
          <w:szCs w:val="24"/>
        </w:rPr>
        <w:t>individuo</w:t>
      </w:r>
      <w:proofErr w:type="spellEnd"/>
      <w:r w:rsidRPr="00D97724">
        <w:rPr>
          <w:rFonts w:ascii="Arial" w:hAnsi="Arial" w:cs="Arial"/>
          <w:sz w:val="24"/>
          <w:szCs w:val="24"/>
        </w:rPr>
        <w:t xml:space="preserve"> e a sociedade. O lúdico liberta a criança das amarras da realidade”.</w:t>
      </w:r>
    </w:p>
    <w:p w:rsidR="00781818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Verificamos, portanto que as atividades lúdicas propiciam à criança a possibilidade de conviver com diferentes sentimentos os quais fazem parte de seu interior, elas demonstram através das brincadeiras como vê e constrói o mundo, como gostaria que ele fosse quais as suas preocupações e que problemas a estão atormentando, ou seja, expressa-se na brincadeira o que tem dificuldade de expressar com palavras.</w:t>
      </w:r>
      <w:r w:rsidR="00781818">
        <w:rPr>
          <w:rFonts w:ascii="Arial" w:hAnsi="Arial" w:cs="Arial"/>
          <w:sz w:val="24"/>
          <w:szCs w:val="24"/>
        </w:rPr>
        <w:t xml:space="preserve"> </w:t>
      </w:r>
      <w:r w:rsidRPr="00D97724">
        <w:rPr>
          <w:rFonts w:ascii="Arial" w:hAnsi="Arial" w:cs="Arial"/>
          <w:sz w:val="24"/>
          <w:szCs w:val="24"/>
        </w:rPr>
        <w:t>O jogo como promotor da aprendizagem e do desenvolvimento, passa a ser considerado nas práticas escolares como importante aliado para o ensino, já que colocar o aluno diante de situações lúdicas como jogo pode ser uma boa estratégia para aproximá-lo dos conteúdos culturais a serem veiculados na escola</w:t>
      </w:r>
      <w:r w:rsidR="00781818">
        <w:rPr>
          <w:rFonts w:ascii="Arial" w:hAnsi="Arial" w:cs="Arial"/>
          <w:sz w:val="24"/>
          <w:szCs w:val="24"/>
        </w:rPr>
        <w:t>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lastRenderedPageBreak/>
        <w:t xml:space="preserve">Dessa maneira percebemos a necessidade do professor de pensar nas atividades lúdicas nos diferentes momentos de seu planejamento. </w:t>
      </w:r>
    </w:p>
    <w:p w:rsidR="00D97724" w:rsidRPr="00D97724" w:rsidRDefault="00D97724" w:rsidP="00D977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Destacando ainda mais a importância do lúdico, lembramos as palavras de Ronca:</w:t>
      </w:r>
    </w:p>
    <w:p w:rsidR="00D97724" w:rsidRPr="00D97724" w:rsidRDefault="00D97724" w:rsidP="00D977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“O lúdico permite que a criança explore a relação do corpo com o espaço, provoca possibilidades de deslocamento e velocidades, ou cria condições mentais para sair de enrascadas, e ela vai então, assimilando e gastando tanto, que tal movimento a faz buscar e viver diferentes atividades fundamentais, não só no processo de desenvolvimento de sua personalidade e de seu caráter como também ao longo da construção de seu organismo cognitivo”. (1989, p.27).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De acordo com o Referencial Curricular Nacional Para Educação Infantil: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“As brincadeiras de faz-de-conta, os jogos de construção e aqueles que possuem regras, como os jogos de sociedade (também chamados de jogos de tabuleiro) jogos tradicionais, didáticos, corporais, etc., propiciam a ampliação dos conhecimentos da criança por meio da atividade lúdica”. (</w:t>
      </w:r>
      <w:proofErr w:type="gramStart"/>
      <w:r w:rsidRPr="00D97724">
        <w:rPr>
          <w:rFonts w:ascii="Arial" w:hAnsi="Arial" w:cs="Arial"/>
          <w:sz w:val="24"/>
          <w:szCs w:val="24"/>
        </w:rPr>
        <w:t>l</w:t>
      </w:r>
      <w:proofErr w:type="gramEnd"/>
      <w:r w:rsidRPr="00D97724">
        <w:rPr>
          <w:rFonts w:ascii="Arial" w:hAnsi="Arial" w:cs="Arial"/>
          <w:sz w:val="24"/>
          <w:szCs w:val="24"/>
        </w:rPr>
        <w:t>998, v1.p.28).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E sobre esse ponto de vista o lúdico se torna de vital importância para a educação.</w:t>
      </w:r>
    </w:p>
    <w:p w:rsidR="00D97724" w:rsidRPr="00D97724" w:rsidRDefault="00781818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 de acordo com Ronca em 1989</w:t>
      </w:r>
    </w:p>
    <w:p w:rsidR="00D97724" w:rsidRPr="00D97724" w:rsidRDefault="00D97724" w:rsidP="00D977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“O lúdico torna-se válido para todas as séries, porque é comum pensar na brincadeira, no jogo e na fantasia, como atividades relacionadas apenas infância. Na realidade, embora predominante neste período, não se restringe somente ao mundo infantil”. (1989, p.99).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E nessa perspectiva o lúdico se torna muito importante na escola, porque pelo lúdico a criança faz ciência, pois trabalha com a imaginação e produz uma forma complexa de compreensão e reformulação de sua experiência cotidiana.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Segundo o Referencial Curricular Nacional Para Educação Infantil (1998, v1. p.27) “as atividades lúdicas, através das brincadeiras favorecem a autoestima das crianças ajudando-as a superar progressivamente suas aquisições de forma criativa”.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Assim sendo entendemos que o lúdico contribui para o desenvolvimento da autoestima o que favorece a autoafirmação e valorização pessoal.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E ainda, as brincadeiras, os jogos, os brinquedos podem e </w:t>
      </w:r>
      <w:proofErr w:type="spellStart"/>
      <w:r w:rsidRPr="00D97724">
        <w:rPr>
          <w:rFonts w:ascii="Arial" w:hAnsi="Arial" w:cs="Arial"/>
          <w:sz w:val="24"/>
          <w:szCs w:val="24"/>
        </w:rPr>
        <w:t>deve</w:t>
      </w:r>
      <w:proofErr w:type="spellEnd"/>
      <w:r w:rsidRPr="00D97724">
        <w:rPr>
          <w:rFonts w:ascii="Arial" w:hAnsi="Arial" w:cs="Arial"/>
          <w:sz w:val="24"/>
          <w:szCs w:val="24"/>
        </w:rPr>
        <w:t xml:space="preserve"> ser objetos de crescimento, possibilitando à criança a exploração do mundo, descobrir-se, entender-se e posicionar-se em relação a si e a sociedade de forma lúdica e natural exercitando habilidades importantes na socialização e na conduta psicomotora.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lastRenderedPageBreak/>
        <w:t xml:space="preserve">De acordo com os </w:t>
      </w:r>
      <w:proofErr w:type="spellStart"/>
      <w:r w:rsidRPr="00D97724">
        <w:rPr>
          <w:rFonts w:ascii="Arial" w:hAnsi="Arial" w:cs="Arial"/>
          <w:sz w:val="24"/>
          <w:szCs w:val="24"/>
        </w:rPr>
        <w:t>PCNs</w:t>
      </w:r>
      <w:proofErr w:type="spellEnd"/>
      <w:r w:rsidRPr="00D97724">
        <w:rPr>
          <w:rFonts w:ascii="Arial" w:hAnsi="Arial" w:cs="Arial"/>
          <w:sz w:val="24"/>
          <w:szCs w:val="24"/>
        </w:rPr>
        <w:t xml:space="preserve"> de Educação Física (vol. 7. 1997, p.36) “As situações lúdicas competitivas ou não, são contextos favoráveis de aprendizagem, pois permitem o exercício de uma ampla gama de movimentos, que solicitam a atenção do aluno na tentativa de executá-la de forma satisfatória”.</w:t>
      </w:r>
      <w:r w:rsidR="0058622D">
        <w:rPr>
          <w:rFonts w:ascii="Arial" w:hAnsi="Arial" w:cs="Arial"/>
          <w:sz w:val="24"/>
          <w:szCs w:val="24"/>
        </w:rPr>
        <w:t xml:space="preserve"> </w:t>
      </w:r>
      <w:r w:rsidRPr="00D97724">
        <w:rPr>
          <w:rFonts w:ascii="Arial" w:hAnsi="Arial" w:cs="Arial"/>
          <w:sz w:val="24"/>
          <w:szCs w:val="24"/>
        </w:rPr>
        <w:t>A partir dessas definições constatamos que o lúdico está relacionado a tudo o que possa nos dar alegria e prazer, desenvolvendo a criatividade, a imaginação e a curiosidade, desafiando a criança a buscar solução para problemas com renovada motivação.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O jogo é uma fonte de prazer e descoberta para a criança, o que poderá contribuir no processo ensino e aprendizagem; porém tal contribuição no desenvolvimento das atividades pedagógicas dependerá </w:t>
      </w:r>
      <w:r w:rsidR="0058622D">
        <w:rPr>
          <w:rFonts w:ascii="Arial" w:hAnsi="Arial" w:cs="Arial"/>
          <w:sz w:val="24"/>
          <w:szCs w:val="24"/>
        </w:rPr>
        <w:t>da concepção que se tem do jogo</w:t>
      </w:r>
      <w:r w:rsidRPr="00D97724">
        <w:rPr>
          <w:rFonts w:ascii="Arial" w:hAnsi="Arial" w:cs="Arial"/>
          <w:sz w:val="24"/>
          <w:szCs w:val="24"/>
        </w:rPr>
        <w:t xml:space="preserve"> não são apenas uma forma de desafogo ou entretenimento para gastar a energia das crianças, mas meios que enriquecem o desenvolvimento intelectual e que podem contribuir significativamente para o processo de ensino e aprendizagem e no processo de socialização das crianças.</w:t>
      </w:r>
    </w:p>
    <w:p w:rsidR="00D97724" w:rsidRPr="00D97724" w:rsidRDefault="0058622D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97724" w:rsidRPr="00D97724">
        <w:rPr>
          <w:rFonts w:ascii="Arial" w:hAnsi="Arial" w:cs="Arial"/>
          <w:sz w:val="24"/>
          <w:szCs w:val="24"/>
        </w:rPr>
        <w:t>ormalmente</w:t>
      </w:r>
      <w:r>
        <w:rPr>
          <w:rFonts w:ascii="Arial" w:hAnsi="Arial" w:cs="Arial"/>
          <w:sz w:val="24"/>
          <w:szCs w:val="24"/>
        </w:rPr>
        <w:t xml:space="preserve"> os jogos são</w:t>
      </w:r>
      <w:r w:rsidR="00D97724" w:rsidRPr="00D97724">
        <w:rPr>
          <w:rFonts w:ascii="Arial" w:hAnsi="Arial" w:cs="Arial"/>
          <w:sz w:val="24"/>
          <w:szCs w:val="24"/>
        </w:rPr>
        <w:t xml:space="preserve"> visto</w:t>
      </w:r>
      <w:r>
        <w:rPr>
          <w:rFonts w:ascii="Arial" w:hAnsi="Arial" w:cs="Arial"/>
          <w:sz w:val="24"/>
          <w:szCs w:val="24"/>
        </w:rPr>
        <w:t>s</w:t>
      </w:r>
      <w:r w:rsidR="00D97724" w:rsidRPr="00D97724">
        <w:rPr>
          <w:rFonts w:ascii="Arial" w:hAnsi="Arial" w:cs="Arial"/>
          <w:sz w:val="24"/>
          <w:szCs w:val="24"/>
        </w:rPr>
        <w:t xml:space="preserve"> por seu caráter competitivo, ou seja, uma disputa onde existem ganhadores e perdedores; esta visão está vinculada à postura de muitos educadores, para estes o jogo é um ato diferente do brincar, não podemos considerar o jogo apenas como uma competição. A atividade lúdica é o berço obrigatório das atividades sociais e intelectuais.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Um dos principais objetivos da escola é proporcionar a socialização, por esse motivo não devemos isolar as crianças em suas carteiras, devemos incentivar os trabalhos em grupos, a trocas de ideias, a cooperação que acontece por ocasião dos jogos.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Dentro da realidade brasileira qualquer instituição que tenha como objetivo potencializar atividades lúdicas ou de aprendizagens terá por si mesma um grande significado social.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Alertar aos educadores em relação à repressão corporal existente e à forma mecânica e descontextualizada como os conteúdos vêm sendo passados para as crianças. O que podemos perceber em algumas escolas, é que existe ainda uma aprendizagem apoiada em métodos mecânicos e abstratos, totalmente fora da realidade da criança. Predominado sempre durante as aulas a imobilidade, o silencio e a disciplina rígida. O professor comanda toda a ação do aluno, preocupando-se excessivamente em colocá-los enfileirados, imóveis em suas carteiras comandando os olhares das crianças para que ficassem com os olhos no quadro – negro.</w:t>
      </w:r>
    </w:p>
    <w:p w:rsidR="00D97724" w:rsidRPr="00D97724" w:rsidRDefault="00FE29A3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Ao Recorre aos jogos o professor</w:t>
      </w:r>
      <w:r w:rsidR="00D97724" w:rsidRPr="00D97724">
        <w:rPr>
          <w:rFonts w:ascii="Arial" w:hAnsi="Arial" w:cs="Arial"/>
          <w:sz w:val="24"/>
          <w:szCs w:val="24"/>
        </w:rPr>
        <w:t xml:space="preserve"> está criando na sala de aula uma atmosfera de motivação que permite aos alunos participarem ativamente do processo ensino aprendizagem, assimilando experiências e informações, incorporando atitudes e valores. Para que a aprendizagem ocorra de forma natural é necessário respeitar e resgatar o movimento humano, respeitando a bagagem espontânea de conhecimento da criança. Seu mundo cultural, movimentos, atitudes lúdicas, criaturas e fantasias.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O ato de jogar é tão antigo quanto o próprio homem, na verdade o jogo faz parte da essência de ser dos mamíferos.</w:t>
      </w:r>
      <w:r w:rsidR="00FE29A3">
        <w:rPr>
          <w:rFonts w:ascii="Arial" w:hAnsi="Arial" w:cs="Arial"/>
          <w:sz w:val="24"/>
          <w:szCs w:val="24"/>
        </w:rPr>
        <w:t xml:space="preserve"> </w:t>
      </w:r>
      <w:r w:rsidRPr="00D97724">
        <w:rPr>
          <w:rFonts w:ascii="Arial" w:hAnsi="Arial" w:cs="Arial"/>
          <w:sz w:val="24"/>
          <w:szCs w:val="24"/>
        </w:rPr>
        <w:t>O ensino utilizando meios lúdicos cria ambiente gratificante e atraente servindo como estímulo para o desenvolvimento integral da criança.</w:t>
      </w:r>
      <w:r w:rsidR="00FE29A3">
        <w:rPr>
          <w:rFonts w:ascii="Arial" w:hAnsi="Arial" w:cs="Arial"/>
          <w:sz w:val="24"/>
          <w:szCs w:val="24"/>
        </w:rPr>
        <w:t xml:space="preserve"> </w:t>
      </w:r>
      <w:r w:rsidRPr="00D97724">
        <w:rPr>
          <w:rFonts w:ascii="Arial" w:hAnsi="Arial" w:cs="Arial"/>
          <w:sz w:val="24"/>
          <w:szCs w:val="24"/>
        </w:rPr>
        <w:t>É de suma importância que nós, educadores, saibamos como usar os jogos para ajudar o aluno no desenvolvimento do raciocínio lógico, pois o lúdico pode estar presente na aprendizagem e no desenvolvimento, sem esquecer que a sua principal importância é conhecer sua aplicação na escola.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Considero que por meio dos jogos lúdicos, dos brinquedos e das brincadeiras em sala de aula possamos desenvolver o hábito do pensar nos educandos sem desviá-los do mundo real e de seu cotidiano.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Para uma utilização eficiente e completa de um jogo educativo é necessário realizar previamente uma avaliação, analisando tanto aspectos de qualidade de software, como aspectos pedagógicos e fundamentalmente a situação pré-jogo e pós-jogo que se deseja atingir.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>Acredito que esse tema tem importância não só para a prática diária do professor que se configura como um meio, mas maior conhecimento sobre a importância da utilização dos jogos lúdicos na construção e no desenvolvimento do raciocínio lógico dos meus alunos.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D97724">
        <w:rPr>
          <w:rFonts w:ascii="Arial" w:hAnsi="Arial" w:cs="Arial"/>
          <w:sz w:val="24"/>
          <w:szCs w:val="24"/>
        </w:rPr>
        <w:t>Froebel</w:t>
      </w:r>
      <w:proofErr w:type="spellEnd"/>
      <w:r w:rsidRPr="00D97724">
        <w:rPr>
          <w:rFonts w:ascii="Arial" w:hAnsi="Arial" w:cs="Arial"/>
          <w:sz w:val="24"/>
          <w:szCs w:val="24"/>
        </w:rPr>
        <w:t xml:space="preserve"> (1782-1852), por exemplo, preocupando-se com a educação das crianças em idade pré-escolar, considerava-as, tal como Pestalozzi, como plantas humanas que precisavam ser cuidadas e protegidas.</w:t>
      </w:r>
    </w:p>
    <w:p w:rsidR="00D97724" w:rsidRPr="00D97724" w:rsidRDefault="00781818" w:rsidP="007818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97724" w:rsidRPr="00D97724">
        <w:rPr>
          <w:rFonts w:ascii="Arial" w:hAnsi="Arial" w:cs="Arial"/>
          <w:sz w:val="24"/>
          <w:szCs w:val="24"/>
        </w:rPr>
        <w:t xml:space="preserve"> que fazer, efetivamente, para não pressionar a criança na escolha do esporte ou dos jogos adequados? </w:t>
      </w:r>
      <w:proofErr w:type="spellStart"/>
      <w:r w:rsidR="00D97724" w:rsidRPr="00D97724">
        <w:rPr>
          <w:rFonts w:ascii="Arial" w:hAnsi="Arial" w:cs="Arial"/>
          <w:sz w:val="24"/>
          <w:szCs w:val="24"/>
        </w:rPr>
        <w:t>Cozac</w:t>
      </w:r>
      <w:proofErr w:type="spellEnd"/>
      <w:r w:rsidR="00D97724" w:rsidRPr="00D97724">
        <w:rPr>
          <w:rFonts w:ascii="Arial" w:hAnsi="Arial" w:cs="Arial"/>
          <w:sz w:val="24"/>
          <w:szCs w:val="24"/>
        </w:rPr>
        <w:t xml:space="preserve"> alerta para o fato de que muitas vezes, as crianças são obrigadas a fazer esse ou aquele esporte por desejo dos pais. Os pais devem dar liberdade máxima para a escolha do esporte que seus filhos queiram desenvolver.</w:t>
      </w:r>
    </w:p>
    <w:p w:rsidR="00D97724" w:rsidRPr="00D97724" w:rsidRDefault="00781818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 </w:t>
      </w:r>
      <w:r w:rsidR="00D97724" w:rsidRPr="00D97724">
        <w:rPr>
          <w:rFonts w:ascii="Arial" w:hAnsi="Arial" w:cs="Arial"/>
          <w:sz w:val="24"/>
          <w:szCs w:val="24"/>
        </w:rPr>
        <w:t>o jogo lúdico é uma atividade que tem valor educacional intrínseco. Jogar educa, assim como viver educa: sempre sobra alguma coisa.</w:t>
      </w:r>
    </w:p>
    <w:p w:rsidR="00D97724" w:rsidRPr="00D97724" w:rsidRDefault="00D97724" w:rsidP="00D977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lastRenderedPageBreak/>
        <w:t xml:space="preserve">Conhecer significa, portanto, para este autor, organizar, estruturar, explicar o real a partir das experiências vividas. E modificar, transformar o objeto, é compreender o mecanismo de sua transformação e, </w:t>
      </w:r>
      <w:r w:rsidR="00781818" w:rsidRPr="00D97724">
        <w:rPr>
          <w:rFonts w:ascii="Arial" w:hAnsi="Arial" w:cs="Arial"/>
          <w:sz w:val="24"/>
          <w:szCs w:val="24"/>
        </w:rPr>
        <w:t>consequentemente</w:t>
      </w:r>
      <w:r w:rsidRPr="00D97724">
        <w:rPr>
          <w:rFonts w:ascii="Arial" w:hAnsi="Arial" w:cs="Arial"/>
          <w:sz w:val="24"/>
          <w:szCs w:val="24"/>
        </w:rPr>
        <w:t>, o caminho pelo qual o objeto é construído.</w:t>
      </w:r>
    </w:p>
    <w:p w:rsidR="00C414D8" w:rsidRPr="00C414D8" w:rsidRDefault="00D97724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724">
        <w:rPr>
          <w:rFonts w:ascii="Arial" w:hAnsi="Arial" w:cs="Arial"/>
          <w:sz w:val="24"/>
          <w:szCs w:val="24"/>
        </w:rPr>
        <w:t xml:space="preserve">Como já foi dito antes, o ato de jogar é uma atividade natural no ser humano. Inicialmente a atividade lúdica surge como uma série de exercícios motores simples. Sua finalidade é o próprio prazer do </w:t>
      </w:r>
      <w:r w:rsidR="00C068EA" w:rsidRPr="00D97724">
        <w:rPr>
          <w:rFonts w:ascii="Arial" w:hAnsi="Arial" w:cs="Arial"/>
          <w:sz w:val="24"/>
          <w:szCs w:val="24"/>
        </w:rPr>
        <w:t>funcionamento</w:t>
      </w:r>
      <w:r w:rsidR="00C068EA">
        <w:rPr>
          <w:rFonts w:ascii="Arial" w:hAnsi="Arial" w:cs="Arial"/>
          <w:sz w:val="24"/>
          <w:szCs w:val="24"/>
        </w:rPr>
        <w:t>. Todos</w:t>
      </w:r>
      <w:r w:rsidR="00C414D8" w:rsidRPr="00C414D8">
        <w:rPr>
          <w:rFonts w:ascii="Arial" w:hAnsi="Arial" w:cs="Arial"/>
          <w:sz w:val="24"/>
          <w:szCs w:val="24"/>
        </w:rPr>
        <w:t xml:space="preserve"> os educadores afirmam que o jogo é importante para a educação, pois todos reconhecem mesmo aqueles que habitualmente não lidam com crianças, que o “brincar” é parte integrante do dia-a-dia delas.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A diferença entre os educadores é que para alguns o jogo, a brincadeira fica muito bem quando a “parte séria” acaba o que quer dizer: vamos estudar fazer as tarefas e quando tudo estiver pronto, vocês estarão “livres para brincar!”. E para outros educadores o jogo mescla-se dentro do processo de ensino e aprendizagem, isso quer dizer que o jogo é parte integrante da ação educadora. É sob este aspecto que iremos discorrer: como brincar na sala de aula e aprender do mesmo jeito, ou até, aprender melhor e mais.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Para pensar o jogo como meio educacional, devemos situá-lo a partir da definição de objetivos mais amplos. Que papel tem a educação em relação à sociedade? A escola é um instrumento de transformação da sociedade; sua função é contribuir, junto com outras instâncias da vida social, para que essas transformações se efetivem. Nesse sentido, o trabalho da escola deve considerar as crianças como seres sociais e trabalhar com elas no sentido de que sua integração na sociedade seja construtiva.</w:t>
      </w:r>
    </w:p>
    <w:p w:rsidR="00C068EA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Nessa linha de pensamento, a educação deve privilegiar o contexto socioeconômico e cultural, reconhecendo as diferenças existentes entre as cr</w:t>
      </w:r>
      <w:r w:rsidR="00C068EA">
        <w:rPr>
          <w:rFonts w:ascii="Arial" w:hAnsi="Arial" w:cs="Arial"/>
          <w:sz w:val="24"/>
          <w:szCs w:val="24"/>
        </w:rPr>
        <w:t xml:space="preserve">ianças </w:t>
      </w:r>
      <w:r w:rsidRPr="00C414D8">
        <w:rPr>
          <w:rFonts w:ascii="Arial" w:hAnsi="Arial" w:cs="Arial"/>
          <w:sz w:val="24"/>
          <w:szCs w:val="24"/>
        </w:rPr>
        <w:t>ter a preocupação de propiciar a todas as crianças um desenvolvimento integral e din</w:t>
      </w:r>
      <w:r w:rsidR="00C068EA">
        <w:rPr>
          <w:rFonts w:ascii="Arial" w:hAnsi="Arial" w:cs="Arial"/>
          <w:sz w:val="24"/>
          <w:szCs w:val="24"/>
        </w:rPr>
        <w:t xml:space="preserve">âmico </w:t>
      </w:r>
      <w:r w:rsidRPr="00C414D8">
        <w:rPr>
          <w:rFonts w:ascii="Arial" w:hAnsi="Arial" w:cs="Arial"/>
          <w:sz w:val="24"/>
          <w:szCs w:val="24"/>
        </w:rPr>
        <w:t>cognitivo, afetivo, linguístic</w:t>
      </w:r>
      <w:r w:rsidR="00C068EA">
        <w:rPr>
          <w:rFonts w:ascii="Arial" w:hAnsi="Arial" w:cs="Arial"/>
          <w:sz w:val="24"/>
          <w:szCs w:val="24"/>
        </w:rPr>
        <w:t>o, social, moral e físico-motor</w:t>
      </w:r>
      <w:r w:rsidRPr="00C414D8">
        <w:rPr>
          <w:rFonts w:ascii="Arial" w:hAnsi="Arial" w:cs="Arial"/>
          <w:sz w:val="24"/>
          <w:szCs w:val="24"/>
        </w:rPr>
        <w:t>, assim como a construção e o acesso aos conhecimentos socialmente disponíveis do mundo físico e social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Tornando como base à concepção da criança como ser integral, constata-se que as atividades que as crianças estão realizando na escola têm um tratamento compartimentado.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lastRenderedPageBreak/>
        <w:t>Em relação ao desenvolvimento moral</w:t>
      </w:r>
      <w:r w:rsidRPr="00C414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14D8">
        <w:rPr>
          <w:rFonts w:ascii="Arial" w:hAnsi="Arial" w:cs="Arial"/>
          <w:sz w:val="24"/>
          <w:szCs w:val="24"/>
        </w:rPr>
        <w:t>as crianças constroem normalmente o seu próprio sistema de valores morais, baseando-se em sua própria necessidade de confiança com as outras. Esse processo é uma verdadeira – construção interior. Através da construção autônoma se forma uma boa concepção de si, um ego íntegro e uma autonomia que sustente uma saúde mental positiva.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Formar homens sensíveis, criativos, inventivos e descobridores, assim como espíritos capazes de criticar e distinguir entre o que está provado e o que não está deve ser o principal objetivo da educação.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Para ajudar os indivíduos a chegar a níveis mais elevados do desenvolvimento afetivo e cognitivo, deve-se encorajar a autonomia e o pensamento tico independente.</w:t>
      </w:r>
    </w:p>
    <w:p w:rsidR="00C414D8" w:rsidRP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Num contexto onde a relação adulta – criança caracteriza-se pelo respeito </w:t>
      </w:r>
      <w:r w:rsidR="00C068EA" w:rsidRPr="00C414D8">
        <w:rPr>
          <w:rFonts w:ascii="Arial" w:hAnsi="Arial" w:cs="Arial"/>
          <w:sz w:val="24"/>
          <w:szCs w:val="24"/>
        </w:rPr>
        <w:t>mútuo</w:t>
      </w:r>
      <w:r w:rsidRPr="00C414D8">
        <w:rPr>
          <w:rFonts w:ascii="Arial" w:hAnsi="Arial" w:cs="Arial"/>
          <w:sz w:val="24"/>
          <w:szCs w:val="24"/>
        </w:rPr>
        <w:t xml:space="preserve">, pelo afeto e pela confiança (necessidades básicas das crianças), a autonomia terá um campo para se desenvolver tanto do ponto de vista intelectual como do </w:t>
      </w:r>
      <w:proofErr w:type="spellStart"/>
      <w:r w:rsidRPr="00C414D8">
        <w:rPr>
          <w:rFonts w:ascii="Arial" w:hAnsi="Arial" w:cs="Arial"/>
          <w:sz w:val="24"/>
          <w:szCs w:val="24"/>
        </w:rPr>
        <w:t>sócio-afetivo</w:t>
      </w:r>
      <w:proofErr w:type="spellEnd"/>
      <w:r w:rsidRPr="00C414D8">
        <w:rPr>
          <w:rFonts w:ascii="Arial" w:hAnsi="Arial" w:cs="Arial"/>
          <w:sz w:val="24"/>
          <w:szCs w:val="24"/>
        </w:rPr>
        <w:t xml:space="preserve">: a </w:t>
      </w:r>
      <w:r w:rsidR="00C068EA" w:rsidRPr="00C414D8">
        <w:rPr>
          <w:rFonts w:ascii="Arial" w:hAnsi="Arial" w:cs="Arial"/>
          <w:sz w:val="24"/>
          <w:szCs w:val="24"/>
        </w:rPr>
        <w:t>descontração</w:t>
      </w:r>
      <w:r w:rsidRPr="00C414D8">
        <w:rPr>
          <w:rFonts w:ascii="Arial" w:hAnsi="Arial" w:cs="Arial"/>
          <w:sz w:val="24"/>
          <w:szCs w:val="24"/>
        </w:rPr>
        <w:t xml:space="preserve"> e a cooperação são básicas para o equilíbrio afetivo da criança, do qual depende seu desenvolvimento</w:t>
      </w:r>
      <w:r w:rsidRPr="00C414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14D8">
        <w:rPr>
          <w:rFonts w:ascii="Arial" w:hAnsi="Arial" w:cs="Arial"/>
          <w:sz w:val="24"/>
          <w:szCs w:val="24"/>
        </w:rPr>
        <w:t>geral.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A aprendizagem</w:t>
      </w:r>
      <w:r w:rsidRPr="00C414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14D8">
        <w:rPr>
          <w:rFonts w:ascii="Arial" w:hAnsi="Arial" w:cs="Arial"/>
          <w:sz w:val="24"/>
          <w:szCs w:val="24"/>
        </w:rPr>
        <w:t>depende em grande parte da motivação: as necessidades e os interesses da criança são mais importantes que qualquer outra razão para que ela se ligue a uma atividade. Ser esperta, independente, curiosa, ter iniciativa e confiança na sua capacidade de construir uma ideia própria, sobre as coisas, assim como exprimir seu pensamento com convicção são características que fazem parte da personalidade integral da criança.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Para concretizar esses grandes objetivos, pensando na participação dinâmica da criança nesse processo, devem ser levados em conta seus interesses e necessidades, e o educador deve ter bem claros esses objetivos.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Assim, é interessante a construção progressiva, na prática educacional, de estratégias metodológicas que respondam aos objetivos formulados. Essa metodologia deve ser construída, levando-se em conta a realidade de cada grupo de crianças, a partir de atividades que constituam desafios e seja ao mesmo tempo significativo e capazes de incentivar a descoberta, a criatividade e a criticidade.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É nessas estratégias que quero situar o jogo como mais uma alternativa metodológica. Para tal, proponho um instrumento de análise do jogo que permite o aproveitamento desse recurso no âmbito da educação.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Aqui, deve-se prestar especial atenção para não considerar a atividade lúdica como único e exclusivo recurso de ação, já que essa seria uma postura ingênua: o </w:t>
      </w:r>
      <w:r w:rsidRPr="00C414D8">
        <w:rPr>
          <w:rFonts w:ascii="Arial" w:hAnsi="Arial" w:cs="Arial"/>
          <w:sz w:val="24"/>
          <w:szCs w:val="24"/>
        </w:rPr>
        <w:lastRenderedPageBreak/>
        <w:t>jogo é uma alternativa significativa e importante, mas sua utilização não exclui outros caminhos metodológicos.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Há um aspecto ao qual se deve dar especial atenção ao se trabalhar com o jogo de forma mais consciente: o caráter de prazer e ludicidade que ele tem na vida das crianças. Sem esse componente básico, perde-se o sentido de utilização de um instrumento cujo intuito principal é o de resgatar a atividade lúdica, sua espontaneidade e, junto com ela, sua importância no desenvolvimento integral das crianças.</w:t>
      </w:r>
    </w:p>
    <w:p w:rsid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Antes de passar ao detalhamento desse instrumento metodológico, analisarei as principais ideias teóricas que o sustentaram. Nesse sentido, as concepções construtivistas de Piaget vêm responder às ideias de desenvolvimento e aprendizagem que elaboro em seguida. As ideias de Vygotsky e seus discípulos foram relevantes para a compreensão da importância do contexto sociocultural e das interações sociais.</w:t>
      </w:r>
    </w:p>
    <w:p w:rsidR="00C068EA" w:rsidRDefault="00C068EA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68EA" w:rsidRPr="00E91B00" w:rsidRDefault="00937D01" w:rsidP="00C068EA">
      <w:pPr>
        <w:pStyle w:val="Corpodetexto"/>
        <w:spacing w:line="360" w:lineRule="auto"/>
        <w:rPr>
          <w:b/>
          <w:bCs/>
          <w:szCs w:val="24"/>
        </w:rPr>
      </w:pPr>
      <w:bookmarkStart w:id="9" w:name="_Toc482456848"/>
      <w:bookmarkStart w:id="10" w:name="_Toc67106421"/>
      <w:bookmarkStart w:id="11" w:name="_Toc129484243"/>
      <w:r>
        <w:rPr>
          <w:b/>
          <w:bCs/>
          <w:szCs w:val="24"/>
        </w:rPr>
        <w:t>4</w:t>
      </w:r>
      <w:r w:rsidR="00C068EA">
        <w:rPr>
          <w:b/>
          <w:bCs/>
          <w:szCs w:val="24"/>
        </w:rPr>
        <w:t>.</w:t>
      </w:r>
      <w:r w:rsidR="00C068EA" w:rsidRPr="00E91B00">
        <w:rPr>
          <w:b/>
          <w:bCs/>
          <w:szCs w:val="24"/>
        </w:rPr>
        <w:t xml:space="preserve"> </w:t>
      </w:r>
      <w:r w:rsidR="00C068EA" w:rsidRPr="00E91B00">
        <w:rPr>
          <w:b/>
          <w:bCs/>
          <w:spacing w:val="-2"/>
          <w:szCs w:val="24"/>
        </w:rPr>
        <w:t>METODOLOGIA</w:t>
      </w:r>
      <w:bookmarkEnd w:id="9"/>
      <w:bookmarkEnd w:id="10"/>
      <w:bookmarkEnd w:id="11"/>
    </w:p>
    <w:p w:rsidR="00C068EA" w:rsidRDefault="00C068EA" w:rsidP="00C068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Utilizamos com métodos a pesquisa bibliográfica quando utilizamos referencial bibliográficos de autores como: Oliveira, Ronca, Piaget, Freire, </w:t>
      </w:r>
      <w:proofErr w:type="spellStart"/>
      <w:r>
        <w:rPr>
          <w:rFonts w:ascii="Arial" w:hAnsi="Arial" w:cs="Arial"/>
          <w:sz w:val="24"/>
          <w:szCs w:val="24"/>
        </w:rPr>
        <w:t>Coaza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Baqueiro</w:t>
      </w:r>
      <w:proofErr w:type="spellEnd"/>
      <w:r>
        <w:rPr>
          <w:rFonts w:ascii="Arial" w:hAnsi="Arial" w:cs="Arial"/>
          <w:sz w:val="24"/>
          <w:szCs w:val="24"/>
        </w:rPr>
        <w:t>, Brasil entre outras. Vale ressaltar também que a pesquisa contemplou a pesquisa-ação com a observação e a participar dos alunos, quando apresentávamos os conteúdos através dos jogos e atividades lúdicas,</w:t>
      </w:r>
    </w:p>
    <w:p w:rsidR="00C068EA" w:rsidRDefault="00937D01" w:rsidP="00994B01">
      <w:pPr>
        <w:spacing w:line="360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ab/>
        <w:t>Essa investigação</w:t>
      </w:r>
      <w:r w:rsidR="00C068EA">
        <w:rPr>
          <w:rFonts w:ascii="Arial" w:hAnsi="Arial" w:cs="Arial"/>
          <w:sz w:val="24"/>
          <w:szCs w:val="24"/>
        </w:rPr>
        <w:t xml:space="preserve"> foi fruto da observação e participação dos alunos do 5º </w:t>
      </w:r>
      <w:bookmarkStart w:id="12" w:name="_Toc67106428"/>
      <w:bookmarkStart w:id="13" w:name="_Toc129484244"/>
      <w:r>
        <w:rPr>
          <w:rFonts w:ascii="Arial" w:hAnsi="Arial" w:cs="Arial"/>
          <w:sz w:val="24"/>
          <w:szCs w:val="24"/>
        </w:rPr>
        <w:t>ano do ensino fundamental contendo 24 alunos, e na Eletiva participaram 47 alunos do 3º e 4º ano também do ensino fundamental, a Eletiva foi trabalhada com as três séries.</w:t>
      </w:r>
    </w:p>
    <w:bookmarkEnd w:id="12"/>
    <w:bookmarkEnd w:id="13"/>
    <w:p w:rsidR="00C068EA" w:rsidRDefault="00C068EA" w:rsidP="00C068EA">
      <w:pPr>
        <w:pStyle w:val="Corpodetexto2"/>
        <w:rPr>
          <w:rFonts w:ascii="Arial" w:hAnsi="Arial" w:cs="Arial"/>
          <w:szCs w:val="24"/>
        </w:rPr>
      </w:pPr>
    </w:p>
    <w:p w:rsidR="00C414D8" w:rsidRDefault="00937D01" w:rsidP="00C414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781818" w:rsidRPr="00781818">
        <w:rPr>
          <w:rFonts w:ascii="Arial" w:hAnsi="Arial" w:cs="Arial"/>
          <w:b/>
          <w:bCs/>
          <w:sz w:val="24"/>
          <w:szCs w:val="24"/>
        </w:rPr>
        <w:t>CONCLUSÃO</w:t>
      </w:r>
    </w:p>
    <w:p w:rsidR="00781818" w:rsidRPr="00781818" w:rsidRDefault="00781818" w:rsidP="00C414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414D8" w:rsidRPr="00C414D8" w:rsidRDefault="0078181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finalizar essa pesquisa foi possível perceber que através das atividades lúdicas as aulas se tornaram mais prazerosas mais participativa e com melhores resultados.</w:t>
      </w:r>
      <w:r w:rsidR="00C414D8" w:rsidRPr="00C414D8">
        <w:rPr>
          <w:rFonts w:ascii="Arial" w:hAnsi="Arial" w:cs="Arial"/>
          <w:sz w:val="24"/>
          <w:szCs w:val="24"/>
        </w:rPr>
        <w:t xml:space="preserve"> Apoiada sempre na qualidade do suporte de como planejar, preparar e dirigir atividades lúdicas exitosas, e também na qualidade da mensagem, procurando transmitir para as crianças um conteúdo educacional adequado e desejável. Podendo </w:t>
      </w:r>
      <w:r w:rsidR="00C414D8" w:rsidRPr="00C414D8">
        <w:rPr>
          <w:rFonts w:ascii="Arial" w:hAnsi="Arial" w:cs="Arial"/>
          <w:sz w:val="24"/>
          <w:szCs w:val="24"/>
        </w:rPr>
        <w:lastRenderedPageBreak/>
        <w:t>assim, entrelaçar suporte e mensagem, de forma a produzir um veículo adequado à formação de cidadãos plenos, autoconfiantes, éticos e construtivos.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Brincar e jogar são coisas simples na vida das crianças. O jogo, o brincar e o brinquedo desempenham um papel fundamentalmente na aprendizagem, e negar o seu papel na escola é talvez renegar a nossa própria história de aprendizagem. O brincar existe na vida dos indivíduos, embora ao passar dos anos tenha diminuído o espaço físico e o tempo destinado ao jogo, provocado pelo aparecimento de brinquedos cada vez mais sofisticados e pela influência da televisão. Com toda essa questão chegou-se </w:t>
      </w:r>
      <w:proofErr w:type="spellStart"/>
      <w:r w:rsidRPr="00C414D8">
        <w:rPr>
          <w:rFonts w:ascii="Arial" w:hAnsi="Arial" w:cs="Arial"/>
          <w:sz w:val="24"/>
          <w:szCs w:val="24"/>
        </w:rPr>
        <w:t>a</w:t>
      </w:r>
      <w:proofErr w:type="spellEnd"/>
      <w:r w:rsidRPr="00C414D8">
        <w:rPr>
          <w:rFonts w:ascii="Arial" w:hAnsi="Arial" w:cs="Arial"/>
          <w:sz w:val="24"/>
          <w:szCs w:val="24"/>
        </w:rPr>
        <w:t xml:space="preserve"> conclusão da necessidade de se retornar aos estudos dos jogos.</w:t>
      </w:r>
    </w:p>
    <w:p w:rsidR="00C414D8" w:rsidRPr="00C414D8" w:rsidRDefault="00F8528A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fundamental </w:t>
      </w:r>
      <w:r w:rsidR="00C414D8" w:rsidRPr="00C414D8">
        <w:rPr>
          <w:rFonts w:ascii="Arial" w:hAnsi="Arial" w:cs="Arial"/>
          <w:sz w:val="24"/>
          <w:szCs w:val="24"/>
        </w:rPr>
        <w:t>salientar nesse momento os benefícios que o jogo fornece à aprendizagem das crianças no que diz respeito ao desenvolvimento físico–motor envolvendo as características de sociabilidade, como trocas, as atitudes, reações e emoções que envolvem as crianças e os objetivos utilizados.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Para que isso ocorra de maneira proveitosa torna-se necessário aperfeiçoar e instruir professores, sendo que a utilização dos jogos de forma errônea é o principal ponto negativo deste recurso, por isso, é necessário salientar que o sucesso </w:t>
      </w:r>
      <w:bookmarkStart w:id="14" w:name="_GoBack"/>
      <w:bookmarkEnd w:id="14"/>
      <w:r w:rsidRPr="00C414D8">
        <w:rPr>
          <w:rFonts w:ascii="Arial" w:hAnsi="Arial" w:cs="Arial"/>
          <w:sz w:val="24"/>
          <w:szCs w:val="24"/>
        </w:rPr>
        <w:t>pedagógico de qualquer trabalho vai depender da postura do professor durante as atividades didático–pedagógicas, propondo uma pedagogia baseada na interação coletiva, na criatividade, na ludicidade envolvendo todo o contexto escolar.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O jogo implica para a criança mais que o simples ato de jogar, é através dos jogos que ela se expressa e consequentemente se comunica com o mundo; ao jogar a criança aprende e investiga o mundo que a cerca, toda e qualquer atividade lúdica deve ser respeitada.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O papel do professor durante o processo didático-pedagógico é provocar participação coletiva e desafiar o aluno a buscar soluções. Através do jogo que pode-se despertar na criança um espírito de companheirismo, cooperação e autonomia. A criança precisa interagir de forma coletiva, ou seja, precisa apresentar seu ponto de vista, discordar, apresentar suas soluções é necessário também criar ambiente propício e incentivar as crianças a terem pensamento crítico e participativo, fazendo parte das decisões do grupo.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Os jogos, segundo Piaget, tornam-se mais significativos à medida que a criança se desenvolve, pois, a partir da livre manipulação de materiais variados, ela passa a reconstruir objetos e reinventar as coisas, o que exige uma adaptação</w:t>
      </w:r>
      <w:r w:rsidRPr="00C414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14D8">
        <w:rPr>
          <w:rFonts w:ascii="Arial" w:hAnsi="Arial" w:cs="Arial"/>
          <w:sz w:val="24"/>
          <w:szCs w:val="24"/>
        </w:rPr>
        <w:t xml:space="preserve">mais completa. </w:t>
      </w:r>
      <w:r w:rsidRPr="00C414D8">
        <w:rPr>
          <w:rFonts w:ascii="Arial" w:hAnsi="Arial" w:cs="Arial"/>
          <w:sz w:val="24"/>
          <w:szCs w:val="24"/>
        </w:rPr>
        <w:lastRenderedPageBreak/>
        <w:t>Essa adaptação deve ser realizada ao longo da infância e consiste numa síntese progressiva da assimilação com a acomodação.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Em relação ao jogo, a criança passa por diversas etapas, sendo que cada uma delas possui esquemas específicos para assimilação do meio. O jogo representa sempre uma situação-problema a ser resolvida pela criança, e a solução deve ser construída pela mesma, sendo, portanto, uma boa proposta o jogo na sala de aula, pois propicia a relação entre parceiros e grupos, e nestas relações, podemos observar a diversidade de comportamento das crianças para construir estratégias para a vitória, e as relações diante das derrotas.</w:t>
      </w:r>
    </w:p>
    <w:p w:rsidR="00C414D8" w:rsidRPr="00C414D8" w:rsidRDefault="00C414D8" w:rsidP="00C414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Diante da pesquisa e do embasamento teórico utilizado, pode-se concluir que o jogo é uma ferramenta de trabalho muito proveitosa para o educador, pois através dele o professor pode introduzir os conteúdos de forma diferenciada e bastante ativa. Com um simples jogo o professor poderá proporcionar apreensão de conteúdos de maneira agradável e o aluno nem perceberá que está aprendendo.</w:t>
      </w:r>
    </w:p>
    <w:p w:rsidR="00C414D8" w:rsidRPr="00C414D8" w:rsidRDefault="00C414D8" w:rsidP="00C414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14D8" w:rsidRPr="00C414D8" w:rsidRDefault="00C414D8" w:rsidP="00C414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14D8" w:rsidRPr="00C414D8" w:rsidRDefault="00C414D8" w:rsidP="00C414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14D8" w:rsidRDefault="00F8528A" w:rsidP="00C414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4D8">
        <w:rPr>
          <w:rFonts w:ascii="Arial" w:hAnsi="Arial" w:cs="Arial"/>
          <w:b/>
          <w:bCs/>
          <w:sz w:val="24"/>
          <w:szCs w:val="24"/>
        </w:rPr>
        <w:t xml:space="preserve"> </w:t>
      </w:r>
      <w:r w:rsidR="00937D01">
        <w:rPr>
          <w:rFonts w:ascii="Arial" w:hAnsi="Arial" w:cs="Arial"/>
          <w:b/>
          <w:bCs/>
          <w:sz w:val="24"/>
          <w:szCs w:val="24"/>
        </w:rPr>
        <w:t>6.</w:t>
      </w:r>
      <w:r w:rsidRPr="00C414D8">
        <w:rPr>
          <w:rFonts w:ascii="Arial" w:hAnsi="Arial" w:cs="Arial"/>
          <w:b/>
          <w:bCs/>
          <w:sz w:val="24"/>
          <w:szCs w:val="24"/>
        </w:rPr>
        <w:t>REFERÊNCIAS</w:t>
      </w:r>
    </w:p>
    <w:p w:rsidR="00F8528A" w:rsidRP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BAQUERO, Ricardo. </w:t>
      </w:r>
      <w:r w:rsidRPr="00C414D8">
        <w:rPr>
          <w:rFonts w:ascii="Arial" w:hAnsi="Arial" w:cs="Arial"/>
          <w:b/>
          <w:bCs/>
          <w:sz w:val="24"/>
          <w:szCs w:val="24"/>
        </w:rPr>
        <w:t>Vygotsky e a aprendizagem escolar</w:t>
      </w:r>
      <w:r w:rsidRPr="00C414D8">
        <w:rPr>
          <w:rFonts w:ascii="Arial" w:hAnsi="Arial" w:cs="Arial"/>
          <w:sz w:val="24"/>
          <w:szCs w:val="24"/>
        </w:rPr>
        <w:t>. Porto Alegre: Artes Médicas, 1998.</w:t>
      </w:r>
    </w:p>
    <w:p w:rsidR="00F8528A" w:rsidRP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BRASIL. Secretaria de Educação Fundamental </w:t>
      </w:r>
      <w:r w:rsidRPr="00C414D8">
        <w:rPr>
          <w:rFonts w:ascii="Arial" w:hAnsi="Arial" w:cs="Arial"/>
          <w:b/>
          <w:bCs/>
          <w:sz w:val="24"/>
          <w:szCs w:val="24"/>
        </w:rPr>
        <w:t xml:space="preserve">Parâmetros Curriculares </w:t>
      </w:r>
      <w:proofErr w:type="gramStart"/>
      <w:r w:rsidRPr="00C414D8">
        <w:rPr>
          <w:rFonts w:ascii="Arial" w:hAnsi="Arial" w:cs="Arial"/>
          <w:b/>
          <w:bCs/>
          <w:sz w:val="24"/>
          <w:szCs w:val="24"/>
        </w:rPr>
        <w:t>Nacionais</w:t>
      </w:r>
      <w:r w:rsidRPr="00C414D8">
        <w:rPr>
          <w:rFonts w:ascii="Arial" w:hAnsi="Arial" w:cs="Arial"/>
          <w:sz w:val="24"/>
          <w:szCs w:val="24"/>
        </w:rPr>
        <w:t>./</w:t>
      </w:r>
      <w:proofErr w:type="gramEnd"/>
      <w:r w:rsidRPr="00C414D8">
        <w:rPr>
          <w:rFonts w:ascii="Arial" w:hAnsi="Arial" w:cs="Arial"/>
          <w:sz w:val="24"/>
          <w:szCs w:val="24"/>
        </w:rPr>
        <w:t xml:space="preserve"> Secretaria de Educação Fundamental – Brasília : MEC/SEF, 1997. V.7</w:t>
      </w:r>
    </w:p>
    <w:p w:rsidR="00F8528A" w:rsidRP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BRASIL. Ministério da Educação e do Desporto. Secretaria da Educação Fundamental. </w:t>
      </w:r>
      <w:r w:rsidRPr="00C414D8">
        <w:rPr>
          <w:rFonts w:ascii="Arial" w:hAnsi="Arial" w:cs="Arial"/>
          <w:b/>
          <w:bCs/>
          <w:sz w:val="24"/>
          <w:szCs w:val="24"/>
        </w:rPr>
        <w:t>Referencial Curricular Nacional para a Educação Infantil</w:t>
      </w:r>
      <w:r w:rsidRPr="00C414D8">
        <w:rPr>
          <w:rFonts w:ascii="Arial" w:hAnsi="Arial" w:cs="Arial"/>
          <w:sz w:val="24"/>
          <w:szCs w:val="24"/>
        </w:rPr>
        <w:t>/ – Brasília: MEC/SEF, 1998. V1 introdução.</w:t>
      </w:r>
    </w:p>
    <w:p w:rsidR="00F8528A" w:rsidRP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COZAC, José Ricardo, </w:t>
      </w:r>
      <w:proofErr w:type="spellStart"/>
      <w:r w:rsidRPr="00C414D8">
        <w:rPr>
          <w:rFonts w:ascii="Arial" w:hAnsi="Arial" w:cs="Arial"/>
          <w:sz w:val="24"/>
          <w:szCs w:val="24"/>
        </w:rPr>
        <w:t>Sociointeracionismo</w:t>
      </w:r>
      <w:proofErr w:type="spellEnd"/>
      <w:r w:rsidRPr="00C414D8">
        <w:rPr>
          <w:rFonts w:ascii="Arial" w:hAnsi="Arial" w:cs="Arial"/>
          <w:sz w:val="24"/>
          <w:szCs w:val="24"/>
        </w:rPr>
        <w:t xml:space="preserve">. </w:t>
      </w:r>
      <w:r w:rsidRPr="00C414D8">
        <w:rPr>
          <w:rFonts w:ascii="Arial" w:hAnsi="Arial" w:cs="Arial"/>
          <w:b/>
          <w:bCs/>
          <w:sz w:val="24"/>
          <w:szCs w:val="24"/>
        </w:rPr>
        <w:t>Revista do Professor.</w:t>
      </w:r>
      <w:r w:rsidRPr="00C414D8">
        <w:rPr>
          <w:rFonts w:ascii="Arial" w:hAnsi="Arial" w:cs="Arial"/>
          <w:sz w:val="24"/>
          <w:szCs w:val="24"/>
        </w:rPr>
        <w:t xml:space="preserve"> Teorias que embasam o comportamento lúdico da criança, v. 17, n. 66, abr./jun. 2001.</w:t>
      </w:r>
    </w:p>
    <w:p w:rsidR="00F8528A" w:rsidRP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FREIRE P. </w:t>
      </w:r>
      <w:r w:rsidRPr="00C414D8">
        <w:rPr>
          <w:rFonts w:ascii="Arial" w:hAnsi="Arial" w:cs="Arial"/>
          <w:b/>
          <w:bCs/>
          <w:sz w:val="24"/>
          <w:szCs w:val="24"/>
        </w:rPr>
        <w:t>Pedagogia da Autonomia</w:t>
      </w:r>
      <w:r w:rsidRPr="00C414D8">
        <w:rPr>
          <w:rFonts w:ascii="Arial" w:hAnsi="Arial" w:cs="Arial"/>
          <w:sz w:val="24"/>
          <w:szCs w:val="24"/>
        </w:rPr>
        <w:t xml:space="preserve">. Saberes Necessários a Prática Educativa. São </w:t>
      </w:r>
      <w:proofErr w:type="gramStart"/>
      <w:r w:rsidRPr="00C414D8">
        <w:rPr>
          <w:rFonts w:ascii="Arial" w:hAnsi="Arial" w:cs="Arial"/>
          <w:sz w:val="24"/>
          <w:szCs w:val="24"/>
        </w:rPr>
        <w:t>Paulo :</w:t>
      </w:r>
      <w:proofErr w:type="gramEnd"/>
      <w:r w:rsidRPr="00C414D8">
        <w:rPr>
          <w:rFonts w:ascii="Arial" w:hAnsi="Arial" w:cs="Arial"/>
          <w:sz w:val="24"/>
          <w:szCs w:val="24"/>
        </w:rPr>
        <w:t xml:space="preserve"> Paz e Terra, 1996.</w:t>
      </w:r>
    </w:p>
    <w:p w:rsidR="00F8528A" w:rsidRP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F8528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OLIVEIRA.</w:t>
      </w:r>
      <w:r w:rsidR="00C414D8" w:rsidRPr="00C414D8">
        <w:rPr>
          <w:rFonts w:ascii="Arial" w:hAnsi="Arial" w:cs="Arial"/>
          <w:sz w:val="24"/>
          <w:szCs w:val="24"/>
        </w:rPr>
        <w:t xml:space="preserve"> Vera Barros </w:t>
      </w:r>
      <w:proofErr w:type="gramStart"/>
      <w:r w:rsidR="00C414D8" w:rsidRPr="00C414D8">
        <w:rPr>
          <w:rFonts w:ascii="Arial" w:hAnsi="Arial" w:cs="Arial"/>
          <w:sz w:val="24"/>
          <w:szCs w:val="24"/>
        </w:rPr>
        <w:t>( 0</w:t>
      </w:r>
      <w:proofErr w:type="gramEnd"/>
      <w:r w:rsidR="00C414D8" w:rsidRPr="00C414D8">
        <w:rPr>
          <w:rFonts w:ascii="Arial" w:hAnsi="Arial" w:cs="Arial"/>
          <w:sz w:val="24"/>
          <w:szCs w:val="24"/>
        </w:rPr>
        <w:t xml:space="preserve">rg. ) </w:t>
      </w:r>
      <w:r w:rsidR="00C414D8" w:rsidRPr="00C414D8">
        <w:rPr>
          <w:rFonts w:ascii="Arial" w:hAnsi="Arial" w:cs="Arial"/>
          <w:b/>
          <w:bCs/>
          <w:sz w:val="24"/>
          <w:szCs w:val="24"/>
        </w:rPr>
        <w:t xml:space="preserve">O Brincar e a </w:t>
      </w:r>
      <w:proofErr w:type="gramStart"/>
      <w:r w:rsidR="00C414D8" w:rsidRPr="00C414D8">
        <w:rPr>
          <w:rFonts w:ascii="Arial" w:hAnsi="Arial" w:cs="Arial"/>
          <w:b/>
          <w:bCs/>
          <w:sz w:val="24"/>
          <w:szCs w:val="24"/>
        </w:rPr>
        <w:t>Criança</w:t>
      </w:r>
      <w:r w:rsidR="00C414D8" w:rsidRPr="00C414D8">
        <w:rPr>
          <w:rFonts w:ascii="Arial" w:hAnsi="Arial" w:cs="Arial"/>
          <w:sz w:val="24"/>
          <w:szCs w:val="24"/>
        </w:rPr>
        <w:t xml:space="preserve"> :</w:t>
      </w:r>
      <w:proofErr w:type="gramEnd"/>
      <w:r w:rsidR="00C414D8" w:rsidRPr="00C414D8">
        <w:rPr>
          <w:rFonts w:ascii="Arial" w:hAnsi="Arial" w:cs="Arial"/>
          <w:sz w:val="24"/>
          <w:szCs w:val="24"/>
        </w:rPr>
        <w:t xml:space="preserve"> Petrópolis : Vozes, 1996.</w:t>
      </w:r>
    </w:p>
    <w:p w:rsidR="00C068EA" w:rsidRPr="00C414D8" w:rsidRDefault="00C068E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PIAGET, J. </w:t>
      </w:r>
      <w:r w:rsidRPr="00C414D8">
        <w:rPr>
          <w:rFonts w:ascii="Arial" w:hAnsi="Arial" w:cs="Arial"/>
          <w:b/>
          <w:bCs/>
          <w:sz w:val="24"/>
          <w:szCs w:val="24"/>
        </w:rPr>
        <w:t xml:space="preserve">A Formação do Símbolo na </w:t>
      </w:r>
      <w:proofErr w:type="gramStart"/>
      <w:r w:rsidRPr="00C414D8">
        <w:rPr>
          <w:rFonts w:ascii="Arial" w:hAnsi="Arial" w:cs="Arial"/>
          <w:b/>
          <w:bCs/>
          <w:sz w:val="24"/>
          <w:szCs w:val="24"/>
        </w:rPr>
        <w:t>Criança</w:t>
      </w:r>
      <w:r w:rsidRPr="00C414D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414D8">
        <w:rPr>
          <w:rFonts w:ascii="Arial" w:hAnsi="Arial" w:cs="Arial"/>
          <w:sz w:val="24"/>
          <w:szCs w:val="24"/>
        </w:rPr>
        <w:t xml:space="preserve"> imitação, jogo e sonho. Rio de </w:t>
      </w:r>
      <w:proofErr w:type="gramStart"/>
      <w:r w:rsidRPr="00C414D8">
        <w:rPr>
          <w:rFonts w:ascii="Arial" w:hAnsi="Arial" w:cs="Arial"/>
          <w:sz w:val="24"/>
          <w:szCs w:val="24"/>
        </w:rPr>
        <w:t>Janeiro :</w:t>
      </w:r>
      <w:proofErr w:type="gramEnd"/>
      <w:r w:rsidRPr="00C414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4D8">
        <w:rPr>
          <w:rFonts w:ascii="Arial" w:hAnsi="Arial" w:cs="Arial"/>
          <w:sz w:val="24"/>
          <w:szCs w:val="24"/>
        </w:rPr>
        <w:t>Zanar</w:t>
      </w:r>
      <w:proofErr w:type="spellEnd"/>
      <w:r w:rsidRPr="00C414D8">
        <w:rPr>
          <w:rFonts w:ascii="Arial" w:hAnsi="Arial" w:cs="Arial"/>
          <w:sz w:val="24"/>
          <w:szCs w:val="24"/>
        </w:rPr>
        <w:t>, 1978.</w:t>
      </w:r>
    </w:p>
    <w:p w:rsidR="00C068EA" w:rsidRPr="00C414D8" w:rsidRDefault="00C068EA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4D8" w:rsidRP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 xml:space="preserve">RONCA, P.A.C. </w:t>
      </w:r>
      <w:r w:rsidRPr="00C414D8">
        <w:rPr>
          <w:rFonts w:ascii="Arial" w:hAnsi="Arial" w:cs="Arial"/>
          <w:b/>
          <w:bCs/>
          <w:sz w:val="24"/>
          <w:szCs w:val="24"/>
        </w:rPr>
        <w:t>A aula operatória e a construção do conhecimento</w:t>
      </w:r>
      <w:r w:rsidRPr="00C414D8">
        <w:rPr>
          <w:rFonts w:ascii="Arial" w:hAnsi="Arial" w:cs="Arial"/>
          <w:sz w:val="24"/>
          <w:szCs w:val="24"/>
        </w:rPr>
        <w:t xml:space="preserve">. São </w:t>
      </w:r>
      <w:proofErr w:type="gramStart"/>
      <w:r w:rsidRPr="00C414D8">
        <w:rPr>
          <w:rFonts w:ascii="Arial" w:hAnsi="Arial" w:cs="Arial"/>
          <w:sz w:val="24"/>
          <w:szCs w:val="24"/>
        </w:rPr>
        <w:t>Paulo :</w:t>
      </w:r>
      <w:proofErr w:type="gramEnd"/>
      <w:r w:rsidRPr="00C414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4D8">
        <w:rPr>
          <w:rFonts w:ascii="Arial" w:hAnsi="Arial" w:cs="Arial"/>
          <w:sz w:val="24"/>
          <w:szCs w:val="24"/>
        </w:rPr>
        <w:t>Edisplan</w:t>
      </w:r>
      <w:proofErr w:type="spellEnd"/>
      <w:r w:rsidRPr="00C414D8">
        <w:rPr>
          <w:rFonts w:ascii="Arial" w:hAnsi="Arial" w:cs="Arial"/>
          <w:sz w:val="24"/>
          <w:szCs w:val="24"/>
        </w:rPr>
        <w:t>, 1989.</w:t>
      </w:r>
    </w:p>
    <w:p w:rsidR="00C414D8" w:rsidRPr="00C414D8" w:rsidRDefault="00C414D8" w:rsidP="00C41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4D8">
        <w:rPr>
          <w:rFonts w:ascii="Arial" w:hAnsi="Arial" w:cs="Arial"/>
          <w:sz w:val="24"/>
          <w:szCs w:val="24"/>
        </w:rPr>
        <w:t>.</w:t>
      </w:r>
    </w:p>
    <w:p w:rsidR="001446DF" w:rsidRDefault="001446DF">
      <w:pPr>
        <w:tabs>
          <w:tab w:val="left" w:pos="66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F8528A" w:rsidRDefault="00F8528A">
      <w:pPr>
        <w:tabs>
          <w:tab w:val="left" w:pos="66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F37" w:rsidRDefault="00EE4F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654A6" w:rsidRDefault="003654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654A6" w:rsidRDefault="003654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654A6" w:rsidRDefault="003654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654A6" w:rsidRDefault="003654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654A6" w:rsidRDefault="003654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8D33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023E" w:rsidRDefault="0010023E" w:rsidP="001002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23E" w:rsidRDefault="0010023E" w:rsidP="001002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23E" w:rsidRDefault="0010023E" w:rsidP="001002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23E" w:rsidRDefault="0010023E" w:rsidP="001002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C297F" w:rsidRDefault="0010023E" w:rsidP="009164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654A6" w:rsidRDefault="0091647F" w:rsidP="009164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:rsidR="003654A6" w:rsidRDefault="003654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654A6" w:rsidSect="00B2187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701" w:right="1134" w:bottom="1134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5F" w:rsidRDefault="0002465F">
      <w:r>
        <w:separator/>
      </w:r>
    </w:p>
  </w:endnote>
  <w:endnote w:type="continuationSeparator" w:id="0">
    <w:p w:rsidR="0002465F" w:rsidRDefault="0002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D8" w:rsidRDefault="00C414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14D8" w:rsidRDefault="00C414D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D8" w:rsidRDefault="00C414D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5F" w:rsidRDefault="0002465F">
      <w:r>
        <w:separator/>
      </w:r>
    </w:p>
  </w:footnote>
  <w:footnote w:type="continuationSeparator" w:id="0">
    <w:p w:rsidR="0002465F" w:rsidRDefault="00024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D8" w:rsidRDefault="00C414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14D8" w:rsidRDefault="00C414D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D8" w:rsidRPr="005B695A" w:rsidRDefault="00C414D8">
    <w:pPr>
      <w:pStyle w:val="Cabealho"/>
      <w:framePr w:wrap="around" w:vAnchor="text" w:hAnchor="margin" w:xAlign="right" w:y="1"/>
      <w:rPr>
        <w:rStyle w:val="Nmerodepgina"/>
        <w:rFonts w:ascii="Arial" w:hAnsi="Arial"/>
      </w:rPr>
    </w:pPr>
    <w:r w:rsidRPr="005B695A">
      <w:rPr>
        <w:rStyle w:val="Nmerodepgina"/>
        <w:rFonts w:ascii="Arial" w:hAnsi="Arial"/>
      </w:rPr>
      <w:fldChar w:fldCharType="begin"/>
    </w:r>
    <w:r w:rsidRPr="005B695A">
      <w:rPr>
        <w:rStyle w:val="Nmerodepgina"/>
        <w:rFonts w:ascii="Arial" w:hAnsi="Arial"/>
      </w:rPr>
      <w:instrText xml:space="preserve">PAGE  </w:instrText>
    </w:r>
    <w:r w:rsidRPr="005B695A">
      <w:rPr>
        <w:rStyle w:val="Nmerodepgina"/>
        <w:rFonts w:ascii="Arial" w:hAnsi="Arial"/>
      </w:rPr>
      <w:fldChar w:fldCharType="separate"/>
    </w:r>
    <w:r w:rsidR="00723308">
      <w:rPr>
        <w:rStyle w:val="Nmerodepgina"/>
        <w:rFonts w:ascii="Arial" w:hAnsi="Arial"/>
        <w:noProof/>
      </w:rPr>
      <w:t>16</w:t>
    </w:r>
    <w:r w:rsidRPr="005B695A">
      <w:rPr>
        <w:rStyle w:val="Nmerodepgina"/>
        <w:rFonts w:ascii="Arial" w:hAnsi="Arial"/>
      </w:rPr>
      <w:fldChar w:fldCharType="end"/>
    </w:r>
  </w:p>
  <w:p w:rsidR="00C414D8" w:rsidRDefault="00C414D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3FBA"/>
    <w:multiLevelType w:val="multilevel"/>
    <w:tmpl w:val="26B658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AC71B50"/>
    <w:multiLevelType w:val="hybridMultilevel"/>
    <w:tmpl w:val="E84A2122"/>
    <w:lvl w:ilvl="0" w:tplc="6D1E8E40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844426"/>
    <w:multiLevelType w:val="hybridMultilevel"/>
    <w:tmpl w:val="53EACAE8"/>
    <w:lvl w:ilvl="0" w:tplc="2E72215E">
      <w:start w:val="1"/>
      <w:numFmt w:val="bullet"/>
      <w:lvlText w:val=""/>
      <w:lvlJc w:val="left"/>
      <w:pPr>
        <w:tabs>
          <w:tab w:val="num" w:pos="1931"/>
        </w:tabs>
        <w:ind w:left="964" w:hanging="113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DC44EA0"/>
    <w:multiLevelType w:val="multilevel"/>
    <w:tmpl w:val="958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124B8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5">
    <w:nsid w:val="12416C31"/>
    <w:multiLevelType w:val="multilevel"/>
    <w:tmpl w:val="A42CC7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5324612"/>
    <w:multiLevelType w:val="hybridMultilevel"/>
    <w:tmpl w:val="B4164D6C"/>
    <w:lvl w:ilvl="0" w:tplc="FAFACDD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2411D5"/>
    <w:multiLevelType w:val="hybridMultilevel"/>
    <w:tmpl w:val="A3FEBC10"/>
    <w:lvl w:ilvl="0" w:tplc="0416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170E17CF"/>
    <w:multiLevelType w:val="hybridMultilevel"/>
    <w:tmpl w:val="359889CC"/>
    <w:lvl w:ilvl="0" w:tplc="91B697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9">
    <w:nsid w:val="193A74F0"/>
    <w:multiLevelType w:val="hybridMultilevel"/>
    <w:tmpl w:val="C338DFB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971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7F2035"/>
    <w:multiLevelType w:val="hybridMultilevel"/>
    <w:tmpl w:val="B70853B4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B8D254C"/>
    <w:multiLevelType w:val="multilevel"/>
    <w:tmpl w:val="F1B437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F66491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CF0262"/>
    <w:multiLevelType w:val="hybridMultilevel"/>
    <w:tmpl w:val="11C4DE4A"/>
    <w:lvl w:ilvl="0" w:tplc="F198FF7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15">
    <w:nsid w:val="21A0248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28C1A3A"/>
    <w:multiLevelType w:val="multilevel"/>
    <w:tmpl w:val="04160029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22FC463C"/>
    <w:multiLevelType w:val="multilevel"/>
    <w:tmpl w:val="6FF47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1801FC"/>
    <w:multiLevelType w:val="multilevel"/>
    <w:tmpl w:val="F3BADE3A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  <w:b/>
      </w:rPr>
    </w:lvl>
  </w:abstractNum>
  <w:abstractNum w:abstractNumId="19">
    <w:nsid w:val="2BE82F38"/>
    <w:multiLevelType w:val="hybridMultilevel"/>
    <w:tmpl w:val="9C6099CE"/>
    <w:lvl w:ilvl="0" w:tplc="33AE2AC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2C7249A5"/>
    <w:multiLevelType w:val="multilevel"/>
    <w:tmpl w:val="04E42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392267"/>
    <w:multiLevelType w:val="hybridMultilevel"/>
    <w:tmpl w:val="BAACFEBC"/>
    <w:lvl w:ilvl="0" w:tplc="1F4E6FB4">
      <w:start w:val="2"/>
      <w:numFmt w:val="decimal"/>
      <w:lvlText w:val="%1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2">
    <w:nsid w:val="32A81736"/>
    <w:multiLevelType w:val="hybridMultilevel"/>
    <w:tmpl w:val="3432EC1E"/>
    <w:lvl w:ilvl="0" w:tplc="C710428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6A93838"/>
    <w:multiLevelType w:val="multilevel"/>
    <w:tmpl w:val="E02A5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821CBB"/>
    <w:multiLevelType w:val="hybridMultilevel"/>
    <w:tmpl w:val="F1B43774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BF41FF"/>
    <w:multiLevelType w:val="hybridMultilevel"/>
    <w:tmpl w:val="38BCEF4C"/>
    <w:lvl w:ilvl="0" w:tplc="0416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>
    <w:nsid w:val="3D496D4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4E37991"/>
    <w:multiLevelType w:val="multilevel"/>
    <w:tmpl w:val="041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EA72222"/>
    <w:multiLevelType w:val="hybridMultilevel"/>
    <w:tmpl w:val="51546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64D2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E73F53"/>
    <w:multiLevelType w:val="hybridMultilevel"/>
    <w:tmpl w:val="12C6B4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0970D6"/>
    <w:multiLevelType w:val="hybridMultilevel"/>
    <w:tmpl w:val="2BCED9B0"/>
    <w:lvl w:ilvl="0" w:tplc="30BC2952">
      <w:start w:val="1"/>
      <w:numFmt w:val="decimal"/>
      <w:lvlText w:val="%1"/>
      <w:lvlJc w:val="left"/>
      <w:pPr>
        <w:tabs>
          <w:tab w:val="num" w:pos="294"/>
        </w:tabs>
        <w:ind w:left="5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32">
    <w:nsid w:val="5F4402F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0876355"/>
    <w:multiLevelType w:val="hybridMultilevel"/>
    <w:tmpl w:val="A3FEBC10"/>
    <w:lvl w:ilvl="0" w:tplc="1252463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>
    <w:nsid w:val="65F11C48"/>
    <w:multiLevelType w:val="multilevel"/>
    <w:tmpl w:val="6480E58C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5">
    <w:nsid w:val="66465117"/>
    <w:multiLevelType w:val="hybridMultilevel"/>
    <w:tmpl w:val="7796384E"/>
    <w:lvl w:ilvl="0" w:tplc="96A8286E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/>
        <w:i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4C1F4D"/>
    <w:multiLevelType w:val="hybridMultilevel"/>
    <w:tmpl w:val="1AA44A6A"/>
    <w:lvl w:ilvl="0" w:tplc="FAFACD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F61CC8"/>
    <w:multiLevelType w:val="hybridMultilevel"/>
    <w:tmpl w:val="C1321F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F12CA1"/>
    <w:multiLevelType w:val="multilevel"/>
    <w:tmpl w:val="A94C670C"/>
    <w:lvl w:ilvl="0">
      <w:start w:val="1"/>
      <w:numFmt w:val="none"/>
      <w:lvlText w:val="1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9">
    <w:nsid w:val="6D3547C9"/>
    <w:multiLevelType w:val="hybridMultilevel"/>
    <w:tmpl w:val="68B097A4"/>
    <w:lvl w:ilvl="0" w:tplc="30BC2952">
      <w:start w:val="1"/>
      <w:numFmt w:val="decimal"/>
      <w:lvlText w:val="%1"/>
      <w:lvlJc w:val="left"/>
      <w:pPr>
        <w:tabs>
          <w:tab w:val="num" w:pos="300"/>
        </w:tabs>
        <w:ind w:left="56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D436E3"/>
    <w:multiLevelType w:val="multilevel"/>
    <w:tmpl w:val="A94C670C"/>
    <w:lvl w:ilvl="0">
      <w:start w:val="1"/>
      <w:numFmt w:val="none"/>
      <w:lvlText w:val="1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1">
    <w:nsid w:val="73BA7993"/>
    <w:multiLevelType w:val="multilevel"/>
    <w:tmpl w:val="175C8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2">
    <w:nsid w:val="73D92F7E"/>
    <w:multiLevelType w:val="hybridMultilevel"/>
    <w:tmpl w:val="7F2EA0A6"/>
    <w:lvl w:ilvl="0" w:tplc="30BC2952">
      <w:start w:val="1"/>
      <w:numFmt w:val="decimal"/>
      <w:lvlText w:val="%1"/>
      <w:lvlJc w:val="left"/>
      <w:pPr>
        <w:tabs>
          <w:tab w:val="num" w:pos="294"/>
        </w:tabs>
        <w:ind w:left="5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43">
    <w:nsid w:val="76D936DA"/>
    <w:multiLevelType w:val="hybridMultilevel"/>
    <w:tmpl w:val="29DE7D06"/>
    <w:lvl w:ilvl="0" w:tplc="71E026A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4">
    <w:nsid w:val="76E215DF"/>
    <w:multiLevelType w:val="multilevel"/>
    <w:tmpl w:val="041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C662DB3"/>
    <w:multiLevelType w:val="hybridMultilevel"/>
    <w:tmpl w:val="C172D8E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E5C700F"/>
    <w:multiLevelType w:val="hybridMultilevel"/>
    <w:tmpl w:val="05CA6302"/>
    <w:lvl w:ilvl="0" w:tplc="464AE26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7">
    <w:nsid w:val="7ED177A9"/>
    <w:multiLevelType w:val="hybridMultilevel"/>
    <w:tmpl w:val="B01825AE"/>
    <w:lvl w:ilvl="0" w:tplc="0416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2"/>
  </w:num>
  <w:num w:numId="2">
    <w:abstractNumId w:val="10"/>
  </w:num>
  <w:num w:numId="3">
    <w:abstractNumId w:val="13"/>
  </w:num>
  <w:num w:numId="4">
    <w:abstractNumId w:val="29"/>
  </w:num>
  <w:num w:numId="5">
    <w:abstractNumId w:val="30"/>
  </w:num>
  <w:num w:numId="6">
    <w:abstractNumId w:val="18"/>
  </w:num>
  <w:num w:numId="7">
    <w:abstractNumId w:val="25"/>
  </w:num>
  <w:num w:numId="8">
    <w:abstractNumId w:val="44"/>
  </w:num>
  <w:num w:numId="9">
    <w:abstractNumId w:val="37"/>
  </w:num>
  <w:num w:numId="10">
    <w:abstractNumId w:val="0"/>
  </w:num>
  <w:num w:numId="11">
    <w:abstractNumId w:val="36"/>
  </w:num>
  <w:num w:numId="12">
    <w:abstractNumId w:val="27"/>
  </w:num>
  <w:num w:numId="13">
    <w:abstractNumId w:val="6"/>
  </w:num>
  <w:num w:numId="14">
    <w:abstractNumId w:val="26"/>
  </w:num>
  <w:num w:numId="15">
    <w:abstractNumId w:val="47"/>
  </w:num>
  <w:num w:numId="16">
    <w:abstractNumId w:val="7"/>
  </w:num>
  <w:num w:numId="17">
    <w:abstractNumId w:val="38"/>
  </w:num>
  <w:num w:numId="18">
    <w:abstractNumId w:val="43"/>
  </w:num>
  <w:num w:numId="19">
    <w:abstractNumId w:val="14"/>
  </w:num>
  <w:num w:numId="20">
    <w:abstractNumId w:val="46"/>
  </w:num>
  <w:num w:numId="21">
    <w:abstractNumId w:val="8"/>
  </w:num>
  <w:num w:numId="22">
    <w:abstractNumId w:val="19"/>
  </w:num>
  <w:num w:numId="23">
    <w:abstractNumId w:val="5"/>
  </w:num>
  <w:num w:numId="24">
    <w:abstractNumId w:val="15"/>
  </w:num>
  <w:num w:numId="25">
    <w:abstractNumId w:val="33"/>
  </w:num>
  <w:num w:numId="26">
    <w:abstractNumId w:val="4"/>
  </w:num>
  <w:num w:numId="27">
    <w:abstractNumId w:val="42"/>
  </w:num>
  <w:num w:numId="28">
    <w:abstractNumId w:val="35"/>
  </w:num>
  <w:num w:numId="29">
    <w:abstractNumId w:val="39"/>
  </w:num>
  <w:num w:numId="30">
    <w:abstractNumId w:val="41"/>
  </w:num>
  <w:num w:numId="31">
    <w:abstractNumId w:val="34"/>
  </w:num>
  <w:num w:numId="32">
    <w:abstractNumId w:val="40"/>
  </w:num>
  <w:num w:numId="33">
    <w:abstractNumId w:val="31"/>
  </w:num>
  <w:num w:numId="34">
    <w:abstractNumId w:val="21"/>
  </w:num>
  <w:num w:numId="35">
    <w:abstractNumId w:val="11"/>
  </w:num>
  <w:num w:numId="36">
    <w:abstractNumId w:val="24"/>
  </w:num>
  <w:num w:numId="37">
    <w:abstractNumId w:val="12"/>
  </w:num>
  <w:num w:numId="38">
    <w:abstractNumId w:val="1"/>
  </w:num>
  <w:num w:numId="39">
    <w:abstractNumId w:val="16"/>
  </w:num>
  <w:num w:numId="40">
    <w:abstractNumId w:val="2"/>
  </w:num>
  <w:num w:numId="41">
    <w:abstractNumId w:val="9"/>
  </w:num>
  <w:num w:numId="42">
    <w:abstractNumId w:val="22"/>
  </w:num>
  <w:num w:numId="43">
    <w:abstractNumId w:val="20"/>
  </w:num>
  <w:num w:numId="44">
    <w:abstractNumId w:val="23"/>
  </w:num>
  <w:num w:numId="45">
    <w:abstractNumId w:val="17"/>
  </w:num>
  <w:num w:numId="46">
    <w:abstractNumId w:val="28"/>
  </w:num>
  <w:num w:numId="47">
    <w:abstractNumId w:val="4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47"/>
    <w:rsid w:val="00001BEB"/>
    <w:rsid w:val="00005CBC"/>
    <w:rsid w:val="000151D4"/>
    <w:rsid w:val="0002465F"/>
    <w:rsid w:val="000324EF"/>
    <w:rsid w:val="000403D9"/>
    <w:rsid w:val="00050568"/>
    <w:rsid w:val="000741F5"/>
    <w:rsid w:val="00074DA9"/>
    <w:rsid w:val="00082D79"/>
    <w:rsid w:val="0008343A"/>
    <w:rsid w:val="00094291"/>
    <w:rsid w:val="000A12DA"/>
    <w:rsid w:val="000C297F"/>
    <w:rsid w:val="000C6642"/>
    <w:rsid w:val="000C77B6"/>
    <w:rsid w:val="000E0FCB"/>
    <w:rsid w:val="000E3F3D"/>
    <w:rsid w:val="000F1892"/>
    <w:rsid w:val="000F2186"/>
    <w:rsid w:val="000F4254"/>
    <w:rsid w:val="000F7C4C"/>
    <w:rsid w:val="0010023E"/>
    <w:rsid w:val="001063F7"/>
    <w:rsid w:val="00117067"/>
    <w:rsid w:val="00120FA5"/>
    <w:rsid w:val="00122239"/>
    <w:rsid w:val="00127655"/>
    <w:rsid w:val="00135828"/>
    <w:rsid w:val="00141547"/>
    <w:rsid w:val="00142032"/>
    <w:rsid w:val="001446DF"/>
    <w:rsid w:val="00156EAD"/>
    <w:rsid w:val="001671F5"/>
    <w:rsid w:val="00176F5A"/>
    <w:rsid w:val="00182D93"/>
    <w:rsid w:val="00186759"/>
    <w:rsid w:val="00193868"/>
    <w:rsid w:val="001C3090"/>
    <w:rsid w:val="001D3CE3"/>
    <w:rsid w:val="001F2CC5"/>
    <w:rsid w:val="002209DC"/>
    <w:rsid w:val="002458A4"/>
    <w:rsid w:val="002A1611"/>
    <w:rsid w:val="002C0BE6"/>
    <w:rsid w:val="002C69AB"/>
    <w:rsid w:val="002C7359"/>
    <w:rsid w:val="002D59A9"/>
    <w:rsid w:val="002D71DD"/>
    <w:rsid w:val="002F13F0"/>
    <w:rsid w:val="00310F13"/>
    <w:rsid w:val="00313412"/>
    <w:rsid w:val="00322142"/>
    <w:rsid w:val="00337AB1"/>
    <w:rsid w:val="003654A6"/>
    <w:rsid w:val="003679A2"/>
    <w:rsid w:val="00367E48"/>
    <w:rsid w:val="00370BB2"/>
    <w:rsid w:val="0038739B"/>
    <w:rsid w:val="0039388A"/>
    <w:rsid w:val="003B5328"/>
    <w:rsid w:val="003D1015"/>
    <w:rsid w:val="003D488B"/>
    <w:rsid w:val="003D779B"/>
    <w:rsid w:val="003D7A66"/>
    <w:rsid w:val="003E3F94"/>
    <w:rsid w:val="00410014"/>
    <w:rsid w:val="00416FE7"/>
    <w:rsid w:val="00435F33"/>
    <w:rsid w:val="004448DA"/>
    <w:rsid w:val="004567EA"/>
    <w:rsid w:val="0046753E"/>
    <w:rsid w:val="00472E21"/>
    <w:rsid w:val="004A3FD1"/>
    <w:rsid w:val="004B5464"/>
    <w:rsid w:val="004B70EE"/>
    <w:rsid w:val="004C3B59"/>
    <w:rsid w:val="004D43D7"/>
    <w:rsid w:val="004D5947"/>
    <w:rsid w:val="004F45C8"/>
    <w:rsid w:val="005015D8"/>
    <w:rsid w:val="00504101"/>
    <w:rsid w:val="00507B24"/>
    <w:rsid w:val="0053575B"/>
    <w:rsid w:val="00546E0F"/>
    <w:rsid w:val="0058622D"/>
    <w:rsid w:val="005954F4"/>
    <w:rsid w:val="00595C3A"/>
    <w:rsid w:val="005A0666"/>
    <w:rsid w:val="005B0627"/>
    <w:rsid w:val="005B695A"/>
    <w:rsid w:val="005C3DEE"/>
    <w:rsid w:val="005C51CD"/>
    <w:rsid w:val="005D34BA"/>
    <w:rsid w:val="005F3F47"/>
    <w:rsid w:val="00627720"/>
    <w:rsid w:val="00632465"/>
    <w:rsid w:val="0064240F"/>
    <w:rsid w:val="0065135F"/>
    <w:rsid w:val="00667668"/>
    <w:rsid w:val="00674357"/>
    <w:rsid w:val="00682270"/>
    <w:rsid w:val="0069447C"/>
    <w:rsid w:val="006B0DC5"/>
    <w:rsid w:val="006C1627"/>
    <w:rsid w:val="006C2D1E"/>
    <w:rsid w:val="006D17B0"/>
    <w:rsid w:val="006E12B7"/>
    <w:rsid w:val="006E15B4"/>
    <w:rsid w:val="006F418C"/>
    <w:rsid w:val="00712F8D"/>
    <w:rsid w:val="00723308"/>
    <w:rsid w:val="00731903"/>
    <w:rsid w:val="007321D5"/>
    <w:rsid w:val="007378B5"/>
    <w:rsid w:val="007551A6"/>
    <w:rsid w:val="00760259"/>
    <w:rsid w:val="0076342F"/>
    <w:rsid w:val="007634C3"/>
    <w:rsid w:val="00763849"/>
    <w:rsid w:val="00775C75"/>
    <w:rsid w:val="00781818"/>
    <w:rsid w:val="00782157"/>
    <w:rsid w:val="00784B86"/>
    <w:rsid w:val="007857FE"/>
    <w:rsid w:val="00792D80"/>
    <w:rsid w:val="007B2237"/>
    <w:rsid w:val="007B3519"/>
    <w:rsid w:val="007C30CE"/>
    <w:rsid w:val="007C73A6"/>
    <w:rsid w:val="007D45BB"/>
    <w:rsid w:val="007D689A"/>
    <w:rsid w:val="007F202C"/>
    <w:rsid w:val="007F415E"/>
    <w:rsid w:val="00800E66"/>
    <w:rsid w:val="0081039F"/>
    <w:rsid w:val="0081584F"/>
    <w:rsid w:val="0081595D"/>
    <w:rsid w:val="0081744D"/>
    <w:rsid w:val="00827CB7"/>
    <w:rsid w:val="008319AB"/>
    <w:rsid w:val="00840F84"/>
    <w:rsid w:val="00842E30"/>
    <w:rsid w:val="00851EAB"/>
    <w:rsid w:val="00856A63"/>
    <w:rsid w:val="0087331C"/>
    <w:rsid w:val="00882266"/>
    <w:rsid w:val="008A146E"/>
    <w:rsid w:val="008A25BD"/>
    <w:rsid w:val="008C625F"/>
    <w:rsid w:val="008D332E"/>
    <w:rsid w:val="008D383F"/>
    <w:rsid w:val="00914AAF"/>
    <w:rsid w:val="0091647F"/>
    <w:rsid w:val="00916669"/>
    <w:rsid w:val="00916871"/>
    <w:rsid w:val="009221A5"/>
    <w:rsid w:val="00937D01"/>
    <w:rsid w:val="00941BA8"/>
    <w:rsid w:val="009504F2"/>
    <w:rsid w:val="009563E6"/>
    <w:rsid w:val="00960C90"/>
    <w:rsid w:val="009618A5"/>
    <w:rsid w:val="0098253D"/>
    <w:rsid w:val="00985E78"/>
    <w:rsid w:val="00990FBA"/>
    <w:rsid w:val="00994B01"/>
    <w:rsid w:val="00994CA2"/>
    <w:rsid w:val="009A130D"/>
    <w:rsid w:val="009A6A0E"/>
    <w:rsid w:val="009A6B69"/>
    <w:rsid w:val="009B02A5"/>
    <w:rsid w:val="009B34E9"/>
    <w:rsid w:val="009C0340"/>
    <w:rsid w:val="009C4C15"/>
    <w:rsid w:val="009D573D"/>
    <w:rsid w:val="009E0849"/>
    <w:rsid w:val="009F7BCD"/>
    <w:rsid w:val="00A010D1"/>
    <w:rsid w:val="00A04C4A"/>
    <w:rsid w:val="00A24E23"/>
    <w:rsid w:val="00A3061F"/>
    <w:rsid w:val="00A37D94"/>
    <w:rsid w:val="00A46D78"/>
    <w:rsid w:val="00A47A77"/>
    <w:rsid w:val="00A62021"/>
    <w:rsid w:val="00A7498E"/>
    <w:rsid w:val="00A80070"/>
    <w:rsid w:val="00A80727"/>
    <w:rsid w:val="00AA13B5"/>
    <w:rsid w:val="00AB334D"/>
    <w:rsid w:val="00AB4295"/>
    <w:rsid w:val="00AC320C"/>
    <w:rsid w:val="00AC62F0"/>
    <w:rsid w:val="00B00996"/>
    <w:rsid w:val="00B072A8"/>
    <w:rsid w:val="00B21878"/>
    <w:rsid w:val="00B22619"/>
    <w:rsid w:val="00B37827"/>
    <w:rsid w:val="00B40083"/>
    <w:rsid w:val="00B619B9"/>
    <w:rsid w:val="00B6673B"/>
    <w:rsid w:val="00B7163D"/>
    <w:rsid w:val="00B76A26"/>
    <w:rsid w:val="00B876F9"/>
    <w:rsid w:val="00BB0718"/>
    <w:rsid w:val="00BB1F68"/>
    <w:rsid w:val="00BB534F"/>
    <w:rsid w:val="00BD45D5"/>
    <w:rsid w:val="00BF2010"/>
    <w:rsid w:val="00C068EA"/>
    <w:rsid w:val="00C10CF4"/>
    <w:rsid w:val="00C131C8"/>
    <w:rsid w:val="00C158A7"/>
    <w:rsid w:val="00C17D4A"/>
    <w:rsid w:val="00C252FC"/>
    <w:rsid w:val="00C31249"/>
    <w:rsid w:val="00C340F2"/>
    <w:rsid w:val="00C40CA0"/>
    <w:rsid w:val="00C414D8"/>
    <w:rsid w:val="00C417DE"/>
    <w:rsid w:val="00C53D90"/>
    <w:rsid w:val="00C6255F"/>
    <w:rsid w:val="00C64C66"/>
    <w:rsid w:val="00C712A4"/>
    <w:rsid w:val="00CA61AF"/>
    <w:rsid w:val="00CB40E5"/>
    <w:rsid w:val="00CD1DB4"/>
    <w:rsid w:val="00CD350F"/>
    <w:rsid w:val="00CD59D9"/>
    <w:rsid w:val="00CD7DED"/>
    <w:rsid w:val="00CE5AA5"/>
    <w:rsid w:val="00CF35D7"/>
    <w:rsid w:val="00CF48F8"/>
    <w:rsid w:val="00CF6928"/>
    <w:rsid w:val="00D11338"/>
    <w:rsid w:val="00D1625F"/>
    <w:rsid w:val="00D21599"/>
    <w:rsid w:val="00D217E6"/>
    <w:rsid w:val="00D50959"/>
    <w:rsid w:val="00D55979"/>
    <w:rsid w:val="00D5711A"/>
    <w:rsid w:val="00D81778"/>
    <w:rsid w:val="00D83220"/>
    <w:rsid w:val="00D92C20"/>
    <w:rsid w:val="00D97724"/>
    <w:rsid w:val="00D97C92"/>
    <w:rsid w:val="00DB5112"/>
    <w:rsid w:val="00DE2AE6"/>
    <w:rsid w:val="00E029B7"/>
    <w:rsid w:val="00E20A68"/>
    <w:rsid w:val="00E33376"/>
    <w:rsid w:val="00E41959"/>
    <w:rsid w:val="00E42DCD"/>
    <w:rsid w:val="00E551EC"/>
    <w:rsid w:val="00E55E5C"/>
    <w:rsid w:val="00E6600B"/>
    <w:rsid w:val="00E822F4"/>
    <w:rsid w:val="00E83859"/>
    <w:rsid w:val="00E91B00"/>
    <w:rsid w:val="00E937ED"/>
    <w:rsid w:val="00EA3C31"/>
    <w:rsid w:val="00EC56F9"/>
    <w:rsid w:val="00ED3570"/>
    <w:rsid w:val="00EE4F37"/>
    <w:rsid w:val="00EE74AD"/>
    <w:rsid w:val="00EF0047"/>
    <w:rsid w:val="00EF57FD"/>
    <w:rsid w:val="00F01C4A"/>
    <w:rsid w:val="00F140A2"/>
    <w:rsid w:val="00F14835"/>
    <w:rsid w:val="00F16429"/>
    <w:rsid w:val="00F32CB2"/>
    <w:rsid w:val="00F563B4"/>
    <w:rsid w:val="00F56EE6"/>
    <w:rsid w:val="00F76D5E"/>
    <w:rsid w:val="00F82A7C"/>
    <w:rsid w:val="00F83E3E"/>
    <w:rsid w:val="00F8416E"/>
    <w:rsid w:val="00F8528A"/>
    <w:rsid w:val="00F85A66"/>
    <w:rsid w:val="00F86C84"/>
    <w:rsid w:val="00F8783B"/>
    <w:rsid w:val="00F917A0"/>
    <w:rsid w:val="00FA236F"/>
    <w:rsid w:val="00FA6233"/>
    <w:rsid w:val="00FE29A3"/>
    <w:rsid w:val="00FE3332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e5ffe5,#cff,#c9f,#ff9,#ccf,#cc0,#f93"/>
    </o:shapedefaults>
    <o:shapelayout v:ext="edit">
      <o:idmap v:ext="edit" data="1"/>
    </o:shapelayout>
  </w:shapeDefaults>
  <w:decimalSymbol w:val=","/>
  <w:listSeparator w:val=";"/>
  <w15:docId w15:val="{9119787F-C4E6-4CA2-90B9-6837627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6"/>
  </w:style>
  <w:style w:type="paragraph" w:styleId="Ttulo1">
    <w:name w:val="heading 1"/>
    <w:basedOn w:val="Normal"/>
    <w:next w:val="Normal"/>
    <w:qFormat/>
    <w:rsid w:val="005A0666"/>
    <w:pPr>
      <w:keepNext/>
      <w:numPr>
        <w:numId w:val="26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5A0666"/>
    <w:pPr>
      <w:keepNext/>
      <w:numPr>
        <w:ilvl w:val="1"/>
        <w:numId w:val="26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5A0666"/>
    <w:pPr>
      <w:keepNext/>
      <w:numPr>
        <w:ilvl w:val="2"/>
        <w:numId w:val="2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A0666"/>
    <w:pPr>
      <w:keepNext/>
      <w:numPr>
        <w:ilvl w:val="3"/>
        <w:numId w:val="26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5A0666"/>
    <w:pPr>
      <w:keepNext/>
      <w:numPr>
        <w:ilvl w:val="4"/>
        <w:numId w:val="26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rsid w:val="005A0666"/>
    <w:pPr>
      <w:keepNext/>
      <w:numPr>
        <w:ilvl w:val="5"/>
        <w:numId w:val="26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qFormat/>
    <w:rsid w:val="005A0666"/>
    <w:pPr>
      <w:keepNext/>
      <w:numPr>
        <w:ilvl w:val="6"/>
        <w:numId w:val="26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qFormat/>
    <w:rsid w:val="005A0666"/>
    <w:pPr>
      <w:keepNext/>
      <w:numPr>
        <w:ilvl w:val="7"/>
        <w:numId w:val="26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qFormat/>
    <w:rsid w:val="005A0666"/>
    <w:pPr>
      <w:keepNext/>
      <w:numPr>
        <w:ilvl w:val="8"/>
        <w:numId w:val="26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A0666"/>
    <w:pPr>
      <w:ind w:firstLine="198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5A0666"/>
    <w:pPr>
      <w:ind w:firstLine="216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rsid w:val="005A0666"/>
    <w:pPr>
      <w:spacing w:line="360" w:lineRule="auto"/>
      <w:jc w:val="both"/>
    </w:pPr>
    <w:rPr>
      <w:sz w:val="24"/>
    </w:rPr>
  </w:style>
  <w:style w:type="paragraph" w:styleId="Sumrio1">
    <w:name w:val="toc 1"/>
    <w:basedOn w:val="Normal"/>
    <w:next w:val="Normal"/>
    <w:autoRedefine/>
    <w:semiHidden/>
    <w:rsid w:val="005A0666"/>
  </w:style>
  <w:style w:type="paragraph" w:styleId="Sumrio2">
    <w:name w:val="toc 2"/>
    <w:basedOn w:val="Normal"/>
    <w:next w:val="Normal"/>
    <w:autoRedefine/>
    <w:semiHidden/>
    <w:rsid w:val="005A0666"/>
    <w:pPr>
      <w:ind w:left="200"/>
    </w:pPr>
  </w:style>
  <w:style w:type="paragraph" w:styleId="Sumrio3">
    <w:name w:val="toc 3"/>
    <w:basedOn w:val="Normal"/>
    <w:next w:val="Normal"/>
    <w:autoRedefine/>
    <w:semiHidden/>
    <w:rsid w:val="005A0666"/>
    <w:pPr>
      <w:ind w:left="400"/>
    </w:pPr>
  </w:style>
  <w:style w:type="paragraph" w:styleId="Sumrio4">
    <w:name w:val="toc 4"/>
    <w:basedOn w:val="Normal"/>
    <w:next w:val="Normal"/>
    <w:autoRedefine/>
    <w:semiHidden/>
    <w:rsid w:val="005A0666"/>
    <w:pPr>
      <w:ind w:left="600"/>
    </w:pPr>
  </w:style>
  <w:style w:type="paragraph" w:styleId="Sumrio5">
    <w:name w:val="toc 5"/>
    <w:basedOn w:val="Normal"/>
    <w:next w:val="Normal"/>
    <w:autoRedefine/>
    <w:semiHidden/>
    <w:rsid w:val="005A0666"/>
    <w:pPr>
      <w:ind w:left="800"/>
    </w:pPr>
  </w:style>
  <w:style w:type="paragraph" w:styleId="Sumrio6">
    <w:name w:val="toc 6"/>
    <w:basedOn w:val="Normal"/>
    <w:next w:val="Normal"/>
    <w:autoRedefine/>
    <w:semiHidden/>
    <w:rsid w:val="005A0666"/>
    <w:pPr>
      <w:ind w:left="1000"/>
    </w:pPr>
  </w:style>
  <w:style w:type="paragraph" w:styleId="Sumrio7">
    <w:name w:val="toc 7"/>
    <w:basedOn w:val="Normal"/>
    <w:next w:val="Normal"/>
    <w:autoRedefine/>
    <w:semiHidden/>
    <w:rsid w:val="005A0666"/>
    <w:pPr>
      <w:ind w:left="1200"/>
    </w:pPr>
  </w:style>
  <w:style w:type="paragraph" w:styleId="Sumrio8">
    <w:name w:val="toc 8"/>
    <w:basedOn w:val="Normal"/>
    <w:next w:val="Normal"/>
    <w:autoRedefine/>
    <w:semiHidden/>
    <w:rsid w:val="005A0666"/>
    <w:pPr>
      <w:ind w:left="1400"/>
    </w:pPr>
  </w:style>
  <w:style w:type="paragraph" w:styleId="Sumrio9">
    <w:name w:val="toc 9"/>
    <w:basedOn w:val="Normal"/>
    <w:next w:val="Normal"/>
    <w:autoRedefine/>
    <w:semiHidden/>
    <w:rsid w:val="005A0666"/>
    <w:pPr>
      <w:ind w:left="1600"/>
    </w:pPr>
  </w:style>
  <w:style w:type="character" w:styleId="Hyperlink">
    <w:name w:val="Hyperlink"/>
    <w:rsid w:val="005A066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A0666"/>
    <w:pPr>
      <w:jc w:val="both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5A0666"/>
    <w:pPr>
      <w:jc w:val="center"/>
    </w:pPr>
    <w:rPr>
      <w:rFonts w:ascii="Verdana" w:hAnsi="Verdana"/>
      <w:b/>
      <w:bCs/>
      <w:sz w:val="28"/>
      <w:szCs w:val="24"/>
    </w:rPr>
  </w:style>
  <w:style w:type="paragraph" w:styleId="Recuodecorpodetexto3">
    <w:name w:val="Body Text Indent 3"/>
    <w:basedOn w:val="Normal"/>
    <w:rsid w:val="005A0666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Cabealho">
    <w:name w:val="header"/>
    <w:basedOn w:val="Normal"/>
    <w:rsid w:val="005A06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066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A0666"/>
  </w:style>
  <w:style w:type="character" w:styleId="HiperlinkVisitado">
    <w:name w:val="FollowedHyperlink"/>
    <w:rsid w:val="005A0666"/>
    <w:rPr>
      <w:color w:val="800080"/>
      <w:u w:val="single"/>
    </w:rPr>
  </w:style>
  <w:style w:type="paragraph" w:styleId="Lista2">
    <w:name w:val="List 2"/>
    <w:basedOn w:val="Normal"/>
    <w:rsid w:val="005A0666"/>
    <w:pPr>
      <w:ind w:left="566" w:hanging="283"/>
    </w:pPr>
  </w:style>
  <w:style w:type="paragraph" w:styleId="Corpodetexto3">
    <w:name w:val="Body Text 3"/>
    <w:basedOn w:val="Normal"/>
    <w:rsid w:val="005A0666"/>
    <w:rPr>
      <w:b/>
      <w:sz w:val="28"/>
    </w:rPr>
  </w:style>
  <w:style w:type="paragraph" w:styleId="Textodenotaderodap">
    <w:name w:val="footnote text"/>
    <w:basedOn w:val="Normal"/>
    <w:semiHidden/>
    <w:rsid w:val="005A0666"/>
  </w:style>
  <w:style w:type="character" w:styleId="Refdenotaderodap">
    <w:name w:val="footnote reference"/>
    <w:uiPriority w:val="99"/>
    <w:rsid w:val="005A0666"/>
    <w:rPr>
      <w:vertAlign w:val="superscript"/>
    </w:rPr>
  </w:style>
  <w:style w:type="character" w:customStyle="1" w:styleId="CorpodetextoChar">
    <w:name w:val="Corpo de texto Char"/>
    <w:link w:val="Corpodetexto"/>
    <w:rsid w:val="00667668"/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rsid w:val="00C417DE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4791</Words>
  <Characters>25876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Estrutura de um Projeto de Pesquisa</vt:lpstr>
    </vt:vector>
  </TitlesOfParts>
  <Manager>Berenice Gonçalves Hackmann</Manager>
  <Company>FACCAT</Company>
  <LinksUpToDate>false</LinksUpToDate>
  <CharactersWithSpaces>30606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Estrutura de um Projeto de Pesquisa</dc:title>
  <dc:creator>FACCAT</dc:creator>
  <cp:lastModifiedBy>Meire SOAVE</cp:lastModifiedBy>
  <cp:revision>3</cp:revision>
  <cp:lastPrinted>2014-02-19T01:50:00Z</cp:lastPrinted>
  <dcterms:created xsi:type="dcterms:W3CDTF">2020-06-11T22:23:00Z</dcterms:created>
  <dcterms:modified xsi:type="dcterms:W3CDTF">2020-06-11T22:27:00Z</dcterms:modified>
</cp:coreProperties>
</file>