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B4B" w:rsidRPr="00F0315F" w:rsidRDefault="00EC2B4B" w:rsidP="00EC2B4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001636"/>
      <w:r w:rsidRPr="00F0315F">
        <w:rPr>
          <w:rFonts w:ascii="Arial" w:hAnsi="Arial" w:cs="Arial"/>
          <w:b/>
          <w:bCs/>
          <w:sz w:val="24"/>
          <w:szCs w:val="24"/>
        </w:rPr>
        <w:t xml:space="preserve">EMPIRISMO BRITÂNICO, CONSTITUCIONALISMO AMERICANO </w:t>
      </w:r>
      <w:r w:rsidR="001339F4" w:rsidRPr="00F0315F">
        <w:rPr>
          <w:rFonts w:ascii="Arial" w:hAnsi="Arial" w:cs="Arial"/>
          <w:b/>
          <w:bCs/>
          <w:sz w:val="24"/>
          <w:szCs w:val="24"/>
        </w:rPr>
        <w:t>E ILUMINISMO</w:t>
      </w:r>
      <w:r w:rsidRPr="00F0315F">
        <w:rPr>
          <w:rFonts w:ascii="Arial" w:hAnsi="Arial" w:cs="Arial"/>
          <w:b/>
          <w:bCs/>
          <w:sz w:val="24"/>
          <w:szCs w:val="24"/>
        </w:rPr>
        <w:t xml:space="preserve"> FRANCÊS;</w:t>
      </w:r>
    </w:p>
    <w:p w:rsidR="00EC2B4B" w:rsidRPr="00F0315F" w:rsidRDefault="00EC2B4B" w:rsidP="00EC2B4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0315F">
        <w:rPr>
          <w:rFonts w:ascii="Arial" w:hAnsi="Arial" w:cs="Arial"/>
          <w:b/>
          <w:bCs/>
          <w:sz w:val="24"/>
          <w:szCs w:val="24"/>
        </w:rPr>
        <w:t>ENSAIO SOBRE ESTADO MODERNO</w:t>
      </w:r>
    </w:p>
    <w:bookmarkEnd w:id="0"/>
    <w:p w:rsidR="00EC2B4B" w:rsidRPr="00EC2B4B" w:rsidRDefault="00EC2B4B" w:rsidP="00EC2B4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EC2B4B" w:rsidRDefault="00EC2B4B" w:rsidP="00EC2B4B">
      <w:pPr>
        <w:spacing w:after="0"/>
        <w:jc w:val="right"/>
        <w:rPr>
          <w:rFonts w:ascii="Arial" w:hAnsi="Arial" w:cs="Aharoni"/>
          <w:b/>
          <w:bCs/>
          <w:sz w:val="24"/>
          <w:szCs w:val="24"/>
        </w:rPr>
      </w:pPr>
      <w:r w:rsidRPr="00F0315F">
        <w:rPr>
          <w:rFonts w:ascii="Arial" w:hAnsi="Arial" w:cs="Arial"/>
          <w:b/>
          <w:bCs/>
          <w:sz w:val="24"/>
          <w:szCs w:val="24"/>
        </w:rPr>
        <w:t>FELISKY, William</w:t>
      </w:r>
      <w:r w:rsidR="00F0315F">
        <w:rPr>
          <w:rFonts w:ascii="Arial" w:hAnsi="Arial" w:cs="Aharoni" w:hint="cs"/>
          <w:b/>
          <w:bCs/>
          <w:sz w:val="24"/>
          <w:szCs w:val="24"/>
        </w:rPr>
        <w:t>¹</w:t>
      </w:r>
    </w:p>
    <w:p w:rsidR="00F0315F" w:rsidRDefault="00F0315F" w:rsidP="00EC2B4B">
      <w:pPr>
        <w:spacing w:after="0"/>
        <w:jc w:val="right"/>
        <w:rPr>
          <w:rFonts w:ascii="Arial" w:hAnsi="Arial" w:cs="Aharoni"/>
          <w:b/>
          <w:bCs/>
        </w:rPr>
      </w:pPr>
      <w:r w:rsidRPr="00F0315F">
        <w:rPr>
          <w:rFonts w:ascii="Arial" w:hAnsi="Arial" w:cs="Aharoni"/>
          <w:b/>
          <w:bCs/>
        </w:rPr>
        <w:t>Eixo temático</w:t>
      </w:r>
    </w:p>
    <w:p w:rsidR="00F0315F" w:rsidRDefault="00F0315F" w:rsidP="00EC2B4B">
      <w:pPr>
        <w:spacing w:after="0"/>
        <w:jc w:val="right"/>
        <w:rPr>
          <w:rFonts w:ascii="Arial" w:hAnsi="Arial" w:cs="Aharoni"/>
        </w:rPr>
      </w:pPr>
      <w:r w:rsidRPr="00F0315F">
        <w:rPr>
          <w:rFonts w:ascii="Arial" w:hAnsi="Arial" w:cs="Aharoni"/>
        </w:rPr>
        <w:t xml:space="preserve">IV </w:t>
      </w:r>
      <w:r w:rsidR="009F3863">
        <w:rPr>
          <w:rFonts w:ascii="Arial" w:hAnsi="Arial" w:cs="Aharoni"/>
        </w:rPr>
        <w:t xml:space="preserve">- </w:t>
      </w:r>
      <w:r w:rsidRPr="00F0315F">
        <w:rPr>
          <w:rFonts w:ascii="Arial" w:hAnsi="Arial" w:cs="Aharoni"/>
        </w:rPr>
        <w:t>Filosofia Política</w:t>
      </w:r>
    </w:p>
    <w:p w:rsidR="0082284E" w:rsidRDefault="0082284E" w:rsidP="00EC2B4B">
      <w:pPr>
        <w:spacing w:after="0"/>
        <w:jc w:val="right"/>
        <w:rPr>
          <w:rFonts w:ascii="Arial" w:hAnsi="Arial" w:cs="Aharoni"/>
        </w:rPr>
      </w:pPr>
    </w:p>
    <w:p w:rsidR="0082284E" w:rsidRDefault="0082284E" w:rsidP="0082284E">
      <w:pPr>
        <w:spacing w:after="0"/>
        <w:jc w:val="center"/>
        <w:rPr>
          <w:rFonts w:ascii="Arial" w:hAnsi="Arial" w:cs="Aharoni"/>
          <w:b/>
          <w:bCs/>
          <w:sz w:val="24"/>
          <w:szCs w:val="24"/>
        </w:rPr>
      </w:pPr>
      <w:r w:rsidRPr="0082284E">
        <w:rPr>
          <w:rFonts w:ascii="Arial" w:hAnsi="Arial" w:cs="Aharoni"/>
          <w:b/>
          <w:bCs/>
          <w:sz w:val="24"/>
          <w:szCs w:val="24"/>
        </w:rPr>
        <w:t>RESUMO</w:t>
      </w:r>
    </w:p>
    <w:p w:rsidR="009F3863" w:rsidRDefault="008C3F6E" w:rsidP="0082284E">
      <w:pPr>
        <w:spacing w:after="0"/>
        <w:rPr>
          <w:rFonts w:ascii="Arial" w:hAnsi="Arial" w:cs="Aharoni"/>
        </w:rPr>
      </w:pPr>
      <w:r>
        <w:rPr>
          <w:rFonts w:ascii="Arial" w:hAnsi="Arial" w:cs="Aharoni"/>
        </w:rPr>
        <w:t>É objeto deste; conceder tratativa avaliativa; o conceito de estado Moderno tal qual nos é post</w:t>
      </w:r>
      <w:r w:rsidR="0094006B">
        <w:rPr>
          <w:rFonts w:ascii="Arial" w:hAnsi="Arial" w:cs="Aharoni"/>
        </w:rPr>
        <w:t>o</w:t>
      </w:r>
      <w:r>
        <w:rPr>
          <w:rFonts w:ascii="Arial" w:hAnsi="Arial" w:cs="Aharoni"/>
        </w:rPr>
        <w:t xml:space="preserve"> atualmente. Uma obra analítica </w:t>
      </w:r>
      <w:proofErr w:type="spellStart"/>
      <w:r>
        <w:rPr>
          <w:rFonts w:ascii="Arial" w:hAnsi="Arial" w:cs="Aharoni"/>
        </w:rPr>
        <w:t>á</w:t>
      </w:r>
      <w:proofErr w:type="spellEnd"/>
      <w:r>
        <w:rPr>
          <w:rFonts w:ascii="Arial" w:hAnsi="Arial" w:cs="Aharoni"/>
        </w:rPr>
        <w:t xml:space="preserve"> respeito do fenômeno que se convencionou titular “</w:t>
      </w:r>
      <w:r w:rsidRPr="008C3F6E">
        <w:rPr>
          <w:rFonts w:ascii="Arial" w:hAnsi="Arial" w:cs="Aharoni"/>
          <w:i/>
          <w:iCs/>
        </w:rPr>
        <w:t xml:space="preserve">RULE </w:t>
      </w:r>
      <w:proofErr w:type="spellStart"/>
      <w:r w:rsidRPr="008C3F6E">
        <w:rPr>
          <w:rFonts w:ascii="Arial" w:hAnsi="Arial" w:cs="Aharoni"/>
          <w:i/>
          <w:iCs/>
        </w:rPr>
        <w:t>of</w:t>
      </w:r>
      <w:proofErr w:type="spellEnd"/>
      <w:r w:rsidRPr="008C3F6E">
        <w:rPr>
          <w:rFonts w:ascii="Arial" w:hAnsi="Arial" w:cs="Aharoni"/>
          <w:i/>
          <w:iCs/>
        </w:rPr>
        <w:t xml:space="preserve"> LAW</w:t>
      </w:r>
      <w:r>
        <w:rPr>
          <w:rFonts w:ascii="Arial" w:hAnsi="Arial" w:cs="Aharoni"/>
        </w:rPr>
        <w:t>” ou império da lei, instituíd</w:t>
      </w:r>
      <w:r w:rsidR="0094006B">
        <w:rPr>
          <w:rFonts w:ascii="Arial" w:hAnsi="Arial" w:cs="Aharoni"/>
        </w:rPr>
        <w:t xml:space="preserve">o na; até então; ilha da Britânia, em detrimento ao conceito atual de que a tripartite dos poderes do estado é oriunda do pensamento de Montesquieu e consagrados pela revolução Francesa de 1789. Também será constante, neste, uma expositiva dos acontecimentos; bem como seus resultados; provenientes da intitulada “Revolução Americana” de 4 de julho de 1776. Também será </w:t>
      </w:r>
      <w:r w:rsidR="00113E91">
        <w:rPr>
          <w:rFonts w:ascii="Arial" w:hAnsi="Arial" w:cs="Aharoni"/>
        </w:rPr>
        <w:t>ambicionado</w:t>
      </w:r>
      <w:r w:rsidR="0094006B">
        <w:rPr>
          <w:rFonts w:ascii="Arial" w:hAnsi="Arial" w:cs="Aharoni"/>
        </w:rPr>
        <w:t xml:space="preserve"> neste</w:t>
      </w:r>
      <w:r w:rsidR="00113E91">
        <w:rPr>
          <w:rFonts w:ascii="Arial" w:hAnsi="Arial" w:cs="Aharoni"/>
        </w:rPr>
        <w:t xml:space="preserve"> entender os reflexos dos analisados eventos no território e história do Brasil.</w:t>
      </w:r>
      <w:r w:rsidR="0094006B">
        <w:rPr>
          <w:rFonts w:ascii="Arial" w:hAnsi="Arial" w:cs="Aharoni"/>
        </w:rPr>
        <w:t xml:space="preserve">    </w:t>
      </w:r>
      <w:r>
        <w:rPr>
          <w:rFonts w:ascii="Arial" w:hAnsi="Arial" w:cs="Aharoni"/>
        </w:rPr>
        <w:t xml:space="preserve">    </w:t>
      </w:r>
    </w:p>
    <w:p w:rsidR="009F3863" w:rsidRDefault="009F3863" w:rsidP="0082284E">
      <w:pPr>
        <w:spacing w:after="0"/>
        <w:rPr>
          <w:rFonts w:ascii="Arial" w:hAnsi="Arial" w:cs="Aharoni"/>
        </w:rPr>
      </w:pPr>
      <w:r w:rsidRPr="009F3863">
        <w:rPr>
          <w:rFonts w:ascii="Arial" w:hAnsi="Arial" w:cs="Aharoni"/>
          <w:b/>
          <w:bCs/>
        </w:rPr>
        <w:t>PALAVRAS CHAVES:</w:t>
      </w:r>
      <w:r>
        <w:rPr>
          <w:rFonts w:ascii="Arial" w:hAnsi="Arial" w:cs="Aharoni"/>
          <w:b/>
          <w:bCs/>
        </w:rPr>
        <w:t xml:space="preserve"> </w:t>
      </w:r>
      <w:r w:rsidRPr="009F3863">
        <w:rPr>
          <w:rFonts w:ascii="Arial" w:hAnsi="Arial" w:cs="Aharoni"/>
        </w:rPr>
        <w:t xml:space="preserve">Estado; </w:t>
      </w:r>
      <w:proofErr w:type="spellStart"/>
      <w:r w:rsidR="0094006B">
        <w:rPr>
          <w:rFonts w:ascii="Arial" w:hAnsi="Arial" w:cs="Aharoni"/>
        </w:rPr>
        <w:t>rule</w:t>
      </w:r>
      <w:proofErr w:type="spellEnd"/>
      <w:r w:rsidR="0094006B">
        <w:rPr>
          <w:rFonts w:ascii="Arial" w:hAnsi="Arial" w:cs="Aharoni"/>
        </w:rPr>
        <w:t xml:space="preserve"> </w:t>
      </w:r>
      <w:proofErr w:type="spellStart"/>
      <w:r w:rsidR="0094006B">
        <w:rPr>
          <w:rFonts w:ascii="Arial" w:hAnsi="Arial" w:cs="Aharoni"/>
        </w:rPr>
        <w:t>of</w:t>
      </w:r>
      <w:proofErr w:type="spellEnd"/>
      <w:r w:rsidR="0094006B">
        <w:rPr>
          <w:rFonts w:ascii="Arial" w:hAnsi="Arial" w:cs="Aharoni"/>
        </w:rPr>
        <w:t xml:space="preserve"> </w:t>
      </w:r>
      <w:proofErr w:type="spellStart"/>
      <w:r w:rsidR="0094006B">
        <w:rPr>
          <w:rFonts w:ascii="Arial" w:hAnsi="Arial" w:cs="Aharoni"/>
        </w:rPr>
        <w:t>law</w:t>
      </w:r>
      <w:proofErr w:type="spellEnd"/>
      <w:r w:rsidRPr="009F3863">
        <w:rPr>
          <w:rFonts w:ascii="Arial" w:hAnsi="Arial" w:cs="Aharoni"/>
        </w:rPr>
        <w:t xml:space="preserve">; revolução. </w:t>
      </w:r>
    </w:p>
    <w:p w:rsidR="009F3863" w:rsidRDefault="009F3863" w:rsidP="0082284E">
      <w:pPr>
        <w:spacing w:after="0"/>
        <w:rPr>
          <w:rFonts w:ascii="Arial" w:hAnsi="Arial" w:cs="Aharoni"/>
        </w:rPr>
      </w:pPr>
    </w:p>
    <w:p w:rsidR="009F3863" w:rsidRDefault="009F3863" w:rsidP="009F3863">
      <w:pPr>
        <w:spacing w:after="0"/>
        <w:jc w:val="center"/>
        <w:rPr>
          <w:rFonts w:ascii="Arial" w:hAnsi="Arial" w:cs="Aharoni"/>
          <w:b/>
          <w:bCs/>
          <w:sz w:val="24"/>
          <w:szCs w:val="24"/>
        </w:rPr>
      </w:pPr>
      <w:r w:rsidRPr="009F3863">
        <w:rPr>
          <w:rFonts w:ascii="Arial" w:hAnsi="Arial" w:cs="Aharoni"/>
          <w:b/>
          <w:bCs/>
          <w:sz w:val="24"/>
          <w:szCs w:val="24"/>
        </w:rPr>
        <w:t>INTRODUÇÃO</w:t>
      </w:r>
    </w:p>
    <w:p w:rsidR="00113E91" w:rsidRDefault="009F3863" w:rsidP="009F3863">
      <w:pPr>
        <w:spacing w:after="0"/>
        <w:rPr>
          <w:rFonts w:ascii="Arial" w:hAnsi="Arial" w:cs="Arial"/>
          <w:color w:val="000000"/>
          <w:shd w:val="clear" w:color="auto" w:fill="FFFFFF"/>
        </w:rPr>
      </w:pPr>
      <w:r w:rsidRPr="0082284E">
        <w:rPr>
          <w:rFonts w:ascii="Arial" w:hAnsi="Arial" w:cs="Aharoni"/>
        </w:rPr>
        <w:t>Por vezes</w:t>
      </w:r>
      <w:r>
        <w:rPr>
          <w:rFonts w:ascii="Arial" w:hAnsi="Arial" w:cs="Aharoni"/>
        </w:rPr>
        <w:t xml:space="preserve"> nos foi orientado; seja lá propositalmente ou por ignorar a fundamentação; que as origens de estado moderno advêm dos eventos que marcaram o ano de 1789 em França. Sobretudo, é salutar instituir saberes anteriores ao Iluminismo francês; saberes dos quais o terceiro estado franco intentou embasar suas ações de cunho revolucionário. Nunca abordaremos o iluminismo franco tal qual o iluminismo escocês, pois são oriundos de demandas sociais distintas e com resultados; por acaso ou propositais; largamente diferentes. Este trabalho exegeta vêm por desmistificar a divisão do Estado em três poderes; atribuídos à </w:t>
      </w:r>
      <w:r w:rsidRPr="009F3863"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Montesquieu</w:t>
      </w:r>
      <w:r w:rsidRPr="009F3863"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9F3863">
        <w:rPr>
          <w:rFonts w:ascii="Arial" w:hAnsi="Arial" w:cs="Arial"/>
          <w:color w:val="000000"/>
          <w:shd w:val="clear" w:color="auto" w:fill="FFFFFF"/>
        </w:rPr>
        <w:t>(1689–1755)</w:t>
      </w:r>
      <w:r>
        <w:rPr>
          <w:rFonts w:ascii="Arial" w:hAnsi="Arial" w:cs="Arial"/>
          <w:color w:val="000000"/>
          <w:shd w:val="clear" w:color="auto" w:fill="FFFFFF"/>
        </w:rPr>
        <w:t xml:space="preserve"> e expor o esquelético da revolução francesa</w:t>
      </w:r>
      <w:r w:rsidR="00113E91">
        <w:rPr>
          <w:rFonts w:ascii="Arial" w:hAnsi="Arial" w:cs="Arial"/>
          <w:color w:val="000000"/>
          <w:shd w:val="clear" w:color="auto" w:fill="FFFFFF"/>
        </w:rPr>
        <w:t xml:space="preserve"> e tentar entender a constante indagação: Por que é atribuída </w:t>
      </w:r>
      <w:proofErr w:type="spellStart"/>
      <w:r w:rsidR="00113E91">
        <w:rPr>
          <w:rFonts w:ascii="Arial" w:hAnsi="Arial" w:cs="Arial"/>
          <w:color w:val="000000"/>
          <w:shd w:val="clear" w:color="auto" w:fill="FFFFFF"/>
        </w:rPr>
        <w:t>á</w:t>
      </w:r>
      <w:proofErr w:type="spellEnd"/>
      <w:r w:rsidR="00113E91">
        <w:rPr>
          <w:rFonts w:ascii="Arial" w:hAnsi="Arial" w:cs="Arial"/>
          <w:color w:val="000000"/>
          <w:shd w:val="clear" w:color="auto" w:fill="FFFFFF"/>
        </w:rPr>
        <w:t xml:space="preserve"> revolução franca as origens do estado moderno?</w:t>
      </w:r>
    </w:p>
    <w:p w:rsidR="00113E91" w:rsidRDefault="00113E91" w:rsidP="009F3863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:rsidR="009F3863" w:rsidRDefault="00113E91" w:rsidP="00113E91">
      <w:pPr>
        <w:spacing w:after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113E91">
        <w:rPr>
          <w:rFonts w:ascii="Arial" w:hAnsi="Arial" w:cs="Arial"/>
          <w:b/>
          <w:bCs/>
          <w:color w:val="000000"/>
          <w:shd w:val="clear" w:color="auto" w:fill="FFFFFF"/>
        </w:rPr>
        <w:t>METODOLOGIA</w:t>
      </w:r>
    </w:p>
    <w:p w:rsidR="00113E91" w:rsidRDefault="00113E91" w:rsidP="00113E91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Abordo a revolução Francesa através de seus articuladores, interlocutores e opositores in loco (Montesquieu e Rousseau por exemplo) e dou a mesma tratativa à revolução americana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Founding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Fathers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). </w:t>
      </w:r>
    </w:p>
    <w:p w:rsidR="00113E91" w:rsidRDefault="00113E91" w:rsidP="00113E91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:rsidR="00113E91" w:rsidRDefault="00113E91" w:rsidP="00113E91">
      <w:pPr>
        <w:spacing w:after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113E91">
        <w:rPr>
          <w:rFonts w:ascii="Arial" w:hAnsi="Arial" w:cs="Arial"/>
          <w:b/>
          <w:bCs/>
          <w:color w:val="000000"/>
          <w:shd w:val="clear" w:color="auto" w:fill="FFFFFF"/>
        </w:rPr>
        <w:t>FUNDAMENTAÇÃO TEÓRICA</w:t>
      </w:r>
    </w:p>
    <w:p w:rsidR="00113E91" w:rsidRDefault="00006F7C" w:rsidP="00113E91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Um exército gelado, de olhos azuis, quase que invencível,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riguilido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quanto á morte e que a grande muralha do norte não os faz resistência; ameaça a vida nos sete reinos. </w:t>
      </w:r>
    </w:p>
    <w:p w:rsidR="00006F7C" w:rsidRDefault="00006F7C" w:rsidP="00113E91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Não!</w:t>
      </w:r>
    </w:p>
    <w:p w:rsidR="00B448C2" w:rsidRDefault="00006F7C" w:rsidP="00113E91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Não estou fazendo um breve resumo do que foi a obra midiática “</w:t>
      </w:r>
      <w:r w:rsidRPr="00006F7C">
        <w:rPr>
          <w:rFonts w:ascii="Arial" w:hAnsi="Arial" w:cs="Arial"/>
          <w:i/>
          <w:iCs/>
          <w:color w:val="000000"/>
          <w:shd w:val="clear" w:color="auto" w:fill="FFFFFF"/>
        </w:rPr>
        <w:t xml:space="preserve">Game </w:t>
      </w:r>
      <w:proofErr w:type="spellStart"/>
      <w:r w:rsidRPr="00006F7C">
        <w:rPr>
          <w:rFonts w:ascii="Arial" w:hAnsi="Arial" w:cs="Arial"/>
          <w:i/>
          <w:iCs/>
          <w:color w:val="000000"/>
          <w:shd w:val="clear" w:color="auto" w:fill="FFFFFF"/>
        </w:rPr>
        <w:t>of</w:t>
      </w:r>
      <w:proofErr w:type="spellEnd"/>
      <w:r w:rsidRPr="00006F7C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proofErr w:type="spellStart"/>
      <w:r w:rsidRPr="00006F7C">
        <w:rPr>
          <w:rFonts w:ascii="Arial" w:hAnsi="Arial" w:cs="Arial"/>
          <w:i/>
          <w:iCs/>
          <w:color w:val="000000"/>
          <w:shd w:val="clear" w:color="auto" w:fill="FFFFFF"/>
        </w:rPr>
        <w:t>Thrones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”, da produtora norte americana HBO, e sim da história formativa </w:t>
      </w:r>
      <w:r w:rsidR="00B448C2">
        <w:rPr>
          <w:rFonts w:ascii="Arial" w:hAnsi="Arial" w:cs="Arial"/>
          <w:color w:val="000000"/>
          <w:shd w:val="clear" w:color="auto" w:fill="FFFFFF"/>
        </w:rPr>
        <w:t xml:space="preserve">da Inglaterra. </w:t>
      </w:r>
    </w:p>
    <w:p w:rsidR="00ED6249" w:rsidRDefault="00B448C2" w:rsidP="00113E91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Em 410</w:t>
      </w:r>
      <w:r w:rsidR="00FA3072">
        <w:rPr>
          <w:rFonts w:ascii="Arial" w:hAnsi="Arial" w:cs="Arial"/>
          <w:color w:val="000000"/>
          <w:shd w:val="clear" w:color="auto" w:fill="FFFFFF"/>
        </w:rPr>
        <w:t xml:space="preserve"> d.C.</w:t>
      </w:r>
      <w:r>
        <w:rPr>
          <w:rFonts w:ascii="Arial" w:hAnsi="Arial" w:cs="Arial"/>
          <w:color w:val="000000"/>
          <w:shd w:val="clear" w:color="auto" w:fill="FFFFFF"/>
        </w:rPr>
        <w:t xml:space="preserve">, após o grande saque á Roma pelos visigodos, o Imperador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Flavius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Honorius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ordena o retorno das legiões que guardavam a ilha da Britânia. Isto abriu possibilidade de novas invasões á ilha, desta vez pelas tribos germânicas dos saxões, jutos e anglos (daí se origina o nome “</w:t>
      </w:r>
      <w:proofErr w:type="spellStart"/>
      <w:r w:rsidRPr="00B448C2">
        <w:rPr>
          <w:rFonts w:ascii="Arial" w:hAnsi="Arial" w:cs="Arial"/>
          <w:i/>
          <w:iCs/>
          <w:color w:val="000000"/>
          <w:shd w:val="clear" w:color="auto" w:fill="FFFFFF"/>
        </w:rPr>
        <w:t>England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”, terra dos anglos). Tais tribos, após séculos de lutas e guerras, estabelecem os sete reinos da Britânia: Nortúmbria, Mércia, </w:t>
      </w:r>
      <w:r w:rsidR="00ED6249">
        <w:rPr>
          <w:rFonts w:ascii="Arial" w:hAnsi="Arial" w:cs="Arial"/>
          <w:color w:val="000000"/>
          <w:shd w:val="clear" w:color="auto" w:fill="FFFFFF"/>
        </w:rPr>
        <w:t xml:space="preserve">Kent, </w:t>
      </w:r>
      <w:proofErr w:type="spellStart"/>
      <w:r w:rsidR="00ED6249">
        <w:rPr>
          <w:rFonts w:ascii="Arial" w:hAnsi="Arial" w:cs="Arial"/>
          <w:color w:val="000000"/>
          <w:shd w:val="clear" w:color="auto" w:fill="FFFFFF"/>
        </w:rPr>
        <w:t>Ânglia</w:t>
      </w:r>
      <w:proofErr w:type="spellEnd"/>
      <w:r w:rsidR="00ED6249">
        <w:rPr>
          <w:rFonts w:ascii="Arial" w:hAnsi="Arial" w:cs="Arial"/>
          <w:color w:val="000000"/>
          <w:shd w:val="clear" w:color="auto" w:fill="FFFFFF"/>
        </w:rPr>
        <w:t xml:space="preserve"> Oriental, Essex, Sussex e Wessex. </w:t>
      </w:r>
    </w:p>
    <w:p w:rsidR="00ED6249" w:rsidRDefault="00ED6249" w:rsidP="00113E91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Todavia, no 7º século da era cristã, iniciam-se as invasões Vikings às ilhas britânicas. Com um forte inimigo em comum, os sete reinos descobrem a necessidade de união para frear os avanços dos guerreiros da gélida Escandinávia e isto faz surgir, no ano de 871</w:t>
      </w:r>
      <w:r w:rsidR="001836C1">
        <w:rPr>
          <w:rFonts w:ascii="Arial" w:hAnsi="Arial" w:cs="Arial"/>
          <w:color w:val="000000"/>
          <w:shd w:val="clear" w:color="auto" w:fill="FFFFFF"/>
        </w:rPr>
        <w:t>d.c</w:t>
      </w:r>
      <w:r>
        <w:rPr>
          <w:rFonts w:ascii="Arial" w:hAnsi="Arial" w:cs="Arial"/>
          <w:color w:val="000000"/>
          <w:shd w:val="clear" w:color="auto" w:fill="FFFFFF"/>
        </w:rPr>
        <w:t xml:space="preserve">, o 1º rei da Inglaterra; Alfredo, o grande. Alfredo era rei apenas no âmbito militar; nem no cultural nem no econômico; dos sete reinos. Nasce assim a “Law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of</w:t>
      </w:r>
      <w:proofErr w:type="spellEnd"/>
      <w:r w:rsidR="00845A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845A8F"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Land” (lei da terra) que visa a soberania do poder local. Isto é importante para compreender as distinções entre o Iluminismo francês e o inglês. </w:t>
      </w:r>
    </w:p>
    <w:p w:rsidR="00FB02A4" w:rsidRDefault="00ED6249" w:rsidP="00113E91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Feito um breve resumo da constituinte história inglesa, atento-me aos fatos desta obra.</w:t>
      </w:r>
      <w:r w:rsidR="00FB02A4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113E91" w:rsidRPr="00845A8F" w:rsidRDefault="00FB02A4" w:rsidP="00113E91">
      <w:pPr>
        <w:spacing w:after="0"/>
        <w:rPr>
          <w:rFonts w:ascii="Arial" w:hAnsi="Arial" w:cs="Arial"/>
          <w:color w:val="000000"/>
          <w:shd w:val="clear" w:color="auto" w:fill="FFFFFF"/>
        </w:rPr>
      </w:pPr>
      <w:r w:rsidRPr="00FB02A4">
        <w:rPr>
          <w:rFonts w:ascii="Arial" w:hAnsi="Arial" w:cs="Arial"/>
          <w:noProof/>
          <w:color w:val="00000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329565</wp:posOffset>
                </wp:positionH>
                <wp:positionV relativeFrom="paragraph">
                  <wp:posOffset>767715</wp:posOffset>
                </wp:positionV>
                <wp:extent cx="502412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41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A4" w:rsidRDefault="00FB02A4">
                            <w:r>
                              <w:t>“</w:t>
                            </w:r>
                            <w:r w:rsidRPr="00FB02A4">
                              <w:rPr>
                                <w:i/>
                                <w:iCs/>
                              </w:rPr>
                              <w:t>Nós não pedimos nada a não ser a liberdade e privilégios dos homens britânicos, no mesmo grau que nós teríamos se tivéssemos continuado entre os nossos irmãos na Grã-Bretanha</w:t>
                            </w:r>
                            <w: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.95pt;margin-top:60.45pt;width:395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" filled="f" stroked="f">
                <v:textbox style="mso-fit-shape-to-text:t">
                  <w:txbxContent>
                    <w:p w:rsidR="00FB02A4" w:rsidRDefault="00FB02A4">
                      <w:r>
                        <w:t>“</w:t>
                      </w:r>
                      <w:r w:rsidRPr="00FB02A4">
                        <w:rPr>
                          <w:i/>
                          <w:iCs/>
                        </w:rPr>
                        <w:t>Nós não pedimos nada a não ser a liberdade e privilégios dos homens britânicos, no mesmo grau que nós teríamos se tivéssemos continuado entre os nossos irmãos na Grã-Bretanha</w:t>
                      </w:r>
                      <w:r>
                        <w:t>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hd w:val="clear" w:color="auto" w:fill="FFFFFF"/>
        </w:rPr>
        <w:t xml:space="preserve">O termo “revolucionário”, em minha concepção, não é cabido aos ideais americanos de independência, visto que, nunca foi objetivo o rompimento com a cultura e tradição inglesa, mas sim, a única forma de conserva-los. George Mason, um dos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Founding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Fathers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assim explanou á respeito da atitude de independência: </w:t>
      </w:r>
      <w:r w:rsidR="00ED6249">
        <w:rPr>
          <w:rFonts w:ascii="Arial" w:hAnsi="Arial" w:cs="Arial"/>
          <w:color w:val="000000"/>
          <w:shd w:val="clear" w:color="auto" w:fill="FFFFFF"/>
        </w:rPr>
        <w:t xml:space="preserve">    </w:t>
      </w:r>
      <w:r w:rsidR="00B448C2">
        <w:rPr>
          <w:rFonts w:ascii="Arial" w:hAnsi="Arial" w:cs="Arial"/>
          <w:color w:val="000000"/>
          <w:shd w:val="clear" w:color="auto" w:fill="FFFFFF"/>
        </w:rPr>
        <w:t xml:space="preserve">  </w:t>
      </w:r>
      <w:r w:rsidR="00006F7C">
        <w:rPr>
          <w:rFonts w:ascii="Arial" w:hAnsi="Arial" w:cs="Arial"/>
          <w:color w:val="000000"/>
          <w:shd w:val="clear" w:color="auto" w:fill="FFFFFF"/>
        </w:rPr>
        <w:t xml:space="preserve">   </w:t>
      </w:r>
    </w:p>
    <w:p w:rsidR="00845A8F" w:rsidRDefault="00845A8F" w:rsidP="00845A8F">
      <w:pPr>
        <w:spacing w:after="0"/>
        <w:rPr>
          <w:rFonts w:ascii="Arial" w:hAnsi="Arial" w:cs="Aharoni"/>
        </w:rPr>
      </w:pPr>
      <w:r w:rsidRPr="00845A8F">
        <w:rPr>
          <w:rFonts w:ascii="Arial" w:hAnsi="Arial" w:cs="Aharoni"/>
        </w:rPr>
        <w:t>Fica</w:t>
      </w:r>
      <w:r>
        <w:rPr>
          <w:rFonts w:ascii="Arial" w:hAnsi="Arial" w:cs="Aharoni"/>
        </w:rPr>
        <w:t xml:space="preserve"> claro que a independência americana fica constituída de toda a tradição dos seres britânicos. É evidência disto a constituinte carta dos Estados Unidos da América que não foi escrita no vácuo, mas embebecida de todos os valores CONQUISTADOS com lutas e guerras pelo povo britânico. A Carta Magna de 1215 d.C. foi conquistada após as tirânicas atitudes do rei John Sem-terra; Previa: </w:t>
      </w:r>
    </w:p>
    <w:p w:rsidR="00845A8F" w:rsidRDefault="00D319B0" w:rsidP="00845A8F">
      <w:pPr>
        <w:spacing w:after="0"/>
        <w:rPr>
          <w:rFonts w:ascii="Arial" w:hAnsi="Arial" w:cs="Aharoni"/>
        </w:rPr>
      </w:pPr>
      <w:r>
        <w:rPr>
          <w:rFonts w:ascii="Arial" w:hAnsi="Arial" w:cs="Aharoni"/>
        </w:rPr>
        <w:t>- Nenhuma taxação sem representação;</w:t>
      </w:r>
    </w:p>
    <w:p w:rsidR="00D319B0" w:rsidRDefault="00D319B0" w:rsidP="00845A8F">
      <w:pPr>
        <w:spacing w:after="0"/>
        <w:rPr>
          <w:rFonts w:ascii="Arial" w:hAnsi="Arial" w:cs="Aharoni"/>
        </w:rPr>
      </w:pPr>
      <w:r>
        <w:rPr>
          <w:rFonts w:ascii="Arial" w:hAnsi="Arial" w:cs="Aharoni"/>
        </w:rPr>
        <w:t>- Nenhuma condenação sem julgamento pelos seus pares.</w:t>
      </w:r>
    </w:p>
    <w:p w:rsidR="00845A8F" w:rsidRDefault="00D319B0" w:rsidP="00845A8F">
      <w:pPr>
        <w:spacing w:after="0"/>
        <w:rPr>
          <w:rFonts w:ascii="Arial" w:hAnsi="Arial" w:cs="Aharoni"/>
        </w:rPr>
      </w:pPr>
      <w:r>
        <w:rPr>
          <w:rFonts w:ascii="Arial" w:hAnsi="Arial" w:cs="Aharoni"/>
        </w:rPr>
        <w:t>- Fica proibido o aquartelamento de soldados nas casas civis em tempos de paz.</w:t>
      </w:r>
    </w:p>
    <w:p w:rsidR="000C6250" w:rsidRDefault="00845A8F" w:rsidP="00845A8F">
      <w:pPr>
        <w:spacing w:after="0"/>
        <w:rPr>
          <w:rFonts w:ascii="Arial" w:hAnsi="Arial" w:cs="Aharoni"/>
        </w:rPr>
      </w:pPr>
      <w:r>
        <w:rPr>
          <w:rFonts w:ascii="Arial" w:hAnsi="Arial" w:cs="Aharoni"/>
        </w:rPr>
        <w:t xml:space="preserve"> </w:t>
      </w:r>
      <w:r w:rsidR="00D319B0">
        <w:rPr>
          <w:rFonts w:ascii="Arial" w:hAnsi="Arial" w:cs="Aharoni"/>
        </w:rPr>
        <w:t>A</w:t>
      </w:r>
      <w:r>
        <w:rPr>
          <w:rFonts w:ascii="Arial" w:hAnsi="Arial" w:cs="Aharoni"/>
        </w:rPr>
        <w:t xml:space="preserve"> </w:t>
      </w:r>
      <w:proofErr w:type="spellStart"/>
      <w:r>
        <w:rPr>
          <w:rFonts w:ascii="Arial" w:hAnsi="Arial" w:cs="Aharoni"/>
        </w:rPr>
        <w:t>English</w:t>
      </w:r>
      <w:proofErr w:type="spellEnd"/>
      <w:r>
        <w:rPr>
          <w:rFonts w:ascii="Arial" w:hAnsi="Arial" w:cs="Aharoni"/>
        </w:rPr>
        <w:t xml:space="preserve"> </w:t>
      </w:r>
      <w:proofErr w:type="spellStart"/>
      <w:r>
        <w:rPr>
          <w:rFonts w:ascii="Arial" w:hAnsi="Arial" w:cs="Aharoni"/>
        </w:rPr>
        <w:t>Bil</w:t>
      </w:r>
      <w:proofErr w:type="spellEnd"/>
      <w:r>
        <w:rPr>
          <w:rFonts w:ascii="Arial" w:hAnsi="Arial" w:cs="Aharoni"/>
        </w:rPr>
        <w:t xml:space="preserve"> </w:t>
      </w:r>
      <w:proofErr w:type="spellStart"/>
      <w:r>
        <w:rPr>
          <w:rFonts w:ascii="Arial" w:hAnsi="Arial" w:cs="Aharoni"/>
        </w:rPr>
        <w:t>of</w:t>
      </w:r>
      <w:proofErr w:type="spellEnd"/>
      <w:r>
        <w:rPr>
          <w:rFonts w:ascii="Arial" w:hAnsi="Arial" w:cs="Aharoni"/>
        </w:rPr>
        <w:t xml:space="preserve"> </w:t>
      </w:r>
      <w:proofErr w:type="spellStart"/>
      <w:r>
        <w:rPr>
          <w:rFonts w:ascii="Arial" w:hAnsi="Arial" w:cs="Aharoni"/>
        </w:rPr>
        <w:t>Rights</w:t>
      </w:r>
      <w:proofErr w:type="spellEnd"/>
      <w:r>
        <w:rPr>
          <w:rFonts w:ascii="Arial" w:hAnsi="Arial" w:cs="Aharoni"/>
        </w:rPr>
        <w:t xml:space="preserve"> foi constituída após a Revolução Gloriosa de 1688, contra o absolutismo </w:t>
      </w:r>
      <w:r w:rsidR="00D319B0">
        <w:rPr>
          <w:rFonts w:ascii="Arial" w:hAnsi="Arial" w:cs="Aharoni"/>
        </w:rPr>
        <w:t xml:space="preserve">da dinastia Stewart. A carte de direitos promulgada em 1689 emanava a liberdade expressão, imunidade parlamentar, posse e porte de armas e nenhum imposto novo poderia ser criado pelo rei sem as devidas apreciações e aprovações no Parlamento. Nasce em 1295 d.C. a divisão do poder do estado inglês </w:t>
      </w:r>
      <w:r w:rsidR="000C6250">
        <w:rPr>
          <w:rFonts w:ascii="Arial" w:hAnsi="Arial" w:cs="Aharoni"/>
        </w:rPr>
        <w:t xml:space="preserve">composto pelo Rei como poder moderador; o Parlamento (Câmara dos Lordes e Câmara dos Comuns) como núcleo ideológico, sendo assim, nunca pôde legislar ou constituir algum direito civil; e a corte de justiça responsável por “descobrir” o direito inerente (pois é advindo de DEUS) á todo cidadão. A Carta Magna (1215) e a carta de direitos (Bill </w:t>
      </w:r>
      <w:proofErr w:type="spellStart"/>
      <w:r w:rsidR="000C6250">
        <w:rPr>
          <w:rFonts w:ascii="Arial" w:hAnsi="Arial" w:cs="Aharoni"/>
        </w:rPr>
        <w:t>of</w:t>
      </w:r>
      <w:proofErr w:type="spellEnd"/>
      <w:r w:rsidR="000C6250">
        <w:rPr>
          <w:rFonts w:ascii="Arial" w:hAnsi="Arial" w:cs="Aharoni"/>
        </w:rPr>
        <w:t xml:space="preserve"> </w:t>
      </w:r>
      <w:proofErr w:type="spellStart"/>
      <w:r w:rsidR="000C6250">
        <w:rPr>
          <w:rFonts w:ascii="Arial" w:hAnsi="Arial" w:cs="Aharoni"/>
        </w:rPr>
        <w:t>Rights</w:t>
      </w:r>
      <w:proofErr w:type="spellEnd"/>
      <w:r w:rsidR="000C6250">
        <w:rPr>
          <w:rFonts w:ascii="Arial" w:hAnsi="Arial" w:cs="Aharoni"/>
        </w:rPr>
        <w:t>) de 1689 são alicerces para o que viria a formar a primeira constituição do mundo; a americana de 1788.</w:t>
      </w:r>
    </w:p>
    <w:p w:rsidR="001A4470" w:rsidRDefault="000C6250" w:rsidP="00845A8F">
      <w:pPr>
        <w:spacing w:after="0"/>
        <w:rPr>
          <w:rFonts w:ascii="Arial" w:hAnsi="Arial" w:cs="Aharoni"/>
        </w:rPr>
      </w:pPr>
      <w:r>
        <w:rPr>
          <w:rFonts w:ascii="Arial" w:hAnsi="Arial" w:cs="Aharoni"/>
        </w:rPr>
        <w:t>Até agora, podemos con</w:t>
      </w:r>
      <w:r w:rsidR="007A421C">
        <w:rPr>
          <w:rFonts w:ascii="Arial" w:hAnsi="Arial" w:cs="Aharoni"/>
        </w:rPr>
        <w:t>s</w:t>
      </w:r>
      <w:r>
        <w:rPr>
          <w:rFonts w:ascii="Arial" w:hAnsi="Arial" w:cs="Aharoni"/>
        </w:rPr>
        <w:t xml:space="preserve">tatar que os direitos dos ingleses foram obtidos de forma empírica, através de lutas. Tais lutas originaram os direitos que forma mantidos e reforçados através da constituinte história britânica. Já os americanos explanaram seus direitos inerentes através de uma constituição física. </w:t>
      </w:r>
    </w:p>
    <w:p w:rsidR="001A4470" w:rsidRDefault="000C6250" w:rsidP="00845A8F">
      <w:pPr>
        <w:spacing w:after="0"/>
        <w:rPr>
          <w:rFonts w:ascii="Arial" w:hAnsi="Arial" w:cs="Aharoni"/>
        </w:rPr>
      </w:pPr>
      <w:r>
        <w:rPr>
          <w:rFonts w:ascii="Arial" w:hAnsi="Arial" w:cs="Aharoni"/>
        </w:rPr>
        <w:t xml:space="preserve">Mas, o que aconteceu na </w:t>
      </w:r>
      <w:r w:rsidR="001A4470">
        <w:rPr>
          <w:rFonts w:ascii="Arial" w:hAnsi="Arial" w:cs="Aharoni"/>
        </w:rPr>
        <w:t>França</w:t>
      </w:r>
      <w:r>
        <w:rPr>
          <w:rFonts w:ascii="Arial" w:hAnsi="Arial" w:cs="Aharoni"/>
        </w:rPr>
        <w:t xml:space="preserve"> que</w:t>
      </w:r>
      <w:r w:rsidR="001A4470">
        <w:rPr>
          <w:rFonts w:ascii="Arial" w:hAnsi="Arial" w:cs="Aharoni"/>
        </w:rPr>
        <w:t xml:space="preserve"> tanto difere dos acontecidos na Inglaterra e nos EUA e por que o resultado foi um genocídio ordenado por um tribunal que resultou em dos maiores ditadores da história ocidental: </w:t>
      </w:r>
      <w:r w:rsidR="00C668C7">
        <w:rPr>
          <w:rFonts w:ascii="Arial" w:hAnsi="Arial" w:cs="Aharoni"/>
        </w:rPr>
        <w:t>N</w:t>
      </w:r>
      <w:r w:rsidR="001A4470">
        <w:rPr>
          <w:rFonts w:ascii="Arial" w:hAnsi="Arial" w:cs="Aharoni"/>
        </w:rPr>
        <w:t>apoleão Bonaparte?</w:t>
      </w:r>
    </w:p>
    <w:p w:rsidR="00C668C7" w:rsidRDefault="001A4470" w:rsidP="00845A8F">
      <w:pPr>
        <w:spacing w:after="0"/>
        <w:rPr>
          <w:rFonts w:ascii="Arial" w:hAnsi="Arial" w:cs="Aharoni"/>
        </w:rPr>
      </w:pPr>
      <w:r>
        <w:rPr>
          <w:rFonts w:ascii="Arial" w:hAnsi="Arial" w:cs="Aharoni"/>
        </w:rPr>
        <w:t xml:space="preserve">Em 1661, após a morte do </w:t>
      </w:r>
      <w:proofErr w:type="gramStart"/>
      <w:r w:rsidR="001749BF">
        <w:rPr>
          <w:rFonts w:ascii="Arial" w:hAnsi="Arial" w:cs="Aharoni"/>
        </w:rPr>
        <w:t>première francês</w:t>
      </w:r>
      <w:proofErr w:type="gramEnd"/>
      <w:r w:rsidR="001749BF">
        <w:rPr>
          <w:rFonts w:ascii="Arial" w:hAnsi="Arial" w:cs="Aharoni"/>
        </w:rPr>
        <w:t>,</w:t>
      </w:r>
      <w:r>
        <w:rPr>
          <w:rFonts w:ascii="Arial" w:hAnsi="Arial" w:cs="Aharoni"/>
        </w:rPr>
        <w:t xml:space="preserve"> Jules </w:t>
      </w:r>
      <w:proofErr w:type="spellStart"/>
      <w:r>
        <w:rPr>
          <w:rFonts w:ascii="Arial" w:hAnsi="Arial" w:cs="Aharoni"/>
        </w:rPr>
        <w:t>Mazarin</w:t>
      </w:r>
      <w:proofErr w:type="spellEnd"/>
      <w:r>
        <w:rPr>
          <w:rFonts w:ascii="Arial" w:hAnsi="Arial" w:cs="Aharoni"/>
        </w:rPr>
        <w:t>, o rei francês Luís XIV foi indagado quem seria o novo gestor do reino. Então Luís XIV profere a frase símbolo maior do absolutismo:</w:t>
      </w:r>
      <w:r w:rsidR="007A421C">
        <w:rPr>
          <w:rFonts w:ascii="Arial" w:hAnsi="Arial" w:cs="Aharoni"/>
        </w:rPr>
        <w:t xml:space="preserve"> “</w:t>
      </w:r>
      <w:r w:rsidRPr="001A4470">
        <w:rPr>
          <w:rFonts w:ascii="Arial" w:hAnsi="Arial" w:cs="Arial"/>
          <w:i/>
          <w:iCs/>
        </w:rPr>
        <w:t xml:space="preserve">No </w:t>
      </w:r>
      <w:proofErr w:type="spellStart"/>
      <w:r w:rsidRPr="001A4470">
        <w:rPr>
          <w:rFonts w:ascii="Arial" w:hAnsi="Arial" w:cs="Arial"/>
          <w:i/>
          <w:iCs/>
        </w:rPr>
        <w:t>personne</w:t>
      </w:r>
      <w:proofErr w:type="spellEnd"/>
      <w:r w:rsidRPr="001A4470">
        <w:rPr>
          <w:rFonts w:ascii="Arial" w:hAnsi="Arial" w:cs="Arial"/>
          <w:i/>
          <w:iCs/>
        </w:rPr>
        <w:t xml:space="preserve">. L' </w:t>
      </w:r>
      <w:proofErr w:type="spellStart"/>
      <w:r w:rsidRPr="001A4470">
        <w:rPr>
          <w:rFonts w:ascii="Arial" w:hAnsi="Arial" w:cs="Arial"/>
          <w:i/>
          <w:iCs/>
        </w:rPr>
        <w:t>état</w:t>
      </w:r>
      <w:proofErr w:type="spellEnd"/>
      <w:r w:rsidRPr="001A4470">
        <w:rPr>
          <w:rFonts w:ascii="Arial" w:hAnsi="Arial" w:cs="Arial"/>
          <w:i/>
          <w:iCs/>
        </w:rPr>
        <w:t xml:space="preserve"> </w:t>
      </w:r>
      <w:proofErr w:type="spellStart"/>
      <w:r w:rsidRPr="001A4470">
        <w:rPr>
          <w:rFonts w:ascii="Arial" w:hAnsi="Arial" w:cs="Arial"/>
          <w:i/>
          <w:iCs/>
        </w:rPr>
        <w:t>c'est</w:t>
      </w:r>
      <w:proofErr w:type="spellEnd"/>
      <w:r w:rsidRPr="001A4470">
        <w:rPr>
          <w:rFonts w:ascii="Arial" w:hAnsi="Arial" w:cs="Arial"/>
          <w:i/>
          <w:iCs/>
        </w:rPr>
        <w:t xml:space="preserve"> moi</w:t>
      </w:r>
      <w:r>
        <w:rPr>
          <w:rFonts w:ascii="Arial" w:hAnsi="Arial" w:cs="Aharoni"/>
        </w:rPr>
        <w:t>”</w:t>
      </w:r>
      <w:r w:rsidRPr="001A4470">
        <w:rPr>
          <w:rFonts w:ascii="Arial" w:hAnsi="Arial" w:cs="Aharoni"/>
        </w:rPr>
        <w:t>.</w:t>
      </w:r>
      <w:r>
        <w:rPr>
          <w:rFonts w:ascii="Arial" w:hAnsi="Arial" w:cs="Aharoni"/>
        </w:rPr>
        <w:t xml:space="preserve"> Ninguém. O estado sou eu.</w:t>
      </w:r>
    </w:p>
    <w:p w:rsidR="00C668C7" w:rsidRDefault="00C668C7" w:rsidP="00845A8F">
      <w:pPr>
        <w:spacing w:after="0"/>
        <w:rPr>
          <w:rFonts w:ascii="Arial" w:hAnsi="Arial" w:cs="Aharoni"/>
        </w:rPr>
      </w:pPr>
      <w:r>
        <w:rPr>
          <w:rFonts w:ascii="Arial" w:hAnsi="Arial" w:cs="Aharoni"/>
        </w:rPr>
        <w:t xml:space="preserve">A França configura-se num estado absolutista e tomou como opositor mor seu antípoda, a Inglaterra. </w:t>
      </w:r>
    </w:p>
    <w:p w:rsidR="003B2EB5" w:rsidRDefault="00C668C7" w:rsidP="00845A8F">
      <w:pPr>
        <w:spacing w:after="0"/>
        <w:rPr>
          <w:rFonts w:ascii="Arial" w:hAnsi="Arial" w:cs="Aharoni"/>
        </w:rPr>
      </w:pPr>
      <w:r>
        <w:rPr>
          <w:rFonts w:ascii="Arial" w:hAnsi="Arial" w:cs="Aharoni"/>
        </w:rPr>
        <w:t>Após armar e financiar a g</w:t>
      </w:r>
      <w:r w:rsidR="007A421C">
        <w:rPr>
          <w:rFonts w:ascii="Arial" w:hAnsi="Arial" w:cs="Aharoni"/>
        </w:rPr>
        <w:t>u</w:t>
      </w:r>
      <w:r>
        <w:rPr>
          <w:rFonts w:ascii="Arial" w:hAnsi="Arial" w:cs="Aharoni"/>
        </w:rPr>
        <w:t xml:space="preserve">erra de independência dos EUA contra a o Império Britânico, a França entra em um processo de letargia econômica, proveniente também das demais guerras contra os reinos vizinhos da Áustria e Prússia. Fome, caos, </w:t>
      </w:r>
      <w:r>
        <w:rPr>
          <w:rFonts w:ascii="Arial" w:hAnsi="Arial" w:cs="Aharoni"/>
        </w:rPr>
        <w:lastRenderedPageBreak/>
        <w:t xml:space="preserve">corrupção e </w:t>
      </w:r>
      <w:proofErr w:type="spellStart"/>
      <w:r>
        <w:rPr>
          <w:rFonts w:ascii="Arial" w:hAnsi="Arial" w:cs="Aharoni"/>
        </w:rPr>
        <w:t>desorde</w:t>
      </w:r>
      <w:bookmarkStart w:id="1" w:name="_GoBack"/>
      <w:bookmarkEnd w:id="1"/>
      <w:r>
        <w:rPr>
          <w:rFonts w:ascii="Arial" w:hAnsi="Arial" w:cs="Aharoni"/>
        </w:rPr>
        <w:t>nança</w:t>
      </w:r>
      <w:proofErr w:type="spellEnd"/>
      <w:r>
        <w:rPr>
          <w:rFonts w:ascii="Arial" w:hAnsi="Arial" w:cs="Aharoni"/>
        </w:rPr>
        <w:t xml:space="preserve"> fazem com que o Rei seja convencido, em 1788, a convocar Estados </w:t>
      </w:r>
      <w:r w:rsidR="003B2EB5">
        <w:rPr>
          <w:rFonts w:ascii="Arial" w:hAnsi="Arial" w:cs="Aharoni"/>
        </w:rPr>
        <w:t>gerais, algo</w:t>
      </w:r>
      <w:r>
        <w:rPr>
          <w:rFonts w:ascii="Arial" w:hAnsi="Arial" w:cs="Aharoni"/>
        </w:rPr>
        <w:t xml:space="preserve"> que não ocorria </w:t>
      </w:r>
      <w:r w:rsidR="003B2EB5">
        <w:rPr>
          <w:rFonts w:ascii="Arial" w:hAnsi="Arial" w:cs="Aharoni"/>
        </w:rPr>
        <w:t xml:space="preserve">desde 1614. </w:t>
      </w:r>
    </w:p>
    <w:p w:rsidR="00A966F0" w:rsidRDefault="003B2EB5" w:rsidP="00845A8F">
      <w:pPr>
        <w:spacing w:after="0"/>
        <w:rPr>
          <w:rFonts w:ascii="Arial" w:hAnsi="Arial" w:cs="Aharoni"/>
        </w:rPr>
      </w:pPr>
      <w:r>
        <w:rPr>
          <w:rFonts w:ascii="Arial" w:hAnsi="Arial" w:cs="Aharoni"/>
        </w:rPr>
        <w:t xml:space="preserve">Ao contrário do Parlamento inglês; onde os comuns tinham o mesmo poder de voto que o clero e a nobreza; a França reunia seus estados (1º Clero, 2º Nobreza e 3º </w:t>
      </w:r>
      <w:r w:rsidR="00031141">
        <w:rPr>
          <w:rFonts w:ascii="Arial" w:hAnsi="Arial" w:cs="Aharoni"/>
        </w:rPr>
        <w:t xml:space="preserve">a </w:t>
      </w:r>
      <w:r>
        <w:rPr>
          <w:rFonts w:ascii="Arial" w:hAnsi="Arial" w:cs="Aharoni"/>
        </w:rPr>
        <w:t>Plebe) separadamente.</w:t>
      </w:r>
      <w:r w:rsidR="00031141">
        <w:rPr>
          <w:rFonts w:ascii="Arial" w:hAnsi="Arial" w:cs="Aharoni"/>
        </w:rPr>
        <w:t xml:space="preserve"> O voto na Assembleia de estados gerais era dado proveniente das ordens, ou seja, o clero proferia 1 voto, a nobreza 1 voto e a plebe 1 voto. O 1º e o 2º estados tinha isenção fiscal total, não pagavam tributos nem impostos (Isto nos faz pensar na charge constantes do período em que há um Rei e um padre glutões encimados de um plebeu descarnado), logo, a plebe sempre fora vencida por 2 votos contra 1. Então, coube aos comuns, antes da reunião, peticionar ao rei que o voto fosse dado por cabeça e não por ordem. É fácil entender esta petição quando checamos os números de componentes da assembleia: 300 membros do Clero; 300 membros da nobreza e 600 membros constituíam o terceiro estado (sobretudo burgueses). O Rei sabiamente negou a petição pois nunca havia unanimidade nas ordens </w:t>
      </w:r>
      <w:r w:rsidR="00A966F0">
        <w:rPr>
          <w:rFonts w:ascii="Arial" w:hAnsi="Arial" w:cs="Aharoni"/>
        </w:rPr>
        <w:t>e,</w:t>
      </w:r>
      <w:r w:rsidR="00031141">
        <w:rPr>
          <w:rFonts w:ascii="Arial" w:hAnsi="Arial" w:cs="Aharoni"/>
        </w:rPr>
        <w:t xml:space="preserve"> proporcionalmente, o terceiro estado detinha clara vantagem em voto individual. </w:t>
      </w:r>
    </w:p>
    <w:p w:rsidR="006C7EB8" w:rsidRDefault="00A966F0" w:rsidP="00845A8F">
      <w:pPr>
        <w:spacing w:after="0"/>
        <w:rPr>
          <w:rFonts w:ascii="Arial" w:hAnsi="Arial" w:cs="Aharoni"/>
        </w:rPr>
      </w:pPr>
      <w:r>
        <w:rPr>
          <w:rFonts w:ascii="Arial" w:hAnsi="Arial" w:cs="Aharoni"/>
        </w:rPr>
        <w:t xml:space="preserve">A primeira reunião ocorre no dia 5 de maio de 1789, sem proferir mudança alguma. Então, em 17 de junho do mesmo ano, a plebe dá um golpe de estado e constitui-se em Assembleia nacional. O clero e parte da nobreza aderem </w:t>
      </w:r>
      <w:proofErr w:type="spellStart"/>
      <w:r>
        <w:rPr>
          <w:rFonts w:ascii="Arial" w:hAnsi="Arial" w:cs="Aharoni"/>
        </w:rPr>
        <w:t>á</w:t>
      </w:r>
      <w:proofErr w:type="spellEnd"/>
      <w:r>
        <w:rPr>
          <w:rFonts w:ascii="Arial" w:hAnsi="Arial" w:cs="Aharoni"/>
        </w:rPr>
        <w:t xml:space="preserve"> assembleia. Embebecidos pel</w:t>
      </w:r>
      <w:r w:rsidR="006C7EB8">
        <w:rPr>
          <w:rFonts w:ascii="Arial" w:hAnsi="Arial" w:cs="Aharoni"/>
        </w:rPr>
        <w:t>o</w:t>
      </w:r>
      <w:r>
        <w:rPr>
          <w:rFonts w:ascii="Arial" w:hAnsi="Arial" w:cs="Aharoni"/>
        </w:rPr>
        <w:t xml:space="preserve"> </w:t>
      </w:r>
      <w:r w:rsidR="006C7EB8">
        <w:rPr>
          <w:rFonts w:ascii="Arial" w:hAnsi="Arial" w:cs="Aharoni"/>
        </w:rPr>
        <w:t>ideal</w:t>
      </w:r>
      <w:r>
        <w:rPr>
          <w:rFonts w:ascii="Arial" w:hAnsi="Arial" w:cs="Aharoni"/>
        </w:rPr>
        <w:t xml:space="preserve"> de </w:t>
      </w:r>
      <w:r w:rsidRPr="00A966F0">
        <w:rPr>
          <w:rFonts w:ascii="Arial" w:hAnsi="Arial" w:cs="Aharoni"/>
          <w:i/>
          <w:iCs/>
        </w:rPr>
        <w:t>Vontade Geral</w:t>
      </w:r>
      <w:r>
        <w:rPr>
          <w:rFonts w:ascii="Arial" w:hAnsi="Arial" w:cs="Aharoni"/>
        </w:rPr>
        <w:t xml:space="preserve"> de Jean-Jacques Rousseau</w:t>
      </w:r>
      <w:r w:rsidR="006C7EB8">
        <w:rPr>
          <w:rFonts w:ascii="Arial" w:hAnsi="Arial" w:cs="Aharoni"/>
        </w:rPr>
        <w:t>, que previa que o povo reunido em assembleia, munidos de suas vontades de bem comum, decidiram a Vontade Geral e não a Vontade da Maioria. Logo, quem fosse contra as leis e decisões impostas pela assembleia, seria contra a vontade de todos. A queda da Bastilha (14 de julho) é o marco de uma revolução já em curso, pois dias antes; 9 de julho, assembleia nacional auto declara como Assembleia Nacional Constituinte. Lumiados pelo lema “</w:t>
      </w:r>
      <w:proofErr w:type="spellStart"/>
      <w:r w:rsidR="006C7EB8" w:rsidRPr="006C7EB8">
        <w:rPr>
          <w:rFonts w:ascii="Arial" w:hAnsi="Arial" w:cs="Aharoni"/>
          <w:i/>
          <w:iCs/>
        </w:rPr>
        <w:t>Liberté</w:t>
      </w:r>
      <w:proofErr w:type="spellEnd"/>
      <w:r w:rsidR="006C7EB8" w:rsidRPr="006C7EB8">
        <w:rPr>
          <w:rFonts w:ascii="Arial" w:hAnsi="Arial" w:cs="Aharoni"/>
          <w:i/>
          <w:iCs/>
        </w:rPr>
        <w:t xml:space="preserve">, </w:t>
      </w:r>
      <w:proofErr w:type="spellStart"/>
      <w:r w:rsidR="006C7EB8" w:rsidRPr="006C7EB8">
        <w:rPr>
          <w:rFonts w:ascii="Arial" w:hAnsi="Arial" w:cs="Aharoni"/>
          <w:i/>
          <w:iCs/>
        </w:rPr>
        <w:t>Egalité</w:t>
      </w:r>
      <w:proofErr w:type="spellEnd"/>
      <w:r w:rsidR="006C7EB8" w:rsidRPr="006C7EB8">
        <w:rPr>
          <w:rFonts w:ascii="Arial" w:hAnsi="Arial" w:cs="Aharoni"/>
          <w:i/>
          <w:iCs/>
        </w:rPr>
        <w:t xml:space="preserve"> et </w:t>
      </w:r>
      <w:proofErr w:type="spellStart"/>
      <w:r w:rsidR="006C7EB8" w:rsidRPr="006C7EB8">
        <w:rPr>
          <w:rFonts w:ascii="Arial" w:hAnsi="Arial" w:cs="Aharoni"/>
          <w:i/>
          <w:iCs/>
        </w:rPr>
        <w:t>fraternité</w:t>
      </w:r>
      <w:proofErr w:type="spellEnd"/>
      <w:r w:rsidR="006C7EB8">
        <w:rPr>
          <w:rFonts w:ascii="Arial" w:hAnsi="Arial" w:cs="Aharoni"/>
        </w:rPr>
        <w:t xml:space="preserve">” (Liberdade, igualdade e fraternidade), conduzem a França pelo rompimento com seu passado, emergindo em trevas e terror e desembocando em total tirania exportada para vastos territórios da Europa. </w:t>
      </w:r>
    </w:p>
    <w:p w:rsidR="009F3863" w:rsidRPr="00845A8F" w:rsidRDefault="006C7EB8" w:rsidP="00845A8F">
      <w:pPr>
        <w:spacing w:after="0"/>
        <w:rPr>
          <w:rFonts w:ascii="Arial" w:hAnsi="Arial" w:cs="Aharoni"/>
        </w:rPr>
      </w:pPr>
      <w:r>
        <w:rPr>
          <w:rFonts w:ascii="Arial" w:hAnsi="Arial" w:cs="Aharoni"/>
        </w:rPr>
        <w:t xml:space="preserve">Em 26 de agosto é </w:t>
      </w:r>
      <w:r w:rsidR="009F7378">
        <w:rPr>
          <w:rFonts w:ascii="Arial" w:hAnsi="Arial" w:cs="Aharoni"/>
        </w:rPr>
        <w:t>promulgada a Declaração de Direitos Universais do Homem e dos Cidadãos. Aqui peço um pouco de paciência para autopsiar o audacioso título da declaração. Pois bem, começaremos por “Direitos Universais”: Os signatários da declaração, imbuídos apenas de conhecimento abstrato do que seria o direito universal, podem proferir ordem aos demais povos do globo? Nunca! Ser francês não é ser chinês. Sei que soa chulo, mas nunca um inglês ou um americano teria esta audácia e irresponsabilidade de proferir o direito de outrem. Passamos agora a ambiguidade “Homens e Cidadãos”</w:t>
      </w:r>
      <w:r w:rsidR="0076773D">
        <w:rPr>
          <w:rFonts w:ascii="Arial" w:hAnsi="Arial" w:cs="Aharoni"/>
        </w:rPr>
        <w:t>:</w:t>
      </w:r>
      <w:r w:rsidR="009F7378">
        <w:rPr>
          <w:rFonts w:ascii="Arial" w:hAnsi="Arial" w:cs="Aharoni"/>
        </w:rPr>
        <w:t xml:space="preserve"> Não por acaso houve esta distinção, pois para Rousseau ser homem é ser desprovido de certos direitos como a liberdade de ação, expressão e pensamento, </w:t>
      </w:r>
      <w:r w:rsidR="0076773D">
        <w:rPr>
          <w:rFonts w:ascii="Arial" w:hAnsi="Arial" w:cs="Aharoni"/>
        </w:rPr>
        <w:t xml:space="preserve">logo, </w:t>
      </w:r>
      <w:r w:rsidR="009F7378">
        <w:rPr>
          <w:rFonts w:ascii="Arial" w:hAnsi="Arial" w:cs="Aharoni"/>
        </w:rPr>
        <w:t>ser cidadão é ser político e ter vida pública</w:t>
      </w:r>
      <w:r w:rsidR="0076773D">
        <w:rPr>
          <w:rFonts w:ascii="Arial" w:hAnsi="Arial" w:cs="Aharoni"/>
        </w:rPr>
        <w:t xml:space="preserve"> imbuída de direitos plenos, ou seja, é a liberdade. Este pensamento é que vai nortear as repúblicas</w:t>
      </w:r>
      <w:r w:rsidR="00FA3072">
        <w:rPr>
          <w:rFonts w:ascii="Arial" w:hAnsi="Arial" w:cs="Aharoni"/>
        </w:rPr>
        <w:t>,</w:t>
      </w:r>
      <w:r w:rsidR="0076773D">
        <w:rPr>
          <w:rFonts w:ascii="Arial" w:hAnsi="Arial" w:cs="Aharoni"/>
        </w:rPr>
        <w:t xml:space="preserve"> sequelas deste pensamento. Muito poder nas mãos do estado, com corrupção latente e </w:t>
      </w:r>
      <w:proofErr w:type="spellStart"/>
      <w:r w:rsidR="0076773D">
        <w:rPr>
          <w:rFonts w:ascii="Arial" w:hAnsi="Arial" w:cs="Aharoni"/>
        </w:rPr>
        <w:t>desordenança</w:t>
      </w:r>
      <w:proofErr w:type="spellEnd"/>
      <w:r w:rsidR="0076773D">
        <w:rPr>
          <w:rFonts w:ascii="Arial" w:hAnsi="Arial" w:cs="Aharoni"/>
        </w:rPr>
        <w:t xml:space="preserve"> sociocultural.    </w:t>
      </w:r>
      <w:r w:rsidR="009F7378">
        <w:rPr>
          <w:rFonts w:ascii="Arial" w:hAnsi="Arial" w:cs="Aharoni"/>
        </w:rPr>
        <w:t xml:space="preserve">   </w:t>
      </w:r>
      <w:r>
        <w:rPr>
          <w:rFonts w:ascii="Arial" w:hAnsi="Arial" w:cs="Aharoni"/>
        </w:rPr>
        <w:t xml:space="preserve">     </w:t>
      </w:r>
      <w:r w:rsidR="00A966F0">
        <w:rPr>
          <w:rFonts w:ascii="Arial" w:hAnsi="Arial" w:cs="Aharoni"/>
        </w:rPr>
        <w:t xml:space="preserve">    </w:t>
      </w:r>
      <w:r w:rsidR="00031141">
        <w:rPr>
          <w:rFonts w:ascii="Arial" w:hAnsi="Arial" w:cs="Aharoni"/>
        </w:rPr>
        <w:t xml:space="preserve">  </w:t>
      </w:r>
      <w:r w:rsidR="003B2EB5">
        <w:rPr>
          <w:rFonts w:ascii="Arial" w:hAnsi="Arial" w:cs="Aharoni"/>
        </w:rPr>
        <w:t xml:space="preserve">  </w:t>
      </w:r>
      <w:r w:rsidR="00C668C7">
        <w:rPr>
          <w:rFonts w:ascii="Arial" w:hAnsi="Arial" w:cs="Aharoni"/>
        </w:rPr>
        <w:t xml:space="preserve">        </w:t>
      </w:r>
      <w:r w:rsidR="001A4470" w:rsidRPr="001A4470">
        <w:rPr>
          <w:rFonts w:ascii="Arial" w:hAnsi="Arial" w:cs="Aharoni"/>
        </w:rPr>
        <w:t xml:space="preserve"> </w:t>
      </w:r>
      <w:r w:rsidR="001A4470">
        <w:rPr>
          <w:rFonts w:ascii="Arial" w:hAnsi="Arial" w:cs="Aharoni"/>
        </w:rPr>
        <w:t xml:space="preserve">    </w:t>
      </w:r>
      <w:r w:rsidR="000C6250">
        <w:rPr>
          <w:rFonts w:ascii="Arial" w:hAnsi="Arial" w:cs="Aharoni"/>
        </w:rPr>
        <w:t xml:space="preserve">    </w:t>
      </w:r>
      <w:r w:rsidR="00D319B0">
        <w:rPr>
          <w:rFonts w:ascii="Arial" w:hAnsi="Arial" w:cs="Aharoni"/>
        </w:rPr>
        <w:t xml:space="preserve"> </w:t>
      </w:r>
      <w:r w:rsidR="00845A8F">
        <w:rPr>
          <w:rFonts w:ascii="Arial" w:hAnsi="Arial" w:cs="Aharoni"/>
        </w:rPr>
        <w:t xml:space="preserve"> </w:t>
      </w:r>
      <w:r w:rsidR="00845A8F" w:rsidRPr="00845A8F">
        <w:rPr>
          <w:rFonts w:ascii="Arial" w:hAnsi="Arial" w:cs="Aharoni"/>
        </w:rPr>
        <w:t xml:space="preserve"> </w:t>
      </w:r>
    </w:p>
    <w:p w:rsidR="009F3863" w:rsidRDefault="009F3863" w:rsidP="0082284E">
      <w:pPr>
        <w:spacing w:after="0"/>
        <w:rPr>
          <w:rFonts w:ascii="Arial" w:hAnsi="Arial" w:cs="Aharoni"/>
        </w:rPr>
      </w:pPr>
    </w:p>
    <w:p w:rsidR="009F3863" w:rsidRPr="009F3863" w:rsidRDefault="009F3863" w:rsidP="0082284E">
      <w:pPr>
        <w:spacing w:after="0"/>
        <w:rPr>
          <w:rFonts w:ascii="Arial" w:hAnsi="Arial" w:cs="Aharoni"/>
        </w:rPr>
      </w:pPr>
    </w:p>
    <w:sectPr w:rsidR="009F3863" w:rsidRPr="009F3863" w:rsidSect="00F0315F"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FE8" w:rsidRDefault="00713FE8" w:rsidP="00F0315F">
      <w:pPr>
        <w:spacing w:after="0" w:line="240" w:lineRule="auto"/>
      </w:pPr>
      <w:r>
        <w:separator/>
      </w:r>
    </w:p>
  </w:endnote>
  <w:endnote w:type="continuationSeparator" w:id="0">
    <w:p w:rsidR="00713FE8" w:rsidRDefault="00713FE8" w:rsidP="00F0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15F" w:rsidRDefault="00F0315F">
    <w:pPr>
      <w:pStyle w:val="Rodap"/>
    </w:pPr>
  </w:p>
  <w:p w:rsidR="00F0315F" w:rsidRDefault="00F031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15F" w:rsidRDefault="00F0315F">
    <w:pPr>
      <w:pStyle w:val="Rodap"/>
    </w:pPr>
    <w:r>
      <w:rPr>
        <w:rFonts w:cs="Aharoni" w:hint="cs"/>
      </w:rPr>
      <w:t>¹</w:t>
    </w:r>
    <w:r>
      <w:t xml:space="preserve"> William Felisky </w:t>
    </w:r>
    <w:r w:rsidRPr="00F0315F">
      <w:rPr>
        <w:b/>
        <w:bCs/>
        <w:sz w:val="28"/>
        <w:szCs w:val="28"/>
      </w:rPr>
      <w:t>l</w:t>
    </w:r>
    <w:r>
      <w:t xml:space="preserve"> Centro Universitário Internacional UNINTER</w:t>
    </w:r>
    <w:r w:rsidRPr="00F0315F">
      <w:rPr>
        <w:b/>
        <w:bCs/>
        <w:sz w:val="28"/>
        <w:szCs w:val="28"/>
      </w:rPr>
      <w:t xml:space="preserve"> l</w:t>
    </w:r>
    <w:r w:rsidRPr="00F0315F">
      <w:rPr>
        <w:sz w:val="28"/>
        <w:szCs w:val="28"/>
      </w:rPr>
      <w:t xml:space="preserve"> </w:t>
    </w:r>
    <w:r>
      <w:t>wf_wilfe@hotmail.com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FE8" w:rsidRDefault="00713FE8" w:rsidP="00F0315F">
      <w:pPr>
        <w:spacing w:after="0" w:line="240" w:lineRule="auto"/>
      </w:pPr>
      <w:r>
        <w:separator/>
      </w:r>
    </w:p>
  </w:footnote>
  <w:footnote w:type="continuationSeparator" w:id="0">
    <w:p w:rsidR="00713FE8" w:rsidRDefault="00713FE8" w:rsidP="00F03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C4E08"/>
    <w:multiLevelType w:val="multilevel"/>
    <w:tmpl w:val="3252E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4B"/>
    <w:rsid w:val="00006F7C"/>
    <w:rsid w:val="00031141"/>
    <w:rsid w:val="000A6138"/>
    <w:rsid w:val="000C6250"/>
    <w:rsid w:val="00113E91"/>
    <w:rsid w:val="001339F4"/>
    <w:rsid w:val="001749BF"/>
    <w:rsid w:val="001836C1"/>
    <w:rsid w:val="001A4470"/>
    <w:rsid w:val="00294DB8"/>
    <w:rsid w:val="003B2EB5"/>
    <w:rsid w:val="006C7EB8"/>
    <w:rsid w:val="00713FE8"/>
    <w:rsid w:val="00755549"/>
    <w:rsid w:val="0076773D"/>
    <w:rsid w:val="007A421C"/>
    <w:rsid w:val="0082284E"/>
    <w:rsid w:val="00845A8F"/>
    <w:rsid w:val="008C3F6E"/>
    <w:rsid w:val="0094006B"/>
    <w:rsid w:val="009F3863"/>
    <w:rsid w:val="009F7378"/>
    <w:rsid w:val="00A964CD"/>
    <w:rsid w:val="00A966F0"/>
    <w:rsid w:val="00AE6A86"/>
    <w:rsid w:val="00B448C2"/>
    <w:rsid w:val="00C60152"/>
    <w:rsid w:val="00C668C7"/>
    <w:rsid w:val="00CB7EF5"/>
    <w:rsid w:val="00D319B0"/>
    <w:rsid w:val="00D46245"/>
    <w:rsid w:val="00DE0C31"/>
    <w:rsid w:val="00EC2B4B"/>
    <w:rsid w:val="00ED0536"/>
    <w:rsid w:val="00ED6249"/>
    <w:rsid w:val="00F0315F"/>
    <w:rsid w:val="00F80BD4"/>
    <w:rsid w:val="00FA3072"/>
    <w:rsid w:val="00FB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AD533"/>
  <w15:chartTrackingRefBased/>
  <w15:docId w15:val="{2EF603EF-2CAB-44DF-B4CA-5D3A1DF0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2B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2B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03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315F"/>
  </w:style>
  <w:style w:type="paragraph" w:styleId="Rodap">
    <w:name w:val="footer"/>
    <w:basedOn w:val="Normal"/>
    <w:link w:val="RodapChar"/>
    <w:uiPriority w:val="99"/>
    <w:unhideWhenUsed/>
    <w:rsid w:val="00F03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315F"/>
  </w:style>
  <w:style w:type="character" w:styleId="Forte">
    <w:name w:val="Strong"/>
    <w:basedOn w:val="Fontepargpadro"/>
    <w:uiPriority w:val="22"/>
    <w:qFormat/>
    <w:rsid w:val="009F3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31C10-A6A2-4BCB-BFE1-001C6412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1481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Felisky</dc:creator>
  <cp:keywords/>
  <dc:description/>
  <cp:lastModifiedBy>William Felisky</cp:lastModifiedBy>
  <cp:revision>8</cp:revision>
  <dcterms:created xsi:type="dcterms:W3CDTF">2019-07-13T21:05:00Z</dcterms:created>
  <dcterms:modified xsi:type="dcterms:W3CDTF">2019-09-20T12:22:00Z</dcterms:modified>
</cp:coreProperties>
</file>