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48" w:rsidRPr="00DF6048" w:rsidRDefault="00DF6048" w:rsidP="00DF6048">
      <w:pPr>
        <w:spacing w:after="0" w:line="256" w:lineRule="auto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b/>
          <w:sz w:val="28"/>
          <w:szCs w:val="28"/>
        </w:rPr>
        <w:t>AFETIVIDADE NA EDUCAÇÃO INFANTIL: UMA REFLEXÃO</w:t>
      </w:r>
    </w:p>
    <w:p w:rsidR="00DF6048" w:rsidRPr="00DF6048" w:rsidRDefault="00DF6048" w:rsidP="00DF6048">
      <w:pPr>
        <w:spacing w:after="160" w:line="360" w:lineRule="auto"/>
        <w:ind w:left="-284" w:firstLine="1135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160" w:line="256" w:lineRule="auto"/>
        <w:rPr>
          <w:rFonts w:ascii="Arial" w:eastAsia="Calibri" w:hAnsi="Arial" w:cs="Arial"/>
          <w:sz w:val="28"/>
          <w:szCs w:val="28"/>
        </w:rPr>
      </w:pPr>
      <w:r w:rsidRPr="00DF6048">
        <w:rPr>
          <w:rFonts w:ascii="Arial" w:eastAsia="Calibri" w:hAnsi="Arial" w:cs="Arial"/>
          <w:sz w:val="28"/>
          <w:szCs w:val="28"/>
        </w:rPr>
        <w:t xml:space="preserve">        AUTORA: LÉIA JOVIÔ DA SILVA</w:t>
      </w:r>
    </w:p>
    <w:p w:rsidR="00DF6048" w:rsidRPr="00DF6048" w:rsidRDefault="00DF6048" w:rsidP="00DF6048">
      <w:pPr>
        <w:spacing w:after="160" w:line="256" w:lineRule="auto"/>
        <w:jc w:val="center"/>
        <w:rPr>
          <w:rFonts w:ascii="Arial" w:eastAsia="Calibri" w:hAnsi="Arial" w:cs="Arial"/>
          <w:sz w:val="28"/>
          <w:szCs w:val="28"/>
        </w:rPr>
      </w:pPr>
      <w:proofErr w:type="gramStart"/>
      <w:r w:rsidRPr="00DF6048">
        <w:rPr>
          <w:rFonts w:ascii="Arial" w:eastAsia="Calibri" w:hAnsi="Arial" w:cs="Arial"/>
          <w:sz w:val="28"/>
          <w:szCs w:val="28"/>
        </w:rPr>
        <w:t>CO-AUTORAS</w:t>
      </w:r>
      <w:proofErr w:type="gramEnd"/>
      <w:r w:rsidRPr="00DF6048">
        <w:rPr>
          <w:rFonts w:ascii="Arial" w:eastAsia="Calibri" w:hAnsi="Arial" w:cs="Arial"/>
          <w:sz w:val="28"/>
          <w:szCs w:val="28"/>
        </w:rPr>
        <w:t>:SIRLENE DAVINA DA CONCEIÇÃO FREITAS</w:t>
      </w:r>
    </w:p>
    <w:p w:rsidR="00DF6048" w:rsidRPr="00DF6048" w:rsidRDefault="00DF6048" w:rsidP="00DF6048">
      <w:pPr>
        <w:spacing w:after="160" w:line="256" w:lineRule="auto"/>
        <w:rPr>
          <w:rFonts w:ascii="Arial" w:eastAsia="Calibri" w:hAnsi="Arial" w:cs="Arial"/>
          <w:sz w:val="28"/>
          <w:szCs w:val="28"/>
        </w:rPr>
      </w:pPr>
      <w:r w:rsidRPr="00DF6048">
        <w:rPr>
          <w:rFonts w:ascii="Arial" w:eastAsia="Calibri" w:hAnsi="Arial" w:cs="Arial"/>
          <w:sz w:val="28"/>
          <w:szCs w:val="28"/>
        </w:rPr>
        <w:t xml:space="preserve">                                 ELAURA MARIA PEREIRA</w:t>
      </w:r>
    </w:p>
    <w:p w:rsidR="00DF6048" w:rsidRPr="00DF6048" w:rsidRDefault="00DF6048" w:rsidP="00DF6048">
      <w:pPr>
        <w:spacing w:after="160" w:line="256" w:lineRule="auto"/>
        <w:rPr>
          <w:rFonts w:ascii="Arial" w:eastAsia="Calibri" w:hAnsi="Arial" w:cs="Arial"/>
          <w:sz w:val="28"/>
          <w:szCs w:val="28"/>
        </w:rPr>
      </w:pPr>
      <w:r w:rsidRPr="00DF6048">
        <w:rPr>
          <w:rFonts w:ascii="Arial" w:eastAsia="Calibri" w:hAnsi="Arial" w:cs="Arial"/>
          <w:sz w:val="28"/>
          <w:szCs w:val="28"/>
        </w:rPr>
        <w:t xml:space="preserve">                                 NEIDE CAETANO SANTOS DE ARRUDA</w:t>
      </w:r>
    </w:p>
    <w:p w:rsidR="00DF6048" w:rsidRPr="00DF6048" w:rsidRDefault="00DF6048" w:rsidP="00DF6048">
      <w:pPr>
        <w:spacing w:after="0" w:line="360" w:lineRule="auto"/>
        <w:ind w:left="57"/>
        <w:rPr>
          <w:rFonts w:ascii="Arial" w:eastAsia="Calibri" w:hAnsi="Arial" w:cs="Arial"/>
          <w:sz w:val="28"/>
          <w:szCs w:val="28"/>
        </w:rPr>
      </w:pPr>
      <w:r w:rsidRPr="00DF6048">
        <w:rPr>
          <w:rFonts w:ascii="Arial" w:eastAsia="Calibri" w:hAnsi="Arial" w:cs="Arial"/>
          <w:sz w:val="28"/>
          <w:szCs w:val="28"/>
        </w:rPr>
        <w:t xml:space="preserve">                                SUZETE GOMES PEREIRA</w:t>
      </w:r>
    </w:p>
    <w:p w:rsidR="00DF6048" w:rsidRPr="00DF6048" w:rsidRDefault="00DF6048" w:rsidP="00DF6048">
      <w:pPr>
        <w:spacing w:after="160" w:line="256" w:lineRule="auto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160" w:line="256" w:lineRule="auto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360" w:lineRule="auto"/>
        <w:ind w:left="57"/>
        <w:jc w:val="center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360" w:lineRule="auto"/>
        <w:ind w:left="57"/>
        <w:jc w:val="center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160" w:line="256" w:lineRule="auto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160" w:line="256" w:lineRule="auto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160" w:line="256" w:lineRule="auto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160" w:line="256" w:lineRule="auto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360" w:lineRule="auto"/>
        <w:ind w:left="5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F6048" w:rsidRPr="00DF6048" w:rsidRDefault="00DF6048" w:rsidP="00DF6048">
      <w:pPr>
        <w:spacing w:after="0" w:line="360" w:lineRule="auto"/>
        <w:ind w:left="57"/>
        <w:jc w:val="center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ind w:left="3969"/>
        <w:jc w:val="both"/>
        <w:rPr>
          <w:rFonts w:ascii="Arial" w:eastAsia="Calibri" w:hAnsi="Arial" w:cs="Arial"/>
          <w:sz w:val="20"/>
          <w:szCs w:val="20"/>
        </w:rPr>
      </w:pPr>
    </w:p>
    <w:p w:rsidR="00DF6048" w:rsidRPr="00DF6048" w:rsidRDefault="00DF6048" w:rsidP="00DF6048">
      <w:pPr>
        <w:spacing w:after="0" w:line="240" w:lineRule="auto"/>
        <w:ind w:left="3969"/>
        <w:jc w:val="both"/>
        <w:rPr>
          <w:rFonts w:ascii="Arial" w:eastAsia="Calibri" w:hAnsi="Arial" w:cs="Arial"/>
          <w:sz w:val="20"/>
          <w:szCs w:val="20"/>
        </w:rPr>
      </w:pPr>
    </w:p>
    <w:p w:rsidR="00DF6048" w:rsidRPr="00DF6048" w:rsidRDefault="00DF6048" w:rsidP="00DF6048">
      <w:pPr>
        <w:spacing w:after="0" w:line="240" w:lineRule="auto"/>
        <w:ind w:left="3969"/>
        <w:jc w:val="both"/>
        <w:rPr>
          <w:rFonts w:ascii="Arial" w:eastAsia="Calibri" w:hAnsi="Arial" w:cs="Arial"/>
          <w:sz w:val="20"/>
          <w:szCs w:val="20"/>
        </w:rPr>
      </w:pPr>
    </w:p>
    <w:p w:rsidR="00DF6048" w:rsidRPr="00DF6048" w:rsidRDefault="00DF6048" w:rsidP="00DF6048">
      <w:pPr>
        <w:spacing w:after="0" w:line="240" w:lineRule="auto"/>
        <w:ind w:left="3969"/>
        <w:jc w:val="both"/>
        <w:rPr>
          <w:rFonts w:ascii="Arial" w:eastAsia="Calibri" w:hAnsi="Arial" w:cs="Arial"/>
          <w:sz w:val="20"/>
          <w:szCs w:val="20"/>
        </w:rPr>
      </w:pPr>
    </w:p>
    <w:p w:rsidR="00DF6048" w:rsidRPr="00DF6048" w:rsidRDefault="00DF6048" w:rsidP="00DF6048">
      <w:pPr>
        <w:spacing w:after="0" w:line="240" w:lineRule="auto"/>
        <w:ind w:left="3969"/>
        <w:jc w:val="both"/>
        <w:rPr>
          <w:rFonts w:ascii="Arial" w:eastAsia="Calibri" w:hAnsi="Arial" w:cs="Arial"/>
          <w:sz w:val="20"/>
          <w:szCs w:val="20"/>
        </w:rPr>
      </w:pPr>
    </w:p>
    <w:p w:rsidR="00DF6048" w:rsidRPr="00DF6048" w:rsidRDefault="00DF6048" w:rsidP="00DF6048">
      <w:pPr>
        <w:spacing w:after="0" w:line="240" w:lineRule="auto"/>
        <w:ind w:left="3969"/>
        <w:jc w:val="both"/>
        <w:rPr>
          <w:rFonts w:ascii="Arial" w:eastAsia="Calibri" w:hAnsi="Arial" w:cs="Arial"/>
          <w:sz w:val="20"/>
          <w:szCs w:val="20"/>
        </w:rPr>
      </w:pPr>
    </w:p>
    <w:p w:rsidR="00DF6048" w:rsidRPr="00DF6048" w:rsidRDefault="00DF6048" w:rsidP="00DF6048">
      <w:pPr>
        <w:spacing w:after="160" w:line="256" w:lineRule="auto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160" w:line="256" w:lineRule="auto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160" w:line="256" w:lineRule="auto"/>
        <w:rPr>
          <w:rFonts w:ascii="Arial" w:eastAsia="Calibri" w:hAnsi="Arial" w:cs="Arial"/>
          <w:b/>
          <w:sz w:val="28"/>
          <w:szCs w:val="28"/>
        </w:rPr>
      </w:pPr>
      <w:r w:rsidRPr="00DF6048">
        <w:rPr>
          <w:rFonts w:ascii="Arial" w:eastAsia="Calibri" w:hAnsi="Arial" w:cs="Arial"/>
          <w:b/>
          <w:sz w:val="28"/>
          <w:szCs w:val="28"/>
        </w:rPr>
        <w:t>RESUMO</w:t>
      </w: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</w:rPr>
        <w:t xml:space="preserve">Este artigo tem por finalidade fazer uma reflexão sobre a afetividade na educação infantil. Trata-se de uma pesquisa bibliográfica, que busca essencialmente comparar as ideias de alguns autores, procurando pontos de similaridade e pontos de divergências. O resultado obtido foi </w:t>
      </w:r>
      <w:proofErr w:type="gramStart"/>
      <w:r w:rsidRPr="00DF6048">
        <w:rPr>
          <w:rFonts w:ascii="Arial" w:eastAsia="Calibri" w:hAnsi="Arial" w:cs="Arial"/>
          <w:sz w:val="24"/>
        </w:rPr>
        <w:t>a</w:t>
      </w:r>
      <w:proofErr w:type="gramEnd"/>
      <w:r w:rsidRPr="00DF6048">
        <w:rPr>
          <w:rFonts w:ascii="Arial" w:eastAsia="Calibri" w:hAnsi="Arial" w:cs="Arial"/>
          <w:sz w:val="24"/>
        </w:rPr>
        <w:t xml:space="preserve"> importância da afetividade na educação infantil e as práticas pedagógicas, ao ensino e aprendizagem, e principalmente as relações afetivas entre educador e o educando, ressaltando </w:t>
      </w:r>
      <w:r w:rsidRPr="00DF6048">
        <w:rPr>
          <w:rFonts w:ascii="Arial" w:eastAsia="Calibri" w:hAnsi="Arial" w:cs="Arial"/>
          <w:sz w:val="24"/>
          <w:szCs w:val="24"/>
        </w:rPr>
        <w:t>que através da afetividade a criança se desenvolve em todos os campos, emocional, cognitivo, intelectual e sua autonomia, como também é devido à afetividade, que nossas crianças são capazes de criar laços de afeições entre seus pares, educadores e familiares, construindo melhor a sua aprendizagem.</w:t>
      </w: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160" w:line="256" w:lineRule="auto"/>
        <w:jc w:val="both"/>
        <w:rPr>
          <w:rFonts w:ascii="Calibri" w:eastAsia="Calibri" w:hAnsi="Calibri" w:cs="Times New Roman"/>
        </w:rPr>
      </w:pPr>
      <w:r w:rsidRPr="00DF6048">
        <w:rPr>
          <w:rFonts w:ascii="Arial" w:eastAsia="Calibri" w:hAnsi="Arial" w:cs="Arial"/>
          <w:b/>
          <w:sz w:val="24"/>
        </w:rPr>
        <w:t>Palavras-chave:</w:t>
      </w:r>
      <w:r w:rsidRPr="00DF6048">
        <w:rPr>
          <w:rFonts w:ascii="Arial" w:eastAsia="Calibri" w:hAnsi="Arial" w:cs="Arial"/>
          <w:sz w:val="24"/>
        </w:rPr>
        <w:t xml:space="preserve"> ​Afetividade. Práticas Pedagógicas. </w:t>
      </w:r>
      <w:proofErr w:type="gramStart"/>
      <w:r w:rsidRPr="00DF6048">
        <w:rPr>
          <w:rFonts w:ascii="Arial" w:eastAsia="Calibri" w:hAnsi="Arial" w:cs="Arial"/>
          <w:sz w:val="24"/>
        </w:rPr>
        <w:t>Relação educador</w:t>
      </w:r>
      <w:proofErr w:type="gramEnd"/>
      <w:r w:rsidRPr="00DF6048">
        <w:rPr>
          <w:rFonts w:ascii="Arial" w:eastAsia="Calibri" w:hAnsi="Arial" w:cs="Arial"/>
          <w:sz w:val="24"/>
        </w:rPr>
        <w:t xml:space="preserve"> e educando</w:t>
      </w:r>
      <w:r w:rsidRPr="00DF6048">
        <w:rPr>
          <w:rFonts w:ascii="Calibri" w:eastAsia="Calibri" w:hAnsi="Calibri" w:cs="Times New Roman"/>
        </w:rPr>
        <w:t>.</w:t>
      </w:r>
    </w:p>
    <w:p w:rsidR="00DF6048" w:rsidRPr="00DF6048" w:rsidRDefault="00DF6048" w:rsidP="00DF6048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:rsidR="00DF6048" w:rsidRPr="00DF6048" w:rsidRDefault="00DF6048" w:rsidP="00DF6048">
      <w:pPr>
        <w:spacing w:after="160" w:line="256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DF6048" w:rsidRPr="00DF6048" w:rsidRDefault="00DF6048" w:rsidP="00DF6048">
      <w:pPr>
        <w:spacing w:after="160" w:line="256" w:lineRule="auto"/>
        <w:rPr>
          <w:rFonts w:ascii="Arial" w:eastAsia="Calibri" w:hAnsi="Arial" w:cs="Arial"/>
          <w:sz w:val="24"/>
          <w:szCs w:val="20"/>
        </w:rPr>
      </w:pPr>
    </w:p>
    <w:p w:rsidR="00DF6048" w:rsidRPr="00DF6048" w:rsidRDefault="00DF6048" w:rsidP="00DF6048">
      <w:pPr>
        <w:spacing w:after="160" w:line="256" w:lineRule="auto"/>
        <w:rPr>
          <w:rFonts w:ascii="Arial" w:eastAsia="Calibri" w:hAnsi="Arial" w:cs="Arial"/>
          <w:sz w:val="24"/>
          <w:szCs w:val="20"/>
        </w:rPr>
      </w:pPr>
    </w:p>
    <w:p w:rsidR="00DF6048" w:rsidRPr="00DF6048" w:rsidRDefault="00DF6048" w:rsidP="00DF6048">
      <w:pPr>
        <w:tabs>
          <w:tab w:val="left" w:pos="2145"/>
        </w:tabs>
        <w:spacing w:after="160" w:line="256" w:lineRule="auto"/>
        <w:rPr>
          <w:rFonts w:ascii="Arial" w:eastAsia="Calibri" w:hAnsi="Arial" w:cs="Arial"/>
          <w:b/>
          <w:sz w:val="28"/>
          <w:szCs w:val="28"/>
        </w:rPr>
      </w:pPr>
      <w:r w:rsidRPr="00DF6048">
        <w:rPr>
          <w:rFonts w:ascii="Arial" w:eastAsia="Calibri" w:hAnsi="Arial" w:cs="Arial"/>
          <w:b/>
          <w:sz w:val="28"/>
          <w:szCs w:val="28"/>
        </w:rPr>
        <w:t>INTRODUÇÃO</w:t>
      </w:r>
    </w:p>
    <w:p w:rsidR="00DF6048" w:rsidRPr="00DF6048" w:rsidRDefault="00DF6048" w:rsidP="00DF6048">
      <w:pPr>
        <w:tabs>
          <w:tab w:val="left" w:pos="2145"/>
        </w:tabs>
        <w:spacing w:after="160" w:line="256" w:lineRule="auto"/>
        <w:ind w:left="-284" w:right="282" w:firstLine="568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F6048" w:rsidRPr="00DF6048" w:rsidRDefault="00DF6048" w:rsidP="00DF6048">
      <w:pPr>
        <w:spacing w:after="0" w:line="360" w:lineRule="auto"/>
        <w:ind w:firstLine="85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F6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artigo acadêmico tem por finalidade refletir sobre a importância da afetividade na Educação Infantil.  Alguns teóricos da educação, psicopedagogos psicólogos, vem debatendo amplamente o assunto com a finalidade de encontrar um elo significativo na formação da criança, através da afetividade. </w:t>
      </w:r>
      <w:proofErr w:type="gramStart"/>
      <w:r w:rsidRPr="00DF6048">
        <w:rPr>
          <w:rFonts w:ascii="Arial" w:eastAsia="Times New Roman" w:hAnsi="Arial" w:cs="Arial"/>
          <w:sz w:val="24"/>
          <w:szCs w:val="24"/>
          <w:lang w:eastAsia="pt-BR"/>
        </w:rPr>
        <w:t>​</w:t>
      </w:r>
      <w:proofErr w:type="gramEnd"/>
    </w:p>
    <w:p w:rsidR="00DF6048" w:rsidRPr="00DF6048" w:rsidRDefault="00DF6048" w:rsidP="00DF6048">
      <w:pPr>
        <w:spacing w:after="0" w:line="360" w:lineRule="auto"/>
        <w:ind w:right="-1" w:firstLine="85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6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afetividade não pode passar despercebida porque está presente no processo de desenvolvimento da criança. As famílias, escola e creches, ignoram a importância da afetividade na Educação Infantil, entretanto, é durante este período da vida escolar que as crianças adquirem suas primeiras experiências didáticas.</w:t>
      </w:r>
    </w:p>
    <w:p w:rsidR="00DF6048" w:rsidRPr="00DF6048" w:rsidRDefault="00DF6048" w:rsidP="00DF6048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DF6048" w:rsidRPr="00DF6048">
          <w:pgSz w:w="11906" w:h="16838"/>
          <w:pgMar w:top="1701" w:right="1133" w:bottom="1134" w:left="1701" w:header="709" w:footer="709" w:gutter="0"/>
          <w:pgNumType w:start="1" w:chapStyle="1"/>
          <w:cols w:space="720"/>
        </w:sectPr>
      </w:pPr>
    </w:p>
    <w:p w:rsidR="00DF6048" w:rsidRPr="00DF6048" w:rsidRDefault="00DF6048" w:rsidP="00DF6048">
      <w:pPr>
        <w:spacing w:after="0" w:line="360" w:lineRule="auto"/>
        <w:ind w:right="-1" w:firstLine="85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6048">
        <w:rPr>
          <w:rFonts w:ascii="Calibri" w:eastAsia="Calibri" w:hAnsi="Calibri" w:cs="Times New Roman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099AB" wp14:editId="3FC3DBEF">
                <wp:simplePos x="0" y="0"/>
                <wp:positionH relativeFrom="column">
                  <wp:posOffset>5454015</wp:posOffset>
                </wp:positionH>
                <wp:positionV relativeFrom="paragraph">
                  <wp:posOffset>-661035</wp:posOffset>
                </wp:positionV>
                <wp:extent cx="381000" cy="266700"/>
                <wp:effectExtent l="0" t="0" r="0" b="0"/>
                <wp:wrapNone/>
                <wp:docPr id="1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6048" w:rsidRDefault="00DF6048" w:rsidP="00DF604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29.45pt;margin-top:-52.05pt;width:30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" fillcolor="window" stroked="f" strokeweight=".5pt">
                <v:textbox>
                  <w:txbxContent>
                    <w:p w:rsidR="00DF6048" w:rsidRDefault="00DF6048" w:rsidP="00DF6048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60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Dessa forma, o presente artigo, tem seu valor ao introduzir uma reflexão em torno do desenvolvimento integral da criança, para que ocorra de forma ampla, em todos os aspectos, tendo em vista que é </w:t>
      </w:r>
      <w:proofErr w:type="gramStart"/>
      <w:r w:rsidRPr="00DF60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comum algumas</w:t>
      </w:r>
      <w:proofErr w:type="gramEnd"/>
      <w:r w:rsidRPr="00DF60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crianças apresentarem frustrações, diretamente relacionadas à afetividade, não acreditando em sua</w:t>
      </w:r>
      <w:r w:rsidRPr="00DF6048">
        <w:rPr>
          <w:rFonts w:ascii="Arial" w:eastAsia="Calibri" w:hAnsi="Arial" w:cs="Arial"/>
          <w:sz w:val="24"/>
          <w:szCs w:val="24"/>
        </w:rPr>
        <w:t xml:space="preserve">s </w:t>
      </w:r>
      <w:r w:rsidRPr="00DF60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própr</w:t>
      </w:r>
      <w:r w:rsidRPr="00DF6048">
        <w:rPr>
          <w:rFonts w:ascii="Arial" w:eastAsia="Calibri" w:hAnsi="Arial" w:cs="Arial"/>
          <w:sz w:val="24"/>
          <w:szCs w:val="24"/>
          <w:shd w:val="clear" w:color="auto" w:fill="FFFFFF"/>
        </w:rPr>
        <w:t>ia</w:t>
      </w:r>
      <w:r w:rsidRPr="00DF6048">
        <w:rPr>
          <w:rFonts w:ascii="Arial" w:eastAsia="Calibri" w:hAnsi="Arial" w:cs="Arial"/>
          <w:sz w:val="24"/>
          <w:szCs w:val="24"/>
        </w:rPr>
        <w:t xml:space="preserve">s </w:t>
      </w:r>
      <w:r w:rsidRPr="00DF60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capacidades de aprender e de se relacionar com o outro.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F6048">
        <w:rPr>
          <w:rFonts w:ascii="Arial" w:eastAsia="Arial" w:hAnsi="Arial" w:cs="Arial"/>
          <w:sz w:val="24"/>
          <w:szCs w:val="24"/>
          <w:lang w:eastAsia="pt-BR"/>
        </w:rPr>
        <w:t>Sendo assim, a abordagem da importância de se aplicar a afetividade na educação infantil, para o desenvolvimento e construção de um ser humano é necessária, para que ocorra aquisição de novos conhecimentos.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F6048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Pr="00DF6048">
        <w:rPr>
          <w:rFonts w:ascii="Arial" w:eastAsia="Arial" w:hAnsi="Arial" w:cs="Arial"/>
          <w:sz w:val="24"/>
          <w:szCs w:val="24"/>
        </w:rPr>
        <w:t>Taille</w:t>
      </w:r>
      <w:proofErr w:type="spellEnd"/>
      <w:r w:rsidRPr="00DF6048">
        <w:rPr>
          <w:rFonts w:ascii="Arial" w:eastAsia="Arial" w:hAnsi="Arial" w:cs="Arial"/>
          <w:sz w:val="24"/>
          <w:szCs w:val="24"/>
        </w:rPr>
        <w:t>; Oliveira; Dantas,</w:t>
      </w:r>
      <w:r w:rsidRPr="00DF6048">
        <w:rPr>
          <w:rFonts w:ascii="Arial" w:eastAsia="Arial" w:hAnsi="Arial" w:cs="Arial"/>
          <w:color w:val="000000"/>
          <w:sz w:val="24"/>
          <w:szCs w:val="24"/>
        </w:rPr>
        <w:t xml:space="preserve"> afirma que:</w:t>
      </w:r>
    </w:p>
    <w:p w:rsidR="00DF6048" w:rsidRPr="00DF6048" w:rsidRDefault="00DF6048" w:rsidP="00DF6048">
      <w:pPr>
        <w:keepNext/>
        <w:spacing w:after="120" w:line="240" w:lineRule="auto"/>
        <w:ind w:left="226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DF604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Segundo </w:t>
      </w:r>
      <w:proofErr w:type="spellStart"/>
      <w:r w:rsidRPr="00DF604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Wallon</w:t>
      </w:r>
      <w:proofErr w:type="spellEnd"/>
      <w:r w:rsidRPr="00DF604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 longa fase emocional da infância tem sua correspondente na história da espécie; nas associações humanas mais primitivas, o contágio afetivo supre, pela criação de um vínculo poderoso para a ação comum, as insuficiências da técnica e dos instrumentos intelectuais (</w:t>
      </w:r>
      <w:r w:rsidRPr="00DF6048">
        <w:rPr>
          <w:rFonts w:ascii="Arial" w:eastAsia="Arial" w:hAnsi="Arial" w:cs="Arial"/>
          <w:color w:val="000000"/>
          <w:sz w:val="20"/>
          <w:szCs w:val="20"/>
        </w:rPr>
        <w:t>1992, p.89).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pt-BR"/>
        </w:rPr>
      </w:pPr>
      <w:r w:rsidRPr="00DF604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escolha do tema deu-se pela frequente prática pedagógica, que há quatro anos, tem sido exercida na Educação Infantil, e no estágio supervisionado realizado durante a trajetória acadêmica. </w:t>
      </w:r>
      <w:proofErr w:type="gramStart"/>
      <w:r w:rsidRPr="00DF6048">
        <w:rPr>
          <w:rFonts w:ascii="Arial" w:eastAsia="Times New Roman" w:hAnsi="Arial" w:cs="Arial"/>
          <w:bCs/>
          <w:sz w:val="24"/>
          <w:szCs w:val="24"/>
          <w:lang w:eastAsia="pt-BR"/>
        </w:rPr>
        <w:t>Ambas</w:t>
      </w:r>
      <w:proofErr w:type="gramEnd"/>
      <w:r w:rsidRPr="00DF604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experiências influenciaram a escolha do tema abordado neste artigo. Espera-se que este estudo traga contribuições para profissionais que atuam na área da Educação Infantil bem como os familiares.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F6048">
        <w:rPr>
          <w:rFonts w:ascii="Arial" w:eastAsia="Times New Roman" w:hAnsi="Arial" w:cs="Arial"/>
          <w:sz w:val="24"/>
          <w:szCs w:val="24"/>
          <w:lang w:eastAsia="pt-BR"/>
        </w:rPr>
        <w:t>Neste artigo consta-se dados e informações sobre a importância da afetividade na educação infantil, na construção e na desenvoltura da criança, e na visão de nomes renomados, que aprofundaram suas pesquisas de como ocorre e acontece o desenvolvimento infantil, e a abordagem de como o educador deve empenhar-se ao ensinar nessa faixa etária.</w:t>
      </w:r>
    </w:p>
    <w:p w:rsidR="00DF6048" w:rsidRPr="00DF6048" w:rsidRDefault="00DF6048" w:rsidP="00DF6048">
      <w:pPr>
        <w:tabs>
          <w:tab w:val="left" w:pos="2145"/>
        </w:tabs>
        <w:spacing w:after="0" w:line="360" w:lineRule="auto"/>
        <w:ind w:firstLine="850"/>
        <w:jc w:val="both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tabs>
          <w:tab w:val="left" w:pos="2145"/>
        </w:tabs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tabs>
          <w:tab w:val="left" w:pos="2145"/>
        </w:tabs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tabs>
          <w:tab w:val="left" w:pos="2145"/>
        </w:tabs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DF6048">
        <w:rPr>
          <w:rFonts w:ascii="Arial" w:eastAsia="Calibri" w:hAnsi="Arial" w:cs="Arial"/>
          <w:b/>
          <w:sz w:val="28"/>
          <w:szCs w:val="28"/>
        </w:rPr>
        <w:t>1. A IMPORTÂNCIA DA AFETIVIDADE NA EDUCAÇAO INFANTIL</w:t>
      </w:r>
      <w:bookmarkStart w:id="0" w:name="_Toc454019272"/>
      <w:bookmarkStart w:id="1" w:name="_Toc454014654"/>
    </w:p>
    <w:p w:rsidR="00DF6048" w:rsidRPr="00DF6048" w:rsidRDefault="00DF6048" w:rsidP="00DF6048">
      <w:pPr>
        <w:spacing w:after="0" w:line="360" w:lineRule="auto"/>
        <w:ind w:left="-284" w:right="282" w:firstLine="850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360" w:lineRule="auto"/>
        <w:ind w:left="-284" w:right="282" w:firstLine="850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A afetividade na educação infantil é importante para a criança, pois é ela que passa muito tempo dentro da creche, e é o professor que tem que fazer esse elo de afetividade entre a criança, para que ocorra o desenvolvimento do </w:t>
      </w:r>
      <w:r w:rsidRPr="00DF6048">
        <w:rPr>
          <w:rFonts w:ascii="Arial" w:eastAsia="Calibri" w:hAnsi="Arial" w:cs="Arial"/>
          <w:sz w:val="24"/>
          <w:szCs w:val="24"/>
        </w:rPr>
        <w:lastRenderedPageBreak/>
        <w:t xml:space="preserve">ensino e aprendizagem. Vários teóricos </w:t>
      </w:r>
      <w:r w:rsidRPr="00DF6048">
        <w:rPr>
          <w:rFonts w:ascii="Arial" w:eastAsia="Calibri" w:hAnsi="Arial" w:cs="Arial"/>
          <w:color w:val="000000"/>
          <w:sz w:val="24"/>
          <w:szCs w:val="24"/>
        </w:rPr>
        <w:t xml:space="preserve">vêm desenvolvendo </w:t>
      </w:r>
      <w:r w:rsidRPr="00DF6048">
        <w:rPr>
          <w:rFonts w:ascii="Arial" w:eastAsia="Calibri" w:hAnsi="Arial" w:cs="Arial"/>
          <w:sz w:val="24"/>
          <w:szCs w:val="24"/>
        </w:rPr>
        <w:t xml:space="preserve">um olhar mais voltado ao tema, </w:t>
      </w:r>
      <w:r w:rsidRPr="00DF6048">
        <w:rPr>
          <w:rFonts w:ascii="Arial" w:eastAsia="Calibri" w:hAnsi="Arial" w:cs="Arial"/>
          <w:color w:val="000000"/>
          <w:sz w:val="24"/>
          <w:szCs w:val="24"/>
        </w:rPr>
        <w:t xml:space="preserve">onde mostram </w:t>
      </w:r>
      <w:r w:rsidRPr="00DF6048">
        <w:rPr>
          <w:rFonts w:ascii="Arial" w:eastAsia="Calibri" w:hAnsi="Arial" w:cs="Arial"/>
          <w:sz w:val="24"/>
          <w:szCs w:val="24"/>
        </w:rPr>
        <w:t xml:space="preserve">a </w:t>
      </w:r>
      <w:r w:rsidRPr="00DF6048">
        <w:rPr>
          <w:rFonts w:ascii="Arial" w:eastAsia="Calibri" w:hAnsi="Arial" w:cs="Arial"/>
          <w:color w:val="000000"/>
          <w:sz w:val="24"/>
          <w:szCs w:val="24"/>
        </w:rPr>
        <w:t xml:space="preserve">direção para </w:t>
      </w:r>
      <w:r w:rsidRPr="00DF6048">
        <w:rPr>
          <w:rFonts w:ascii="Arial" w:eastAsia="Calibri" w:hAnsi="Arial" w:cs="Arial"/>
          <w:sz w:val="24"/>
          <w:szCs w:val="24"/>
        </w:rPr>
        <w:t>se chegar a um resultado importante, tais como</w:t>
      </w:r>
      <w:bookmarkEnd w:id="0"/>
      <w:bookmarkEnd w:id="1"/>
      <w:r w:rsidRPr="00DF6048">
        <w:rPr>
          <w:rFonts w:ascii="Arial" w:eastAsia="Calibri" w:hAnsi="Arial" w:cs="Arial"/>
          <w:sz w:val="24"/>
          <w:szCs w:val="24"/>
        </w:rPr>
        <w:t xml:space="preserve"> </w:t>
      </w:r>
      <w:r w:rsidRPr="00DF6048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Pr="00DF6048">
        <w:rPr>
          <w:rFonts w:ascii="Arial" w:eastAsia="Arial" w:hAnsi="Arial" w:cs="Arial"/>
          <w:sz w:val="24"/>
          <w:szCs w:val="24"/>
        </w:rPr>
        <w:t>Taille</w:t>
      </w:r>
      <w:proofErr w:type="spellEnd"/>
      <w:r w:rsidRPr="00DF6048">
        <w:rPr>
          <w:rFonts w:ascii="Arial" w:eastAsia="Arial" w:hAnsi="Arial" w:cs="Arial"/>
          <w:sz w:val="24"/>
          <w:szCs w:val="24"/>
        </w:rPr>
        <w:t xml:space="preserve">; Oliveira; Dantas que </w:t>
      </w:r>
      <w:r w:rsidRPr="00DF6048">
        <w:rPr>
          <w:rFonts w:ascii="Arial" w:eastAsia="Arial" w:hAnsi="Arial" w:cs="Arial"/>
          <w:color w:val="000000"/>
          <w:sz w:val="24"/>
          <w:szCs w:val="24"/>
        </w:rPr>
        <w:t>afirmam:</w:t>
      </w:r>
    </w:p>
    <w:p w:rsidR="00DF6048" w:rsidRPr="00DF6048" w:rsidRDefault="00DF6048" w:rsidP="00DF6048">
      <w:pPr>
        <w:spacing w:after="240" w:line="240" w:lineRule="auto"/>
        <w:ind w:left="226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F6048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93D1C" wp14:editId="440A3A7B">
                <wp:simplePos x="0" y="0"/>
                <wp:positionH relativeFrom="column">
                  <wp:posOffset>5425440</wp:posOffset>
                </wp:positionH>
                <wp:positionV relativeFrom="paragraph">
                  <wp:posOffset>-680085</wp:posOffset>
                </wp:positionV>
                <wp:extent cx="314325" cy="266700"/>
                <wp:effectExtent l="0" t="0" r="9525" b="0"/>
                <wp:wrapNone/>
                <wp:docPr id="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6048" w:rsidRDefault="00DF6048" w:rsidP="00DF6048">
                            <w:pPr>
                              <w:ind w:right="-231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427.2pt;margin-top:-53.55pt;width:24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" fillcolor="window" stroked="f" strokeweight=".5pt">
                <v:textbox>
                  <w:txbxContent>
                    <w:p w:rsidR="00DF6048" w:rsidRDefault="00DF6048" w:rsidP="00DF6048">
                      <w:pPr>
                        <w:ind w:right="-231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6048">
        <w:rPr>
          <w:rFonts w:ascii="Arial" w:eastAsia="Arial" w:hAnsi="Arial" w:cs="Arial"/>
          <w:sz w:val="20"/>
          <w:szCs w:val="20"/>
        </w:rPr>
        <w:t xml:space="preserve">Na psicogenética de Henry </w:t>
      </w:r>
      <w:proofErr w:type="spellStart"/>
      <w:r w:rsidRPr="00DF6048">
        <w:rPr>
          <w:rFonts w:ascii="Arial" w:eastAsia="Arial" w:hAnsi="Arial" w:cs="Arial"/>
          <w:sz w:val="20"/>
          <w:szCs w:val="20"/>
        </w:rPr>
        <w:t>Wallon</w:t>
      </w:r>
      <w:proofErr w:type="spellEnd"/>
      <w:r w:rsidRPr="00DF6048">
        <w:rPr>
          <w:rFonts w:ascii="Arial" w:eastAsia="Arial" w:hAnsi="Arial" w:cs="Arial"/>
          <w:sz w:val="20"/>
          <w:szCs w:val="20"/>
        </w:rPr>
        <w:t xml:space="preserve">, a dimensão afetiva ocupa o lugar central, tanto do ponto de vista da construção da pessoa quanto do conhecimento. Ambos se iniciam em um período que é denominado impulsivo-emocional e se estende ao longo do primeiro ano de vida. Neste momento a afetividade reduz-se praticamente, as manifestações fisiológicas da emoção </w:t>
      </w:r>
      <w:r w:rsidRPr="00DF6048">
        <w:rPr>
          <w:rFonts w:ascii="Arial" w:eastAsia="Arial" w:hAnsi="Arial" w:cs="Arial"/>
          <w:color w:val="000000"/>
          <w:sz w:val="20"/>
          <w:szCs w:val="20"/>
        </w:rPr>
        <w:t>(LA TAILLE; OLIVEIRA; DANTAS, 1992, p.85).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Arial" w:hAnsi="Arial" w:cs="Arial"/>
          <w:sz w:val="24"/>
          <w:szCs w:val="24"/>
        </w:rPr>
        <w:t xml:space="preserve">De acordo com </w:t>
      </w:r>
      <w:proofErr w:type="spellStart"/>
      <w:r w:rsidRPr="00DF6048">
        <w:rPr>
          <w:rFonts w:ascii="Arial" w:eastAsia="Arial" w:hAnsi="Arial" w:cs="Arial"/>
          <w:sz w:val="24"/>
          <w:szCs w:val="24"/>
        </w:rPr>
        <w:t>Wallon</w:t>
      </w:r>
      <w:proofErr w:type="spellEnd"/>
      <w:r w:rsidRPr="00DF6048">
        <w:rPr>
          <w:rFonts w:ascii="Arial" w:eastAsia="Arial" w:hAnsi="Arial" w:cs="Arial"/>
          <w:sz w:val="24"/>
          <w:szCs w:val="24"/>
        </w:rPr>
        <w:t xml:space="preserve">, segundo La </w:t>
      </w:r>
      <w:proofErr w:type="spellStart"/>
      <w:r w:rsidRPr="00DF6048">
        <w:rPr>
          <w:rFonts w:ascii="Arial" w:eastAsia="Arial" w:hAnsi="Arial" w:cs="Arial"/>
          <w:sz w:val="24"/>
          <w:szCs w:val="24"/>
        </w:rPr>
        <w:t>Taille</w:t>
      </w:r>
      <w:proofErr w:type="spellEnd"/>
      <w:r w:rsidRPr="00DF6048">
        <w:rPr>
          <w:rFonts w:ascii="Arial" w:eastAsia="Arial" w:hAnsi="Arial" w:cs="Arial"/>
          <w:sz w:val="24"/>
          <w:szCs w:val="24"/>
        </w:rPr>
        <w:t>; Oliveira; Dantas (1992), o profissional da educação só conhece a amplitude do desenvolvimento das funções mentais que é relacionado à afetividade, e é de suma importância o seu papel para a organização da criança, através das experiências que são necessárias para transmitir a afetividade de um sujeito para com o outro.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 w:rsidRPr="00DF6048">
        <w:rPr>
          <w:rFonts w:ascii="Arial" w:eastAsia="Arial" w:hAnsi="Arial" w:cs="Arial"/>
          <w:sz w:val="24"/>
          <w:szCs w:val="24"/>
        </w:rPr>
        <w:t>A afetividade é necessária para que ocorra a aprendizagem completa e tem início durante o primeiro ano de vida, que tem por nome predominância afetiva, sendo o instrumento da interação entre criança e seu meio social, essa relação com o mundo físico é mediado por pessoas que convivem com o menor.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>Para falarmos em educação infantil não devemos deixar de relatar a Constituição Federal de 1988, que reconhece creches e pré-escolas como direito da criança e um dever do estado a ser cumprido no sistema de ensino, bem como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>a LDB de 1996 (Lei de Diretrizes e base da educação), onde a criança passa a ter direitos à educação, como o cuidar e educar, como opção familiar e dever do estado, desenvolvendo os aspectos sociais, cognitivos, afetivos e a interação com o meio em que a criança está inserida.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F6048">
        <w:rPr>
          <w:rFonts w:ascii="Arial" w:eastAsia="Calibri" w:hAnsi="Arial" w:cs="Arial"/>
          <w:sz w:val="24"/>
          <w:szCs w:val="24"/>
        </w:rPr>
        <w:t>Didonet</w:t>
      </w:r>
      <w:proofErr w:type="spellEnd"/>
      <w:r w:rsidRPr="00DF6048">
        <w:rPr>
          <w:rFonts w:ascii="Arial" w:eastAsia="Calibri" w:hAnsi="Arial" w:cs="Arial"/>
          <w:sz w:val="24"/>
          <w:szCs w:val="24"/>
        </w:rPr>
        <w:t xml:space="preserve"> afirma que “não pode haver educação de crianças pequenas sem o cuidado de seu corpo, sua alimentação, sua saúde, sua higiene, seu crescimento e desenvolvimento motor é físico.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 xml:space="preserve"> ”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(2001, p.11-28).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trike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Ainda de acordo com o referido autor, antes de falar sobre educação infantil, devemos nos preocupar em como cuidar destas crianças em todos seus aspectos, entre eles fisiológico, motor e físico. 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spacing w:after="0" w:line="36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spacing w:after="0" w:line="36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DF6048">
        <w:rPr>
          <w:rFonts w:ascii="Arial" w:eastAsia="Calibri" w:hAnsi="Arial" w:cs="Arial"/>
          <w:b/>
          <w:sz w:val="28"/>
          <w:szCs w:val="28"/>
        </w:rPr>
        <w:lastRenderedPageBreak/>
        <w:t>2. A AFETIVIDADE NA VISÃO DE JEAN PIAGET E HENRI WALLON</w:t>
      </w:r>
    </w:p>
    <w:p w:rsidR="00DF6048" w:rsidRPr="00DF6048" w:rsidRDefault="00DF6048" w:rsidP="00DF6048">
      <w:pPr>
        <w:tabs>
          <w:tab w:val="left" w:pos="851"/>
        </w:tabs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tabs>
          <w:tab w:val="left" w:pos="851"/>
        </w:tabs>
        <w:spacing w:after="0" w:line="360" w:lineRule="auto"/>
        <w:ind w:right="-1"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Segundo </w:t>
      </w:r>
      <w:r w:rsidRPr="00DF6048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Pr="00DF6048">
        <w:rPr>
          <w:rFonts w:ascii="Arial" w:eastAsia="Arial" w:hAnsi="Arial" w:cs="Arial"/>
          <w:sz w:val="24"/>
          <w:szCs w:val="24"/>
        </w:rPr>
        <w:t>Taille</w:t>
      </w:r>
      <w:proofErr w:type="spellEnd"/>
      <w:r w:rsidRPr="00DF6048">
        <w:rPr>
          <w:rFonts w:ascii="Arial" w:eastAsia="Arial" w:hAnsi="Arial" w:cs="Arial"/>
          <w:sz w:val="24"/>
          <w:szCs w:val="24"/>
        </w:rPr>
        <w:t xml:space="preserve">; Oliveira; Dantas (1992), </w:t>
      </w:r>
      <w:r w:rsidRPr="00DF6048">
        <w:rPr>
          <w:rFonts w:ascii="Arial" w:eastAsia="Calibri" w:hAnsi="Arial" w:cs="Arial"/>
          <w:sz w:val="24"/>
          <w:szCs w:val="24"/>
        </w:rPr>
        <w:t xml:space="preserve">Piaget dialoga sobre a infância que acontece no desenvolvimento da vida orgânica da criança, onde ocorre seu equilíbrio e maturação. Fala de como ocorre o desenvolvimento relacionado 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a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</w:t>
      </w:r>
      <w:r w:rsidRPr="00DF6048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25C52" wp14:editId="594C953F">
                <wp:simplePos x="0" y="0"/>
                <wp:positionH relativeFrom="column">
                  <wp:posOffset>5301615</wp:posOffset>
                </wp:positionH>
                <wp:positionV relativeFrom="page">
                  <wp:posOffset>428625</wp:posOffset>
                </wp:positionV>
                <wp:extent cx="466725" cy="238125"/>
                <wp:effectExtent l="0" t="0" r="9525" b="9525"/>
                <wp:wrapNone/>
                <wp:docPr id="1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6048" w:rsidRDefault="00DF6048" w:rsidP="00DF6048">
                            <w:pPr>
                              <w:ind w:right="-132"/>
                              <w:jc w:val="right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8" type="#_x0000_t202" style="position:absolute;left:0;text-align:left;margin-left:417.45pt;margin-top:33.75pt;width:36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" fillcolor="window" stroked="f" strokeweight=".5pt">
                <v:textbox>
                  <w:txbxContent>
                    <w:p w:rsidR="00DF6048" w:rsidRDefault="00DF6048" w:rsidP="00DF6048">
                      <w:pPr>
                        <w:ind w:right="-132"/>
                        <w:jc w:val="right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F6048">
        <w:rPr>
          <w:rFonts w:ascii="Arial" w:eastAsia="Calibri" w:hAnsi="Arial" w:cs="Arial"/>
          <w:sz w:val="24"/>
          <w:szCs w:val="24"/>
        </w:rPr>
        <w:t>afetividade na infância: exemplo de uma mãe, ela carrega em seu ventre um bebê, que irá transmitir seu estado de ânimo, movimento e sentimentos. A criança irá sentir tudo dentro do ventre da mãe, de tais situações estabelecera a forma, de como sua individualidade, suas situações emocionais.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>Ainda se tratando de tais autores, estes afirmam que Piaget tem como foco em sua pesquisa a criança, estabelecendo relações significativas entre a inteligência e a interação social do indivíduo. Afirmam ainda que:</w:t>
      </w:r>
    </w:p>
    <w:p w:rsidR="00DF6048" w:rsidRPr="00DF6048" w:rsidRDefault="00DF6048" w:rsidP="00DF6048">
      <w:pPr>
        <w:keepNext/>
        <w:spacing w:before="240" w:after="240" w:line="240" w:lineRule="auto"/>
        <w:ind w:left="226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F6048">
        <w:rPr>
          <w:rFonts w:ascii="Arial" w:eastAsia="Calibri" w:hAnsi="Arial" w:cs="Arial"/>
          <w:sz w:val="20"/>
          <w:szCs w:val="24"/>
        </w:rPr>
        <w:t>Piaget fala se tomamos a noção do social nos diferentes sentidos do termo, isto é, englobando tanto as tendências hereditárias que nos levam à vida em comum e à imitação, como, mas relações “exteriores” (no sentido de Durkheim) dos indivíduos entre eles, não se pode negar que, desde o nascimento, o desenvolvimento intelectual é, simultaneamente, obra da sociedade e do indivíduo</w:t>
      </w:r>
      <w:r w:rsidRPr="00DF6048">
        <w:rPr>
          <w:rFonts w:ascii="Arial" w:eastAsia="Arial" w:hAnsi="Arial" w:cs="Arial"/>
          <w:sz w:val="20"/>
          <w:szCs w:val="20"/>
        </w:rPr>
        <w:t xml:space="preserve"> (LA TAILLE; OLIVEIRA; DANTAS, 1992, p.11 e 12).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>Nota-se a importância que a afetividade possui na construção do intelecto e de como é transmitida na infância. Para melhor entender a relação entre afetividade e socialização, não devemos deixar de falar do material genético afetivo relacionado à figura materna, do seu convívio diário, com quem tem esse contato, trazendo assim, um significado para vida social e emocional do indivíduo que apresenta uma conexão de carinho ou cuidado, em que pode sentir com o indivíduo mais próximo, associando assim a criança a expressar seus sentimentos e emoções a outro ser, vinculado à afetividade e a socialização. É através dessa troca de experiências que a infância começa a imitar, imaginar, fantasiar e expressar-se, trazendo assim, para o seu mundo real.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Para assimilar o aspecto da educação infantil, é preciso compreender a psicologia do desenvolvimento infantil, sobretudo, a evolução do cognitivo e a socialização. A infância é o período em que o ser humano constrói os primeiros </w:t>
      </w:r>
      <w:r w:rsidRPr="00DF6048">
        <w:rPr>
          <w:rFonts w:ascii="Arial" w:eastAsia="Calibri" w:hAnsi="Arial" w:cs="Arial"/>
          <w:sz w:val="24"/>
          <w:szCs w:val="24"/>
        </w:rPr>
        <w:lastRenderedPageBreak/>
        <w:t>valores, que se apresenta de modo significativo, é a etapa de adaptação ao meio físico e social. A adaptação, aqui, é “equilíbrio”, que o desenvolvimento ocorre durante toda a infância, adolescência e especifica a elaboração própria da época real.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 Segundo Piaget (1985), apud </w:t>
      </w:r>
      <w:r w:rsidRPr="00DF6048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Pr="00DF6048">
        <w:rPr>
          <w:rFonts w:ascii="Arial" w:eastAsia="Arial" w:hAnsi="Arial" w:cs="Arial"/>
          <w:sz w:val="24"/>
          <w:szCs w:val="24"/>
        </w:rPr>
        <w:t>Taille</w:t>
      </w:r>
      <w:proofErr w:type="spellEnd"/>
      <w:r w:rsidRPr="00DF6048">
        <w:rPr>
          <w:rFonts w:ascii="Arial" w:eastAsia="Arial" w:hAnsi="Arial" w:cs="Arial"/>
          <w:sz w:val="24"/>
          <w:szCs w:val="24"/>
        </w:rPr>
        <w:t xml:space="preserve">; Oliveira; Dantas (1992), </w:t>
      </w:r>
      <w:r w:rsidRPr="00DF6048">
        <w:rPr>
          <w:rFonts w:ascii="Arial" w:eastAsia="Calibri" w:hAnsi="Arial" w:cs="Arial"/>
          <w:sz w:val="24"/>
          <w:szCs w:val="24"/>
        </w:rPr>
        <w:t xml:space="preserve">a criança é capaz de ser educada, e consegue conviver em ambiente social diferenciado. Para estes autores </w:t>
      </w:r>
      <w:r w:rsidRPr="00DF6048">
        <w:rPr>
          <w:rFonts w:ascii="Arial" w:eastAsia="Arial" w:hAnsi="Arial" w:cs="Arial"/>
          <w:sz w:val="24"/>
          <w:szCs w:val="24"/>
        </w:rPr>
        <w:t>(1992, p.11</w:t>
      </w:r>
      <w:r w:rsidRPr="00DF6048">
        <w:rPr>
          <w:rFonts w:ascii="Arial" w:eastAsia="Calibri" w:hAnsi="Arial" w:cs="Arial"/>
          <w:sz w:val="24"/>
          <w:szCs w:val="24"/>
        </w:rPr>
        <w:t>), “a inteligência humana somente se desenvolve no indivíduo em função de interações sociais que são, em geral, demasiadamente negligenciadas.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 xml:space="preserve"> ”</w:t>
      </w:r>
      <w:proofErr w:type="gramEnd"/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A067B75" wp14:editId="15BB3516">
                <wp:simplePos x="0" y="0"/>
                <wp:positionH relativeFrom="column">
                  <wp:posOffset>5482590</wp:posOffset>
                </wp:positionH>
                <wp:positionV relativeFrom="page">
                  <wp:posOffset>400050</wp:posOffset>
                </wp:positionV>
                <wp:extent cx="323850" cy="266065"/>
                <wp:effectExtent l="0" t="0" r="0" b="635"/>
                <wp:wrapTight wrapText="bothSides">
                  <wp:wrapPolygon edited="0">
                    <wp:start x="0" y="0"/>
                    <wp:lineTo x="0" y="20105"/>
                    <wp:lineTo x="20329" y="20105"/>
                    <wp:lineTo x="20329" y="0"/>
                    <wp:lineTo x="0" y="0"/>
                  </wp:wrapPolygon>
                </wp:wrapTight>
                <wp:docPr id="1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6048" w:rsidRDefault="00DF6048" w:rsidP="00DF6048">
                            <w:pPr>
                              <w:ind w:right="-126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9" type="#_x0000_t202" style="position:absolute;left:0;text-align:left;margin-left:431.7pt;margin-top:31.5pt;width:25.5pt;height:2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" fillcolor="window" stroked="f" strokeweight=".5pt">
                <v:textbox>
                  <w:txbxContent>
                    <w:p w:rsidR="00DF6048" w:rsidRDefault="00DF6048" w:rsidP="00DF6048">
                      <w:pPr>
                        <w:ind w:right="-126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Pr="00DF6048">
        <w:rPr>
          <w:rFonts w:ascii="Arial" w:eastAsia="Calibri" w:hAnsi="Arial" w:cs="Arial"/>
          <w:sz w:val="24"/>
          <w:szCs w:val="24"/>
        </w:rPr>
        <w:t xml:space="preserve">A criança é um ser que se socializa com outras pessoas, pensar nessa infância fora da socialização ao ambiente de seu convívio é simplesmente pensar que esta não vive. 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Segundo </w:t>
      </w:r>
      <w:r w:rsidRPr="00DF6048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Pr="00DF6048">
        <w:rPr>
          <w:rFonts w:ascii="Arial" w:eastAsia="Arial" w:hAnsi="Arial" w:cs="Arial"/>
          <w:sz w:val="24"/>
          <w:szCs w:val="24"/>
        </w:rPr>
        <w:t>Taille</w:t>
      </w:r>
      <w:proofErr w:type="spellEnd"/>
      <w:r w:rsidRPr="00DF6048">
        <w:rPr>
          <w:rFonts w:ascii="Arial" w:eastAsia="Arial" w:hAnsi="Arial" w:cs="Arial"/>
          <w:sz w:val="24"/>
          <w:szCs w:val="24"/>
        </w:rPr>
        <w:t xml:space="preserve">; Oliveira; Dantas </w:t>
      </w:r>
      <w:r w:rsidRPr="00DF6048">
        <w:rPr>
          <w:rFonts w:ascii="Arial" w:eastAsia="Calibri" w:hAnsi="Arial" w:cs="Arial"/>
          <w:sz w:val="24"/>
          <w:szCs w:val="24"/>
        </w:rPr>
        <w:t xml:space="preserve">(1992, p.14), na psicogenética de Piaget, o “ser social” de mais alto nível é justamente aquele que consegue relacionar-se com seus semelhantes de forma equilibrada. Sendo assim, a criança que sabe se relacionar com outro indivíduo com facilidade, reflete possuir um desenvolvimento satisfatório em relação aos processos de interação social.  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Não devemos esquecer que para Piaget, conforme </w:t>
      </w:r>
      <w:r w:rsidRPr="00DF6048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Pr="00DF6048">
        <w:rPr>
          <w:rFonts w:ascii="Arial" w:eastAsia="Arial" w:hAnsi="Arial" w:cs="Arial"/>
          <w:sz w:val="24"/>
          <w:szCs w:val="24"/>
        </w:rPr>
        <w:t>Taille</w:t>
      </w:r>
      <w:proofErr w:type="spellEnd"/>
      <w:r w:rsidRPr="00DF6048">
        <w:rPr>
          <w:rFonts w:ascii="Arial" w:eastAsia="Arial" w:hAnsi="Arial" w:cs="Arial"/>
          <w:sz w:val="24"/>
          <w:szCs w:val="24"/>
        </w:rPr>
        <w:t xml:space="preserve">; Oliveira; Dantas </w:t>
      </w:r>
      <w:r w:rsidRPr="00DF6048">
        <w:rPr>
          <w:rFonts w:ascii="Arial" w:eastAsia="Calibri" w:hAnsi="Arial" w:cs="Arial"/>
          <w:sz w:val="24"/>
          <w:szCs w:val="24"/>
        </w:rPr>
        <w:t>(1992), a afetividade, não se limita unicamente ao sentimento e aos conhecimentos, mas envolve também as vertentes da escolha.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Piaget dividiu em períodos a maneira como acontece o desenvolvimento cognitivo e as interações sociais de cada etapa da infância, tudo isso ocorre graças 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a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afetividade, vejamos a seguir:</w:t>
      </w:r>
    </w:p>
    <w:p w:rsidR="00DF6048" w:rsidRPr="00DF6048" w:rsidRDefault="00DF6048" w:rsidP="00DF6048">
      <w:pPr>
        <w:keepNext/>
        <w:spacing w:after="120" w:line="240" w:lineRule="auto"/>
        <w:ind w:left="2268"/>
        <w:jc w:val="both"/>
        <w:rPr>
          <w:rFonts w:ascii="Arial" w:eastAsia="Calibri" w:hAnsi="Arial" w:cs="Arial"/>
          <w:sz w:val="20"/>
          <w:szCs w:val="24"/>
        </w:rPr>
      </w:pPr>
      <w:r w:rsidRPr="00DF6048">
        <w:rPr>
          <w:rFonts w:ascii="Arial" w:eastAsia="Calibri" w:hAnsi="Arial" w:cs="Arial"/>
          <w:b/>
          <w:i/>
          <w:sz w:val="20"/>
          <w:szCs w:val="24"/>
        </w:rPr>
        <w:lastRenderedPageBreak/>
        <w:t>Período sensório-motor</w:t>
      </w:r>
      <w:r w:rsidRPr="00DF6048">
        <w:rPr>
          <w:rFonts w:ascii="Arial" w:eastAsia="Calibri" w:hAnsi="Arial" w:cs="Arial"/>
          <w:sz w:val="20"/>
          <w:szCs w:val="24"/>
        </w:rPr>
        <w:t xml:space="preserve"> -</w:t>
      </w:r>
      <w:proofErr w:type="gramStart"/>
      <w:r w:rsidRPr="00DF6048">
        <w:rPr>
          <w:rFonts w:ascii="Arial" w:eastAsia="Calibri" w:hAnsi="Arial" w:cs="Arial"/>
          <w:sz w:val="20"/>
          <w:szCs w:val="24"/>
        </w:rPr>
        <w:t xml:space="preserve">   </w:t>
      </w:r>
      <w:proofErr w:type="gramEnd"/>
      <w:r w:rsidRPr="00DF6048">
        <w:rPr>
          <w:rFonts w:ascii="Arial" w:eastAsia="Calibri" w:hAnsi="Arial" w:cs="Arial"/>
          <w:sz w:val="20"/>
          <w:szCs w:val="24"/>
        </w:rPr>
        <w:t>É onde a criança constrói esquemas de ações, de equilíbrio das ações que estabelecem uma espécie de lógica das ações e das percepções. Nesse período a organização da inteligência comunica a decorrente, na qual as ações serão interiorizadas e efetuadas mentalmente.</w:t>
      </w:r>
    </w:p>
    <w:p w:rsidR="00DF6048" w:rsidRPr="00DF6048" w:rsidRDefault="00DF6048" w:rsidP="00DF6048">
      <w:pPr>
        <w:keepNext/>
        <w:spacing w:after="120" w:line="240" w:lineRule="auto"/>
        <w:ind w:left="2268"/>
        <w:jc w:val="both"/>
        <w:rPr>
          <w:rFonts w:ascii="Arial" w:eastAsia="Calibri" w:hAnsi="Arial" w:cs="Arial"/>
          <w:sz w:val="20"/>
          <w:szCs w:val="24"/>
        </w:rPr>
      </w:pPr>
      <w:r w:rsidRPr="00DF6048">
        <w:rPr>
          <w:rFonts w:ascii="Arial" w:eastAsia="Calibri" w:hAnsi="Arial" w:cs="Arial"/>
          <w:b/>
          <w:i/>
          <w:sz w:val="20"/>
          <w:szCs w:val="24"/>
        </w:rPr>
        <w:t>Período Pré-operatório</w:t>
      </w:r>
      <w:r w:rsidRPr="00DF6048">
        <w:rPr>
          <w:rFonts w:ascii="Arial" w:eastAsia="Calibri" w:hAnsi="Arial" w:cs="Arial"/>
          <w:sz w:val="20"/>
          <w:szCs w:val="24"/>
        </w:rPr>
        <w:t xml:space="preserve"> -</w:t>
      </w:r>
      <w:proofErr w:type="gramStart"/>
      <w:r w:rsidRPr="00DF6048">
        <w:rPr>
          <w:rFonts w:ascii="Arial" w:eastAsia="Calibri" w:hAnsi="Arial" w:cs="Arial"/>
          <w:sz w:val="20"/>
          <w:szCs w:val="24"/>
        </w:rPr>
        <w:t xml:space="preserve">  </w:t>
      </w:r>
      <w:proofErr w:type="gramEnd"/>
      <w:r w:rsidRPr="00DF6048">
        <w:rPr>
          <w:rFonts w:ascii="Arial" w:eastAsia="Calibri" w:hAnsi="Arial" w:cs="Arial"/>
          <w:sz w:val="20"/>
          <w:szCs w:val="24"/>
        </w:rPr>
        <w:t>A inteligência embora seja capaz de empregar símbolos e signos, neste período falta a reversibilidade, ou seja, a capacidade de pensar simultaneamente o estado inicial e estado final de alguma transformação efetuada sobre os objetos.</w:t>
      </w:r>
    </w:p>
    <w:p w:rsidR="00DF6048" w:rsidRPr="00DF6048" w:rsidRDefault="00DF6048" w:rsidP="00DF6048">
      <w:pPr>
        <w:keepNext/>
        <w:spacing w:after="120" w:line="240" w:lineRule="auto"/>
        <w:ind w:left="2268"/>
        <w:jc w:val="both"/>
        <w:rPr>
          <w:rFonts w:ascii="Arial" w:eastAsia="Calibri" w:hAnsi="Arial" w:cs="Arial"/>
          <w:sz w:val="20"/>
          <w:szCs w:val="24"/>
        </w:rPr>
      </w:pPr>
      <w:r w:rsidRPr="00DF6048">
        <w:rPr>
          <w:rFonts w:ascii="Arial" w:eastAsia="Calibri" w:hAnsi="Arial" w:cs="Arial"/>
          <w:b/>
          <w:i/>
          <w:sz w:val="20"/>
          <w:szCs w:val="24"/>
        </w:rPr>
        <w:t>Período concreto</w:t>
      </w:r>
      <w:r w:rsidRPr="00DF6048">
        <w:rPr>
          <w:rFonts w:ascii="Arial" w:eastAsia="Calibri" w:hAnsi="Arial" w:cs="Arial"/>
          <w:sz w:val="20"/>
          <w:szCs w:val="24"/>
        </w:rPr>
        <w:t xml:space="preserve"> – A criança raciocina de forma coerente, contando que possa manipular os objetos ou imaginar-se nessa situação de </w:t>
      </w:r>
      <w:proofErr w:type="spellStart"/>
      <w:proofErr w:type="gramStart"/>
      <w:r w:rsidRPr="00DF6048">
        <w:rPr>
          <w:rFonts w:ascii="Arial" w:eastAsia="Calibri" w:hAnsi="Arial" w:cs="Arial"/>
          <w:sz w:val="20"/>
          <w:szCs w:val="24"/>
        </w:rPr>
        <w:t>manipulação.</w:t>
      </w:r>
      <w:proofErr w:type="gramEnd"/>
      <w:r w:rsidRPr="00DF6048">
        <w:rPr>
          <w:rFonts w:ascii="Arial" w:eastAsia="Calibri" w:hAnsi="Arial" w:cs="Arial"/>
          <w:b/>
          <w:i/>
          <w:sz w:val="20"/>
          <w:szCs w:val="24"/>
        </w:rPr>
        <w:t>Período</w:t>
      </w:r>
      <w:proofErr w:type="spellEnd"/>
      <w:r w:rsidRPr="00DF6048">
        <w:rPr>
          <w:rFonts w:ascii="Arial" w:eastAsia="Calibri" w:hAnsi="Arial" w:cs="Arial"/>
          <w:b/>
          <w:i/>
          <w:sz w:val="20"/>
          <w:szCs w:val="24"/>
        </w:rPr>
        <w:t xml:space="preserve"> formal</w:t>
      </w:r>
      <w:r w:rsidRPr="00DF6048">
        <w:rPr>
          <w:rFonts w:ascii="Arial" w:eastAsia="Calibri" w:hAnsi="Arial" w:cs="Arial"/>
          <w:sz w:val="20"/>
          <w:szCs w:val="24"/>
        </w:rPr>
        <w:t xml:space="preserve"> – nesta etapa a criança já e capaz de raciocinar sobre simples hipóteses.  Reversibilidade será construída nesses dois últimos períodos. (apud LA TAILLE; </w:t>
      </w:r>
      <w:proofErr w:type="gramStart"/>
      <w:r w:rsidRPr="00DF6048">
        <w:rPr>
          <w:rFonts w:ascii="Arial" w:eastAsia="Calibri" w:hAnsi="Arial" w:cs="Arial"/>
          <w:sz w:val="20"/>
          <w:szCs w:val="24"/>
        </w:rPr>
        <w:t>YVES,</w:t>
      </w:r>
      <w:proofErr w:type="gramEnd"/>
      <w:r w:rsidRPr="00DF6048">
        <w:rPr>
          <w:rFonts w:ascii="Arial" w:eastAsia="Calibri" w:hAnsi="Arial" w:cs="Arial"/>
          <w:sz w:val="20"/>
          <w:szCs w:val="24"/>
        </w:rPr>
        <w:t xml:space="preserve">1992, p.17-18).  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Piaget, segundo </w:t>
      </w:r>
      <w:r w:rsidRPr="00DF6048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Pr="00DF6048">
        <w:rPr>
          <w:rFonts w:ascii="Arial" w:eastAsia="Arial" w:hAnsi="Arial" w:cs="Arial"/>
          <w:sz w:val="24"/>
          <w:szCs w:val="24"/>
        </w:rPr>
        <w:t>Taille</w:t>
      </w:r>
      <w:proofErr w:type="spellEnd"/>
      <w:r w:rsidRPr="00DF6048">
        <w:rPr>
          <w:rFonts w:ascii="Arial" w:eastAsia="Arial" w:hAnsi="Arial" w:cs="Arial"/>
          <w:sz w:val="24"/>
          <w:szCs w:val="24"/>
        </w:rPr>
        <w:t xml:space="preserve">; Oliveira; Dantas </w:t>
      </w:r>
      <w:r w:rsidRPr="00DF6048">
        <w:rPr>
          <w:rFonts w:ascii="Arial" w:eastAsia="Calibri" w:hAnsi="Arial" w:cs="Arial"/>
          <w:sz w:val="24"/>
          <w:szCs w:val="24"/>
        </w:rPr>
        <w:t>(1992)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, foi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um dos grandes pesquisadores da psicologia do desenvolvimento; aplicou o seu estudo relacionado a evolução cognitiva, de acordo com a concepção da inteligência, e do raciocínio. Ele definiu também os diversos graus de socialização, que ocorre do “grau zero” (recém-nascido) e vai até o grau máximo (Pré-adolescência), onde se passa o conceito de personalidade. O desenvolvimento passa por aspectos de qualidade das trocas de conhecimentos, o indivíduo com mais conhecimento desfruta plenamente da autonomia, quanto mais contribuição recebe dos demais.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color w:val="0070C0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Mas foi </w:t>
      </w:r>
      <w:proofErr w:type="spellStart"/>
      <w:r w:rsidRPr="00DF6048">
        <w:rPr>
          <w:rFonts w:ascii="Arial" w:eastAsia="Calibri" w:hAnsi="Arial" w:cs="Arial"/>
          <w:sz w:val="24"/>
          <w:szCs w:val="24"/>
        </w:rPr>
        <w:t>Wallon</w:t>
      </w:r>
      <w:proofErr w:type="spellEnd"/>
      <w:r w:rsidRPr="00DF6048">
        <w:rPr>
          <w:rFonts w:ascii="Arial" w:eastAsia="Calibri" w:hAnsi="Arial" w:cs="Arial"/>
          <w:sz w:val="24"/>
          <w:szCs w:val="24"/>
        </w:rPr>
        <w:t xml:space="preserve">, conforme </w:t>
      </w:r>
      <w:r w:rsidRPr="00DF6048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Pr="00DF6048">
        <w:rPr>
          <w:rFonts w:ascii="Arial" w:eastAsia="Arial" w:hAnsi="Arial" w:cs="Arial"/>
          <w:sz w:val="24"/>
          <w:szCs w:val="24"/>
        </w:rPr>
        <w:t>Taille</w:t>
      </w:r>
      <w:proofErr w:type="spellEnd"/>
      <w:r w:rsidRPr="00DF6048">
        <w:rPr>
          <w:rFonts w:ascii="Arial" w:eastAsia="Arial" w:hAnsi="Arial" w:cs="Arial"/>
          <w:sz w:val="24"/>
          <w:szCs w:val="24"/>
        </w:rPr>
        <w:t xml:space="preserve">; Oliveira; Dantas </w:t>
      </w:r>
      <w:r w:rsidRPr="00DF6048">
        <w:rPr>
          <w:rFonts w:ascii="Arial" w:eastAsia="Calibri" w:hAnsi="Arial" w:cs="Arial"/>
          <w:sz w:val="24"/>
          <w:szCs w:val="24"/>
        </w:rPr>
        <w:t xml:space="preserve">(1992), que se empenhou em conhecer a infância e os caminhos da inteligência nas crianças, onde relata também que as crianças têm corpo e emoções (e não apenas cabeça), pois seu desenvolvimento intelectual engloba muito mais do que um cérebro. Este desenvolvimento segue três princípios: motor, afetivo e cognitivo. Foi Henri </w:t>
      </w:r>
      <w:proofErr w:type="spellStart"/>
      <w:r w:rsidRPr="00DF6048">
        <w:rPr>
          <w:rFonts w:ascii="Arial" w:eastAsia="Calibri" w:hAnsi="Arial" w:cs="Arial"/>
          <w:sz w:val="24"/>
          <w:szCs w:val="24"/>
        </w:rPr>
        <w:t>Wallon</w:t>
      </w:r>
      <w:proofErr w:type="spellEnd"/>
      <w:r w:rsidRPr="00DF6048">
        <w:rPr>
          <w:rFonts w:ascii="Arial" w:eastAsia="Calibri" w:hAnsi="Arial" w:cs="Arial"/>
          <w:sz w:val="24"/>
          <w:szCs w:val="24"/>
        </w:rPr>
        <w:t xml:space="preserve"> que aprofundou seus estudos a afetividade na educação infantil.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Segundo </w:t>
      </w:r>
      <w:proofErr w:type="spellStart"/>
      <w:r w:rsidRPr="00DF6048">
        <w:rPr>
          <w:rFonts w:ascii="Arial" w:eastAsia="Calibri" w:hAnsi="Arial" w:cs="Arial"/>
          <w:sz w:val="24"/>
          <w:szCs w:val="24"/>
        </w:rPr>
        <w:t>Wallon</w:t>
      </w:r>
      <w:proofErr w:type="spellEnd"/>
      <w:r w:rsidRPr="00DF6048">
        <w:rPr>
          <w:rFonts w:ascii="Arial" w:eastAsia="Calibri" w:hAnsi="Arial" w:cs="Arial"/>
          <w:sz w:val="24"/>
          <w:szCs w:val="24"/>
        </w:rPr>
        <w:t>, “afetividade é componente da ação, e se deve entender como emocional e também um estado da serenidade.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 xml:space="preserve"> ”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(apud LA TAILLE; OLIVEIRA; DANTAS,1992, p.88)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O conhecimento e desenvolvimento para </w:t>
      </w:r>
      <w:proofErr w:type="spellStart"/>
      <w:r w:rsidRPr="00DF6048">
        <w:rPr>
          <w:rFonts w:ascii="Arial" w:eastAsia="Calibri" w:hAnsi="Arial" w:cs="Arial"/>
          <w:sz w:val="24"/>
          <w:szCs w:val="24"/>
        </w:rPr>
        <w:t>Wallon</w:t>
      </w:r>
      <w:proofErr w:type="spellEnd"/>
      <w:r w:rsidRPr="00DF6048">
        <w:rPr>
          <w:rFonts w:ascii="Arial" w:eastAsia="Calibri" w:hAnsi="Arial" w:cs="Arial"/>
          <w:sz w:val="24"/>
          <w:szCs w:val="24"/>
        </w:rPr>
        <w:t>, segundo LA TAILLE; OLIVEIRA; DANTAS (1992)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, depende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do biológico do sujeito, em relação ao ambiente social que está inserido, que atinge de alguma maneira a criança de forma positiva. 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lastRenderedPageBreak/>
        <w:t xml:space="preserve">As crianças muitas das vezes vão para a creche já com uma bagagem significativa, que é do convívio familiar. A criança já consegue se expressar quando quer algo. Para desenvolver e ampliar o conhecimento dessa criança o espaço tem que ser prazeroso, tem que ter afetividade na relação do educador com a criança. 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Segundo </w:t>
      </w:r>
      <w:proofErr w:type="spellStart"/>
      <w:r w:rsidRPr="00DF6048">
        <w:rPr>
          <w:rFonts w:ascii="Arial" w:eastAsia="Calibri" w:hAnsi="Arial" w:cs="Arial"/>
          <w:sz w:val="24"/>
          <w:szCs w:val="24"/>
        </w:rPr>
        <w:t>Wallon</w:t>
      </w:r>
      <w:proofErr w:type="spellEnd"/>
      <w:r w:rsidRPr="00DF6048">
        <w:rPr>
          <w:rFonts w:ascii="Arial" w:eastAsia="Calibri" w:hAnsi="Arial" w:cs="Arial"/>
          <w:sz w:val="24"/>
          <w:szCs w:val="24"/>
        </w:rPr>
        <w:t>. “[...] a afetividade refere-se à capacidade, à disposição do ser humano de ser afetado pelo mundo externo e interno por meio de sensações ligadas a tonalidades agradáveis ou desagradáveis.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 xml:space="preserve"> ”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(apud ALMEIDA; MAHONEY, 2007, p. 17).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Calibri" w:eastAsia="Calibri" w:hAnsi="Calibri" w:cs="Times New Roman"/>
        </w:rPr>
      </w:pPr>
      <w:r w:rsidRPr="00DF6048">
        <w:rPr>
          <w:rFonts w:ascii="Arial" w:eastAsia="Arial" w:hAnsi="Arial" w:cs="Arial"/>
          <w:sz w:val="24"/>
          <w:szCs w:val="24"/>
        </w:rPr>
        <w:t>O profissional da educação precisa conhecer a amplitude do desenvolvimento das funções mentais relacionado à afetividade, e é de suma importância o seu papel para o desenvolvimento da criança, através das experiências que são necessárias para transmitir a afetividade de um sujeito para com o outro.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DF6048">
        <w:rPr>
          <w:rFonts w:ascii="Arial" w:eastAsia="Calibri" w:hAnsi="Arial" w:cs="Arial"/>
          <w:b/>
          <w:sz w:val="28"/>
          <w:szCs w:val="28"/>
        </w:rPr>
        <w:t>3. AÇÕES DE COMO TRABALHAR NA EDUCAÇAO INFANTIL</w:t>
      </w:r>
    </w:p>
    <w:p w:rsidR="00DF6048" w:rsidRPr="00DF6048" w:rsidRDefault="00DF6048" w:rsidP="00DF6048">
      <w:pPr>
        <w:spacing w:after="0" w:line="360" w:lineRule="auto"/>
        <w:ind w:left="-284" w:right="282"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 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O profissional da educação infantil, ao elaborar o planejamento educacional, deve-se atentar para a realidade do meio em que as crianças estão inseridas, tendo seu olhar para as questões emocionais, culturais e socioeconômicas, voltado para uma prática pedagógica que valoriza o aluno como um todo. A criança está inserida em um mundo de relações fantásticas e intensas, é importante a relação das vivências infantis em toda sua etapa de vida, relacionada 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a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afetividade e da relação afetiva com o professor e aluno.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F050F4" wp14:editId="235E70D1">
                <wp:simplePos x="0" y="0"/>
                <wp:positionH relativeFrom="column">
                  <wp:posOffset>5454015</wp:posOffset>
                </wp:positionH>
                <wp:positionV relativeFrom="page">
                  <wp:posOffset>419100</wp:posOffset>
                </wp:positionV>
                <wp:extent cx="381000" cy="266700"/>
                <wp:effectExtent l="0" t="0" r="0" b="0"/>
                <wp:wrapTopAndBottom/>
                <wp:docPr id="14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6048" w:rsidRDefault="00DF6048" w:rsidP="00DF6048">
                            <w:pPr>
                              <w:ind w:right="-126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7" o:spid="_x0000_s1030" type="#_x0000_t202" style="position:absolute;left:0;text-align:left;margin-left:429.45pt;margin-top:33pt;width:30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" fillcolor="window" stroked="f" strokeweight=".5pt">
                <v:textbox>
                  <w:txbxContent>
                    <w:p w:rsidR="00DF6048" w:rsidRDefault="00DF6048" w:rsidP="00DF6048">
                      <w:pPr>
                        <w:ind w:right="-126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DF6048">
        <w:rPr>
          <w:rFonts w:ascii="Arial" w:eastAsia="Calibri" w:hAnsi="Arial" w:cs="Arial"/>
          <w:sz w:val="24"/>
          <w:szCs w:val="24"/>
        </w:rPr>
        <w:t>Por isso, nós educadoras, devemos cativar esse elo de afetividade com nossas crianças, sempre observando o seu processo de desenvolvimento, conforme afirmado por Oliveira (2011, p.128):</w:t>
      </w:r>
    </w:p>
    <w:p w:rsidR="00DF6048" w:rsidRPr="00DF6048" w:rsidRDefault="00DF6048" w:rsidP="00DF6048">
      <w:pPr>
        <w:keepNext/>
        <w:spacing w:after="120" w:line="240" w:lineRule="auto"/>
        <w:ind w:left="2268" w:right="282"/>
        <w:jc w:val="both"/>
        <w:rPr>
          <w:rFonts w:ascii="Arial" w:eastAsia="Calibri" w:hAnsi="Arial" w:cs="Arial"/>
          <w:sz w:val="20"/>
          <w:szCs w:val="24"/>
        </w:rPr>
      </w:pPr>
      <w:r w:rsidRPr="00DF6048">
        <w:rPr>
          <w:rFonts w:ascii="Arial" w:eastAsia="Calibri" w:hAnsi="Arial" w:cs="Arial"/>
          <w:sz w:val="20"/>
          <w:szCs w:val="24"/>
        </w:rPr>
        <w:t>O educador deve conhecer como cada criança reage e modifica sua forma de sentir, pensar, falar e construir coisas, mas também o potencial de aprendizagem presente em cada atividade realizada na creche de educação infantil e a interação do adulto com a criança e de suma importância para o desenvolvimento da mesma.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color w:val="00B0F0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O educador deve planejar a proposta pedagógica, onde as crianças possam desenvolver e explorar seus potenciais. É através do lúdico e </w:t>
      </w:r>
      <w:r w:rsidRPr="00DF6048">
        <w:rPr>
          <w:rFonts w:ascii="Arial" w:eastAsia="Calibri" w:hAnsi="Arial" w:cs="Arial"/>
          <w:sz w:val="24"/>
          <w:szCs w:val="24"/>
        </w:rPr>
        <w:lastRenderedPageBreak/>
        <w:t xml:space="preserve">brincadeiras, que poderemos 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observar,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chamar sua atenção e ainda proporcionar desafios para as crianças.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Segundo </w:t>
      </w:r>
      <w:r w:rsidRPr="00DF6048">
        <w:rPr>
          <w:rFonts w:ascii="Arial" w:eastAsia="Calibri" w:hAnsi="Arial" w:cs="Arial"/>
          <w:color w:val="000000"/>
          <w:sz w:val="24"/>
          <w:szCs w:val="24"/>
        </w:rPr>
        <w:t>Oliveira (2003</w:t>
      </w:r>
      <w:r w:rsidRPr="00DF6048">
        <w:rPr>
          <w:rFonts w:ascii="Arial" w:eastAsia="Calibri" w:hAnsi="Arial" w:cs="Arial"/>
          <w:sz w:val="24"/>
          <w:szCs w:val="24"/>
        </w:rPr>
        <w:t>, p.7):</w:t>
      </w:r>
    </w:p>
    <w:p w:rsidR="00DF6048" w:rsidRPr="00DF6048" w:rsidRDefault="00DF6048" w:rsidP="00DF6048">
      <w:pPr>
        <w:keepNext/>
        <w:spacing w:before="240" w:after="240" w:line="240" w:lineRule="auto"/>
        <w:ind w:left="2268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DF6048">
        <w:rPr>
          <w:rFonts w:ascii="Arial" w:eastAsia="Calibri" w:hAnsi="Arial" w:cs="Arial"/>
          <w:sz w:val="20"/>
          <w:szCs w:val="20"/>
        </w:rPr>
        <w:t>É</w:t>
      </w:r>
      <w:proofErr w:type="gramEnd"/>
      <w:r w:rsidRPr="00DF6048">
        <w:rPr>
          <w:rFonts w:ascii="Arial" w:eastAsia="Calibri" w:hAnsi="Arial" w:cs="Arial"/>
          <w:sz w:val="20"/>
          <w:szCs w:val="20"/>
        </w:rPr>
        <w:t xml:space="preserve"> o educador de creche, “considerado como sendo todo o profissional que trabalha diretamente com as crianças no período em que elas ficam na creche ou pré-escola”, que vai medir o desenvolvimento as necessidades da criança com o ambiente a sua volta.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>O educador da instituição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, deve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levar em conta a importância dos momentos em que as crianças brincam livremente dentro do espaço educacional. É através das brincadeiras que elas terão contato com o outro, sejam com os adultos, ou com outras crianças. Nesse momento, cria-se um elo afetivo importante para estabelecer suas estruturas de personalidade saudável e alegre.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Para </w:t>
      </w:r>
      <w:proofErr w:type="spellStart"/>
      <w:r w:rsidRPr="00DF6048">
        <w:rPr>
          <w:rFonts w:ascii="Arial" w:eastAsia="Calibri" w:hAnsi="Arial" w:cs="Arial"/>
          <w:sz w:val="24"/>
          <w:szCs w:val="24"/>
        </w:rPr>
        <w:t>Biasoli</w:t>
      </w:r>
      <w:proofErr w:type="spellEnd"/>
      <w:r w:rsidRPr="00DF6048">
        <w:rPr>
          <w:rFonts w:ascii="Arial" w:eastAsia="Calibri" w:hAnsi="Arial" w:cs="Arial"/>
          <w:sz w:val="24"/>
          <w:szCs w:val="24"/>
        </w:rPr>
        <w:t xml:space="preserve"> - Alves (2004), o grupo familiar também é importante na determinação e organização da personalidade, além de influenciar significativamente o comportamento individual através de ações e medidas educativas adotadas no âmbito familiar.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De acordo </w:t>
      </w:r>
      <w:proofErr w:type="spellStart"/>
      <w:r w:rsidRPr="00DF6048">
        <w:rPr>
          <w:rFonts w:ascii="Arial" w:eastAsia="Calibri" w:hAnsi="Arial" w:cs="Arial"/>
          <w:sz w:val="24"/>
          <w:szCs w:val="24"/>
        </w:rPr>
        <w:t>Biasoli</w:t>
      </w:r>
      <w:proofErr w:type="spellEnd"/>
      <w:r w:rsidRPr="00DF6048">
        <w:rPr>
          <w:rFonts w:ascii="Arial" w:eastAsia="Calibri" w:hAnsi="Arial" w:cs="Arial"/>
          <w:sz w:val="24"/>
          <w:szCs w:val="24"/>
        </w:rPr>
        <w:t xml:space="preserve"> Alves (2004), a família exerce um papel importantíssimo que vai determinar o caráter do indivíduo e que irá determinar o convívio em sociedade e na vida educacional. A família é o principal âmbito, onde ocorre a socialização e afetividade. Os primeiros conhecimentos acontecem nessa etapa de convivência, e os valores sociais dentro de cada indivíduo, individualmente ou em grupo. A afetividade está relacionada com o aspecto intelectual, cognitivo, afetivo e a socialização da criança.</w:t>
      </w:r>
      <w:r w:rsidRPr="00DF6048">
        <w:rPr>
          <w:rFonts w:ascii="Arial" w:eastAsia="Calibri" w:hAnsi="Arial" w:cs="Arial"/>
          <w:color w:val="FF0000"/>
          <w:sz w:val="24"/>
          <w:szCs w:val="24"/>
        </w:rPr>
        <w:t xml:space="preserve"> 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color w:val="00B0F0"/>
          <w:sz w:val="24"/>
          <w:szCs w:val="24"/>
        </w:rPr>
      </w:pPr>
      <w:r w:rsidRPr="00DF6048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AC309" wp14:editId="12B92A8E">
                <wp:simplePos x="0" y="0"/>
                <wp:positionH relativeFrom="column">
                  <wp:posOffset>5444490</wp:posOffset>
                </wp:positionH>
                <wp:positionV relativeFrom="page">
                  <wp:posOffset>419100</wp:posOffset>
                </wp:positionV>
                <wp:extent cx="381000" cy="266700"/>
                <wp:effectExtent l="0" t="0" r="0" b="0"/>
                <wp:wrapNone/>
                <wp:docPr id="13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6048" w:rsidRDefault="00DF6048" w:rsidP="00DF6048">
                            <w:pPr>
                              <w:ind w:right="-126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" o:spid="_x0000_s1031" type="#_x0000_t202" style="position:absolute;left:0;text-align:left;margin-left:428.7pt;margin-top:33pt;width:30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" fillcolor="window" stroked="f" strokeweight=".5pt">
                <v:textbox>
                  <w:txbxContent>
                    <w:p w:rsidR="00DF6048" w:rsidRDefault="00DF6048" w:rsidP="00DF6048">
                      <w:pPr>
                        <w:ind w:right="-126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08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F6048">
        <w:rPr>
          <w:rFonts w:ascii="Arial" w:eastAsia="Calibri" w:hAnsi="Arial" w:cs="Arial"/>
          <w:sz w:val="24"/>
          <w:szCs w:val="24"/>
        </w:rPr>
        <w:t>De acordo com o RCNEI (Referencial curricular nacional para a educação infantil), BRASIL (1998), a criança já nasce pronta com várias vertentes para se relacionar e aprender, como pode ser verificado no trecho a seguir:</w:t>
      </w:r>
    </w:p>
    <w:p w:rsidR="00DF6048" w:rsidRPr="00DF6048" w:rsidRDefault="00DF6048" w:rsidP="00DF6048">
      <w:pPr>
        <w:keepNext/>
        <w:spacing w:after="120" w:line="240" w:lineRule="auto"/>
        <w:ind w:left="2268"/>
        <w:jc w:val="both"/>
        <w:rPr>
          <w:rFonts w:ascii="Arial" w:eastAsia="Calibri" w:hAnsi="Arial" w:cs="Arial"/>
          <w:sz w:val="20"/>
          <w:szCs w:val="20"/>
        </w:rPr>
      </w:pPr>
      <w:r w:rsidRPr="00DF6048">
        <w:rPr>
          <w:rFonts w:ascii="Arial" w:eastAsia="Calibri" w:hAnsi="Arial" w:cs="Arial"/>
          <w:sz w:val="20"/>
          <w:szCs w:val="20"/>
        </w:rPr>
        <w:t xml:space="preserve">A criança é um ser social que nasce com capacidades afetivas, emocionais e cognitivas. Tem desejo de estar próxima às pessoas e é capaz de interagir e aprender com elas de forma que possa compreender e influenciar seu ambiente. Ampliando suas relações sociais, interações e formas de comunicação, as crianças sentem-se cada vez mais seguras para se expressar, podendo aprender, nas </w:t>
      </w:r>
      <w:proofErr w:type="gramStart"/>
      <w:r w:rsidRPr="00DF6048">
        <w:rPr>
          <w:rFonts w:ascii="Arial" w:eastAsia="Calibri" w:hAnsi="Arial" w:cs="Arial"/>
          <w:sz w:val="20"/>
          <w:szCs w:val="20"/>
        </w:rPr>
        <w:t>trocas sociais, com diferentes crianças e adultos cujas percepções e compreensões da realidade também são diversas</w:t>
      </w:r>
      <w:proofErr w:type="gramEnd"/>
      <w:r w:rsidRPr="00DF6048">
        <w:rPr>
          <w:rFonts w:ascii="Arial" w:eastAsia="Calibri" w:hAnsi="Arial" w:cs="Arial"/>
          <w:sz w:val="20"/>
          <w:szCs w:val="20"/>
        </w:rPr>
        <w:t xml:space="preserve">. Para se desenvolver, portanto, as crianças precisam aprender com os outros, por meio dos vínculos que estabelece. Se as aprendizagens acontecem na interação com as outras pessoas, sejam </w:t>
      </w:r>
      <w:proofErr w:type="gramStart"/>
      <w:r w:rsidRPr="00DF6048">
        <w:rPr>
          <w:rFonts w:ascii="Arial" w:eastAsia="Calibri" w:hAnsi="Arial" w:cs="Arial"/>
          <w:sz w:val="20"/>
          <w:szCs w:val="20"/>
        </w:rPr>
        <w:t>elas adultos</w:t>
      </w:r>
      <w:proofErr w:type="gramEnd"/>
      <w:r w:rsidRPr="00DF6048">
        <w:rPr>
          <w:rFonts w:ascii="Arial" w:eastAsia="Calibri" w:hAnsi="Arial" w:cs="Arial"/>
          <w:sz w:val="20"/>
          <w:szCs w:val="20"/>
        </w:rPr>
        <w:t xml:space="preserve"> </w:t>
      </w:r>
      <w:r w:rsidRPr="00DF6048">
        <w:rPr>
          <w:rFonts w:ascii="Arial" w:eastAsia="Calibri" w:hAnsi="Arial" w:cs="Arial"/>
          <w:sz w:val="20"/>
          <w:szCs w:val="20"/>
        </w:rPr>
        <w:lastRenderedPageBreak/>
        <w:t xml:space="preserve">ou crianças, elas também dependem dos recursos de cada criança. Dentre os recursos que as crianças utilizam, </w:t>
      </w:r>
      <w:proofErr w:type="gramStart"/>
      <w:r w:rsidRPr="00DF6048">
        <w:rPr>
          <w:rFonts w:ascii="Arial" w:eastAsia="Calibri" w:hAnsi="Arial" w:cs="Arial"/>
          <w:sz w:val="20"/>
          <w:szCs w:val="20"/>
        </w:rPr>
        <w:t>destacam-se</w:t>
      </w:r>
      <w:proofErr w:type="gramEnd"/>
      <w:r w:rsidRPr="00DF6048">
        <w:rPr>
          <w:rFonts w:ascii="Arial" w:eastAsia="Calibri" w:hAnsi="Arial" w:cs="Arial"/>
          <w:sz w:val="20"/>
          <w:szCs w:val="20"/>
        </w:rPr>
        <w:t xml:space="preserve"> a imitação, o faz-de-conta, a oposição, a linguagem e a apropriação da imagem corporal. (BRASIL, 1998, p.21).</w:t>
      </w:r>
    </w:p>
    <w:p w:rsidR="00DF6048" w:rsidRPr="00DF6048" w:rsidRDefault="00DF6048" w:rsidP="00DF6048">
      <w:pPr>
        <w:keepNext/>
        <w:spacing w:after="120" w:line="240" w:lineRule="auto"/>
        <w:ind w:left="2268"/>
        <w:jc w:val="both"/>
        <w:rPr>
          <w:rFonts w:ascii="Arial" w:eastAsia="Calibri" w:hAnsi="Arial" w:cs="Arial"/>
          <w:sz w:val="20"/>
          <w:szCs w:val="20"/>
        </w:rPr>
      </w:pP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>De acordo com o RCNEI, a criança nasce com os aspectos prontos para se relacionar com outros indivíduos ao seu redor, gosta de estar perto dos adultos que se interagem e aprendem com elas, que possam compreendê-las em seu ambiente. Desenvolve habilidades conforme se relaciona com outras crianças, se sente segura. É capaz de expressar e através da troca de conhecimentos, amplia seu repertório de ensino aprendizagem. Quando a criança já começa a se desenvolver, ela utiliza o seu corpo para expressar o que quer ou não quer, estimula sua imaginação, a linguagem oral e corporal.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Mas para que ocorra o desenvolvimento é preciso haver afetividade entre professor e aluno, porque sem ela, não acontece 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a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aprendizagem. </w:t>
      </w:r>
    </w:p>
    <w:p w:rsidR="00DF6048" w:rsidRPr="00DF6048" w:rsidRDefault="00DF6048" w:rsidP="00DF6048">
      <w:pPr>
        <w:keepNext/>
        <w:spacing w:before="240" w:after="24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 w:rsidRPr="00DF6048">
        <w:rPr>
          <w:rFonts w:ascii="Arial" w:eastAsia="Arial" w:hAnsi="Arial" w:cs="Arial"/>
          <w:sz w:val="20"/>
          <w:szCs w:val="20"/>
        </w:rPr>
        <w:t xml:space="preserve">A afetividade é um elemento cultural que faz com que tenha peculiaridades de acordo com cada cultura. Elemento importante em todas as etapas da vida de uma pessoa, a afetividade tem relevância fundamental no processo de ensino e aprendizagem no que diz respeito motivação, avaliação e relação professor e aluno </w:t>
      </w:r>
      <w:r w:rsidRPr="00DF6048">
        <w:rPr>
          <w:rFonts w:ascii="Arial" w:eastAsia="Arial" w:hAnsi="Arial" w:cs="Arial"/>
          <w:color w:val="000000"/>
          <w:sz w:val="20"/>
          <w:szCs w:val="20"/>
        </w:rPr>
        <w:t>(VYGOTSKY, 1998, p.42).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 w:rsidRPr="00DF6048">
        <w:rPr>
          <w:rFonts w:ascii="Arial" w:eastAsia="Arial" w:hAnsi="Arial" w:cs="Arial"/>
          <w:sz w:val="24"/>
          <w:szCs w:val="24"/>
        </w:rPr>
        <w:t xml:space="preserve">Sendo assim, Vygotsky (1998), afirma que a aprendizagem ocorre em parceria com os aspectos afetivos, de maneira que a afetividade será de suma importância para a construção do conhecimento. Pais, professores e educadores, devem entender que assumem papel importante nesse processo e colaboram para a formação de um ser humano, e isso somente ocorrerá pelo amor e afeto. Esses aspectos são a chave para a educação, já que influenciam diretamente na construção de um ser aberto ao conhecimento, seja ele científico ou filosófico, com a mente aberta a novas descobertas e sujeito </w:t>
      </w:r>
      <w:proofErr w:type="gramStart"/>
      <w:r w:rsidRPr="00DF6048">
        <w:rPr>
          <w:rFonts w:ascii="Arial" w:eastAsia="Arial" w:hAnsi="Arial" w:cs="Arial"/>
          <w:sz w:val="24"/>
          <w:szCs w:val="24"/>
        </w:rPr>
        <w:t>ás críticas existentes</w:t>
      </w:r>
      <w:proofErr w:type="gramEnd"/>
      <w:r w:rsidRPr="00DF6048">
        <w:rPr>
          <w:rFonts w:ascii="Arial" w:eastAsia="Arial" w:hAnsi="Arial" w:cs="Arial"/>
          <w:sz w:val="24"/>
          <w:szCs w:val="24"/>
        </w:rPr>
        <w:t>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24DD8" wp14:editId="41914384">
                <wp:simplePos x="0" y="0"/>
                <wp:positionH relativeFrom="column">
                  <wp:posOffset>5463540</wp:posOffset>
                </wp:positionH>
                <wp:positionV relativeFrom="page">
                  <wp:posOffset>381000</wp:posOffset>
                </wp:positionV>
                <wp:extent cx="381000" cy="266700"/>
                <wp:effectExtent l="0" t="0" r="0" b="0"/>
                <wp:wrapNone/>
                <wp:docPr id="12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6048" w:rsidRDefault="00DF6048" w:rsidP="00DF6048">
                            <w:pPr>
                              <w:ind w:right="-126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" o:spid="_x0000_s1032" type="#_x0000_t202" style="position:absolute;left:0;text-align:left;margin-left:430.2pt;margin-top:30pt;width:30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" fillcolor="window" stroked="f" strokeweight=".5pt">
                <v:textbox>
                  <w:txbxContent>
                    <w:p w:rsidR="00DF6048" w:rsidRDefault="00DF6048" w:rsidP="00DF6048">
                      <w:pPr>
                        <w:ind w:right="-126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F6048">
        <w:rPr>
          <w:rFonts w:ascii="Arial" w:eastAsia="Calibri" w:hAnsi="Arial" w:cs="Arial"/>
          <w:sz w:val="24"/>
          <w:szCs w:val="24"/>
        </w:rPr>
        <w:t>“Ao mesmo tempo em que a criança modifica seu meio, ao constituir seu meio, atribuindo-lhe a cada momento determinado significado, ela transforma sua maneira de expressar-se, pensar, agir e sentir.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 xml:space="preserve"> ”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(OLIVEIRA, 2011, p.130).  De acordo com Oliveira (2011), a criança se interage, desenvolve e já consegue delimitar o espaço de convívio com o outro, consegue se expressar de forma ampla em todos os aspectos. 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lastRenderedPageBreak/>
        <w:t xml:space="preserve">Rodrigues; Silva e </w:t>
      </w:r>
      <w:proofErr w:type="spellStart"/>
      <w:r w:rsidRPr="00DF6048">
        <w:rPr>
          <w:rFonts w:ascii="Arial" w:eastAsia="Calibri" w:hAnsi="Arial" w:cs="Arial"/>
          <w:sz w:val="24"/>
          <w:szCs w:val="24"/>
        </w:rPr>
        <w:t>Pariz</w:t>
      </w:r>
      <w:proofErr w:type="spellEnd"/>
      <w:r w:rsidRPr="00DF6048">
        <w:rPr>
          <w:rFonts w:ascii="Arial" w:eastAsia="Calibri" w:hAnsi="Arial" w:cs="Arial"/>
          <w:sz w:val="24"/>
          <w:szCs w:val="24"/>
        </w:rPr>
        <w:t xml:space="preserve"> (2005, p.92), referem-se à incorporação da ideia de Paulo Freire sobre o tema gerador na Educação Infantil, entendendo que educar é um ato de ensinar a ler a realidade. Consiste assim, numa prática a partir da qual se busca atender as necessidades sociais, afetivas e cognitivas das crianças.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>Estes autores baseiam–se em um método para ensinar as crianças de acordo com o método Paulo Freire, o tema gerador. Para se trabalhar com a educação infantil é necessário partir da realidade das crianças de forma lúdica, aguçando a imaginação por meio de brincadeiras que possam desenvolver em seu meio social, aspectos cognitivos e sua interação com outras crianças.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>A criança se desenvolve e enriquece seus conhecimentos através da troca de experiências com quem convive e tem contato, ou seja, no meio que está inserida:</w:t>
      </w:r>
    </w:p>
    <w:p w:rsidR="00DF6048" w:rsidRPr="00DF6048" w:rsidRDefault="00DF6048" w:rsidP="00DF6048">
      <w:pPr>
        <w:keepNext/>
        <w:spacing w:after="120" w:line="240" w:lineRule="auto"/>
        <w:ind w:left="2268"/>
        <w:jc w:val="both"/>
        <w:rPr>
          <w:rFonts w:ascii="Arial" w:eastAsia="Calibri" w:hAnsi="Arial" w:cs="Arial"/>
          <w:sz w:val="20"/>
          <w:szCs w:val="20"/>
        </w:rPr>
      </w:pPr>
      <w:r w:rsidRPr="00DF6048">
        <w:rPr>
          <w:rFonts w:ascii="Arial" w:eastAsia="Calibri" w:hAnsi="Arial" w:cs="Arial"/>
          <w:sz w:val="20"/>
          <w:szCs w:val="20"/>
        </w:rPr>
        <w:t>Família e escola constroem no indivíduo os universos da sua autoestima, confiança, emoções, sentimentos e atributos que personificam suas estruturas pessoais e seus vínculos afetivos. Escola e família não podem estar dissociadas uma da outra, pois são ligadas pelos veios afetivos do educando (CUNHA, 2010, p. 96).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Nota-se que o referido autor destaca a importância de uma educação relacionada à afetividade, onde a família e escola se unem para que nossas crianças tenham um processo saudável, e quando nossas crianças estão felizes, são mais favoráveis 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a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afetividade e isso favorece os processos de ensino e aprendizagem.</w:t>
      </w:r>
    </w:p>
    <w:p w:rsidR="00DF6048" w:rsidRPr="00DF6048" w:rsidRDefault="00DF6048" w:rsidP="00DF6048">
      <w:pPr>
        <w:spacing w:after="0" w:line="240" w:lineRule="auto"/>
        <w:ind w:left="-284" w:right="282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ind w:left="-284" w:right="282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DF6048">
        <w:rPr>
          <w:rFonts w:ascii="Arial" w:eastAsia="Calibri" w:hAnsi="Arial" w:cs="Arial"/>
          <w:b/>
          <w:sz w:val="28"/>
          <w:szCs w:val="28"/>
        </w:rPr>
        <w:t>CONSIDERAÇÕES</w:t>
      </w: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>Todo esse processo de estudo apresentado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, baseou-se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nos teóricos que abordam a afetividade na educação infantil.  A afetividade está no cotidiano da criança, em todo momento, na sua relação com o outro. 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7F5F1" wp14:editId="04031A56">
                <wp:simplePos x="0" y="0"/>
                <wp:positionH relativeFrom="column">
                  <wp:posOffset>5463540</wp:posOffset>
                </wp:positionH>
                <wp:positionV relativeFrom="page">
                  <wp:posOffset>428625</wp:posOffset>
                </wp:positionV>
                <wp:extent cx="381000" cy="266700"/>
                <wp:effectExtent l="0" t="0" r="0" b="0"/>
                <wp:wrapNone/>
                <wp:docPr id="4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6048" w:rsidRDefault="00DF6048" w:rsidP="00DF6048">
                            <w:pPr>
                              <w:ind w:right="-126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0" o:spid="_x0000_s1033" type="#_x0000_t202" style="position:absolute;left:0;text-align:left;margin-left:430.2pt;margin-top:33.75pt;width:30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" fillcolor="window" stroked="f" strokeweight=".5pt">
                <v:textbox>
                  <w:txbxContent>
                    <w:p w:rsidR="00DF6048" w:rsidRDefault="00DF6048" w:rsidP="00DF6048">
                      <w:pPr>
                        <w:ind w:right="-126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F6048">
        <w:rPr>
          <w:rFonts w:ascii="Arial" w:eastAsia="Calibri" w:hAnsi="Arial" w:cs="Arial"/>
          <w:sz w:val="24"/>
          <w:szCs w:val="24"/>
        </w:rPr>
        <w:t>Devemos permear as relações da família, profissionais ou pessoais que estão relacionadas à afetividade para que as crianças sejam capazes de ter sonhos, esperanças, desejos e resistência as suas frustrações. A afetividade é considerada importantíssima para que a criança se desenvolva em todos os campos, emocional, cognitivo, intelectual e sua autonomia.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color w:val="00B0F0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lastRenderedPageBreak/>
        <w:t xml:space="preserve">É na afetividade que o ser humano demonstra seus sentimentos, relacionados a outros seres e objetos. É através dela, que as crianças são capazes de criar laços de afeições e desenvolver sua aprendizagem de maneira significativa. </w:t>
      </w:r>
    </w:p>
    <w:p w:rsidR="00DF6048" w:rsidRPr="00DF6048" w:rsidRDefault="00DF6048" w:rsidP="00DF6048">
      <w:pPr>
        <w:spacing w:after="0" w:line="360" w:lineRule="auto"/>
        <w:ind w:firstLine="850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F6048" w:rsidRPr="00DF6048" w:rsidRDefault="00DF6048" w:rsidP="00DF6048">
      <w:pPr>
        <w:spacing w:after="0" w:line="36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DF6048">
        <w:rPr>
          <w:rFonts w:ascii="Arial" w:eastAsia="Calibri" w:hAnsi="Arial" w:cs="Arial"/>
          <w:b/>
          <w:sz w:val="28"/>
          <w:szCs w:val="28"/>
        </w:rPr>
        <w:t>REFERÊNCIAS</w:t>
      </w:r>
    </w:p>
    <w:p w:rsidR="00DF6048" w:rsidRPr="00DF6048" w:rsidRDefault="00DF6048" w:rsidP="00DF6048">
      <w:pPr>
        <w:spacing w:after="0" w:line="240" w:lineRule="auto"/>
        <w:ind w:left="-284" w:right="282"/>
        <w:jc w:val="both"/>
        <w:rPr>
          <w:rFonts w:ascii="Arial" w:eastAsia="Calibri" w:hAnsi="Arial" w:cs="Arial"/>
          <w:b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ind w:right="282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>ALMEIDA, Laurinda R.; MAHONEY, Abigail A. (</w:t>
      </w:r>
      <w:proofErr w:type="spellStart"/>
      <w:r w:rsidRPr="00DF6048">
        <w:rPr>
          <w:rFonts w:ascii="Arial" w:eastAsia="Calibri" w:hAnsi="Arial" w:cs="Arial"/>
          <w:sz w:val="24"/>
          <w:szCs w:val="24"/>
        </w:rPr>
        <w:t>Orgs</w:t>
      </w:r>
      <w:proofErr w:type="spellEnd"/>
      <w:r w:rsidRPr="00DF6048">
        <w:rPr>
          <w:rFonts w:ascii="Arial" w:eastAsia="Calibri" w:hAnsi="Arial" w:cs="Arial"/>
          <w:sz w:val="24"/>
          <w:szCs w:val="24"/>
        </w:rPr>
        <w:t xml:space="preserve">). </w:t>
      </w:r>
      <w:r w:rsidRPr="00DF6048">
        <w:rPr>
          <w:rFonts w:ascii="Arial" w:eastAsia="Calibri" w:hAnsi="Arial" w:cs="Arial"/>
          <w:b/>
          <w:sz w:val="24"/>
          <w:szCs w:val="24"/>
        </w:rPr>
        <w:t>Afetividade e aprendizagem:</w:t>
      </w:r>
      <w:r w:rsidRPr="00DF6048">
        <w:rPr>
          <w:rFonts w:ascii="Arial" w:eastAsia="Calibri" w:hAnsi="Arial" w:cs="Arial"/>
          <w:sz w:val="24"/>
          <w:szCs w:val="24"/>
        </w:rPr>
        <w:t xml:space="preserve"> contribuições de Henri </w:t>
      </w:r>
      <w:proofErr w:type="spellStart"/>
      <w:r w:rsidRPr="00DF6048">
        <w:rPr>
          <w:rFonts w:ascii="Arial" w:eastAsia="Calibri" w:hAnsi="Arial" w:cs="Arial"/>
          <w:sz w:val="24"/>
          <w:szCs w:val="24"/>
        </w:rPr>
        <w:t>Wallon</w:t>
      </w:r>
      <w:proofErr w:type="spellEnd"/>
      <w:r w:rsidRPr="00DF6048">
        <w:rPr>
          <w:rFonts w:ascii="Arial" w:eastAsia="Calibri" w:hAnsi="Arial" w:cs="Arial"/>
          <w:sz w:val="24"/>
          <w:szCs w:val="24"/>
        </w:rPr>
        <w:t xml:space="preserve">. 2. 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ed.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São Paulo: Loyola, 2007.</w:t>
      </w: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BIASOLI-ALVES, Z. M. </w:t>
      </w:r>
      <w:proofErr w:type="spellStart"/>
      <w:proofErr w:type="gramStart"/>
      <w:r w:rsidRPr="00DF6048">
        <w:rPr>
          <w:rFonts w:ascii="Arial" w:eastAsia="Calibri" w:hAnsi="Arial" w:cs="Arial"/>
          <w:sz w:val="24"/>
          <w:szCs w:val="24"/>
        </w:rPr>
        <w:t>M.</w:t>
      </w:r>
      <w:proofErr w:type="gramEnd"/>
      <w:r w:rsidRPr="00DF6048">
        <w:rPr>
          <w:rFonts w:ascii="Arial" w:eastAsia="Calibri" w:hAnsi="Arial" w:cs="Arial"/>
          <w:b/>
          <w:sz w:val="24"/>
          <w:szCs w:val="24"/>
        </w:rPr>
        <w:t>Pesquisando</w:t>
      </w:r>
      <w:proofErr w:type="spellEnd"/>
      <w:r w:rsidRPr="00DF6048">
        <w:rPr>
          <w:rFonts w:ascii="Arial" w:eastAsia="Calibri" w:hAnsi="Arial" w:cs="Arial"/>
          <w:b/>
          <w:sz w:val="24"/>
          <w:szCs w:val="24"/>
        </w:rPr>
        <w:t xml:space="preserve"> e intervindo com famílias de camadas </w:t>
      </w:r>
      <w:proofErr w:type="spellStart"/>
      <w:r w:rsidRPr="00DF6048">
        <w:rPr>
          <w:rFonts w:ascii="Arial" w:eastAsia="Calibri" w:hAnsi="Arial" w:cs="Arial"/>
          <w:b/>
          <w:sz w:val="24"/>
          <w:szCs w:val="24"/>
        </w:rPr>
        <w:t>diversificadas.</w:t>
      </w:r>
      <w:r w:rsidRPr="00DF6048">
        <w:rPr>
          <w:rFonts w:ascii="Arial" w:eastAsia="Calibri" w:hAnsi="Arial" w:cs="Arial"/>
          <w:sz w:val="24"/>
          <w:szCs w:val="24"/>
        </w:rPr>
        <w:t>In</w:t>
      </w:r>
      <w:proofErr w:type="spellEnd"/>
      <w:r w:rsidRPr="00DF6048">
        <w:rPr>
          <w:rFonts w:ascii="Arial" w:eastAsia="Calibri" w:hAnsi="Arial" w:cs="Arial"/>
          <w:sz w:val="24"/>
          <w:szCs w:val="24"/>
        </w:rPr>
        <w:t>: ALTHOFF, C. R., ELSEN, I. &amp; NITSCHKE R. G. (</w:t>
      </w:r>
      <w:proofErr w:type="spellStart"/>
      <w:r w:rsidRPr="00DF6048">
        <w:rPr>
          <w:rFonts w:ascii="Arial" w:eastAsia="Calibri" w:hAnsi="Arial" w:cs="Arial"/>
          <w:sz w:val="24"/>
          <w:szCs w:val="24"/>
        </w:rPr>
        <w:t>Orgs</w:t>
      </w:r>
      <w:proofErr w:type="spellEnd"/>
      <w:r w:rsidRPr="00DF6048">
        <w:rPr>
          <w:rFonts w:ascii="Arial" w:eastAsia="Calibri" w:hAnsi="Arial" w:cs="Arial"/>
          <w:sz w:val="24"/>
          <w:szCs w:val="24"/>
        </w:rPr>
        <w:t xml:space="preserve">.). </w:t>
      </w:r>
      <w:r w:rsidRPr="00DF6048">
        <w:rPr>
          <w:rFonts w:ascii="Arial" w:eastAsia="Calibri" w:hAnsi="Arial" w:cs="Arial"/>
          <w:b/>
          <w:sz w:val="24"/>
          <w:szCs w:val="24"/>
        </w:rPr>
        <w:t>Pesquisando a família: olhares contemporâneos.</w:t>
      </w:r>
      <w:r w:rsidRPr="00DF6048">
        <w:rPr>
          <w:rFonts w:ascii="Arial" w:eastAsia="Calibri" w:hAnsi="Arial" w:cs="Arial"/>
          <w:sz w:val="24"/>
          <w:szCs w:val="24"/>
        </w:rPr>
        <w:t xml:space="preserve"> Florianópolis: Papa-livro, 2004. 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p.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91-106.</w:t>
      </w: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BRASIL. </w:t>
      </w:r>
      <w:r w:rsidRPr="00DF6048">
        <w:rPr>
          <w:rFonts w:ascii="Arial" w:eastAsia="Calibri" w:hAnsi="Arial" w:cs="Arial"/>
          <w:b/>
          <w:sz w:val="24"/>
          <w:szCs w:val="24"/>
        </w:rPr>
        <w:t>Constituição Federal de 1988.</w:t>
      </w: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BRASIL. </w:t>
      </w:r>
      <w:r w:rsidRPr="00DF6048">
        <w:rPr>
          <w:rFonts w:ascii="Arial" w:eastAsia="Calibri" w:hAnsi="Arial" w:cs="Arial"/>
          <w:b/>
          <w:sz w:val="24"/>
          <w:szCs w:val="24"/>
        </w:rPr>
        <w:t>Lei de diretrizes e bases da educação nacional.</w:t>
      </w:r>
      <w:r w:rsidRPr="00DF6048">
        <w:rPr>
          <w:rFonts w:ascii="Arial" w:eastAsia="Calibri" w:hAnsi="Arial" w:cs="Arial"/>
          <w:sz w:val="24"/>
          <w:szCs w:val="24"/>
        </w:rPr>
        <w:t xml:space="preserve"> Lei 9394/96.</w:t>
      </w: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proofErr w:type="gramStart"/>
      <w:r w:rsidRPr="00DF6048">
        <w:rPr>
          <w:rFonts w:ascii="Arial" w:eastAsia="Calibri" w:hAnsi="Arial" w:cs="Arial"/>
          <w:sz w:val="24"/>
          <w:szCs w:val="24"/>
        </w:rPr>
        <w:t>BRASIL.</w:t>
      </w:r>
      <w:proofErr w:type="gramEnd"/>
      <w:r w:rsidRPr="00DF6048">
        <w:rPr>
          <w:rFonts w:ascii="Arial" w:eastAsia="Calibri" w:hAnsi="Arial" w:cs="Arial"/>
          <w:b/>
          <w:sz w:val="24"/>
          <w:szCs w:val="24"/>
        </w:rPr>
        <w:t>Referencial</w:t>
      </w:r>
      <w:proofErr w:type="spellEnd"/>
      <w:r w:rsidRPr="00DF6048">
        <w:rPr>
          <w:rFonts w:ascii="Arial" w:eastAsia="Calibri" w:hAnsi="Arial" w:cs="Arial"/>
          <w:b/>
          <w:sz w:val="24"/>
          <w:szCs w:val="24"/>
        </w:rPr>
        <w:t xml:space="preserve"> curricular nacional para a educação infantil.</w:t>
      </w:r>
      <w:r w:rsidRPr="00DF6048">
        <w:rPr>
          <w:rFonts w:ascii="Arial" w:eastAsia="Calibri" w:hAnsi="Arial" w:cs="Arial"/>
          <w:sz w:val="24"/>
          <w:szCs w:val="24"/>
        </w:rPr>
        <w:t xml:space="preserve"> Brasília: MEC/SEF, 1998. 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v.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>2, Formação Pessoal.</w:t>
      </w: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CUNHA, Antônio Eugênio. </w:t>
      </w:r>
      <w:r w:rsidRPr="00DF6048">
        <w:rPr>
          <w:rFonts w:ascii="Arial" w:eastAsia="Calibri" w:hAnsi="Arial" w:cs="Arial"/>
          <w:b/>
          <w:sz w:val="24"/>
          <w:szCs w:val="24"/>
        </w:rPr>
        <w:t>Afeto e aprendizagem:</w:t>
      </w:r>
      <w:r w:rsidRPr="00DF6048">
        <w:rPr>
          <w:rFonts w:ascii="Arial" w:eastAsia="Calibri" w:hAnsi="Arial" w:cs="Arial"/>
          <w:sz w:val="24"/>
          <w:szCs w:val="24"/>
        </w:rPr>
        <w:t xml:space="preserve"> relação da amorosidade e saber na prática pedagógica. 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2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ed. Rio de Janeiro: WAK, 2010.</w:t>
      </w:r>
    </w:p>
    <w:p w:rsidR="00DF6048" w:rsidRPr="00DF6048" w:rsidRDefault="00DF6048" w:rsidP="00DF6048">
      <w:pPr>
        <w:spacing w:after="0" w:line="240" w:lineRule="auto"/>
        <w:jc w:val="both"/>
        <w:rPr>
          <w:rFonts w:ascii="Helvetica" w:eastAsia="Calibri" w:hAnsi="Helvetica" w:cs="Helvetica"/>
          <w:color w:val="000000"/>
          <w:shd w:val="clear" w:color="auto" w:fill="F5F5F5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hd w:val="clear" w:color="auto" w:fill="F5F5F5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hd w:val="clear" w:color="auto" w:fill="F5F5F5"/>
        </w:rPr>
      </w:pPr>
      <w:r w:rsidRPr="00DF6048">
        <w:rPr>
          <w:rFonts w:ascii="Arial" w:eastAsia="Calibri" w:hAnsi="Arial" w:cs="Arial"/>
          <w:color w:val="000000"/>
          <w:sz w:val="24"/>
          <w:shd w:val="clear" w:color="auto" w:fill="F5F5F5"/>
        </w:rPr>
        <w:t xml:space="preserve">DIDONET, V. </w:t>
      </w:r>
      <w:r w:rsidRPr="00DF6048">
        <w:rPr>
          <w:rFonts w:ascii="Arial" w:eastAsia="Calibri" w:hAnsi="Arial" w:cs="Arial"/>
          <w:b/>
          <w:bCs/>
          <w:color w:val="000000"/>
          <w:sz w:val="24"/>
          <w:shd w:val="clear" w:color="auto" w:fill="F5F5F5"/>
        </w:rPr>
        <w:t>Creche</w:t>
      </w:r>
      <w:r w:rsidRPr="00DF6048">
        <w:rPr>
          <w:rFonts w:ascii="Arial" w:eastAsia="Calibri" w:hAnsi="Arial" w:cs="Arial"/>
          <w:b/>
          <w:color w:val="000000"/>
          <w:sz w:val="24"/>
          <w:shd w:val="clear" w:color="auto" w:fill="F5F5F5"/>
        </w:rPr>
        <w:t>:</w:t>
      </w:r>
      <w:r w:rsidRPr="00DF6048">
        <w:rPr>
          <w:rFonts w:ascii="Arial" w:eastAsia="Calibri" w:hAnsi="Arial" w:cs="Arial"/>
          <w:color w:val="000000"/>
          <w:sz w:val="24"/>
          <w:shd w:val="clear" w:color="auto" w:fill="F5F5F5"/>
        </w:rPr>
        <w:t xml:space="preserve"> a que veio, para onde vai. In: Educação Infantil: a creche, um bom começo. </w:t>
      </w:r>
      <w:r w:rsidRPr="00DF6048">
        <w:rPr>
          <w:rFonts w:ascii="Arial" w:eastAsia="Calibri" w:hAnsi="Arial" w:cs="Arial"/>
          <w:b/>
          <w:color w:val="000000"/>
          <w:sz w:val="24"/>
          <w:shd w:val="clear" w:color="auto" w:fill="F5F5F5"/>
        </w:rPr>
        <w:t>Em Aberto/Instituto Nacional de Estudos e Pesquisas Educacionais</w:t>
      </w:r>
      <w:r w:rsidRPr="00DF6048">
        <w:rPr>
          <w:rFonts w:ascii="Arial" w:eastAsia="Calibri" w:hAnsi="Arial" w:cs="Arial"/>
          <w:color w:val="000000"/>
          <w:sz w:val="24"/>
          <w:shd w:val="clear" w:color="auto" w:fill="F5F5F5"/>
        </w:rPr>
        <w:t xml:space="preserve">, Brasília, v 18, n. 73. </w:t>
      </w:r>
      <w:proofErr w:type="gramStart"/>
      <w:r w:rsidRPr="00DF6048">
        <w:rPr>
          <w:rFonts w:ascii="Arial" w:eastAsia="Calibri" w:hAnsi="Arial" w:cs="Arial"/>
          <w:color w:val="000000"/>
          <w:sz w:val="24"/>
          <w:shd w:val="clear" w:color="auto" w:fill="F5F5F5"/>
        </w:rPr>
        <w:t>p.</w:t>
      </w:r>
      <w:proofErr w:type="gramEnd"/>
      <w:r w:rsidRPr="00DF6048">
        <w:rPr>
          <w:rFonts w:ascii="Arial" w:eastAsia="Calibri" w:hAnsi="Arial" w:cs="Arial"/>
          <w:color w:val="000000"/>
          <w:sz w:val="24"/>
          <w:shd w:val="clear" w:color="auto" w:fill="F5F5F5"/>
        </w:rPr>
        <w:t>11-28, 2001.</w:t>
      </w: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ENDERLE, Carmen. </w:t>
      </w:r>
      <w:r w:rsidRPr="00DF6048">
        <w:rPr>
          <w:rFonts w:ascii="Arial" w:eastAsia="Calibri" w:hAnsi="Arial" w:cs="Arial"/>
          <w:b/>
          <w:sz w:val="24"/>
          <w:szCs w:val="24"/>
        </w:rPr>
        <w:t>Psicologia do desenvolvimento:</w:t>
      </w:r>
      <w:r w:rsidRPr="00DF6048">
        <w:rPr>
          <w:rFonts w:ascii="Arial" w:eastAsia="Calibri" w:hAnsi="Arial" w:cs="Arial"/>
          <w:sz w:val="24"/>
          <w:szCs w:val="24"/>
        </w:rPr>
        <w:t xml:space="preserve"> o processo evolutivo da criança. Porto Alegre: Artes Médicas, 1985.</w:t>
      </w: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F6048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160B6B" wp14:editId="16C0C7DD">
                <wp:simplePos x="0" y="0"/>
                <wp:positionH relativeFrom="column">
                  <wp:posOffset>5492115</wp:posOffset>
                </wp:positionH>
                <wp:positionV relativeFrom="page">
                  <wp:posOffset>419100</wp:posOffset>
                </wp:positionV>
                <wp:extent cx="381000" cy="266700"/>
                <wp:effectExtent l="0" t="0" r="0" b="0"/>
                <wp:wrapNone/>
                <wp:docPr id="3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6048" w:rsidRDefault="00DF6048" w:rsidP="00DF6048">
                            <w:pPr>
                              <w:ind w:right="-126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1" o:spid="_x0000_s1034" type="#_x0000_t202" style="position:absolute;left:0;text-align:left;margin-left:432.45pt;margin-top:33pt;width:30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" fillcolor="window" stroked="f" strokeweight=".5pt">
                <v:textbox>
                  <w:txbxContent>
                    <w:p w:rsidR="00DF6048" w:rsidRDefault="00DF6048" w:rsidP="00DF6048">
                      <w:pPr>
                        <w:ind w:right="-126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F6048">
        <w:rPr>
          <w:rFonts w:ascii="Arial" w:eastAsia="Arial" w:hAnsi="Arial" w:cs="Arial"/>
          <w:sz w:val="24"/>
          <w:szCs w:val="24"/>
        </w:rPr>
        <w:t>LA TAILLE, Yves de; OLIVEIRA Marta Kohl de.  DANTAS, Heloisa</w:t>
      </w:r>
      <w:r w:rsidRPr="00DF6048">
        <w:rPr>
          <w:rFonts w:ascii="Arial" w:eastAsia="Arial" w:hAnsi="Arial" w:cs="Arial"/>
          <w:b/>
          <w:sz w:val="24"/>
          <w:szCs w:val="24"/>
        </w:rPr>
        <w:t xml:space="preserve">. Piaget, Vygotsky, </w:t>
      </w:r>
      <w:proofErr w:type="spellStart"/>
      <w:r w:rsidRPr="00DF6048">
        <w:rPr>
          <w:rFonts w:ascii="Arial" w:eastAsia="Arial" w:hAnsi="Arial" w:cs="Arial"/>
          <w:b/>
          <w:sz w:val="24"/>
          <w:szCs w:val="24"/>
        </w:rPr>
        <w:t>Wallon</w:t>
      </w:r>
      <w:proofErr w:type="spellEnd"/>
      <w:r w:rsidRPr="00DF6048">
        <w:rPr>
          <w:rFonts w:ascii="Arial" w:eastAsia="Arial" w:hAnsi="Arial" w:cs="Arial"/>
          <w:b/>
          <w:sz w:val="24"/>
          <w:szCs w:val="24"/>
        </w:rPr>
        <w:t>:</w:t>
      </w:r>
      <w:r w:rsidRPr="00DF6048">
        <w:rPr>
          <w:rFonts w:ascii="Arial" w:eastAsia="Arial" w:hAnsi="Arial" w:cs="Arial"/>
          <w:sz w:val="24"/>
          <w:szCs w:val="24"/>
        </w:rPr>
        <w:t xml:space="preserve"> teorias psicogenéticas em discussão. São Paulo: </w:t>
      </w:r>
      <w:proofErr w:type="gramStart"/>
      <w:r w:rsidRPr="00DF6048">
        <w:rPr>
          <w:rFonts w:ascii="Arial" w:eastAsia="Arial" w:hAnsi="Arial" w:cs="Arial"/>
          <w:sz w:val="24"/>
          <w:szCs w:val="24"/>
        </w:rPr>
        <w:t>Summus,</w:t>
      </w:r>
      <w:proofErr w:type="gramEnd"/>
      <w:r w:rsidRPr="00DF6048">
        <w:rPr>
          <w:rFonts w:ascii="Arial" w:eastAsia="Arial" w:hAnsi="Arial" w:cs="Arial"/>
          <w:sz w:val="24"/>
          <w:szCs w:val="24"/>
        </w:rPr>
        <w:t>1992.</w:t>
      </w: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 xml:space="preserve">OLIVEIRA, </w:t>
      </w:r>
      <w:proofErr w:type="spellStart"/>
      <w:r w:rsidRPr="00DF6048">
        <w:rPr>
          <w:rFonts w:ascii="Arial" w:eastAsia="Calibri" w:hAnsi="Arial" w:cs="Arial"/>
          <w:sz w:val="24"/>
          <w:szCs w:val="24"/>
        </w:rPr>
        <w:t>Zilma</w:t>
      </w:r>
      <w:proofErr w:type="spellEnd"/>
      <w:r w:rsidRPr="00DF6048">
        <w:rPr>
          <w:rFonts w:ascii="Arial" w:eastAsia="Calibri" w:hAnsi="Arial" w:cs="Arial"/>
          <w:sz w:val="24"/>
          <w:szCs w:val="24"/>
        </w:rPr>
        <w:t xml:space="preserve"> de Moraes Ramos de. </w:t>
      </w:r>
      <w:r w:rsidRPr="00DF6048">
        <w:rPr>
          <w:rFonts w:ascii="Arial" w:eastAsia="Calibri" w:hAnsi="Arial" w:cs="Arial"/>
          <w:b/>
          <w:sz w:val="24"/>
          <w:szCs w:val="24"/>
        </w:rPr>
        <w:t>Educação infantil:</w:t>
      </w:r>
      <w:r w:rsidRPr="00DF6048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DF6048">
        <w:rPr>
          <w:rFonts w:ascii="Arial" w:eastAsia="Calibri" w:hAnsi="Arial" w:cs="Arial"/>
          <w:sz w:val="24"/>
          <w:szCs w:val="24"/>
        </w:rPr>
        <w:t xml:space="preserve">fundamentos e métodos. 7. </w:t>
      </w:r>
      <w:proofErr w:type="gramStart"/>
      <w:r w:rsidRPr="00DF6048">
        <w:rPr>
          <w:rFonts w:ascii="Arial" w:eastAsia="Calibri" w:hAnsi="Arial" w:cs="Arial"/>
          <w:sz w:val="24"/>
          <w:szCs w:val="24"/>
        </w:rPr>
        <w:t>ed.</w:t>
      </w:r>
      <w:proofErr w:type="gramEnd"/>
      <w:r w:rsidRPr="00DF6048">
        <w:rPr>
          <w:rFonts w:ascii="Arial" w:eastAsia="Calibri" w:hAnsi="Arial" w:cs="Arial"/>
          <w:sz w:val="24"/>
          <w:szCs w:val="24"/>
        </w:rPr>
        <w:t xml:space="preserve"> São Paulo: Cortez, 2011.</w:t>
      </w: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F6048">
        <w:rPr>
          <w:rFonts w:ascii="Arial" w:eastAsia="Arial" w:hAnsi="Arial" w:cs="Arial"/>
          <w:sz w:val="24"/>
          <w:szCs w:val="24"/>
        </w:rPr>
        <w:t xml:space="preserve">OLIVEIRA, </w:t>
      </w:r>
      <w:proofErr w:type="spellStart"/>
      <w:r w:rsidRPr="00DF6048">
        <w:rPr>
          <w:rFonts w:ascii="Arial" w:eastAsia="Arial" w:hAnsi="Arial" w:cs="Arial"/>
          <w:sz w:val="24"/>
          <w:szCs w:val="24"/>
        </w:rPr>
        <w:t>Zilma</w:t>
      </w:r>
      <w:proofErr w:type="spellEnd"/>
      <w:r w:rsidRPr="00DF6048">
        <w:rPr>
          <w:rFonts w:ascii="Arial" w:eastAsia="Arial" w:hAnsi="Arial" w:cs="Arial"/>
          <w:sz w:val="24"/>
          <w:szCs w:val="24"/>
        </w:rPr>
        <w:t xml:space="preserve"> Ramos de. Diretrizes para a formação de professores de educação infantil.</w:t>
      </w:r>
      <w:r w:rsidRPr="00DF6048">
        <w:rPr>
          <w:rFonts w:ascii="Arial" w:eastAsia="Arial" w:hAnsi="Arial" w:cs="Arial"/>
          <w:b/>
          <w:sz w:val="24"/>
          <w:szCs w:val="24"/>
        </w:rPr>
        <w:t xml:space="preserve"> Revista Pátio Educação Infantil,</w:t>
      </w:r>
      <w:r w:rsidRPr="00DF6048">
        <w:rPr>
          <w:rFonts w:ascii="Arial" w:eastAsia="Arial" w:hAnsi="Arial" w:cs="Arial"/>
          <w:sz w:val="24"/>
          <w:szCs w:val="24"/>
        </w:rPr>
        <w:t xml:space="preserve"> Porto Alegre, Ano I, n.2, p.06-09, ago. /nov.</w:t>
      </w:r>
      <w:proofErr w:type="gramStart"/>
      <w:r w:rsidRPr="00DF6048">
        <w:rPr>
          <w:rFonts w:ascii="Arial" w:eastAsia="Arial" w:hAnsi="Arial" w:cs="Arial"/>
          <w:sz w:val="24"/>
          <w:szCs w:val="24"/>
        </w:rPr>
        <w:t>2003</w:t>
      </w:r>
      <w:proofErr w:type="gramEnd"/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048">
        <w:rPr>
          <w:rFonts w:ascii="Arial" w:eastAsia="Calibri" w:hAnsi="Arial" w:cs="Arial"/>
          <w:sz w:val="24"/>
          <w:szCs w:val="24"/>
        </w:rPr>
        <w:t>RODRIGUES, A.S.; SILVA, A.T.R.; PARIZ, J</w:t>
      </w:r>
      <w:r w:rsidRPr="00DF6048">
        <w:rPr>
          <w:rFonts w:ascii="Arial" w:eastAsia="Calibri" w:hAnsi="Arial" w:cs="Arial"/>
          <w:b/>
          <w:i/>
          <w:sz w:val="24"/>
          <w:szCs w:val="24"/>
        </w:rPr>
        <w:t xml:space="preserve">. </w:t>
      </w:r>
      <w:r w:rsidRPr="00DF6048">
        <w:rPr>
          <w:rFonts w:ascii="Arial" w:eastAsia="Calibri" w:hAnsi="Arial" w:cs="Arial"/>
          <w:b/>
          <w:sz w:val="24"/>
          <w:szCs w:val="24"/>
        </w:rPr>
        <w:t>Teorias da aprendizagem.</w:t>
      </w:r>
      <w:r w:rsidRPr="00DF6048">
        <w:rPr>
          <w:rFonts w:ascii="Arial" w:eastAsia="Calibri" w:hAnsi="Arial" w:cs="Arial"/>
          <w:sz w:val="24"/>
          <w:szCs w:val="24"/>
        </w:rPr>
        <w:t xml:space="preserve"> Curitiba: IESDE, 2005.</w:t>
      </w:r>
      <w:r w:rsidRPr="00DF6048">
        <w:rPr>
          <w:rFonts w:ascii="Arial" w:eastAsia="Calibri" w:hAnsi="Arial" w:cs="Arial"/>
          <w:sz w:val="24"/>
          <w:szCs w:val="24"/>
        </w:rPr>
        <w:tab/>
      </w: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F6048" w:rsidRPr="00DF6048" w:rsidRDefault="00DF6048" w:rsidP="00DF60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F6048">
        <w:rPr>
          <w:rFonts w:ascii="Arial" w:eastAsia="Arial" w:hAnsi="Arial" w:cs="Arial"/>
          <w:sz w:val="24"/>
          <w:szCs w:val="24"/>
        </w:rPr>
        <w:t>VIGOTSKY, L. S</w:t>
      </w:r>
      <w:r w:rsidRPr="00DF6048">
        <w:rPr>
          <w:rFonts w:ascii="Arial" w:eastAsia="Arial" w:hAnsi="Arial" w:cs="Arial"/>
          <w:i/>
          <w:sz w:val="24"/>
          <w:szCs w:val="24"/>
        </w:rPr>
        <w:t xml:space="preserve">. </w:t>
      </w:r>
      <w:r w:rsidRPr="00DF6048">
        <w:rPr>
          <w:rFonts w:ascii="Arial" w:eastAsia="Arial" w:hAnsi="Arial" w:cs="Arial"/>
          <w:b/>
          <w:sz w:val="24"/>
          <w:szCs w:val="24"/>
        </w:rPr>
        <w:t>A formação social da mente.</w:t>
      </w:r>
      <w:r w:rsidRPr="00DF6048">
        <w:rPr>
          <w:rFonts w:ascii="Arial" w:eastAsia="Arial" w:hAnsi="Arial" w:cs="Arial"/>
          <w:sz w:val="24"/>
          <w:szCs w:val="24"/>
        </w:rPr>
        <w:t xml:space="preserve"> Rio de Janeiro: Guanabara </w:t>
      </w:r>
      <w:proofErr w:type="gramStart"/>
      <w:r w:rsidRPr="00DF6048">
        <w:rPr>
          <w:rFonts w:ascii="Arial" w:eastAsia="Arial" w:hAnsi="Arial" w:cs="Arial"/>
          <w:sz w:val="24"/>
          <w:szCs w:val="24"/>
        </w:rPr>
        <w:t>Koogan,</w:t>
      </w:r>
      <w:proofErr w:type="gramEnd"/>
      <w:r w:rsidRPr="00DF6048">
        <w:rPr>
          <w:rFonts w:ascii="Arial" w:eastAsia="Arial" w:hAnsi="Arial" w:cs="Arial"/>
          <w:sz w:val="24"/>
          <w:szCs w:val="24"/>
        </w:rPr>
        <w:t>1998.</w:t>
      </w:r>
    </w:p>
    <w:p w:rsidR="00A45782" w:rsidRDefault="00A45782">
      <w:bookmarkStart w:id="2" w:name="_GoBack"/>
      <w:bookmarkEnd w:id="2"/>
    </w:p>
    <w:sectPr w:rsidR="00A45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48"/>
    <w:rsid w:val="00133BA6"/>
    <w:rsid w:val="00A45782"/>
    <w:rsid w:val="00D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3550</Words>
  <Characters>19176</Characters>
  <Application>Microsoft Office Word</Application>
  <DocSecurity>0</DocSecurity>
  <Lines>159</Lines>
  <Paragraphs>45</Paragraphs>
  <ScaleCrop>false</ScaleCrop>
  <Company/>
  <LinksUpToDate>false</LinksUpToDate>
  <CharactersWithSpaces>22681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2020-04-26T20:33:00Z</dcterms:created>
  <dcterms:modified xsi:type="dcterms:W3CDTF">2020-04-26T20:34:00Z</dcterms:modified>
</cp:coreProperties>
</file>