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88" w:rsidRDefault="00A910D2" w:rsidP="00756CD2">
      <w:pPr>
        <w:spacing w:after="0" w:line="240" w:lineRule="auto"/>
        <w:jc w:val="center"/>
        <w:rPr>
          <w:rFonts w:ascii="Times New Roman" w:hAnsi="Times New Roman" w:cs="Times New Roman"/>
          <w:b/>
          <w:sz w:val="32"/>
          <w:szCs w:val="24"/>
        </w:rPr>
      </w:pPr>
      <w:r w:rsidRPr="00726F8C">
        <w:rPr>
          <w:rFonts w:ascii="Times New Roman" w:hAnsi="Times New Roman" w:cs="Times New Roman"/>
          <w:b/>
          <w:sz w:val="32"/>
          <w:szCs w:val="24"/>
        </w:rPr>
        <w:t>Condicionantes para</w:t>
      </w:r>
      <w:r w:rsidR="00535F56" w:rsidRPr="00726F8C">
        <w:rPr>
          <w:rFonts w:ascii="Times New Roman" w:hAnsi="Times New Roman" w:cs="Times New Roman"/>
          <w:b/>
          <w:sz w:val="32"/>
          <w:szCs w:val="24"/>
        </w:rPr>
        <w:t xml:space="preserve"> Produção Agropecuária</w:t>
      </w:r>
      <w:r w:rsidR="00061F31" w:rsidRPr="00726F8C">
        <w:rPr>
          <w:rFonts w:ascii="Times New Roman" w:hAnsi="Times New Roman" w:cs="Times New Roman"/>
          <w:b/>
          <w:sz w:val="32"/>
          <w:szCs w:val="24"/>
        </w:rPr>
        <w:t xml:space="preserve"> em Roraima</w:t>
      </w:r>
    </w:p>
    <w:p w:rsidR="00756CD2" w:rsidRDefault="00756CD2" w:rsidP="00756CD2">
      <w:pPr>
        <w:spacing w:after="0" w:line="240" w:lineRule="auto"/>
        <w:jc w:val="center"/>
        <w:rPr>
          <w:rFonts w:ascii="Times New Roman" w:hAnsi="Times New Roman" w:cs="Times New Roman"/>
          <w:b/>
          <w:sz w:val="20"/>
          <w:szCs w:val="24"/>
        </w:rPr>
      </w:pPr>
      <w:r w:rsidRPr="00756CD2">
        <w:rPr>
          <w:rFonts w:ascii="Times New Roman" w:hAnsi="Times New Roman" w:cs="Times New Roman"/>
          <w:b/>
          <w:sz w:val="20"/>
          <w:szCs w:val="24"/>
        </w:rPr>
        <w:t xml:space="preserve">(Extraído de BRAGA, R.M. A Agricultura e a Pecuária na História de Roraima. São Paulo, SP: </w:t>
      </w:r>
      <w:proofErr w:type="spellStart"/>
      <w:r w:rsidRPr="00756CD2">
        <w:rPr>
          <w:rFonts w:ascii="Times New Roman" w:hAnsi="Times New Roman" w:cs="Times New Roman"/>
          <w:b/>
          <w:sz w:val="20"/>
          <w:szCs w:val="24"/>
        </w:rPr>
        <w:t>PoloBooks</w:t>
      </w:r>
      <w:proofErr w:type="spellEnd"/>
      <w:r w:rsidRPr="00756CD2">
        <w:rPr>
          <w:rFonts w:ascii="Times New Roman" w:hAnsi="Times New Roman" w:cs="Times New Roman"/>
          <w:b/>
          <w:sz w:val="20"/>
          <w:szCs w:val="24"/>
        </w:rPr>
        <w:t>, 2016. 494p.)</w:t>
      </w:r>
    </w:p>
    <w:p w:rsidR="00756CD2" w:rsidRPr="00756CD2" w:rsidRDefault="00756CD2" w:rsidP="00756CD2">
      <w:pPr>
        <w:spacing w:after="0" w:line="240" w:lineRule="auto"/>
        <w:jc w:val="center"/>
        <w:rPr>
          <w:rFonts w:ascii="Times New Roman" w:hAnsi="Times New Roman" w:cs="Times New Roman"/>
          <w:b/>
          <w:sz w:val="20"/>
          <w:szCs w:val="24"/>
        </w:rPr>
      </w:pPr>
    </w:p>
    <w:p w:rsidR="00901A7E" w:rsidRDefault="00756CD2" w:rsidP="00756C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Ramayana Menezes Braga</w:t>
      </w:r>
    </w:p>
    <w:p w:rsidR="00756CD2" w:rsidRDefault="00756CD2" w:rsidP="00756C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Médico Veterinário, MS; Pesquisador da Embrapa Roraima</w:t>
      </w:r>
    </w:p>
    <w:p w:rsidR="00756CD2" w:rsidRPr="00901A7E" w:rsidRDefault="00756CD2" w:rsidP="00756CD2">
      <w:pPr>
        <w:spacing w:after="0" w:line="240" w:lineRule="auto"/>
        <w:jc w:val="center"/>
        <w:rPr>
          <w:rFonts w:ascii="Times New Roman" w:hAnsi="Times New Roman" w:cs="Times New Roman"/>
          <w:b/>
          <w:sz w:val="24"/>
          <w:szCs w:val="24"/>
        </w:rPr>
      </w:pPr>
    </w:p>
    <w:p w:rsidR="000249A0" w:rsidRPr="00C44EEE" w:rsidRDefault="00D334C0" w:rsidP="00D15B2B">
      <w:pPr>
        <w:jc w:val="both"/>
        <w:rPr>
          <w:rFonts w:ascii="Times New Roman" w:hAnsi="Times New Roman" w:cs="Times New Roman"/>
          <w:sz w:val="24"/>
          <w:szCs w:val="24"/>
        </w:rPr>
      </w:pPr>
      <w:r w:rsidRPr="00C44EEE">
        <w:rPr>
          <w:rFonts w:ascii="Times New Roman" w:hAnsi="Times New Roman" w:cs="Times New Roman"/>
          <w:sz w:val="24"/>
          <w:szCs w:val="24"/>
        </w:rPr>
        <w:t>I</w:t>
      </w:r>
      <w:r w:rsidR="00D15B2B" w:rsidRPr="00C44EEE">
        <w:rPr>
          <w:rFonts w:ascii="Times New Roman" w:hAnsi="Times New Roman" w:cs="Times New Roman"/>
          <w:sz w:val="24"/>
          <w:szCs w:val="24"/>
        </w:rPr>
        <w:t>nformações sobre</w:t>
      </w:r>
      <w:r w:rsidRPr="00C44EEE">
        <w:rPr>
          <w:rFonts w:ascii="Times New Roman" w:hAnsi="Times New Roman" w:cs="Times New Roman"/>
          <w:sz w:val="24"/>
          <w:szCs w:val="24"/>
        </w:rPr>
        <w:t xml:space="preserve"> aspectos históricos, geográficos</w:t>
      </w:r>
      <w:r w:rsidR="00F248D6" w:rsidRPr="00C44EEE">
        <w:rPr>
          <w:rFonts w:ascii="Times New Roman" w:hAnsi="Times New Roman" w:cs="Times New Roman"/>
          <w:sz w:val="24"/>
          <w:szCs w:val="24"/>
        </w:rPr>
        <w:t>, socioeconômicos e ambientais voltadas para as políticas de desenvolvimento d</w:t>
      </w:r>
      <w:r w:rsidR="00D15B2B" w:rsidRPr="00C44EEE">
        <w:rPr>
          <w:rFonts w:ascii="Times New Roman" w:hAnsi="Times New Roman" w:cs="Times New Roman"/>
          <w:sz w:val="24"/>
          <w:szCs w:val="24"/>
        </w:rPr>
        <w:t>o Estado de Roraima estão disponíveis em diversas publicações</w:t>
      </w:r>
      <w:r w:rsidR="00F248D6" w:rsidRPr="00C44EEE">
        <w:rPr>
          <w:rFonts w:ascii="Times New Roman" w:hAnsi="Times New Roman" w:cs="Times New Roman"/>
          <w:sz w:val="24"/>
          <w:szCs w:val="24"/>
        </w:rPr>
        <w:t xml:space="preserve"> elaboradas por instituições públicas</w:t>
      </w:r>
      <w:r w:rsidR="002A300E" w:rsidRPr="00C44EEE">
        <w:rPr>
          <w:rFonts w:ascii="Times New Roman" w:hAnsi="Times New Roman" w:cs="Times New Roman"/>
          <w:sz w:val="24"/>
          <w:szCs w:val="24"/>
        </w:rPr>
        <w:t>, de direito privado, organizações não governamentais e por iniciativas particulares de autores interessados no assunto. Nos últimos anos, cresceram o número de artigos técnico</w:t>
      </w:r>
      <w:r w:rsidR="00B82C20">
        <w:rPr>
          <w:rFonts w:ascii="Times New Roman" w:hAnsi="Times New Roman" w:cs="Times New Roman"/>
          <w:sz w:val="24"/>
          <w:szCs w:val="24"/>
        </w:rPr>
        <w:t>-</w:t>
      </w:r>
      <w:r w:rsidR="002A300E" w:rsidRPr="00C44EEE">
        <w:rPr>
          <w:rFonts w:ascii="Times New Roman" w:hAnsi="Times New Roman" w:cs="Times New Roman"/>
          <w:sz w:val="24"/>
          <w:szCs w:val="24"/>
        </w:rPr>
        <w:t>científicos, técnicos e de divulgação</w:t>
      </w:r>
      <w:r w:rsidR="0033065C" w:rsidRPr="00C44EEE">
        <w:rPr>
          <w:rFonts w:ascii="Times New Roman" w:hAnsi="Times New Roman" w:cs="Times New Roman"/>
          <w:sz w:val="24"/>
          <w:szCs w:val="24"/>
        </w:rPr>
        <w:t>,</w:t>
      </w:r>
      <w:r w:rsidR="002A300E" w:rsidRPr="00C44EEE">
        <w:rPr>
          <w:rFonts w:ascii="Times New Roman" w:hAnsi="Times New Roman" w:cs="Times New Roman"/>
          <w:sz w:val="24"/>
          <w:szCs w:val="24"/>
        </w:rPr>
        <w:t xml:space="preserve"> em função de trabalhos da academia (pesquisa e ensino)</w:t>
      </w:r>
      <w:r w:rsidR="009171C9" w:rsidRPr="00C44EEE">
        <w:rPr>
          <w:rFonts w:ascii="Times New Roman" w:hAnsi="Times New Roman" w:cs="Times New Roman"/>
          <w:sz w:val="24"/>
          <w:szCs w:val="24"/>
        </w:rPr>
        <w:t xml:space="preserve">, de conclusão de cursos de graduação e </w:t>
      </w:r>
      <w:r w:rsidR="00B82C20" w:rsidRPr="00C44EEE">
        <w:rPr>
          <w:rFonts w:ascii="Times New Roman" w:hAnsi="Times New Roman" w:cs="Times New Roman"/>
          <w:sz w:val="24"/>
          <w:szCs w:val="24"/>
        </w:rPr>
        <w:t>pós-graduação</w:t>
      </w:r>
      <w:r w:rsidR="009171C9" w:rsidRPr="00C44EEE">
        <w:rPr>
          <w:rFonts w:ascii="Times New Roman" w:hAnsi="Times New Roman" w:cs="Times New Roman"/>
          <w:sz w:val="24"/>
          <w:szCs w:val="24"/>
        </w:rPr>
        <w:t xml:space="preserve">, nas mais diversas áreas do conhecimento, face aos diversos cursos de nível superior </w:t>
      </w:r>
      <w:r w:rsidR="000249A0" w:rsidRPr="00C44EEE">
        <w:rPr>
          <w:rFonts w:ascii="Times New Roman" w:hAnsi="Times New Roman" w:cs="Times New Roman"/>
          <w:sz w:val="24"/>
          <w:szCs w:val="24"/>
        </w:rPr>
        <w:t>existentes</w:t>
      </w:r>
      <w:r w:rsidR="009171C9" w:rsidRPr="00C44EEE">
        <w:rPr>
          <w:rFonts w:ascii="Times New Roman" w:hAnsi="Times New Roman" w:cs="Times New Roman"/>
          <w:sz w:val="24"/>
          <w:szCs w:val="24"/>
        </w:rPr>
        <w:t xml:space="preserve"> nas instituições de ensino públicas e privadas</w:t>
      </w:r>
      <w:r w:rsidR="007364BD" w:rsidRPr="00C44EEE">
        <w:rPr>
          <w:rFonts w:ascii="Times New Roman" w:hAnsi="Times New Roman" w:cs="Times New Roman"/>
          <w:sz w:val="24"/>
          <w:szCs w:val="24"/>
        </w:rPr>
        <w:t xml:space="preserve"> instaladas no </w:t>
      </w:r>
      <w:r w:rsidR="00284D68">
        <w:rPr>
          <w:rFonts w:ascii="Times New Roman" w:hAnsi="Times New Roman" w:cs="Times New Roman"/>
          <w:sz w:val="24"/>
          <w:szCs w:val="24"/>
        </w:rPr>
        <w:t>e</w:t>
      </w:r>
      <w:r w:rsidR="007364BD" w:rsidRPr="00C44EEE">
        <w:rPr>
          <w:rFonts w:ascii="Times New Roman" w:hAnsi="Times New Roman" w:cs="Times New Roman"/>
          <w:sz w:val="24"/>
          <w:szCs w:val="24"/>
        </w:rPr>
        <w:t>stado</w:t>
      </w:r>
      <w:r w:rsidR="009171C9" w:rsidRPr="00C44EEE">
        <w:rPr>
          <w:rFonts w:ascii="Times New Roman" w:hAnsi="Times New Roman" w:cs="Times New Roman"/>
          <w:sz w:val="24"/>
          <w:szCs w:val="24"/>
        </w:rPr>
        <w:t xml:space="preserve">. Além das bibliotecas, o acesso </w:t>
      </w:r>
      <w:r w:rsidR="00284D68">
        <w:rPr>
          <w:rFonts w:ascii="Times New Roman" w:hAnsi="Times New Roman" w:cs="Times New Roman"/>
          <w:sz w:val="24"/>
          <w:szCs w:val="24"/>
        </w:rPr>
        <w:t>à</w:t>
      </w:r>
      <w:r w:rsidR="009171C9" w:rsidRPr="00C44EEE">
        <w:rPr>
          <w:rFonts w:ascii="Times New Roman" w:hAnsi="Times New Roman" w:cs="Times New Roman"/>
          <w:sz w:val="24"/>
          <w:szCs w:val="24"/>
        </w:rPr>
        <w:t>s informações torna-se</w:t>
      </w:r>
      <w:r w:rsidR="00FE5373" w:rsidRPr="00C44EEE">
        <w:rPr>
          <w:rFonts w:ascii="Times New Roman" w:hAnsi="Times New Roman" w:cs="Times New Roman"/>
          <w:sz w:val="24"/>
          <w:szCs w:val="24"/>
        </w:rPr>
        <w:t>,</w:t>
      </w:r>
      <w:r w:rsidR="009171C9" w:rsidRPr="00C44EEE">
        <w:rPr>
          <w:rFonts w:ascii="Times New Roman" w:hAnsi="Times New Roman" w:cs="Times New Roman"/>
          <w:sz w:val="24"/>
          <w:szCs w:val="24"/>
        </w:rPr>
        <w:t xml:space="preserve"> cada vez mais acessíveis</w:t>
      </w:r>
      <w:r w:rsidR="00FE5373" w:rsidRPr="00C44EEE">
        <w:rPr>
          <w:rFonts w:ascii="Times New Roman" w:hAnsi="Times New Roman" w:cs="Times New Roman"/>
          <w:sz w:val="24"/>
          <w:szCs w:val="24"/>
        </w:rPr>
        <w:t>,</w:t>
      </w:r>
      <w:r w:rsidR="009171C9" w:rsidRPr="00C44EEE">
        <w:rPr>
          <w:rFonts w:ascii="Times New Roman" w:hAnsi="Times New Roman" w:cs="Times New Roman"/>
          <w:sz w:val="24"/>
          <w:szCs w:val="24"/>
        </w:rPr>
        <w:t xml:space="preserve"> ao público em geral</w:t>
      </w:r>
      <w:r w:rsidR="00FE5373" w:rsidRPr="00C44EEE">
        <w:rPr>
          <w:rFonts w:ascii="Times New Roman" w:hAnsi="Times New Roman" w:cs="Times New Roman"/>
          <w:sz w:val="24"/>
          <w:szCs w:val="24"/>
        </w:rPr>
        <w:t>,</w:t>
      </w:r>
      <w:r w:rsidR="009171C9" w:rsidRPr="00C44EEE">
        <w:rPr>
          <w:rFonts w:ascii="Times New Roman" w:hAnsi="Times New Roman" w:cs="Times New Roman"/>
          <w:sz w:val="24"/>
          <w:szCs w:val="24"/>
        </w:rPr>
        <w:t xml:space="preserve"> pela</w:t>
      </w:r>
      <w:r w:rsidR="00FE5373" w:rsidRPr="00C44EEE">
        <w:rPr>
          <w:rFonts w:ascii="Times New Roman" w:hAnsi="Times New Roman" w:cs="Times New Roman"/>
          <w:sz w:val="24"/>
          <w:szCs w:val="24"/>
        </w:rPr>
        <w:t xml:space="preserve"> crescente socialização do conhecimento via rede de computadores.</w:t>
      </w:r>
      <w:r w:rsidR="00D15B2B" w:rsidRPr="00C44EEE">
        <w:rPr>
          <w:rFonts w:ascii="Times New Roman" w:hAnsi="Times New Roman" w:cs="Times New Roman"/>
          <w:sz w:val="24"/>
          <w:szCs w:val="24"/>
        </w:rPr>
        <w:t xml:space="preserve"> Neste capítulo</w:t>
      </w:r>
      <w:r w:rsidR="0033065C" w:rsidRPr="00C44EEE">
        <w:rPr>
          <w:rFonts w:ascii="Times New Roman" w:hAnsi="Times New Roman" w:cs="Times New Roman"/>
          <w:sz w:val="24"/>
          <w:szCs w:val="24"/>
        </w:rPr>
        <w:t xml:space="preserve">, </w:t>
      </w:r>
      <w:r w:rsidR="008A5C66" w:rsidRPr="00C44EEE">
        <w:rPr>
          <w:rFonts w:ascii="Times New Roman" w:hAnsi="Times New Roman" w:cs="Times New Roman"/>
          <w:sz w:val="24"/>
          <w:szCs w:val="24"/>
        </w:rPr>
        <w:t xml:space="preserve">serão apresentados dados gerais sobre Roraima </w:t>
      </w:r>
      <w:r w:rsidR="007364BD" w:rsidRPr="00C44EEE">
        <w:rPr>
          <w:rFonts w:ascii="Times New Roman" w:hAnsi="Times New Roman" w:cs="Times New Roman"/>
          <w:sz w:val="24"/>
          <w:szCs w:val="24"/>
        </w:rPr>
        <w:t xml:space="preserve">com ênfase para aqueles vinculados direta e indiretamente com a produção agropecuária. </w:t>
      </w:r>
    </w:p>
    <w:p w:rsidR="00FE04CD" w:rsidRDefault="009E1EB1" w:rsidP="00D15B2B">
      <w:pPr>
        <w:jc w:val="both"/>
        <w:rPr>
          <w:rFonts w:ascii="Times New Roman" w:hAnsi="Times New Roman" w:cs="Times New Roman"/>
          <w:sz w:val="24"/>
          <w:szCs w:val="24"/>
        </w:rPr>
      </w:pPr>
      <w:r w:rsidRPr="00C44EEE">
        <w:rPr>
          <w:rFonts w:ascii="Times New Roman" w:hAnsi="Times New Roman" w:cs="Times New Roman"/>
          <w:sz w:val="24"/>
          <w:szCs w:val="24"/>
        </w:rPr>
        <w:t>O Estado de Roraima é o mais setentrional das unidades federativas do Brasil estando mais de dois terços de sua área territorial inserida no hemisfério norte</w:t>
      </w:r>
      <w:r w:rsidR="00D06902" w:rsidRPr="00C44EEE">
        <w:rPr>
          <w:rFonts w:ascii="Times New Roman" w:hAnsi="Times New Roman" w:cs="Times New Roman"/>
          <w:sz w:val="24"/>
          <w:szCs w:val="24"/>
        </w:rPr>
        <w:t xml:space="preserve">. </w:t>
      </w:r>
      <w:r w:rsidR="00B83C3C" w:rsidRPr="00C44EEE">
        <w:rPr>
          <w:rFonts w:ascii="Times New Roman" w:hAnsi="Times New Roman" w:cs="Times New Roman"/>
          <w:sz w:val="24"/>
          <w:szCs w:val="24"/>
        </w:rPr>
        <w:t>Nos</w:t>
      </w:r>
      <w:r w:rsidRPr="00C44EEE">
        <w:rPr>
          <w:rFonts w:ascii="Times New Roman" w:hAnsi="Times New Roman" w:cs="Times New Roman"/>
          <w:sz w:val="24"/>
          <w:szCs w:val="24"/>
        </w:rPr>
        <w:t xml:space="preserve"> limites geográficos </w:t>
      </w:r>
      <w:r w:rsidR="00B83C3C" w:rsidRPr="00C44EEE">
        <w:rPr>
          <w:rFonts w:ascii="Times New Roman" w:hAnsi="Times New Roman" w:cs="Times New Roman"/>
          <w:sz w:val="24"/>
          <w:szCs w:val="24"/>
        </w:rPr>
        <w:t>internacionais estão a Venezuela e a Guiana perfazendo 1.932 km de extensão</w:t>
      </w:r>
      <w:r w:rsidR="00AA5675" w:rsidRPr="00C44EEE">
        <w:rPr>
          <w:rFonts w:ascii="Times New Roman" w:hAnsi="Times New Roman" w:cs="Times New Roman"/>
          <w:sz w:val="24"/>
          <w:szCs w:val="24"/>
        </w:rPr>
        <w:t xml:space="preserve"> e, d</w:t>
      </w:r>
      <w:r w:rsidR="00B83C3C" w:rsidRPr="00C44EEE">
        <w:rPr>
          <w:rFonts w:ascii="Times New Roman" w:hAnsi="Times New Roman" w:cs="Times New Roman"/>
          <w:sz w:val="24"/>
          <w:szCs w:val="24"/>
        </w:rPr>
        <w:t xml:space="preserve">o lado brasileiro os Estados do Amazonas e Pará com 1.375 e 160 km, respectivamente. Roraima possui 224.298,98 km², representando 2,64% do território brasileiro e, 5,81% da Região Norte. </w:t>
      </w:r>
      <w:r w:rsidR="00B90177" w:rsidRPr="00C44EEE">
        <w:rPr>
          <w:rFonts w:ascii="Times New Roman" w:hAnsi="Times New Roman" w:cs="Times New Roman"/>
          <w:sz w:val="24"/>
          <w:szCs w:val="24"/>
        </w:rPr>
        <w:t>Segundo o IBGE, a população estimada</w:t>
      </w:r>
      <w:r w:rsidR="00AA5675" w:rsidRPr="00C44EEE">
        <w:rPr>
          <w:rFonts w:ascii="Times New Roman" w:hAnsi="Times New Roman" w:cs="Times New Roman"/>
          <w:sz w:val="24"/>
          <w:szCs w:val="24"/>
        </w:rPr>
        <w:t>,</w:t>
      </w:r>
      <w:r w:rsidR="00B90177" w:rsidRPr="00C44EEE">
        <w:rPr>
          <w:rFonts w:ascii="Times New Roman" w:hAnsi="Times New Roman" w:cs="Times New Roman"/>
          <w:sz w:val="24"/>
          <w:szCs w:val="24"/>
        </w:rPr>
        <w:t xml:space="preserve"> em 2014</w:t>
      </w:r>
      <w:r w:rsidR="00AA5675" w:rsidRPr="00C44EEE">
        <w:rPr>
          <w:rFonts w:ascii="Times New Roman" w:hAnsi="Times New Roman" w:cs="Times New Roman"/>
          <w:sz w:val="24"/>
          <w:szCs w:val="24"/>
        </w:rPr>
        <w:t>,</w:t>
      </w:r>
      <w:r w:rsidR="00B90177" w:rsidRPr="00C44EEE">
        <w:rPr>
          <w:rFonts w:ascii="Times New Roman" w:hAnsi="Times New Roman" w:cs="Times New Roman"/>
          <w:sz w:val="24"/>
          <w:szCs w:val="24"/>
        </w:rPr>
        <w:t xml:space="preserve"> era de 496.936 habitantes</w:t>
      </w:r>
      <w:r w:rsidR="00235A23" w:rsidRPr="00C44EEE">
        <w:rPr>
          <w:rFonts w:ascii="Times New Roman" w:hAnsi="Times New Roman" w:cs="Times New Roman"/>
          <w:sz w:val="24"/>
          <w:szCs w:val="24"/>
        </w:rPr>
        <w:t xml:space="preserve">, equivalente a 2,21 </w:t>
      </w:r>
      <w:proofErr w:type="spellStart"/>
      <w:r w:rsidR="00235A23" w:rsidRPr="00C44EEE">
        <w:rPr>
          <w:rFonts w:ascii="Times New Roman" w:hAnsi="Times New Roman" w:cs="Times New Roman"/>
          <w:sz w:val="24"/>
          <w:szCs w:val="24"/>
        </w:rPr>
        <w:t>hab</w:t>
      </w:r>
      <w:proofErr w:type="spellEnd"/>
      <w:r w:rsidR="00235A23" w:rsidRPr="00C44EEE">
        <w:rPr>
          <w:rFonts w:ascii="Times New Roman" w:hAnsi="Times New Roman" w:cs="Times New Roman"/>
          <w:sz w:val="24"/>
          <w:szCs w:val="24"/>
        </w:rPr>
        <w:t>/km² (IBGE, 2014).</w:t>
      </w:r>
      <w:r w:rsidR="00D06902" w:rsidRPr="00C44EEE">
        <w:rPr>
          <w:rFonts w:ascii="Times New Roman" w:hAnsi="Times New Roman" w:cs="Times New Roman"/>
          <w:sz w:val="24"/>
          <w:szCs w:val="24"/>
        </w:rPr>
        <w:t xml:space="preserve"> </w:t>
      </w:r>
    </w:p>
    <w:p w:rsidR="005E5D4F" w:rsidRDefault="00235A23" w:rsidP="00D15B2B">
      <w:pPr>
        <w:jc w:val="both"/>
        <w:rPr>
          <w:rFonts w:ascii="Times New Roman" w:hAnsi="Times New Roman" w:cs="Times New Roman"/>
          <w:sz w:val="24"/>
          <w:szCs w:val="24"/>
        </w:rPr>
      </w:pPr>
      <w:r w:rsidRPr="00C44EEE">
        <w:rPr>
          <w:rFonts w:ascii="Times New Roman" w:hAnsi="Times New Roman" w:cs="Times New Roman"/>
          <w:sz w:val="24"/>
          <w:szCs w:val="24"/>
        </w:rPr>
        <w:t>Sob o ponto de vista histórico, no século XVIII, as terras do hoje Estado de Roraima eram percorrida</w:t>
      </w:r>
      <w:r w:rsidR="00284D68">
        <w:rPr>
          <w:rFonts w:ascii="Times New Roman" w:hAnsi="Times New Roman" w:cs="Times New Roman"/>
          <w:sz w:val="24"/>
          <w:szCs w:val="24"/>
        </w:rPr>
        <w:t>s</w:t>
      </w:r>
      <w:r w:rsidRPr="00C44EEE">
        <w:rPr>
          <w:rFonts w:ascii="Times New Roman" w:hAnsi="Times New Roman" w:cs="Times New Roman"/>
          <w:sz w:val="24"/>
          <w:szCs w:val="24"/>
        </w:rPr>
        <w:t xml:space="preserve"> por espanhóis vindos da Venezuela, por ingleses e holandeses oriundos da Guiana e, por portugueses que penetravam pelo</w:t>
      </w:r>
      <w:r w:rsidR="00FE04CD">
        <w:rPr>
          <w:rFonts w:ascii="Times New Roman" w:hAnsi="Times New Roman" w:cs="Times New Roman"/>
          <w:sz w:val="24"/>
          <w:szCs w:val="24"/>
        </w:rPr>
        <w:t>s</w:t>
      </w:r>
      <w:r w:rsidRPr="00C44EEE">
        <w:rPr>
          <w:rFonts w:ascii="Times New Roman" w:hAnsi="Times New Roman" w:cs="Times New Roman"/>
          <w:sz w:val="24"/>
          <w:szCs w:val="24"/>
        </w:rPr>
        <w:t xml:space="preserve"> rio</w:t>
      </w:r>
      <w:r w:rsidR="00FE04CD">
        <w:rPr>
          <w:rFonts w:ascii="Times New Roman" w:hAnsi="Times New Roman" w:cs="Times New Roman"/>
          <w:sz w:val="24"/>
          <w:szCs w:val="24"/>
        </w:rPr>
        <w:t>s</w:t>
      </w:r>
      <w:r w:rsidRPr="00C44EEE">
        <w:rPr>
          <w:rFonts w:ascii="Times New Roman" w:hAnsi="Times New Roman" w:cs="Times New Roman"/>
          <w:sz w:val="24"/>
          <w:szCs w:val="24"/>
        </w:rPr>
        <w:t xml:space="preserve"> Negro e Branco. </w:t>
      </w:r>
    </w:p>
    <w:p w:rsidR="00812067" w:rsidRPr="00C44EEE" w:rsidRDefault="00235A23" w:rsidP="00D15B2B">
      <w:pPr>
        <w:jc w:val="both"/>
        <w:rPr>
          <w:rFonts w:ascii="Times New Roman" w:hAnsi="Times New Roman" w:cs="Times New Roman"/>
          <w:sz w:val="24"/>
          <w:szCs w:val="24"/>
        </w:rPr>
      </w:pPr>
      <w:r w:rsidRPr="00C44EEE">
        <w:rPr>
          <w:rFonts w:ascii="Times New Roman" w:hAnsi="Times New Roman" w:cs="Times New Roman"/>
          <w:sz w:val="24"/>
          <w:szCs w:val="24"/>
        </w:rPr>
        <w:t>A construção do Forte de São Joaquim</w:t>
      </w:r>
      <w:r w:rsidR="0030460A" w:rsidRPr="00C44EEE">
        <w:rPr>
          <w:rFonts w:ascii="Times New Roman" w:hAnsi="Times New Roman" w:cs="Times New Roman"/>
          <w:sz w:val="24"/>
          <w:szCs w:val="24"/>
        </w:rPr>
        <w:t>,</w:t>
      </w:r>
      <w:r w:rsidRPr="00C44EEE">
        <w:rPr>
          <w:rFonts w:ascii="Times New Roman" w:hAnsi="Times New Roman" w:cs="Times New Roman"/>
          <w:sz w:val="24"/>
          <w:szCs w:val="24"/>
        </w:rPr>
        <w:t xml:space="preserve"> concluído em 1775, nas confluências entre os rios Uraricoera e Tacutu, formadores do rio Branco marcou, definitivamente, o domínio das terras para a Coroa Portuguesa. Entretanto, não havia, sob o ponto de vista econômico, uma justificativa plausível para a presença dos portugueses nessa imensidão ter</w:t>
      </w:r>
      <w:r w:rsidR="00513D0B" w:rsidRPr="00C44EEE">
        <w:rPr>
          <w:rFonts w:ascii="Times New Roman" w:hAnsi="Times New Roman" w:cs="Times New Roman"/>
          <w:sz w:val="24"/>
          <w:szCs w:val="24"/>
        </w:rPr>
        <w:t xml:space="preserve">ritorial. De fato, Lobo d’Almada vislumbrou para os campos naturais do rio Branco, com sua extensa cobertura vegetal, predominantemente formada por um extrato graminoso (pastagens nativas), o que vinha ocorrendo na Ilha de Marajó, onde os rebanhos de bovinos e equinos se multiplicavam aceleradamente, </w:t>
      </w:r>
      <w:r w:rsidR="00683A2E" w:rsidRPr="00C44EEE">
        <w:rPr>
          <w:rFonts w:ascii="Times New Roman" w:hAnsi="Times New Roman" w:cs="Times New Roman"/>
          <w:sz w:val="24"/>
          <w:szCs w:val="24"/>
        </w:rPr>
        <w:t xml:space="preserve">sem a necessidade de derrubada da floresta para formação de pastagens voltadas para a alimentação daqueles animais. </w:t>
      </w:r>
      <w:r w:rsidR="00812067" w:rsidRPr="00C44EEE">
        <w:rPr>
          <w:rFonts w:ascii="Times New Roman" w:hAnsi="Times New Roman" w:cs="Times New Roman"/>
          <w:sz w:val="24"/>
          <w:szCs w:val="24"/>
        </w:rPr>
        <w:t xml:space="preserve">A introdução de </w:t>
      </w:r>
      <w:r w:rsidR="00A72133" w:rsidRPr="00C44EEE">
        <w:rPr>
          <w:rFonts w:ascii="Times New Roman" w:hAnsi="Times New Roman" w:cs="Times New Roman"/>
          <w:sz w:val="24"/>
          <w:szCs w:val="24"/>
        </w:rPr>
        <w:t>bovinos</w:t>
      </w:r>
      <w:r w:rsidR="00812067" w:rsidRPr="00C44EEE">
        <w:rPr>
          <w:rFonts w:ascii="Times New Roman" w:hAnsi="Times New Roman" w:cs="Times New Roman"/>
          <w:sz w:val="24"/>
          <w:szCs w:val="24"/>
        </w:rPr>
        <w:t xml:space="preserve"> na região poderia dar i</w:t>
      </w:r>
      <w:r w:rsidR="00A72133" w:rsidRPr="00C44EEE">
        <w:rPr>
          <w:rFonts w:ascii="Times New Roman" w:hAnsi="Times New Roman" w:cs="Times New Roman"/>
          <w:sz w:val="24"/>
          <w:szCs w:val="24"/>
        </w:rPr>
        <w:t>nício a uma atividade econômica e,</w:t>
      </w:r>
      <w:r w:rsidR="00812067" w:rsidRPr="00C44EEE">
        <w:rPr>
          <w:rFonts w:ascii="Times New Roman" w:hAnsi="Times New Roman" w:cs="Times New Roman"/>
          <w:sz w:val="24"/>
          <w:szCs w:val="24"/>
        </w:rPr>
        <w:t xml:space="preserve"> </w:t>
      </w:r>
      <w:r w:rsidR="001065F6" w:rsidRPr="00C44EEE">
        <w:rPr>
          <w:rFonts w:ascii="Times New Roman" w:hAnsi="Times New Roman" w:cs="Times New Roman"/>
          <w:sz w:val="24"/>
          <w:szCs w:val="24"/>
        </w:rPr>
        <w:t>e</w:t>
      </w:r>
      <w:r w:rsidR="00683A2E" w:rsidRPr="00C44EEE">
        <w:rPr>
          <w:rFonts w:ascii="Times New Roman" w:hAnsi="Times New Roman" w:cs="Times New Roman"/>
          <w:sz w:val="24"/>
          <w:szCs w:val="24"/>
        </w:rPr>
        <w:t>m 1789</w:t>
      </w:r>
      <w:r w:rsidR="00A72133" w:rsidRPr="00C44EEE">
        <w:rPr>
          <w:rFonts w:ascii="Times New Roman" w:hAnsi="Times New Roman" w:cs="Times New Roman"/>
          <w:sz w:val="24"/>
          <w:szCs w:val="24"/>
        </w:rPr>
        <w:t>,</w:t>
      </w:r>
      <w:r w:rsidR="00683A2E" w:rsidRPr="00C44EEE">
        <w:rPr>
          <w:rFonts w:ascii="Times New Roman" w:hAnsi="Times New Roman" w:cs="Times New Roman"/>
          <w:sz w:val="24"/>
          <w:szCs w:val="24"/>
        </w:rPr>
        <w:t xml:space="preserve"> chegavam as primeiras cabeças </w:t>
      </w:r>
      <w:r w:rsidR="00A72133" w:rsidRPr="00C44EEE">
        <w:rPr>
          <w:rFonts w:ascii="Times New Roman" w:hAnsi="Times New Roman" w:cs="Times New Roman"/>
          <w:sz w:val="24"/>
          <w:szCs w:val="24"/>
        </w:rPr>
        <w:t>trazidas para as</w:t>
      </w:r>
      <w:r w:rsidR="00683A2E" w:rsidRPr="00C44EEE">
        <w:rPr>
          <w:rFonts w:ascii="Times New Roman" w:hAnsi="Times New Roman" w:cs="Times New Roman"/>
          <w:sz w:val="24"/>
          <w:szCs w:val="24"/>
        </w:rPr>
        <w:t xml:space="preserve"> extensas áreas de cam</w:t>
      </w:r>
      <w:r w:rsidR="00A72133" w:rsidRPr="00C44EEE">
        <w:rPr>
          <w:rFonts w:ascii="Times New Roman" w:hAnsi="Times New Roman" w:cs="Times New Roman"/>
          <w:sz w:val="24"/>
          <w:szCs w:val="24"/>
        </w:rPr>
        <w:t>pos nativos, conhecidos tanto na</w:t>
      </w:r>
      <w:r w:rsidR="00683A2E" w:rsidRPr="00C44EEE">
        <w:rPr>
          <w:rFonts w:ascii="Times New Roman" w:hAnsi="Times New Roman" w:cs="Times New Roman"/>
          <w:sz w:val="24"/>
          <w:szCs w:val="24"/>
        </w:rPr>
        <w:t xml:space="preserve"> Marajó</w:t>
      </w:r>
      <w:r w:rsidR="00A72133" w:rsidRPr="00C44EEE">
        <w:rPr>
          <w:rFonts w:ascii="Times New Roman" w:hAnsi="Times New Roman" w:cs="Times New Roman"/>
          <w:sz w:val="24"/>
          <w:szCs w:val="24"/>
        </w:rPr>
        <w:t xml:space="preserve"> como na região como ‘lavrado’, porém </w:t>
      </w:r>
      <w:r w:rsidR="001952DF" w:rsidRPr="00C44EEE">
        <w:rPr>
          <w:rFonts w:ascii="Times New Roman" w:hAnsi="Times New Roman" w:cs="Times New Roman"/>
          <w:sz w:val="24"/>
          <w:szCs w:val="24"/>
        </w:rPr>
        <w:t xml:space="preserve">citados </w:t>
      </w:r>
      <w:r w:rsidR="00A72133" w:rsidRPr="00C44EEE">
        <w:rPr>
          <w:rFonts w:ascii="Times New Roman" w:hAnsi="Times New Roman" w:cs="Times New Roman"/>
          <w:sz w:val="24"/>
          <w:szCs w:val="24"/>
        </w:rPr>
        <w:t>por diferentes</w:t>
      </w:r>
      <w:r w:rsidR="00812067" w:rsidRPr="00C44EEE">
        <w:rPr>
          <w:rFonts w:ascii="Times New Roman" w:hAnsi="Times New Roman" w:cs="Times New Roman"/>
          <w:sz w:val="24"/>
          <w:szCs w:val="24"/>
        </w:rPr>
        <w:t xml:space="preserve"> autores </w:t>
      </w:r>
      <w:r w:rsidR="00A72133" w:rsidRPr="00C44EEE">
        <w:rPr>
          <w:rFonts w:ascii="Times New Roman" w:hAnsi="Times New Roman" w:cs="Times New Roman"/>
          <w:sz w:val="24"/>
          <w:szCs w:val="24"/>
        </w:rPr>
        <w:t>como</w:t>
      </w:r>
      <w:r w:rsidR="00812067" w:rsidRPr="00C44EEE">
        <w:rPr>
          <w:rFonts w:ascii="Times New Roman" w:hAnsi="Times New Roman" w:cs="Times New Roman"/>
          <w:sz w:val="24"/>
          <w:szCs w:val="24"/>
        </w:rPr>
        <w:t xml:space="preserve"> bioma Cerrado, Savana ou Campos Gerais do Rio Branco.</w:t>
      </w:r>
    </w:p>
    <w:p w:rsidR="00521A05" w:rsidRDefault="00683A2E"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Com o crescimento do rebanho bovino surgiram as três fazendas do Rei (alusão à Coroa Portuguesa) como a denominação de Fazendas São Pedro, São José e São Marcos, </w:t>
      </w:r>
      <w:r w:rsidR="00EF02F8" w:rsidRPr="00C44EEE">
        <w:rPr>
          <w:rFonts w:ascii="Times New Roman" w:hAnsi="Times New Roman" w:cs="Times New Roman"/>
          <w:sz w:val="24"/>
          <w:szCs w:val="24"/>
        </w:rPr>
        <w:t xml:space="preserve">e, </w:t>
      </w:r>
      <w:r w:rsidRPr="00C44EEE">
        <w:rPr>
          <w:rFonts w:ascii="Times New Roman" w:hAnsi="Times New Roman" w:cs="Times New Roman"/>
          <w:sz w:val="24"/>
          <w:szCs w:val="24"/>
        </w:rPr>
        <w:t>posteriormente</w:t>
      </w:r>
      <w:r w:rsidR="00EF02F8" w:rsidRPr="00C44EEE">
        <w:rPr>
          <w:rFonts w:ascii="Times New Roman" w:hAnsi="Times New Roman" w:cs="Times New Roman"/>
          <w:sz w:val="24"/>
          <w:szCs w:val="24"/>
        </w:rPr>
        <w:t>,</w:t>
      </w:r>
      <w:r w:rsidRPr="00C44EEE">
        <w:rPr>
          <w:rFonts w:ascii="Times New Roman" w:hAnsi="Times New Roman" w:cs="Times New Roman"/>
          <w:sz w:val="24"/>
          <w:szCs w:val="24"/>
        </w:rPr>
        <w:t xml:space="preserve"> </w:t>
      </w:r>
      <w:r w:rsidR="00EF02F8" w:rsidRPr="00C44EEE">
        <w:rPr>
          <w:rFonts w:ascii="Times New Roman" w:hAnsi="Times New Roman" w:cs="Times New Roman"/>
          <w:sz w:val="24"/>
          <w:szCs w:val="24"/>
        </w:rPr>
        <w:t>ficaram conhecidas como</w:t>
      </w:r>
      <w:r w:rsidRPr="00C44EEE">
        <w:rPr>
          <w:rFonts w:ascii="Times New Roman" w:hAnsi="Times New Roman" w:cs="Times New Roman"/>
          <w:sz w:val="24"/>
          <w:szCs w:val="24"/>
        </w:rPr>
        <w:t xml:space="preserve"> fazendas nacionais. </w:t>
      </w:r>
      <w:r w:rsidR="00513D0B" w:rsidRPr="00C44EEE">
        <w:rPr>
          <w:rFonts w:ascii="Times New Roman" w:hAnsi="Times New Roman" w:cs="Times New Roman"/>
          <w:sz w:val="24"/>
          <w:szCs w:val="24"/>
        </w:rPr>
        <w:t xml:space="preserve"> </w:t>
      </w:r>
      <w:r w:rsidR="009D5B9D" w:rsidRPr="00C44EEE">
        <w:rPr>
          <w:rFonts w:ascii="Times New Roman" w:hAnsi="Times New Roman" w:cs="Times New Roman"/>
          <w:sz w:val="24"/>
          <w:szCs w:val="24"/>
        </w:rPr>
        <w:t>Após</w:t>
      </w:r>
      <w:r w:rsidR="00EF02F8" w:rsidRPr="00C44EEE">
        <w:rPr>
          <w:rFonts w:ascii="Times New Roman" w:hAnsi="Times New Roman" w:cs="Times New Roman"/>
          <w:sz w:val="24"/>
          <w:szCs w:val="24"/>
        </w:rPr>
        <w:t xml:space="preserve"> cerca de 120 anos, </w:t>
      </w:r>
    </w:p>
    <w:p w:rsidR="00235A23" w:rsidRPr="00C44EEE" w:rsidRDefault="00D7400E" w:rsidP="00D15B2B">
      <w:pPr>
        <w:jc w:val="both"/>
        <w:rPr>
          <w:rFonts w:ascii="Times New Roman" w:hAnsi="Times New Roman" w:cs="Times New Roman"/>
          <w:sz w:val="24"/>
          <w:szCs w:val="24"/>
        </w:rPr>
      </w:pPr>
      <w:proofErr w:type="gramStart"/>
      <w:r w:rsidRPr="00C44EEE">
        <w:rPr>
          <w:rFonts w:ascii="Times New Roman" w:hAnsi="Times New Roman" w:cs="Times New Roman"/>
          <w:sz w:val="24"/>
          <w:szCs w:val="24"/>
        </w:rPr>
        <w:lastRenderedPageBreak/>
        <w:t>em</w:t>
      </w:r>
      <w:proofErr w:type="gramEnd"/>
      <w:r w:rsidRPr="00C44EEE">
        <w:rPr>
          <w:rFonts w:ascii="Times New Roman" w:hAnsi="Times New Roman" w:cs="Times New Roman"/>
          <w:sz w:val="24"/>
          <w:szCs w:val="24"/>
        </w:rPr>
        <w:t xml:space="preserve"> 1912, </w:t>
      </w:r>
      <w:r w:rsidR="00EF02F8" w:rsidRPr="00C44EEE">
        <w:rPr>
          <w:rFonts w:ascii="Times New Roman" w:hAnsi="Times New Roman" w:cs="Times New Roman"/>
          <w:sz w:val="24"/>
          <w:szCs w:val="24"/>
        </w:rPr>
        <w:t xml:space="preserve">o rebanho bovino era estimado em duzentas mil cabeças. </w:t>
      </w:r>
      <w:r w:rsidR="00823261" w:rsidRPr="00C44EEE">
        <w:rPr>
          <w:rFonts w:ascii="Times New Roman" w:hAnsi="Times New Roman" w:cs="Times New Roman"/>
          <w:sz w:val="24"/>
          <w:szCs w:val="24"/>
        </w:rPr>
        <w:t xml:space="preserve">Ainda em 1890 as terras pertencentes ao Amazonas foram desmembradas </w:t>
      </w:r>
      <w:r w:rsidR="009069D1" w:rsidRPr="00C44EEE">
        <w:rPr>
          <w:rFonts w:ascii="Times New Roman" w:hAnsi="Times New Roman" w:cs="Times New Roman"/>
          <w:sz w:val="24"/>
          <w:szCs w:val="24"/>
        </w:rPr>
        <w:t xml:space="preserve">criando-se o </w:t>
      </w:r>
      <w:r w:rsidR="00823261" w:rsidRPr="00C44EEE">
        <w:rPr>
          <w:rFonts w:ascii="Times New Roman" w:hAnsi="Times New Roman" w:cs="Times New Roman"/>
          <w:sz w:val="24"/>
          <w:szCs w:val="24"/>
        </w:rPr>
        <w:t xml:space="preserve">Município de Boa Vista do Rio Branco. </w:t>
      </w:r>
      <w:r w:rsidR="00EF02F8" w:rsidRPr="00C44EEE">
        <w:rPr>
          <w:rFonts w:ascii="Times New Roman" w:hAnsi="Times New Roman" w:cs="Times New Roman"/>
          <w:sz w:val="24"/>
          <w:szCs w:val="24"/>
        </w:rPr>
        <w:t xml:space="preserve">Nesse intervalo de tempo começavam a surgir as primeiras fazendas particulares que </w:t>
      </w:r>
      <w:r w:rsidR="009069D1" w:rsidRPr="00C44EEE">
        <w:rPr>
          <w:rFonts w:ascii="Times New Roman" w:hAnsi="Times New Roman" w:cs="Times New Roman"/>
          <w:sz w:val="24"/>
          <w:szCs w:val="24"/>
        </w:rPr>
        <w:t>ocupavam cada vez mais o</w:t>
      </w:r>
      <w:r w:rsidR="00EF02F8" w:rsidRPr="00C44EEE">
        <w:rPr>
          <w:rFonts w:ascii="Times New Roman" w:hAnsi="Times New Roman" w:cs="Times New Roman"/>
          <w:sz w:val="24"/>
          <w:szCs w:val="24"/>
        </w:rPr>
        <w:t xml:space="preserve"> espaço físico</w:t>
      </w:r>
      <w:r w:rsidR="00823261" w:rsidRPr="00C44EEE">
        <w:rPr>
          <w:rFonts w:ascii="Times New Roman" w:hAnsi="Times New Roman" w:cs="Times New Roman"/>
          <w:sz w:val="24"/>
          <w:szCs w:val="24"/>
        </w:rPr>
        <w:t xml:space="preserve"> da região de lavrado</w:t>
      </w:r>
      <w:r w:rsidR="00EF02F8" w:rsidRPr="00C44EEE">
        <w:rPr>
          <w:rFonts w:ascii="Times New Roman" w:hAnsi="Times New Roman" w:cs="Times New Roman"/>
          <w:sz w:val="24"/>
          <w:szCs w:val="24"/>
        </w:rPr>
        <w:t xml:space="preserve">. </w:t>
      </w:r>
      <w:r w:rsidR="009438C0" w:rsidRPr="00C44EEE">
        <w:rPr>
          <w:rFonts w:ascii="Times New Roman" w:hAnsi="Times New Roman" w:cs="Times New Roman"/>
          <w:sz w:val="24"/>
          <w:szCs w:val="24"/>
        </w:rPr>
        <w:t>Excluindo-se</w:t>
      </w:r>
      <w:r w:rsidR="00EF02F8" w:rsidRPr="00C44EEE">
        <w:rPr>
          <w:rFonts w:ascii="Times New Roman" w:hAnsi="Times New Roman" w:cs="Times New Roman"/>
          <w:sz w:val="24"/>
          <w:szCs w:val="24"/>
        </w:rPr>
        <w:t xml:space="preserve"> a coleta de produtos vegetais e animais</w:t>
      </w:r>
      <w:r w:rsidR="009438C0" w:rsidRPr="00C44EEE">
        <w:rPr>
          <w:rFonts w:ascii="Times New Roman" w:hAnsi="Times New Roman" w:cs="Times New Roman"/>
          <w:sz w:val="24"/>
          <w:szCs w:val="24"/>
        </w:rPr>
        <w:t xml:space="preserve"> da natureza que </w:t>
      </w:r>
      <w:r w:rsidRPr="00C44EEE">
        <w:rPr>
          <w:rFonts w:ascii="Times New Roman" w:hAnsi="Times New Roman" w:cs="Times New Roman"/>
          <w:sz w:val="24"/>
          <w:szCs w:val="24"/>
        </w:rPr>
        <w:t>foram as principais</w:t>
      </w:r>
      <w:r w:rsidR="009438C0" w:rsidRPr="00C44EEE">
        <w:rPr>
          <w:rFonts w:ascii="Times New Roman" w:hAnsi="Times New Roman" w:cs="Times New Roman"/>
          <w:sz w:val="24"/>
          <w:szCs w:val="24"/>
        </w:rPr>
        <w:t xml:space="preserve"> atividades econômicas</w:t>
      </w:r>
      <w:r w:rsidRPr="00C44EEE">
        <w:rPr>
          <w:rFonts w:ascii="Times New Roman" w:hAnsi="Times New Roman" w:cs="Times New Roman"/>
          <w:sz w:val="24"/>
          <w:szCs w:val="24"/>
        </w:rPr>
        <w:t xml:space="preserve"> exploradas na região</w:t>
      </w:r>
      <w:r w:rsidR="009438C0" w:rsidRPr="00C44EEE">
        <w:rPr>
          <w:rFonts w:ascii="Times New Roman" w:hAnsi="Times New Roman" w:cs="Times New Roman"/>
          <w:sz w:val="24"/>
          <w:szCs w:val="24"/>
        </w:rPr>
        <w:t>, indubitavelmente, a pecuária baseada na bovinocultura foi a mais remota ocupação socioeconômica da região e que perdura até os dias atuais. Entre os anos de 1920 e 1930</w:t>
      </w:r>
      <w:r w:rsidR="00A02A92" w:rsidRPr="00C44EEE">
        <w:rPr>
          <w:rFonts w:ascii="Times New Roman" w:hAnsi="Times New Roman" w:cs="Times New Roman"/>
          <w:sz w:val="24"/>
          <w:szCs w:val="24"/>
        </w:rPr>
        <w:t>,</w:t>
      </w:r>
      <w:r w:rsidR="009438C0" w:rsidRPr="00C44EEE">
        <w:rPr>
          <w:rFonts w:ascii="Times New Roman" w:hAnsi="Times New Roman" w:cs="Times New Roman"/>
          <w:sz w:val="24"/>
          <w:szCs w:val="24"/>
        </w:rPr>
        <w:t xml:space="preserve"> com a descoberta de minas de ouro e diamante, Roraima foi novamente palco da chegada de novos imigrantes.</w:t>
      </w:r>
      <w:r w:rsidR="00A02A92" w:rsidRPr="00C44EEE">
        <w:rPr>
          <w:rFonts w:ascii="Times New Roman" w:hAnsi="Times New Roman" w:cs="Times New Roman"/>
          <w:sz w:val="24"/>
          <w:szCs w:val="24"/>
        </w:rPr>
        <w:t xml:space="preserve"> Portanto, até os anos 40, além das pessoas que exerciam cargos públi</w:t>
      </w:r>
      <w:r w:rsidR="00997390" w:rsidRPr="00C44EEE">
        <w:rPr>
          <w:rFonts w:ascii="Times New Roman" w:hAnsi="Times New Roman" w:cs="Times New Roman"/>
          <w:sz w:val="24"/>
          <w:szCs w:val="24"/>
        </w:rPr>
        <w:t xml:space="preserve">cos, </w:t>
      </w:r>
      <w:r w:rsidR="00E455BD" w:rsidRPr="00C44EEE">
        <w:rPr>
          <w:rFonts w:ascii="Times New Roman" w:hAnsi="Times New Roman" w:cs="Times New Roman"/>
          <w:sz w:val="24"/>
          <w:szCs w:val="24"/>
        </w:rPr>
        <w:t>parte da</w:t>
      </w:r>
      <w:r w:rsidR="00997390" w:rsidRPr="00C44EEE">
        <w:rPr>
          <w:rFonts w:ascii="Times New Roman" w:hAnsi="Times New Roman" w:cs="Times New Roman"/>
          <w:sz w:val="24"/>
          <w:szCs w:val="24"/>
        </w:rPr>
        <w:t xml:space="preserve"> população </w:t>
      </w:r>
      <w:r w:rsidR="00E455BD" w:rsidRPr="00C44EEE">
        <w:rPr>
          <w:rFonts w:ascii="Times New Roman" w:hAnsi="Times New Roman" w:cs="Times New Roman"/>
          <w:sz w:val="24"/>
          <w:szCs w:val="24"/>
        </w:rPr>
        <w:t>tinha alguma relação</w:t>
      </w:r>
      <w:r w:rsidR="00997390" w:rsidRPr="00C44EEE">
        <w:rPr>
          <w:rFonts w:ascii="Times New Roman" w:hAnsi="Times New Roman" w:cs="Times New Roman"/>
          <w:sz w:val="24"/>
          <w:szCs w:val="24"/>
        </w:rPr>
        <w:t xml:space="preserve"> direta com </w:t>
      </w:r>
      <w:r w:rsidR="00E455BD" w:rsidRPr="00C44EEE">
        <w:rPr>
          <w:rFonts w:ascii="Times New Roman" w:hAnsi="Times New Roman" w:cs="Times New Roman"/>
          <w:sz w:val="24"/>
          <w:szCs w:val="24"/>
        </w:rPr>
        <w:t xml:space="preserve">as </w:t>
      </w:r>
      <w:r w:rsidR="00997390" w:rsidRPr="00C44EEE">
        <w:rPr>
          <w:rFonts w:ascii="Times New Roman" w:hAnsi="Times New Roman" w:cs="Times New Roman"/>
          <w:sz w:val="24"/>
          <w:szCs w:val="24"/>
        </w:rPr>
        <w:t xml:space="preserve">atividades pecuária e/ou </w:t>
      </w:r>
      <w:r w:rsidR="00E455BD" w:rsidRPr="00C44EEE">
        <w:rPr>
          <w:rFonts w:ascii="Times New Roman" w:hAnsi="Times New Roman" w:cs="Times New Roman"/>
          <w:sz w:val="24"/>
          <w:szCs w:val="24"/>
        </w:rPr>
        <w:t xml:space="preserve">com os </w:t>
      </w:r>
      <w:r w:rsidR="00997390" w:rsidRPr="00C44EEE">
        <w:rPr>
          <w:rFonts w:ascii="Times New Roman" w:hAnsi="Times New Roman" w:cs="Times New Roman"/>
          <w:sz w:val="24"/>
          <w:szCs w:val="24"/>
        </w:rPr>
        <w:t>garimp</w:t>
      </w:r>
      <w:r w:rsidR="00E455BD" w:rsidRPr="00C44EEE">
        <w:rPr>
          <w:rFonts w:ascii="Times New Roman" w:hAnsi="Times New Roman" w:cs="Times New Roman"/>
          <w:sz w:val="24"/>
          <w:szCs w:val="24"/>
        </w:rPr>
        <w:t>o</w:t>
      </w:r>
      <w:r w:rsidR="00A02A92" w:rsidRPr="00C44EEE">
        <w:rPr>
          <w:rFonts w:ascii="Times New Roman" w:hAnsi="Times New Roman" w:cs="Times New Roman"/>
          <w:sz w:val="24"/>
          <w:szCs w:val="24"/>
        </w:rPr>
        <w:t xml:space="preserve">s. </w:t>
      </w:r>
    </w:p>
    <w:p w:rsidR="00D32A04" w:rsidRPr="00C44EEE" w:rsidRDefault="00823261" w:rsidP="00D15B2B">
      <w:pPr>
        <w:jc w:val="both"/>
        <w:rPr>
          <w:rFonts w:ascii="Times New Roman" w:hAnsi="Times New Roman" w:cs="Times New Roman"/>
          <w:sz w:val="24"/>
          <w:szCs w:val="24"/>
        </w:rPr>
      </w:pPr>
      <w:r w:rsidRPr="00C44EEE">
        <w:rPr>
          <w:rFonts w:ascii="Times New Roman" w:hAnsi="Times New Roman" w:cs="Times New Roman"/>
          <w:sz w:val="24"/>
          <w:szCs w:val="24"/>
        </w:rPr>
        <w:t>Em 1943, para dar novo impulso ao tão almejado desenvolvimento regional, a Presidência da República do Brasil cria</w:t>
      </w:r>
      <w:r w:rsidR="00C23C95" w:rsidRPr="00C44EEE">
        <w:rPr>
          <w:rFonts w:ascii="Times New Roman" w:hAnsi="Times New Roman" w:cs="Times New Roman"/>
          <w:sz w:val="24"/>
          <w:szCs w:val="24"/>
        </w:rPr>
        <w:t>va</w:t>
      </w:r>
      <w:r w:rsidRPr="00C44EEE">
        <w:rPr>
          <w:rFonts w:ascii="Times New Roman" w:hAnsi="Times New Roman" w:cs="Times New Roman"/>
          <w:sz w:val="24"/>
          <w:szCs w:val="24"/>
        </w:rPr>
        <w:t xml:space="preserve"> o Território Federal</w:t>
      </w:r>
      <w:r w:rsidR="00F00D18" w:rsidRPr="00C44EEE">
        <w:rPr>
          <w:rFonts w:ascii="Times New Roman" w:hAnsi="Times New Roman" w:cs="Times New Roman"/>
          <w:sz w:val="24"/>
          <w:szCs w:val="24"/>
        </w:rPr>
        <w:t xml:space="preserve"> do Rio Branco, passando-se a denominação para Roraima em 1962. Dentre as ações do governo federal destaca-se, a partir de 1950, a criação das primeiras colônias agrícolas na região, conhecidas como </w:t>
      </w:r>
      <w:r w:rsidR="000B77D6" w:rsidRPr="00C44EEE">
        <w:rPr>
          <w:rFonts w:ascii="Times New Roman" w:hAnsi="Times New Roman" w:cs="Times New Roman"/>
          <w:sz w:val="24"/>
          <w:szCs w:val="24"/>
        </w:rPr>
        <w:t>Fernando Costa no Mucajaí</w:t>
      </w:r>
      <w:r w:rsidR="004C6167" w:rsidRPr="00C44EEE">
        <w:rPr>
          <w:rFonts w:ascii="Times New Roman" w:hAnsi="Times New Roman" w:cs="Times New Roman"/>
          <w:sz w:val="24"/>
          <w:szCs w:val="24"/>
        </w:rPr>
        <w:t>, Brás de Aguiar no Cantá</w:t>
      </w:r>
      <w:r w:rsidR="00D23C75" w:rsidRPr="00C44EEE">
        <w:rPr>
          <w:rFonts w:ascii="Times New Roman" w:hAnsi="Times New Roman" w:cs="Times New Roman"/>
          <w:sz w:val="24"/>
          <w:szCs w:val="24"/>
        </w:rPr>
        <w:t>,</w:t>
      </w:r>
      <w:r w:rsidR="004C6167" w:rsidRPr="00C44EEE">
        <w:rPr>
          <w:rFonts w:ascii="Times New Roman" w:hAnsi="Times New Roman" w:cs="Times New Roman"/>
          <w:sz w:val="24"/>
          <w:szCs w:val="24"/>
        </w:rPr>
        <w:t xml:space="preserve"> Coronel Mota </w:t>
      </w:r>
      <w:r w:rsidR="00944301" w:rsidRPr="00C44EEE">
        <w:rPr>
          <w:rFonts w:ascii="Times New Roman" w:hAnsi="Times New Roman" w:cs="Times New Roman"/>
          <w:sz w:val="24"/>
          <w:szCs w:val="24"/>
        </w:rPr>
        <w:t>(</w:t>
      </w:r>
      <w:r w:rsidR="004C6167" w:rsidRPr="00C44EEE">
        <w:rPr>
          <w:rFonts w:ascii="Times New Roman" w:hAnsi="Times New Roman" w:cs="Times New Roman"/>
          <w:sz w:val="24"/>
          <w:szCs w:val="24"/>
        </w:rPr>
        <w:t>Taiano</w:t>
      </w:r>
      <w:r w:rsidR="00944301" w:rsidRPr="00C44EEE">
        <w:rPr>
          <w:rFonts w:ascii="Times New Roman" w:hAnsi="Times New Roman" w:cs="Times New Roman"/>
          <w:sz w:val="24"/>
          <w:szCs w:val="24"/>
        </w:rPr>
        <w:t>)</w:t>
      </w:r>
      <w:r w:rsidR="00D23C75" w:rsidRPr="00C44EEE">
        <w:rPr>
          <w:rFonts w:ascii="Times New Roman" w:hAnsi="Times New Roman" w:cs="Times New Roman"/>
          <w:sz w:val="24"/>
          <w:szCs w:val="24"/>
        </w:rPr>
        <w:t xml:space="preserve"> no Alto Alegre e</w:t>
      </w:r>
      <w:r w:rsidR="00944301" w:rsidRPr="00C44EEE">
        <w:rPr>
          <w:rFonts w:ascii="Times New Roman" w:hAnsi="Times New Roman" w:cs="Times New Roman"/>
          <w:sz w:val="24"/>
          <w:szCs w:val="24"/>
        </w:rPr>
        <w:t>,</w:t>
      </w:r>
      <w:r w:rsidR="00D23C75" w:rsidRPr="00C44EEE">
        <w:rPr>
          <w:rFonts w:ascii="Times New Roman" w:hAnsi="Times New Roman" w:cs="Times New Roman"/>
          <w:sz w:val="24"/>
          <w:szCs w:val="24"/>
        </w:rPr>
        <w:t xml:space="preserve"> Santa Maria do Boiaçu no sul do </w:t>
      </w:r>
      <w:r w:rsidR="005D074F">
        <w:rPr>
          <w:rFonts w:ascii="Times New Roman" w:hAnsi="Times New Roman" w:cs="Times New Roman"/>
          <w:sz w:val="24"/>
          <w:szCs w:val="24"/>
        </w:rPr>
        <w:t>e</w:t>
      </w:r>
      <w:r w:rsidR="00D23C75" w:rsidRPr="00C44EEE">
        <w:rPr>
          <w:rFonts w:ascii="Times New Roman" w:hAnsi="Times New Roman" w:cs="Times New Roman"/>
          <w:sz w:val="24"/>
          <w:szCs w:val="24"/>
        </w:rPr>
        <w:t>stado</w:t>
      </w:r>
      <w:r w:rsidR="004C6167" w:rsidRPr="00C44EEE">
        <w:rPr>
          <w:rFonts w:ascii="Times New Roman" w:hAnsi="Times New Roman" w:cs="Times New Roman"/>
          <w:sz w:val="24"/>
          <w:szCs w:val="24"/>
        </w:rPr>
        <w:t xml:space="preserve"> cujo objetivo era</w:t>
      </w:r>
      <w:r w:rsidR="00D23C75" w:rsidRPr="00C44EEE">
        <w:rPr>
          <w:rFonts w:ascii="Times New Roman" w:hAnsi="Times New Roman" w:cs="Times New Roman"/>
          <w:sz w:val="24"/>
          <w:szCs w:val="24"/>
        </w:rPr>
        <w:t xml:space="preserve"> assentar colonos para</w:t>
      </w:r>
      <w:r w:rsidR="004C6167" w:rsidRPr="00C44EEE">
        <w:rPr>
          <w:rFonts w:ascii="Times New Roman" w:hAnsi="Times New Roman" w:cs="Times New Roman"/>
          <w:sz w:val="24"/>
          <w:szCs w:val="24"/>
        </w:rPr>
        <w:t xml:space="preserve"> </w:t>
      </w:r>
      <w:r w:rsidR="00944301" w:rsidRPr="00C44EEE">
        <w:rPr>
          <w:rFonts w:ascii="Times New Roman" w:hAnsi="Times New Roman" w:cs="Times New Roman"/>
          <w:sz w:val="24"/>
          <w:szCs w:val="24"/>
        </w:rPr>
        <w:t>aumentar a oferta</w:t>
      </w:r>
      <w:r w:rsidR="004C6167" w:rsidRPr="00C44EEE">
        <w:rPr>
          <w:rFonts w:ascii="Times New Roman" w:hAnsi="Times New Roman" w:cs="Times New Roman"/>
          <w:sz w:val="24"/>
          <w:szCs w:val="24"/>
        </w:rPr>
        <w:t xml:space="preserve"> de produtos agrícolas voltados para</w:t>
      </w:r>
      <w:r w:rsidR="001456F1" w:rsidRPr="00C44EEE">
        <w:rPr>
          <w:rFonts w:ascii="Times New Roman" w:hAnsi="Times New Roman" w:cs="Times New Roman"/>
          <w:sz w:val="24"/>
          <w:szCs w:val="24"/>
        </w:rPr>
        <w:t xml:space="preserve"> atender à crescente demanda da população local por alimentos básicos tais como arroz, feijão, milho, mandioca e frutas.</w:t>
      </w:r>
    </w:p>
    <w:p w:rsidR="00823261" w:rsidRPr="00C44EEE" w:rsidRDefault="00D32A04"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Até a década de 70, Roraima </w:t>
      </w:r>
      <w:r w:rsidR="00804724" w:rsidRPr="00C44EEE">
        <w:rPr>
          <w:rFonts w:ascii="Times New Roman" w:hAnsi="Times New Roman" w:cs="Times New Roman"/>
          <w:sz w:val="24"/>
          <w:szCs w:val="24"/>
        </w:rPr>
        <w:t xml:space="preserve">praticamente vivia isolado </w:t>
      </w:r>
      <w:r w:rsidRPr="00C44EEE">
        <w:rPr>
          <w:rFonts w:ascii="Times New Roman" w:hAnsi="Times New Roman" w:cs="Times New Roman"/>
          <w:sz w:val="24"/>
          <w:szCs w:val="24"/>
        </w:rPr>
        <w:t>geograficamente, pois as vias de acesso eram a navegabilidade precária e estacional pelo rio Branco e por meio aéreo. Novos horizontes são vislumbrados com a ab</w:t>
      </w:r>
      <w:r w:rsidR="007E2E80" w:rsidRPr="00C44EEE">
        <w:rPr>
          <w:rFonts w:ascii="Times New Roman" w:hAnsi="Times New Roman" w:cs="Times New Roman"/>
          <w:sz w:val="24"/>
          <w:szCs w:val="24"/>
        </w:rPr>
        <w:t>ertura da</w:t>
      </w:r>
      <w:r w:rsidRPr="00C44EEE">
        <w:rPr>
          <w:rFonts w:ascii="Times New Roman" w:hAnsi="Times New Roman" w:cs="Times New Roman"/>
          <w:sz w:val="24"/>
          <w:szCs w:val="24"/>
        </w:rPr>
        <w:t xml:space="preserve"> rodovia</w:t>
      </w:r>
      <w:r w:rsidR="007E2E80" w:rsidRPr="00C44EEE">
        <w:rPr>
          <w:rFonts w:ascii="Times New Roman" w:hAnsi="Times New Roman" w:cs="Times New Roman"/>
          <w:sz w:val="24"/>
          <w:szCs w:val="24"/>
        </w:rPr>
        <w:t xml:space="preserve"> federal</w:t>
      </w:r>
      <w:r w:rsidRPr="00C44EEE">
        <w:rPr>
          <w:rFonts w:ascii="Times New Roman" w:hAnsi="Times New Roman" w:cs="Times New Roman"/>
          <w:sz w:val="24"/>
          <w:szCs w:val="24"/>
        </w:rPr>
        <w:t xml:space="preserve"> ligando a capital Amazonenses (Manaus) até Boa Vista, a BR 174, que em sua continuidade estendeu-se até a fronteira com a Venezuela</w:t>
      </w:r>
      <w:r w:rsidR="00AC3F8C" w:rsidRPr="00C44EEE">
        <w:rPr>
          <w:rFonts w:ascii="Times New Roman" w:hAnsi="Times New Roman" w:cs="Times New Roman"/>
          <w:sz w:val="24"/>
          <w:szCs w:val="24"/>
        </w:rPr>
        <w:t xml:space="preserve"> (cidade de Pacaraima), cuja abertura ocorreu em 1976. </w:t>
      </w:r>
      <w:r w:rsidR="00847225" w:rsidRPr="00C44EEE">
        <w:rPr>
          <w:rFonts w:ascii="Times New Roman" w:hAnsi="Times New Roman" w:cs="Times New Roman"/>
          <w:sz w:val="24"/>
          <w:szCs w:val="24"/>
        </w:rPr>
        <w:t>Nos anos seguintes foram abertas a BR 210</w:t>
      </w:r>
      <w:r w:rsidR="007E2E80" w:rsidRPr="00C44EEE">
        <w:rPr>
          <w:rFonts w:ascii="Times New Roman" w:hAnsi="Times New Roman" w:cs="Times New Roman"/>
          <w:sz w:val="24"/>
          <w:szCs w:val="24"/>
        </w:rPr>
        <w:t>, também conhecida como Perimetral Norte, pois pretendia fazer a ligação entre</w:t>
      </w:r>
      <w:r w:rsidR="00804724" w:rsidRPr="00C44EEE">
        <w:rPr>
          <w:rFonts w:ascii="Times New Roman" w:hAnsi="Times New Roman" w:cs="Times New Roman"/>
          <w:sz w:val="24"/>
          <w:szCs w:val="24"/>
        </w:rPr>
        <w:t xml:space="preserve"> o</w:t>
      </w:r>
      <w:r w:rsidR="007E2E80" w:rsidRPr="00C44EEE">
        <w:rPr>
          <w:rFonts w:ascii="Times New Roman" w:hAnsi="Times New Roman" w:cs="Times New Roman"/>
          <w:sz w:val="24"/>
          <w:szCs w:val="24"/>
        </w:rPr>
        <w:t xml:space="preserve"> </w:t>
      </w:r>
      <w:r w:rsidR="00804724" w:rsidRPr="00C44EEE">
        <w:rPr>
          <w:rFonts w:ascii="Times New Roman" w:hAnsi="Times New Roman" w:cs="Times New Roman"/>
          <w:sz w:val="24"/>
          <w:szCs w:val="24"/>
        </w:rPr>
        <w:t>Amapá, Pará, Amazonas e Roraima;</w:t>
      </w:r>
      <w:r w:rsidR="007E2E80" w:rsidRPr="00C44EEE">
        <w:rPr>
          <w:rFonts w:ascii="Times New Roman" w:hAnsi="Times New Roman" w:cs="Times New Roman"/>
          <w:sz w:val="24"/>
          <w:szCs w:val="24"/>
        </w:rPr>
        <w:t xml:space="preserve"> a BR 401, ligando Boa Vista até a cidade do Bonfim, na fronteira com a Guiana e, a BR 432 (antiga RR 170) fazendo ligação entre a BR 174, a BR 401 e a BR 210. </w:t>
      </w:r>
      <w:r w:rsidR="00380A53" w:rsidRPr="00C44EEE">
        <w:rPr>
          <w:rFonts w:ascii="Times New Roman" w:hAnsi="Times New Roman" w:cs="Times New Roman"/>
          <w:sz w:val="24"/>
          <w:szCs w:val="24"/>
        </w:rPr>
        <w:t xml:space="preserve">Registra-se ainda as rodovias estaduais que desempenham importante </w:t>
      </w:r>
      <w:r w:rsidR="00F70E8C" w:rsidRPr="00C44EEE">
        <w:rPr>
          <w:rFonts w:ascii="Times New Roman" w:hAnsi="Times New Roman" w:cs="Times New Roman"/>
          <w:sz w:val="24"/>
          <w:szCs w:val="24"/>
        </w:rPr>
        <w:t>papel para o escoamento dos produtos agrícolas das áreas de produção para os centros urbanos onde se concentra o maior número de consumidores.</w:t>
      </w:r>
    </w:p>
    <w:p w:rsidR="00F70E8C" w:rsidRPr="00C44EEE" w:rsidRDefault="000C2AA4"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Após a abertura da BR 174, a estratégia adotada pelos Governos Federal </w:t>
      </w:r>
      <w:r w:rsidR="00B676AE">
        <w:rPr>
          <w:rFonts w:ascii="Times New Roman" w:hAnsi="Times New Roman" w:cs="Times New Roman"/>
          <w:sz w:val="24"/>
          <w:szCs w:val="24"/>
        </w:rPr>
        <w:t>p</w:t>
      </w:r>
      <w:r w:rsidRPr="00C44EEE">
        <w:rPr>
          <w:rFonts w:ascii="Times New Roman" w:hAnsi="Times New Roman" w:cs="Times New Roman"/>
          <w:sz w:val="24"/>
          <w:szCs w:val="24"/>
        </w:rPr>
        <w:t>ara ocupação do espaço geográfico do Território Federal seria a instalação de projetos de assentamento</w:t>
      </w:r>
      <w:r w:rsidR="00334C0A" w:rsidRPr="00C44EEE">
        <w:rPr>
          <w:rFonts w:ascii="Times New Roman" w:hAnsi="Times New Roman" w:cs="Times New Roman"/>
          <w:sz w:val="24"/>
          <w:szCs w:val="24"/>
        </w:rPr>
        <w:t xml:space="preserve"> e/ou colonização, iniciados a partir de 1975</w:t>
      </w:r>
      <w:r w:rsidR="00AC3F8C" w:rsidRPr="00C44EEE">
        <w:rPr>
          <w:rFonts w:ascii="Times New Roman" w:hAnsi="Times New Roman" w:cs="Times New Roman"/>
          <w:sz w:val="24"/>
          <w:szCs w:val="24"/>
        </w:rPr>
        <w:t>, como por exemplo, o Projeto de Assentamento Dirigido do Anauá (PAD Anauá) em área de 221,8 mil hectares e capacidade para assentar 3.108 famílias, seguindo-se</w:t>
      </w:r>
      <w:r w:rsidR="00433D2F" w:rsidRPr="00C44EEE">
        <w:rPr>
          <w:rFonts w:ascii="Times New Roman" w:hAnsi="Times New Roman" w:cs="Times New Roman"/>
          <w:sz w:val="24"/>
          <w:szCs w:val="24"/>
        </w:rPr>
        <w:t>, em ordem cronológica o de Ja</w:t>
      </w:r>
      <w:r w:rsidR="00AC3F8C" w:rsidRPr="00C44EEE">
        <w:rPr>
          <w:rFonts w:ascii="Times New Roman" w:hAnsi="Times New Roman" w:cs="Times New Roman"/>
          <w:sz w:val="24"/>
          <w:szCs w:val="24"/>
        </w:rPr>
        <w:t>tapu</w:t>
      </w:r>
      <w:r w:rsidR="00433D2F" w:rsidRPr="00C44EEE">
        <w:rPr>
          <w:rFonts w:ascii="Times New Roman" w:hAnsi="Times New Roman" w:cs="Times New Roman"/>
          <w:sz w:val="24"/>
          <w:szCs w:val="24"/>
        </w:rPr>
        <w:t xml:space="preserve"> (1983)</w:t>
      </w:r>
      <w:r w:rsidR="00AC3F8C" w:rsidRPr="00C44EEE">
        <w:rPr>
          <w:rFonts w:ascii="Times New Roman" w:hAnsi="Times New Roman" w:cs="Times New Roman"/>
          <w:sz w:val="24"/>
          <w:szCs w:val="24"/>
        </w:rPr>
        <w:t xml:space="preserve"> e Paredão</w:t>
      </w:r>
      <w:r w:rsidR="00433D2F" w:rsidRPr="00C44EEE">
        <w:rPr>
          <w:rFonts w:ascii="Times New Roman" w:hAnsi="Times New Roman" w:cs="Times New Roman"/>
          <w:sz w:val="24"/>
          <w:szCs w:val="24"/>
        </w:rPr>
        <w:t xml:space="preserve"> (1987)</w:t>
      </w:r>
      <w:r w:rsidR="00AC3F8C" w:rsidRPr="00C44EEE">
        <w:rPr>
          <w:rFonts w:ascii="Times New Roman" w:hAnsi="Times New Roman" w:cs="Times New Roman"/>
          <w:sz w:val="24"/>
          <w:szCs w:val="24"/>
        </w:rPr>
        <w:t>, todos coordenados pelo INCRA. Novos projetos foram criados</w:t>
      </w:r>
      <w:r w:rsidR="00D63B4E" w:rsidRPr="00C44EEE">
        <w:rPr>
          <w:rFonts w:ascii="Times New Roman" w:hAnsi="Times New Roman" w:cs="Times New Roman"/>
          <w:sz w:val="24"/>
          <w:szCs w:val="24"/>
        </w:rPr>
        <w:t>,</w:t>
      </w:r>
      <w:r w:rsidR="00AC3F8C" w:rsidRPr="00C44EEE">
        <w:rPr>
          <w:rFonts w:ascii="Times New Roman" w:hAnsi="Times New Roman" w:cs="Times New Roman"/>
          <w:sz w:val="24"/>
          <w:szCs w:val="24"/>
        </w:rPr>
        <w:t xml:space="preserve"> nos anos subsequentes e, em 2010, eram cerca de 75 assentamentos. </w:t>
      </w:r>
      <w:r w:rsidR="007A0EDF" w:rsidRPr="00C44EEE">
        <w:rPr>
          <w:rFonts w:ascii="Times New Roman" w:hAnsi="Times New Roman" w:cs="Times New Roman"/>
          <w:sz w:val="24"/>
          <w:szCs w:val="24"/>
        </w:rPr>
        <w:t>Paralelamente a</w:t>
      </w:r>
      <w:r w:rsidR="007F131F">
        <w:rPr>
          <w:rFonts w:ascii="Times New Roman" w:hAnsi="Times New Roman" w:cs="Times New Roman"/>
          <w:sz w:val="24"/>
          <w:szCs w:val="24"/>
        </w:rPr>
        <w:t xml:space="preserve"> estes</w:t>
      </w:r>
      <w:r w:rsidR="007A0EDF" w:rsidRPr="00C44EEE">
        <w:rPr>
          <w:rFonts w:ascii="Times New Roman" w:hAnsi="Times New Roman" w:cs="Times New Roman"/>
          <w:sz w:val="24"/>
          <w:szCs w:val="24"/>
        </w:rPr>
        <w:t xml:space="preserve"> foram surgindo novos núcleos urbanos conhecidos como vilas que possibilitaram m</w:t>
      </w:r>
      <w:r w:rsidR="005A217A" w:rsidRPr="00C44EEE">
        <w:rPr>
          <w:rFonts w:ascii="Times New Roman" w:hAnsi="Times New Roman" w:cs="Times New Roman"/>
          <w:sz w:val="24"/>
          <w:szCs w:val="24"/>
        </w:rPr>
        <w:t xml:space="preserve">udanças na estrutura político-administrativas do </w:t>
      </w:r>
      <w:r w:rsidR="00284D68">
        <w:rPr>
          <w:rFonts w:ascii="Times New Roman" w:hAnsi="Times New Roman" w:cs="Times New Roman"/>
          <w:sz w:val="24"/>
          <w:szCs w:val="24"/>
        </w:rPr>
        <w:t>e</w:t>
      </w:r>
      <w:r w:rsidR="005A217A" w:rsidRPr="00C44EEE">
        <w:rPr>
          <w:rFonts w:ascii="Times New Roman" w:hAnsi="Times New Roman" w:cs="Times New Roman"/>
          <w:sz w:val="24"/>
          <w:szCs w:val="24"/>
        </w:rPr>
        <w:t xml:space="preserve">stado. Em 1955, Roraima possuía dois municípios, Boa Vista e Caracaraí. No primeiro caso, em 1982, esse foi desmembrado em mais três municípios (Alto Alegre, Bonfim e Normandia) e, no segundo caso em outros três (São João da Baliza, São Luiz do Anauá e Mucajaí), portanto, o Território passou a contar com oito municípios. Em 1994, Mucajaí originou o de Iracema e Baliza </w:t>
      </w:r>
      <w:r w:rsidR="00E7085F" w:rsidRPr="00C44EEE">
        <w:rPr>
          <w:rFonts w:ascii="Times New Roman" w:hAnsi="Times New Roman" w:cs="Times New Roman"/>
          <w:sz w:val="24"/>
          <w:szCs w:val="24"/>
        </w:rPr>
        <w:t xml:space="preserve">foi desmembrado para a criação do Caroebe. No ano seguinte, 1995, as terras do </w:t>
      </w:r>
      <w:r w:rsidR="00E7085F" w:rsidRPr="00C44EEE">
        <w:rPr>
          <w:rFonts w:ascii="Times New Roman" w:hAnsi="Times New Roman" w:cs="Times New Roman"/>
          <w:sz w:val="24"/>
          <w:szCs w:val="24"/>
        </w:rPr>
        <w:lastRenderedPageBreak/>
        <w:t xml:space="preserve">município de Boa Vista foram desmembradas dando origem aos municípios de </w:t>
      </w:r>
      <w:r w:rsidR="007F131F" w:rsidRPr="00C44EEE">
        <w:rPr>
          <w:rFonts w:ascii="Times New Roman" w:hAnsi="Times New Roman" w:cs="Times New Roman"/>
          <w:sz w:val="24"/>
          <w:szCs w:val="24"/>
        </w:rPr>
        <w:t>Amajarí</w:t>
      </w:r>
      <w:r w:rsidR="00E7085F" w:rsidRPr="00C44EEE">
        <w:rPr>
          <w:rFonts w:ascii="Times New Roman" w:hAnsi="Times New Roman" w:cs="Times New Roman"/>
          <w:sz w:val="24"/>
          <w:szCs w:val="24"/>
        </w:rPr>
        <w:t xml:space="preserve"> e Pacaraima</w:t>
      </w:r>
      <w:r w:rsidR="00D63B4E" w:rsidRPr="00C44EEE">
        <w:rPr>
          <w:rFonts w:ascii="Times New Roman" w:hAnsi="Times New Roman" w:cs="Times New Roman"/>
          <w:sz w:val="24"/>
          <w:szCs w:val="24"/>
        </w:rPr>
        <w:t>;</w:t>
      </w:r>
      <w:r w:rsidR="00E7085F" w:rsidRPr="00C44EEE">
        <w:rPr>
          <w:rFonts w:ascii="Times New Roman" w:hAnsi="Times New Roman" w:cs="Times New Roman"/>
          <w:sz w:val="24"/>
          <w:szCs w:val="24"/>
        </w:rPr>
        <w:t xml:space="preserve"> Bonfim foi dividido para a criação do Cantá</w:t>
      </w:r>
      <w:r w:rsidR="00D63B4E" w:rsidRPr="00C44EEE">
        <w:rPr>
          <w:rFonts w:ascii="Times New Roman" w:hAnsi="Times New Roman" w:cs="Times New Roman"/>
          <w:sz w:val="24"/>
          <w:szCs w:val="24"/>
        </w:rPr>
        <w:t>;</w:t>
      </w:r>
      <w:r w:rsidR="00E7085F" w:rsidRPr="00C44EEE">
        <w:rPr>
          <w:rFonts w:ascii="Times New Roman" w:hAnsi="Times New Roman" w:cs="Times New Roman"/>
          <w:sz w:val="24"/>
          <w:szCs w:val="24"/>
        </w:rPr>
        <w:t xml:space="preserve"> Normandia para o de Uiramutã e</w:t>
      </w:r>
      <w:r w:rsidR="00D63B4E" w:rsidRPr="00C44EEE">
        <w:rPr>
          <w:rFonts w:ascii="Times New Roman" w:hAnsi="Times New Roman" w:cs="Times New Roman"/>
          <w:sz w:val="24"/>
          <w:szCs w:val="24"/>
        </w:rPr>
        <w:t>,</w:t>
      </w:r>
      <w:r w:rsidR="00E7085F" w:rsidRPr="00C44EEE">
        <w:rPr>
          <w:rFonts w:ascii="Times New Roman" w:hAnsi="Times New Roman" w:cs="Times New Roman"/>
          <w:sz w:val="24"/>
          <w:szCs w:val="24"/>
        </w:rPr>
        <w:t xml:space="preserve"> São Luiz d</w:t>
      </w:r>
      <w:r w:rsidR="00266AB5" w:rsidRPr="00C44EEE">
        <w:rPr>
          <w:rFonts w:ascii="Times New Roman" w:hAnsi="Times New Roman" w:cs="Times New Roman"/>
          <w:sz w:val="24"/>
          <w:szCs w:val="24"/>
        </w:rPr>
        <w:t>o Anauá para o de Rorainópolis</w:t>
      </w:r>
      <w:r w:rsidR="005E5D4F">
        <w:rPr>
          <w:rFonts w:ascii="Times New Roman" w:hAnsi="Times New Roman" w:cs="Times New Roman"/>
          <w:sz w:val="24"/>
          <w:szCs w:val="24"/>
        </w:rPr>
        <w:t xml:space="preserve"> </w:t>
      </w:r>
      <w:r w:rsidR="00617C80" w:rsidRPr="00C44EEE">
        <w:rPr>
          <w:rFonts w:ascii="Times New Roman" w:hAnsi="Times New Roman" w:cs="Times New Roman"/>
          <w:sz w:val="24"/>
          <w:szCs w:val="24"/>
        </w:rPr>
        <w:t>totalizando quinze municípios</w:t>
      </w:r>
      <w:r w:rsidR="00D5381A" w:rsidRPr="00C44EEE">
        <w:rPr>
          <w:rFonts w:ascii="Times New Roman" w:hAnsi="Times New Roman" w:cs="Times New Roman"/>
          <w:sz w:val="24"/>
          <w:szCs w:val="24"/>
        </w:rPr>
        <w:t xml:space="preserve"> </w:t>
      </w:r>
      <w:r w:rsidR="00617C80" w:rsidRPr="00C44EEE">
        <w:rPr>
          <w:rFonts w:ascii="Times New Roman" w:hAnsi="Times New Roman" w:cs="Times New Roman"/>
          <w:sz w:val="24"/>
          <w:szCs w:val="24"/>
        </w:rPr>
        <w:t xml:space="preserve">(DINIZ; SANTOS, 2006). </w:t>
      </w:r>
    </w:p>
    <w:p w:rsidR="00EB0D8F" w:rsidRPr="00C44EEE" w:rsidRDefault="00084260"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Outro fato importante a ser registrado refere-se </w:t>
      </w:r>
      <w:r w:rsidR="007F131F" w:rsidRPr="00C44EEE">
        <w:rPr>
          <w:rFonts w:ascii="Times New Roman" w:hAnsi="Times New Roman" w:cs="Times New Roman"/>
          <w:sz w:val="24"/>
          <w:szCs w:val="24"/>
        </w:rPr>
        <w:t>à</w:t>
      </w:r>
      <w:r w:rsidRPr="00C44EEE">
        <w:rPr>
          <w:rFonts w:ascii="Times New Roman" w:hAnsi="Times New Roman" w:cs="Times New Roman"/>
          <w:sz w:val="24"/>
          <w:szCs w:val="24"/>
        </w:rPr>
        <w:t xml:space="preserve"> </w:t>
      </w:r>
      <w:r w:rsidR="0011383C" w:rsidRPr="00C44EEE">
        <w:rPr>
          <w:rFonts w:ascii="Times New Roman" w:hAnsi="Times New Roman" w:cs="Times New Roman"/>
          <w:sz w:val="24"/>
          <w:szCs w:val="24"/>
        </w:rPr>
        <w:t>transformação</w:t>
      </w:r>
      <w:r w:rsidR="000F3731" w:rsidRPr="00C44EEE">
        <w:rPr>
          <w:rFonts w:ascii="Times New Roman" w:hAnsi="Times New Roman" w:cs="Times New Roman"/>
          <w:sz w:val="24"/>
          <w:szCs w:val="24"/>
        </w:rPr>
        <w:t xml:space="preserve"> do </w:t>
      </w:r>
      <w:r w:rsidRPr="00C44EEE">
        <w:rPr>
          <w:rFonts w:ascii="Times New Roman" w:hAnsi="Times New Roman" w:cs="Times New Roman"/>
          <w:sz w:val="24"/>
          <w:szCs w:val="24"/>
        </w:rPr>
        <w:t>Território Federal</w:t>
      </w:r>
      <w:r w:rsidR="0011383C" w:rsidRPr="00C44EEE">
        <w:rPr>
          <w:rFonts w:ascii="Times New Roman" w:hAnsi="Times New Roman" w:cs="Times New Roman"/>
          <w:sz w:val="24"/>
          <w:szCs w:val="24"/>
        </w:rPr>
        <w:t xml:space="preserve"> de Roraima em Estado</w:t>
      </w:r>
      <w:r w:rsidR="00284D68">
        <w:rPr>
          <w:rFonts w:ascii="Times New Roman" w:hAnsi="Times New Roman" w:cs="Times New Roman"/>
          <w:sz w:val="24"/>
          <w:szCs w:val="24"/>
        </w:rPr>
        <w:t xml:space="preserve"> de Roraima</w:t>
      </w:r>
      <w:r w:rsidR="0011383C" w:rsidRPr="00C44EEE">
        <w:rPr>
          <w:rFonts w:ascii="Times New Roman" w:hAnsi="Times New Roman" w:cs="Times New Roman"/>
          <w:sz w:val="24"/>
          <w:szCs w:val="24"/>
        </w:rPr>
        <w:t>, quando da</w:t>
      </w:r>
      <w:r w:rsidR="000F3731" w:rsidRPr="00C44EEE">
        <w:rPr>
          <w:rFonts w:ascii="Times New Roman" w:hAnsi="Times New Roman" w:cs="Times New Roman"/>
          <w:sz w:val="24"/>
          <w:szCs w:val="24"/>
        </w:rPr>
        <w:t xml:space="preserve"> Promulgação da Constituição da República Federativa do Brasil em 1988. Do ponto de vista político-administrativo</w:t>
      </w:r>
      <w:r w:rsidR="0011383C" w:rsidRPr="00C44EEE">
        <w:rPr>
          <w:rFonts w:ascii="Times New Roman" w:hAnsi="Times New Roman" w:cs="Times New Roman"/>
          <w:sz w:val="24"/>
          <w:szCs w:val="24"/>
        </w:rPr>
        <w:t>,</w:t>
      </w:r>
      <w:r w:rsidR="00820FC1" w:rsidRPr="00C44EEE">
        <w:rPr>
          <w:rFonts w:ascii="Times New Roman" w:hAnsi="Times New Roman" w:cs="Times New Roman"/>
          <w:sz w:val="24"/>
          <w:szCs w:val="24"/>
        </w:rPr>
        <w:t xml:space="preserve"> o Estado</w:t>
      </w:r>
      <w:r w:rsidR="00284D68">
        <w:rPr>
          <w:rFonts w:ascii="Times New Roman" w:hAnsi="Times New Roman" w:cs="Times New Roman"/>
          <w:sz w:val="24"/>
          <w:szCs w:val="24"/>
        </w:rPr>
        <w:t xml:space="preserve"> de Roraima</w:t>
      </w:r>
      <w:r w:rsidR="0045253C" w:rsidRPr="00C44EEE">
        <w:rPr>
          <w:rFonts w:ascii="Times New Roman" w:hAnsi="Times New Roman" w:cs="Times New Roman"/>
          <w:sz w:val="24"/>
          <w:szCs w:val="24"/>
        </w:rPr>
        <w:t xml:space="preserve"> foi</w:t>
      </w:r>
      <w:r w:rsidR="0011383C" w:rsidRPr="00C44EEE">
        <w:rPr>
          <w:rFonts w:ascii="Times New Roman" w:hAnsi="Times New Roman" w:cs="Times New Roman"/>
          <w:sz w:val="24"/>
          <w:szCs w:val="24"/>
        </w:rPr>
        <w:t>,</w:t>
      </w:r>
      <w:r w:rsidR="0045253C" w:rsidRPr="00C44EEE">
        <w:rPr>
          <w:rFonts w:ascii="Times New Roman" w:hAnsi="Times New Roman" w:cs="Times New Roman"/>
          <w:sz w:val="24"/>
          <w:szCs w:val="24"/>
        </w:rPr>
        <w:t xml:space="preserve"> efetivamente</w:t>
      </w:r>
      <w:r w:rsidR="0011383C" w:rsidRPr="00C44EEE">
        <w:rPr>
          <w:rFonts w:ascii="Times New Roman" w:hAnsi="Times New Roman" w:cs="Times New Roman"/>
          <w:sz w:val="24"/>
          <w:szCs w:val="24"/>
        </w:rPr>
        <w:t>,</w:t>
      </w:r>
      <w:r w:rsidR="0045253C" w:rsidRPr="00C44EEE">
        <w:rPr>
          <w:rFonts w:ascii="Times New Roman" w:hAnsi="Times New Roman" w:cs="Times New Roman"/>
          <w:sz w:val="24"/>
          <w:szCs w:val="24"/>
        </w:rPr>
        <w:t xml:space="preserve"> instalado em 1º de janeiro de 1991 com a posse dos primeiros deputados estaduais e do governador</w:t>
      </w:r>
      <w:r w:rsidR="00D5381A" w:rsidRPr="00C44EEE">
        <w:rPr>
          <w:rFonts w:ascii="Times New Roman" w:hAnsi="Times New Roman" w:cs="Times New Roman"/>
          <w:sz w:val="24"/>
          <w:szCs w:val="24"/>
        </w:rPr>
        <w:t xml:space="preserve"> eleitos pelo voto direto. Criava-se naquele momento os três poderes independentes (Legislativo, Executivo e Judiciário) </w:t>
      </w:r>
      <w:r w:rsidR="005B4502" w:rsidRPr="00C44EEE">
        <w:rPr>
          <w:rFonts w:ascii="Times New Roman" w:hAnsi="Times New Roman" w:cs="Times New Roman"/>
          <w:sz w:val="24"/>
          <w:szCs w:val="24"/>
        </w:rPr>
        <w:t xml:space="preserve">como prerrogativa para o pleno exercício de sua autonomia como Estado Membro da Federação Brasileira. </w:t>
      </w:r>
      <w:r w:rsidR="00A84B5D" w:rsidRPr="00C44EEE">
        <w:rPr>
          <w:rFonts w:ascii="Times New Roman" w:hAnsi="Times New Roman" w:cs="Times New Roman"/>
          <w:sz w:val="24"/>
          <w:szCs w:val="24"/>
        </w:rPr>
        <w:t>Se o</w:t>
      </w:r>
      <w:r w:rsidR="00EB0D8F" w:rsidRPr="00C44EEE">
        <w:rPr>
          <w:rFonts w:ascii="Times New Roman" w:hAnsi="Times New Roman" w:cs="Times New Roman"/>
          <w:sz w:val="24"/>
          <w:szCs w:val="24"/>
        </w:rPr>
        <w:t xml:space="preserve"> Território Federal era tratado como um Departamento do Ministério do Interior, </w:t>
      </w:r>
      <w:r w:rsidR="00361352" w:rsidRPr="00C44EEE">
        <w:rPr>
          <w:rFonts w:ascii="Times New Roman" w:hAnsi="Times New Roman" w:cs="Times New Roman"/>
          <w:sz w:val="24"/>
          <w:szCs w:val="24"/>
        </w:rPr>
        <w:t>a partir de então,</w:t>
      </w:r>
      <w:r w:rsidR="00EB0D8F" w:rsidRPr="00C44EEE">
        <w:rPr>
          <w:rFonts w:ascii="Times New Roman" w:hAnsi="Times New Roman" w:cs="Times New Roman"/>
          <w:sz w:val="24"/>
          <w:szCs w:val="24"/>
        </w:rPr>
        <w:t xml:space="preserve"> </w:t>
      </w:r>
      <w:r w:rsidR="00F06CEC" w:rsidRPr="00C44EEE">
        <w:rPr>
          <w:rFonts w:ascii="Times New Roman" w:hAnsi="Times New Roman" w:cs="Times New Roman"/>
          <w:sz w:val="24"/>
          <w:szCs w:val="24"/>
        </w:rPr>
        <w:t>formalizava-se</w:t>
      </w:r>
      <w:r w:rsidR="007272DE" w:rsidRPr="00C44EEE">
        <w:rPr>
          <w:rFonts w:ascii="Times New Roman" w:hAnsi="Times New Roman" w:cs="Times New Roman"/>
          <w:sz w:val="24"/>
          <w:szCs w:val="24"/>
        </w:rPr>
        <w:t xml:space="preserve"> plenos poderes </w:t>
      </w:r>
      <w:r w:rsidR="00EB0D8F" w:rsidRPr="00C44EEE">
        <w:rPr>
          <w:rFonts w:ascii="Times New Roman" w:hAnsi="Times New Roman" w:cs="Times New Roman"/>
          <w:sz w:val="24"/>
          <w:szCs w:val="24"/>
        </w:rPr>
        <w:t xml:space="preserve">para que a população conduzisse seus destinos sem as interferências </w:t>
      </w:r>
      <w:r w:rsidR="002F6548" w:rsidRPr="00C44EEE">
        <w:rPr>
          <w:rFonts w:ascii="Times New Roman" w:hAnsi="Times New Roman" w:cs="Times New Roman"/>
          <w:sz w:val="24"/>
          <w:szCs w:val="24"/>
        </w:rPr>
        <w:t>diretas do poder central.</w:t>
      </w:r>
    </w:p>
    <w:p w:rsidR="00D01637" w:rsidRPr="00C44EEE" w:rsidRDefault="002F6548"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Outro ponto </w:t>
      </w:r>
      <w:r w:rsidR="001F16A0" w:rsidRPr="00C44EEE">
        <w:rPr>
          <w:rFonts w:ascii="Times New Roman" w:hAnsi="Times New Roman" w:cs="Times New Roman"/>
          <w:sz w:val="24"/>
          <w:szCs w:val="24"/>
        </w:rPr>
        <w:t>relacionado</w:t>
      </w:r>
      <w:r w:rsidRPr="00C44EEE">
        <w:rPr>
          <w:rFonts w:ascii="Times New Roman" w:hAnsi="Times New Roman" w:cs="Times New Roman"/>
          <w:sz w:val="24"/>
          <w:szCs w:val="24"/>
        </w:rPr>
        <w:t xml:space="preserve"> com a produção agropecuária pode ser observado pela dinâmica no crescimento populacional. Se até 1970</w:t>
      </w:r>
      <w:r w:rsidR="001F16A0" w:rsidRPr="00C44EEE">
        <w:rPr>
          <w:rFonts w:ascii="Times New Roman" w:hAnsi="Times New Roman" w:cs="Times New Roman"/>
          <w:sz w:val="24"/>
          <w:szCs w:val="24"/>
        </w:rPr>
        <w:t>,</w:t>
      </w:r>
      <w:r w:rsidRPr="00C44EEE">
        <w:rPr>
          <w:rFonts w:ascii="Times New Roman" w:hAnsi="Times New Roman" w:cs="Times New Roman"/>
          <w:sz w:val="24"/>
          <w:szCs w:val="24"/>
        </w:rPr>
        <w:t xml:space="preserve"> o número de habitantes não ultrapassava 40 mil pessoas, com a abertura das rodovias federais e os projetos de assentamento relatados anteriormente, </w:t>
      </w:r>
      <w:r w:rsidR="001F16A0" w:rsidRPr="00C44EEE">
        <w:rPr>
          <w:rFonts w:ascii="Times New Roman" w:hAnsi="Times New Roman" w:cs="Times New Roman"/>
          <w:sz w:val="24"/>
          <w:szCs w:val="24"/>
        </w:rPr>
        <w:t xml:space="preserve">intensifica-se o fluxo migratório </w:t>
      </w:r>
      <w:r w:rsidRPr="00C44EEE">
        <w:rPr>
          <w:rFonts w:ascii="Times New Roman" w:hAnsi="Times New Roman" w:cs="Times New Roman"/>
          <w:sz w:val="24"/>
          <w:szCs w:val="24"/>
        </w:rPr>
        <w:t>e, em 1980</w:t>
      </w:r>
      <w:r w:rsidR="001F16A0" w:rsidRPr="00C44EEE">
        <w:rPr>
          <w:rFonts w:ascii="Times New Roman" w:hAnsi="Times New Roman" w:cs="Times New Roman"/>
          <w:sz w:val="24"/>
          <w:szCs w:val="24"/>
        </w:rPr>
        <w:t>,</w:t>
      </w:r>
      <w:r w:rsidRPr="00C44EEE">
        <w:rPr>
          <w:rFonts w:ascii="Times New Roman" w:hAnsi="Times New Roman" w:cs="Times New Roman"/>
          <w:sz w:val="24"/>
          <w:szCs w:val="24"/>
        </w:rPr>
        <w:t xml:space="preserve"> a população praticamente havia duplicado.</w:t>
      </w:r>
      <w:r w:rsidR="006313AF" w:rsidRPr="00C44EEE">
        <w:rPr>
          <w:rFonts w:ascii="Times New Roman" w:hAnsi="Times New Roman" w:cs="Times New Roman"/>
          <w:sz w:val="24"/>
          <w:szCs w:val="24"/>
        </w:rPr>
        <w:t xml:space="preserve"> Também contribuiu</w:t>
      </w:r>
      <w:r w:rsidR="00B90087" w:rsidRPr="00C44EEE">
        <w:rPr>
          <w:rFonts w:ascii="Times New Roman" w:hAnsi="Times New Roman" w:cs="Times New Roman"/>
          <w:sz w:val="24"/>
          <w:szCs w:val="24"/>
        </w:rPr>
        <w:t>,</w:t>
      </w:r>
      <w:r w:rsidR="006313AF" w:rsidRPr="00C44EEE">
        <w:rPr>
          <w:rFonts w:ascii="Times New Roman" w:hAnsi="Times New Roman" w:cs="Times New Roman"/>
          <w:sz w:val="24"/>
          <w:szCs w:val="24"/>
        </w:rPr>
        <w:t xml:space="preserve"> neste sentido</w:t>
      </w:r>
      <w:r w:rsidR="00B90087" w:rsidRPr="00C44EEE">
        <w:rPr>
          <w:rFonts w:ascii="Times New Roman" w:hAnsi="Times New Roman" w:cs="Times New Roman"/>
          <w:sz w:val="24"/>
          <w:szCs w:val="24"/>
        </w:rPr>
        <w:t>,</w:t>
      </w:r>
      <w:r w:rsidR="006313AF" w:rsidRPr="00C44EEE">
        <w:rPr>
          <w:rFonts w:ascii="Times New Roman" w:hAnsi="Times New Roman" w:cs="Times New Roman"/>
          <w:sz w:val="24"/>
          <w:szCs w:val="24"/>
        </w:rPr>
        <w:t xml:space="preserve"> a abertura de novos garimpos entre 1987 a 1991 quando, segundo Diniz e Santos (2006), cerca de 40 mil pessoas participaram diretamente dessa empreitada.</w:t>
      </w:r>
      <w:r w:rsidR="006955B7" w:rsidRPr="00C44EEE">
        <w:rPr>
          <w:rFonts w:ascii="Times New Roman" w:hAnsi="Times New Roman" w:cs="Times New Roman"/>
          <w:sz w:val="24"/>
          <w:szCs w:val="24"/>
        </w:rPr>
        <w:t xml:space="preserve"> Analisando-se o crescimento populacional</w:t>
      </w:r>
      <w:r w:rsidR="001F16A0" w:rsidRPr="00C44EEE">
        <w:rPr>
          <w:rFonts w:ascii="Times New Roman" w:hAnsi="Times New Roman" w:cs="Times New Roman"/>
          <w:sz w:val="24"/>
          <w:szCs w:val="24"/>
        </w:rPr>
        <w:t>,</w:t>
      </w:r>
      <w:r w:rsidR="006955B7" w:rsidRPr="00C44EEE">
        <w:rPr>
          <w:rFonts w:ascii="Times New Roman" w:hAnsi="Times New Roman" w:cs="Times New Roman"/>
          <w:sz w:val="24"/>
          <w:szCs w:val="24"/>
        </w:rPr>
        <w:t xml:space="preserve"> sob a ótica d</w:t>
      </w:r>
      <w:r w:rsidR="001F16A0" w:rsidRPr="00C44EEE">
        <w:rPr>
          <w:rFonts w:ascii="Times New Roman" w:hAnsi="Times New Roman" w:cs="Times New Roman"/>
          <w:sz w:val="24"/>
          <w:szCs w:val="24"/>
        </w:rPr>
        <w:t>a relação</w:t>
      </w:r>
      <w:r w:rsidR="006955B7" w:rsidRPr="00C44EEE">
        <w:rPr>
          <w:rFonts w:ascii="Times New Roman" w:hAnsi="Times New Roman" w:cs="Times New Roman"/>
          <w:sz w:val="24"/>
          <w:szCs w:val="24"/>
        </w:rPr>
        <w:t xml:space="preserve"> entre os habitantes </w:t>
      </w:r>
      <w:r w:rsidR="001F16A0" w:rsidRPr="00C44EEE">
        <w:rPr>
          <w:rFonts w:ascii="Times New Roman" w:hAnsi="Times New Roman" w:cs="Times New Roman"/>
          <w:sz w:val="24"/>
          <w:szCs w:val="24"/>
        </w:rPr>
        <w:t>n</w:t>
      </w:r>
      <w:r w:rsidR="006955B7" w:rsidRPr="00C44EEE">
        <w:rPr>
          <w:rFonts w:ascii="Times New Roman" w:hAnsi="Times New Roman" w:cs="Times New Roman"/>
          <w:sz w:val="24"/>
          <w:szCs w:val="24"/>
        </w:rPr>
        <w:t>o meio ur</w:t>
      </w:r>
      <w:r w:rsidR="00332E33" w:rsidRPr="00C44EEE">
        <w:rPr>
          <w:rFonts w:ascii="Times New Roman" w:hAnsi="Times New Roman" w:cs="Times New Roman"/>
          <w:sz w:val="24"/>
          <w:szCs w:val="24"/>
        </w:rPr>
        <w:t>bano e rural</w:t>
      </w:r>
      <w:r w:rsidR="001F16A0" w:rsidRPr="00C44EEE">
        <w:rPr>
          <w:rFonts w:ascii="Times New Roman" w:hAnsi="Times New Roman" w:cs="Times New Roman"/>
          <w:sz w:val="24"/>
          <w:szCs w:val="24"/>
        </w:rPr>
        <w:t>,</w:t>
      </w:r>
      <w:r w:rsidR="00332E33" w:rsidRPr="00C44EEE">
        <w:rPr>
          <w:rFonts w:ascii="Times New Roman" w:hAnsi="Times New Roman" w:cs="Times New Roman"/>
          <w:sz w:val="24"/>
          <w:szCs w:val="24"/>
        </w:rPr>
        <w:t xml:space="preserve"> observa-se</w:t>
      </w:r>
      <w:r w:rsidR="001F16A0" w:rsidRPr="00C44EEE">
        <w:rPr>
          <w:rFonts w:ascii="Times New Roman" w:hAnsi="Times New Roman" w:cs="Times New Roman"/>
          <w:sz w:val="24"/>
          <w:szCs w:val="24"/>
        </w:rPr>
        <w:t xml:space="preserve"> que</w:t>
      </w:r>
      <w:r w:rsidR="00332E33" w:rsidRPr="00C44EEE">
        <w:rPr>
          <w:rFonts w:ascii="Times New Roman" w:hAnsi="Times New Roman" w:cs="Times New Roman"/>
          <w:sz w:val="24"/>
          <w:szCs w:val="24"/>
        </w:rPr>
        <w:t xml:space="preserve"> até 1950 cerca de 2/3 da população </w:t>
      </w:r>
      <w:r w:rsidR="001F16A0" w:rsidRPr="00C44EEE">
        <w:rPr>
          <w:rFonts w:ascii="Times New Roman" w:hAnsi="Times New Roman" w:cs="Times New Roman"/>
          <w:sz w:val="24"/>
          <w:szCs w:val="24"/>
        </w:rPr>
        <w:t>residia</w:t>
      </w:r>
      <w:r w:rsidR="00332E33" w:rsidRPr="00C44EEE">
        <w:rPr>
          <w:rFonts w:ascii="Times New Roman" w:hAnsi="Times New Roman" w:cs="Times New Roman"/>
          <w:sz w:val="24"/>
          <w:szCs w:val="24"/>
        </w:rPr>
        <w:t xml:space="preserve"> no meio rural e, com o passar dos anos, </w:t>
      </w:r>
      <w:r w:rsidR="001F16A0" w:rsidRPr="00C44EEE">
        <w:rPr>
          <w:rFonts w:ascii="Times New Roman" w:hAnsi="Times New Roman" w:cs="Times New Roman"/>
          <w:sz w:val="24"/>
          <w:szCs w:val="24"/>
        </w:rPr>
        <w:t>ess</w:t>
      </w:r>
      <w:r w:rsidR="00332E33" w:rsidRPr="00C44EEE">
        <w:rPr>
          <w:rFonts w:ascii="Times New Roman" w:hAnsi="Times New Roman" w:cs="Times New Roman"/>
          <w:sz w:val="24"/>
          <w:szCs w:val="24"/>
        </w:rPr>
        <w:t>a situação começava a</w:t>
      </w:r>
      <w:r w:rsidR="001F16A0" w:rsidRPr="00C44EEE">
        <w:rPr>
          <w:rFonts w:ascii="Times New Roman" w:hAnsi="Times New Roman" w:cs="Times New Roman"/>
          <w:sz w:val="24"/>
          <w:szCs w:val="24"/>
        </w:rPr>
        <w:t xml:space="preserve"> se</w:t>
      </w:r>
      <w:r w:rsidR="00332E33" w:rsidRPr="00C44EEE">
        <w:rPr>
          <w:rFonts w:ascii="Times New Roman" w:hAnsi="Times New Roman" w:cs="Times New Roman"/>
          <w:sz w:val="24"/>
          <w:szCs w:val="24"/>
        </w:rPr>
        <w:t xml:space="preserve"> inverter chegando-se</w:t>
      </w:r>
      <w:r w:rsidR="001F16A0" w:rsidRPr="00C44EEE">
        <w:rPr>
          <w:rFonts w:ascii="Times New Roman" w:hAnsi="Times New Roman" w:cs="Times New Roman"/>
          <w:sz w:val="24"/>
          <w:szCs w:val="24"/>
        </w:rPr>
        <w:t>,</w:t>
      </w:r>
      <w:r w:rsidR="00332E33" w:rsidRPr="00C44EEE">
        <w:rPr>
          <w:rFonts w:ascii="Times New Roman" w:hAnsi="Times New Roman" w:cs="Times New Roman"/>
          <w:sz w:val="24"/>
          <w:szCs w:val="24"/>
        </w:rPr>
        <w:t xml:space="preserve"> por volta de 1975</w:t>
      </w:r>
      <w:r w:rsidR="001F16A0" w:rsidRPr="00C44EEE">
        <w:rPr>
          <w:rFonts w:ascii="Times New Roman" w:hAnsi="Times New Roman" w:cs="Times New Roman"/>
          <w:sz w:val="24"/>
          <w:szCs w:val="24"/>
        </w:rPr>
        <w:t>,</w:t>
      </w:r>
      <w:r w:rsidR="00332E33" w:rsidRPr="00C44EEE">
        <w:rPr>
          <w:rFonts w:ascii="Times New Roman" w:hAnsi="Times New Roman" w:cs="Times New Roman"/>
          <w:sz w:val="24"/>
          <w:szCs w:val="24"/>
        </w:rPr>
        <w:t xml:space="preserve"> ao equilíbrio entre os habitantes urbanos e rurais</w:t>
      </w:r>
      <w:r w:rsidR="00AD7AA3" w:rsidRPr="00C44EEE">
        <w:rPr>
          <w:rFonts w:ascii="Times New Roman" w:hAnsi="Times New Roman" w:cs="Times New Roman"/>
          <w:sz w:val="24"/>
          <w:szCs w:val="24"/>
        </w:rPr>
        <w:t xml:space="preserve"> (cerca de 50%)</w:t>
      </w:r>
      <w:r w:rsidR="001F16A0" w:rsidRPr="00C44EEE">
        <w:rPr>
          <w:rFonts w:ascii="Times New Roman" w:hAnsi="Times New Roman" w:cs="Times New Roman"/>
          <w:sz w:val="24"/>
          <w:szCs w:val="24"/>
        </w:rPr>
        <w:t>. Nos anos seguintes, continuava a crescer a população urbana</w:t>
      </w:r>
      <w:r w:rsidR="00332E33" w:rsidRPr="00C44EEE">
        <w:rPr>
          <w:rFonts w:ascii="Times New Roman" w:hAnsi="Times New Roman" w:cs="Times New Roman"/>
          <w:sz w:val="24"/>
          <w:szCs w:val="24"/>
        </w:rPr>
        <w:t xml:space="preserve"> </w:t>
      </w:r>
      <w:r w:rsidR="00AD7AA3" w:rsidRPr="00C44EEE">
        <w:rPr>
          <w:rFonts w:ascii="Times New Roman" w:hAnsi="Times New Roman" w:cs="Times New Roman"/>
          <w:sz w:val="24"/>
          <w:szCs w:val="24"/>
        </w:rPr>
        <w:t xml:space="preserve">e a declinar no meio rural e, em 2010, 76,55% dos habitantes de Roraima encontravam-se nas vilas e cidades. Em 2014 eram 496.936 habitantes no </w:t>
      </w:r>
      <w:r w:rsidR="00284D68">
        <w:rPr>
          <w:rFonts w:ascii="Times New Roman" w:hAnsi="Times New Roman" w:cs="Times New Roman"/>
          <w:sz w:val="24"/>
          <w:szCs w:val="24"/>
        </w:rPr>
        <w:t>e</w:t>
      </w:r>
      <w:r w:rsidR="00AD7AA3" w:rsidRPr="00C44EEE">
        <w:rPr>
          <w:rFonts w:ascii="Times New Roman" w:hAnsi="Times New Roman" w:cs="Times New Roman"/>
          <w:sz w:val="24"/>
          <w:szCs w:val="24"/>
        </w:rPr>
        <w:t xml:space="preserve">stado e, na capital Boa Vista estavam 63,4% destes.  </w:t>
      </w:r>
    </w:p>
    <w:p w:rsidR="00AD7AA3" w:rsidRPr="00C44EEE" w:rsidRDefault="006F00EB" w:rsidP="00D15B2B">
      <w:pPr>
        <w:jc w:val="both"/>
        <w:rPr>
          <w:rFonts w:ascii="Times New Roman" w:hAnsi="Times New Roman" w:cs="Times New Roman"/>
          <w:sz w:val="24"/>
          <w:szCs w:val="24"/>
        </w:rPr>
      </w:pPr>
      <w:r w:rsidRPr="00C44EEE">
        <w:rPr>
          <w:rFonts w:ascii="Times New Roman" w:hAnsi="Times New Roman" w:cs="Times New Roman"/>
          <w:sz w:val="24"/>
          <w:szCs w:val="24"/>
        </w:rPr>
        <w:t>Essas constatações demonstra</w:t>
      </w:r>
      <w:r w:rsidR="00457F60">
        <w:rPr>
          <w:rFonts w:ascii="Times New Roman" w:hAnsi="Times New Roman" w:cs="Times New Roman"/>
          <w:sz w:val="24"/>
          <w:szCs w:val="24"/>
        </w:rPr>
        <w:t>va</w:t>
      </w:r>
      <w:r w:rsidRPr="00C44EEE">
        <w:rPr>
          <w:rFonts w:ascii="Times New Roman" w:hAnsi="Times New Roman" w:cs="Times New Roman"/>
          <w:sz w:val="24"/>
          <w:szCs w:val="24"/>
        </w:rPr>
        <w:t>m aumentar, a cada ano, o desequilíbrio entre a oferta e a demanda por gêneros alimentícios</w:t>
      </w:r>
      <w:r w:rsidR="009849E5" w:rsidRPr="00C44EEE">
        <w:rPr>
          <w:rFonts w:ascii="Times New Roman" w:hAnsi="Times New Roman" w:cs="Times New Roman"/>
          <w:sz w:val="24"/>
          <w:szCs w:val="24"/>
        </w:rPr>
        <w:t xml:space="preserve"> considerando-se que a produção agrícola não v</w:t>
      </w:r>
      <w:r w:rsidR="00D83C7F">
        <w:rPr>
          <w:rFonts w:ascii="Times New Roman" w:hAnsi="Times New Roman" w:cs="Times New Roman"/>
          <w:sz w:val="24"/>
          <w:szCs w:val="24"/>
        </w:rPr>
        <w:t>inha</w:t>
      </w:r>
      <w:r w:rsidR="009849E5" w:rsidRPr="00C44EEE">
        <w:rPr>
          <w:rFonts w:ascii="Times New Roman" w:hAnsi="Times New Roman" w:cs="Times New Roman"/>
          <w:sz w:val="24"/>
          <w:szCs w:val="24"/>
        </w:rPr>
        <w:t xml:space="preserve"> aumentando </w:t>
      </w:r>
      <w:r w:rsidR="00D83C7F">
        <w:rPr>
          <w:rFonts w:ascii="Times New Roman" w:hAnsi="Times New Roman" w:cs="Times New Roman"/>
          <w:sz w:val="24"/>
          <w:szCs w:val="24"/>
        </w:rPr>
        <w:t>na mesma proporção em que crescia</w:t>
      </w:r>
      <w:r w:rsidR="009849E5" w:rsidRPr="00C44EEE">
        <w:rPr>
          <w:rFonts w:ascii="Times New Roman" w:hAnsi="Times New Roman" w:cs="Times New Roman"/>
          <w:sz w:val="24"/>
          <w:szCs w:val="24"/>
        </w:rPr>
        <w:t xml:space="preserve"> a população. </w:t>
      </w:r>
      <w:r w:rsidRPr="00C44EEE">
        <w:rPr>
          <w:rFonts w:ascii="Times New Roman" w:hAnsi="Times New Roman" w:cs="Times New Roman"/>
          <w:sz w:val="24"/>
          <w:szCs w:val="24"/>
        </w:rPr>
        <w:t>Basicamente existem</w:t>
      </w:r>
      <w:r w:rsidR="006B0B0F" w:rsidRPr="00C44EEE">
        <w:rPr>
          <w:rFonts w:ascii="Times New Roman" w:hAnsi="Times New Roman" w:cs="Times New Roman"/>
          <w:sz w:val="24"/>
          <w:szCs w:val="24"/>
        </w:rPr>
        <w:t xml:space="preserve"> </w:t>
      </w:r>
      <w:r w:rsidR="00C01D0E" w:rsidRPr="00C44EEE">
        <w:rPr>
          <w:rFonts w:ascii="Times New Roman" w:hAnsi="Times New Roman" w:cs="Times New Roman"/>
          <w:sz w:val="24"/>
          <w:szCs w:val="24"/>
        </w:rPr>
        <w:t>duas alternativas</w:t>
      </w:r>
      <w:r w:rsidRPr="00C44EEE">
        <w:rPr>
          <w:rFonts w:ascii="Times New Roman" w:hAnsi="Times New Roman" w:cs="Times New Roman"/>
          <w:sz w:val="24"/>
          <w:szCs w:val="24"/>
        </w:rPr>
        <w:t xml:space="preserve"> para contornar tal situação: Aumentar a produção local ou a importação. No primeiro caso e, considerando-se ainda, </w:t>
      </w:r>
      <w:r w:rsidR="00E44D8E" w:rsidRPr="00C44EEE">
        <w:rPr>
          <w:rFonts w:ascii="Times New Roman" w:hAnsi="Times New Roman" w:cs="Times New Roman"/>
          <w:sz w:val="24"/>
          <w:szCs w:val="24"/>
        </w:rPr>
        <w:t xml:space="preserve">o crescimento do êxodo rural, fica evidente a necessidade </w:t>
      </w:r>
      <w:r w:rsidR="004D2793" w:rsidRPr="00C44EEE">
        <w:rPr>
          <w:rFonts w:ascii="Times New Roman" w:hAnsi="Times New Roman" w:cs="Times New Roman"/>
          <w:sz w:val="24"/>
          <w:szCs w:val="24"/>
        </w:rPr>
        <w:t>de o</w:t>
      </w:r>
      <w:r w:rsidR="00E44D8E" w:rsidRPr="00C44EEE">
        <w:rPr>
          <w:rFonts w:ascii="Times New Roman" w:hAnsi="Times New Roman" w:cs="Times New Roman"/>
          <w:sz w:val="24"/>
          <w:szCs w:val="24"/>
        </w:rPr>
        <w:t xml:space="preserve"> setor produtivo implementar estratégias para ser</w:t>
      </w:r>
      <w:r w:rsidR="006B0B0F" w:rsidRPr="00C44EEE">
        <w:rPr>
          <w:rFonts w:ascii="Times New Roman" w:hAnsi="Times New Roman" w:cs="Times New Roman"/>
          <w:sz w:val="24"/>
          <w:szCs w:val="24"/>
        </w:rPr>
        <w:t>,</w:t>
      </w:r>
      <w:r w:rsidR="00E44D8E" w:rsidRPr="00C44EEE">
        <w:rPr>
          <w:rFonts w:ascii="Times New Roman" w:hAnsi="Times New Roman" w:cs="Times New Roman"/>
          <w:sz w:val="24"/>
          <w:szCs w:val="24"/>
        </w:rPr>
        <w:t xml:space="preserve"> </w:t>
      </w:r>
      <w:r w:rsidR="006B0B0F" w:rsidRPr="00C44EEE">
        <w:rPr>
          <w:rFonts w:ascii="Times New Roman" w:hAnsi="Times New Roman" w:cs="Times New Roman"/>
          <w:sz w:val="24"/>
          <w:szCs w:val="24"/>
        </w:rPr>
        <w:t xml:space="preserve">cada vez </w:t>
      </w:r>
      <w:r w:rsidR="00E44D8E" w:rsidRPr="00C44EEE">
        <w:rPr>
          <w:rFonts w:ascii="Times New Roman" w:hAnsi="Times New Roman" w:cs="Times New Roman"/>
          <w:sz w:val="24"/>
          <w:szCs w:val="24"/>
        </w:rPr>
        <w:t>mais</w:t>
      </w:r>
      <w:r w:rsidR="006B0B0F" w:rsidRPr="00C44EEE">
        <w:rPr>
          <w:rFonts w:ascii="Times New Roman" w:hAnsi="Times New Roman" w:cs="Times New Roman"/>
          <w:sz w:val="24"/>
          <w:szCs w:val="24"/>
        </w:rPr>
        <w:t>,</w:t>
      </w:r>
      <w:r w:rsidR="00E44D8E" w:rsidRPr="00C44EEE">
        <w:rPr>
          <w:rFonts w:ascii="Times New Roman" w:hAnsi="Times New Roman" w:cs="Times New Roman"/>
          <w:sz w:val="24"/>
          <w:szCs w:val="24"/>
        </w:rPr>
        <w:t xml:space="preserve"> eficiente</w:t>
      </w:r>
      <w:r w:rsidR="00C01D0E" w:rsidRPr="00C44EEE">
        <w:rPr>
          <w:rFonts w:ascii="Times New Roman" w:hAnsi="Times New Roman" w:cs="Times New Roman"/>
          <w:sz w:val="24"/>
          <w:szCs w:val="24"/>
        </w:rPr>
        <w:t xml:space="preserve"> e competitivo</w:t>
      </w:r>
      <w:r w:rsidR="00E44D8E" w:rsidRPr="00C44EEE">
        <w:rPr>
          <w:rFonts w:ascii="Times New Roman" w:hAnsi="Times New Roman" w:cs="Times New Roman"/>
          <w:sz w:val="24"/>
          <w:szCs w:val="24"/>
        </w:rPr>
        <w:t xml:space="preserve">. Aumentar a produção requer o aumento da área plantada (expansão da produção para novas áreas) </w:t>
      </w:r>
      <w:r w:rsidR="00C01D0E" w:rsidRPr="00C44EEE">
        <w:rPr>
          <w:rFonts w:ascii="Times New Roman" w:hAnsi="Times New Roman" w:cs="Times New Roman"/>
          <w:sz w:val="24"/>
          <w:szCs w:val="24"/>
        </w:rPr>
        <w:t>e/</w:t>
      </w:r>
      <w:r w:rsidR="00E44D8E" w:rsidRPr="00C44EEE">
        <w:rPr>
          <w:rFonts w:ascii="Times New Roman" w:hAnsi="Times New Roman" w:cs="Times New Roman"/>
          <w:sz w:val="24"/>
          <w:szCs w:val="24"/>
        </w:rPr>
        <w:t>ou maior produção por área (maior produtividade). De qualquer modo, torna-se imperioso, a adoção de tecnologias que possibilitem produzir mais com menores custos de produção, primando-se pela melhora na qualidade dos produtos</w:t>
      </w:r>
      <w:r w:rsidR="00CA4D1D" w:rsidRPr="00C44EEE">
        <w:rPr>
          <w:rFonts w:ascii="Times New Roman" w:hAnsi="Times New Roman" w:cs="Times New Roman"/>
          <w:sz w:val="24"/>
          <w:szCs w:val="24"/>
        </w:rPr>
        <w:t xml:space="preserve"> (aspecto físico e saudáveis), </w:t>
      </w:r>
      <w:r w:rsidR="00E44D8E" w:rsidRPr="00C44EEE">
        <w:rPr>
          <w:rFonts w:ascii="Times New Roman" w:hAnsi="Times New Roman" w:cs="Times New Roman"/>
          <w:sz w:val="24"/>
          <w:szCs w:val="24"/>
        </w:rPr>
        <w:t>pela agregação de valor e, fundamentalmente</w:t>
      </w:r>
      <w:r w:rsidR="006B0B0F" w:rsidRPr="00C44EEE">
        <w:rPr>
          <w:rFonts w:ascii="Times New Roman" w:hAnsi="Times New Roman" w:cs="Times New Roman"/>
          <w:sz w:val="24"/>
          <w:szCs w:val="24"/>
        </w:rPr>
        <w:t>,</w:t>
      </w:r>
      <w:r w:rsidR="00E44D8E" w:rsidRPr="00C44EEE">
        <w:rPr>
          <w:rFonts w:ascii="Times New Roman" w:hAnsi="Times New Roman" w:cs="Times New Roman"/>
          <w:sz w:val="24"/>
          <w:szCs w:val="24"/>
        </w:rPr>
        <w:t xml:space="preserve"> pelo manejo racional </w:t>
      </w:r>
      <w:r w:rsidR="00CA4D1D" w:rsidRPr="00C44EEE">
        <w:rPr>
          <w:rFonts w:ascii="Times New Roman" w:hAnsi="Times New Roman" w:cs="Times New Roman"/>
          <w:sz w:val="24"/>
          <w:szCs w:val="24"/>
        </w:rPr>
        <w:t xml:space="preserve">dos recursos naturais (água, solo e ar) como forma de conservar o meio ambiente. Há ainda a possibilidade de inovação ofertando-se produtos para atender determinados nichos de mercado, tais como, produtos orgânicos, com selo verde, agroecologicamente corretos, etc. ou </w:t>
      </w:r>
      <w:r w:rsidR="000D7862" w:rsidRPr="00C44EEE">
        <w:rPr>
          <w:rFonts w:ascii="Times New Roman" w:hAnsi="Times New Roman" w:cs="Times New Roman"/>
          <w:sz w:val="24"/>
          <w:szCs w:val="24"/>
        </w:rPr>
        <w:t xml:space="preserve">explorar outras culturas ditas </w:t>
      </w:r>
      <w:r w:rsidR="00CA4D1D" w:rsidRPr="00C44EEE">
        <w:rPr>
          <w:rFonts w:ascii="Times New Roman" w:hAnsi="Times New Roman" w:cs="Times New Roman"/>
          <w:sz w:val="24"/>
          <w:szCs w:val="24"/>
        </w:rPr>
        <w:t>n</w:t>
      </w:r>
      <w:r w:rsidR="00BE004A" w:rsidRPr="00C44EEE">
        <w:rPr>
          <w:rFonts w:ascii="Times New Roman" w:hAnsi="Times New Roman" w:cs="Times New Roman"/>
          <w:sz w:val="24"/>
          <w:szCs w:val="24"/>
        </w:rPr>
        <w:t xml:space="preserve">ão convencionais para se aproveitar a biodiversidade da região Amazônica. </w:t>
      </w:r>
    </w:p>
    <w:p w:rsidR="005107D7" w:rsidRPr="00C44EEE" w:rsidRDefault="00DA3331" w:rsidP="00D15B2B">
      <w:pPr>
        <w:jc w:val="both"/>
        <w:rPr>
          <w:rFonts w:ascii="Times New Roman" w:hAnsi="Times New Roman" w:cs="Times New Roman"/>
          <w:sz w:val="24"/>
          <w:szCs w:val="24"/>
        </w:rPr>
      </w:pPr>
      <w:r w:rsidRPr="00C44EEE">
        <w:rPr>
          <w:rFonts w:ascii="Times New Roman" w:hAnsi="Times New Roman" w:cs="Times New Roman"/>
          <w:sz w:val="24"/>
          <w:szCs w:val="24"/>
        </w:rPr>
        <w:lastRenderedPageBreak/>
        <w:t>A</w:t>
      </w:r>
      <w:r w:rsidR="005107D7" w:rsidRPr="00C44EEE">
        <w:rPr>
          <w:rFonts w:ascii="Times New Roman" w:hAnsi="Times New Roman" w:cs="Times New Roman"/>
          <w:sz w:val="24"/>
          <w:szCs w:val="24"/>
        </w:rPr>
        <w:t>nalisa</w:t>
      </w:r>
      <w:r w:rsidRPr="00C44EEE">
        <w:rPr>
          <w:rFonts w:ascii="Times New Roman" w:hAnsi="Times New Roman" w:cs="Times New Roman"/>
          <w:sz w:val="24"/>
          <w:szCs w:val="24"/>
        </w:rPr>
        <w:t>ndo-se</w:t>
      </w:r>
      <w:r w:rsidR="005107D7" w:rsidRPr="00C44EEE">
        <w:rPr>
          <w:rFonts w:ascii="Times New Roman" w:hAnsi="Times New Roman" w:cs="Times New Roman"/>
          <w:sz w:val="24"/>
          <w:szCs w:val="24"/>
        </w:rPr>
        <w:t xml:space="preserve"> a economia do </w:t>
      </w:r>
      <w:r w:rsidR="00284D68">
        <w:rPr>
          <w:rFonts w:ascii="Times New Roman" w:hAnsi="Times New Roman" w:cs="Times New Roman"/>
          <w:sz w:val="24"/>
          <w:szCs w:val="24"/>
        </w:rPr>
        <w:t>e</w:t>
      </w:r>
      <w:r w:rsidR="005107D7" w:rsidRPr="00C44EEE">
        <w:rPr>
          <w:rFonts w:ascii="Times New Roman" w:hAnsi="Times New Roman" w:cs="Times New Roman"/>
          <w:sz w:val="24"/>
          <w:szCs w:val="24"/>
        </w:rPr>
        <w:t>stado, via Produto Interno Bruto (PIB), apesar das variações ao longo do</w:t>
      </w:r>
      <w:r w:rsidR="00457F60">
        <w:rPr>
          <w:rFonts w:ascii="Times New Roman" w:hAnsi="Times New Roman" w:cs="Times New Roman"/>
          <w:sz w:val="24"/>
          <w:szCs w:val="24"/>
        </w:rPr>
        <w:t>s</w:t>
      </w:r>
      <w:r w:rsidR="005107D7" w:rsidRPr="00C44EEE">
        <w:rPr>
          <w:rFonts w:ascii="Times New Roman" w:hAnsi="Times New Roman" w:cs="Times New Roman"/>
          <w:sz w:val="24"/>
          <w:szCs w:val="24"/>
        </w:rPr>
        <w:t xml:space="preserve"> ano</w:t>
      </w:r>
      <w:r w:rsidR="00457F60">
        <w:rPr>
          <w:rFonts w:ascii="Times New Roman" w:hAnsi="Times New Roman" w:cs="Times New Roman"/>
          <w:sz w:val="24"/>
          <w:szCs w:val="24"/>
        </w:rPr>
        <w:t>s</w:t>
      </w:r>
      <w:r w:rsidR="005107D7" w:rsidRPr="00C44EEE">
        <w:rPr>
          <w:rFonts w:ascii="Times New Roman" w:hAnsi="Times New Roman" w:cs="Times New Roman"/>
          <w:sz w:val="24"/>
          <w:szCs w:val="24"/>
        </w:rPr>
        <w:t>, o mesmo vem crescendo, entretanto, permanec</w:t>
      </w:r>
      <w:r w:rsidR="00457F60">
        <w:rPr>
          <w:rFonts w:ascii="Times New Roman" w:hAnsi="Times New Roman" w:cs="Times New Roman"/>
          <w:sz w:val="24"/>
          <w:szCs w:val="24"/>
        </w:rPr>
        <w:t>ia</w:t>
      </w:r>
      <w:r w:rsidR="005107D7" w:rsidRPr="00C44EEE">
        <w:rPr>
          <w:rFonts w:ascii="Times New Roman" w:hAnsi="Times New Roman" w:cs="Times New Roman"/>
          <w:sz w:val="24"/>
          <w:szCs w:val="24"/>
        </w:rPr>
        <w:t xml:space="preserve"> em último lugar</w:t>
      </w:r>
      <w:r w:rsidR="00C01D0E" w:rsidRPr="00C44EEE">
        <w:rPr>
          <w:rFonts w:ascii="Times New Roman" w:hAnsi="Times New Roman" w:cs="Times New Roman"/>
          <w:sz w:val="24"/>
          <w:szCs w:val="24"/>
        </w:rPr>
        <w:t>,</w:t>
      </w:r>
      <w:r w:rsidR="005107D7" w:rsidRPr="00C44EEE">
        <w:rPr>
          <w:rFonts w:ascii="Times New Roman" w:hAnsi="Times New Roman" w:cs="Times New Roman"/>
          <w:sz w:val="24"/>
          <w:szCs w:val="24"/>
        </w:rPr>
        <w:t xml:space="preserve"> dentre as unidades federadas.</w:t>
      </w:r>
      <w:r w:rsidR="00744481" w:rsidRPr="00C44EEE">
        <w:rPr>
          <w:rFonts w:ascii="Times New Roman" w:hAnsi="Times New Roman" w:cs="Times New Roman"/>
          <w:sz w:val="24"/>
          <w:szCs w:val="24"/>
        </w:rPr>
        <w:t xml:space="preserve"> Dados do IBGE (2014)</w:t>
      </w:r>
      <w:r w:rsidR="00267055" w:rsidRPr="00C44EEE">
        <w:rPr>
          <w:rFonts w:ascii="Times New Roman" w:hAnsi="Times New Roman" w:cs="Times New Roman"/>
          <w:sz w:val="24"/>
          <w:szCs w:val="24"/>
        </w:rPr>
        <w:t>, referentes ao ano de 2012, contabilizavam R$ 7,3 bilhões, dos quais R$ 343 milhões (4,7%) referiam-se ao setor primário</w:t>
      </w:r>
      <w:r w:rsidRPr="00C44EEE">
        <w:rPr>
          <w:rFonts w:ascii="Times New Roman" w:hAnsi="Times New Roman" w:cs="Times New Roman"/>
          <w:sz w:val="24"/>
          <w:szCs w:val="24"/>
        </w:rPr>
        <w:t>;</w:t>
      </w:r>
      <w:r w:rsidR="00267055" w:rsidRPr="00C44EEE">
        <w:rPr>
          <w:rFonts w:ascii="Times New Roman" w:hAnsi="Times New Roman" w:cs="Times New Roman"/>
          <w:sz w:val="24"/>
          <w:szCs w:val="24"/>
        </w:rPr>
        <w:t xml:space="preserve"> R$ 817 milhões (11,2%) ao setor secundário e, 6,14 bilhões (84,1%) ao setor terciário</w:t>
      </w:r>
      <w:r w:rsidR="00457FA1" w:rsidRPr="00C44EEE">
        <w:rPr>
          <w:rFonts w:ascii="Times New Roman" w:hAnsi="Times New Roman" w:cs="Times New Roman"/>
          <w:sz w:val="24"/>
          <w:szCs w:val="24"/>
        </w:rPr>
        <w:t xml:space="preserve"> (serviços)</w:t>
      </w:r>
      <w:r w:rsidR="00267055" w:rsidRPr="00C44EEE">
        <w:rPr>
          <w:rFonts w:ascii="Times New Roman" w:hAnsi="Times New Roman" w:cs="Times New Roman"/>
          <w:sz w:val="24"/>
          <w:szCs w:val="24"/>
        </w:rPr>
        <w:t>. Ou seja, Roraima é grandemente dependente da administração pública</w:t>
      </w:r>
      <w:r w:rsidRPr="00C44EEE">
        <w:rPr>
          <w:rFonts w:ascii="Times New Roman" w:hAnsi="Times New Roman" w:cs="Times New Roman"/>
          <w:sz w:val="24"/>
          <w:szCs w:val="24"/>
        </w:rPr>
        <w:t xml:space="preserve">. </w:t>
      </w:r>
      <w:r w:rsidR="00457FA1" w:rsidRPr="00C44EEE">
        <w:rPr>
          <w:rFonts w:ascii="Times New Roman" w:hAnsi="Times New Roman" w:cs="Times New Roman"/>
          <w:sz w:val="24"/>
          <w:szCs w:val="24"/>
        </w:rPr>
        <w:t xml:space="preserve"> Como a capital, Boa Vista, concentra a maior população do </w:t>
      </w:r>
      <w:r w:rsidR="00284D68">
        <w:rPr>
          <w:rFonts w:ascii="Times New Roman" w:hAnsi="Times New Roman" w:cs="Times New Roman"/>
          <w:sz w:val="24"/>
          <w:szCs w:val="24"/>
        </w:rPr>
        <w:t>e</w:t>
      </w:r>
      <w:r w:rsidR="00457FA1" w:rsidRPr="00C44EEE">
        <w:rPr>
          <w:rFonts w:ascii="Times New Roman" w:hAnsi="Times New Roman" w:cs="Times New Roman"/>
          <w:sz w:val="24"/>
          <w:szCs w:val="24"/>
        </w:rPr>
        <w:t xml:space="preserve">stado </w:t>
      </w:r>
      <w:r w:rsidRPr="00C44EEE">
        <w:rPr>
          <w:rFonts w:ascii="Times New Roman" w:hAnsi="Times New Roman" w:cs="Times New Roman"/>
          <w:sz w:val="24"/>
          <w:szCs w:val="24"/>
        </w:rPr>
        <w:t xml:space="preserve">é </w:t>
      </w:r>
      <w:r w:rsidR="00457FA1" w:rsidRPr="00C44EEE">
        <w:rPr>
          <w:rFonts w:ascii="Times New Roman" w:hAnsi="Times New Roman" w:cs="Times New Roman"/>
          <w:sz w:val="24"/>
          <w:szCs w:val="24"/>
        </w:rPr>
        <w:t xml:space="preserve">nela </w:t>
      </w:r>
      <w:r w:rsidRPr="00C44EEE">
        <w:rPr>
          <w:rFonts w:ascii="Times New Roman" w:hAnsi="Times New Roman" w:cs="Times New Roman"/>
          <w:sz w:val="24"/>
          <w:szCs w:val="24"/>
        </w:rPr>
        <w:t xml:space="preserve">que </w:t>
      </w:r>
      <w:r w:rsidR="00457FA1" w:rsidRPr="00C44EEE">
        <w:rPr>
          <w:rFonts w:ascii="Times New Roman" w:hAnsi="Times New Roman" w:cs="Times New Roman"/>
          <w:sz w:val="24"/>
          <w:szCs w:val="24"/>
        </w:rPr>
        <w:t xml:space="preserve">se encontra cerca de 73% de toda a riqueza produzida. Em segundo lugar vem o município </w:t>
      </w:r>
      <w:r w:rsidR="006B11BE" w:rsidRPr="00C44EEE">
        <w:rPr>
          <w:rFonts w:ascii="Times New Roman" w:hAnsi="Times New Roman" w:cs="Times New Roman"/>
          <w:sz w:val="24"/>
          <w:szCs w:val="24"/>
        </w:rPr>
        <w:t>de Rorainópolis com apenas 4% do PIB evidenciando a realidade econômica vivida pelos demais municípios. Por exemplo, São Luiz do Anauá e Uiramutã com participação ínfima dependem</w:t>
      </w:r>
      <w:r w:rsidRPr="00C44EEE">
        <w:rPr>
          <w:rFonts w:ascii="Times New Roman" w:hAnsi="Times New Roman" w:cs="Times New Roman"/>
          <w:sz w:val="24"/>
          <w:szCs w:val="24"/>
        </w:rPr>
        <w:t>,</w:t>
      </w:r>
      <w:r w:rsidR="006B11BE" w:rsidRPr="00C44EEE">
        <w:rPr>
          <w:rFonts w:ascii="Times New Roman" w:hAnsi="Times New Roman" w:cs="Times New Roman"/>
          <w:sz w:val="24"/>
          <w:szCs w:val="24"/>
        </w:rPr>
        <w:t xml:space="preserve"> praticamente</w:t>
      </w:r>
      <w:r w:rsidRPr="00C44EEE">
        <w:rPr>
          <w:rFonts w:ascii="Times New Roman" w:hAnsi="Times New Roman" w:cs="Times New Roman"/>
          <w:sz w:val="24"/>
          <w:szCs w:val="24"/>
        </w:rPr>
        <w:t>,</w:t>
      </w:r>
      <w:r w:rsidR="006B11BE" w:rsidRPr="00C44EEE">
        <w:rPr>
          <w:rFonts w:ascii="Times New Roman" w:hAnsi="Times New Roman" w:cs="Times New Roman"/>
          <w:sz w:val="24"/>
          <w:szCs w:val="24"/>
        </w:rPr>
        <w:t xml:space="preserve"> dos repasses feitos pela União, sob a forma de Fundo de Participação Municipal (FPM) e dos programas sociais dos Governos. </w:t>
      </w:r>
    </w:p>
    <w:p w:rsidR="00B3453C" w:rsidRPr="00C44EEE" w:rsidRDefault="000E0647"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Esses dados referentes ao PIB refletem a necessidade de se buscar estratégias para alavancar a economia estadual, pois é notório a falta de planos de desenvolvimento onde a produção, seja ela no setor primário (extrativismo e agropecuária) e secundário (indústria de transformação) esteja claramente </w:t>
      </w:r>
      <w:r w:rsidR="00CD6B01" w:rsidRPr="00C44EEE">
        <w:rPr>
          <w:rFonts w:ascii="Times New Roman" w:hAnsi="Times New Roman" w:cs="Times New Roman"/>
          <w:sz w:val="24"/>
          <w:szCs w:val="24"/>
        </w:rPr>
        <w:t>definido</w:t>
      </w:r>
      <w:r w:rsidRPr="00C44EEE">
        <w:rPr>
          <w:rFonts w:ascii="Times New Roman" w:hAnsi="Times New Roman" w:cs="Times New Roman"/>
          <w:sz w:val="24"/>
          <w:szCs w:val="24"/>
        </w:rPr>
        <w:t xml:space="preserve"> com ações e metas factíveis. </w:t>
      </w:r>
      <w:r w:rsidR="00D37423" w:rsidRPr="00C44EEE">
        <w:rPr>
          <w:rFonts w:ascii="Times New Roman" w:hAnsi="Times New Roman" w:cs="Times New Roman"/>
          <w:sz w:val="24"/>
          <w:szCs w:val="24"/>
        </w:rPr>
        <w:t>Tal projeto deve ser sistêmico e holístico com visão de futuro considerando-se os cenários de incertezas por que passa a economia mundial. Ações isoladas e descont</w:t>
      </w:r>
      <w:r w:rsidR="00284D68">
        <w:rPr>
          <w:rFonts w:ascii="Times New Roman" w:hAnsi="Times New Roman" w:cs="Times New Roman"/>
          <w:sz w:val="24"/>
          <w:szCs w:val="24"/>
        </w:rPr>
        <w:t>í</w:t>
      </w:r>
      <w:r w:rsidR="00D37423" w:rsidRPr="00C44EEE">
        <w:rPr>
          <w:rFonts w:ascii="Times New Roman" w:hAnsi="Times New Roman" w:cs="Times New Roman"/>
          <w:sz w:val="24"/>
          <w:szCs w:val="24"/>
        </w:rPr>
        <w:t>nuas não levam a lugar algum</w:t>
      </w:r>
      <w:r w:rsidR="00EE4C3E" w:rsidRPr="00C44EEE">
        <w:rPr>
          <w:rFonts w:ascii="Times New Roman" w:hAnsi="Times New Roman" w:cs="Times New Roman"/>
          <w:sz w:val="24"/>
          <w:szCs w:val="24"/>
        </w:rPr>
        <w:t>,</w:t>
      </w:r>
      <w:r w:rsidR="00D37423" w:rsidRPr="00C44EEE">
        <w:rPr>
          <w:rFonts w:ascii="Times New Roman" w:hAnsi="Times New Roman" w:cs="Times New Roman"/>
          <w:sz w:val="24"/>
          <w:szCs w:val="24"/>
        </w:rPr>
        <w:t xml:space="preserve"> pelo menos sob a ótica do desenvolvimento com sustentabilidade</w:t>
      </w:r>
      <w:r w:rsidR="00EE4C3E" w:rsidRPr="00C44EEE">
        <w:rPr>
          <w:rFonts w:ascii="Times New Roman" w:hAnsi="Times New Roman" w:cs="Times New Roman"/>
          <w:sz w:val="24"/>
          <w:szCs w:val="24"/>
        </w:rPr>
        <w:t>,</w:t>
      </w:r>
      <w:r w:rsidR="00D37423" w:rsidRPr="00C44EEE">
        <w:rPr>
          <w:rFonts w:ascii="Times New Roman" w:hAnsi="Times New Roman" w:cs="Times New Roman"/>
          <w:sz w:val="24"/>
          <w:szCs w:val="24"/>
        </w:rPr>
        <w:t xml:space="preserve"> tão falado e pouco praticado. Mas algo positivo pode-se vislumbrar para o Brasil, </w:t>
      </w:r>
      <w:r w:rsidR="00EE4C3E" w:rsidRPr="00C44EEE">
        <w:rPr>
          <w:rFonts w:ascii="Times New Roman" w:hAnsi="Times New Roman" w:cs="Times New Roman"/>
          <w:sz w:val="24"/>
          <w:szCs w:val="24"/>
        </w:rPr>
        <w:t xml:space="preserve">onde o agronegócio </w:t>
      </w:r>
      <w:r w:rsidR="0037608B" w:rsidRPr="00C44EEE">
        <w:rPr>
          <w:rFonts w:ascii="Times New Roman" w:hAnsi="Times New Roman" w:cs="Times New Roman"/>
          <w:sz w:val="24"/>
          <w:szCs w:val="24"/>
        </w:rPr>
        <w:t xml:space="preserve">vem </w:t>
      </w:r>
      <w:r w:rsidR="00EE4C3E" w:rsidRPr="00C44EEE">
        <w:rPr>
          <w:rFonts w:ascii="Times New Roman" w:hAnsi="Times New Roman" w:cs="Times New Roman"/>
          <w:sz w:val="24"/>
          <w:szCs w:val="24"/>
        </w:rPr>
        <w:t>cresce</w:t>
      </w:r>
      <w:r w:rsidR="0037608B" w:rsidRPr="00C44EEE">
        <w:rPr>
          <w:rFonts w:ascii="Times New Roman" w:hAnsi="Times New Roman" w:cs="Times New Roman"/>
          <w:sz w:val="24"/>
          <w:szCs w:val="24"/>
        </w:rPr>
        <w:t>ndo a cada ano</w:t>
      </w:r>
      <w:r w:rsidR="00EE4C3E" w:rsidRPr="00C44EEE">
        <w:rPr>
          <w:rFonts w:ascii="Times New Roman" w:hAnsi="Times New Roman" w:cs="Times New Roman"/>
          <w:sz w:val="24"/>
          <w:szCs w:val="24"/>
        </w:rPr>
        <w:t xml:space="preserve"> e é, um dos poucos setores da economia que apresenta perspectivas favoráveis. Roraima precisa, urgentemente, ser repensado e discutido. Passa-nos a impressão de que</w:t>
      </w:r>
      <w:r w:rsidR="00CA131B" w:rsidRPr="00C44EEE">
        <w:rPr>
          <w:rFonts w:ascii="Times New Roman" w:hAnsi="Times New Roman" w:cs="Times New Roman"/>
          <w:sz w:val="24"/>
          <w:szCs w:val="24"/>
        </w:rPr>
        <w:t xml:space="preserve"> o </w:t>
      </w:r>
      <w:r w:rsidR="00284D68">
        <w:rPr>
          <w:rFonts w:ascii="Times New Roman" w:hAnsi="Times New Roman" w:cs="Times New Roman"/>
          <w:sz w:val="24"/>
          <w:szCs w:val="24"/>
        </w:rPr>
        <w:t>e</w:t>
      </w:r>
      <w:r w:rsidR="00CA131B" w:rsidRPr="00C44EEE">
        <w:rPr>
          <w:rFonts w:ascii="Times New Roman" w:hAnsi="Times New Roman" w:cs="Times New Roman"/>
          <w:sz w:val="24"/>
          <w:szCs w:val="24"/>
        </w:rPr>
        <w:t>stado</w:t>
      </w:r>
      <w:r w:rsidR="00EE4C3E" w:rsidRPr="00C44EEE">
        <w:rPr>
          <w:rFonts w:ascii="Times New Roman" w:hAnsi="Times New Roman" w:cs="Times New Roman"/>
          <w:sz w:val="24"/>
          <w:szCs w:val="24"/>
        </w:rPr>
        <w:t xml:space="preserve"> perde</w:t>
      </w:r>
      <w:r w:rsidR="005B5B3C" w:rsidRPr="00C44EEE">
        <w:rPr>
          <w:rFonts w:ascii="Times New Roman" w:hAnsi="Times New Roman" w:cs="Times New Roman"/>
          <w:sz w:val="24"/>
          <w:szCs w:val="24"/>
        </w:rPr>
        <w:t>u</w:t>
      </w:r>
      <w:r w:rsidR="00CA131B" w:rsidRPr="00C44EEE">
        <w:rPr>
          <w:rFonts w:ascii="Times New Roman" w:hAnsi="Times New Roman" w:cs="Times New Roman"/>
          <w:sz w:val="24"/>
          <w:szCs w:val="24"/>
        </w:rPr>
        <w:t xml:space="preserve"> su</w:t>
      </w:r>
      <w:r w:rsidR="00EE4C3E" w:rsidRPr="00C44EEE">
        <w:rPr>
          <w:rFonts w:ascii="Times New Roman" w:hAnsi="Times New Roman" w:cs="Times New Roman"/>
          <w:sz w:val="24"/>
          <w:szCs w:val="24"/>
        </w:rPr>
        <w:t>a capacidade de planeja</w:t>
      </w:r>
      <w:r w:rsidR="00CA131B" w:rsidRPr="00C44EEE">
        <w:rPr>
          <w:rFonts w:ascii="Times New Roman" w:hAnsi="Times New Roman" w:cs="Times New Roman"/>
          <w:sz w:val="24"/>
          <w:szCs w:val="24"/>
        </w:rPr>
        <w:t xml:space="preserve">r, pois, nas circunstâncias atuais, </w:t>
      </w:r>
      <w:r w:rsidR="00EE4C3E" w:rsidRPr="00C44EEE">
        <w:rPr>
          <w:rFonts w:ascii="Times New Roman" w:hAnsi="Times New Roman" w:cs="Times New Roman"/>
          <w:sz w:val="24"/>
          <w:szCs w:val="24"/>
        </w:rPr>
        <w:t xml:space="preserve">não se vislumbra grandes alternativas para mudar </w:t>
      </w:r>
      <w:r w:rsidR="0037608B" w:rsidRPr="00C44EEE">
        <w:rPr>
          <w:rFonts w:ascii="Times New Roman" w:hAnsi="Times New Roman" w:cs="Times New Roman"/>
          <w:sz w:val="24"/>
          <w:szCs w:val="24"/>
        </w:rPr>
        <w:t>o</w:t>
      </w:r>
      <w:r w:rsidR="00EE4C3E" w:rsidRPr="00C44EEE">
        <w:rPr>
          <w:rFonts w:ascii="Times New Roman" w:hAnsi="Times New Roman" w:cs="Times New Roman"/>
          <w:sz w:val="24"/>
          <w:szCs w:val="24"/>
        </w:rPr>
        <w:t xml:space="preserve"> quad</w:t>
      </w:r>
      <w:r w:rsidR="00CA131B" w:rsidRPr="00C44EEE">
        <w:rPr>
          <w:rFonts w:ascii="Times New Roman" w:hAnsi="Times New Roman" w:cs="Times New Roman"/>
          <w:sz w:val="24"/>
          <w:szCs w:val="24"/>
        </w:rPr>
        <w:t xml:space="preserve">ro em que o </w:t>
      </w:r>
      <w:r w:rsidR="00284D68">
        <w:rPr>
          <w:rFonts w:ascii="Times New Roman" w:hAnsi="Times New Roman" w:cs="Times New Roman"/>
          <w:sz w:val="24"/>
          <w:szCs w:val="24"/>
        </w:rPr>
        <w:t>e</w:t>
      </w:r>
      <w:r w:rsidR="00CA131B" w:rsidRPr="00C44EEE">
        <w:rPr>
          <w:rFonts w:ascii="Times New Roman" w:hAnsi="Times New Roman" w:cs="Times New Roman"/>
          <w:sz w:val="24"/>
          <w:szCs w:val="24"/>
        </w:rPr>
        <w:t xml:space="preserve">stado se encontra, pelo menos no aspecto econômico. </w:t>
      </w:r>
      <w:r w:rsidR="00097022">
        <w:rPr>
          <w:rFonts w:ascii="Times New Roman" w:hAnsi="Times New Roman" w:cs="Times New Roman"/>
          <w:sz w:val="24"/>
          <w:szCs w:val="24"/>
        </w:rPr>
        <w:t xml:space="preserve">Precisa-se, sobretudo, gerar oportunidades de emprego e renda para as gerações futuras. </w:t>
      </w:r>
    </w:p>
    <w:p w:rsidR="00362C7C" w:rsidRPr="00C44EEE" w:rsidRDefault="00046ABE" w:rsidP="00D15B2B">
      <w:pPr>
        <w:jc w:val="both"/>
        <w:rPr>
          <w:rFonts w:ascii="Times New Roman" w:hAnsi="Times New Roman" w:cs="Times New Roman"/>
          <w:sz w:val="24"/>
          <w:szCs w:val="24"/>
        </w:rPr>
      </w:pPr>
      <w:r w:rsidRPr="00C44EEE">
        <w:rPr>
          <w:rFonts w:ascii="Times New Roman" w:hAnsi="Times New Roman" w:cs="Times New Roman"/>
          <w:sz w:val="24"/>
          <w:szCs w:val="24"/>
        </w:rPr>
        <w:t>Senão vejamos alguns números:</w:t>
      </w:r>
      <w:r w:rsidR="0037608B" w:rsidRPr="00C44EEE">
        <w:rPr>
          <w:rFonts w:ascii="Times New Roman" w:hAnsi="Times New Roman" w:cs="Times New Roman"/>
          <w:sz w:val="24"/>
          <w:szCs w:val="24"/>
        </w:rPr>
        <w:t xml:space="preserve"> Por exemplo, segundo o IBGE (2013)</w:t>
      </w:r>
      <w:r w:rsidR="00612172" w:rsidRPr="00C44EEE">
        <w:rPr>
          <w:rFonts w:ascii="Times New Roman" w:hAnsi="Times New Roman" w:cs="Times New Roman"/>
          <w:sz w:val="24"/>
          <w:szCs w:val="24"/>
        </w:rPr>
        <w:t>,</w:t>
      </w:r>
      <w:r w:rsidR="0037608B" w:rsidRPr="00C44EEE">
        <w:rPr>
          <w:rFonts w:ascii="Times New Roman" w:hAnsi="Times New Roman" w:cs="Times New Roman"/>
          <w:sz w:val="24"/>
          <w:szCs w:val="24"/>
        </w:rPr>
        <w:t xml:space="preserve"> dos produtos agrícolas (culturas temporárias e permanentes)</w:t>
      </w:r>
      <w:r w:rsidR="00612172" w:rsidRPr="00C44EEE">
        <w:rPr>
          <w:rFonts w:ascii="Times New Roman" w:hAnsi="Times New Roman" w:cs="Times New Roman"/>
          <w:sz w:val="24"/>
          <w:szCs w:val="24"/>
        </w:rPr>
        <w:t>,</w:t>
      </w:r>
      <w:r w:rsidR="0037608B" w:rsidRPr="00C44EEE">
        <w:rPr>
          <w:rFonts w:ascii="Times New Roman" w:hAnsi="Times New Roman" w:cs="Times New Roman"/>
          <w:sz w:val="24"/>
          <w:szCs w:val="24"/>
        </w:rPr>
        <w:t xml:space="preserve"> apenas 19 são citadas nos Levantamentos Sistemáticos da Produção Agrícola. Em termos de valor da produção o maior destaque é para as culturas da mandioca e banana, ambas com forte participação de agricultores familiares, daí sua importância socioeconômica. Em seguida vem o arroz onde a cadeia produtiva do arroz irrigado parece estar mais estruturada (produção, beneficiamento e comercialização). </w:t>
      </w:r>
      <w:r w:rsidR="00BC27AF" w:rsidRPr="00C44EEE">
        <w:rPr>
          <w:rFonts w:ascii="Times New Roman" w:hAnsi="Times New Roman" w:cs="Times New Roman"/>
          <w:sz w:val="24"/>
          <w:szCs w:val="24"/>
        </w:rPr>
        <w:t>Os demais produtos praticamente têm</w:t>
      </w:r>
      <w:r w:rsidR="00612172" w:rsidRPr="00C44EEE">
        <w:rPr>
          <w:rFonts w:ascii="Times New Roman" w:hAnsi="Times New Roman" w:cs="Times New Roman"/>
          <w:sz w:val="24"/>
          <w:szCs w:val="24"/>
        </w:rPr>
        <w:t xml:space="preserve"> pouca expressão para a </w:t>
      </w:r>
      <w:r w:rsidR="0037608B" w:rsidRPr="00C44EEE">
        <w:rPr>
          <w:rFonts w:ascii="Times New Roman" w:hAnsi="Times New Roman" w:cs="Times New Roman"/>
          <w:sz w:val="24"/>
          <w:szCs w:val="24"/>
        </w:rPr>
        <w:t>economia local. Quanto a pecuária desta</w:t>
      </w:r>
      <w:r w:rsidR="00612172" w:rsidRPr="00C44EEE">
        <w:rPr>
          <w:rFonts w:ascii="Times New Roman" w:hAnsi="Times New Roman" w:cs="Times New Roman"/>
          <w:sz w:val="24"/>
          <w:szCs w:val="24"/>
        </w:rPr>
        <w:t xml:space="preserve">ca-se </w:t>
      </w:r>
      <w:r w:rsidR="0037608B" w:rsidRPr="00C44EEE">
        <w:rPr>
          <w:rFonts w:ascii="Times New Roman" w:hAnsi="Times New Roman" w:cs="Times New Roman"/>
          <w:sz w:val="24"/>
          <w:szCs w:val="24"/>
        </w:rPr>
        <w:t>a pecuária de corte, entretanto, muito aquém das reais potencialidades esperadas</w:t>
      </w:r>
      <w:r w:rsidR="00612172" w:rsidRPr="00C44EEE">
        <w:rPr>
          <w:rFonts w:ascii="Times New Roman" w:hAnsi="Times New Roman" w:cs="Times New Roman"/>
          <w:sz w:val="24"/>
          <w:szCs w:val="24"/>
        </w:rPr>
        <w:t xml:space="preserve">, face a existência de diversas tecnologias capazes </w:t>
      </w:r>
      <w:r w:rsidR="00D91A11" w:rsidRPr="00C44EEE">
        <w:rPr>
          <w:rFonts w:ascii="Times New Roman" w:hAnsi="Times New Roman" w:cs="Times New Roman"/>
          <w:sz w:val="24"/>
          <w:szCs w:val="24"/>
        </w:rPr>
        <w:t>de</w:t>
      </w:r>
      <w:r w:rsidR="00612172" w:rsidRPr="00C44EEE">
        <w:rPr>
          <w:rFonts w:ascii="Times New Roman" w:hAnsi="Times New Roman" w:cs="Times New Roman"/>
          <w:sz w:val="24"/>
          <w:szCs w:val="24"/>
        </w:rPr>
        <w:t xml:space="preserve"> elevar os atuais índices de produtividade</w:t>
      </w:r>
      <w:r w:rsidR="0037608B" w:rsidRPr="00C44EEE">
        <w:rPr>
          <w:rFonts w:ascii="Times New Roman" w:hAnsi="Times New Roman" w:cs="Times New Roman"/>
          <w:sz w:val="24"/>
          <w:szCs w:val="24"/>
        </w:rPr>
        <w:t xml:space="preserve">. </w:t>
      </w:r>
      <w:r w:rsidR="00362C7C" w:rsidRPr="00C44EEE">
        <w:rPr>
          <w:rFonts w:ascii="Times New Roman" w:hAnsi="Times New Roman" w:cs="Times New Roman"/>
          <w:sz w:val="24"/>
          <w:szCs w:val="24"/>
        </w:rPr>
        <w:t>Para se ter ideia do pouco que se avançou, no ano de 1970, Roraima possui 285 mil cabeças de bovinos e, Rondônia apenas 23 mil cabeças. Passados 44 anos (2014) Roraima, segundo informações extraoficiais</w:t>
      </w:r>
      <w:r w:rsidR="00612172" w:rsidRPr="00C44EEE">
        <w:rPr>
          <w:rFonts w:ascii="Times New Roman" w:hAnsi="Times New Roman" w:cs="Times New Roman"/>
          <w:sz w:val="24"/>
          <w:szCs w:val="24"/>
        </w:rPr>
        <w:t>,</w:t>
      </w:r>
      <w:r w:rsidR="00362C7C" w:rsidRPr="00C44EEE">
        <w:rPr>
          <w:rFonts w:ascii="Times New Roman" w:hAnsi="Times New Roman" w:cs="Times New Roman"/>
          <w:sz w:val="24"/>
          <w:szCs w:val="24"/>
        </w:rPr>
        <w:t xml:space="preserve"> atingi</w:t>
      </w:r>
      <w:r w:rsidR="00612172" w:rsidRPr="00C44EEE">
        <w:rPr>
          <w:rFonts w:ascii="Times New Roman" w:hAnsi="Times New Roman" w:cs="Times New Roman"/>
          <w:sz w:val="24"/>
          <w:szCs w:val="24"/>
        </w:rPr>
        <w:t>a</w:t>
      </w:r>
      <w:r w:rsidR="00362C7C" w:rsidRPr="00C44EEE">
        <w:rPr>
          <w:rFonts w:ascii="Times New Roman" w:hAnsi="Times New Roman" w:cs="Times New Roman"/>
          <w:sz w:val="24"/>
          <w:szCs w:val="24"/>
        </w:rPr>
        <w:t xml:space="preserve"> um milhão de cabeças e, Rondônia ultrapassa </w:t>
      </w:r>
      <w:r w:rsidR="003C72E9" w:rsidRPr="00C44EEE">
        <w:rPr>
          <w:rFonts w:ascii="Times New Roman" w:hAnsi="Times New Roman" w:cs="Times New Roman"/>
          <w:sz w:val="24"/>
          <w:szCs w:val="24"/>
        </w:rPr>
        <w:t>a</w:t>
      </w:r>
      <w:r w:rsidR="00362C7C" w:rsidRPr="00C44EEE">
        <w:rPr>
          <w:rFonts w:ascii="Times New Roman" w:hAnsi="Times New Roman" w:cs="Times New Roman"/>
          <w:sz w:val="24"/>
          <w:szCs w:val="24"/>
        </w:rPr>
        <w:t xml:space="preserve">s 13 milhões de cabeças, respondendo por 20% </w:t>
      </w:r>
      <w:r w:rsidR="00BC27AF" w:rsidRPr="00C44EEE">
        <w:rPr>
          <w:rFonts w:ascii="Times New Roman" w:hAnsi="Times New Roman" w:cs="Times New Roman"/>
          <w:sz w:val="24"/>
          <w:szCs w:val="24"/>
        </w:rPr>
        <w:t>das exportações</w:t>
      </w:r>
      <w:r w:rsidR="00362C7C" w:rsidRPr="00C44EEE">
        <w:rPr>
          <w:rFonts w:ascii="Times New Roman" w:hAnsi="Times New Roman" w:cs="Times New Roman"/>
          <w:sz w:val="24"/>
          <w:szCs w:val="24"/>
        </w:rPr>
        <w:t xml:space="preserve"> de carne do Brasil. Quanto </w:t>
      </w:r>
      <w:r w:rsidR="00284D68">
        <w:rPr>
          <w:rFonts w:ascii="Times New Roman" w:hAnsi="Times New Roman" w:cs="Times New Roman"/>
          <w:sz w:val="24"/>
          <w:szCs w:val="24"/>
        </w:rPr>
        <w:t>à</w:t>
      </w:r>
      <w:r w:rsidR="00362C7C" w:rsidRPr="00C44EEE">
        <w:rPr>
          <w:rFonts w:ascii="Times New Roman" w:hAnsi="Times New Roman" w:cs="Times New Roman"/>
          <w:sz w:val="24"/>
          <w:szCs w:val="24"/>
        </w:rPr>
        <w:t xml:space="preserve"> pecuária leiteira, se atualmente Roraima produz 20 mil litros de leite por dia, em Rondônia são mais de dois milhões e com cerca de 60 laticínios, enquanto que em Roraima a atividade continua incipiente e dependente da importação de leite e derivados de outros </w:t>
      </w:r>
      <w:r w:rsidR="00284D68">
        <w:rPr>
          <w:rFonts w:ascii="Times New Roman" w:hAnsi="Times New Roman" w:cs="Times New Roman"/>
          <w:sz w:val="24"/>
          <w:szCs w:val="24"/>
        </w:rPr>
        <w:t>e</w:t>
      </w:r>
      <w:r w:rsidR="00362C7C" w:rsidRPr="00C44EEE">
        <w:rPr>
          <w:rFonts w:ascii="Times New Roman" w:hAnsi="Times New Roman" w:cs="Times New Roman"/>
          <w:sz w:val="24"/>
          <w:szCs w:val="24"/>
        </w:rPr>
        <w:t xml:space="preserve">stados brasileiros. </w:t>
      </w:r>
      <w:r w:rsidR="00612172" w:rsidRPr="00C44EEE">
        <w:rPr>
          <w:rFonts w:ascii="Times New Roman" w:hAnsi="Times New Roman" w:cs="Times New Roman"/>
          <w:sz w:val="24"/>
          <w:szCs w:val="24"/>
        </w:rPr>
        <w:t xml:space="preserve">Para os produtos derivados da piscicultura, apicultura, avicultura, suinocultura, ovinocaprinocultura e equinocultura, apesar da geração de emprego e renda, </w:t>
      </w:r>
      <w:r w:rsidR="00B55ECD" w:rsidRPr="00C44EEE">
        <w:rPr>
          <w:rFonts w:ascii="Times New Roman" w:hAnsi="Times New Roman" w:cs="Times New Roman"/>
          <w:sz w:val="24"/>
          <w:szCs w:val="24"/>
        </w:rPr>
        <w:t xml:space="preserve">carecem de dados estatísticos quanto a sua importância socioeconômica.  </w:t>
      </w:r>
    </w:p>
    <w:p w:rsidR="000A4014" w:rsidRDefault="00362C7C" w:rsidP="00D15B2B">
      <w:pPr>
        <w:jc w:val="both"/>
        <w:rPr>
          <w:rFonts w:ascii="Times New Roman" w:hAnsi="Times New Roman" w:cs="Times New Roman"/>
          <w:sz w:val="24"/>
          <w:szCs w:val="24"/>
        </w:rPr>
      </w:pPr>
      <w:r w:rsidRPr="00C44EEE">
        <w:rPr>
          <w:rFonts w:ascii="Times New Roman" w:hAnsi="Times New Roman" w:cs="Times New Roman"/>
          <w:sz w:val="24"/>
          <w:szCs w:val="24"/>
        </w:rPr>
        <w:lastRenderedPageBreak/>
        <w:t>Ainda ligado ao setor primário</w:t>
      </w:r>
      <w:r w:rsidR="00AE12BA" w:rsidRPr="00C44EEE">
        <w:rPr>
          <w:rFonts w:ascii="Times New Roman" w:hAnsi="Times New Roman" w:cs="Times New Roman"/>
          <w:sz w:val="24"/>
          <w:szCs w:val="24"/>
        </w:rPr>
        <w:t>, o extrativismo vegetal tem pouca contribuição para a economia local com destaque para a extração de açaí, castanha do Brasil, carvão vegetal, lenh</w:t>
      </w:r>
      <w:r w:rsidR="003C72E9" w:rsidRPr="00C44EEE">
        <w:rPr>
          <w:rFonts w:ascii="Times New Roman" w:hAnsi="Times New Roman" w:cs="Times New Roman"/>
          <w:sz w:val="24"/>
          <w:szCs w:val="24"/>
        </w:rPr>
        <w:t>a e madeira em tora e beneficiada, mas carentes</w:t>
      </w:r>
      <w:r w:rsidR="00AE12BA" w:rsidRPr="00C44EEE">
        <w:rPr>
          <w:rFonts w:ascii="Times New Roman" w:hAnsi="Times New Roman" w:cs="Times New Roman"/>
          <w:sz w:val="24"/>
          <w:szCs w:val="24"/>
        </w:rPr>
        <w:t xml:space="preserve"> de planos de manejo sustentáveis. Na silvicultura, criou-se uma expectativa da expansão do plantio de Acácia na região de cerrado, entretanto, como o passar dos anos, a produção f</w:t>
      </w:r>
      <w:r w:rsidR="00D91A11" w:rsidRPr="00C44EEE">
        <w:rPr>
          <w:rFonts w:ascii="Times New Roman" w:hAnsi="Times New Roman" w:cs="Times New Roman"/>
          <w:sz w:val="24"/>
          <w:szCs w:val="24"/>
        </w:rPr>
        <w:t>icou</w:t>
      </w:r>
      <w:r w:rsidR="00AE12BA" w:rsidRPr="00C44EEE">
        <w:rPr>
          <w:rFonts w:ascii="Times New Roman" w:hAnsi="Times New Roman" w:cs="Times New Roman"/>
          <w:sz w:val="24"/>
          <w:szCs w:val="24"/>
        </w:rPr>
        <w:t xml:space="preserve"> muito abaixo do esperado</w:t>
      </w:r>
      <w:r w:rsidR="003C72E9" w:rsidRPr="00C44EEE">
        <w:rPr>
          <w:rFonts w:ascii="Times New Roman" w:hAnsi="Times New Roman" w:cs="Times New Roman"/>
          <w:sz w:val="24"/>
          <w:szCs w:val="24"/>
        </w:rPr>
        <w:t>,</w:t>
      </w:r>
      <w:r w:rsidR="00AE12BA" w:rsidRPr="00C44EEE">
        <w:rPr>
          <w:rFonts w:ascii="Times New Roman" w:hAnsi="Times New Roman" w:cs="Times New Roman"/>
          <w:sz w:val="24"/>
          <w:szCs w:val="24"/>
        </w:rPr>
        <w:t xml:space="preserve"> </w:t>
      </w:r>
      <w:r w:rsidR="00D91A11" w:rsidRPr="00C44EEE">
        <w:rPr>
          <w:rFonts w:ascii="Times New Roman" w:hAnsi="Times New Roman" w:cs="Times New Roman"/>
          <w:sz w:val="24"/>
          <w:szCs w:val="24"/>
        </w:rPr>
        <w:t xml:space="preserve">desestimulando </w:t>
      </w:r>
      <w:r w:rsidR="008F5156">
        <w:rPr>
          <w:rFonts w:ascii="Times New Roman" w:hAnsi="Times New Roman" w:cs="Times New Roman"/>
          <w:sz w:val="24"/>
          <w:szCs w:val="24"/>
        </w:rPr>
        <w:t>su</w:t>
      </w:r>
      <w:r w:rsidR="00D91A11" w:rsidRPr="00C44EEE">
        <w:rPr>
          <w:rFonts w:ascii="Times New Roman" w:hAnsi="Times New Roman" w:cs="Times New Roman"/>
          <w:sz w:val="24"/>
          <w:szCs w:val="24"/>
        </w:rPr>
        <w:t>a continuidade</w:t>
      </w:r>
      <w:r w:rsidR="00AE12BA" w:rsidRPr="00C44EEE">
        <w:rPr>
          <w:rFonts w:ascii="Times New Roman" w:hAnsi="Times New Roman" w:cs="Times New Roman"/>
          <w:sz w:val="24"/>
          <w:szCs w:val="24"/>
        </w:rPr>
        <w:t xml:space="preserve">. </w:t>
      </w:r>
    </w:p>
    <w:p w:rsidR="00C20D86" w:rsidRPr="00C44EEE" w:rsidRDefault="00C54F6D" w:rsidP="00D15B2B">
      <w:pPr>
        <w:jc w:val="both"/>
        <w:rPr>
          <w:rFonts w:ascii="Times New Roman" w:hAnsi="Times New Roman" w:cs="Times New Roman"/>
          <w:sz w:val="24"/>
          <w:szCs w:val="24"/>
        </w:rPr>
      </w:pPr>
      <w:r w:rsidRPr="00C44EEE">
        <w:rPr>
          <w:rFonts w:ascii="Times New Roman" w:hAnsi="Times New Roman" w:cs="Times New Roman"/>
          <w:sz w:val="24"/>
          <w:szCs w:val="24"/>
        </w:rPr>
        <w:t>Sob a oferta ambiental, Roraima possui três grandes ecossistemas</w:t>
      </w:r>
      <w:r w:rsidR="00C20D86" w:rsidRPr="00C44EEE">
        <w:rPr>
          <w:rFonts w:ascii="Times New Roman" w:hAnsi="Times New Roman" w:cs="Times New Roman"/>
          <w:sz w:val="24"/>
          <w:szCs w:val="24"/>
        </w:rPr>
        <w:t>.</w:t>
      </w:r>
      <w:r w:rsidRPr="00C44EEE">
        <w:rPr>
          <w:rFonts w:ascii="Times New Roman" w:hAnsi="Times New Roman" w:cs="Times New Roman"/>
          <w:sz w:val="24"/>
          <w:szCs w:val="24"/>
        </w:rPr>
        <w:t xml:space="preserve"> Cerca de 17% do </w:t>
      </w:r>
      <w:r w:rsidR="00E2422C">
        <w:rPr>
          <w:rFonts w:ascii="Times New Roman" w:hAnsi="Times New Roman" w:cs="Times New Roman"/>
          <w:sz w:val="24"/>
          <w:szCs w:val="24"/>
        </w:rPr>
        <w:t>e</w:t>
      </w:r>
      <w:r w:rsidRPr="00C44EEE">
        <w:rPr>
          <w:rFonts w:ascii="Times New Roman" w:hAnsi="Times New Roman" w:cs="Times New Roman"/>
          <w:sz w:val="24"/>
          <w:szCs w:val="24"/>
        </w:rPr>
        <w:t>stado (40 milhões de km²) são denominados de Cerrados</w:t>
      </w:r>
      <w:r w:rsidR="00647C97" w:rsidRPr="00C44EEE">
        <w:rPr>
          <w:rFonts w:ascii="Times New Roman" w:hAnsi="Times New Roman" w:cs="Times New Roman"/>
          <w:sz w:val="24"/>
          <w:szCs w:val="24"/>
        </w:rPr>
        <w:t xml:space="preserve">, </w:t>
      </w:r>
      <w:r w:rsidRPr="00C44EEE">
        <w:rPr>
          <w:rFonts w:ascii="Times New Roman" w:hAnsi="Times New Roman" w:cs="Times New Roman"/>
          <w:sz w:val="24"/>
          <w:szCs w:val="24"/>
        </w:rPr>
        <w:t>Savanas</w:t>
      </w:r>
      <w:r w:rsidR="00647C97" w:rsidRPr="00C44EEE">
        <w:rPr>
          <w:rFonts w:ascii="Times New Roman" w:hAnsi="Times New Roman" w:cs="Times New Roman"/>
          <w:sz w:val="24"/>
          <w:szCs w:val="24"/>
        </w:rPr>
        <w:t>, C</w:t>
      </w:r>
      <w:r w:rsidRPr="00C44EEE">
        <w:rPr>
          <w:rFonts w:ascii="Times New Roman" w:hAnsi="Times New Roman" w:cs="Times New Roman"/>
          <w:sz w:val="24"/>
          <w:szCs w:val="24"/>
        </w:rPr>
        <w:t>ampos Gerais ou Lavrados. Predominam como característica deste ambiente as extensas áreas de pastagem natural (nativas) com arbustos</w:t>
      </w:r>
      <w:r w:rsidR="00700C4C" w:rsidRPr="00C44EEE">
        <w:rPr>
          <w:rFonts w:ascii="Times New Roman" w:hAnsi="Times New Roman" w:cs="Times New Roman"/>
          <w:sz w:val="24"/>
          <w:szCs w:val="24"/>
        </w:rPr>
        <w:t>,</w:t>
      </w:r>
      <w:r w:rsidRPr="00C44EEE">
        <w:rPr>
          <w:rFonts w:ascii="Times New Roman" w:hAnsi="Times New Roman" w:cs="Times New Roman"/>
          <w:sz w:val="24"/>
          <w:szCs w:val="24"/>
        </w:rPr>
        <w:t xml:space="preserve"> árvores </w:t>
      </w:r>
      <w:r w:rsidR="00700C4C" w:rsidRPr="00C44EEE">
        <w:rPr>
          <w:rFonts w:ascii="Times New Roman" w:hAnsi="Times New Roman" w:cs="Times New Roman"/>
          <w:sz w:val="24"/>
          <w:szCs w:val="24"/>
        </w:rPr>
        <w:t xml:space="preserve">e buritizais formando diferentes tipos de paisagem. Atualmente as principais atividades econômicas </w:t>
      </w:r>
      <w:r w:rsidR="00BE6BDB" w:rsidRPr="00C44EEE">
        <w:rPr>
          <w:rFonts w:ascii="Times New Roman" w:hAnsi="Times New Roman" w:cs="Times New Roman"/>
          <w:sz w:val="24"/>
          <w:szCs w:val="24"/>
        </w:rPr>
        <w:t>nesse bioma</w:t>
      </w:r>
      <w:r w:rsidR="00700C4C" w:rsidRPr="00C44EEE">
        <w:rPr>
          <w:rFonts w:ascii="Times New Roman" w:hAnsi="Times New Roman" w:cs="Times New Roman"/>
          <w:sz w:val="24"/>
          <w:szCs w:val="24"/>
        </w:rPr>
        <w:t xml:space="preserve"> são a pecuária extensiva, o plantio de soja e </w:t>
      </w:r>
      <w:r w:rsidR="00BE6BDB" w:rsidRPr="00C44EEE">
        <w:rPr>
          <w:rFonts w:ascii="Times New Roman" w:hAnsi="Times New Roman" w:cs="Times New Roman"/>
          <w:sz w:val="24"/>
          <w:szCs w:val="24"/>
        </w:rPr>
        <w:t>o</w:t>
      </w:r>
      <w:r w:rsidR="00700C4C" w:rsidRPr="00C44EEE">
        <w:rPr>
          <w:rFonts w:ascii="Times New Roman" w:hAnsi="Times New Roman" w:cs="Times New Roman"/>
          <w:sz w:val="24"/>
          <w:szCs w:val="24"/>
        </w:rPr>
        <w:t xml:space="preserve"> arroz irrigado nas áreas de várzea. Outros 77% da área territorial são cobertos por floresta Amazônica com destaque para as áreas de transição e de mata densa, onde estão a grande maioria dos projetos de assentamento e a pecuária voltadas para a recria e engorda de bovinos. Existem ainda as áreas conhecidas como campinas e campinaranas, ao sul do </w:t>
      </w:r>
      <w:r w:rsidR="00E2422C">
        <w:rPr>
          <w:rFonts w:ascii="Times New Roman" w:hAnsi="Times New Roman" w:cs="Times New Roman"/>
          <w:sz w:val="24"/>
          <w:szCs w:val="24"/>
        </w:rPr>
        <w:t>e</w:t>
      </w:r>
      <w:r w:rsidR="00700C4C" w:rsidRPr="00C44EEE">
        <w:rPr>
          <w:rFonts w:ascii="Times New Roman" w:hAnsi="Times New Roman" w:cs="Times New Roman"/>
          <w:sz w:val="24"/>
          <w:szCs w:val="24"/>
        </w:rPr>
        <w:t>stado (6% da área estadual)</w:t>
      </w:r>
      <w:r w:rsidR="00BE6BDB" w:rsidRPr="00C44EEE">
        <w:rPr>
          <w:rFonts w:ascii="Times New Roman" w:hAnsi="Times New Roman" w:cs="Times New Roman"/>
          <w:sz w:val="24"/>
          <w:szCs w:val="24"/>
        </w:rPr>
        <w:t>,</w:t>
      </w:r>
      <w:r w:rsidR="00700C4C" w:rsidRPr="00C44EEE">
        <w:rPr>
          <w:rFonts w:ascii="Times New Roman" w:hAnsi="Times New Roman" w:cs="Times New Roman"/>
          <w:sz w:val="24"/>
          <w:szCs w:val="24"/>
        </w:rPr>
        <w:t xml:space="preserve"> onde a vegetação típica destes ecossistemas cresce em ambiente com intensa pluviometria anual (cerca de 2.000 mm anuais), em solos arenosos e sujeitos a inundação periódica em determinados períodos do ano. São áreas para preservação e, </w:t>
      </w:r>
      <w:r w:rsidR="00AD5AA1" w:rsidRPr="00C44EEE">
        <w:rPr>
          <w:rFonts w:ascii="Times New Roman" w:hAnsi="Times New Roman" w:cs="Times New Roman"/>
          <w:sz w:val="24"/>
          <w:szCs w:val="24"/>
        </w:rPr>
        <w:t>muito provavelmente</w:t>
      </w:r>
      <w:r w:rsidR="00BE6BDB" w:rsidRPr="00C44EEE">
        <w:rPr>
          <w:rFonts w:ascii="Times New Roman" w:hAnsi="Times New Roman" w:cs="Times New Roman"/>
          <w:sz w:val="24"/>
          <w:szCs w:val="24"/>
        </w:rPr>
        <w:t>,</w:t>
      </w:r>
      <w:r w:rsidR="00700C4C" w:rsidRPr="00C44EEE">
        <w:rPr>
          <w:rFonts w:ascii="Times New Roman" w:hAnsi="Times New Roman" w:cs="Times New Roman"/>
          <w:sz w:val="24"/>
          <w:szCs w:val="24"/>
        </w:rPr>
        <w:t xml:space="preserve"> </w:t>
      </w:r>
      <w:r w:rsidR="00AD5AA1" w:rsidRPr="00C44EEE">
        <w:rPr>
          <w:rFonts w:ascii="Times New Roman" w:hAnsi="Times New Roman" w:cs="Times New Roman"/>
          <w:sz w:val="24"/>
          <w:szCs w:val="24"/>
        </w:rPr>
        <w:t xml:space="preserve">não recomendadas para </w:t>
      </w:r>
      <w:r w:rsidR="00700C4C" w:rsidRPr="00C44EEE">
        <w:rPr>
          <w:rFonts w:ascii="Times New Roman" w:hAnsi="Times New Roman" w:cs="Times New Roman"/>
          <w:sz w:val="24"/>
          <w:szCs w:val="24"/>
        </w:rPr>
        <w:t>exploração agropecuária</w:t>
      </w:r>
      <w:r w:rsidR="00BE6BDB" w:rsidRPr="00C44EEE">
        <w:rPr>
          <w:rFonts w:ascii="Times New Roman" w:hAnsi="Times New Roman" w:cs="Times New Roman"/>
          <w:sz w:val="24"/>
          <w:szCs w:val="24"/>
        </w:rPr>
        <w:t>.</w:t>
      </w:r>
    </w:p>
    <w:p w:rsidR="00F33413" w:rsidRPr="00C44EEE" w:rsidRDefault="007B0BFA"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Outro ponto a ser considerado quando se planeja ações para o setor agropecuário diz respeito a situação fundiária. </w:t>
      </w:r>
      <w:r w:rsidR="00F33413" w:rsidRPr="00C44EEE">
        <w:rPr>
          <w:rFonts w:ascii="Times New Roman" w:hAnsi="Times New Roman" w:cs="Times New Roman"/>
          <w:sz w:val="24"/>
          <w:szCs w:val="24"/>
        </w:rPr>
        <w:t xml:space="preserve">Das terras situadas nos limites geográficos do Estado, </w:t>
      </w:r>
      <w:r w:rsidRPr="00C44EEE">
        <w:rPr>
          <w:rFonts w:ascii="Times New Roman" w:hAnsi="Times New Roman" w:cs="Times New Roman"/>
          <w:sz w:val="24"/>
          <w:szCs w:val="24"/>
        </w:rPr>
        <w:t xml:space="preserve">46% (103,4 mil km²) </w:t>
      </w:r>
      <w:r w:rsidR="00F33413" w:rsidRPr="00C44EEE">
        <w:rPr>
          <w:rFonts w:ascii="Times New Roman" w:hAnsi="Times New Roman" w:cs="Times New Roman"/>
          <w:sz w:val="24"/>
          <w:szCs w:val="24"/>
        </w:rPr>
        <w:t>eram</w:t>
      </w:r>
      <w:r w:rsidRPr="00C44EEE">
        <w:rPr>
          <w:rFonts w:ascii="Times New Roman" w:hAnsi="Times New Roman" w:cs="Times New Roman"/>
          <w:sz w:val="24"/>
          <w:szCs w:val="24"/>
        </w:rPr>
        <w:t xml:space="preserve"> reservas indíge</w:t>
      </w:r>
      <w:r w:rsidR="00F33413" w:rsidRPr="00C44EEE">
        <w:rPr>
          <w:rFonts w:ascii="Times New Roman" w:hAnsi="Times New Roman" w:cs="Times New Roman"/>
          <w:sz w:val="24"/>
          <w:szCs w:val="24"/>
        </w:rPr>
        <w:t>nas, sob a coordenação da FUNAI;</w:t>
      </w:r>
      <w:r w:rsidRPr="00C44EEE">
        <w:rPr>
          <w:rFonts w:ascii="Times New Roman" w:hAnsi="Times New Roman" w:cs="Times New Roman"/>
          <w:sz w:val="24"/>
          <w:szCs w:val="24"/>
        </w:rPr>
        <w:t xml:space="preserve"> </w:t>
      </w:r>
      <w:r w:rsidR="002463DF" w:rsidRPr="00C44EEE">
        <w:rPr>
          <w:rFonts w:ascii="Times New Roman" w:hAnsi="Times New Roman" w:cs="Times New Roman"/>
          <w:sz w:val="24"/>
          <w:szCs w:val="24"/>
        </w:rPr>
        <w:t>36,4% (81,5 milhões de km²) est</w:t>
      </w:r>
      <w:r w:rsidR="00F33413" w:rsidRPr="00C44EEE">
        <w:rPr>
          <w:rFonts w:ascii="Times New Roman" w:hAnsi="Times New Roman" w:cs="Times New Roman"/>
          <w:sz w:val="24"/>
          <w:szCs w:val="24"/>
        </w:rPr>
        <w:t>avam sob o domínio do INCRA;</w:t>
      </w:r>
      <w:r w:rsidR="002463DF" w:rsidRPr="00C44EEE">
        <w:rPr>
          <w:rFonts w:ascii="Times New Roman" w:hAnsi="Times New Roman" w:cs="Times New Roman"/>
          <w:sz w:val="24"/>
          <w:szCs w:val="24"/>
        </w:rPr>
        <w:t xml:space="preserve"> 7% </w:t>
      </w:r>
      <w:r w:rsidR="00F33413" w:rsidRPr="00C44EEE">
        <w:rPr>
          <w:rFonts w:ascii="Times New Roman" w:hAnsi="Times New Roman" w:cs="Times New Roman"/>
          <w:sz w:val="24"/>
          <w:szCs w:val="24"/>
        </w:rPr>
        <w:t xml:space="preserve">eram </w:t>
      </w:r>
      <w:r w:rsidR="002463DF" w:rsidRPr="00C44EEE">
        <w:rPr>
          <w:rFonts w:ascii="Times New Roman" w:hAnsi="Times New Roman" w:cs="Times New Roman"/>
          <w:sz w:val="24"/>
          <w:szCs w:val="24"/>
        </w:rPr>
        <w:t xml:space="preserve">consideradas áreas </w:t>
      </w:r>
      <w:r w:rsidR="00AC011C" w:rsidRPr="00C44EEE">
        <w:rPr>
          <w:rFonts w:ascii="Times New Roman" w:hAnsi="Times New Roman" w:cs="Times New Roman"/>
          <w:sz w:val="24"/>
          <w:szCs w:val="24"/>
        </w:rPr>
        <w:t>para</w:t>
      </w:r>
      <w:r w:rsidR="00F33413" w:rsidRPr="00C44EEE">
        <w:rPr>
          <w:rFonts w:ascii="Times New Roman" w:hAnsi="Times New Roman" w:cs="Times New Roman"/>
          <w:sz w:val="24"/>
          <w:szCs w:val="24"/>
        </w:rPr>
        <w:t xml:space="preserve"> preservação e,</w:t>
      </w:r>
      <w:r w:rsidR="002463DF" w:rsidRPr="00C44EEE">
        <w:rPr>
          <w:rFonts w:ascii="Times New Roman" w:hAnsi="Times New Roman" w:cs="Times New Roman"/>
          <w:sz w:val="24"/>
          <w:szCs w:val="24"/>
        </w:rPr>
        <w:t xml:space="preserve"> cerca de 1% destinadas </w:t>
      </w:r>
      <w:r w:rsidR="00AC011C" w:rsidRPr="00C44EEE">
        <w:rPr>
          <w:rFonts w:ascii="Times New Roman" w:hAnsi="Times New Roman" w:cs="Times New Roman"/>
          <w:sz w:val="24"/>
          <w:szCs w:val="24"/>
        </w:rPr>
        <w:t>à</w:t>
      </w:r>
      <w:r w:rsidR="002463DF" w:rsidRPr="00C44EEE">
        <w:rPr>
          <w:rFonts w:ascii="Times New Roman" w:hAnsi="Times New Roman" w:cs="Times New Roman"/>
          <w:sz w:val="24"/>
          <w:szCs w:val="24"/>
        </w:rPr>
        <w:t>s forças armadas</w:t>
      </w:r>
      <w:r w:rsidR="00F33413" w:rsidRPr="00C44EEE">
        <w:rPr>
          <w:rFonts w:ascii="Times New Roman" w:hAnsi="Times New Roman" w:cs="Times New Roman"/>
          <w:sz w:val="24"/>
          <w:szCs w:val="24"/>
        </w:rPr>
        <w:t>,</w:t>
      </w:r>
      <w:r w:rsidR="002463DF" w:rsidRPr="00C44EEE">
        <w:rPr>
          <w:rFonts w:ascii="Times New Roman" w:hAnsi="Times New Roman" w:cs="Times New Roman"/>
          <w:sz w:val="24"/>
          <w:szCs w:val="24"/>
        </w:rPr>
        <w:t xml:space="preserve"> restando </w:t>
      </w:r>
      <w:r w:rsidR="00DE5594" w:rsidRPr="00C44EEE">
        <w:rPr>
          <w:rFonts w:ascii="Times New Roman" w:hAnsi="Times New Roman" w:cs="Times New Roman"/>
          <w:sz w:val="24"/>
          <w:szCs w:val="24"/>
        </w:rPr>
        <w:t xml:space="preserve">apenas </w:t>
      </w:r>
      <w:r w:rsidR="002463DF" w:rsidRPr="00C44EEE">
        <w:rPr>
          <w:rFonts w:ascii="Times New Roman" w:hAnsi="Times New Roman" w:cs="Times New Roman"/>
          <w:sz w:val="24"/>
          <w:szCs w:val="24"/>
        </w:rPr>
        <w:t>21,7 milhões de km² (9,7%)</w:t>
      </w:r>
      <w:r w:rsidR="00036797" w:rsidRPr="00C44EEE">
        <w:rPr>
          <w:rFonts w:ascii="Times New Roman" w:hAnsi="Times New Roman" w:cs="Times New Roman"/>
          <w:sz w:val="24"/>
          <w:szCs w:val="24"/>
        </w:rPr>
        <w:t xml:space="preserve"> (SEP</w:t>
      </w:r>
      <w:r w:rsidR="00B26BE7" w:rsidRPr="00C44EEE">
        <w:rPr>
          <w:rFonts w:ascii="Times New Roman" w:hAnsi="Times New Roman" w:cs="Times New Roman"/>
          <w:sz w:val="24"/>
          <w:szCs w:val="24"/>
        </w:rPr>
        <w:t>L</w:t>
      </w:r>
      <w:r w:rsidR="00036797" w:rsidRPr="00C44EEE">
        <w:rPr>
          <w:rFonts w:ascii="Times New Roman" w:hAnsi="Times New Roman" w:cs="Times New Roman"/>
          <w:sz w:val="24"/>
          <w:szCs w:val="24"/>
        </w:rPr>
        <w:t>AN, 2007)</w:t>
      </w:r>
      <w:r w:rsidR="002463DF" w:rsidRPr="00C44EEE">
        <w:rPr>
          <w:rFonts w:ascii="Times New Roman" w:hAnsi="Times New Roman" w:cs="Times New Roman"/>
          <w:sz w:val="24"/>
          <w:szCs w:val="24"/>
        </w:rPr>
        <w:t xml:space="preserve">. </w:t>
      </w:r>
      <w:r w:rsidR="000465A5" w:rsidRPr="00C44EEE">
        <w:rPr>
          <w:rFonts w:ascii="Times New Roman" w:hAnsi="Times New Roman" w:cs="Times New Roman"/>
          <w:sz w:val="24"/>
          <w:szCs w:val="24"/>
        </w:rPr>
        <w:t xml:space="preserve">Entretanto, passados 27 anos da criação do </w:t>
      </w:r>
      <w:r w:rsidR="00E2422C">
        <w:rPr>
          <w:rFonts w:ascii="Times New Roman" w:hAnsi="Times New Roman" w:cs="Times New Roman"/>
          <w:sz w:val="24"/>
          <w:szCs w:val="24"/>
        </w:rPr>
        <w:t>e</w:t>
      </w:r>
      <w:r w:rsidR="000465A5" w:rsidRPr="00C44EEE">
        <w:rPr>
          <w:rFonts w:ascii="Times New Roman" w:hAnsi="Times New Roman" w:cs="Times New Roman"/>
          <w:sz w:val="24"/>
          <w:szCs w:val="24"/>
        </w:rPr>
        <w:t xml:space="preserve">stado, sem entrar no mérito da questão, persistem as indefinições </w:t>
      </w:r>
      <w:r w:rsidR="00F76D7E" w:rsidRPr="00C44EEE">
        <w:rPr>
          <w:rFonts w:ascii="Times New Roman" w:hAnsi="Times New Roman" w:cs="Times New Roman"/>
          <w:sz w:val="24"/>
          <w:szCs w:val="24"/>
        </w:rPr>
        <w:t xml:space="preserve">e incertezas </w:t>
      </w:r>
      <w:r w:rsidR="000465A5" w:rsidRPr="00C44EEE">
        <w:rPr>
          <w:rFonts w:ascii="Times New Roman" w:hAnsi="Times New Roman" w:cs="Times New Roman"/>
          <w:sz w:val="24"/>
          <w:szCs w:val="24"/>
        </w:rPr>
        <w:t>quanto ao repasse das terras da União, tendo como consequência a insegurança</w:t>
      </w:r>
      <w:r w:rsidR="00F76D7E" w:rsidRPr="00C44EEE">
        <w:rPr>
          <w:rFonts w:ascii="Times New Roman" w:hAnsi="Times New Roman" w:cs="Times New Roman"/>
          <w:sz w:val="24"/>
          <w:szCs w:val="24"/>
        </w:rPr>
        <w:t xml:space="preserve"> jurídica</w:t>
      </w:r>
      <w:r w:rsidR="00E17675" w:rsidRPr="00C44EEE">
        <w:rPr>
          <w:rFonts w:ascii="Times New Roman" w:hAnsi="Times New Roman" w:cs="Times New Roman"/>
          <w:sz w:val="24"/>
          <w:szCs w:val="24"/>
        </w:rPr>
        <w:t xml:space="preserve"> para os investidores que pretendem produzir na região. </w:t>
      </w:r>
      <w:r w:rsidR="002463DF" w:rsidRPr="00C44EEE">
        <w:rPr>
          <w:rFonts w:ascii="Times New Roman" w:hAnsi="Times New Roman" w:cs="Times New Roman"/>
          <w:sz w:val="24"/>
          <w:szCs w:val="24"/>
        </w:rPr>
        <w:t>Estimativas extraoficiais indicam que</w:t>
      </w:r>
      <w:r w:rsidR="007B5C8D" w:rsidRPr="00C44EEE">
        <w:rPr>
          <w:rFonts w:ascii="Times New Roman" w:hAnsi="Times New Roman" w:cs="Times New Roman"/>
          <w:sz w:val="24"/>
          <w:szCs w:val="24"/>
        </w:rPr>
        <w:t>,</w:t>
      </w:r>
      <w:r w:rsidR="002463DF" w:rsidRPr="00C44EEE">
        <w:rPr>
          <w:rFonts w:ascii="Times New Roman" w:hAnsi="Times New Roman" w:cs="Times New Roman"/>
          <w:sz w:val="24"/>
          <w:szCs w:val="24"/>
        </w:rPr>
        <w:t xml:space="preserve"> na </w:t>
      </w:r>
      <w:r w:rsidR="00F76D7E" w:rsidRPr="00C44EEE">
        <w:rPr>
          <w:rFonts w:ascii="Times New Roman" w:hAnsi="Times New Roman" w:cs="Times New Roman"/>
          <w:sz w:val="24"/>
          <w:szCs w:val="24"/>
        </w:rPr>
        <w:t xml:space="preserve">região </w:t>
      </w:r>
      <w:r w:rsidR="002463DF" w:rsidRPr="00C44EEE">
        <w:rPr>
          <w:rFonts w:ascii="Times New Roman" w:hAnsi="Times New Roman" w:cs="Times New Roman"/>
          <w:sz w:val="24"/>
          <w:szCs w:val="24"/>
        </w:rPr>
        <w:t>de cerrado</w:t>
      </w:r>
      <w:r w:rsidR="007B5C8D" w:rsidRPr="00C44EEE">
        <w:rPr>
          <w:rFonts w:ascii="Times New Roman" w:hAnsi="Times New Roman" w:cs="Times New Roman"/>
          <w:sz w:val="24"/>
          <w:szCs w:val="24"/>
        </w:rPr>
        <w:t>,</w:t>
      </w:r>
      <w:r w:rsidR="002463DF" w:rsidRPr="00C44EEE">
        <w:rPr>
          <w:rFonts w:ascii="Times New Roman" w:hAnsi="Times New Roman" w:cs="Times New Roman"/>
          <w:sz w:val="24"/>
          <w:szCs w:val="24"/>
        </w:rPr>
        <w:t xml:space="preserve"> exista cerca de um milhão de </w:t>
      </w:r>
      <w:r w:rsidR="007B5C8D" w:rsidRPr="00C44EEE">
        <w:rPr>
          <w:rFonts w:ascii="Times New Roman" w:hAnsi="Times New Roman" w:cs="Times New Roman"/>
          <w:sz w:val="24"/>
          <w:szCs w:val="24"/>
        </w:rPr>
        <w:t xml:space="preserve">hectares aptas para uso intensivo com lavoura e pecuária </w:t>
      </w:r>
      <w:r w:rsidR="00F76D7E" w:rsidRPr="00C44EEE">
        <w:rPr>
          <w:rFonts w:ascii="Times New Roman" w:hAnsi="Times New Roman" w:cs="Times New Roman"/>
          <w:sz w:val="24"/>
          <w:szCs w:val="24"/>
        </w:rPr>
        <w:t>que</w:t>
      </w:r>
      <w:r w:rsidR="00B6327A" w:rsidRPr="00C44EEE">
        <w:rPr>
          <w:rFonts w:ascii="Times New Roman" w:hAnsi="Times New Roman" w:cs="Times New Roman"/>
          <w:sz w:val="24"/>
          <w:szCs w:val="24"/>
        </w:rPr>
        <w:t>,</w:t>
      </w:r>
      <w:r w:rsidR="007B5C8D" w:rsidRPr="00C44EEE">
        <w:rPr>
          <w:rFonts w:ascii="Times New Roman" w:hAnsi="Times New Roman" w:cs="Times New Roman"/>
          <w:sz w:val="24"/>
          <w:szCs w:val="24"/>
        </w:rPr>
        <w:t xml:space="preserve"> somados a um milhão de hectares de áreas antropizadas, na região de floresta</w:t>
      </w:r>
      <w:r w:rsidR="00AC011C" w:rsidRPr="00C44EEE">
        <w:rPr>
          <w:rFonts w:ascii="Times New Roman" w:hAnsi="Times New Roman" w:cs="Times New Roman"/>
          <w:sz w:val="24"/>
          <w:szCs w:val="24"/>
        </w:rPr>
        <w:t>,</w:t>
      </w:r>
      <w:r w:rsidR="007B5C8D" w:rsidRPr="00C44EEE">
        <w:rPr>
          <w:rFonts w:ascii="Times New Roman" w:hAnsi="Times New Roman" w:cs="Times New Roman"/>
          <w:sz w:val="24"/>
          <w:szCs w:val="24"/>
        </w:rPr>
        <w:t xml:space="preserve"> seriam o espaço disponível para o </w:t>
      </w:r>
      <w:r w:rsidR="00E2422C">
        <w:rPr>
          <w:rFonts w:ascii="Times New Roman" w:hAnsi="Times New Roman" w:cs="Times New Roman"/>
          <w:sz w:val="24"/>
          <w:szCs w:val="24"/>
        </w:rPr>
        <w:t>e</w:t>
      </w:r>
      <w:r w:rsidR="007B5C8D" w:rsidRPr="00C44EEE">
        <w:rPr>
          <w:rFonts w:ascii="Times New Roman" w:hAnsi="Times New Roman" w:cs="Times New Roman"/>
          <w:sz w:val="24"/>
          <w:szCs w:val="24"/>
        </w:rPr>
        <w:t>stado planejar a exploração voltada para o agronegócio. As áreas indígenas, notadamente, nas regiões de cerrado</w:t>
      </w:r>
      <w:r w:rsidR="00F76D7E" w:rsidRPr="00C44EEE">
        <w:rPr>
          <w:rFonts w:ascii="Times New Roman" w:hAnsi="Times New Roman" w:cs="Times New Roman"/>
          <w:sz w:val="24"/>
          <w:szCs w:val="24"/>
        </w:rPr>
        <w:t>,</w:t>
      </w:r>
      <w:r w:rsidR="007B5C8D" w:rsidRPr="00C44EEE">
        <w:rPr>
          <w:rFonts w:ascii="Times New Roman" w:hAnsi="Times New Roman" w:cs="Times New Roman"/>
          <w:sz w:val="24"/>
          <w:szCs w:val="24"/>
        </w:rPr>
        <w:t xml:space="preserve"> poderão ser outra alternativa para uso, entretanto, há necessidade de uma discussão mais ampla de como conciliar </w:t>
      </w:r>
      <w:r w:rsidR="00DE5594" w:rsidRPr="00C44EEE">
        <w:rPr>
          <w:rFonts w:ascii="Times New Roman" w:hAnsi="Times New Roman" w:cs="Times New Roman"/>
          <w:sz w:val="24"/>
          <w:szCs w:val="24"/>
        </w:rPr>
        <w:t xml:space="preserve">as questões </w:t>
      </w:r>
      <w:r w:rsidR="00A4696A">
        <w:rPr>
          <w:rFonts w:ascii="Times New Roman" w:hAnsi="Times New Roman" w:cs="Times New Roman"/>
          <w:sz w:val="24"/>
          <w:szCs w:val="24"/>
        </w:rPr>
        <w:t xml:space="preserve">legais, </w:t>
      </w:r>
      <w:r w:rsidR="007B5C8D" w:rsidRPr="00C44EEE">
        <w:rPr>
          <w:rFonts w:ascii="Times New Roman" w:hAnsi="Times New Roman" w:cs="Times New Roman"/>
          <w:sz w:val="24"/>
          <w:szCs w:val="24"/>
        </w:rPr>
        <w:t xml:space="preserve">ambientais e culturais dos povos indígenas que habitam na região </w:t>
      </w:r>
      <w:r w:rsidR="00DE5594" w:rsidRPr="00C44EEE">
        <w:rPr>
          <w:rFonts w:ascii="Times New Roman" w:hAnsi="Times New Roman" w:cs="Times New Roman"/>
          <w:sz w:val="24"/>
          <w:szCs w:val="24"/>
        </w:rPr>
        <w:t xml:space="preserve">com </w:t>
      </w:r>
      <w:r w:rsidR="007B5C8D" w:rsidRPr="00C44EEE">
        <w:rPr>
          <w:rFonts w:ascii="Times New Roman" w:hAnsi="Times New Roman" w:cs="Times New Roman"/>
          <w:sz w:val="24"/>
          <w:szCs w:val="24"/>
        </w:rPr>
        <w:t>a</w:t>
      </w:r>
      <w:r w:rsidR="00B6327A" w:rsidRPr="00C44EEE">
        <w:rPr>
          <w:rFonts w:ascii="Times New Roman" w:hAnsi="Times New Roman" w:cs="Times New Roman"/>
          <w:sz w:val="24"/>
          <w:szCs w:val="24"/>
        </w:rPr>
        <w:t xml:space="preserve"> possibilidade de</w:t>
      </w:r>
      <w:r w:rsidR="007B5C8D" w:rsidRPr="00C44EEE">
        <w:rPr>
          <w:rFonts w:ascii="Times New Roman" w:hAnsi="Times New Roman" w:cs="Times New Roman"/>
          <w:sz w:val="24"/>
          <w:szCs w:val="24"/>
        </w:rPr>
        <w:t xml:space="preserve"> exploração sustentável para fins d</w:t>
      </w:r>
      <w:r w:rsidR="00830F0A" w:rsidRPr="00C44EEE">
        <w:rPr>
          <w:rFonts w:ascii="Times New Roman" w:hAnsi="Times New Roman" w:cs="Times New Roman"/>
          <w:sz w:val="24"/>
          <w:szCs w:val="24"/>
        </w:rPr>
        <w:t>e subsistência e/ou econômic</w:t>
      </w:r>
      <w:r w:rsidR="00F33413" w:rsidRPr="00C44EEE">
        <w:rPr>
          <w:rFonts w:ascii="Times New Roman" w:hAnsi="Times New Roman" w:cs="Times New Roman"/>
          <w:sz w:val="24"/>
          <w:szCs w:val="24"/>
        </w:rPr>
        <w:t>a</w:t>
      </w:r>
      <w:r w:rsidR="00830F0A" w:rsidRPr="00C44EEE">
        <w:rPr>
          <w:rFonts w:ascii="Times New Roman" w:hAnsi="Times New Roman" w:cs="Times New Roman"/>
          <w:sz w:val="24"/>
          <w:szCs w:val="24"/>
        </w:rPr>
        <w:t>.</w:t>
      </w:r>
      <w:r w:rsidR="00F33413" w:rsidRPr="00C44EEE">
        <w:rPr>
          <w:rFonts w:ascii="Times New Roman" w:hAnsi="Times New Roman" w:cs="Times New Roman"/>
          <w:sz w:val="24"/>
          <w:szCs w:val="24"/>
        </w:rPr>
        <w:t xml:space="preserve"> </w:t>
      </w:r>
    </w:p>
    <w:p w:rsidR="008F39EA" w:rsidRPr="00C44EEE" w:rsidRDefault="00F76D7E" w:rsidP="00D15B2B">
      <w:pPr>
        <w:jc w:val="both"/>
        <w:rPr>
          <w:rFonts w:ascii="Times New Roman" w:hAnsi="Times New Roman" w:cs="Times New Roman"/>
          <w:sz w:val="24"/>
          <w:szCs w:val="24"/>
        </w:rPr>
      </w:pPr>
      <w:r w:rsidRPr="00C44EEE">
        <w:rPr>
          <w:rFonts w:ascii="Times New Roman" w:hAnsi="Times New Roman" w:cs="Times New Roman"/>
          <w:sz w:val="24"/>
          <w:szCs w:val="24"/>
        </w:rPr>
        <w:t>O</w:t>
      </w:r>
      <w:r w:rsidR="00830F0A" w:rsidRPr="00C44EEE">
        <w:rPr>
          <w:rFonts w:ascii="Times New Roman" w:hAnsi="Times New Roman" w:cs="Times New Roman"/>
          <w:sz w:val="24"/>
          <w:szCs w:val="24"/>
        </w:rPr>
        <w:t xml:space="preserve">utro fator importante a ser considerado quando se analisa a oferta ambiental para a produção agropecuária diz respeito </w:t>
      </w:r>
      <w:r w:rsidR="0026343D">
        <w:rPr>
          <w:rFonts w:ascii="Times New Roman" w:hAnsi="Times New Roman" w:cs="Times New Roman"/>
          <w:sz w:val="24"/>
          <w:szCs w:val="24"/>
        </w:rPr>
        <w:t>à</w:t>
      </w:r>
      <w:r w:rsidR="00830F0A" w:rsidRPr="00C44EEE">
        <w:rPr>
          <w:rFonts w:ascii="Times New Roman" w:hAnsi="Times New Roman" w:cs="Times New Roman"/>
          <w:sz w:val="24"/>
          <w:szCs w:val="24"/>
        </w:rPr>
        <w:t xml:space="preserve">s condições climáticas. </w:t>
      </w:r>
      <w:r w:rsidR="003F498B" w:rsidRPr="00C44EEE">
        <w:rPr>
          <w:rFonts w:ascii="Times New Roman" w:hAnsi="Times New Roman" w:cs="Times New Roman"/>
          <w:sz w:val="24"/>
          <w:szCs w:val="24"/>
        </w:rPr>
        <w:t>Todo avanço tecnológico e científico voltado para a produção agropecuária continua a depender diretamente d</w:t>
      </w:r>
      <w:r w:rsidR="00465F22" w:rsidRPr="00C44EEE">
        <w:rPr>
          <w:rFonts w:ascii="Times New Roman" w:hAnsi="Times New Roman" w:cs="Times New Roman"/>
          <w:sz w:val="24"/>
          <w:szCs w:val="24"/>
        </w:rPr>
        <w:t>es</w:t>
      </w:r>
      <w:r w:rsidR="00056420">
        <w:rPr>
          <w:rFonts w:ascii="Times New Roman" w:hAnsi="Times New Roman" w:cs="Times New Roman"/>
          <w:sz w:val="24"/>
          <w:szCs w:val="24"/>
        </w:rPr>
        <w:t>tas</w:t>
      </w:r>
      <w:r w:rsidR="00465F22" w:rsidRPr="00C44EEE">
        <w:rPr>
          <w:rFonts w:ascii="Times New Roman" w:hAnsi="Times New Roman" w:cs="Times New Roman"/>
          <w:sz w:val="24"/>
          <w:szCs w:val="24"/>
        </w:rPr>
        <w:t>,</w:t>
      </w:r>
      <w:r w:rsidRPr="00C44EEE">
        <w:rPr>
          <w:rFonts w:ascii="Times New Roman" w:hAnsi="Times New Roman" w:cs="Times New Roman"/>
          <w:sz w:val="24"/>
          <w:szCs w:val="24"/>
        </w:rPr>
        <w:t xml:space="preserve"> haja vist</w:t>
      </w:r>
      <w:r w:rsidR="00465F22" w:rsidRPr="00C44EEE">
        <w:rPr>
          <w:rFonts w:ascii="Times New Roman" w:hAnsi="Times New Roman" w:cs="Times New Roman"/>
          <w:sz w:val="24"/>
          <w:szCs w:val="24"/>
        </w:rPr>
        <w:t>a</w:t>
      </w:r>
      <w:r w:rsidRPr="00C44EEE">
        <w:rPr>
          <w:rFonts w:ascii="Times New Roman" w:hAnsi="Times New Roman" w:cs="Times New Roman"/>
          <w:sz w:val="24"/>
          <w:szCs w:val="24"/>
        </w:rPr>
        <w:t xml:space="preserve"> que a maior parte da produção seja feita sob condições de sequeiro. </w:t>
      </w:r>
      <w:r w:rsidR="003F498B" w:rsidRPr="00C44EEE">
        <w:rPr>
          <w:rFonts w:ascii="Times New Roman" w:hAnsi="Times New Roman" w:cs="Times New Roman"/>
          <w:sz w:val="24"/>
          <w:szCs w:val="24"/>
        </w:rPr>
        <w:t xml:space="preserve"> </w:t>
      </w:r>
    </w:p>
    <w:p w:rsidR="00830F0A" w:rsidRPr="00C44EEE" w:rsidRDefault="00393201" w:rsidP="00D15B2B">
      <w:pPr>
        <w:jc w:val="both"/>
        <w:rPr>
          <w:rFonts w:ascii="Times New Roman" w:hAnsi="Times New Roman" w:cs="Times New Roman"/>
          <w:sz w:val="24"/>
          <w:szCs w:val="24"/>
        </w:rPr>
      </w:pPr>
      <w:r w:rsidRPr="00C44EEE">
        <w:rPr>
          <w:rFonts w:ascii="Times New Roman" w:hAnsi="Times New Roman" w:cs="Times New Roman"/>
          <w:sz w:val="24"/>
          <w:szCs w:val="24"/>
        </w:rPr>
        <w:t>A temperatura do ar e do solo afeta no processo de germinação, no crescimento, na produção e na maturação d</w:t>
      </w:r>
      <w:r w:rsidR="00BC2388" w:rsidRPr="00C44EEE">
        <w:rPr>
          <w:rFonts w:ascii="Times New Roman" w:hAnsi="Times New Roman" w:cs="Times New Roman"/>
          <w:sz w:val="24"/>
          <w:szCs w:val="24"/>
        </w:rPr>
        <w:t>as culturas</w:t>
      </w:r>
      <w:r w:rsidRPr="00C44EEE">
        <w:rPr>
          <w:rFonts w:ascii="Times New Roman" w:hAnsi="Times New Roman" w:cs="Times New Roman"/>
          <w:sz w:val="24"/>
          <w:szCs w:val="24"/>
        </w:rPr>
        <w:t xml:space="preserve"> agrícolas. </w:t>
      </w:r>
      <w:r w:rsidR="00830F0A" w:rsidRPr="00C44EEE">
        <w:rPr>
          <w:rFonts w:ascii="Times New Roman" w:hAnsi="Times New Roman" w:cs="Times New Roman"/>
          <w:sz w:val="24"/>
          <w:szCs w:val="24"/>
        </w:rPr>
        <w:t>A temperatura média anual</w:t>
      </w:r>
      <w:r w:rsidR="00BC2388" w:rsidRPr="00C44EEE">
        <w:rPr>
          <w:rFonts w:ascii="Times New Roman" w:hAnsi="Times New Roman" w:cs="Times New Roman"/>
          <w:sz w:val="24"/>
          <w:szCs w:val="24"/>
        </w:rPr>
        <w:t>,</w:t>
      </w:r>
      <w:r w:rsidR="00830F0A" w:rsidRPr="00C44EEE">
        <w:rPr>
          <w:rFonts w:ascii="Times New Roman" w:hAnsi="Times New Roman" w:cs="Times New Roman"/>
          <w:sz w:val="24"/>
          <w:szCs w:val="24"/>
        </w:rPr>
        <w:t xml:space="preserve"> em Boa Vista é de 27,7 </w:t>
      </w:r>
      <w:r w:rsidR="00830F0A" w:rsidRPr="00C44EEE">
        <w:rPr>
          <w:rFonts w:ascii="Times New Roman" w:hAnsi="Times New Roman" w:cs="Times New Roman"/>
          <w:sz w:val="24"/>
          <w:szCs w:val="24"/>
          <w:vertAlign w:val="superscript"/>
        </w:rPr>
        <w:t>o</w:t>
      </w:r>
      <w:r w:rsidR="000E6518" w:rsidRPr="00C44EEE">
        <w:rPr>
          <w:rFonts w:ascii="Times New Roman" w:hAnsi="Times New Roman" w:cs="Times New Roman"/>
          <w:sz w:val="24"/>
          <w:szCs w:val="24"/>
          <w:vertAlign w:val="superscript"/>
        </w:rPr>
        <w:t xml:space="preserve"> </w:t>
      </w:r>
      <w:r w:rsidR="00830F0A" w:rsidRPr="00C44EEE">
        <w:rPr>
          <w:rFonts w:ascii="Times New Roman" w:hAnsi="Times New Roman" w:cs="Times New Roman"/>
          <w:sz w:val="24"/>
          <w:szCs w:val="24"/>
        </w:rPr>
        <w:t xml:space="preserve">C, sendo a média das máximas de 32,9 </w:t>
      </w:r>
      <w:r w:rsidR="00830F0A" w:rsidRPr="00C44EEE">
        <w:rPr>
          <w:rFonts w:ascii="Times New Roman" w:hAnsi="Times New Roman" w:cs="Times New Roman"/>
          <w:sz w:val="24"/>
          <w:szCs w:val="24"/>
          <w:vertAlign w:val="superscript"/>
        </w:rPr>
        <w:t>o</w:t>
      </w:r>
      <w:r w:rsidR="000E6518" w:rsidRPr="00C44EEE">
        <w:rPr>
          <w:rFonts w:ascii="Times New Roman" w:hAnsi="Times New Roman" w:cs="Times New Roman"/>
          <w:sz w:val="24"/>
          <w:szCs w:val="24"/>
          <w:vertAlign w:val="superscript"/>
        </w:rPr>
        <w:t xml:space="preserve"> </w:t>
      </w:r>
      <w:r w:rsidR="00830F0A" w:rsidRPr="00C44EEE">
        <w:rPr>
          <w:rFonts w:ascii="Times New Roman" w:hAnsi="Times New Roman" w:cs="Times New Roman"/>
          <w:sz w:val="24"/>
          <w:szCs w:val="24"/>
        </w:rPr>
        <w:t xml:space="preserve">C e a média das mínimas de 23,9 </w:t>
      </w:r>
      <w:r w:rsidR="00830F0A" w:rsidRPr="00C44EEE">
        <w:rPr>
          <w:rFonts w:ascii="Times New Roman" w:hAnsi="Times New Roman" w:cs="Times New Roman"/>
          <w:sz w:val="24"/>
          <w:szCs w:val="24"/>
          <w:vertAlign w:val="superscript"/>
        </w:rPr>
        <w:t>o</w:t>
      </w:r>
      <w:r w:rsidR="000E6518" w:rsidRPr="00C44EEE">
        <w:rPr>
          <w:rFonts w:ascii="Times New Roman" w:hAnsi="Times New Roman" w:cs="Times New Roman"/>
          <w:sz w:val="24"/>
          <w:szCs w:val="24"/>
          <w:vertAlign w:val="superscript"/>
        </w:rPr>
        <w:t xml:space="preserve"> </w:t>
      </w:r>
      <w:r w:rsidR="00830F0A" w:rsidRPr="00C44EEE">
        <w:rPr>
          <w:rFonts w:ascii="Times New Roman" w:hAnsi="Times New Roman" w:cs="Times New Roman"/>
          <w:sz w:val="24"/>
          <w:szCs w:val="24"/>
        </w:rPr>
        <w:t xml:space="preserve">C. </w:t>
      </w:r>
      <w:r w:rsidR="00830F0A" w:rsidRPr="00C44EEE">
        <w:rPr>
          <w:rFonts w:ascii="Times New Roman" w:hAnsi="Times New Roman" w:cs="Times New Roman"/>
          <w:sz w:val="24"/>
          <w:szCs w:val="24"/>
        </w:rPr>
        <w:lastRenderedPageBreak/>
        <w:t xml:space="preserve">Neste aspecto observa-se que a temperatura é elevada durante todo o ano com interferência direta sobre o desenvolvimento das </w:t>
      </w:r>
      <w:r w:rsidR="00BC2388" w:rsidRPr="00C44EEE">
        <w:rPr>
          <w:rFonts w:ascii="Times New Roman" w:hAnsi="Times New Roman" w:cs="Times New Roman"/>
          <w:sz w:val="24"/>
          <w:szCs w:val="24"/>
        </w:rPr>
        <w:t>plantas</w:t>
      </w:r>
      <w:r w:rsidR="00830F0A" w:rsidRPr="00C44EEE">
        <w:rPr>
          <w:rFonts w:ascii="Times New Roman" w:hAnsi="Times New Roman" w:cs="Times New Roman"/>
          <w:sz w:val="24"/>
          <w:szCs w:val="24"/>
        </w:rPr>
        <w:t xml:space="preserve"> e sobre o conforto térmico </w:t>
      </w:r>
      <w:r w:rsidR="008F39EA" w:rsidRPr="00C44EEE">
        <w:rPr>
          <w:rFonts w:ascii="Times New Roman" w:hAnsi="Times New Roman" w:cs="Times New Roman"/>
          <w:sz w:val="24"/>
          <w:szCs w:val="24"/>
        </w:rPr>
        <w:t>d</w:t>
      </w:r>
      <w:r w:rsidR="00830F0A" w:rsidRPr="00C44EEE">
        <w:rPr>
          <w:rFonts w:ascii="Times New Roman" w:hAnsi="Times New Roman" w:cs="Times New Roman"/>
          <w:sz w:val="24"/>
          <w:szCs w:val="24"/>
        </w:rPr>
        <w:t>os animais.</w:t>
      </w:r>
      <w:r w:rsidR="003421FF" w:rsidRPr="00C44EEE">
        <w:rPr>
          <w:rFonts w:ascii="Times New Roman" w:hAnsi="Times New Roman" w:cs="Times New Roman"/>
          <w:sz w:val="24"/>
          <w:szCs w:val="24"/>
        </w:rPr>
        <w:t xml:space="preserve"> </w:t>
      </w:r>
      <w:r w:rsidR="00830F0A" w:rsidRPr="00C44EEE">
        <w:rPr>
          <w:rFonts w:ascii="Times New Roman" w:hAnsi="Times New Roman" w:cs="Times New Roman"/>
          <w:sz w:val="24"/>
          <w:szCs w:val="24"/>
        </w:rPr>
        <w:t xml:space="preserve">Quanto </w:t>
      </w:r>
      <w:r w:rsidR="0026343D">
        <w:rPr>
          <w:rFonts w:ascii="Times New Roman" w:hAnsi="Times New Roman" w:cs="Times New Roman"/>
          <w:sz w:val="24"/>
          <w:szCs w:val="24"/>
        </w:rPr>
        <w:t>à</w:t>
      </w:r>
      <w:r w:rsidR="00830F0A" w:rsidRPr="00C44EEE">
        <w:rPr>
          <w:rFonts w:ascii="Times New Roman" w:hAnsi="Times New Roman" w:cs="Times New Roman"/>
          <w:sz w:val="24"/>
          <w:szCs w:val="24"/>
        </w:rPr>
        <w:t xml:space="preserve"> umidade relativa do ar, a média anual é de 75%, ultrapassando os 80% nos meses mais chuvosos (maio a julho)</w:t>
      </w:r>
      <w:r w:rsidR="003421FF" w:rsidRPr="00C44EEE">
        <w:rPr>
          <w:rFonts w:ascii="Times New Roman" w:hAnsi="Times New Roman" w:cs="Times New Roman"/>
          <w:sz w:val="24"/>
          <w:szCs w:val="24"/>
        </w:rPr>
        <w:t xml:space="preserve"> e não inferior a 60% nos meses com menor precipitação. Também a umidade relativa tem suas implicações no desempenho das culturas e criações (E</w:t>
      </w:r>
      <w:r w:rsidR="00C44EEE">
        <w:rPr>
          <w:rFonts w:ascii="Times New Roman" w:hAnsi="Times New Roman" w:cs="Times New Roman"/>
          <w:sz w:val="24"/>
          <w:szCs w:val="24"/>
        </w:rPr>
        <w:t>MBRAPA</w:t>
      </w:r>
      <w:r w:rsidR="003421FF" w:rsidRPr="00C44EEE">
        <w:rPr>
          <w:rFonts w:ascii="Times New Roman" w:hAnsi="Times New Roman" w:cs="Times New Roman"/>
          <w:sz w:val="24"/>
          <w:szCs w:val="24"/>
        </w:rPr>
        <w:t xml:space="preserve">, 1983). </w:t>
      </w:r>
    </w:p>
    <w:p w:rsidR="00996A8C" w:rsidRPr="00C44EEE" w:rsidRDefault="00572CF4"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A </w:t>
      </w:r>
      <w:r w:rsidR="001950BE" w:rsidRPr="00C44EEE">
        <w:rPr>
          <w:rFonts w:ascii="Times New Roman" w:hAnsi="Times New Roman" w:cs="Times New Roman"/>
          <w:sz w:val="24"/>
          <w:szCs w:val="24"/>
        </w:rPr>
        <w:t>radiação solar</w:t>
      </w:r>
      <w:r w:rsidR="00FA7FE7" w:rsidRPr="00C44EEE">
        <w:rPr>
          <w:rFonts w:ascii="Times New Roman" w:hAnsi="Times New Roman" w:cs="Times New Roman"/>
          <w:sz w:val="24"/>
          <w:szCs w:val="24"/>
        </w:rPr>
        <w:t>, entendida como a energia emitida pelo Sol que incide sobre a terra</w:t>
      </w:r>
      <w:r w:rsidRPr="00C44EEE">
        <w:rPr>
          <w:rFonts w:ascii="Times New Roman" w:hAnsi="Times New Roman" w:cs="Times New Roman"/>
          <w:sz w:val="24"/>
          <w:szCs w:val="24"/>
        </w:rPr>
        <w:t xml:space="preserve"> deve ser considerada. </w:t>
      </w:r>
      <w:r w:rsidR="005F3AD5" w:rsidRPr="00C44EEE">
        <w:rPr>
          <w:rFonts w:ascii="Times New Roman" w:hAnsi="Times New Roman" w:cs="Times New Roman"/>
          <w:sz w:val="24"/>
          <w:szCs w:val="24"/>
        </w:rPr>
        <w:t>Neste ponto a quantidade de luz e a duração do dia estarão atuando sobre a fotossíntese</w:t>
      </w:r>
      <w:r w:rsidR="00112D39" w:rsidRPr="00C44EEE">
        <w:rPr>
          <w:rFonts w:ascii="Times New Roman" w:hAnsi="Times New Roman" w:cs="Times New Roman"/>
          <w:sz w:val="24"/>
          <w:szCs w:val="24"/>
        </w:rPr>
        <w:t xml:space="preserve"> das plantas. A velocidade do vento também afeta a produção na medida em que influencia na</w:t>
      </w:r>
      <w:r w:rsidR="002325D1" w:rsidRPr="00C44EEE">
        <w:rPr>
          <w:rFonts w:ascii="Times New Roman" w:hAnsi="Times New Roman" w:cs="Times New Roman"/>
          <w:sz w:val="24"/>
          <w:szCs w:val="24"/>
        </w:rPr>
        <w:t xml:space="preserve"> taxa de transpiração ou perda de água pelas plantas. Para as condições de Boa Vista sua velocidade </w:t>
      </w:r>
      <w:r w:rsidR="00996A8C" w:rsidRPr="00C44EEE">
        <w:rPr>
          <w:rFonts w:ascii="Times New Roman" w:hAnsi="Times New Roman" w:cs="Times New Roman"/>
          <w:sz w:val="24"/>
          <w:szCs w:val="24"/>
        </w:rPr>
        <w:t>é maior de dezembro a março coincidindo com os meses com menor precipitação (período seco).</w:t>
      </w:r>
    </w:p>
    <w:p w:rsidR="008F39EA" w:rsidRPr="00C44EEE" w:rsidRDefault="0087302E" w:rsidP="00D15B2B">
      <w:pPr>
        <w:jc w:val="both"/>
        <w:rPr>
          <w:rFonts w:ascii="Times New Roman" w:hAnsi="Times New Roman" w:cs="Times New Roman"/>
          <w:sz w:val="24"/>
          <w:szCs w:val="24"/>
        </w:rPr>
      </w:pPr>
      <w:r w:rsidRPr="00C44EEE">
        <w:rPr>
          <w:rFonts w:ascii="Times New Roman" w:hAnsi="Times New Roman" w:cs="Times New Roman"/>
          <w:sz w:val="24"/>
          <w:szCs w:val="24"/>
        </w:rPr>
        <w:t>Considerando-se estes e outros fatores climáticos</w:t>
      </w:r>
      <w:r w:rsidR="00F61DBD" w:rsidRPr="00C44EEE">
        <w:rPr>
          <w:rFonts w:ascii="Times New Roman" w:hAnsi="Times New Roman" w:cs="Times New Roman"/>
          <w:sz w:val="24"/>
          <w:szCs w:val="24"/>
        </w:rPr>
        <w:t>,</w:t>
      </w:r>
      <w:r w:rsidRPr="00C44EEE">
        <w:rPr>
          <w:rFonts w:ascii="Times New Roman" w:hAnsi="Times New Roman" w:cs="Times New Roman"/>
          <w:sz w:val="24"/>
          <w:szCs w:val="24"/>
        </w:rPr>
        <w:t xml:space="preserve"> Roraima possui três tipos climáticos predominantes. </w:t>
      </w:r>
      <w:r w:rsidR="002D2EB4" w:rsidRPr="00C44EEE">
        <w:rPr>
          <w:rFonts w:ascii="Times New Roman" w:hAnsi="Times New Roman" w:cs="Times New Roman"/>
          <w:sz w:val="24"/>
          <w:szCs w:val="24"/>
        </w:rPr>
        <w:t xml:space="preserve">O tipo </w:t>
      </w:r>
      <w:proofErr w:type="spellStart"/>
      <w:r w:rsidR="002D2EB4" w:rsidRPr="00C44EEE">
        <w:rPr>
          <w:rFonts w:ascii="Times New Roman" w:hAnsi="Times New Roman" w:cs="Times New Roman"/>
          <w:sz w:val="24"/>
          <w:szCs w:val="24"/>
        </w:rPr>
        <w:t>Aw</w:t>
      </w:r>
      <w:proofErr w:type="spellEnd"/>
      <w:r w:rsidR="002D2EB4" w:rsidRPr="00C44EEE">
        <w:rPr>
          <w:rFonts w:ascii="Times New Roman" w:hAnsi="Times New Roman" w:cs="Times New Roman"/>
          <w:sz w:val="24"/>
          <w:szCs w:val="24"/>
        </w:rPr>
        <w:t xml:space="preserve">, conhecido como clima tropical com estação seca definida. Estende-se por toda região de cerrado e na transição entre este ecossistema e a floresta densa. No caso de Boa Vista, a precipitação </w:t>
      </w:r>
      <w:r w:rsidR="00AD5166">
        <w:rPr>
          <w:rFonts w:ascii="Times New Roman" w:hAnsi="Times New Roman" w:cs="Times New Roman"/>
          <w:sz w:val="24"/>
          <w:szCs w:val="24"/>
        </w:rPr>
        <w:t>média foi de 1.506,9 (1970 a 1987)</w:t>
      </w:r>
      <w:r w:rsidR="002D2EB4" w:rsidRPr="00C44EEE">
        <w:rPr>
          <w:rFonts w:ascii="Times New Roman" w:hAnsi="Times New Roman" w:cs="Times New Roman"/>
          <w:sz w:val="24"/>
          <w:szCs w:val="24"/>
        </w:rPr>
        <w:t xml:space="preserve">. No mês de abril, apesar de ocorrer mais de 100 mm mensais, </w:t>
      </w:r>
      <w:r w:rsidR="00C66938" w:rsidRPr="00C44EEE">
        <w:rPr>
          <w:rFonts w:ascii="Times New Roman" w:hAnsi="Times New Roman" w:cs="Times New Roman"/>
          <w:sz w:val="24"/>
          <w:szCs w:val="24"/>
        </w:rPr>
        <w:t xml:space="preserve">são </w:t>
      </w:r>
      <w:r w:rsidR="002D2EB4" w:rsidRPr="00C44EEE">
        <w:rPr>
          <w:rFonts w:ascii="Times New Roman" w:hAnsi="Times New Roman" w:cs="Times New Roman"/>
          <w:sz w:val="24"/>
          <w:szCs w:val="24"/>
        </w:rPr>
        <w:t>menos de dez dias com chuvas</w:t>
      </w:r>
      <w:r w:rsidR="00C66938" w:rsidRPr="00C44EEE">
        <w:rPr>
          <w:rFonts w:ascii="Times New Roman" w:hAnsi="Times New Roman" w:cs="Times New Roman"/>
          <w:sz w:val="24"/>
          <w:szCs w:val="24"/>
        </w:rPr>
        <w:t>, o</w:t>
      </w:r>
      <w:r w:rsidR="002D2EB4" w:rsidRPr="00C44EEE">
        <w:rPr>
          <w:rFonts w:ascii="Times New Roman" w:hAnsi="Times New Roman" w:cs="Times New Roman"/>
          <w:sz w:val="24"/>
          <w:szCs w:val="24"/>
        </w:rPr>
        <w:t>u seja, a quantidade de chuva</w:t>
      </w:r>
      <w:r w:rsidR="00C66938" w:rsidRPr="00C44EEE">
        <w:rPr>
          <w:rFonts w:ascii="Times New Roman" w:hAnsi="Times New Roman" w:cs="Times New Roman"/>
          <w:sz w:val="24"/>
          <w:szCs w:val="24"/>
        </w:rPr>
        <w:t xml:space="preserve"> para fins agrícolas </w:t>
      </w:r>
      <w:r w:rsidR="002D2EB4" w:rsidRPr="00C44EEE">
        <w:rPr>
          <w:rFonts w:ascii="Times New Roman" w:hAnsi="Times New Roman" w:cs="Times New Roman"/>
          <w:sz w:val="24"/>
          <w:szCs w:val="24"/>
        </w:rPr>
        <w:t xml:space="preserve">ainda é pequena e mal distribuída. </w:t>
      </w:r>
      <w:r w:rsidR="000B77A9" w:rsidRPr="00C44EEE">
        <w:rPr>
          <w:rFonts w:ascii="Times New Roman" w:hAnsi="Times New Roman" w:cs="Times New Roman"/>
          <w:sz w:val="24"/>
          <w:szCs w:val="24"/>
        </w:rPr>
        <w:t xml:space="preserve">Portanto, </w:t>
      </w:r>
      <w:r w:rsidR="00056420">
        <w:rPr>
          <w:rFonts w:ascii="Times New Roman" w:hAnsi="Times New Roman" w:cs="Times New Roman"/>
          <w:sz w:val="24"/>
          <w:szCs w:val="24"/>
        </w:rPr>
        <w:t xml:space="preserve">sob o ponto de vista agrícola, </w:t>
      </w:r>
      <w:r w:rsidR="000B77A9" w:rsidRPr="00C44EEE">
        <w:rPr>
          <w:rFonts w:ascii="Times New Roman" w:hAnsi="Times New Roman" w:cs="Times New Roman"/>
          <w:sz w:val="24"/>
          <w:szCs w:val="24"/>
        </w:rPr>
        <w:t>considera-se como período chuvoso ou com maior precipitação os meses de maio a agosto</w:t>
      </w:r>
      <w:r w:rsidR="000242A6" w:rsidRPr="00C44EEE">
        <w:rPr>
          <w:rFonts w:ascii="Times New Roman" w:hAnsi="Times New Roman" w:cs="Times New Roman"/>
          <w:sz w:val="24"/>
          <w:szCs w:val="24"/>
        </w:rPr>
        <w:t xml:space="preserve">. A partir de setembro as chuvas diminuem, iniciando-se o período com menor precipitação (período seco) que se estende até março. O tipo </w:t>
      </w:r>
      <w:proofErr w:type="spellStart"/>
      <w:r w:rsidR="000242A6" w:rsidRPr="00C44EEE">
        <w:rPr>
          <w:rFonts w:ascii="Times New Roman" w:hAnsi="Times New Roman" w:cs="Times New Roman"/>
          <w:sz w:val="24"/>
          <w:szCs w:val="24"/>
        </w:rPr>
        <w:t>Am</w:t>
      </w:r>
      <w:proofErr w:type="spellEnd"/>
      <w:r w:rsidR="000242A6" w:rsidRPr="00C44EEE">
        <w:rPr>
          <w:rFonts w:ascii="Times New Roman" w:hAnsi="Times New Roman" w:cs="Times New Roman"/>
          <w:sz w:val="24"/>
          <w:szCs w:val="24"/>
        </w:rPr>
        <w:t>, também tropical</w:t>
      </w:r>
      <w:r w:rsidR="007A4706" w:rsidRPr="00C44EEE">
        <w:rPr>
          <w:rFonts w:ascii="Times New Roman" w:hAnsi="Times New Roman" w:cs="Times New Roman"/>
          <w:sz w:val="24"/>
          <w:szCs w:val="24"/>
        </w:rPr>
        <w:t>,</w:t>
      </w:r>
      <w:r w:rsidR="000242A6" w:rsidRPr="00C44EEE">
        <w:rPr>
          <w:rFonts w:ascii="Times New Roman" w:hAnsi="Times New Roman" w:cs="Times New Roman"/>
          <w:sz w:val="24"/>
          <w:szCs w:val="24"/>
        </w:rPr>
        <w:t xml:space="preserve"> apresent</w:t>
      </w:r>
      <w:r w:rsidR="008A4DC3">
        <w:rPr>
          <w:rFonts w:ascii="Times New Roman" w:hAnsi="Times New Roman" w:cs="Times New Roman"/>
          <w:sz w:val="24"/>
          <w:szCs w:val="24"/>
        </w:rPr>
        <w:t>ou</w:t>
      </w:r>
      <w:r w:rsidR="000242A6" w:rsidRPr="00C44EEE">
        <w:rPr>
          <w:rFonts w:ascii="Times New Roman" w:hAnsi="Times New Roman" w:cs="Times New Roman"/>
          <w:sz w:val="24"/>
          <w:szCs w:val="24"/>
        </w:rPr>
        <w:t xml:space="preserve"> cerca de 1.</w:t>
      </w:r>
      <w:r w:rsidR="00435973">
        <w:rPr>
          <w:rFonts w:ascii="Times New Roman" w:hAnsi="Times New Roman" w:cs="Times New Roman"/>
          <w:sz w:val="24"/>
          <w:szCs w:val="24"/>
        </w:rPr>
        <w:t>840,6</w:t>
      </w:r>
      <w:r w:rsidR="000242A6" w:rsidRPr="00C44EEE">
        <w:rPr>
          <w:rFonts w:ascii="Times New Roman" w:hAnsi="Times New Roman" w:cs="Times New Roman"/>
          <w:sz w:val="24"/>
          <w:szCs w:val="24"/>
        </w:rPr>
        <w:t xml:space="preserve"> mm anuais</w:t>
      </w:r>
      <w:r w:rsidR="00435973">
        <w:rPr>
          <w:rFonts w:ascii="Times New Roman" w:hAnsi="Times New Roman" w:cs="Times New Roman"/>
          <w:sz w:val="24"/>
          <w:szCs w:val="24"/>
        </w:rPr>
        <w:t xml:space="preserve"> (1975 a 1983)</w:t>
      </w:r>
      <w:r w:rsidR="000242A6" w:rsidRPr="00C44EEE">
        <w:rPr>
          <w:rFonts w:ascii="Times New Roman" w:hAnsi="Times New Roman" w:cs="Times New Roman"/>
          <w:sz w:val="24"/>
          <w:szCs w:val="24"/>
        </w:rPr>
        <w:t xml:space="preserve">. O período chuvoso, em geral, inicia-se no mês de abril e estende-se até agosto, embora ocorra maior precipitação nos meses de setembro a dezembro quanto comparado com as chuvas que ocorrem no tipo </w:t>
      </w:r>
      <w:proofErr w:type="spellStart"/>
      <w:r w:rsidR="000242A6" w:rsidRPr="00C44EEE">
        <w:rPr>
          <w:rFonts w:ascii="Times New Roman" w:hAnsi="Times New Roman" w:cs="Times New Roman"/>
          <w:sz w:val="24"/>
          <w:szCs w:val="24"/>
        </w:rPr>
        <w:t>Aw</w:t>
      </w:r>
      <w:proofErr w:type="spellEnd"/>
      <w:r w:rsidR="000242A6" w:rsidRPr="00C44EEE">
        <w:rPr>
          <w:rFonts w:ascii="Times New Roman" w:hAnsi="Times New Roman" w:cs="Times New Roman"/>
          <w:sz w:val="24"/>
          <w:szCs w:val="24"/>
        </w:rPr>
        <w:t xml:space="preserve">. Predomina na maior parte </w:t>
      </w:r>
      <w:r w:rsidR="007A4706" w:rsidRPr="00C44EEE">
        <w:rPr>
          <w:rFonts w:ascii="Times New Roman" w:hAnsi="Times New Roman" w:cs="Times New Roman"/>
          <w:sz w:val="24"/>
          <w:szCs w:val="24"/>
        </w:rPr>
        <w:t xml:space="preserve">da região </w:t>
      </w:r>
      <w:r w:rsidR="000242A6" w:rsidRPr="00C44EEE">
        <w:rPr>
          <w:rFonts w:ascii="Times New Roman" w:hAnsi="Times New Roman" w:cs="Times New Roman"/>
          <w:sz w:val="24"/>
          <w:szCs w:val="24"/>
        </w:rPr>
        <w:t xml:space="preserve">do estado coberta pela floresta tropical densa e, onde se encontram grande parte dos assentamentos agrícolas. No Tipo climático </w:t>
      </w:r>
      <w:proofErr w:type="spellStart"/>
      <w:r w:rsidR="000242A6" w:rsidRPr="00C44EEE">
        <w:rPr>
          <w:rFonts w:ascii="Times New Roman" w:hAnsi="Times New Roman" w:cs="Times New Roman"/>
          <w:sz w:val="24"/>
          <w:szCs w:val="24"/>
        </w:rPr>
        <w:t>Af</w:t>
      </w:r>
      <w:proofErr w:type="spellEnd"/>
      <w:r w:rsidR="000242A6" w:rsidRPr="00C44EEE">
        <w:rPr>
          <w:rFonts w:ascii="Times New Roman" w:hAnsi="Times New Roman" w:cs="Times New Roman"/>
          <w:sz w:val="24"/>
          <w:szCs w:val="24"/>
        </w:rPr>
        <w:t xml:space="preserve">, tido como clima tropical </w:t>
      </w:r>
      <w:r w:rsidR="00BB18DB" w:rsidRPr="00C44EEE">
        <w:rPr>
          <w:rFonts w:ascii="Times New Roman" w:hAnsi="Times New Roman" w:cs="Times New Roman"/>
          <w:sz w:val="24"/>
          <w:szCs w:val="24"/>
        </w:rPr>
        <w:t>chuvoso</w:t>
      </w:r>
      <w:r w:rsidR="000242A6" w:rsidRPr="00C44EEE">
        <w:rPr>
          <w:rFonts w:ascii="Times New Roman" w:hAnsi="Times New Roman" w:cs="Times New Roman"/>
          <w:sz w:val="24"/>
          <w:szCs w:val="24"/>
        </w:rPr>
        <w:t xml:space="preserve"> ou equatorial, a umidade é elevada e a precipitação é superior a 100</w:t>
      </w:r>
      <w:r w:rsidR="00435973">
        <w:rPr>
          <w:rFonts w:ascii="Times New Roman" w:hAnsi="Times New Roman" w:cs="Times New Roman"/>
          <w:sz w:val="24"/>
          <w:szCs w:val="24"/>
        </w:rPr>
        <w:t xml:space="preserve"> mm</w:t>
      </w:r>
      <w:r w:rsidR="000242A6" w:rsidRPr="00C44EEE">
        <w:rPr>
          <w:rFonts w:ascii="Times New Roman" w:hAnsi="Times New Roman" w:cs="Times New Roman"/>
          <w:sz w:val="24"/>
          <w:szCs w:val="24"/>
        </w:rPr>
        <w:t xml:space="preserve"> nos meses menos chuvosos</w:t>
      </w:r>
      <w:r w:rsidR="00747AB4" w:rsidRPr="00C44EEE">
        <w:rPr>
          <w:rFonts w:ascii="Times New Roman" w:hAnsi="Times New Roman" w:cs="Times New Roman"/>
          <w:sz w:val="24"/>
          <w:szCs w:val="24"/>
        </w:rPr>
        <w:t xml:space="preserve"> (janeiro e fevereiro)</w:t>
      </w:r>
      <w:r w:rsidR="00BB18DB" w:rsidRPr="00C44EEE">
        <w:rPr>
          <w:rFonts w:ascii="Times New Roman" w:hAnsi="Times New Roman" w:cs="Times New Roman"/>
          <w:sz w:val="24"/>
          <w:szCs w:val="24"/>
        </w:rPr>
        <w:t>, portanto, sem estação seca definida. A precipitação anual é da ordem de 2.</w:t>
      </w:r>
      <w:r w:rsidR="00435973">
        <w:rPr>
          <w:rFonts w:ascii="Times New Roman" w:hAnsi="Times New Roman" w:cs="Times New Roman"/>
          <w:sz w:val="24"/>
          <w:szCs w:val="24"/>
        </w:rPr>
        <w:t>215,4</w:t>
      </w:r>
      <w:r w:rsidR="00BB18DB" w:rsidRPr="00C44EEE">
        <w:rPr>
          <w:rFonts w:ascii="Times New Roman" w:hAnsi="Times New Roman" w:cs="Times New Roman"/>
          <w:sz w:val="24"/>
          <w:szCs w:val="24"/>
        </w:rPr>
        <w:t xml:space="preserve"> mm</w:t>
      </w:r>
      <w:r w:rsidR="00435973">
        <w:rPr>
          <w:rFonts w:ascii="Times New Roman" w:hAnsi="Times New Roman" w:cs="Times New Roman"/>
          <w:sz w:val="24"/>
          <w:szCs w:val="24"/>
        </w:rPr>
        <w:t xml:space="preserve"> (1975 a 1983)</w:t>
      </w:r>
      <w:r w:rsidR="00BB18DB" w:rsidRPr="00C44EEE">
        <w:rPr>
          <w:rFonts w:ascii="Times New Roman" w:hAnsi="Times New Roman" w:cs="Times New Roman"/>
          <w:sz w:val="24"/>
          <w:szCs w:val="24"/>
        </w:rPr>
        <w:t xml:space="preserve">. Este tipo ocorre nas regiões serranas ao longo das fronteiras de Roraima com a Venezuela e Amazonas e, no extremo sul do </w:t>
      </w:r>
      <w:r w:rsidR="0026343D">
        <w:rPr>
          <w:rFonts w:ascii="Times New Roman" w:hAnsi="Times New Roman" w:cs="Times New Roman"/>
          <w:sz w:val="24"/>
          <w:szCs w:val="24"/>
        </w:rPr>
        <w:t>e</w:t>
      </w:r>
      <w:r w:rsidR="00BB18DB" w:rsidRPr="00C44EEE">
        <w:rPr>
          <w:rFonts w:ascii="Times New Roman" w:hAnsi="Times New Roman" w:cs="Times New Roman"/>
          <w:sz w:val="24"/>
          <w:szCs w:val="24"/>
        </w:rPr>
        <w:t xml:space="preserve">stado. </w:t>
      </w:r>
      <w:r w:rsidR="002325D1" w:rsidRPr="00C44EEE">
        <w:rPr>
          <w:rFonts w:ascii="Times New Roman" w:hAnsi="Times New Roman" w:cs="Times New Roman"/>
          <w:sz w:val="24"/>
          <w:szCs w:val="24"/>
        </w:rPr>
        <w:t xml:space="preserve"> </w:t>
      </w:r>
      <w:r w:rsidR="00BB18DB" w:rsidRPr="00C44EEE">
        <w:rPr>
          <w:rFonts w:ascii="Times New Roman" w:hAnsi="Times New Roman" w:cs="Times New Roman"/>
          <w:sz w:val="24"/>
          <w:szCs w:val="24"/>
        </w:rPr>
        <w:t xml:space="preserve">Sob o ponto de vista da produção agropecuária os tipos climáticos a serem considerados são o </w:t>
      </w:r>
      <w:proofErr w:type="spellStart"/>
      <w:r w:rsidR="00BB18DB" w:rsidRPr="00C44EEE">
        <w:rPr>
          <w:rFonts w:ascii="Times New Roman" w:hAnsi="Times New Roman" w:cs="Times New Roman"/>
          <w:sz w:val="24"/>
          <w:szCs w:val="24"/>
        </w:rPr>
        <w:t>Aw</w:t>
      </w:r>
      <w:proofErr w:type="spellEnd"/>
      <w:r w:rsidR="00BB18DB" w:rsidRPr="00C44EEE">
        <w:rPr>
          <w:rFonts w:ascii="Times New Roman" w:hAnsi="Times New Roman" w:cs="Times New Roman"/>
          <w:sz w:val="24"/>
          <w:szCs w:val="24"/>
        </w:rPr>
        <w:t xml:space="preserve"> para as áreas de cerrado e mata de transição e, </w:t>
      </w:r>
      <w:proofErr w:type="spellStart"/>
      <w:r w:rsidR="00BB18DB" w:rsidRPr="00C44EEE">
        <w:rPr>
          <w:rFonts w:ascii="Times New Roman" w:hAnsi="Times New Roman" w:cs="Times New Roman"/>
          <w:sz w:val="24"/>
          <w:szCs w:val="24"/>
        </w:rPr>
        <w:t>Am</w:t>
      </w:r>
      <w:proofErr w:type="spellEnd"/>
      <w:r w:rsidR="00BB18DB" w:rsidRPr="00C44EEE">
        <w:rPr>
          <w:rFonts w:ascii="Times New Roman" w:hAnsi="Times New Roman" w:cs="Times New Roman"/>
          <w:sz w:val="24"/>
          <w:szCs w:val="24"/>
        </w:rPr>
        <w:t xml:space="preserve"> para a floresta densa. </w:t>
      </w:r>
      <w:r w:rsidR="00435973">
        <w:rPr>
          <w:rFonts w:ascii="Times New Roman" w:hAnsi="Times New Roman" w:cs="Times New Roman"/>
          <w:sz w:val="24"/>
          <w:szCs w:val="24"/>
        </w:rPr>
        <w:t xml:space="preserve">Quanto a temperatura, a média foi de 27,4 </w:t>
      </w:r>
      <w:proofErr w:type="spellStart"/>
      <w:r w:rsidR="00435973" w:rsidRPr="00435973">
        <w:rPr>
          <w:rFonts w:ascii="Times New Roman" w:hAnsi="Times New Roman" w:cs="Times New Roman"/>
          <w:sz w:val="24"/>
          <w:szCs w:val="24"/>
          <w:vertAlign w:val="superscript"/>
        </w:rPr>
        <w:t>o</w:t>
      </w:r>
      <w:r w:rsidR="00435973">
        <w:rPr>
          <w:rFonts w:ascii="Times New Roman" w:hAnsi="Times New Roman" w:cs="Times New Roman"/>
          <w:sz w:val="24"/>
          <w:szCs w:val="24"/>
        </w:rPr>
        <w:t>C</w:t>
      </w:r>
      <w:proofErr w:type="spellEnd"/>
      <w:r w:rsidR="00435973">
        <w:rPr>
          <w:rFonts w:ascii="Times New Roman" w:hAnsi="Times New Roman" w:cs="Times New Roman"/>
          <w:sz w:val="24"/>
          <w:szCs w:val="24"/>
        </w:rPr>
        <w:t xml:space="preserve"> (1970 a 1982) Embrapa, 1983 e Lameira e Coimbra, 1988.  </w:t>
      </w:r>
    </w:p>
    <w:p w:rsidR="00A5094C" w:rsidRPr="00C44EEE" w:rsidRDefault="00A554E3" w:rsidP="00D15B2B">
      <w:pPr>
        <w:jc w:val="both"/>
        <w:rPr>
          <w:rFonts w:ascii="Times New Roman" w:hAnsi="Times New Roman" w:cs="Times New Roman"/>
          <w:sz w:val="24"/>
          <w:szCs w:val="24"/>
        </w:rPr>
      </w:pPr>
      <w:r w:rsidRPr="00C44EEE">
        <w:rPr>
          <w:rFonts w:ascii="Times New Roman" w:hAnsi="Times New Roman" w:cs="Times New Roman"/>
          <w:sz w:val="24"/>
          <w:szCs w:val="24"/>
        </w:rPr>
        <w:t>Os comentários feitos</w:t>
      </w:r>
      <w:r w:rsidR="009A31BD" w:rsidRPr="00C44EEE">
        <w:rPr>
          <w:rFonts w:ascii="Times New Roman" w:hAnsi="Times New Roman" w:cs="Times New Roman"/>
          <w:sz w:val="24"/>
          <w:szCs w:val="24"/>
        </w:rPr>
        <w:t>,</w:t>
      </w:r>
      <w:r w:rsidRPr="00C44EEE">
        <w:rPr>
          <w:rFonts w:ascii="Times New Roman" w:hAnsi="Times New Roman" w:cs="Times New Roman"/>
          <w:sz w:val="24"/>
          <w:szCs w:val="24"/>
        </w:rPr>
        <w:t xml:space="preserve"> </w:t>
      </w:r>
      <w:r w:rsidR="00A651E8" w:rsidRPr="00C44EEE">
        <w:rPr>
          <w:rFonts w:ascii="Times New Roman" w:hAnsi="Times New Roman" w:cs="Times New Roman"/>
          <w:sz w:val="24"/>
          <w:szCs w:val="24"/>
        </w:rPr>
        <w:t>de forma superficial</w:t>
      </w:r>
      <w:r w:rsidR="009A31BD" w:rsidRPr="00C44EEE">
        <w:rPr>
          <w:rFonts w:ascii="Times New Roman" w:hAnsi="Times New Roman" w:cs="Times New Roman"/>
          <w:sz w:val="24"/>
          <w:szCs w:val="24"/>
        </w:rPr>
        <w:t>,</w:t>
      </w:r>
      <w:r w:rsidR="00A651E8" w:rsidRPr="00C44EEE">
        <w:rPr>
          <w:rFonts w:ascii="Times New Roman" w:hAnsi="Times New Roman" w:cs="Times New Roman"/>
          <w:sz w:val="24"/>
          <w:szCs w:val="24"/>
        </w:rPr>
        <w:t xml:space="preserve"> </w:t>
      </w:r>
      <w:r w:rsidRPr="00C44EEE">
        <w:rPr>
          <w:rFonts w:ascii="Times New Roman" w:hAnsi="Times New Roman" w:cs="Times New Roman"/>
          <w:sz w:val="24"/>
          <w:szCs w:val="24"/>
        </w:rPr>
        <w:t>no pará</w:t>
      </w:r>
      <w:r w:rsidR="00A651E8" w:rsidRPr="00C44EEE">
        <w:rPr>
          <w:rFonts w:ascii="Times New Roman" w:hAnsi="Times New Roman" w:cs="Times New Roman"/>
          <w:sz w:val="24"/>
          <w:szCs w:val="24"/>
        </w:rPr>
        <w:t xml:space="preserve">grafo anterior podem ser ratificados pelo balanço hídrico realizado por Embrapa (1983) </w:t>
      </w:r>
      <w:r w:rsidR="00A01F24" w:rsidRPr="00C44EEE">
        <w:rPr>
          <w:rFonts w:ascii="Times New Roman" w:hAnsi="Times New Roman" w:cs="Times New Roman"/>
          <w:sz w:val="24"/>
          <w:szCs w:val="24"/>
        </w:rPr>
        <w:t xml:space="preserve">tendo </w:t>
      </w:r>
      <w:r w:rsidR="00A651E8" w:rsidRPr="00C44EEE">
        <w:rPr>
          <w:rFonts w:ascii="Times New Roman" w:hAnsi="Times New Roman" w:cs="Times New Roman"/>
          <w:sz w:val="24"/>
          <w:szCs w:val="24"/>
        </w:rPr>
        <w:t>com</w:t>
      </w:r>
      <w:r w:rsidR="00A01F24" w:rsidRPr="00C44EEE">
        <w:rPr>
          <w:rFonts w:ascii="Times New Roman" w:hAnsi="Times New Roman" w:cs="Times New Roman"/>
          <w:sz w:val="24"/>
          <w:szCs w:val="24"/>
        </w:rPr>
        <w:t>o</w:t>
      </w:r>
      <w:r w:rsidR="00A651E8" w:rsidRPr="00C44EEE">
        <w:rPr>
          <w:rFonts w:ascii="Times New Roman" w:hAnsi="Times New Roman" w:cs="Times New Roman"/>
          <w:sz w:val="24"/>
          <w:szCs w:val="24"/>
        </w:rPr>
        <w:t xml:space="preserve"> base </w:t>
      </w:r>
      <w:r w:rsidR="00A01F24" w:rsidRPr="00C44EEE">
        <w:rPr>
          <w:rFonts w:ascii="Times New Roman" w:hAnsi="Times New Roman" w:cs="Times New Roman"/>
          <w:sz w:val="24"/>
          <w:szCs w:val="24"/>
        </w:rPr>
        <w:t>os</w:t>
      </w:r>
      <w:r w:rsidR="00A651E8" w:rsidRPr="00C44EEE">
        <w:rPr>
          <w:rFonts w:ascii="Times New Roman" w:hAnsi="Times New Roman" w:cs="Times New Roman"/>
          <w:sz w:val="24"/>
          <w:szCs w:val="24"/>
        </w:rPr>
        <w:t xml:space="preserve"> dados </w:t>
      </w:r>
      <w:r w:rsidR="00A01F24" w:rsidRPr="00C44EEE">
        <w:rPr>
          <w:rFonts w:ascii="Times New Roman" w:hAnsi="Times New Roman" w:cs="Times New Roman"/>
          <w:sz w:val="24"/>
          <w:szCs w:val="24"/>
        </w:rPr>
        <w:t xml:space="preserve">dos anos </w:t>
      </w:r>
      <w:r w:rsidR="00A651E8" w:rsidRPr="00C44EEE">
        <w:rPr>
          <w:rFonts w:ascii="Times New Roman" w:hAnsi="Times New Roman" w:cs="Times New Roman"/>
          <w:sz w:val="24"/>
          <w:szCs w:val="24"/>
        </w:rPr>
        <w:t>de 1970 a 1982</w:t>
      </w:r>
      <w:r w:rsidR="00A01F24" w:rsidRPr="00C44EEE">
        <w:rPr>
          <w:rFonts w:ascii="Times New Roman" w:hAnsi="Times New Roman" w:cs="Times New Roman"/>
          <w:sz w:val="24"/>
          <w:szCs w:val="24"/>
        </w:rPr>
        <w:t>,</w:t>
      </w:r>
      <w:r w:rsidR="00A651E8" w:rsidRPr="00C44EEE">
        <w:rPr>
          <w:rFonts w:ascii="Times New Roman" w:hAnsi="Times New Roman" w:cs="Times New Roman"/>
          <w:sz w:val="24"/>
          <w:szCs w:val="24"/>
        </w:rPr>
        <w:t xml:space="preserve"> obtidos na estação meteorológica do INEMET-RR na cidade de Boa Vista. Para a capacidade de campo de 125 mm, </w:t>
      </w:r>
      <w:r w:rsidR="00525F46" w:rsidRPr="00C44EEE">
        <w:rPr>
          <w:rFonts w:ascii="Times New Roman" w:hAnsi="Times New Roman" w:cs="Times New Roman"/>
          <w:sz w:val="24"/>
          <w:szCs w:val="24"/>
        </w:rPr>
        <w:t>o excedente hídrico de 346 mm ocorreu entre junho e agosto e, o déficit entre setembro a março (593 mm).</w:t>
      </w:r>
      <w:r w:rsidR="000870BC" w:rsidRPr="00C44EEE">
        <w:rPr>
          <w:rFonts w:ascii="Times New Roman" w:hAnsi="Times New Roman" w:cs="Times New Roman"/>
          <w:sz w:val="24"/>
          <w:szCs w:val="24"/>
        </w:rPr>
        <w:t xml:space="preserve"> </w:t>
      </w:r>
      <w:r w:rsidR="009A31BD" w:rsidRPr="00C44EEE">
        <w:rPr>
          <w:rFonts w:ascii="Times New Roman" w:hAnsi="Times New Roman" w:cs="Times New Roman"/>
          <w:sz w:val="24"/>
          <w:szCs w:val="24"/>
        </w:rPr>
        <w:t xml:space="preserve">Em </w:t>
      </w:r>
      <w:r w:rsidR="00381F9C" w:rsidRPr="00C44EEE">
        <w:rPr>
          <w:rFonts w:ascii="Times New Roman" w:hAnsi="Times New Roman" w:cs="Times New Roman"/>
          <w:sz w:val="24"/>
          <w:szCs w:val="24"/>
        </w:rPr>
        <w:t>linhas gerais</w:t>
      </w:r>
      <w:r w:rsidR="009A31BD" w:rsidRPr="00C44EEE">
        <w:rPr>
          <w:rFonts w:ascii="Times New Roman" w:hAnsi="Times New Roman" w:cs="Times New Roman"/>
          <w:sz w:val="24"/>
          <w:szCs w:val="24"/>
        </w:rPr>
        <w:t>, pode-se afirmar que</w:t>
      </w:r>
      <w:r w:rsidR="00381F9C" w:rsidRPr="00C44EEE">
        <w:rPr>
          <w:rFonts w:ascii="Times New Roman" w:hAnsi="Times New Roman" w:cs="Times New Roman"/>
          <w:sz w:val="24"/>
          <w:szCs w:val="24"/>
        </w:rPr>
        <w:t>,</w:t>
      </w:r>
      <w:r w:rsidR="009A31BD" w:rsidRPr="00C44EEE">
        <w:rPr>
          <w:rFonts w:ascii="Times New Roman" w:hAnsi="Times New Roman" w:cs="Times New Roman"/>
          <w:sz w:val="24"/>
          <w:szCs w:val="24"/>
        </w:rPr>
        <w:t xml:space="preserve"> para as condições de cerrado, as lavouras de sequeiro, tais como arroz, milho e soja, por exemplo, deverão ser plantadas no mês de maio, pois dependendo do ciclo da cultura, os plantios realizados a partir do mês de junho poderão</w:t>
      </w:r>
      <w:r w:rsidR="00764258" w:rsidRPr="00C44EEE">
        <w:rPr>
          <w:rFonts w:ascii="Times New Roman" w:hAnsi="Times New Roman" w:cs="Times New Roman"/>
          <w:sz w:val="24"/>
          <w:szCs w:val="24"/>
        </w:rPr>
        <w:t xml:space="preserve"> ser severamente comprometidos quanto a produção</w:t>
      </w:r>
      <w:r w:rsidR="00A01F24" w:rsidRPr="00C44EEE">
        <w:rPr>
          <w:rFonts w:ascii="Times New Roman" w:hAnsi="Times New Roman" w:cs="Times New Roman"/>
          <w:sz w:val="24"/>
          <w:szCs w:val="24"/>
        </w:rPr>
        <w:t>,</w:t>
      </w:r>
      <w:r w:rsidR="00764258" w:rsidRPr="00C44EEE">
        <w:rPr>
          <w:rFonts w:ascii="Times New Roman" w:hAnsi="Times New Roman" w:cs="Times New Roman"/>
          <w:sz w:val="24"/>
          <w:szCs w:val="24"/>
        </w:rPr>
        <w:t xml:space="preserve"> devido a</w:t>
      </w:r>
      <w:r w:rsidR="009A31BD" w:rsidRPr="00C44EEE">
        <w:rPr>
          <w:rFonts w:ascii="Times New Roman" w:hAnsi="Times New Roman" w:cs="Times New Roman"/>
          <w:sz w:val="24"/>
          <w:szCs w:val="24"/>
        </w:rPr>
        <w:t>o déficit hídrico</w:t>
      </w:r>
      <w:r w:rsidR="00764258" w:rsidRPr="00C44EEE">
        <w:rPr>
          <w:rFonts w:ascii="Times New Roman" w:hAnsi="Times New Roman" w:cs="Times New Roman"/>
          <w:sz w:val="24"/>
          <w:szCs w:val="24"/>
        </w:rPr>
        <w:t xml:space="preserve"> que normalmente inicia</w:t>
      </w:r>
      <w:r w:rsidR="000870BC" w:rsidRPr="00C44EEE">
        <w:rPr>
          <w:rFonts w:ascii="Times New Roman" w:hAnsi="Times New Roman" w:cs="Times New Roman"/>
          <w:sz w:val="24"/>
          <w:szCs w:val="24"/>
        </w:rPr>
        <w:t>-se</w:t>
      </w:r>
      <w:r w:rsidR="00764258" w:rsidRPr="00C44EEE">
        <w:rPr>
          <w:rFonts w:ascii="Times New Roman" w:hAnsi="Times New Roman" w:cs="Times New Roman"/>
          <w:sz w:val="24"/>
          <w:szCs w:val="24"/>
        </w:rPr>
        <w:t xml:space="preserve"> no final de agosto. Salienta-se, entretanto, a necessidade de estudos científicos do tipo zoneamento agroclimático para servirem</w:t>
      </w:r>
      <w:r w:rsidR="00381F9C" w:rsidRPr="00C44EEE">
        <w:rPr>
          <w:rFonts w:ascii="Times New Roman" w:hAnsi="Times New Roman" w:cs="Times New Roman"/>
          <w:sz w:val="24"/>
          <w:szCs w:val="24"/>
        </w:rPr>
        <w:t>,</w:t>
      </w:r>
      <w:r w:rsidR="00764258" w:rsidRPr="00C44EEE">
        <w:rPr>
          <w:rFonts w:ascii="Times New Roman" w:hAnsi="Times New Roman" w:cs="Times New Roman"/>
          <w:sz w:val="24"/>
          <w:szCs w:val="24"/>
        </w:rPr>
        <w:t xml:space="preserve"> como dados oficiais</w:t>
      </w:r>
      <w:r w:rsidR="00381F9C" w:rsidRPr="00C44EEE">
        <w:rPr>
          <w:rFonts w:ascii="Times New Roman" w:hAnsi="Times New Roman" w:cs="Times New Roman"/>
          <w:sz w:val="24"/>
          <w:szCs w:val="24"/>
        </w:rPr>
        <w:t>,</w:t>
      </w:r>
      <w:r w:rsidR="00764258" w:rsidRPr="00C44EEE">
        <w:rPr>
          <w:rFonts w:ascii="Times New Roman" w:hAnsi="Times New Roman" w:cs="Times New Roman"/>
          <w:sz w:val="24"/>
          <w:szCs w:val="24"/>
        </w:rPr>
        <w:t xml:space="preserve"> para </w:t>
      </w:r>
      <w:r w:rsidR="00764258" w:rsidRPr="00C44EEE">
        <w:rPr>
          <w:rFonts w:ascii="Times New Roman" w:hAnsi="Times New Roman" w:cs="Times New Roman"/>
          <w:sz w:val="24"/>
          <w:szCs w:val="24"/>
        </w:rPr>
        <w:lastRenderedPageBreak/>
        <w:t>fins de seguro agrícola</w:t>
      </w:r>
      <w:r w:rsidR="000870BC" w:rsidRPr="00C44EEE">
        <w:rPr>
          <w:rFonts w:ascii="Times New Roman" w:hAnsi="Times New Roman" w:cs="Times New Roman"/>
          <w:sz w:val="24"/>
          <w:szCs w:val="24"/>
        </w:rPr>
        <w:t xml:space="preserve"> e de planejamento</w:t>
      </w:r>
      <w:r w:rsidR="00D04F5E" w:rsidRPr="00C44EEE">
        <w:rPr>
          <w:rFonts w:ascii="Times New Roman" w:hAnsi="Times New Roman" w:cs="Times New Roman"/>
          <w:sz w:val="24"/>
          <w:szCs w:val="24"/>
        </w:rPr>
        <w:t>. Se por um lado, o período chuvoso em Roraima proporciona a colheita na entressafra de outros estados da região Norte e Centro Oeste, da qual pode-se tirar alguma vantagem competitiva, por outro lado, o curto período entre o plantio e a colheita torna-se em grande ameaça. A princípio, a melhor forma para contornar esse ponto crítico, seria o uso da irrigação</w:t>
      </w:r>
      <w:r w:rsidR="001106EB" w:rsidRPr="00C44EEE">
        <w:rPr>
          <w:rFonts w:ascii="Times New Roman" w:hAnsi="Times New Roman" w:cs="Times New Roman"/>
          <w:sz w:val="24"/>
          <w:szCs w:val="24"/>
        </w:rPr>
        <w:t>,</w:t>
      </w:r>
      <w:r w:rsidR="00D04F5E" w:rsidRPr="00C44EEE">
        <w:rPr>
          <w:rFonts w:ascii="Times New Roman" w:hAnsi="Times New Roman" w:cs="Times New Roman"/>
          <w:sz w:val="24"/>
          <w:szCs w:val="24"/>
        </w:rPr>
        <w:t xml:space="preserve"> aproveitando-se a disponibilidade hídrica nas </w:t>
      </w:r>
      <w:r w:rsidR="001106EB" w:rsidRPr="00C44EEE">
        <w:rPr>
          <w:rFonts w:ascii="Times New Roman" w:hAnsi="Times New Roman" w:cs="Times New Roman"/>
          <w:sz w:val="24"/>
          <w:szCs w:val="24"/>
        </w:rPr>
        <w:t>áreas de cerrado e de floresta, à semelhança do plantio de arroz irrigado realizado nas áreas de várzeas.</w:t>
      </w:r>
      <w:r w:rsidR="00D04F5E" w:rsidRPr="00C44EEE">
        <w:rPr>
          <w:rFonts w:ascii="Times New Roman" w:hAnsi="Times New Roman" w:cs="Times New Roman"/>
          <w:sz w:val="24"/>
          <w:szCs w:val="24"/>
        </w:rPr>
        <w:t xml:space="preserve"> </w:t>
      </w:r>
    </w:p>
    <w:p w:rsidR="000870BC" w:rsidRPr="00C44EEE" w:rsidRDefault="000870BC" w:rsidP="00D15B2B">
      <w:pPr>
        <w:jc w:val="both"/>
        <w:rPr>
          <w:rFonts w:ascii="Times New Roman" w:hAnsi="Times New Roman" w:cs="Times New Roman"/>
          <w:sz w:val="24"/>
          <w:szCs w:val="24"/>
        </w:rPr>
      </w:pPr>
      <w:r w:rsidRPr="00C44EEE">
        <w:rPr>
          <w:rFonts w:ascii="Times New Roman" w:hAnsi="Times New Roman" w:cs="Times New Roman"/>
          <w:sz w:val="24"/>
          <w:szCs w:val="24"/>
        </w:rPr>
        <w:t>Como grande parte da produção agropecuária depende das chuvas</w:t>
      </w:r>
      <w:r w:rsidR="00564F7D" w:rsidRPr="00C44EEE">
        <w:rPr>
          <w:rFonts w:ascii="Times New Roman" w:hAnsi="Times New Roman" w:cs="Times New Roman"/>
          <w:sz w:val="24"/>
          <w:szCs w:val="24"/>
        </w:rPr>
        <w:t>,</w:t>
      </w:r>
      <w:r w:rsidRPr="00C44EEE">
        <w:rPr>
          <w:rFonts w:ascii="Times New Roman" w:hAnsi="Times New Roman" w:cs="Times New Roman"/>
          <w:sz w:val="24"/>
          <w:szCs w:val="24"/>
        </w:rPr>
        <w:t xml:space="preserve"> esta é decisiva</w:t>
      </w:r>
      <w:r w:rsidR="00564F7D" w:rsidRPr="00C44EEE">
        <w:rPr>
          <w:rFonts w:ascii="Times New Roman" w:hAnsi="Times New Roman" w:cs="Times New Roman"/>
          <w:sz w:val="24"/>
          <w:szCs w:val="24"/>
        </w:rPr>
        <w:t>,</w:t>
      </w:r>
      <w:r w:rsidRPr="00C44EEE">
        <w:rPr>
          <w:rFonts w:ascii="Times New Roman" w:hAnsi="Times New Roman" w:cs="Times New Roman"/>
          <w:sz w:val="24"/>
          <w:szCs w:val="24"/>
        </w:rPr>
        <w:t xml:space="preserve"> para a oferta de alimentos, fibras vegetais e bioenergia. A sazonalidade na produção local, além de interferir na oferta e no preço dos produtos agrícolas, tem relação com a importação de outros </w:t>
      </w:r>
      <w:r w:rsidR="0026343D">
        <w:rPr>
          <w:rFonts w:ascii="Times New Roman" w:hAnsi="Times New Roman" w:cs="Times New Roman"/>
          <w:sz w:val="24"/>
          <w:szCs w:val="24"/>
        </w:rPr>
        <w:t>e</w:t>
      </w:r>
      <w:r w:rsidRPr="00C44EEE">
        <w:rPr>
          <w:rFonts w:ascii="Times New Roman" w:hAnsi="Times New Roman" w:cs="Times New Roman"/>
          <w:sz w:val="24"/>
          <w:szCs w:val="24"/>
        </w:rPr>
        <w:t xml:space="preserve">stados quando se busca </w:t>
      </w:r>
      <w:r w:rsidR="00DA7EAC" w:rsidRPr="00C44EEE">
        <w:rPr>
          <w:rFonts w:ascii="Times New Roman" w:hAnsi="Times New Roman" w:cs="Times New Roman"/>
          <w:sz w:val="24"/>
          <w:szCs w:val="24"/>
        </w:rPr>
        <w:t>equilibrar</w:t>
      </w:r>
      <w:r w:rsidRPr="00C44EEE">
        <w:rPr>
          <w:rFonts w:ascii="Times New Roman" w:hAnsi="Times New Roman" w:cs="Times New Roman"/>
          <w:sz w:val="24"/>
          <w:szCs w:val="24"/>
        </w:rPr>
        <w:t xml:space="preserve"> a oferta com a demanda. Aliás, este é um tema que necessita de estudos para subsidiar as políticas de produção e comercialização como forma aumentar a competitividade e oportunizar as vantagens competitivas.</w:t>
      </w:r>
    </w:p>
    <w:p w:rsidR="00BE2679" w:rsidRPr="00C44EEE" w:rsidRDefault="00722AE2"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Outro ponto extremamente importante a ser considerado na produção agropecuária diz respeito às características físicas, químicas e biológicas dos solos. Na maioria das vezes solo e clima estão intimamente </w:t>
      </w:r>
      <w:r w:rsidR="007C0658" w:rsidRPr="00C44EEE">
        <w:rPr>
          <w:rFonts w:ascii="Times New Roman" w:hAnsi="Times New Roman" w:cs="Times New Roman"/>
          <w:sz w:val="24"/>
          <w:szCs w:val="24"/>
        </w:rPr>
        <w:t>relacionados</w:t>
      </w:r>
      <w:r w:rsidRPr="00C44EEE">
        <w:rPr>
          <w:rFonts w:ascii="Times New Roman" w:hAnsi="Times New Roman" w:cs="Times New Roman"/>
          <w:sz w:val="24"/>
          <w:szCs w:val="24"/>
        </w:rPr>
        <w:t>, pois em geral</w:t>
      </w:r>
      <w:r w:rsidR="00E87FCF" w:rsidRPr="00C44EEE">
        <w:rPr>
          <w:rFonts w:ascii="Times New Roman" w:hAnsi="Times New Roman" w:cs="Times New Roman"/>
          <w:sz w:val="24"/>
          <w:szCs w:val="24"/>
        </w:rPr>
        <w:t>,</w:t>
      </w:r>
      <w:r w:rsidRPr="00C44EEE">
        <w:rPr>
          <w:rFonts w:ascii="Times New Roman" w:hAnsi="Times New Roman" w:cs="Times New Roman"/>
          <w:sz w:val="24"/>
          <w:szCs w:val="24"/>
        </w:rPr>
        <w:t xml:space="preserve"> discute-se as condições edafoclimáticas</w:t>
      </w:r>
      <w:r w:rsidR="007C0658" w:rsidRPr="00C44EEE">
        <w:rPr>
          <w:rFonts w:ascii="Times New Roman" w:hAnsi="Times New Roman" w:cs="Times New Roman"/>
          <w:sz w:val="24"/>
          <w:szCs w:val="24"/>
        </w:rPr>
        <w:t xml:space="preserve"> quando se busca entender a interação e inter-relação entre solo-planta-clima. A literatura é bastante vasta quanto ao tema, mas como não é intenção entrar em ampla discussão sobre questões técnico-científicas sobre tipos e formação dos solos de Roraima, para fins agrícolas</w:t>
      </w:r>
      <w:r w:rsidR="00CC3D0A" w:rsidRPr="00C44EEE">
        <w:rPr>
          <w:rFonts w:ascii="Times New Roman" w:hAnsi="Times New Roman" w:cs="Times New Roman"/>
          <w:sz w:val="24"/>
          <w:szCs w:val="24"/>
        </w:rPr>
        <w:t>,</w:t>
      </w:r>
      <w:r w:rsidR="007C0658" w:rsidRPr="00C44EEE">
        <w:rPr>
          <w:rFonts w:ascii="Times New Roman" w:hAnsi="Times New Roman" w:cs="Times New Roman"/>
          <w:sz w:val="24"/>
          <w:szCs w:val="24"/>
        </w:rPr>
        <w:t xml:space="preserve"> pode-se considerar que</w:t>
      </w:r>
      <w:r w:rsidR="00E87FCF" w:rsidRPr="00C44EEE">
        <w:rPr>
          <w:rFonts w:ascii="Times New Roman" w:hAnsi="Times New Roman" w:cs="Times New Roman"/>
          <w:sz w:val="24"/>
          <w:szCs w:val="24"/>
        </w:rPr>
        <w:t>, a maioria,</w:t>
      </w:r>
      <w:r w:rsidR="007C0658" w:rsidRPr="00C44EEE">
        <w:rPr>
          <w:rFonts w:ascii="Times New Roman" w:hAnsi="Times New Roman" w:cs="Times New Roman"/>
          <w:sz w:val="24"/>
          <w:szCs w:val="24"/>
        </w:rPr>
        <w:t xml:space="preserve"> </w:t>
      </w:r>
      <w:r w:rsidR="00E87FCF" w:rsidRPr="00C44EEE">
        <w:rPr>
          <w:rFonts w:ascii="Times New Roman" w:hAnsi="Times New Roman" w:cs="Times New Roman"/>
          <w:sz w:val="24"/>
          <w:szCs w:val="24"/>
        </w:rPr>
        <w:t>é</w:t>
      </w:r>
      <w:r w:rsidR="007C0658" w:rsidRPr="00C44EEE">
        <w:rPr>
          <w:rFonts w:ascii="Times New Roman" w:hAnsi="Times New Roman" w:cs="Times New Roman"/>
          <w:sz w:val="24"/>
          <w:szCs w:val="24"/>
        </w:rPr>
        <w:t xml:space="preserve"> extremamente </w:t>
      </w:r>
      <w:r w:rsidR="005F79B6" w:rsidRPr="00C44EEE">
        <w:rPr>
          <w:rFonts w:ascii="Times New Roman" w:hAnsi="Times New Roman" w:cs="Times New Roman"/>
          <w:sz w:val="24"/>
          <w:szCs w:val="24"/>
        </w:rPr>
        <w:t>pobre</w:t>
      </w:r>
      <w:r w:rsidR="007C0658" w:rsidRPr="00C44EEE">
        <w:rPr>
          <w:rFonts w:ascii="Times New Roman" w:hAnsi="Times New Roman" w:cs="Times New Roman"/>
          <w:sz w:val="24"/>
          <w:szCs w:val="24"/>
        </w:rPr>
        <w:t xml:space="preserve"> em minerais (fertilidade natural baixa)</w:t>
      </w:r>
      <w:r w:rsidR="00E87FCF" w:rsidRPr="00C44EEE">
        <w:rPr>
          <w:rFonts w:ascii="Times New Roman" w:hAnsi="Times New Roman" w:cs="Times New Roman"/>
          <w:sz w:val="24"/>
          <w:szCs w:val="24"/>
        </w:rPr>
        <w:t>, possuem</w:t>
      </w:r>
      <w:r w:rsidR="007C0658" w:rsidRPr="00C44EEE">
        <w:rPr>
          <w:rFonts w:ascii="Times New Roman" w:hAnsi="Times New Roman" w:cs="Times New Roman"/>
          <w:sz w:val="24"/>
          <w:szCs w:val="24"/>
        </w:rPr>
        <w:t xml:space="preserve"> baixos teores de matéria orgânica e textura</w:t>
      </w:r>
      <w:r w:rsidR="00E87FCF" w:rsidRPr="00C44EEE">
        <w:rPr>
          <w:rFonts w:ascii="Times New Roman" w:hAnsi="Times New Roman" w:cs="Times New Roman"/>
          <w:sz w:val="24"/>
          <w:szCs w:val="24"/>
        </w:rPr>
        <w:t xml:space="preserve"> arenosa</w:t>
      </w:r>
      <w:r w:rsidR="007C0658" w:rsidRPr="00C44EEE">
        <w:rPr>
          <w:rFonts w:ascii="Times New Roman" w:hAnsi="Times New Roman" w:cs="Times New Roman"/>
          <w:sz w:val="24"/>
          <w:szCs w:val="24"/>
        </w:rPr>
        <w:t xml:space="preserve"> (10 a 30% de argila)</w:t>
      </w:r>
      <w:r w:rsidR="00D537A7" w:rsidRPr="00C44EEE">
        <w:rPr>
          <w:rFonts w:ascii="Times New Roman" w:hAnsi="Times New Roman" w:cs="Times New Roman"/>
          <w:sz w:val="24"/>
          <w:szCs w:val="24"/>
        </w:rPr>
        <w:t xml:space="preserve">. Como exemplo desta situação, o </w:t>
      </w:r>
      <w:r w:rsidR="00CF2E40" w:rsidRPr="00C44EEE">
        <w:rPr>
          <w:rFonts w:ascii="Times New Roman" w:hAnsi="Times New Roman" w:cs="Times New Roman"/>
          <w:sz w:val="24"/>
          <w:szCs w:val="24"/>
        </w:rPr>
        <w:t xml:space="preserve">elemento </w:t>
      </w:r>
      <w:r w:rsidR="00D537A7" w:rsidRPr="00C44EEE">
        <w:rPr>
          <w:rFonts w:ascii="Times New Roman" w:hAnsi="Times New Roman" w:cs="Times New Roman"/>
          <w:sz w:val="24"/>
          <w:szCs w:val="24"/>
        </w:rPr>
        <w:t>fósforo</w:t>
      </w:r>
      <w:r w:rsidR="00CF2E40" w:rsidRPr="00C44EEE">
        <w:rPr>
          <w:rFonts w:ascii="Times New Roman" w:hAnsi="Times New Roman" w:cs="Times New Roman"/>
          <w:sz w:val="24"/>
          <w:szCs w:val="24"/>
        </w:rPr>
        <w:t xml:space="preserve">, um </w:t>
      </w:r>
      <w:r w:rsidR="00CC3D0A" w:rsidRPr="00C44EEE">
        <w:rPr>
          <w:rFonts w:ascii="Times New Roman" w:hAnsi="Times New Roman" w:cs="Times New Roman"/>
          <w:sz w:val="24"/>
          <w:szCs w:val="24"/>
        </w:rPr>
        <w:t xml:space="preserve">dos </w:t>
      </w:r>
      <w:r w:rsidR="00CF2E40" w:rsidRPr="00C44EEE">
        <w:rPr>
          <w:rFonts w:ascii="Times New Roman" w:hAnsi="Times New Roman" w:cs="Times New Roman"/>
          <w:sz w:val="24"/>
          <w:szCs w:val="24"/>
        </w:rPr>
        <w:t>minerais mais limitantes na produção agrícola,</w:t>
      </w:r>
      <w:r w:rsidR="00D537A7" w:rsidRPr="00C44EEE">
        <w:rPr>
          <w:rFonts w:ascii="Times New Roman" w:hAnsi="Times New Roman" w:cs="Times New Roman"/>
          <w:sz w:val="24"/>
          <w:szCs w:val="24"/>
        </w:rPr>
        <w:t xml:space="preserve"> apresenta teores variando de 0,01 a 7,0 mg/dm³, </w:t>
      </w:r>
      <w:r w:rsidR="00CF2E40" w:rsidRPr="00C44EEE">
        <w:rPr>
          <w:rFonts w:ascii="Times New Roman" w:hAnsi="Times New Roman" w:cs="Times New Roman"/>
          <w:sz w:val="24"/>
          <w:szCs w:val="24"/>
        </w:rPr>
        <w:t xml:space="preserve">com média de 1,67 mg/dm³ (solos com menos de 10 mg/dm³ são classificados como pobres). </w:t>
      </w:r>
      <w:r w:rsidR="009D0F6D" w:rsidRPr="00C44EEE">
        <w:rPr>
          <w:rFonts w:ascii="Times New Roman" w:hAnsi="Times New Roman" w:cs="Times New Roman"/>
          <w:sz w:val="24"/>
          <w:szCs w:val="24"/>
        </w:rPr>
        <w:t>Baixos teores são encontrados para outros minerais essenciais como o cálcio, magnésio, potássio e micronutrientes. Essas características físicas e químicas, limitantes para a produção, permitem afirmar que são solos com baixa capacidade de armazenamento de água e de nutrientes, pois além da necessidade de correção e adubação</w:t>
      </w:r>
      <w:r w:rsidR="000C066C" w:rsidRPr="00C44EEE">
        <w:rPr>
          <w:rFonts w:ascii="Times New Roman" w:hAnsi="Times New Roman" w:cs="Times New Roman"/>
          <w:sz w:val="24"/>
          <w:szCs w:val="24"/>
        </w:rPr>
        <w:t xml:space="preserve"> devem ser manejados visando a retenção e disponibilização</w:t>
      </w:r>
      <w:r w:rsidR="007F390A" w:rsidRPr="00C44EEE">
        <w:rPr>
          <w:rFonts w:ascii="Times New Roman" w:hAnsi="Times New Roman" w:cs="Times New Roman"/>
          <w:sz w:val="24"/>
          <w:szCs w:val="24"/>
        </w:rPr>
        <w:t xml:space="preserve"> dos minerais</w:t>
      </w:r>
      <w:r w:rsidR="000C066C" w:rsidRPr="00C44EEE">
        <w:rPr>
          <w:rFonts w:ascii="Times New Roman" w:hAnsi="Times New Roman" w:cs="Times New Roman"/>
          <w:sz w:val="24"/>
          <w:szCs w:val="24"/>
        </w:rPr>
        <w:t xml:space="preserve"> para as culturas agrícolas. Outro ponto</w:t>
      </w:r>
      <w:r w:rsidR="007F390A" w:rsidRPr="00C44EEE">
        <w:rPr>
          <w:rFonts w:ascii="Times New Roman" w:hAnsi="Times New Roman" w:cs="Times New Roman"/>
          <w:sz w:val="24"/>
          <w:szCs w:val="24"/>
        </w:rPr>
        <w:t>,</w:t>
      </w:r>
      <w:r w:rsidR="000C066C" w:rsidRPr="00C44EEE">
        <w:rPr>
          <w:rFonts w:ascii="Times New Roman" w:hAnsi="Times New Roman" w:cs="Times New Roman"/>
          <w:sz w:val="24"/>
          <w:szCs w:val="24"/>
        </w:rPr>
        <w:t xml:space="preserve"> a ser considerado</w:t>
      </w:r>
      <w:r w:rsidR="007F390A" w:rsidRPr="00C44EEE">
        <w:rPr>
          <w:rFonts w:ascii="Times New Roman" w:hAnsi="Times New Roman" w:cs="Times New Roman"/>
          <w:sz w:val="24"/>
          <w:szCs w:val="24"/>
        </w:rPr>
        <w:t>,</w:t>
      </w:r>
      <w:r w:rsidR="000C066C" w:rsidRPr="00C44EEE">
        <w:rPr>
          <w:rFonts w:ascii="Times New Roman" w:hAnsi="Times New Roman" w:cs="Times New Roman"/>
          <w:sz w:val="24"/>
          <w:szCs w:val="24"/>
        </w:rPr>
        <w:t xml:space="preserve"> está relacionado a vida no solo ou microbiologia do solo</w:t>
      </w:r>
      <w:r w:rsidR="00BB2918" w:rsidRPr="00C44EEE">
        <w:rPr>
          <w:rFonts w:ascii="Times New Roman" w:hAnsi="Times New Roman" w:cs="Times New Roman"/>
          <w:sz w:val="24"/>
          <w:szCs w:val="24"/>
        </w:rPr>
        <w:t>, pois existem diversos organismos vivos desempenhando papel fundamental para a sustentabilidade dos ecossistemas</w:t>
      </w:r>
      <w:r w:rsidR="00CC3D0A" w:rsidRPr="00C44EEE">
        <w:rPr>
          <w:rFonts w:ascii="Times New Roman" w:hAnsi="Times New Roman" w:cs="Times New Roman"/>
          <w:sz w:val="24"/>
          <w:szCs w:val="24"/>
        </w:rPr>
        <w:t>, como, por exemplo, a fixação biológica do nitrogênio atmosférico</w:t>
      </w:r>
      <w:r w:rsidR="00BB2918" w:rsidRPr="00C44EEE">
        <w:rPr>
          <w:rFonts w:ascii="Times New Roman" w:hAnsi="Times New Roman" w:cs="Times New Roman"/>
          <w:sz w:val="24"/>
          <w:szCs w:val="24"/>
        </w:rPr>
        <w:t>. Sem dúvida alguma, todos os que se interessarem pela preservação, conservação e exploração de qualquer ecossistema necessitam de informações precisas sobre essa r</w:t>
      </w:r>
      <w:r w:rsidR="00524D69" w:rsidRPr="00C44EEE">
        <w:rPr>
          <w:rFonts w:ascii="Times New Roman" w:hAnsi="Times New Roman" w:cs="Times New Roman"/>
          <w:sz w:val="24"/>
          <w:szCs w:val="24"/>
        </w:rPr>
        <w:t xml:space="preserve">elação solo-clima-planta-animal, incluindo-se fungos e bactérias. </w:t>
      </w:r>
    </w:p>
    <w:p w:rsidR="00E24118" w:rsidRPr="00C44EEE" w:rsidRDefault="002641E3"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Para se produzir é necessário a aquisição de insumos (calcário, fertilizantes, defensivos, máquinas, implementos e equipamentos, genética, </w:t>
      </w:r>
      <w:r w:rsidR="0026343D" w:rsidRPr="00C44EEE">
        <w:rPr>
          <w:rFonts w:ascii="Times New Roman" w:hAnsi="Times New Roman" w:cs="Times New Roman"/>
          <w:sz w:val="24"/>
          <w:szCs w:val="24"/>
        </w:rPr>
        <w:t>etc.</w:t>
      </w:r>
      <w:r w:rsidRPr="00C44EEE">
        <w:rPr>
          <w:rFonts w:ascii="Times New Roman" w:hAnsi="Times New Roman" w:cs="Times New Roman"/>
          <w:sz w:val="24"/>
          <w:szCs w:val="24"/>
        </w:rPr>
        <w:t xml:space="preserve">) </w:t>
      </w:r>
      <w:r w:rsidR="00A0258B" w:rsidRPr="00C44EEE">
        <w:rPr>
          <w:rFonts w:ascii="Times New Roman" w:hAnsi="Times New Roman" w:cs="Times New Roman"/>
          <w:sz w:val="24"/>
          <w:szCs w:val="24"/>
        </w:rPr>
        <w:t>os quais</w:t>
      </w:r>
      <w:r w:rsidRPr="00C44EEE">
        <w:rPr>
          <w:rFonts w:ascii="Times New Roman" w:hAnsi="Times New Roman" w:cs="Times New Roman"/>
          <w:sz w:val="24"/>
          <w:szCs w:val="24"/>
        </w:rPr>
        <w:t xml:space="preserve"> permitirão aos produtores transformá-los em produtos agrícolas. </w:t>
      </w:r>
      <w:r w:rsidR="00A0258B" w:rsidRPr="00C44EEE">
        <w:rPr>
          <w:rFonts w:ascii="Times New Roman" w:hAnsi="Times New Roman" w:cs="Times New Roman"/>
          <w:sz w:val="24"/>
          <w:szCs w:val="24"/>
        </w:rPr>
        <w:t xml:space="preserve">Para viabilizar a importação dos insumos e a exportação da produção torna-se necessário que o </w:t>
      </w:r>
      <w:r w:rsidR="0026343D">
        <w:rPr>
          <w:rFonts w:ascii="Times New Roman" w:hAnsi="Times New Roman" w:cs="Times New Roman"/>
          <w:sz w:val="24"/>
          <w:szCs w:val="24"/>
        </w:rPr>
        <w:t>e</w:t>
      </w:r>
      <w:r w:rsidR="00A0258B" w:rsidRPr="00C44EEE">
        <w:rPr>
          <w:rFonts w:ascii="Times New Roman" w:hAnsi="Times New Roman" w:cs="Times New Roman"/>
          <w:sz w:val="24"/>
          <w:szCs w:val="24"/>
        </w:rPr>
        <w:t>stado disponha</w:t>
      </w:r>
      <w:r w:rsidR="00946DB6" w:rsidRPr="00C44EEE">
        <w:rPr>
          <w:rFonts w:ascii="Times New Roman" w:hAnsi="Times New Roman" w:cs="Times New Roman"/>
          <w:sz w:val="24"/>
          <w:szCs w:val="24"/>
        </w:rPr>
        <w:t xml:space="preserve"> de</w:t>
      </w:r>
      <w:r w:rsidR="00A0258B" w:rsidRPr="00C44EEE">
        <w:rPr>
          <w:rFonts w:ascii="Times New Roman" w:hAnsi="Times New Roman" w:cs="Times New Roman"/>
          <w:sz w:val="24"/>
          <w:szCs w:val="24"/>
        </w:rPr>
        <w:t xml:space="preserve"> vias de acesso que garantam sua participação no mercado competitivo. </w:t>
      </w:r>
      <w:r w:rsidR="00711190" w:rsidRPr="00C44EEE">
        <w:rPr>
          <w:rFonts w:ascii="Times New Roman" w:hAnsi="Times New Roman" w:cs="Times New Roman"/>
          <w:sz w:val="24"/>
          <w:szCs w:val="24"/>
        </w:rPr>
        <w:t>Os principais modais de transporte disponíveis na atualidade s</w:t>
      </w:r>
      <w:r w:rsidR="003A3C36" w:rsidRPr="00C44EEE">
        <w:rPr>
          <w:rFonts w:ascii="Times New Roman" w:hAnsi="Times New Roman" w:cs="Times New Roman"/>
          <w:sz w:val="24"/>
          <w:szCs w:val="24"/>
        </w:rPr>
        <w:t xml:space="preserve">ão o rodoviário, </w:t>
      </w:r>
      <w:r w:rsidR="00170217" w:rsidRPr="00C44EEE">
        <w:rPr>
          <w:rFonts w:ascii="Times New Roman" w:hAnsi="Times New Roman" w:cs="Times New Roman"/>
          <w:sz w:val="24"/>
          <w:szCs w:val="24"/>
        </w:rPr>
        <w:t>hidroviário</w:t>
      </w:r>
      <w:r w:rsidR="003A3C36" w:rsidRPr="00C44EEE">
        <w:rPr>
          <w:rFonts w:ascii="Times New Roman" w:hAnsi="Times New Roman" w:cs="Times New Roman"/>
          <w:sz w:val="24"/>
          <w:szCs w:val="24"/>
        </w:rPr>
        <w:t xml:space="preserve"> e aéreo, com possibilida</w:t>
      </w:r>
      <w:r w:rsidR="00946DB6" w:rsidRPr="00C44EEE">
        <w:rPr>
          <w:rFonts w:ascii="Times New Roman" w:hAnsi="Times New Roman" w:cs="Times New Roman"/>
          <w:sz w:val="24"/>
          <w:szCs w:val="24"/>
        </w:rPr>
        <w:t>de de complementação entre eles.</w:t>
      </w:r>
      <w:r w:rsidR="003A3C36" w:rsidRPr="00C44EEE">
        <w:rPr>
          <w:rFonts w:ascii="Times New Roman" w:hAnsi="Times New Roman" w:cs="Times New Roman"/>
          <w:sz w:val="24"/>
          <w:szCs w:val="24"/>
        </w:rPr>
        <w:t xml:space="preserve"> </w:t>
      </w:r>
      <w:r w:rsidR="00BA4110" w:rsidRPr="00C44EEE">
        <w:rPr>
          <w:rFonts w:ascii="Times New Roman" w:hAnsi="Times New Roman" w:cs="Times New Roman"/>
          <w:sz w:val="24"/>
          <w:szCs w:val="24"/>
        </w:rPr>
        <w:t>Das possibilidades vislumbradas neste momento</w:t>
      </w:r>
      <w:r w:rsidR="008A4192" w:rsidRPr="00C44EEE">
        <w:rPr>
          <w:rFonts w:ascii="Times New Roman" w:hAnsi="Times New Roman" w:cs="Times New Roman"/>
          <w:sz w:val="24"/>
          <w:szCs w:val="24"/>
        </w:rPr>
        <w:t>,</w:t>
      </w:r>
      <w:r w:rsidR="00BA4110" w:rsidRPr="00C44EEE">
        <w:rPr>
          <w:rFonts w:ascii="Times New Roman" w:hAnsi="Times New Roman" w:cs="Times New Roman"/>
          <w:sz w:val="24"/>
          <w:szCs w:val="24"/>
        </w:rPr>
        <w:t xml:space="preserve"> </w:t>
      </w:r>
      <w:r w:rsidR="008A4192" w:rsidRPr="00C44EEE">
        <w:rPr>
          <w:rFonts w:ascii="Times New Roman" w:hAnsi="Times New Roman" w:cs="Times New Roman"/>
          <w:sz w:val="24"/>
          <w:szCs w:val="24"/>
        </w:rPr>
        <w:t>o modal rodoviário vem sendo sugerido</w:t>
      </w:r>
      <w:r w:rsidR="007060F1" w:rsidRPr="00C44EEE">
        <w:rPr>
          <w:rFonts w:ascii="Times New Roman" w:hAnsi="Times New Roman" w:cs="Times New Roman"/>
          <w:sz w:val="24"/>
          <w:szCs w:val="24"/>
        </w:rPr>
        <w:t xml:space="preserve"> como a principal alternativa</w:t>
      </w:r>
      <w:r w:rsidR="008A4192" w:rsidRPr="00C44EEE">
        <w:rPr>
          <w:rFonts w:ascii="Times New Roman" w:hAnsi="Times New Roman" w:cs="Times New Roman"/>
          <w:sz w:val="24"/>
          <w:szCs w:val="24"/>
        </w:rPr>
        <w:t xml:space="preserve">. </w:t>
      </w:r>
    </w:p>
    <w:p w:rsidR="007060F1" w:rsidRPr="00C44EEE" w:rsidRDefault="00711190" w:rsidP="00D15B2B">
      <w:pPr>
        <w:jc w:val="both"/>
        <w:rPr>
          <w:rFonts w:ascii="Times New Roman" w:hAnsi="Times New Roman" w:cs="Times New Roman"/>
          <w:sz w:val="24"/>
          <w:szCs w:val="24"/>
        </w:rPr>
      </w:pPr>
      <w:r w:rsidRPr="00C44EEE">
        <w:rPr>
          <w:rFonts w:ascii="Times New Roman" w:hAnsi="Times New Roman" w:cs="Times New Roman"/>
          <w:sz w:val="24"/>
          <w:szCs w:val="24"/>
        </w:rPr>
        <w:lastRenderedPageBreak/>
        <w:t>Dentre as</w:t>
      </w:r>
      <w:r w:rsidR="007060F1" w:rsidRPr="00C44EEE">
        <w:rPr>
          <w:rFonts w:ascii="Times New Roman" w:hAnsi="Times New Roman" w:cs="Times New Roman"/>
          <w:sz w:val="24"/>
          <w:szCs w:val="24"/>
        </w:rPr>
        <w:t xml:space="preserve"> rotas para importação de insumos e exportação de produtos </w:t>
      </w:r>
      <w:r w:rsidRPr="00C44EEE">
        <w:rPr>
          <w:rFonts w:ascii="Times New Roman" w:hAnsi="Times New Roman" w:cs="Times New Roman"/>
          <w:sz w:val="24"/>
          <w:szCs w:val="24"/>
        </w:rPr>
        <w:t>destaca-se</w:t>
      </w:r>
      <w:r w:rsidR="007060F1" w:rsidRPr="00C44EEE">
        <w:rPr>
          <w:rFonts w:ascii="Times New Roman" w:hAnsi="Times New Roman" w:cs="Times New Roman"/>
          <w:sz w:val="24"/>
          <w:szCs w:val="24"/>
        </w:rPr>
        <w:t>:</w:t>
      </w:r>
    </w:p>
    <w:p w:rsidR="00C91A09" w:rsidRPr="00C44EEE" w:rsidRDefault="00C91A09" w:rsidP="00D15B2B">
      <w:pPr>
        <w:jc w:val="both"/>
        <w:rPr>
          <w:rFonts w:ascii="Times New Roman" w:hAnsi="Times New Roman" w:cs="Times New Roman"/>
          <w:sz w:val="24"/>
          <w:szCs w:val="24"/>
        </w:rPr>
      </w:pPr>
      <w:r w:rsidRPr="00C44EEE">
        <w:rPr>
          <w:rFonts w:ascii="Times New Roman" w:hAnsi="Times New Roman" w:cs="Times New Roman"/>
          <w:sz w:val="24"/>
          <w:szCs w:val="24"/>
        </w:rPr>
        <w:t>1. Pelo Estado do Amazonas</w:t>
      </w:r>
    </w:p>
    <w:p w:rsidR="007060F1" w:rsidRPr="00C44EEE" w:rsidRDefault="00C91A09"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1.1. </w:t>
      </w:r>
      <w:r w:rsidR="007060F1" w:rsidRPr="00C44EEE">
        <w:rPr>
          <w:rFonts w:ascii="Times New Roman" w:hAnsi="Times New Roman" w:cs="Times New Roman"/>
          <w:sz w:val="24"/>
          <w:szCs w:val="24"/>
        </w:rPr>
        <w:t xml:space="preserve">Boa Vista – Caracaraí – </w:t>
      </w:r>
      <w:r w:rsidRPr="00C44EEE">
        <w:rPr>
          <w:rFonts w:ascii="Times New Roman" w:hAnsi="Times New Roman" w:cs="Times New Roman"/>
          <w:sz w:val="24"/>
          <w:szCs w:val="24"/>
        </w:rPr>
        <w:t>135 km de</w:t>
      </w:r>
      <w:r w:rsidR="007060F1" w:rsidRPr="00C44EEE">
        <w:rPr>
          <w:rFonts w:ascii="Times New Roman" w:hAnsi="Times New Roman" w:cs="Times New Roman"/>
          <w:sz w:val="24"/>
          <w:szCs w:val="24"/>
        </w:rPr>
        <w:t xml:space="preserve"> rodovia pavimentada, para o porto de Caracaraí</w:t>
      </w:r>
      <w:r w:rsidRPr="00C44EEE">
        <w:rPr>
          <w:rFonts w:ascii="Times New Roman" w:hAnsi="Times New Roman" w:cs="Times New Roman"/>
          <w:sz w:val="24"/>
          <w:szCs w:val="24"/>
        </w:rPr>
        <w:t xml:space="preserve"> (</w:t>
      </w:r>
      <w:r w:rsidR="007060F1" w:rsidRPr="00C44EEE">
        <w:rPr>
          <w:rFonts w:ascii="Times New Roman" w:hAnsi="Times New Roman" w:cs="Times New Roman"/>
          <w:sz w:val="24"/>
          <w:szCs w:val="24"/>
        </w:rPr>
        <w:t xml:space="preserve">tendo como limitante atender embarcações com baixo </w:t>
      </w:r>
      <w:r w:rsidRPr="00C44EEE">
        <w:rPr>
          <w:rFonts w:ascii="Times New Roman" w:hAnsi="Times New Roman" w:cs="Times New Roman"/>
          <w:sz w:val="24"/>
          <w:szCs w:val="24"/>
        </w:rPr>
        <w:t xml:space="preserve">calado e navegabilidade sazonal) e, de </w:t>
      </w:r>
      <w:r w:rsidR="007060F1" w:rsidRPr="00C44EEE">
        <w:rPr>
          <w:rFonts w:ascii="Times New Roman" w:hAnsi="Times New Roman" w:cs="Times New Roman"/>
          <w:sz w:val="24"/>
          <w:szCs w:val="24"/>
        </w:rPr>
        <w:t xml:space="preserve">Caracaraí </w:t>
      </w:r>
      <w:r w:rsidRPr="00C44EEE">
        <w:rPr>
          <w:rFonts w:ascii="Times New Roman" w:hAnsi="Times New Roman" w:cs="Times New Roman"/>
          <w:sz w:val="24"/>
          <w:szCs w:val="24"/>
        </w:rPr>
        <w:t xml:space="preserve">até </w:t>
      </w:r>
      <w:r w:rsidR="007060F1" w:rsidRPr="00C44EEE">
        <w:rPr>
          <w:rFonts w:ascii="Times New Roman" w:hAnsi="Times New Roman" w:cs="Times New Roman"/>
          <w:sz w:val="24"/>
          <w:szCs w:val="24"/>
        </w:rPr>
        <w:t xml:space="preserve">Manaus </w:t>
      </w:r>
      <w:r w:rsidRPr="00C44EEE">
        <w:rPr>
          <w:rFonts w:ascii="Times New Roman" w:hAnsi="Times New Roman" w:cs="Times New Roman"/>
          <w:sz w:val="24"/>
          <w:szCs w:val="24"/>
        </w:rPr>
        <w:t xml:space="preserve">(três portos) </w:t>
      </w:r>
      <w:r w:rsidR="007060F1" w:rsidRPr="00C44EEE">
        <w:rPr>
          <w:rFonts w:ascii="Times New Roman" w:hAnsi="Times New Roman" w:cs="Times New Roman"/>
          <w:sz w:val="24"/>
          <w:szCs w:val="24"/>
        </w:rPr>
        <w:t>ou Itacoatiara</w:t>
      </w:r>
      <w:r w:rsidRPr="00C44EEE">
        <w:rPr>
          <w:rFonts w:ascii="Times New Roman" w:hAnsi="Times New Roman" w:cs="Times New Roman"/>
          <w:sz w:val="24"/>
          <w:szCs w:val="24"/>
        </w:rPr>
        <w:t xml:space="preserve"> (porto graneleiro)</w:t>
      </w:r>
      <w:r w:rsidR="007060F1" w:rsidRPr="00C44EEE">
        <w:rPr>
          <w:rFonts w:ascii="Times New Roman" w:hAnsi="Times New Roman" w:cs="Times New Roman"/>
          <w:sz w:val="24"/>
          <w:szCs w:val="24"/>
        </w:rPr>
        <w:t xml:space="preserve"> </w:t>
      </w:r>
      <w:r w:rsidRPr="00C44EEE">
        <w:rPr>
          <w:rFonts w:ascii="Times New Roman" w:hAnsi="Times New Roman" w:cs="Times New Roman"/>
          <w:sz w:val="24"/>
          <w:szCs w:val="24"/>
        </w:rPr>
        <w:t>por hidrovia;</w:t>
      </w:r>
    </w:p>
    <w:p w:rsidR="00C91A09" w:rsidRPr="00C44EEE" w:rsidRDefault="00C91A09" w:rsidP="00C91A09">
      <w:pPr>
        <w:jc w:val="both"/>
        <w:rPr>
          <w:rFonts w:ascii="Times New Roman" w:hAnsi="Times New Roman" w:cs="Times New Roman"/>
          <w:sz w:val="24"/>
          <w:szCs w:val="24"/>
        </w:rPr>
      </w:pPr>
      <w:r w:rsidRPr="00C44EEE">
        <w:rPr>
          <w:rFonts w:ascii="Times New Roman" w:hAnsi="Times New Roman" w:cs="Times New Roman"/>
          <w:sz w:val="24"/>
          <w:szCs w:val="24"/>
        </w:rPr>
        <w:t>1.2.</w:t>
      </w:r>
      <w:r w:rsidR="00946DB6" w:rsidRPr="00C44EEE">
        <w:rPr>
          <w:rFonts w:ascii="Times New Roman" w:hAnsi="Times New Roman" w:cs="Times New Roman"/>
          <w:sz w:val="24"/>
          <w:szCs w:val="24"/>
        </w:rPr>
        <w:t xml:space="preserve"> </w:t>
      </w:r>
      <w:r w:rsidRPr="00C44EEE">
        <w:rPr>
          <w:rFonts w:ascii="Times New Roman" w:hAnsi="Times New Roman" w:cs="Times New Roman"/>
          <w:sz w:val="24"/>
          <w:szCs w:val="24"/>
        </w:rPr>
        <w:t xml:space="preserve">Boa Vista – Manaus – por rodovia pavimentada, 750 km para os três portos em Manaus ou mais 270 km </w:t>
      </w:r>
      <w:r w:rsidR="00F651EB" w:rsidRPr="00C44EEE">
        <w:rPr>
          <w:rFonts w:ascii="Times New Roman" w:hAnsi="Times New Roman" w:cs="Times New Roman"/>
          <w:sz w:val="24"/>
          <w:szCs w:val="24"/>
        </w:rPr>
        <w:t>por</w:t>
      </w:r>
      <w:r w:rsidRPr="00C44EEE">
        <w:rPr>
          <w:rFonts w:ascii="Times New Roman" w:hAnsi="Times New Roman" w:cs="Times New Roman"/>
          <w:sz w:val="24"/>
          <w:szCs w:val="24"/>
        </w:rPr>
        <w:t xml:space="preserve"> rodovia até o porto Graneleiro de Itacoatiara;</w:t>
      </w:r>
    </w:p>
    <w:p w:rsidR="00C91A09" w:rsidRPr="00C44EEE" w:rsidRDefault="00C91A09" w:rsidP="00C91A09">
      <w:pPr>
        <w:jc w:val="both"/>
        <w:rPr>
          <w:rFonts w:ascii="Times New Roman" w:hAnsi="Times New Roman" w:cs="Times New Roman"/>
          <w:sz w:val="24"/>
          <w:szCs w:val="24"/>
        </w:rPr>
      </w:pPr>
      <w:r w:rsidRPr="00C44EEE">
        <w:rPr>
          <w:rFonts w:ascii="Times New Roman" w:hAnsi="Times New Roman" w:cs="Times New Roman"/>
          <w:sz w:val="24"/>
          <w:szCs w:val="24"/>
        </w:rPr>
        <w:t>2. Pela Venezuela</w:t>
      </w:r>
    </w:p>
    <w:p w:rsidR="00C91A09" w:rsidRPr="00C44EEE" w:rsidRDefault="00C91A09" w:rsidP="00C91A09">
      <w:pPr>
        <w:jc w:val="both"/>
        <w:rPr>
          <w:rFonts w:ascii="Times New Roman" w:hAnsi="Times New Roman" w:cs="Times New Roman"/>
          <w:sz w:val="24"/>
          <w:szCs w:val="24"/>
        </w:rPr>
      </w:pPr>
      <w:r w:rsidRPr="00C44EEE">
        <w:rPr>
          <w:rFonts w:ascii="Times New Roman" w:hAnsi="Times New Roman" w:cs="Times New Roman"/>
          <w:sz w:val="24"/>
          <w:szCs w:val="24"/>
        </w:rPr>
        <w:t>2.1. Boa Vista – Porto Ordaz – 220 km até a fronteira (Pacaraima) e mais 615 km em território venezuelano (total de 835 km) por rodovia pavimentada. Em Porto Ordaz existe um porto no rio Caroni com acesso para o oceano</w:t>
      </w:r>
      <w:r w:rsidR="000F185B" w:rsidRPr="00C44EEE">
        <w:rPr>
          <w:rFonts w:ascii="Times New Roman" w:hAnsi="Times New Roman" w:cs="Times New Roman"/>
          <w:sz w:val="24"/>
          <w:szCs w:val="24"/>
        </w:rPr>
        <w:t>;</w:t>
      </w:r>
    </w:p>
    <w:p w:rsidR="000F185B" w:rsidRPr="00C44EEE" w:rsidRDefault="000F185B"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2.2. Boa Vista – La Guaira – 1.400 km por rodovia pavimentada. La Guaira possui um porto no litoral </w:t>
      </w:r>
      <w:r w:rsidR="00A65255" w:rsidRPr="00C44EEE">
        <w:rPr>
          <w:rFonts w:ascii="Times New Roman" w:hAnsi="Times New Roman" w:cs="Times New Roman"/>
          <w:sz w:val="24"/>
          <w:szCs w:val="24"/>
        </w:rPr>
        <w:t>do mar do Caribe e é considerado a porta de entrada na Venezuela;</w:t>
      </w:r>
    </w:p>
    <w:p w:rsidR="00A65255" w:rsidRPr="00C44EEE" w:rsidRDefault="00A65255" w:rsidP="00C91A09">
      <w:pPr>
        <w:jc w:val="both"/>
        <w:rPr>
          <w:rFonts w:ascii="Times New Roman" w:hAnsi="Times New Roman" w:cs="Times New Roman"/>
          <w:sz w:val="24"/>
          <w:szCs w:val="24"/>
        </w:rPr>
      </w:pPr>
      <w:r w:rsidRPr="00C44EEE">
        <w:rPr>
          <w:rFonts w:ascii="Times New Roman" w:hAnsi="Times New Roman" w:cs="Times New Roman"/>
          <w:sz w:val="24"/>
          <w:szCs w:val="24"/>
        </w:rPr>
        <w:t>3. Pela Guiana</w:t>
      </w:r>
    </w:p>
    <w:p w:rsidR="00A65255" w:rsidRPr="00C44EEE" w:rsidRDefault="00A65255"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3.1. Boa Vista </w:t>
      </w:r>
      <w:r w:rsidR="00B555B6" w:rsidRPr="00C44EEE">
        <w:rPr>
          <w:rFonts w:ascii="Times New Roman" w:hAnsi="Times New Roman" w:cs="Times New Roman"/>
          <w:sz w:val="24"/>
          <w:szCs w:val="24"/>
        </w:rPr>
        <w:t>–</w:t>
      </w:r>
      <w:r w:rsidRPr="00C44EEE">
        <w:rPr>
          <w:rFonts w:ascii="Times New Roman" w:hAnsi="Times New Roman" w:cs="Times New Roman"/>
          <w:sz w:val="24"/>
          <w:szCs w:val="24"/>
        </w:rPr>
        <w:t xml:space="preserve"> </w:t>
      </w:r>
      <w:r w:rsidR="00B555B6" w:rsidRPr="00C44EEE">
        <w:rPr>
          <w:rFonts w:ascii="Times New Roman" w:hAnsi="Times New Roman" w:cs="Times New Roman"/>
          <w:sz w:val="24"/>
          <w:szCs w:val="24"/>
        </w:rPr>
        <w:t xml:space="preserve">Linden – de Boa Vista até a fronteira, na cidade de Bonfim são 125 km de rodovia pavimentada (BR 401), atravessando o rio Tacutu seriam cerca de 454 km entre as cidades de Lethem e Linden, </w:t>
      </w:r>
      <w:proofErr w:type="spellStart"/>
      <w:r w:rsidR="00B555B6" w:rsidRPr="00C44EEE">
        <w:rPr>
          <w:rFonts w:ascii="Times New Roman" w:hAnsi="Times New Roman" w:cs="Times New Roman"/>
          <w:sz w:val="24"/>
          <w:szCs w:val="24"/>
        </w:rPr>
        <w:t>est</w:t>
      </w:r>
      <w:r w:rsidR="00711190" w:rsidRPr="00C44EEE">
        <w:rPr>
          <w:rFonts w:ascii="Times New Roman" w:hAnsi="Times New Roman" w:cs="Times New Roman"/>
          <w:sz w:val="24"/>
          <w:szCs w:val="24"/>
        </w:rPr>
        <w:t>a</w:t>
      </w:r>
      <w:proofErr w:type="spellEnd"/>
      <w:r w:rsidR="00B555B6" w:rsidRPr="00C44EEE">
        <w:rPr>
          <w:rFonts w:ascii="Times New Roman" w:hAnsi="Times New Roman" w:cs="Times New Roman"/>
          <w:sz w:val="24"/>
          <w:szCs w:val="24"/>
        </w:rPr>
        <w:t xml:space="preserve"> próxima a capital Georgetown. Apesar da menor distância, </w:t>
      </w:r>
      <w:r w:rsidR="005F79B6" w:rsidRPr="00C44EEE">
        <w:rPr>
          <w:rFonts w:ascii="Times New Roman" w:hAnsi="Times New Roman" w:cs="Times New Roman"/>
          <w:sz w:val="24"/>
          <w:szCs w:val="24"/>
        </w:rPr>
        <w:t>em território guianense</w:t>
      </w:r>
      <w:r w:rsidR="00B555B6" w:rsidRPr="00C44EEE">
        <w:rPr>
          <w:rFonts w:ascii="Times New Roman" w:hAnsi="Times New Roman" w:cs="Times New Roman"/>
          <w:sz w:val="24"/>
          <w:szCs w:val="24"/>
        </w:rPr>
        <w:t xml:space="preserve"> a rodovia não é pavimentada, possui várias pontes de madeira e travessia do rio </w:t>
      </w:r>
      <w:proofErr w:type="spellStart"/>
      <w:r w:rsidR="00B555B6" w:rsidRPr="00C44EEE">
        <w:rPr>
          <w:rFonts w:ascii="Times New Roman" w:hAnsi="Times New Roman" w:cs="Times New Roman"/>
          <w:sz w:val="24"/>
          <w:szCs w:val="24"/>
        </w:rPr>
        <w:t>Essequibo</w:t>
      </w:r>
      <w:proofErr w:type="spellEnd"/>
      <w:r w:rsidR="00B555B6" w:rsidRPr="00C44EEE">
        <w:rPr>
          <w:rFonts w:ascii="Times New Roman" w:hAnsi="Times New Roman" w:cs="Times New Roman"/>
          <w:sz w:val="24"/>
          <w:szCs w:val="24"/>
        </w:rPr>
        <w:t xml:space="preserve"> por balsa. </w:t>
      </w:r>
      <w:r w:rsidR="0029255F" w:rsidRPr="00C44EEE">
        <w:rPr>
          <w:rFonts w:ascii="Times New Roman" w:hAnsi="Times New Roman" w:cs="Times New Roman"/>
          <w:sz w:val="24"/>
          <w:szCs w:val="24"/>
        </w:rPr>
        <w:t>Apesar de alguns especialistas afirmarem que poderá ser a melhor alternativa (</w:t>
      </w:r>
      <w:r w:rsidR="00711190" w:rsidRPr="00C44EEE">
        <w:rPr>
          <w:rFonts w:ascii="Times New Roman" w:hAnsi="Times New Roman" w:cs="Times New Roman"/>
          <w:sz w:val="24"/>
          <w:szCs w:val="24"/>
        </w:rPr>
        <w:t xml:space="preserve">tempo e </w:t>
      </w:r>
      <w:r w:rsidR="0029255F" w:rsidRPr="00C44EEE">
        <w:rPr>
          <w:rFonts w:ascii="Times New Roman" w:hAnsi="Times New Roman" w:cs="Times New Roman"/>
          <w:sz w:val="24"/>
          <w:szCs w:val="24"/>
        </w:rPr>
        <w:t>custo do frete) é impraticável</w:t>
      </w:r>
      <w:r w:rsidR="00711190" w:rsidRPr="00C44EEE">
        <w:rPr>
          <w:rFonts w:ascii="Times New Roman" w:hAnsi="Times New Roman" w:cs="Times New Roman"/>
          <w:sz w:val="24"/>
          <w:szCs w:val="24"/>
        </w:rPr>
        <w:t>,</w:t>
      </w:r>
      <w:r w:rsidR="0029255F" w:rsidRPr="00C44EEE">
        <w:rPr>
          <w:rFonts w:ascii="Times New Roman" w:hAnsi="Times New Roman" w:cs="Times New Roman"/>
          <w:sz w:val="24"/>
          <w:szCs w:val="24"/>
        </w:rPr>
        <w:t xml:space="preserve"> na atualidade</w:t>
      </w:r>
      <w:r w:rsidR="00711190" w:rsidRPr="00C44EEE">
        <w:rPr>
          <w:rFonts w:ascii="Times New Roman" w:hAnsi="Times New Roman" w:cs="Times New Roman"/>
          <w:sz w:val="24"/>
          <w:szCs w:val="24"/>
        </w:rPr>
        <w:t>, pois</w:t>
      </w:r>
      <w:r w:rsidR="0029255F" w:rsidRPr="00C44EEE">
        <w:rPr>
          <w:rFonts w:ascii="Times New Roman" w:hAnsi="Times New Roman" w:cs="Times New Roman"/>
          <w:sz w:val="24"/>
          <w:szCs w:val="24"/>
        </w:rPr>
        <w:t xml:space="preserve"> exig</w:t>
      </w:r>
      <w:r w:rsidR="00711190" w:rsidRPr="00C44EEE">
        <w:rPr>
          <w:rFonts w:ascii="Times New Roman" w:hAnsi="Times New Roman" w:cs="Times New Roman"/>
          <w:sz w:val="24"/>
          <w:szCs w:val="24"/>
        </w:rPr>
        <w:t>e</w:t>
      </w:r>
      <w:r w:rsidR="0029255F" w:rsidRPr="00C44EEE">
        <w:rPr>
          <w:rFonts w:ascii="Times New Roman" w:hAnsi="Times New Roman" w:cs="Times New Roman"/>
          <w:sz w:val="24"/>
          <w:szCs w:val="24"/>
        </w:rPr>
        <w:t xml:space="preserve"> investimentos</w:t>
      </w:r>
      <w:r w:rsidR="00711190" w:rsidRPr="00C44EEE">
        <w:rPr>
          <w:rFonts w:ascii="Times New Roman" w:hAnsi="Times New Roman" w:cs="Times New Roman"/>
          <w:sz w:val="24"/>
          <w:szCs w:val="24"/>
        </w:rPr>
        <w:t xml:space="preserve"> para sua pavimentação</w:t>
      </w:r>
      <w:r w:rsidR="0029255F" w:rsidRPr="00C44EEE">
        <w:rPr>
          <w:rFonts w:ascii="Times New Roman" w:hAnsi="Times New Roman" w:cs="Times New Roman"/>
          <w:sz w:val="24"/>
          <w:szCs w:val="24"/>
        </w:rPr>
        <w:t xml:space="preserve">. </w:t>
      </w:r>
    </w:p>
    <w:p w:rsidR="00DD2B98" w:rsidRPr="00C44EEE" w:rsidRDefault="006915BE" w:rsidP="00C91A09">
      <w:pPr>
        <w:jc w:val="both"/>
        <w:rPr>
          <w:rFonts w:ascii="Times New Roman" w:hAnsi="Times New Roman" w:cs="Times New Roman"/>
          <w:sz w:val="24"/>
          <w:szCs w:val="24"/>
        </w:rPr>
      </w:pPr>
      <w:r w:rsidRPr="00C44EEE">
        <w:rPr>
          <w:rFonts w:ascii="Times New Roman" w:hAnsi="Times New Roman" w:cs="Times New Roman"/>
          <w:sz w:val="24"/>
          <w:szCs w:val="24"/>
        </w:rPr>
        <w:t>Em resumo</w:t>
      </w:r>
      <w:r w:rsidR="005E40D1" w:rsidRPr="00C44EEE">
        <w:rPr>
          <w:rFonts w:ascii="Times New Roman" w:hAnsi="Times New Roman" w:cs="Times New Roman"/>
          <w:sz w:val="24"/>
          <w:szCs w:val="24"/>
        </w:rPr>
        <w:t>,</w:t>
      </w:r>
      <w:r w:rsidRPr="00C44EEE">
        <w:rPr>
          <w:rFonts w:ascii="Times New Roman" w:hAnsi="Times New Roman" w:cs="Times New Roman"/>
          <w:sz w:val="24"/>
          <w:szCs w:val="24"/>
        </w:rPr>
        <w:t xml:space="preserve"> pode-se afirmar que, de imediato, existe alternativas</w:t>
      </w:r>
      <w:r w:rsidR="005E40D1" w:rsidRPr="00C44EEE">
        <w:rPr>
          <w:rFonts w:ascii="Times New Roman" w:hAnsi="Times New Roman" w:cs="Times New Roman"/>
          <w:sz w:val="24"/>
          <w:szCs w:val="24"/>
        </w:rPr>
        <w:t>, embora</w:t>
      </w:r>
      <w:r w:rsidRPr="00C44EEE">
        <w:rPr>
          <w:rFonts w:ascii="Times New Roman" w:hAnsi="Times New Roman" w:cs="Times New Roman"/>
          <w:sz w:val="24"/>
          <w:szCs w:val="24"/>
        </w:rPr>
        <w:t xml:space="preserve"> cada rota</w:t>
      </w:r>
      <w:r w:rsidR="005E40D1" w:rsidRPr="00C44EEE">
        <w:rPr>
          <w:rFonts w:ascii="Times New Roman" w:hAnsi="Times New Roman" w:cs="Times New Roman"/>
          <w:sz w:val="24"/>
          <w:szCs w:val="24"/>
        </w:rPr>
        <w:t xml:space="preserve"> possua suas</w:t>
      </w:r>
      <w:r w:rsidRPr="00C44EEE">
        <w:rPr>
          <w:rFonts w:ascii="Times New Roman" w:hAnsi="Times New Roman" w:cs="Times New Roman"/>
          <w:sz w:val="24"/>
          <w:szCs w:val="24"/>
        </w:rPr>
        <w:t xml:space="preserve"> vantagens e desvantagens, mas que, num primeiro momento, poderiam atender as necessidades </w:t>
      </w:r>
      <w:r w:rsidR="00665474" w:rsidRPr="00C44EEE">
        <w:rPr>
          <w:rFonts w:ascii="Times New Roman" w:hAnsi="Times New Roman" w:cs="Times New Roman"/>
          <w:sz w:val="24"/>
          <w:szCs w:val="24"/>
        </w:rPr>
        <w:t xml:space="preserve">de curto prazo. </w:t>
      </w:r>
    </w:p>
    <w:p w:rsidR="00EE0317" w:rsidRPr="00C44EEE" w:rsidRDefault="006A2A97"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Em 1924 vislumbrava-se a possibilidade </w:t>
      </w:r>
      <w:r w:rsidR="00DF10D2" w:rsidRPr="00C44EEE">
        <w:rPr>
          <w:rFonts w:ascii="Times New Roman" w:hAnsi="Times New Roman" w:cs="Times New Roman"/>
          <w:sz w:val="24"/>
          <w:szCs w:val="24"/>
        </w:rPr>
        <w:t xml:space="preserve">da construção de um </w:t>
      </w:r>
      <w:r w:rsidRPr="00C44EEE">
        <w:rPr>
          <w:rFonts w:ascii="Times New Roman" w:hAnsi="Times New Roman" w:cs="Times New Roman"/>
          <w:sz w:val="24"/>
          <w:szCs w:val="24"/>
        </w:rPr>
        <w:t>modal ferroviário</w:t>
      </w:r>
      <w:r w:rsidR="00DF10D2" w:rsidRPr="00C44EEE">
        <w:rPr>
          <w:rFonts w:ascii="Times New Roman" w:hAnsi="Times New Roman" w:cs="Times New Roman"/>
          <w:sz w:val="24"/>
          <w:szCs w:val="24"/>
        </w:rPr>
        <w:t xml:space="preserve"> ligando Manaus a Boa Vista</w:t>
      </w:r>
      <w:r w:rsidRPr="00C44EEE">
        <w:rPr>
          <w:rFonts w:ascii="Times New Roman" w:hAnsi="Times New Roman" w:cs="Times New Roman"/>
          <w:sz w:val="24"/>
          <w:szCs w:val="24"/>
        </w:rPr>
        <w:t xml:space="preserve">, pois considerava-se que a extração mineral poderia se tornar uma das alternativas para viabilizar a economia regional. </w:t>
      </w:r>
      <w:r w:rsidR="002B583B" w:rsidRPr="00C44EEE">
        <w:rPr>
          <w:rFonts w:ascii="Times New Roman" w:hAnsi="Times New Roman" w:cs="Times New Roman"/>
          <w:sz w:val="24"/>
          <w:szCs w:val="24"/>
        </w:rPr>
        <w:t xml:space="preserve">A questão da mineração em Roraima não pode ser excluída dos debates sobre o desenvolvimento estadual, apesar das controvérsias que o tema irá proporcionar. </w:t>
      </w:r>
      <w:r w:rsidRPr="00C44EEE">
        <w:rPr>
          <w:rFonts w:ascii="Times New Roman" w:hAnsi="Times New Roman" w:cs="Times New Roman"/>
          <w:sz w:val="24"/>
          <w:szCs w:val="24"/>
        </w:rPr>
        <w:t>Não é um sonho, mas uma possibilidade que, apesar das correntes contrárias</w:t>
      </w:r>
      <w:r w:rsidR="00EE0317" w:rsidRPr="00C44EEE">
        <w:rPr>
          <w:rFonts w:ascii="Times New Roman" w:hAnsi="Times New Roman" w:cs="Times New Roman"/>
          <w:sz w:val="24"/>
          <w:szCs w:val="24"/>
        </w:rPr>
        <w:t>,</w:t>
      </w:r>
      <w:r w:rsidRPr="00C44EEE">
        <w:rPr>
          <w:rFonts w:ascii="Times New Roman" w:hAnsi="Times New Roman" w:cs="Times New Roman"/>
          <w:sz w:val="24"/>
          <w:szCs w:val="24"/>
        </w:rPr>
        <w:t xml:space="preserve"> não está totalmente descartada. No mundo todo, nas mais diversas e adversas circunstâncias, extrai-se minérios, como atividade econômica. Por quê em Roraima é diferente?</w:t>
      </w:r>
    </w:p>
    <w:p w:rsidR="004947AF" w:rsidRPr="00C44EEE" w:rsidRDefault="00EE0317"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Pelo lado populacional, </w:t>
      </w:r>
      <w:r w:rsidR="004E6F98" w:rsidRPr="00C44EEE">
        <w:rPr>
          <w:rFonts w:ascii="Times New Roman" w:hAnsi="Times New Roman" w:cs="Times New Roman"/>
          <w:sz w:val="24"/>
          <w:szCs w:val="24"/>
        </w:rPr>
        <w:t>as estimativas indicam que</w:t>
      </w:r>
      <w:r w:rsidR="002B583B" w:rsidRPr="00C44EEE">
        <w:rPr>
          <w:rFonts w:ascii="Times New Roman" w:hAnsi="Times New Roman" w:cs="Times New Roman"/>
          <w:sz w:val="24"/>
          <w:szCs w:val="24"/>
        </w:rPr>
        <w:t>,</w:t>
      </w:r>
      <w:r w:rsidR="004E6F98" w:rsidRPr="00C44EEE">
        <w:rPr>
          <w:rFonts w:ascii="Times New Roman" w:hAnsi="Times New Roman" w:cs="Times New Roman"/>
          <w:sz w:val="24"/>
          <w:szCs w:val="24"/>
        </w:rPr>
        <w:t xml:space="preserve"> somados os habitantes de Roraima, Amazonas, Venezuela e Guiana tem-se, num raio inferior a 2.000 km</w:t>
      </w:r>
      <w:r w:rsidR="002B583B" w:rsidRPr="00C44EEE">
        <w:rPr>
          <w:rFonts w:ascii="Times New Roman" w:hAnsi="Times New Roman" w:cs="Times New Roman"/>
          <w:sz w:val="24"/>
          <w:szCs w:val="24"/>
        </w:rPr>
        <w:t xml:space="preserve"> de Boa Vista</w:t>
      </w:r>
      <w:r w:rsidR="004E6F98" w:rsidRPr="00C44EEE">
        <w:rPr>
          <w:rFonts w:ascii="Times New Roman" w:hAnsi="Times New Roman" w:cs="Times New Roman"/>
          <w:sz w:val="24"/>
          <w:szCs w:val="24"/>
        </w:rPr>
        <w:t xml:space="preserve">, cerca de 30 milhões de consumidores. É um dado interessante, mas que precisa ser analisado sob a perspectiva de mercado </w:t>
      </w:r>
      <w:r w:rsidR="002B583B" w:rsidRPr="00C44EEE">
        <w:rPr>
          <w:rFonts w:ascii="Times New Roman" w:hAnsi="Times New Roman" w:cs="Times New Roman"/>
          <w:sz w:val="24"/>
          <w:szCs w:val="24"/>
        </w:rPr>
        <w:t>para orientar no planejamento das atividades a serem exploradas</w:t>
      </w:r>
      <w:r w:rsidR="004E6F98" w:rsidRPr="00C44EEE">
        <w:rPr>
          <w:rFonts w:ascii="Times New Roman" w:hAnsi="Times New Roman" w:cs="Times New Roman"/>
          <w:sz w:val="24"/>
          <w:szCs w:val="24"/>
        </w:rPr>
        <w:t xml:space="preserve">. </w:t>
      </w:r>
    </w:p>
    <w:p w:rsidR="00594A7B" w:rsidRDefault="00594A7B"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A adoção de tecnologias pode fazer a diferença nos sistemas de exploração agropecuária. A partir da década de setenta, intensificou-se a contratação de técnicos extensionistas com nível médio (técnicos agrícolas ou em agropecuária) e superior nas áreas agrícolas </w:t>
      </w:r>
      <w:r w:rsidRPr="00C44EEE">
        <w:rPr>
          <w:rFonts w:ascii="Times New Roman" w:hAnsi="Times New Roman" w:cs="Times New Roman"/>
          <w:sz w:val="24"/>
          <w:szCs w:val="24"/>
        </w:rPr>
        <w:lastRenderedPageBreak/>
        <w:t xml:space="preserve">(agrônomos, veterinários e zootecnistas) por intermédio das associações e empresas de assistência técnica e extensão rural. A maioria era técnicos oriundos de outras regiões do país que traziam conhecimentos </w:t>
      </w:r>
      <w:r w:rsidR="00593424" w:rsidRPr="00C44EEE">
        <w:rPr>
          <w:rFonts w:ascii="Times New Roman" w:hAnsi="Times New Roman" w:cs="Times New Roman"/>
          <w:sz w:val="24"/>
          <w:szCs w:val="24"/>
        </w:rPr>
        <w:t>adquiridos</w:t>
      </w:r>
      <w:r w:rsidRPr="00C44EEE">
        <w:rPr>
          <w:rFonts w:ascii="Times New Roman" w:hAnsi="Times New Roman" w:cs="Times New Roman"/>
          <w:sz w:val="24"/>
          <w:szCs w:val="24"/>
        </w:rPr>
        <w:t xml:space="preserve"> em outros estados</w:t>
      </w:r>
      <w:r w:rsidR="00F808EE">
        <w:rPr>
          <w:rFonts w:ascii="Times New Roman" w:hAnsi="Times New Roman" w:cs="Times New Roman"/>
          <w:sz w:val="24"/>
          <w:szCs w:val="24"/>
        </w:rPr>
        <w:t>, visto que</w:t>
      </w:r>
      <w:r w:rsidR="002F43E6" w:rsidRPr="00C44EEE">
        <w:rPr>
          <w:rFonts w:ascii="Times New Roman" w:hAnsi="Times New Roman" w:cs="Times New Roman"/>
          <w:sz w:val="24"/>
          <w:szCs w:val="24"/>
        </w:rPr>
        <w:t xml:space="preserve"> não havia, na ocasião, instituições voltadas para a geração de tecnologias </w:t>
      </w:r>
      <w:r w:rsidR="002F0A30" w:rsidRPr="00C44EEE">
        <w:rPr>
          <w:rFonts w:ascii="Times New Roman" w:hAnsi="Times New Roman" w:cs="Times New Roman"/>
          <w:sz w:val="24"/>
          <w:szCs w:val="24"/>
        </w:rPr>
        <w:t>para as</w:t>
      </w:r>
      <w:r w:rsidR="002F43E6" w:rsidRPr="00C44EEE">
        <w:rPr>
          <w:rFonts w:ascii="Times New Roman" w:hAnsi="Times New Roman" w:cs="Times New Roman"/>
          <w:sz w:val="24"/>
          <w:szCs w:val="24"/>
        </w:rPr>
        <w:t xml:space="preserve"> condições locais</w:t>
      </w:r>
      <w:r w:rsidRPr="00C44EEE">
        <w:rPr>
          <w:rFonts w:ascii="Times New Roman" w:hAnsi="Times New Roman" w:cs="Times New Roman"/>
          <w:sz w:val="24"/>
          <w:szCs w:val="24"/>
        </w:rPr>
        <w:t xml:space="preserve">. </w:t>
      </w:r>
      <w:r w:rsidR="002F43E6" w:rsidRPr="00C44EEE">
        <w:rPr>
          <w:rFonts w:ascii="Times New Roman" w:hAnsi="Times New Roman" w:cs="Times New Roman"/>
          <w:sz w:val="24"/>
          <w:szCs w:val="24"/>
        </w:rPr>
        <w:t xml:space="preserve">Embora não se disponha de dados que analisem a influência e os impactos sobre a produção e na produtividade é inegável a adoção de novas práticas de cultivo e de manejo animal </w:t>
      </w:r>
      <w:r w:rsidR="002F0A30" w:rsidRPr="00C44EEE">
        <w:rPr>
          <w:rFonts w:ascii="Times New Roman" w:hAnsi="Times New Roman" w:cs="Times New Roman"/>
          <w:sz w:val="24"/>
          <w:szCs w:val="24"/>
        </w:rPr>
        <w:t>com</w:t>
      </w:r>
      <w:r w:rsidR="002F43E6" w:rsidRPr="00C44EEE">
        <w:rPr>
          <w:rFonts w:ascii="Times New Roman" w:hAnsi="Times New Roman" w:cs="Times New Roman"/>
          <w:sz w:val="24"/>
          <w:szCs w:val="24"/>
        </w:rPr>
        <w:t xml:space="preserve"> aquelas iniciativas. </w:t>
      </w:r>
      <w:r w:rsidR="002F0A30" w:rsidRPr="00C44EEE">
        <w:rPr>
          <w:rFonts w:ascii="Times New Roman" w:hAnsi="Times New Roman" w:cs="Times New Roman"/>
          <w:sz w:val="24"/>
          <w:szCs w:val="24"/>
        </w:rPr>
        <w:t>Com maior intensidade, a</w:t>
      </w:r>
      <w:r w:rsidRPr="00C44EEE">
        <w:rPr>
          <w:rFonts w:ascii="Times New Roman" w:hAnsi="Times New Roman" w:cs="Times New Roman"/>
          <w:sz w:val="24"/>
          <w:szCs w:val="24"/>
        </w:rPr>
        <w:t xml:space="preserve"> partir do início dos anos oitenta, com a presença da Embrapa, surge </w:t>
      </w:r>
      <w:r w:rsidR="002F0A30" w:rsidRPr="00C44EEE">
        <w:rPr>
          <w:rFonts w:ascii="Times New Roman" w:hAnsi="Times New Roman" w:cs="Times New Roman"/>
          <w:sz w:val="24"/>
          <w:szCs w:val="24"/>
        </w:rPr>
        <w:t>os primeiros ensaios voltados para a adaptação e/ou geração de tecnologias que buscavam viabilizar e dinamizar os diversos sistemas de produção em uso na região. D</w:t>
      </w:r>
      <w:r w:rsidR="001725A8" w:rsidRPr="00C44EEE">
        <w:rPr>
          <w:rFonts w:ascii="Times New Roman" w:hAnsi="Times New Roman" w:cs="Times New Roman"/>
          <w:sz w:val="24"/>
          <w:szCs w:val="24"/>
        </w:rPr>
        <w:t>entre elas,</w:t>
      </w:r>
      <w:r w:rsidR="002F0A30" w:rsidRPr="00C44EEE">
        <w:rPr>
          <w:rFonts w:ascii="Times New Roman" w:hAnsi="Times New Roman" w:cs="Times New Roman"/>
          <w:sz w:val="24"/>
          <w:szCs w:val="24"/>
        </w:rPr>
        <w:t xml:space="preserve"> destaca-se</w:t>
      </w:r>
      <w:r w:rsidR="001725A8" w:rsidRPr="00C44EEE">
        <w:rPr>
          <w:rFonts w:ascii="Times New Roman" w:hAnsi="Times New Roman" w:cs="Times New Roman"/>
          <w:sz w:val="24"/>
          <w:szCs w:val="24"/>
        </w:rPr>
        <w:t xml:space="preserve"> a recomendação de variedades (cultivares) para as culturas agrícolas,</w:t>
      </w:r>
      <w:r w:rsidR="002F0A30" w:rsidRPr="00C44EEE">
        <w:rPr>
          <w:rFonts w:ascii="Times New Roman" w:hAnsi="Times New Roman" w:cs="Times New Roman"/>
          <w:sz w:val="24"/>
          <w:szCs w:val="24"/>
        </w:rPr>
        <w:t xml:space="preserve"> a correção e adubação, novas</w:t>
      </w:r>
      <w:r w:rsidR="001725A8" w:rsidRPr="00C44EEE">
        <w:rPr>
          <w:rFonts w:ascii="Times New Roman" w:hAnsi="Times New Roman" w:cs="Times New Roman"/>
          <w:sz w:val="24"/>
          <w:szCs w:val="24"/>
        </w:rPr>
        <w:t xml:space="preserve"> práticas de manejo, </w:t>
      </w:r>
      <w:r w:rsidR="002F0A30" w:rsidRPr="00C44EEE">
        <w:rPr>
          <w:rFonts w:ascii="Times New Roman" w:hAnsi="Times New Roman" w:cs="Times New Roman"/>
          <w:sz w:val="24"/>
          <w:szCs w:val="24"/>
        </w:rPr>
        <w:t xml:space="preserve">de </w:t>
      </w:r>
      <w:r w:rsidR="001725A8" w:rsidRPr="00C44EEE">
        <w:rPr>
          <w:rFonts w:ascii="Times New Roman" w:hAnsi="Times New Roman" w:cs="Times New Roman"/>
          <w:sz w:val="24"/>
          <w:szCs w:val="24"/>
        </w:rPr>
        <w:t>tratos culturais e</w:t>
      </w:r>
      <w:r w:rsidR="002F0A30" w:rsidRPr="00C44EEE">
        <w:rPr>
          <w:rFonts w:ascii="Times New Roman" w:hAnsi="Times New Roman" w:cs="Times New Roman"/>
          <w:sz w:val="24"/>
          <w:szCs w:val="24"/>
        </w:rPr>
        <w:t xml:space="preserve"> de controle</w:t>
      </w:r>
      <w:r w:rsidR="001725A8" w:rsidRPr="00C44EEE">
        <w:rPr>
          <w:rFonts w:ascii="Times New Roman" w:hAnsi="Times New Roman" w:cs="Times New Roman"/>
          <w:sz w:val="24"/>
          <w:szCs w:val="24"/>
        </w:rPr>
        <w:t xml:space="preserve"> fitossanitários, </w:t>
      </w:r>
      <w:r w:rsidR="002F0A30" w:rsidRPr="00C44EEE">
        <w:rPr>
          <w:rFonts w:ascii="Times New Roman" w:hAnsi="Times New Roman" w:cs="Times New Roman"/>
          <w:sz w:val="24"/>
          <w:szCs w:val="24"/>
        </w:rPr>
        <w:t xml:space="preserve">as </w:t>
      </w:r>
      <w:r w:rsidR="001725A8" w:rsidRPr="00C44EEE">
        <w:rPr>
          <w:rFonts w:ascii="Times New Roman" w:hAnsi="Times New Roman" w:cs="Times New Roman"/>
          <w:sz w:val="24"/>
          <w:szCs w:val="24"/>
        </w:rPr>
        <w:t>alternativas para formação</w:t>
      </w:r>
      <w:r w:rsidR="002F0A30" w:rsidRPr="00C44EEE">
        <w:rPr>
          <w:rFonts w:ascii="Times New Roman" w:hAnsi="Times New Roman" w:cs="Times New Roman"/>
          <w:sz w:val="24"/>
          <w:szCs w:val="24"/>
        </w:rPr>
        <w:t>, manutenção e recuperação</w:t>
      </w:r>
      <w:r w:rsidR="001725A8" w:rsidRPr="00C44EEE">
        <w:rPr>
          <w:rFonts w:ascii="Times New Roman" w:hAnsi="Times New Roman" w:cs="Times New Roman"/>
          <w:sz w:val="24"/>
          <w:szCs w:val="24"/>
        </w:rPr>
        <w:t xml:space="preserve"> de pastagem, </w:t>
      </w:r>
      <w:r w:rsidR="002F0A30" w:rsidRPr="00C44EEE">
        <w:rPr>
          <w:rFonts w:ascii="Times New Roman" w:hAnsi="Times New Roman" w:cs="Times New Roman"/>
          <w:sz w:val="24"/>
          <w:szCs w:val="24"/>
        </w:rPr>
        <w:t xml:space="preserve">a </w:t>
      </w:r>
      <w:r w:rsidR="001725A8" w:rsidRPr="00C44EEE">
        <w:rPr>
          <w:rFonts w:ascii="Times New Roman" w:hAnsi="Times New Roman" w:cs="Times New Roman"/>
          <w:sz w:val="24"/>
          <w:szCs w:val="24"/>
        </w:rPr>
        <w:t>mineralização dos bovinos,</w:t>
      </w:r>
      <w:r w:rsidR="00EB37C7" w:rsidRPr="00C44EEE">
        <w:rPr>
          <w:rFonts w:ascii="Times New Roman" w:hAnsi="Times New Roman" w:cs="Times New Roman"/>
          <w:sz w:val="24"/>
          <w:szCs w:val="24"/>
        </w:rPr>
        <w:t xml:space="preserve"> e</w:t>
      </w:r>
      <w:r w:rsidR="001725A8" w:rsidRPr="00C44EEE">
        <w:rPr>
          <w:rFonts w:ascii="Times New Roman" w:hAnsi="Times New Roman" w:cs="Times New Roman"/>
          <w:sz w:val="24"/>
          <w:szCs w:val="24"/>
        </w:rPr>
        <w:t xml:space="preserve"> </w:t>
      </w:r>
      <w:r w:rsidR="00C25151" w:rsidRPr="00C44EEE">
        <w:rPr>
          <w:rFonts w:ascii="Times New Roman" w:hAnsi="Times New Roman" w:cs="Times New Roman"/>
          <w:sz w:val="24"/>
          <w:szCs w:val="24"/>
        </w:rPr>
        <w:t xml:space="preserve">o </w:t>
      </w:r>
      <w:r w:rsidR="001725A8" w:rsidRPr="00C44EEE">
        <w:rPr>
          <w:rFonts w:ascii="Times New Roman" w:hAnsi="Times New Roman" w:cs="Times New Roman"/>
          <w:sz w:val="24"/>
          <w:szCs w:val="24"/>
        </w:rPr>
        <w:t xml:space="preserve">controle de </w:t>
      </w:r>
      <w:proofErr w:type="spellStart"/>
      <w:r w:rsidR="001725A8" w:rsidRPr="00C44EEE">
        <w:rPr>
          <w:rFonts w:ascii="Times New Roman" w:hAnsi="Times New Roman" w:cs="Times New Roman"/>
          <w:sz w:val="24"/>
          <w:szCs w:val="24"/>
        </w:rPr>
        <w:t>e</w:t>
      </w:r>
      <w:r w:rsidR="00C25151" w:rsidRPr="00C44EEE">
        <w:rPr>
          <w:rFonts w:ascii="Times New Roman" w:hAnsi="Times New Roman" w:cs="Times New Roman"/>
          <w:sz w:val="24"/>
          <w:szCs w:val="24"/>
        </w:rPr>
        <w:t>cto</w:t>
      </w:r>
      <w:proofErr w:type="spellEnd"/>
      <w:r w:rsidR="00C25151" w:rsidRPr="00C44EEE">
        <w:rPr>
          <w:rFonts w:ascii="Times New Roman" w:hAnsi="Times New Roman" w:cs="Times New Roman"/>
          <w:sz w:val="24"/>
          <w:szCs w:val="24"/>
        </w:rPr>
        <w:t xml:space="preserve"> e endoparasitas nos animais.</w:t>
      </w:r>
      <w:r w:rsidR="001725A8" w:rsidRPr="00C44EEE">
        <w:rPr>
          <w:rFonts w:ascii="Times New Roman" w:hAnsi="Times New Roman" w:cs="Times New Roman"/>
          <w:sz w:val="24"/>
          <w:szCs w:val="24"/>
        </w:rPr>
        <w:t xml:space="preserve"> </w:t>
      </w:r>
    </w:p>
    <w:p w:rsidR="00E32482" w:rsidRPr="00C44EEE" w:rsidRDefault="00D330AC" w:rsidP="00C91A09">
      <w:pPr>
        <w:jc w:val="both"/>
        <w:rPr>
          <w:rFonts w:ascii="Times New Roman" w:hAnsi="Times New Roman" w:cs="Times New Roman"/>
          <w:sz w:val="24"/>
          <w:szCs w:val="24"/>
        </w:rPr>
      </w:pPr>
      <w:r w:rsidRPr="00C44EEE">
        <w:rPr>
          <w:rFonts w:ascii="Times New Roman" w:hAnsi="Times New Roman" w:cs="Times New Roman"/>
          <w:sz w:val="24"/>
          <w:szCs w:val="24"/>
        </w:rPr>
        <w:t>Ao se analisar</w:t>
      </w:r>
      <w:r w:rsidR="001725A8" w:rsidRPr="00C44EEE">
        <w:rPr>
          <w:rFonts w:ascii="Times New Roman" w:hAnsi="Times New Roman" w:cs="Times New Roman"/>
          <w:sz w:val="24"/>
          <w:szCs w:val="24"/>
        </w:rPr>
        <w:t xml:space="preserve"> </w:t>
      </w:r>
      <w:r w:rsidR="00EB37C7" w:rsidRPr="00C44EEE">
        <w:rPr>
          <w:rFonts w:ascii="Times New Roman" w:hAnsi="Times New Roman" w:cs="Times New Roman"/>
          <w:sz w:val="24"/>
          <w:szCs w:val="24"/>
        </w:rPr>
        <w:t>as informações disponíveis no</w:t>
      </w:r>
      <w:r w:rsidR="001725A8" w:rsidRPr="00C44EEE">
        <w:rPr>
          <w:rFonts w:ascii="Times New Roman" w:hAnsi="Times New Roman" w:cs="Times New Roman"/>
          <w:sz w:val="24"/>
          <w:szCs w:val="24"/>
        </w:rPr>
        <w:t>s sistemas de produção</w:t>
      </w:r>
      <w:r w:rsidR="00F053C4" w:rsidRPr="00C44EEE">
        <w:rPr>
          <w:rFonts w:ascii="Times New Roman" w:hAnsi="Times New Roman" w:cs="Times New Roman"/>
          <w:sz w:val="24"/>
          <w:szCs w:val="24"/>
        </w:rPr>
        <w:t xml:space="preserve"> elaborados</w:t>
      </w:r>
      <w:r w:rsidR="00EB37C7" w:rsidRPr="00C44EEE">
        <w:rPr>
          <w:rFonts w:ascii="Times New Roman" w:hAnsi="Times New Roman" w:cs="Times New Roman"/>
          <w:sz w:val="24"/>
          <w:szCs w:val="24"/>
        </w:rPr>
        <w:t>,</w:t>
      </w:r>
      <w:r w:rsidR="001725A8" w:rsidRPr="00C44EEE">
        <w:rPr>
          <w:rFonts w:ascii="Times New Roman" w:hAnsi="Times New Roman" w:cs="Times New Roman"/>
          <w:sz w:val="24"/>
          <w:szCs w:val="24"/>
        </w:rPr>
        <w:t xml:space="preserve"> para</w:t>
      </w:r>
      <w:r w:rsidR="00EB37C7" w:rsidRPr="00C44EEE">
        <w:rPr>
          <w:rFonts w:ascii="Times New Roman" w:hAnsi="Times New Roman" w:cs="Times New Roman"/>
          <w:sz w:val="24"/>
          <w:szCs w:val="24"/>
        </w:rPr>
        <w:t xml:space="preserve"> as</w:t>
      </w:r>
      <w:r w:rsidR="001725A8" w:rsidRPr="00C44EEE">
        <w:rPr>
          <w:rFonts w:ascii="Times New Roman" w:hAnsi="Times New Roman" w:cs="Times New Roman"/>
          <w:sz w:val="24"/>
          <w:szCs w:val="24"/>
        </w:rPr>
        <w:t xml:space="preserve"> culturas e criações</w:t>
      </w:r>
      <w:r w:rsidR="00EB37C7" w:rsidRPr="00C44EEE">
        <w:rPr>
          <w:rFonts w:ascii="Times New Roman" w:hAnsi="Times New Roman" w:cs="Times New Roman"/>
          <w:sz w:val="24"/>
          <w:szCs w:val="24"/>
        </w:rPr>
        <w:t>,</w:t>
      </w:r>
      <w:r w:rsidR="001725A8" w:rsidRPr="00C44EEE">
        <w:rPr>
          <w:rFonts w:ascii="Times New Roman" w:hAnsi="Times New Roman" w:cs="Times New Roman"/>
          <w:sz w:val="24"/>
          <w:szCs w:val="24"/>
        </w:rPr>
        <w:t xml:space="preserve"> antes e depois da presença da Embrapa em Roraima</w:t>
      </w:r>
      <w:r w:rsidR="00EB37C7" w:rsidRPr="00C44EEE">
        <w:rPr>
          <w:rFonts w:ascii="Times New Roman" w:hAnsi="Times New Roman" w:cs="Times New Roman"/>
          <w:sz w:val="24"/>
          <w:szCs w:val="24"/>
        </w:rPr>
        <w:t>,</w:t>
      </w:r>
      <w:r w:rsidR="001725A8" w:rsidRPr="00C44EEE">
        <w:rPr>
          <w:rFonts w:ascii="Times New Roman" w:hAnsi="Times New Roman" w:cs="Times New Roman"/>
          <w:sz w:val="24"/>
          <w:szCs w:val="24"/>
        </w:rPr>
        <w:t xml:space="preserve"> observa-se </w:t>
      </w:r>
      <w:r w:rsidR="00A66331" w:rsidRPr="00C44EEE">
        <w:rPr>
          <w:rFonts w:ascii="Times New Roman" w:hAnsi="Times New Roman" w:cs="Times New Roman"/>
          <w:sz w:val="24"/>
          <w:szCs w:val="24"/>
        </w:rPr>
        <w:t>que as recomendações técnicas</w:t>
      </w:r>
      <w:r w:rsidR="0041612D" w:rsidRPr="00C44EEE">
        <w:rPr>
          <w:rFonts w:ascii="Times New Roman" w:hAnsi="Times New Roman" w:cs="Times New Roman"/>
          <w:sz w:val="24"/>
          <w:szCs w:val="24"/>
        </w:rPr>
        <w:t xml:space="preserve">, até a década de 70, eram genéricas, incompletas e inconsistentes. A partir dos resultados obtidos experimentalmente por intermédio dos </w:t>
      </w:r>
      <w:r w:rsidR="00A66331" w:rsidRPr="00C44EEE">
        <w:rPr>
          <w:rFonts w:ascii="Times New Roman" w:hAnsi="Times New Roman" w:cs="Times New Roman"/>
          <w:sz w:val="24"/>
          <w:szCs w:val="24"/>
        </w:rPr>
        <w:t>diversos ensaios</w:t>
      </w:r>
      <w:r w:rsidR="0041612D" w:rsidRPr="00C44EEE">
        <w:rPr>
          <w:rFonts w:ascii="Times New Roman" w:hAnsi="Times New Roman" w:cs="Times New Roman"/>
          <w:sz w:val="24"/>
          <w:szCs w:val="24"/>
        </w:rPr>
        <w:t>,</w:t>
      </w:r>
      <w:r w:rsidR="00A66331" w:rsidRPr="00C44EEE">
        <w:rPr>
          <w:rFonts w:ascii="Times New Roman" w:hAnsi="Times New Roman" w:cs="Times New Roman"/>
          <w:sz w:val="24"/>
          <w:szCs w:val="24"/>
        </w:rPr>
        <w:t xml:space="preserve"> em diferentes linhas de pesquisa, </w:t>
      </w:r>
      <w:r w:rsidR="0041612D" w:rsidRPr="00C44EEE">
        <w:rPr>
          <w:rFonts w:ascii="Times New Roman" w:hAnsi="Times New Roman" w:cs="Times New Roman"/>
          <w:sz w:val="24"/>
          <w:szCs w:val="24"/>
        </w:rPr>
        <w:t xml:space="preserve">disponibilizaram-se informações </w:t>
      </w:r>
      <w:r w:rsidR="00A66331" w:rsidRPr="00C44EEE">
        <w:rPr>
          <w:rFonts w:ascii="Times New Roman" w:hAnsi="Times New Roman" w:cs="Times New Roman"/>
          <w:sz w:val="24"/>
          <w:szCs w:val="24"/>
        </w:rPr>
        <w:t>mais precisas e, se corretamente aplicadas</w:t>
      </w:r>
      <w:r w:rsidR="0041612D" w:rsidRPr="00C44EEE">
        <w:rPr>
          <w:rFonts w:ascii="Times New Roman" w:hAnsi="Times New Roman" w:cs="Times New Roman"/>
          <w:sz w:val="24"/>
          <w:szCs w:val="24"/>
        </w:rPr>
        <w:t>,</w:t>
      </w:r>
      <w:r w:rsidR="00A66331" w:rsidRPr="00C44EEE">
        <w:rPr>
          <w:rFonts w:ascii="Times New Roman" w:hAnsi="Times New Roman" w:cs="Times New Roman"/>
          <w:sz w:val="24"/>
          <w:szCs w:val="24"/>
        </w:rPr>
        <w:t xml:space="preserve"> podem imprimir ganhos significativos em produção e produtividade. </w:t>
      </w:r>
      <w:r w:rsidR="001725A8" w:rsidRPr="00C44EEE">
        <w:rPr>
          <w:rFonts w:ascii="Times New Roman" w:hAnsi="Times New Roman" w:cs="Times New Roman"/>
          <w:sz w:val="24"/>
          <w:szCs w:val="24"/>
        </w:rPr>
        <w:t>Mesmo assim, a contribuição da Embrapa, ainda é questionada por muitos. A tecnologia gerada/adaptada por qualquer instituição de pesquisa</w:t>
      </w:r>
      <w:r w:rsidR="00D8575F" w:rsidRPr="00C44EEE">
        <w:rPr>
          <w:rFonts w:ascii="Times New Roman" w:hAnsi="Times New Roman" w:cs="Times New Roman"/>
          <w:sz w:val="24"/>
          <w:szCs w:val="24"/>
        </w:rPr>
        <w:t>,</w:t>
      </w:r>
      <w:r w:rsidR="001725A8" w:rsidRPr="00C44EEE">
        <w:rPr>
          <w:rFonts w:ascii="Times New Roman" w:hAnsi="Times New Roman" w:cs="Times New Roman"/>
          <w:sz w:val="24"/>
          <w:szCs w:val="24"/>
        </w:rPr>
        <w:t xml:space="preserve"> por si só</w:t>
      </w:r>
      <w:r w:rsidR="00D8575F" w:rsidRPr="00C44EEE">
        <w:rPr>
          <w:rFonts w:ascii="Times New Roman" w:hAnsi="Times New Roman" w:cs="Times New Roman"/>
          <w:sz w:val="24"/>
          <w:szCs w:val="24"/>
        </w:rPr>
        <w:t>,</w:t>
      </w:r>
      <w:r w:rsidR="001725A8" w:rsidRPr="00C44EEE">
        <w:rPr>
          <w:rFonts w:ascii="Times New Roman" w:hAnsi="Times New Roman" w:cs="Times New Roman"/>
          <w:sz w:val="24"/>
          <w:szCs w:val="24"/>
        </w:rPr>
        <w:t xml:space="preserve"> não modifica nenhum cenário se a mesma não for adotada. Paralelamente </w:t>
      </w:r>
      <w:r w:rsidR="00DA62E7" w:rsidRPr="00C44EEE">
        <w:rPr>
          <w:rFonts w:ascii="Times New Roman" w:hAnsi="Times New Roman" w:cs="Times New Roman"/>
          <w:sz w:val="24"/>
          <w:szCs w:val="24"/>
        </w:rPr>
        <w:t>à</w:t>
      </w:r>
      <w:r w:rsidR="001725A8" w:rsidRPr="00C44EEE">
        <w:rPr>
          <w:rFonts w:ascii="Times New Roman" w:hAnsi="Times New Roman" w:cs="Times New Roman"/>
          <w:sz w:val="24"/>
          <w:szCs w:val="24"/>
        </w:rPr>
        <w:t xml:space="preserve"> geração e disponibilização de conhecimentos</w:t>
      </w:r>
      <w:r w:rsidR="00DA62E7" w:rsidRPr="00C44EEE">
        <w:rPr>
          <w:rFonts w:ascii="Times New Roman" w:hAnsi="Times New Roman" w:cs="Times New Roman"/>
          <w:sz w:val="24"/>
          <w:szCs w:val="24"/>
        </w:rPr>
        <w:t xml:space="preserve"> e de tecnologias</w:t>
      </w:r>
      <w:r w:rsidR="001725A8" w:rsidRPr="00C44EEE">
        <w:rPr>
          <w:rFonts w:ascii="Times New Roman" w:hAnsi="Times New Roman" w:cs="Times New Roman"/>
          <w:sz w:val="24"/>
          <w:szCs w:val="24"/>
        </w:rPr>
        <w:t xml:space="preserve"> torna-se, necessário, que os agentes da extensão estejam capacitados</w:t>
      </w:r>
      <w:r w:rsidR="00D8575F" w:rsidRPr="00C44EEE">
        <w:rPr>
          <w:rFonts w:ascii="Times New Roman" w:hAnsi="Times New Roman" w:cs="Times New Roman"/>
          <w:sz w:val="24"/>
          <w:szCs w:val="24"/>
        </w:rPr>
        <w:t xml:space="preserve"> e instrumentalizados</w:t>
      </w:r>
      <w:r w:rsidR="001725A8" w:rsidRPr="00C44EEE">
        <w:rPr>
          <w:rFonts w:ascii="Times New Roman" w:hAnsi="Times New Roman" w:cs="Times New Roman"/>
          <w:sz w:val="24"/>
          <w:szCs w:val="24"/>
        </w:rPr>
        <w:t xml:space="preserve"> para difundi-l</w:t>
      </w:r>
      <w:r w:rsidR="00DA62E7" w:rsidRPr="00C44EEE">
        <w:rPr>
          <w:rFonts w:ascii="Times New Roman" w:hAnsi="Times New Roman" w:cs="Times New Roman"/>
          <w:sz w:val="24"/>
          <w:szCs w:val="24"/>
        </w:rPr>
        <w:t>a</w:t>
      </w:r>
      <w:r w:rsidR="001725A8" w:rsidRPr="00C44EEE">
        <w:rPr>
          <w:rFonts w:ascii="Times New Roman" w:hAnsi="Times New Roman" w:cs="Times New Roman"/>
          <w:sz w:val="24"/>
          <w:szCs w:val="24"/>
        </w:rPr>
        <w:t xml:space="preserve">s entre os produtores, bem como, </w:t>
      </w:r>
      <w:r w:rsidR="00B72474" w:rsidRPr="00C44EEE">
        <w:rPr>
          <w:rFonts w:ascii="Times New Roman" w:hAnsi="Times New Roman" w:cs="Times New Roman"/>
          <w:sz w:val="24"/>
          <w:szCs w:val="24"/>
        </w:rPr>
        <w:t>estes, por sua vez, disponham</w:t>
      </w:r>
      <w:r w:rsidR="001725A8" w:rsidRPr="00C44EEE">
        <w:rPr>
          <w:rFonts w:ascii="Times New Roman" w:hAnsi="Times New Roman" w:cs="Times New Roman"/>
          <w:sz w:val="24"/>
          <w:szCs w:val="24"/>
        </w:rPr>
        <w:t xml:space="preserve"> de condições para plantar, colher e comercializar</w:t>
      </w:r>
      <w:r w:rsidR="00302158" w:rsidRPr="00C44EEE">
        <w:rPr>
          <w:rFonts w:ascii="Times New Roman" w:hAnsi="Times New Roman" w:cs="Times New Roman"/>
          <w:sz w:val="24"/>
          <w:szCs w:val="24"/>
        </w:rPr>
        <w:t xml:space="preserve">.  </w:t>
      </w:r>
      <w:r w:rsidR="00A66331" w:rsidRPr="00C44EEE">
        <w:rPr>
          <w:rFonts w:ascii="Times New Roman" w:hAnsi="Times New Roman" w:cs="Times New Roman"/>
          <w:sz w:val="24"/>
          <w:szCs w:val="24"/>
        </w:rPr>
        <w:t xml:space="preserve">As tecnologias geradas </w:t>
      </w:r>
      <w:r w:rsidR="00302158" w:rsidRPr="00C44EEE">
        <w:rPr>
          <w:rFonts w:ascii="Times New Roman" w:hAnsi="Times New Roman" w:cs="Times New Roman"/>
          <w:sz w:val="24"/>
          <w:szCs w:val="24"/>
        </w:rPr>
        <w:t>somente serão inseridas nos sistemas de produção e nas cadeias produtivas se houver ambi</w:t>
      </w:r>
      <w:r w:rsidR="00A20CC8" w:rsidRPr="00C44EEE">
        <w:rPr>
          <w:rFonts w:ascii="Times New Roman" w:hAnsi="Times New Roman" w:cs="Times New Roman"/>
          <w:sz w:val="24"/>
          <w:szCs w:val="24"/>
        </w:rPr>
        <w:t xml:space="preserve">ente organizado e incentivador, </w:t>
      </w:r>
      <w:r w:rsidR="00B72474" w:rsidRPr="00C44EEE">
        <w:rPr>
          <w:rFonts w:ascii="Times New Roman" w:hAnsi="Times New Roman" w:cs="Times New Roman"/>
          <w:sz w:val="24"/>
          <w:szCs w:val="24"/>
        </w:rPr>
        <w:t>pois,</w:t>
      </w:r>
      <w:r w:rsidR="00A20CC8" w:rsidRPr="00C44EEE">
        <w:rPr>
          <w:rFonts w:ascii="Times New Roman" w:hAnsi="Times New Roman" w:cs="Times New Roman"/>
          <w:sz w:val="24"/>
          <w:szCs w:val="24"/>
        </w:rPr>
        <w:t xml:space="preserve"> sua adoção </w:t>
      </w:r>
      <w:r w:rsidR="00E32482" w:rsidRPr="00C44EEE">
        <w:rPr>
          <w:rFonts w:ascii="Times New Roman" w:hAnsi="Times New Roman" w:cs="Times New Roman"/>
          <w:sz w:val="24"/>
          <w:szCs w:val="24"/>
        </w:rPr>
        <w:t>dependerá</w:t>
      </w:r>
      <w:r w:rsidR="00A20CC8" w:rsidRPr="00C44EEE">
        <w:rPr>
          <w:rFonts w:ascii="Times New Roman" w:hAnsi="Times New Roman" w:cs="Times New Roman"/>
          <w:sz w:val="24"/>
          <w:szCs w:val="24"/>
        </w:rPr>
        <w:t xml:space="preserve"> </w:t>
      </w:r>
      <w:r w:rsidR="00E32482" w:rsidRPr="00C44EEE">
        <w:rPr>
          <w:rFonts w:ascii="Times New Roman" w:hAnsi="Times New Roman" w:cs="Times New Roman"/>
          <w:sz w:val="24"/>
          <w:szCs w:val="24"/>
        </w:rPr>
        <w:t>de uma série de condições</w:t>
      </w:r>
      <w:r w:rsidR="00A20CC8" w:rsidRPr="00C44EEE">
        <w:rPr>
          <w:rFonts w:ascii="Times New Roman" w:hAnsi="Times New Roman" w:cs="Times New Roman"/>
          <w:sz w:val="24"/>
          <w:szCs w:val="24"/>
        </w:rPr>
        <w:t xml:space="preserve"> </w:t>
      </w:r>
      <w:r w:rsidR="00E32482" w:rsidRPr="00C44EEE">
        <w:rPr>
          <w:rFonts w:ascii="Times New Roman" w:hAnsi="Times New Roman" w:cs="Times New Roman"/>
          <w:sz w:val="24"/>
          <w:szCs w:val="24"/>
        </w:rPr>
        <w:t xml:space="preserve">conjunturais que lhes seja favorável. </w:t>
      </w:r>
    </w:p>
    <w:p w:rsidR="0046564A" w:rsidRPr="00C44EEE" w:rsidRDefault="00F04489"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A cada ano, a </w:t>
      </w:r>
      <w:r w:rsidR="0046564A" w:rsidRPr="00C44EEE">
        <w:rPr>
          <w:rFonts w:ascii="Times New Roman" w:hAnsi="Times New Roman" w:cs="Times New Roman"/>
          <w:sz w:val="24"/>
          <w:szCs w:val="24"/>
        </w:rPr>
        <w:t xml:space="preserve">Embrapa </w:t>
      </w:r>
      <w:r w:rsidRPr="00C44EEE">
        <w:rPr>
          <w:rFonts w:ascii="Times New Roman" w:hAnsi="Times New Roman" w:cs="Times New Roman"/>
          <w:sz w:val="24"/>
          <w:szCs w:val="24"/>
        </w:rPr>
        <w:t xml:space="preserve">realiza a avaliação dos resultados gerados pela pesquisa. O </w:t>
      </w:r>
      <w:r w:rsidR="0046564A" w:rsidRPr="00C44EEE">
        <w:rPr>
          <w:rFonts w:ascii="Times New Roman" w:hAnsi="Times New Roman" w:cs="Times New Roman"/>
          <w:sz w:val="24"/>
          <w:szCs w:val="24"/>
        </w:rPr>
        <w:t xml:space="preserve">Balanço Social, </w:t>
      </w:r>
      <w:r w:rsidRPr="00C44EEE">
        <w:rPr>
          <w:rFonts w:ascii="Times New Roman" w:hAnsi="Times New Roman" w:cs="Times New Roman"/>
          <w:sz w:val="24"/>
          <w:szCs w:val="24"/>
        </w:rPr>
        <w:t>mensurado</w:t>
      </w:r>
      <w:r w:rsidR="0046564A" w:rsidRPr="00C44EEE">
        <w:rPr>
          <w:rFonts w:ascii="Times New Roman" w:hAnsi="Times New Roman" w:cs="Times New Roman"/>
          <w:sz w:val="24"/>
          <w:szCs w:val="24"/>
        </w:rPr>
        <w:t xml:space="preserve"> a cada ano, desde 1997</w:t>
      </w:r>
      <w:r w:rsidRPr="00C44EEE">
        <w:rPr>
          <w:rFonts w:ascii="Times New Roman" w:hAnsi="Times New Roman" w:cs="Times New Roman"/>
          <w:sz w:val="24"/>
          <w:szCs w:val="24"/>
        </w:rPr>
        <w:t>, demonstrava que, e</w:t>
      </w:r>
      <w:r w:rsidR="0046564A" w:rsidRPr="00C44EEE">
        <w:rPr>
          <w:rFonts w:ascii="Times New Roman" w:hAnsi="Times New Roman" w:cs="Times New Roman"/>
          <w:sz w:val="24"/>
          <w:szCs w:val="24"/>
        </w:rPr>
        <w:t>m 2014, para cada real investido na empresa foram gerados R$ 8,53 em retorno como benefício para a sociedade brasileira (EMBRAPA, 2015).</w:t>
      </w:r>
      <w:r w:rsidRPr="00C44EEE">
        <w:rPr>
          <w:rFonts w:ascii="Times New Roman" w:hAnsi="Times New Roman" w:cs="Times New Roman"/>
          <w:sz w:val="24"/>
          <w:szCs w:val="24"/>
        </w:rPr>
        <w:t xml:space="preserve"> A contribuição da empresa não é uma medida física, mas está inserida nos ganhos em produtividade, redução nos custos de produção, </w:t>
      </w:r>
      <w:r w:rsidR="00B72474" w:rsidRPr="00C44EEE">
        <w:rPr>
          <w:rFonts w:ascii="Times New Roman" w:hAnsi="Times New Roman" w:cs="Times New Roman"/>
          <w:sz w:val="24"/>
          <w:szCs w:val="24"/>
        </w:rPr>
        <w:t>na eficiência</w:t>
      </w:r>
      <w:r w:rsidRPr="00C44EEE">
        <w:rPr>
          <w:rFonts w:ascii="Times New Roman" w:hAnsi="Times New Roman" w:cs="Times New Roman"/>
          <w:sz w:val="24"/>
          <w:szCs w:val="24"/>
        </w:rPr>
        <w:t xml:space="preserve"> dos sistemas, no impacto ambiental decorrente da exploração agropecuária, etc. </w:t>
      </w:r>
    </w:p>
    <w:p w:rsidR="00102ADC" w:rsidRPr="00C44EEE" w:rsidRDefault="001311F5" w:rsidP="00C91A09">
      <w:pPr>
        <w:jc w:val="both"/>
        <w:rPr>
          <w:rFonts w:ascii="Times New Roman" w:hAnsi="Times New Roman" w:cs="Times New Roman"/>
          <w:sz w:val="24"/>
          <w:szCs w:val="24"/>
        </w:rPr>
      </w:pPr>
      <w:r w:rsidRPr="00C44EEE">
        <w:rPr>
          <w:rFonts w:ascii="Times New Roman" w:hAnsi="Times New Roman" w:cs="Times New Roman"/>
          <w:sz w:val="24"/>
          <w:szCs w:val="24"/>
        </w:rPr>
        <w:t>Os fatores condicionantes</w:t>
      </w:r>
      <w:r w:rsidR="00572529" w:rsidRPr="00C44EEE">
        <w:rPr>
          <w:rFonts w:ascii="Times New Roman" w:hAnsi="Times New Roman" w:cs="Times New Roman"/>
          <w:sz w:val="24"/>
          <w:szCs w:val="24"/>
        </w:rPr>
        <w:t xml:space="preserve"> (oportunidades e ameaças)</w:t>
      </w:r>
      <w:r w:rsidRPr="00C44EEE">
        <w:rPr>
          <w:rFonts w:ascii="Times New Roman" w:hAnsi="Times New Roman" w:cs="Times New Roman"/>
          <w:sz w:val="24"/>
          <w:szCs w:val="24"/>
        </w:rPr>
        <w:t xml:space="preserve"> que interferem no agronegócio em Roraima</w:t>
      </w:r>
      <w:r w:rsidR="008B447A" w:rsidRPr="00C44EEE">
        <w:rPr>
          <w:rFonts w:ascii="Times New Roman" w:hAnsi="Times New Roman" w:cs="Times New Roman"/>
          <w:sz w:val="24"/>
          <w:szCs w:val="24"/>
        </w:rPr>
        <w:t xml:space="preserve"> estão descritos em diversas publicações, embora muitos deles sejam apresentados de forma superficial</w:t>
      </w:r>
      <w:r w:rsidR="002A381B" w:rsidRPr="00C44EEE">
        <w:rPr>
          <w:rFonts w:ascii="Times New Roman" w:hAnsi="Times New Roman" w:cs="Times New Roman"/>
          <w:sz w:val="24"/>
          <w:szCs w:val="24"/>
        </w:rPr>
        <w:t xml:space="preserve">, sem que se tenha informações suficientes que permitam avaliar qual o grau de impacto de cada um no desenvolvimento regional. </w:t>
      </w:r>
      <w:r w:rsidR="00667E53" w:rsidRPr="00C44EEE">
        <w:rPr>
          <w:rFonts w:ascii="Times New Roman" w:hAnsi="Times New Roman" w:cs="Times New Roman"/>
          <w:sz w:val="24"/>
          <w:szCs w:val="24"/>
        </w:rPr>
        <w:t xml:space="preserve">Sem a pretensão </w:t>
      </w:r>
      <w:r w:rsidR="00B72474">
        <w:rPr>
          <w:rFonts w:ascii="Times New Roman" w:hAnsi="Times New Roman" w:cs="Times New Roman"/>
          <w:sz w:val="24"/>
          <w:szCs w:val="24"/>
        </w:rPr>
        <w:t xml:space="preserve">de </w:t>
      </w:r>
      <w:r w:rsidR="002A381B" w:rsidRPr="00C44EEE">
        <w:rPr>
          <w:rFonts w:ascii="Times New Roman" w:hAnsi="Times New Roman" w:cs="Times New Roman"/>
          <w:sz w:val="24"/>
          <w:szCs w:val="24"/>
        </w:rPr>
        <w:t>analisar todos eles</w:t>
      </w:r>
      <w:r w:rsidR="00667E53" w:rsidRPr="00C44EEE">
        <w:rPr>
          <w:rFonts w:ascii="Times New Roman" w:hAnsi="Times New Roman" w:cs="Times New Roman"/>
          <w:sz w:val="24"/>
          <w:szCs w:val="24"/>
        </w:rPr>
        <w:t xml:space="preserve"> e</w:t>
      </w:r>
      <w:r w:rsidR="00463CBB" w:rsidRPr="00C44EEE">
        <w:rPr>
          <w:rFonts w:ascii="Times New Roman" w:hAnsi="Times New Roman" w:cs="Times New Roman"/>
          <w:sz w:val="24"/>
          <w:szCs w:val="24"/>
        </w:rPr>
        <w:t>,</w:t>
      </w:r>
      <w:r w:rsidR="00667E53" w:rsidRPr="00C44EEE">
        <w:rPr>
          <w:rFonts w:ascii="Times New Roman" w:hAnsi="Times New Roman" w:cs="Times New Roman"/>
          <w:sz w:val="24"/>
          <w:szCs w:val="24"/>
        </w:rPr>
        <w:t xml:space="preserve"> com a liberdade para discorrer livremente</w:t>
      </w:r>
      <w:r w:rsidR="00D33FC3" w:rsidRPr="00C44EEE">
        <w:rPr>
          <w:rFonts w:ascii="Times New Roman" w:hAnsi="Times New Roman" w:cs="Times New Roman"/>
          <w:sz w:val="24"/>
          <w:szCs w:val="24"/>
        </w:rPr>
        <w:t xml:space="preserve"> sobre o tema</w:t>
      </w:r>
      <w:r w:rsidR="00463CBB" w:rsidRPr="00C44EEE">
        <w:rPr>
          <w:rFonts w:ascii="Times New Roman" w:hAnsi="Times New Roman" w:cs="Times New Roman"/>
          <w:sz w:val="24"/>
          <w:szCs w:val="24"/>
        </w:rPr>
        <w:t>,</w:t>
      </w:r>
      <w:r w:rsidR="00667E53" w:rsidRPr="00C44EEE">
        <w:rPr>
          <w:rFonts w:ascii="Times New Roman" w:hAnsi="Times New Roman" w:cs="Times New Roman"/>
          <w:sz w:val="24"/>
          <w:szCs w:val="24"/>
        </w:rPr>
        <w:t xml:space="preserve"> apresenta-se na Tabela 1</w:t>
      </w:r>
      <w:r w:rsidR="00A33A1C" w:rsidRPr="00C44EEE">
        <w:rPr>
          <w:rFonts w:ascii="Times New Roman" w:hAnsi="Times New Roman" w:cs="Times New Roman"/>
          <w:sz w:val="24"/>
          <w:szCs w:val="24"/>
        </w:rPr>
        <w:t>,</w:t>
      </w:r>
      <w:r w:rsidR="00667E53" w:rsidRPr="00C44EEE">
        <w:rPr>
          <w:rFonts w:ascii="Times New Roman" w:hAnsi="Times New Roman" w:cs="Times New Roman"/>
          <w:sz w:val="24"/>
          <w:szCs w:val="24"/>
        </w:rPr>
        <w:t xml:space="preserve"> </w:t>
      </w:r>
      <w:r w:rsidR="002A381B" w:rsidRPr="00C44EEE">
        <w:rPr>
          <w:rFonts w:ascii="Times New Roman" w:hAnsi="Times New Roman" w:cs="Times New Roman"/>
          <w:sz w:val="24"/>
          <w:szCs w:val="24"/>
        </w:rPr>
        <w:t xml:space="preserve">alguns comentários neste sentido. </w:t>
      </w:r>
      <w:r w:rsidR="00463CBB" w:rsidRPr="00C44EEE">
        <w:rPr>
          <w:rFonts w:ascii="Times New Roman" w:hAnsi="Times New Roman" w:cs="Times New Roman"/>
          <w:sz w:val="24"/>
          <w:szCs w:val="24"/>
        </w:rPr>
        <w:t>Na realidade constata-se a necessidade de estudo</w:t>
      </w:r>
      <w:r w:rsidR="006E520B">
        <w:rPr>
          <w:rFonts w:ascii="Times New Roman" w:hAnsi="Times New Roman" w:cs="Times New Roman"/>
          <w:sz w:val="24"/>
          <w:szCs w:val="24"/>
        </w:rPr>
        <w:t>s</w:t>
      </w:r>
      <w:r w:rsidR="00463CBB" w:rsidRPr="00C44EEE">
        <w:rPr>
          <w:rFonts w:ascii="Times New Roman" w:hAnsi="Times New Roman" w:cs="Times New Roman"/>
          <w:sz w:val="24"/>
          <w:szCs w:val="24"/>
        </w:rPr>
        <w:t xml:space="preserve"> técnico</w:t>
      </w:r>
      <w:r w:rsidR="006E520B">
        <w:rPr>
          <w:rFonts w:ascii="Times New Roman" w:hAnsi="Times New Roman" w:cs="Times New Roman"/>
          <w:sz w:val="24"/>
          <w:szCs w:val="24"/>
        </w:rPr>
        <w:t>s</w:t>
      </w:r>
      <w:r w:rsidR="00463CBB" w:rsidRPr="00C44EEE">
        <w:rPr>
          <w:rFonts w:ascii="Times New Roman" w:hAnsi="Times New Roman" w:cs="Times New Roman"/>
          <w:sz w:val="24"/>
          <w:szCs w:val="24"/>
        </w:rPr>
        <w:t xml:space="preserve"> onde sejam analisados todos esses fatores e, </w:t>
      </w:r>
      <w:r w:rsidR="00102ADC" w:rsidRPr="00C44EEE">
        <w:rPr>
          <w:rFonts w:ascii="Times New Roman" w:hAnsi="Times New Roman" w:cs="Times New Roman"/>
          <w:sz w:val="24"/>
          <w:szCs w:val="24"/>
        </w:rPr>
        <w:t>preferencialmente, sejam apresentados em uma escala de prioridades, tendo em vista que é impossível atac</w:t>
      </w:r>
      <w:r w:rsidR="00B4462B">
        <w:rPr>
          <w:rFonts w:ascii="Times New Roman" w:hAnsi="Times New Roman" w:cs="Times New Roman"/>
          <w:sz w:val="24"/>
          <w:szCs w:val="24"/>
        </w:rPr>
        <w:t>á</w:t>
      </w:r>
      <w:r w:rsidR="00102ADC" w:rsidRPr="00C44EEE">
        <w:rPr>
          <w:rFonts w:ascii="Times New Roman" w:hAnsi="Times New Roman" w:cs="Times New Roman"/>
          <w:sz w:val="24"/>
          <w:szCs w:val="24"/>
        </w:rPr>
        <w:t xml:space="preserve">-los todos ao mesmo tempo. Em planejamento, os fatores críticos ou </w:t>
      </w:r>
      <w:r w:rsidR="00102ADC" w:rsidRPr="00C44EEE">
        <w:rPr>
          <w:rFonts w:ascii="Times New Roman" w:hAnsi="Times New Roman" w:cs="Times New Roman"/>
          <w:sz w:val="24"/>
          <w:szCs w:val="24"/>
        </w:rPr>
        <w:lastRenderedPageBreak/>
        <w:t xml:space="preserve">gargalos com maior impacto sobre o desenvolvimento regional, servem como referência para a elaboração de estratégias </w:t>
      </w:r>
      <w:r w:rsidR="00FD0B6E" w:rsidRPr="00C44EEE">
        <w:rPr>
          <w:rFonts w:ascii="Times New Roman" w:hAnsi="Times New Roman" w:cs="Times New Roman"/>
          <w:sz w:val="24"/>
          <w:szCs w:val="24"/>
        </w:rPr>
        <w:t>para</w:t>
      </w:r>
      <w:r w:rsidR="00102ADC" w:rsidRPr="00C44EEE">
        <w:rPr>
          <w:rFonts w:ascii="Times New Roman" w:hAnsi="Times New Roman" w:cs="Times New Roman"/>
          <w:sz w:val="24"/>
          <w:szCs w:val="24"/>
        </w:rPr>
        <w:t xml:space="preserve"> atuação no curto, médio e longo prazo. </w:t>
      </w:r>
      <w:r w:rsidR="00572529" w:rsidRPr="00C44EEE">
        <w:rPr>
          <w:rFonts w:ascii="Times New Roman" w:hAnsi="Times New Roman" w:cs="Times New Roman"/>
          <w:sz w:val="24"/>
          <w:szCs w:val="24"/>
        </w:rPr>
        <w:t xml:space="preserve">As oportunidades encontradas devem ser exploradas, </w:t>
      </w:r>
      <w:r w:rsidR="001E1151" w:rsidRPr="00C44EEE">
        <w:rPr>
          <w:rFonts w:ascii="Times New Roman" w:hAnsi="Times New Roman" w:cs="Times New Roman"/>
          <w:sz w:val="24"/>
          <w:szCs w:val="24"/>
        </w:rPr>
        <w:t>aproveitadas</w:t>
      </w:r>
      <w:r w:rsidR="00572529" w:rsidRPr="00C44EEE">
        <w:rPr>
          <w:rFonts w:ascii="Times New Roman" w:hAnsi="Times New Roman" w:cs="Times New Roman"/>
          <w:sz w:val="24"/>
          <w:szCs w:val="24"/>
        </w:rPr>
        <w:t xml:space="preserve"> ou otimizadas, enquanto que as ameaças precisam ser eliminadas ou minimizadas. </w:t>
      </w:r>
    </w:p>
    <w:p w:rsidR="00667E53" w:rsidRDefault="00667E53" w:rsidP="0049459A">
      <w:pPr>
        <w:spacing w:after="0" w:line="240" w:lineRule="auto"/>
        <w:jc w:val="both"/>
        <w:rPr>
          <w:rFonts w:ascii="Times New Roman" w:hAnsi="Times New Roman" w:cs="Times New Roman"/>
          <w:sz w:val="24"/>
          <w:szCs w:val="24"/>
        </w:rPr>
      </w:pPr>
      <w:r w:rsidRPr="00C44EEE">
        <w:rPr>
          <w:rFonts w:ascii="Times New Roman" w:hAnsi="Times New Roman" w:cs="Times New Roman"/>
          <w:sz w:val="24"/>
          <w:szCs w:val="24"/>
        </w:rPr>
        <w:t xml:space="preserve">Tabela 1. </w:t>
      </w:r>
      <w:r w:rsidR="004211EB" w:rsidRPr="00C44EEE">
        <w:rPr>
          <w:rFonts w:ascii="Times New Roman" w:hAnsi="Times New Roman" w:cs="Times New Roman"/>
          <w:sz w:val="24"/>
          <w:szCs w:val="24"/>
        </w:rPr>
        <w:t>Fatores condicionantes p</w:t>
      </w:r>
      <w:r w:rsidRPr="00C44EEE">
        <w:rPr>
          <w:rFonts w:ascii="Times New Roman" w:hAnsi="Times New Roman" w:cs="Times New Roman"/>
          <w:sz w:val="24"/>
          <w:szCs w:val="24"/>
        </w:rPr>
        <w:t>ara o desenvolvimento do agronegócio em Roraima.</w:t>
      </w:r>
    </w:p>
    <w:p w:rsidR="0016353F" w:rsidRPr="00C44EEE" w:rsidRDefault="0016353F" w:rsidP="0049459A">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Posição geográfica do Estado</w:t>
            </w:r>
          </w:p>
        </w:tc>
      </w:tr>
      <w:tr w:rsidR="00806F55" w:rsidRPr="00C44EEE" w:rsidTr="00AF4621">
        <w:tc>
          <w:tcPr>
            <w:tcW w:w="8494" w:type="dxa"/>
          </w:tcPr>
          <w:p w:rsidR="00806F55" w:rsidRPr="00C44EEE" w:rsidRDefault="00806F55" w:rsidP="00B4462B">
            <w:pPr>
              <w:jc w:val="both"/>
              <w:rPr>
                <w:rFonts w:ascii="Times New Roman" w:hAnsi="Times New Roman" w:cs="Times New Roman"/>
                <w:sz w:val="24"/>
                <w:szCs w:val="24"/>
              </w:rPr>
            </w:pPr>
            <w:r w:rsidRPr="00C44EEE">
              <w:rPr>
                <w:rFonts w:ascii="Times New Roman" w:hAnsi="Times New Roman" w:cs="Times New Roman"/>
                <w:sz w:val="24"/>
                <w:szCs w:val="24"/>
              </w:rPr>
              <w:t>A proximidade com o mercado de Manaus</w:t>
            </w:r>
            <w:r w:rsidR="00112D63" w:rsidRPr="00C44EEE">
              <w:rPr>
                <w:rFonts w:ascii="Times New Roman" w:hAnsi="Times New Roman" w:cs="Times New Roman"/>
                <w:sz w:val="24"/>
                <w:szCs w:val="24"/>
              </w:rPr>
              <w:t xml:space="preserve"> (</w:t>
            </w:r>
            <w:r w:rsidR="007042CC" w:rsidRPr="00C44EEE">
              <w:rPr>
                <w:rFonts w:ascii="Times New Roman" w:hAnsi="Times New Roman" w:cs="Times New Roman"/>
                <w:sz w:val="24"/>
                <w:szCs w:val="24"/>
              </w:rPr>
              <w:t>superando dois milhões de pessoas)</w:t>
            </w:r>
            <w:r w:rsidRPr="00C44EEE">
              <w:rPr>
                <w:rFonts w:ascii="Times New Roman" w:hAnsi="Times New Roman" w:cs="Times New Roman"/>
                <w:sz w:val="24"/>
                <w:szCs w:val="24"/>
              </w:rPr>
              <w:t xml:space="preserve"> e </w:t>
            </w:r>
            <w:r w:rsidR="007042CC" w:rsidRPr="00C44EEE">
              <w:rPr>
                <w:rFonts w:ascii="Times New Roman" w:hAnsi="Times New Roman" w:cs="Times New Roman"/>
                <w:sz w:val="24"/>
                <w:szCs w:val="24"/>
              </w:rPr>
              <w:t>o acesso ao mercado internacional</w:t>
            </w:r>
            <w:r w:rsidR="00E96A5D" w:rsidRPr="00C44EEE">
              <w:rPr>
                <w:rFonts w:ascii="Times New Roman" w:hAnsi="Times New Roman" w:cs="Times New Roman"/>
                <w:sz w:val="24"/>
                <w:szCs w:val="24"/>
              </w:rPr>
              <w:t>,</w:t>
            </w:r>
            <w:r w:rsidR="007042CC" w:rsidRPr="00C44EEE">
              <w:rPr>
                <w:rFonts w:ascii="Times New Roman" w:hAnsi="Times New Roman" w:cs="Times New Roman"/>
                <w:sz w:val="24"/>
                <w:szCs w:val="24"/>
              </w:rPr>
              <w:t xml:space="preserve"> via </w:t>
            </w:r>
            <w:r w:rsidRPr="00C44EEE">
              <w:rPr>
                <w:rFonts w:ascii="Times New Roman" w:hAnsi="Times New Roman" w:cs="Times New Roman"/>
                <w:sz w:val="24"/>
                <w:szCs w:val="24"/>
              </w:rPr>
              <w:t>países vizinhos (Venezuela e Guiana)</w:t>
            </w:r>
            <w:r w:rsidR="00E96A5D" w:rsidRPr="00C44EEE">
              <w:rPr>
                <w:rFonts w:ascii="Times New Roman" w:hAnsi="Times New Roman" w:cs="Times New Roman"/>
                <w:sz w:val="24"/>
                <w:szCs w:val="24"/>
              </w:rPr>
              <w:t>,</w:t>
            </w:r>
            <w:r w:rsidRPr="00C44EEE">
              <w:rPr>
                <w:rFonts w:ascii="Times New Roman" w:hAnsi="Times New Roman" w:cs="Times New Roman"/>
                <w:sz w:val="24"/>
                <w:szCs w:val="24"/>
              </w:rPr>
              <w:t xml:space="preserve"> </w:t>
            </w:r>
            <w:r w:rsidR="00B4462B">
              <w:rPr>
                <w:rFonts w:ascii="Times New Roman" w:hAnsi="Times New Roman" w:cs="Times New Roman"/>
                <w:sz w:val="24"/>
                <w:szCs w:val="24"/>
              </w:rPr>
              <w:t>a</w:t>
            </w:r>
            <w:r w:rsidR="00E96A5D" w:rsidRPr="00C44EEE">
              <w:rPr>
                <w:rFonts w:ascii="Times New Roman" w:hAnsi="Times New Roman" w:cs="Times New Roman"/>
                <w:sz w:val="24"/>
                <w:szCs w:val="24"/>
              </w:rPr>
              <w:t xml:space="preserve"> princípio, são </w:t>
            </w:r>
            <w:r w:rsidR="007042CC" w:rsidRPr="00C44EEE">
              <w:rPr>
                <w:rFonts w:ascii="Times New Roman" w:hAnsi="Times New Roman" w:cs="Times New Roman"/>
                <w:sz w:val="24"/>
                <w:szCs w:val="24"/>
              </w:rPr>
              <w:t xml:space="preserve">oportunidades que precisam </w:t>
            </w:r>
            <w:r w:rsidR="00E96A5D" w:rsidRPr="00C44EEE">
              <w:rPr>
                <w:rFonts w:ascii="Times New Roman" w:hAnsi="Times New Roman" w:cs="Times New Roman"/>
                <w:sz w:val="24"/>
                <w:szCs w:val="24"/>
              </w:rPr>
              <w:t xml:space="preserve">estudos mais detalhados quanto aos mercados e </w:t>
            </w:r>
            <w:r w:rsidR="00B4462B">
              <w:rPr>
                <w:rFonts w:ascii="Times New Roman" w:hAnsi="Times New Roman" w:cs="Times New Roman"/>
                <w:sz w:val="24"/>
                <w:szCs w:val="24"/>
              </w:rPr>
              <w:t>à</w:t>
            </w:r>
            <w:r w:rsidR="00E96A5D" w:rsidRPr="00C44EEE">
              <w:rPr>
                <w:rFonts w:ascii="Times New Roman" w:hAnsi="Times New Roman" w:cs="Times New Roman"/>
                <w:sz w:val="24"/>
                <w:szCs w:val="24"/>
              </w:rPr>
              <w:t xml:space="preserve"> logística visando dar competitividade aos produtos oriundos da exploração agrícola.</w:t>
            </w:r>
          </w:p>
        </w:tc>
      </w:tr>
      <w:tr w:rsidR="007042CC" w:rsidRPr="00C44EEE" w:rsidTr="00AF4621">
        <w:tc>
          <w:tcPr>
            <w:tcW w:w="8494" w:type="dxa"/>
          </w:tcPr>
          <w:p w:rsidR="007042CC" w:rsidRPr="00C44EEE" w:rsidRDefault="00B72474" w:rsidP="00E96A5D">
            <w:pPr>
              <w:jc w:val="both"/>
              <w:rPr>
                <w:rFonts w:ascii="Times New Roman" w:hAnsi="Times New Roman" w:cs="Times New Roman"/>
                <w:sz w:val="24"/>
                <w:szCs w:val="24"/>
              </w:rPr>
            </w:pPr>
            <w:r w:rsidRPr="00C44EEE">
              <w:rPr>
                <w:rFonts w:ascii="Times New Roman" w:hAnsi="Times New Roman" w:cs="Times New Roman"/>
                <w:sz w:val="24"/>
                <w:szCs w:val="24"/>
              </w:rPr>
              <w:t>A grande distância para a importação de insumos eleva</w:t>
            </w:r>
            <w:r w:rsidR="007042CC" w:rsidRPr="00C44EEE">
              <w:rPr>
                <w:rFonts w:ascii="Times New Roman" w:hAnsi="Times New Roman" w:cs="Times New Roman"/>
                <w:sz w:val="24"/>
                <w:szCs w:val="24"/>
              </w:rPr>
              <w:t xml:space="preserve"> o</w:t>
            </w:r>
            <w:r w:rsidR="00E96A5D" w:rsidRPr="00C44EEE">
              <w:rPr>
                <w:rFonts w:ascii="Times New Roman" w:hAnsi="Times New Roman" w:cs="Times New Roman"/>
                <w:sz w:val="24"/>
                <w:szCs w:val="24"/>
              </w:rPr>
              <w:t>s</w:t>
            </w:r>
            <w:r w:rsidR="007042CC" w:rsidRPr="00C44EEE">
              <w:rPr>
                <w:rFonts w:ascii="Times New Roman" w:hAnsi="Times New Roman" w:cs="Times New Roman"/>
                <w:sz w:val="24"/>
                <w:szCs w:val="24"/>
              </w:rPr>
              <w:t xml:space="preserve"> custo</w:t>
            </w:r>
            <w:r w:rsidR="00E96A5D" w:rsidRPr="00C44EEE">
              <w:rPr>
                <w:rFonts w:ascii="Times New Roman" w:hAnsi="Times New Roman" w:cs="Times New Roman"/>
                <w:sz w:val="24"/>
                <w:szCs w:val="24"/>
              </w:rPr>
              <w:t>s</w:t>
            </w:r>
            <w:r w:rsidR="007042CC" w:rsidRPr="00C44EEE">
              <w:rPr>
                <w:rFonts w:ascii="Times New Roman" w:hAnsi="Times New Roman" w:cs="Times New Roman"/>
                <w:sz w:val="24"/>
                <w:szCs w:val="24"/>
              </w:rPr>
              <w:t xml:space="preserve"> de produção tornando os produtos</w:t>
            </w:r>
            <w:r w:rsidR="00E96A5D" w:rsidRPr="00C44EEE">
              <w:rPr>
                <w:rFonts w:ascii="Times New Roman" w:hAnsi="Times New Roman" w:cs="Times New Roman"/>
                <w:sz w:val="24"/>
                <w:szCs w:val="24"/>
              </w:rPr>
              <w:t xml:space="preserve"> agrícolas</w:t>
            </w:r>
            <w:r w:rsidR="007042CC" w:rsidRPr="00C44EEE">
              <w:rPr>
                <w:rFonts w:ascii="Times New Roman" w:hAnsi="Times New Roman" w:cs="Times New Roman"/>
                <w:sz w:val="24"/>
                <w:szCs w:val="24"/>
              </w:rPr>
              <w:t xml:space="preserve"> menos competitivos. Os produtores deverão buscar estratégias </w:t>
            </w:r>
            <w:r w:rsidR="00E96A5D" w:rsidRPr="00C44EEE">
              <w:rPr>
                <w:rFonts w:ascii="Times New Roman" w:hAnsi="Times New Roman" w:cs="Times New Roman"/>
                <w:sz w:val="24"/>
                <w:szCs w:val="24"/>
              </w:rPr>
              <w:t>(</w:t>
            </w:r>
            <w:r w:rsidR="007042CC" w:rsidRPr="00C44EEE">
              <w:rPr>
                <w:rFonts w:ascii="Times New Roman" w:hAnsi="Times New Roman" w:cs="Times New Roman"/>
                <w:sz w:val="24"/>
                <w:szCs w:val="24"/>
              </w:rPr>
              <w:t>logística</w:t>
            </w:r>
            <w:r w:rsidR="00E96A5D" w:rsidRPr="00C44EEE">
              <w:rPr>
                <w:rFonts w:ascii="Times New Roman" w:hAnsi="Times New Roman" w:cs="Times New Roman"/>
                <w:sz w:val="24"/>
                <w:szCs w:val="24"/>
              </w:rPr>
              <w:t>, organização, etc.)</w:t>
            </w:r>
            <w:r w:rsidR="007042CC" w:rsidRPr="00C44EEE">
              <w:rPr>
                <w:rFonts w:ascii="Times New Roman" w:hAnsi="Times New Roman" w:cs="Times New Roman"/>
                <w:sz w:val="24"/>
                <w:szCs w:val="24"/>
              </w:rPr>
              <w:t xml:space="preserve"> </w:t>
            </w:r>
            <w:r w:rsidR="00E96A5D" w:rsidRPr="00C44EEE">
              <w:rPr>
                <w:rFonts w:ascii="Times New Roman" w:hAnsi="Times New Roman" w:cs="Times New Roman"/>
                <w:sz w:val="24"/>
                <w:szCs w:val="24"/>
              </w:rPr>
              <w:t>visando minimizar esse ponto fraco.</w:t>
            </w:r>
          </w:p>
        </w:tc>
      </w:tr>
      <w:tr w:rsidR="00782B06" w:rsidRPr="00C44EEE" w:rsidTr="00AF4621">
        <w:tc>
          <w:tcPr>
            <w:tcW w:w="8494" w:type="dxa"/>
          </w:tcPr>
          <w:p w:rsidR="00782B06" w:rsidRPr="00C44EEE" w:rsidRDefault="00782B06" w:rsidP="007042CC">
            <w:pPr>
              <w:jc w:val="both"/>
              <w:rPr>
                <w:rFonts w:ascii="Times New Roman" w:hAnsi="Times New Roman" w:cs="Times New Roman"/>
                <w:sz w:val="24"/>
                <w:szCs w:val="24"/>
              </w:rPr>
            </w:pPr>
          </w:p>
        </w:tc>
      </w:tr>
      <w:tr w:rsidR="00782B06" w:rsidRPr="00C44EEE" w:rsidTr="00AF4621">
        <w:tc>
          <w:tcPr>
            <w:tcW w:w="8494" w:type="dxa"/>
            <w:shd w:val="clear" w:color="auto" w:fill="D0CECE" w:themeFill="background2" w:themeFillShade="E6"/>
          </w:tcPr>
          <w:p w:rsidR="00782B06" w:rsidRPr="00C44EEE" w:rsidRDefault="00782B06" w:rsidP="007042CC">
            <w:pPr>
              <w:jc w:val="both"/>
              <w:rPr>
                <w:rFonts w:ascii="Times New Roman" w:hAnsi="Times New Roman" w:cs="Times New Roman"/>
                <w:b/>
                <w:sz w:val="24"/>
                <w:szCs w:val="24"/>
              </w:rPr>
            </w:pPr>
            <w:r w:rsidRPr="00C44EEE">
              <w:rPr>
                <w:rFonts w:ascii="Times New Roman" w:hAnsi="Times New Roman" w:cs="Times New Roman"/>
                <w:b/>
                <w:sz w:val="24"/>
                <w:szCs w:val="24"/>
              </w:rPr>
              <w:t xml:space="preserve">Economia </w:t>
            </w:r>
          </w:p>
        </w:tc>
      </w:tr>
      <w:tr w:rsidR="00782B06" w:rsidRPr="00C44EEE" w:rsidTr="00AF4621">
        <w:tc>
          <w:tcPr>
            <w:tcW w:w="8494" w:type="dxa"/>
          </w:tcPr>
          <w:p w:rsidR="00782B06" w:rsidRPr="00C44EEE" w:rsidRDefault="00782B06" w:rsidP="00B4462B">
            <w:pPr>
              <w:jc w:val="both"/>
              <w:rPr>
                <w:rFonts w:ascii="Times New Roman" w:hAnsi="Times New Roman" w:cs="Times New Roman"/>
                <w:sz w:val="24"/>
                <w:szCs w:val="24"/>
              </w:rPr>
            </w:pPr>
            <w:r w:rsidRPr="00C44EEE">
              <w:rPr>
                <w:rFonts w:ascii="Times New Roman" w:hAnsi="Times New Roman" w:cs="Times New Roman"/>
                <w:sz w:val="24"/>
                <w:szCs w:val="24"/>
              </w:rPr>
              <w:t>O PIB estadual</w:t>
            </w:r>
            <w:r w:rsidR="008B1760" w:rsidRPr="00C44EEE">
              <w:rPr>
                <w:rFonts w:ascii="Times New Roman" w:hAnsi="Times New Roman" w:cs="Times New Roman"/>
                <w:sz w:val="24"/>
                <w:szCs w:val="24"/>
              </w:rPr>
              <w:t>,</w:t>
            </w:r>
            <w:r w:rsidRPr="00C44EEE">
              <w:rPr>
                <w:rFonts w:ascii="Times New Roman" w:hAnsi="Times New Roman" w:cs="Times New Roman"/>
                <w:sz w:val="24"/>
                <w:szCs w:val="24"/>
              </w:rPr>
              <w:t xml:space="preserve"> altamente dependente do setor terciário (serviços)</w:t>
            </w:r>
            <w:r w:rsidR="008B1760" w:rsidRPr="00C44EEE">
              <w:rPr>
                <w:rFonts w:ascii="Times New Roman" w:hAnsi="Times New Roman" w:cs="Times New Roman"/>
                <w:sz w:val="24"/>
                <w:szCs w:val="24"/>
              </w:rPr>
              <w:t>,</w:t>
            </w:r>
            <w:r w:rsidRPr="00C44EEE">
              <w:rPr>
                <w:rFonts w:ascii="Times New Roman" w:hAnsi="Times New Roman" w:cs="Times New Roman"/>
                <w:sz w:val="24"/>
                <w:szCs w:val="24"/>
              </w:rPr>
              <w:t xml:space="preserve"> está concentrado na capital gerando poucas oportunidades no demais municípios e no meio rural. O </w:t>
            </w:r>
            <w:r w:rsidR="00B4462B">
              <w:rPr>
                <w:rFonts w:ascii="Times New Roman" w:hAnsi="Times New Roman" w:cs="Times New Roman"/>
                <w:sz w:val="24"/>
                <w:szCs w:val="24"/>
              </w:rPr>
              <w:t>e</w:t>
            </w:r>
            <w:r w:rsidRPr="00C44EEE">
              <w:rPr>
                <w:rFonts w:ascii="Times New Roman" w:hAnsi="Times New Roman" w:cs="Times New Roman"/>
                <w:sz w:val="24"/>
                <w:szCs w:val="24"/>
              </w:rPr>
              <w:t>stado precisa criar estratégias para aumentar a participação dos setores primário e secundário</w:t>
            </w:r>
            <w:r w:rsidR="008B1760" w:rsidRPr="00C44EEE">
              <w:rPr>
                <w:rFonts w:ascii="Times New Roman" w:hAnsi="Times New Roman" w:cs="Times New Roman"/>
                <w:sz w:val="24"/>
                <w:szCs w:val="24"/>
              </w:rPr>
              <w:t xml:space="preserve"> em sua economia</w:t>
            </w:r>
            <w:r w:rsidRPr="00C44EEE">
              <w:rPr>
                <w:rFonts w:ascii="Times New Roman" w:hAnsi="Times New Roman" w:cs="Times New Roman"/>
                <w:sz w:val="24"/>
                <w:szCs w:val="24"/>
              </w:rPr>
              <w:t xml:space="preserve"> como forma de gerar renda e emprego para a população.</w:t>
            </w:r>
          </w:p>
        </w:tc>
      </w:tr>
      <w:tr w:rsidR="0067486D" w:rsidRPr="00C44EEE" w:rsidTr="00AF4621">
        <w:tc>
          <w:tcPr>
            <w:tcW w:w="8494" w:type="dxa"/>
          </w:tcPr>
          <w:p w:rsidR="0067486D" w:rsidRPr="00C44EEE" w:rsidRDefault="0067486D" w:rsidP="00C91A09">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Infraestrutura</w:t>
            </w:r>
          </w:p>
        </w:tc>
      </w:tr>
      <w:tr w:rsidR="00267573" w:rsidRPr="00C44EEE" w:rsidTr="00AF4621">
        <w:tc>
          <w:tcPr>
            <w:tcW w:w="8494" w:type="dxa"/>
          </w:tcPr>
          <w:p w:rsidR="00267573" w:rsidRPr="00C44EEE" w:rsidRDefault="00267573" w:rsidP="00FB260A">
            <w:pPr>
              <w:jc w:val="both"/>
              <w:rPr>
                <w:rFonts w:ascii="Times New Roman" w:hAnsi="Times New Roman" w:cs="Times New Roman"/>
                <w:sz w:val="24"/>
                <w:szCs w:val="24"/>
              </w:rPr>
            </w:pPr>
            <w:r w:rsidRPr="00C44EEE">
              <w:rPr>
                <w:rFonts w:ascii="Times New Roman" w:hAnsi="Times New Roman" w:cs="Times New Roman"/>
                <w:sz w:val="24"/>
                <w:szCs w:val="24"/>
              </w:rPr>
              <w:t>Enquanto que as rodovias pavimentadas para o Amazonas e Venezuela propiciam a entrada de insumos e o escoamento da produção, a menor proximidade com o</w:t>
            </w:r>
            <w:r w:rsidR="00FB260A" w:rsidRPr="00C44EEE">
              <w:rPr>
                <w:rFonts w:ascii="Times New Roman" w:hAnsi="Times New Roman" w:cs="Times New Roman"/>
                <w:sz w:val="24"/>
                <w:szCs w:val="24"/>
              </w:rPr>
              <w:t>s</w:t>
            </w:r>
            <w:r w:rsidRPr="00C44EEE">
              <w:rPr>
                <w:rFonts w:ascii="Times New Roman" w:hAnsi="Times New Roman" w:cs="Times New Roman"/>
                <w:sz w:val="24"/>
                <w:szCs w:val="24"/>
              </w:rPr>
              <w:t xml:space="preserve"> porto</w:t>
            </w:r>
            <w:r w:rsidR="00FB260A" w:rsidRPr="00C44EEE">
              <w:rPr>
                <w:rFonts w:ascii="Times New Roman" w:hAnsi="Times New Roman" w:cs="Times New Roman"/>
                <w:sz w:val="24"/>
                <w:szCs w:val="24"/>
              </w:rPr>
              <w:t>s</w:t>
            </w:r>
            <w:r w:rsidRPr="00C44EEE">
              <w:rPr>
                <w:rFonts w:ascii="Times New Roman" w:hAnsi="Times New Roman" w:cs="Times New Roman"/>
                <w:sz w:val="24"/>
                <w:szCs w:val="24"/>
              </w:rPr>
              <w:t xml:space="preserve"> marítimo</w:t>
            </w:r>
            <w:r w:rsidR="00FB260A" w:rsidRPr="00C44EEE">
              <w:rPr>
                <w:rFonts w:ascii="Times New Roman" w:hAnsi="Times New Roman" w:cs="Times New Roman"/>
                <w:sz w:val="24"/>
                <w:szCs w:val="24"/>
              </w:rPr>
              <w:t>s na Guiana poderão</w:t>
            </w:r>
            <w:r w:rsidRPr="00C44EEE">
              <w:rPr>
                <w:rFonts w:ascii="Times New Roman" w:hAnsi="Times New Roman" w:cs="Times New Roman"/>
                <w:sz w:val="24"/>
                <w:szCs w:val="24"/>
              </w:rPr>
              <w:t xml:space="preserve"> reduzir os custos e o tempo para se atingir </w:t>
            </w:r>
            <w:r w:rsidR="00FB260A" w:rsidRPr="00C44EEE">
              <w:rPr>
                <w:rFonts w:ascii="Times New Roman" w:hAnsi="Times New Roman" w:cs="Times New Roman"/>
                <w:sz w:val="24"/>
                <w:szCs w:val="24"/>
              </w:rPr>
              <w:t>o mercado internacional</w:t>
            </w:r>
            <w:r w:rsidRPr="00C44EEE">
              <w:rPr>
                <w:rFonts w:ascii="Times New Roman" w:hAnsi="Times New Roman" w:cs="Times New Roman"/>
                <w:sz w:val="24"/>
                <w:szCs w:val="24"/>
              </w:rPr>
              <w:t xml:space="preserve">, </w:t>
            </w:r>
            <w:r w:rsidR="00FB260A" w:rsidRPr="00C44EEE">
              <w:rPr>
                <w:rFonts w:ascii="Times New Roman" w:hAnsi="Times New Roman" w:cs="Times New Roman"/>
                <w:sz w:val="24"/>
                <w:szCs w:val="24"/>
              </w:rPr>
              <w:t>tendo como base estudos que demonstrem a viabilidade de investimentos naquele país.</w:t>
            </w:r>
            <w:r w:rsidRPr="00C44EEE">
              <w:rPr>
                <w:rFonts w:ascii="Times New Roman" w:hAnsi="Times New Roman" w:cs="Times New Roman"/>
                <w:sz w:val="24"/>
                <w:szCs w:val="24"/>
              </w:rPr>
              <w:t xml:space="preserve"> </w:t>
            </w:r>
          </w:p>
        </w:tc>
      </w:tr>
      <w:tr w:rsidR="0049459A" w:rsidRPr="00C44EEE" w:rsidTr="00AF4621">
        <w:tc>
          <w:tcPr>
            <w:tcW w:w="8494" w:type="dxa"/>
          </w:tcPr>
          <w:p w:rsidR="0049459A" w:rsidRPr="00C44EEE" w:rsidRDefault="0049459A" w:rsidP="00267573">
            <w:pPr>
              <w:jc w:val="both"/>
              <w:rPr>
                <w:rFonts w:ascii="Times New Roman" w:hAnsi="Times New Roman" w:cs="Times New Roman"/>
                <w:sz w:val="24"/>
                <w:szCs w:val="24"/>
              </w:rPr>
            </w:pPr>
            <w:r w:rsidRPr="00C44EEE">
              <w:rPr>
                <w:rFonts w:ascii="Times New Roman" w:hAnsi="Times New Roman" w:cs="Times New Roman"/>
                <w:sz w:val="24"/>
                <w:szCs w:val="24"/>
              </w:rPr>
              <w:t>As vias de acesso rodoviário para as áreas produtivas são, em geral, precárias na maior parte do ano, muitas das vezes intransitáveis durante o período chuvoso, preju</w:t>
            </w:r>
            <w:r w:rsidR="000A6826" w:rsidRPr="00C44EEE">
              <w:rPr>
                <w:rFonts w:ascii="Times New Roman" w:hAnsi="Times New Roman" w:cs="Times New Roman"/>
                <w:sz w:val="24"/>
                <w:szCs w:val="24"/>
              </w:rPr>
              <w:t>dicando a retirada da produção e elevando os custos do produto até chegar ao consumidor.</w:t>
            </w:r>
          </w:p>
        </w:tc>
      </w:tr>
      <w:tr w:rsidR="007970F4" w:rsidRPr="00C44EEE" w:rsidTr="00AF4621">
        <w:tc>
          <w:tcPr>
            <w:tcW w:w="8494" w:type="dxa"/>
          </w:tcPr>
          <w:p w:rsidR="007970F4" w:rsidRPr="00C44EEE" w:rsidRDefault="007970F4" w:rsidP="00C35857">
            <w:pPr>
              <w:jc w:val="both"/>
              <w:rPr>
                <w:rFonts w:ascii="Times New Roman" w:hAnsi="Times New Roman" w:cs="Times New Roman"/>
                <w:sz w:val="24"/>
                <w:szCs w:val="24"/>
              </w:rPr>
            </w:pPr>
            <w:r w:rsidRPr="00C44EEE">
              <w:rPr>
                <w:rFonts w:ascii="Times New Roman" w:hAnsi="Times New Roman" w:cs="Times New Roman"/>
                <w:sz w:val="24"/>
                <w:szCs w:val="24"/>
              </w:rPr>
              <w:t>O êxodo rural afeta diretamente a produção agropecuária sendo consequência da falta de condições dignas para que os produtores permaneçam em suas propriedades. O homem do campo e sua família precisam ter acesso à educação, saúde, energia elétrica, meios de transporte</w:t>
            </w:r>
            <w:r w:rsidR="00C35857">
              <w:rPr>
                <w:rFonts w:ascii="Times New Roman" w:hAnsi="Times New Roman" w:cs="Times New Roman"/>
                <w:sz w:val="24"/>
                <w:szCs w:val="24"/>
              </w:rPr>
              <w:t>,</w:t>
            </w:r>
            <w:r w:rsidRPr="00C44EEE">
              <w:rPr>
                <w:rFonts w:ascii="Times New Roman" w:hAnsi="Times New Roman" w:cs="Times New Roman"/>
                <w:sz w:val="24"/>
                <w:szCs w:val="24"/>
              </w:rPr>
              <w:t xml:space="preserve"> de comunicação, etc. que atendam </w:t>
            </w:r>
            <w:r w:rsidR="00C35857" w:rsidRPr="00C44EEE">
              <w:rPr>
                <w:rFonts w:ascii="Times New Roman" w:hAnsi="Times New Roman" w:cs="Times New Roman"/>
                <w:sz w:val="24"/>
                <w:szCs w:val="24"/>
              </w:rPr>
              <w:t>às</w:t>
            </w:r>
            <w:r w:rsidR="00CF2EEF" w:rsidRPr="00C44EEE">
              <w:rPr>
                <w:rFonts w:ascii="Times New Roman" w:hAnsi="Times New Roman" w:cs="Times New Roman"/>
                <w:sz w:val="24"/>
                <w:szCs w:val="24"/>
              </w:rPr>
              <w:t xml:space="preserve"> </w:t>
            </w:r>
            <w:r w:rsidRPr="00C44EEE">
              <w:rPr>
                <w:rFonts w:ascii="Times New Roman" w:hAnsi="Times New Roman" w:cs="Times New Roman"/>
                <w:sz w:val="24"/>
                <w:szCs w:val="24"/>
              </w:rPr>
              <w:t>s</w:t>
            </w:r>
            <w:r w:rsidR="00C35857">
              <w:rPr>
                <w:rFonts w:ascii="Times New Roman" w:hAnsi="Times New Roman" w:cs="Times New Roman"/>
                <w:sz w:val="24"/>
                <w:szCs w:val="24"/>
              </w:rPr>
              <w:t>ua</w:t>
            </w:r>
            <w:r w:rsidRPr="00C44EEE">
              <w:rPr>
                <w:rFonts w:ascii="Times New Roman" w:hAnsi="Times New Roman" w:cs="Times New Roman"/>
                <w:sz w:val="24"/>
                <w:szCs w:val="24"/>
              </w:rPr>
              <w:t xml:space="preserve">s </w:t>
            </w:r>
            <w:r w:rsidR="00C35857">
              <w:rPr>
                <w:rFonts w:ascii="Times New Roman" w:hAnsi="Times New Roman" w:cs="Times New Roman"/>
                <w:sz w:val="24"/>
                <w:szCs w:val="24"/>
              </w:rPr>
              <w:t>necessidades para uma vida com qualidade.</w:t>
            </w:r>
          </w:p>
        </w:tc>
      </w:tr>
      <w:tr w:rsidR="0067486D" w:rsidRPr="00C44EEE" w:rsidTr="00AF4621">
        <w:tc>
          <w:tcPr>
            <w:tcW w:w="8494" w:type="dxa"/>
          </w:tcPr>
          <w:p w:rsidR="0067486D" w:rsidRPr="00C44EEE" w:rsidRDefault="0067486D" w:rsidP="007970F4">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Ecossistemas</w:t>
            </w:r>
          </w:p>
        </w:tc>
      </w:tr>
      <w:tr w:rsidR="00363EE4" w:rsidRPr="00C44EEE" w:rsidTr="00AF4621">
        <w:tc>
          <w:tcPr>
            <w:tcW w:w="8494" w:type="dxa"/>
          </w:tcPr>
          <w:p w:rsidR="00363EE4" w:rsidRPr="00C44EEE" w:rsidRDefault="00363EE4" w:rsidP="00133A49">
            <w:pPr>
              <w:jc w:val="both"/>
              <w:rPr>
                <w:rFonts w:ascii="Times New Roman" w:hAnsi="Times New Roman" w:cs="Times New Roman"/>
                <w:sz w:val="24"/>
                <w:szCs w:val="24"/>
              </w:rPr>
            </w:pPr>
            <w:r w:rsidRPr="00C44EEE">
              <w:rPr>
                <w:rFonts w:ascii="Times New Roman" w:hAnsi="Times New Roman" w:cs="Times New Roman"/>
                <w:sz w:val="24"/>
                <w:szCs w:val="24"/>
              </w:rPr>
              <w:t>São cerca de um milhão de hectares</w:t>
            </w:r>
            <w:r w:rsidR="00133A49" w:rsidRPr="00C44EEE">
              <w:rPr>
                <w:rFonts w:ascii="Times New Roman" w:hAnsi="Times New Roman" w:cs="Times New Roman"/>
                <w:sz w:val="24"/>
                <w:szCs w:val="24"/>
              </w:rPr>
              <w:t xml:space="preserve"> de</w:t>
            </w:r>
            <w:r w:rsidRPr="00C44EEE">
              <w:rPr>
                <w:rFonts w:ascii="Times New Roman" w:hAnsi="Times New Roman" w:cs="Times New Roman"/>
                <w:sz w:val="24"/>
                <w:szCs w:val="24"/>
              </w:rPr>
              <w:t xml:space="preserve"> áreas de cerrados e</w:t>
            </w:r>
            <w:r w:rsidR="00133A49" w:rsidRPr="00C44EEE">
              <w:rPr>
                <w:rFonts w:ascii="Times New Roman" w:hAnsi="Times New Roman" w:cs="Times New Roman"/>
                <w:sz w:val="24"/>
                <w:szCs w:val="24"/>
              </w:rPr>
              <w:t>,</w:t>
            </w:r>
            <w:r w:rsidRPr="00C44EEE">
              <w:rPr>
                <w:rFonts w:ascii="Times New Roman" w:hAnsi="Times New Roman" w:cs="Times New Roman"/>
                <w:sz w:val="24"/>
                <w:szCs w:val="24"/>
              </w:rPr>
              <w:t xml:space="preserve"> mais um milhão de hectares de florestas antropizadas aptas para uso intensivo com atividades agropecuárias. Se nessas áreas, forem utilizadas tecnologias apropriadas, que proporcionem elevações nos atuais índices de produtividade e com baixo impacto sobre o meio ambiente, eleva</w:t>
            </w:r>
            <w:r w:rsidR="00133A49" w:rsidRPr="00C44EEE">
              <w:rPr>
                <w:rFonts w:ascii="Times New Roman" w:hAnsi="Times New Roman" w:cs="Times New Roman"/>
                <w:sz w:val="24"/>
                <w:szCs w:val="24"/>
              </w:rPr>
              <w:t>r</w:t>
            </w:r>
            <w:r w:rsidRPr="00C44EEE">
              <w:rPr>
                <w:rFonts w:ascii="Times New Roman" w:hAnsi="Times New Roman" w:cs="Times New Roman"/>
                <w:sz w:val="24"/>
                <w:szCs w:val="24"/>
              </w:rPr>
              <w:t>-se</w:t>
            </w:r>
            <w:r w:rsidR="00133A49" w:rsidRPr="00C44EEE">
              <w:rPr>
                <w:rFonts w:ascii="Times New Roman" w:hAnsi="Times New Roman" w:cs="Times New Roman"/>
                <w:sz w:val="24"/>
                <w:szCs w:val="24"/>
              </w:rPr>
              <w:t>-á</w:t>
            </w:r>
            <w:r w:rsidRPr="00C44EEE">
              <w:rPr>
                <w:rFonts w:ascii="Times New Roman" w:hAnsi="Times New Roman" w:cs="Times New Roman"/>
                <w:sz w:val="24"/>
                <w:szCs w:val="24"/>
              </w:rPr>
              <w:t xml:space="preserve"> a ofer</w:t>
            </w:r>
            <w:r w:rsidR="00133A49" w:rsidRPr="00C44EEE">
              <w:rPr>
                <w:rFonts w:ascii="Times New Roman" w:hAnsi="Times New Roman" w:cs="Times New Roman"/>
                <w:sz w:val="24"/>
                <w:szCs w:val="24"/>
              </w:rPr>
              <w:t>ta de produtos do agronegócio, além de reduzir a pressão por novos desmatamentos.</w:t>
            </w:r>
          </w:p>
        </w:tc>
      </w:tr>
      <w:tr w:rsidR="0067486D" w:rsidRPr="00C44EEE" w:rsidTr="00AF4621">
        <w:tc>
          <w:tcPr>
            <w:tcW w:w="8494" w:type="dxa"/>
          </w:tcPr>
          <w:p w:rsidR="0067486D" w:rsidRPr="00C44EEE" w:rsidRDefault="0067486D" w:rsidP="00363EE4">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Condições climáticas</w:t>
            </w:r>
          </w:p>
        </w:tc>
      </w:tr>
      <w:tr w:rsidR="00DF0139" w:rsidRPr="00C44EEE" w:rsidTr="00AF4621">
        <w:tc>
          <w:tcPr>
            <w:tcW w:w="8494" w:type="dxa"/>
          </w:tcPr>
          <w:p w:rsidR="00DF0139" w:rsidRPr="00C44EEE" w:rsidRDefault="00DF0139" w:rsidP="00D4205A">
            <w:pPr>
              <w:jc w:val="both"/>
              <w:rPr>
                <w:rFonts w:ascii="Times New Roman" w:hAnsi="Times New Roman" w:cs="Times New Roman"/>
                <w:sz w:val="24"/>
                <w:szCs w:val="24"/>
              </w:rPr>
            </w:pPr>
            <w:r w:rsidRPr="00C44EEE">
              <w:rPr>
                <w:rFonts w:ascii="Times New Roman" w:hAnsi="Times New Roman" w:cs="Times New Roman"/>
                <w:sz w:val="24"/>
                <w:szCs w:val="24"/>
              </w:rPr>
              <w:t>O regime pluviométrico diferenciado proporciona condições para que a safra agrícola em Roraima seja realizada na entressafra da maior parte dos Estados brasileiros. Os produtores deverão estabelecer estratégias</w:t>
            </w:r>
            <w:r w:rsidR="00E62017" w:rsidRPr="00C44EEE">
              <w:rPr>
                <w:rFonts w:ascii="Times New Roman" w:hAnsi="Times New Roman" w:cs="Times New Roman"/>
                <w:sz w:val="24"/>
                <w:szCs w:val="24"/>
              </w:rPr>
              <w:t xml:space="preserve"> </w:t>
            </w:r>
            <w:r w:rsidRPr="00C44EEE">
              <w:rPr>
                <w:rFonts w:ascii="Times New Roman" w:hAnsi="Times New Roman" w:cs="Times New Roman"/>
                <w:sz w:val="24"/>
                <w:szCs w:val="24"/>
              </w:rPr>
              <w:t xml:space="preserve">competitivas para tirar vantagens desta oportunidade. </w:t>
            </w:r>
          </w:p>
        </w:tc>
      </w:tr>
      <w:tr w:rsidR="00D4205A" w:rsidRPr="00C44EEE" w:rsidTr="00AF4621">
        <w:tc>
          <w:tcPr>
            <w:tcW w:w="8494" w:type="dxa"/>
          </w:tcPr>
          <w:p w:rsidR="00D4205A" w:rsidRPr="00C44EEE" w:rsidRDefault="00D4205A" w:rsidP="00C35964">
            <w:pPr>
              <w:jc w:val="both"/>
              <w:rPr>
                <w:rFonts w:ascii="Times New Roman" w:hAnsi="Times New Roman" w:cs="Times New Roman"/>
                <w:sz w:val="24"/>
                <w:szCs w:val="24"/>
              </w:rPr>
            </w:pPr>
            <w:r w:rsidRPr="00C44EEE">
              <w:rPr>
                <w:rFonts w:ascii="Times New Roman" w:hAnsi="Times New Roman" w:cs="Times New Roman"/>
                <w:sz w:val="24"/>
                <w:szCs w:val="24"/>
              </w:rPr>
              <w:lastRenderedPageBreak/>
              <w:t>A temperatura média</w:t>
            </w:r>
            <w:r w:rsidR="00C54E8B" w:rsidRPr="00C44EEE">
              <w:rPr>
                <w:rFonts w:ascii="Times New Roman" w:hAnsi="Times New Roman" w:cs="Times New Roman"/>
                <w:sz w:val="24"/>
                <w:szCs w:val="24"/>
              </w:rPr>
              <w:t xml:space="preserve"> anual</w:t>
            </w:r>
            <w:r w:rsidRPr="00C44EEE">
              <w:rPr>
                <w:rFonts w:ascii="Times New Roman" w:hAnsi="Times New Roman" w:cs="Times New Roman"/>
                <w:sz w:val="24"/>
                <w:szCs w:val="24"/>
              </w:rPr>
              <w:t xml:space="preserve"> de 27</w:t>
            </w:r>
            <w:r w:rsidRPr="00C44EEE">
              <w:rPr>
                <w:rFonts w:ascii="Times New Roman" w:hAnsi="Times New Roman" w:cs="Times New Roman"/>
                <w:sz w:val="24"/>
                <w:szCs w:val="24"/>
                <w:vertAlign w:val="superscript"/>
              </w:rPr>
              <w:t>o</w:t>
            </w:r>
            <w:r w:rsidR="00C35964" w:rsidRPr="00C44EEE">
              <w:rPr>
                <w:rFonts w:ascii="Times New Roman" w:hAnsi="Times New Roman" w:cs="Times New Roman"/>
                <w:sz w:val="24"/>
                <w:szCs w:val="24"/>
                <w:vertAlign w:val="superscript"/>
              </w:rPr>
              <w:t xml:space="preserve"> </w:t>
            </w:r>
            <w:r w:rsidRPr="00C44EEE">
              <w:rPr>
                <w:rFonts w:ascii="Times New Roman" w:hAnsi="Times New Roman" w:cs="Times New Roman"/>
                <w:sz w:val="24"/>
                <w:szCs w:val="24"/>
              </w:rPr>
              <w:t xml:space="preserve">C </w:t>
            </w:r>
            <w:r w:rsidR="00C54E8B" w:rsidRPr="00C44EEE">
              <w:rPr>
                <w:rFonts w:ascii="Times New Roman" w:hAnsi="Times New Roman" w:cs="Times New Roman"/>
                <w:sz w:val="24"/>
                <w:szCs w:val="24"/>
              </w:rPr>
              <w:t>e a intensa radiação solar durante todo o ano favorecem o rápido crescimento das plantações e</w:t>
            </w:r>
            <w:r w:rsidR="00C35964" w:rsidRPr="00C44EEE">
              <w:rPr>
                <w:rFonts w:ascii="Times New Roman" w:hAnsi="Times New Roman" w:cs="Times New Roman"/>
                <w:sz w:val="24"/>
                <w:szCs w:val="24"/>
              </w:rPr>
              <w:t xml:space="preserve"> a redução no ciclo de culturas</w:t>
            </w:r>
            <w:r w:rsidR="00C54E8B" w:rsidRPr="00C44EEE">
              <w:rPr>
                <w:rFonts w:ascii="Times New Roman" w:hAnsi="Times New Roman" w:cs="Times New Roman"/>
                <w:sz w:val="24"/>
                <w:szCs w:val="24"/>
              </w:rPr>
              <w:t>. São dois fatores climáticos que podem perm</w:t>
            </w:r>
            <w:r w:rsidR="00C35964" w:rsidRPr="00C44EEE">
              <w:rPr>
                <w:rFonts w:ascii="Times New Roman" w:hAnsi="Times New Roman" w:cs="Times New Roman"/>
                <w:sz w:val="24"/>
                <w:szCs w:val="24"/>
              </w:rPr>
              <w:t>itir mais de uma safra por ano, desde que se adotem sistemas de produção adequados, com o uso da irrigação, por exemplo.</w:t>
            </w:r>
          </w:p>
        </w:tc>
      </w:tr>
      <w:tr w:rsidR="003265EB" w:rsidRPr="00C44EEE" w:rsidTr="00AF4621">
        <w:tc>
          <w:tcPr>
            <w:tcW w:w="8494" w:type="dxa"/>
          </w:tcPr>
          <w:p w:rsidR="003265EB" w:rsidRPr="00C44EEE" w:rsidRDefault="003265EB" w:rsidP="00776C04">
            <w:pPr>
              <w:jc w:val="both"/>
              <w:rPr>
                <w:rFonts w:ascii="Times New Roman" w:hAnsi="Times New Roman" w:cs="Times New Roman"/>
                <w:sz w:val="24"/>
                <w:szCs w:val="24"/>
              </w:rPr>
            </w:pPr>
            <w:r w:rsidRPr="00C44EEE">
              <w:rPr>
                <w:rFonts w:ascii="Times New Roman" w:hAnsi="Times New Roman" w:cs="Times New Roman"/>
                <w:sz w:val="24"/>
                <w:szCs w:val="24"/>
              </w:rPr>
              <w:t>A concentração, em quatro a cinco meses, com precipitação pluviométrica favorável para o plantio de culturas de ciclo curto</w:t>
            </w:r>
            <w:r w:rsidR="00C81997" w:rsidRPr="00C44EEE">
              <w:rPr>
                <w:rFonts w:ascii="Times New Roman" w:hAnsi="Times New Roman" w:cs="Times New Roman"/>
                <w:sz w:val="24"/>
                <w:szCs w:val="24"/>
              </w:rPr>
              <w:t>, além das incertezas quanto a ocorrência e distribuição das chuvas</w:t>
            </w:r>
            <w:r w:rsidRPr="00C44EEE">
              <w:rPr>
                <w:rFonts w:ascii="Times New Roman" w:hAnsi="Times New Roman" w:cs="Times New Roman"/>
                <w:sz w:val="24"/>
                <w:szCs w:val="24"/>
              </w:rPr>
              <w:t xml:space="preserve"> </w:t>
            </w:r>
            <w:r w:rsidR="00776C04" w:rsidRPr="00C44EEE">
              <w:rPr>
                <w:rFonts w:ascii="Times New Roman" w:hAnsi="Times New Roman" w:cs="Times New Roman"/>
                <w:sz w:val="24"/>
                <w:szCs w:val="24"/>
              </w:rPr>
              <w:t>são</w:t>
            </w:r>
            <w:r w:rsidRPr="00C44EEE">
              <w:rPr>
                <w:rFonts w:ascii="Times New Roman" w:hAnsi="Times New Roman" w:cs="Times New Roman"/>
                <w:sz w:val="24"/>
                <w:szCs w:val="24"/>
              </w:rPr>
              <w:t xml:space="preserve"> ameaça</w:t>
            </w:r>
            <w:r w:rsidR="00776C04" w:rsidRPr="00C44EEE">
              <w:rPr>
                <w:rFonts w:ascii="Times New Roman" w:hAnsi="Times New Roman" w:cs="Times New Roman"/>
                <w:sz w:val="24"/>
                <w:szCs w:val="24"/>
              </w:rPr>
              <w:t>s</w:t>
            </w:r>
            <w:r w:rsidRPr="00C44EEE">
              <w:rPr>
                <w:rFonts w:ascii="Times New Roman" w:hAnsi="Times New Roman" w:cs="Times New Roman"/>
                <w:sz w:val="24"/>
                <w:szCs w:val="24"/>
              </w:rPr>
              <w:t xml:space="preserve"> </w:t>
            </w:r>
            <w:r w:rsidR="00776C04" w:rsidRPr="00C44EEE">
              <w:rPr>
                <w:rFonts w:ascii="Times New Roman" w:hAnsi="Times New Roman" w:cs="Times New Roman"/>
                <w:sz w:val="24"/>
                <w:szCs w:val="24"/>
              </w:rPr>
              <w:t>que poderão</w:t>
            </w:r>
            <w:r w:rsidRPr="00C44EEE">
              <w:rPr>
                <w:rFonts w:ascii="Times New Roman" w:hAnsi="Times New Roman" w:cs="Times New Roman"/>
                <w:sz w:val="24"/>
                <w:szCs w:val="24"/>
              </w:rPr>
              <w:t xml:space="preserve"> </w:t>
            </w:r>
            <w:r w:rsidR="00BD71BF" w:rsidRPr="00C44EEE">
              <w:rPr>
                <w:rFonts w:ascii="Times New Roman" w:hAnsi="Times New Roman" w:cs="Times New Roman"/>
                <w:sz w:val="24"/>
                <w:szCs w:val="24"/>
              </w:rPr>
              <w:t>reduzir drasticamente a produção,</w:t>
            </w:r>
            <w:r w:rsidRPr="00C44EEE">
              <w:rPr>
                <w:rFonts w:ascii="Times New Roman" w:hAnsi="Times New Roman" w:cs="Times New Roman"/>
                <w:sz w:val="24"/>
                <w:szCs w:val="24"/>
              </w:rPr>
              <w:t xml:space="preserve"> principalmente nas áreas de cerrado. </w:t>
            </w:r>
          </w:p>
        </w:tc>
      </w:tr>
      <w:tr w:rsidR="0079547E" w:rsidRPr="00C44EEE" w:rsidTr="00AF4621">
        <w:tc>
          <w:tcPr>
            <w:tcW w:w="8494" w:type="dxa"/>
          </w:tcPr>
          <w:p w:rsidR="0079547E" w:rsidRPr="00C44EEE" w:rsidRDefault="0079547E" w:rsidP="00E84040">
            <w:pPr>
              <w:jc w:val="both"/>
              <w:rPr>
                <w:rFonts w:ascii="Times New Roman" w:hAnsi="Times New Roman" w:cs="Times New Roman"/>
                <w:sz w:val="24"/>
                <w:szCs w:val="24"/>
              </w:rPr>
            </w:pPr>
            <w:r w:rsidRPr="00C44EEE">
              <w:rPr>
                <w:rFonts w:ascii="Times New Roman" w:hAnsi="Times New Roman" w:cs="Times New Roman"/>
                <w:sz w:val="24"/>
                <w:szCs w:val="24"/>
              </w:rPr>
              <w:t>O longo período com menor precipitação (período seco), a temperatura elevada e a intensa radiação solar, aliados ao extenso manancial de águas, são favoráveis para</w:t>
            </w:r>
            <w:r w:rsidR="00E84040" w:rsidRPr="00C44EEE">
              <w:rPr>
                <w:rFonts w:ascii="Times New Roman" w:hAnsi="Times New Roman" w:cs="Times New Roman"/>
                <w:sz w:val="24"/>
                <w:szCs w:val="24"/>
              </w:rPr>
              <w:t xml:space="preserve"> o uso da irrigação, como forma de se </w:t>
            </w:r>
            <w:r w:rsidRPr="00C44EEE">
              <w:rPr>
                <w:rFonts w:ascii="Times New Roman" w:hAnsi="Times New Roman" w:cs="Times New Roman"/>
                <w:sz w:val="24"/>
                <w:szCs w:val="24"/>
              </w:rPr>
              <w:t>obte</w:t>
            </w:r>
            <w:r w:rsidR="00E84040" w:rsidRPr="00C44EEE">
              <w:rPr>
                <w:rFonts w:ascii="Times New Roman" w:hAnsi="Times New Roman" w:cs="Times New Roman"/>
                <w:sz w:val="24"/>
                <w:szCs w:val="24"/>
              </w:rPr>
              <w:t>r</w:t>
            </w:r>
            <w:r w:rsidRPr="00C44EEE">
              <w:rPr>
                <w:rFonts w:ascii="Times New Roman" w:hAnsi="Times New Roman" w:cs="Times New Roman"/>
                <w:sz w:val="24"/>
                <w:szCs w:val="24"/>
              </w:rPr>
              <w:t xml:space="preserve"> altas produções e produtos com qualidade na fruticultura, olericultura</w:t>
            </w:r>
            <w:r w:rsidR="00E84040" w:rsidRPr="00C44EEE">
              <w:rPr>
                <w:rFonts w:ascii="Times New Roman" w:hAnsi="Times New Roman" w:cs="Times New Roman"/>
                <w:sz w:val="24"/>
                <w:szCs w:val="24"/>
              </w:rPr>
              <w:t xml:space="preserve"> e outros cultivos. Também podem ser beneficiados por essas condições diversas criações, como por exemplo, </w:t>
            </w:r>
            <w:r w:rsidR="00CC02FD">
              <w:rPr>
                <w:rFonts w:ascii="Times New Roman" w:hAnsi="Times New Roman" w:cs="Times New Roman"/>
                <w:sz w:val="24"/>
                <w:szCs w:val="24"/>
              </w:rPr>
              <w:t>n</w:t>
            </w:r>
            <w:r w:rsidR="00E84040" w:rsidRPr="00C44EEE">
              <w:rPr>
                <w:rFonts w:ascii="Times New Roman" w:hAnsi="Times New Roman" w:cs="Times New Roman"/>
                <w:sz w:val="24"/>
                <w:szCs w:val="24"/>
              </w:rPr>
              <w:t>a aquicultura.</w:t>
            </w:r>
            <w:r w:rsidRPr="00C44EEE">
              <w:rPr>
                <w:rFonts w:ascii="Times New Roman" w:hAnsi="Times New Roman" w:cs="Times New Roman"/>
                <w:sz w:val="24"/>
                <w:szCs w:val="24"/>
              </w:rPr>
              <w:t xml:space="preserve"> </w:t>
            </w:r>
          </w:p>
        </w:tc>
      </w:tr>
      <w:tr w:rsidR="00A153AF" w:rsidRPr="00C44EEE" w:rsidTr="00AF4621">
        <w:tc>
          <w:tcPr>
            <w:tcW w:w="8494" w:type="dxa"/>
          </w:tcPr>
          <w:p w:rsidR="00A153AF" w:rsidRPr="00C44EEE" w:rsidRDefault="00A153AF" w:rsidP="00A153AF">
            <w:pPr>
              <w:jc w:val="both"/>
              <w:rPr>
                <w:rFonts w:ascii="Times New Roman" w:hAnsi="Times New Roman" w:cs="Times New Roman"/>
                <w:sz w:val="24"/>
                <w:szCs w:val="24"/>
              </w:rPr>
            </w:pPr>
            <w:r w:rsidRPr="00C44EEE">
              <w:rPr>
                <w:rFonts w:ascii="Times New Roman" w:hAnsi="Times New Roman" w:cs="Times New Roman"/>
                <w:sz w:val="24"/>
                <w:szCs w:val="24"/>
              </w:rPr>
              <w:t xml:space="preserve">Ao mesmo tempo em que o longo período seco constituiu-se em ambiente favorável para algumas culturas (via irrigação) e criações, o déficit hídrico acentuado, entre janeiro a março, interfere negativamente no desempenho dos animais. </w:t>
            </w:r>
          </w:p>
        </w:tc>
      </w:tr>
      <w:tr w:rsidR="0067486D" w:rsidRPr="00C44EEE" w:rsidTr="00AF4621">
        <w:tc>
          <w:tcPr>
            <w:tcW w:w="8494" w:type="dxa"/>
          </w:tcPr>
          <w:p w:rsidR="0067486D" w:rsidRPr="00C44EEE" w:rsidRDefault="0067486D" w:rsidP="00A153AF">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Condições físicas e químicas dos solos</w:t>
            </w:r>
          </w:p>
        </w:tc>
      </w:tr>
      <w:tr w:rsidR="000D55C9" w:rsidRPr="00C44EEE" w:rsidTr="00AF4621">
        <w:tc>
          <w:tcPr>
            <w:tcW w:w="8494" w:type="dxa"/>
          </w:tcPr>
          <w:p w:rsidR="000D55C9" w:rsidRPr="00C44EEE" w:rsidRDefault="000D55C9" w:rsidP="00CC02FD">
            <w:pPr>
              <w:jc w:val="both"/>
              <w:rPr>
                <w:rFonts w:ascii="Times New Roman" w:hAnsi="Times New Roman" w:cs="Times New Roman"/>
                <w:sz w:val="24"/>
                <w:szCs w:val="24"/>
              </w:rPr>
            </w:pPr>
            <w:r w:rsidRPr="00C44EEE">
              <w:rPr>
                <w:rFonts w:ascii="Times New Roman" w:hAnsi="Times New Roman" w:cs="Times New Roman"/>
                <w:sz w:val="24"/>
                <w:szCs w:val="24"/>
              </w:rPr>
              <w:t xml:space="preserve">A maioria dos solos em Roraima </w:t>
            </w:r>
            <w:r w:rsidR="00CC02FD">
              <w:rPr>
                <w:rFonts w:ascii="Times New Roman" w:hAnsi="Times New Roman" w:cs="Times New Roman"/>
                <w:sz w:val="24"/>
                <w:szCs w:val="24"/>
              </w:rPr>
              <w:t>é</w:t>
            </w:r>
            <w:r w:rsidRPr="00C44EEE">
              <w:rPr>
                <w:rFonts w:ascii="Times New Roman" w:hAnsi="Times New Roman" w:cs="Times New Roman"/>
                <w:sz w:val="24"/>
                <w:szCs w:val="24"/>
              </w:rPr>
              <w:t xml:space="preserve"> de baixa fertilidade natural, pobres em matéria orgânica e fisicamente </w:t>
            </w:r>
            <w:r w:rsidR="00D663A6" w:rsidRPr="00C44EEE">
              <w:rPr>
                <w:rFonts w:ascii="Times New Roman" w:hAnsi="Times New Roman" w:cs="Times New Roman"/>
                <w:sz w:val="24"/>
                <w:szCs w:val="24"/>
              </w:rPr>
              <w:t>frágeis</w:t>
            </w:r>
            <w:r w:rsidRPr="00C44EEE">
              <w:rPr>
                <w:rFonts w:ascii="Times New Roman" w:hAnsi="Times New Roman" w:cs="Times New Roman"/>
                <w:sz w:val="24"/>
                <w:szCs w:val="24"/>
              </w:rPr>
              <w:t xml:space="preserve"> (arenosos). Esses fatores limitantes exigem práticas de manejo, de correção e adubação e de conservação adequados </w:t>
            </w:r>
            <w:r w:rsidR="00D663A6" w:rsidRPr="00C44EEE">
              <w:rPr>
                <w:rFonts w:ascii="Times New Roman" w:hAnsi="Times New Roman" w:cs="Times New Roman"/>
                <w:sz w:val="24"/>
                <w:szCs w:val="24"/>
              </w:rPr>
              <w:t>para</w:t>
            </w:r>
            <w:r w:rsidRPr="00C44EEE">
              <w:rPr>
                <w:rFonts w:ascii="Times New Roman" w:hAnsi="Times New Roman" w:cs="Times New Roman"/>
                <w:sz w:val="24"/>
                <w:szCs w:val="24"/>
              </w:rPr>
              <w:t xml:space="preserve"> sua utilização</w:t>
            </w:r>
            <w:r w:rsidR="00D663A6" w:rsidRPr="00C44EEE">
              <w:rPr>
                <w:rFonts w:ascii="Times New Roman" w:hAnsi="Times New Roman" w:cs="Times New Roman"/>
                <w:sz w:val="24"/>
                <w:szCs w:val="24"/>
              </w:rPr>
              <w:t xml:space="preserve"> com base nos princípios do uso correto do solo e da sustentabilidade dos sistemas de produção a serem explorados.</w:t>
            </w:r>
          </w:p>
        </w:tc>
      </w:tr>
      <w:tr w:rsidR="0067486D" w:rsidRPr="00C44EEE" w:rsidTr="00AF4621">
        <w:tc>
          <w:tcPr>
            <w:tcW w:w="8494" w:type="dxa"/>
          </w:tcPr>
          <w:p w:rsidR="0067486D" w:rsidRPr="00C44EEE" w:rsidRDefault="0067486D" w:rsidP="001423F6">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Situação fundiária</w:t>
            </w:r>
          </w:p>
        </w:tc>
      </w:tr>
      <w:tr w:rsidR="003E2FA1" w:rsidRPr="00C44EEE" w:rsidTr="00AF4621">
        <w:tc>
          <w:tcPr>
            <w:tcW w:w="8494" w:type="dxa"/>
          </w:tcPr>
          <w:p w:rsidR="003E2FA1" w:rsidRPr="00C44EEE" w:rsidRDefault="003E2FA1" w:rsidP="0016353F">
            <w:pPr>
              <w:jc w:val="both"/>
              <w:rPr>
                <w:rFonts w:ascii="Times New Roman" w:hAnsi="Times New Roman" w:cs="Times New Roman"/>
                <w:sz w:val="24"/>
                <w:szCs w:val="24"/>
              </w:rPr>
            </w:pPr>
            <w:r w:rsidRPr="00C44EEE">
              <w:rPr>
                <w:rFonts w:ascii="Times New Roman" w:hAnsi="Times New Roman" w:cs="Times New Roman"/>
                <w:sz w:val="24"/>
                <w:szCs w:val="24"/>
              </w:rPr>
              <w:t xml:space="preserve">Após cerca de 30 anos da transformação do Território Federal em </w:t>
            </w:r>
            <w:r w:rsidR="00B4462B">
              <w:rPr>
                <w:rFonts w:ascii="Times New Roman" w:hAnsi="Times New Roman" w:cs="Times New Roman"/>
                <w:sz w:val="24"/>
                <w:szCs w:val="24"/>
              </w:rPr>
              <w:t>e</w:t>
            </w:r>
            <w:r w:rsidRPr="00C44EEE">
              <w:rPr>
                <w:rFonts w:ascii="Times New Roman" w:hAnsi="Times New Roman" w:cs="Times New Roman"/>
                <w:sz w:val="24"/>
                <w:szCs w:val="24"/>
              </w:rPr>
              <w:t xml:space="preserve">stado, </w:t>
            </w:r>
            <w:r w:rsidR="0016353F">
              <w:rPr>
                <w:rFonts w:ascii="Times New Roman" w:hAnsi="Times New Roman" w:cs="Times New Roman"/>
                <w:sz w:val="24"/>
                <w:szCs w:val="24"/>
              </w:rPr>
              <w:t xml:space="preserve">esta situação ainda é um dos gargalos ao desenvolvimento. </w:t>
            </w:r>
            <w:r w:rsidR="003D57F7" w:rsidRPr="00C44EEE">
              <w:rPr>
                <w:rFonts w:ascii="Times New Roman" w:hAnsi="Times New Roman" w:cs="Times New Roman"/>
                <w:sz w:val="24"/>
                <w:szCs w:val="24"/>
              </w:rPr>
              <w:t>A falta de título definitivo</w:t>
            </w:r>
            <w:r w:rsidR="0026415D" w:rsidRPr="00C44EEE">
              <w:rPr>
                <w:rFonts w:ascii="Times New Roman" w:hAnsi="Times New Roman" w:cs="Times New Roman"/>
                <w:sz w:val="24"/>
                <w:szCs w:val="24"/>
              </w:rPr>
              <w:t>,</w:t>
            </w:r>
            <w:r w:rsidR="003D57F7" w:rsidRPr="00C44EEE">
              <w:rPr>
                <w:rFonts w:ascii="Times New Roman" w:hAnsi="Times New Roman" w:cs="Times New Roman"/>
                <w:sz w:val="24"/>
                <w:szCs w:val="24"/>
              </w:rPr>
              <w:t xml:space="preserve"> da maioria das propriedades agrícolas</w:t>
            </w:r>
            <w:r w:rsidR="0026415D" w:rsidRPr="00C44EEE">
              <w:rPr>
                <w:rFonts w:ascii="Times New Roman" w:hAnsi="Times New Roman" w:cs="Times New Roman"/>
                <w:sz w:val="24"/>
                <w:szCs w:val="24"/>
              </w:rPr>
              <w:t>,</w:t>
            </w:r>
            <w:r w:rsidR="003D57F7" w:rsidRPr="00C44EEE">
              <w:rPr>
                <w:rFonts w:ascii="Times New Roman" w:hAnsi="Times New Roman" w:cs="Times New Roman"/>
                <w:sz w:val="24"/>
                <w:szCs w:val="24"/>
              </w:rPr>
              <w:t xml:space="preserve"> causa insegurança jurídica e</w:t>
            </w:r>
            <w:r w:rsidR="0026415D" w:rsidRPr="00C44EEE">
              <w:rPr>
                <w:rFonts w:ascii="Times New Roman" w:hAnsi="Times New Roman" w:cs="Times New Roman"/>
                <w:sz w:val="24"/>
                <w:szCs w:val="24"/>
              </w:rPr>
              <w:t>,</w:t>
            </w:r>
            <w:r w:rsidR="003D57F7" w:rsidRPr="00C44EEE">
              <w:rPr>
                <w:rFonts w:ascii="Times New Roman" w:hAnsi="Times New Roman" w:cs="Times New Roman"/>
                <w:sz w:val="24"/>
                <w:szCs w:val="24"/>
              </w:rPr>
              <w:t xml:space="preserve"> impossibilita ou inibe as iniciativas ou </w:t>
            </w:r>
            <w:r w:rsidR="0026415D" w:rsidRPr="00C44EEE">
              <w:rPr>
                <w:rFonts w:ascii="Times New Roman" w:hAnsi="Times New Roman" w:cs="Times New Roman"/>
                <w:sz w:val="24"/>
                <w:szCs w:val="24"/>
              </w:rPr>
              <w:t>o acesso a</w:t>
            </w:r>
            <w:r w:rsidR="003D57F7" w:rsidRPr="00C44EEE">
              <w:rPr>
                <w:rFonts w:ascii="Times New Roman" w:hAnsi="Times New Roman" w:cs="Times New Roman"/>
                <w:sz w:val="24"/>
                <w:szCs w:val="24"/>
              </w:rPr>
              <w:t>os meios</w:t>
            </w:r>
            <w:r w:rsidR="0026415D" w:rsidRPr="00C44EEE">
              <w:rPr>
                <w:rFonts w:ascii="Times New Roman" w:hAnsi="Times New Roman" w:cs="Times New Roman"/>
                <w:sz w:val="24"/>
                <w:szCs w:val="24"/>
              </w:rPr>
              <w:t xml:space="preserve"> necessários que dinamizam o setor primário.</w:t>
            </w:r>
            <w:r w:rsidR="000676D9">
              <w:rPr>
                <w:rFonts w:ascii="Times New Roman" w:hAnsi="Times New Roman" w:cs="Times New Roman"/>
                <w:sz w:val="24"/>
                <w:szCs w:val="24"/>
              </w:rPr>
              <w:t xml:space="preserve"> </w:t>
            </w:r>
          </w:p>
        </w:tc>
      </w:tr>
      <w:tr w:rsidR="00475E41" w:rsidRPr="00C44EEE" w:rsidTr="00AF4621">
        <w:tc>
          <w:tcPr>
            <w:tcW w:w="8494" w:type="dxa"/>
          </w:tcPr>
          <w:p w:rsidR="00475E41" w:rsidRPr="00C44EEE" w:rsidRDefault="00475E41" w:rsidP="00B4462B">
            <w:pPr>
              <w:jc w:val="both"/>
              <w:rPr>
                <w:rFonts w:ascii="Times New Roman" w:hAnsi="Times New Roman" w:cs="Times New Roman"/>
                <w:sz w:val="24"/>
                <w:szCs w:val="24"/>
              </w:rPr>
            </w:pPr>
            <w:r w:rsidRPr="00C44EEE">
              <w:rPr>
                <w:rFonts w:ascii="Times New Roman" w:hAnsi="Times New Roman" w:cs="Times New Roman"/>
                <w:sz w:val="24"/>
                <w:szCs w:val="24"/>
              </w:rPr>
              <w:t xml:space="preserve">A demarcação de novas áreas, à título de proteção, conservação, direitos indígenas, etc., continuará sendo uma ameaça quanto aos domínios das terras do </w:t>
            </w:r>
            <w:r w:rsidR="00B4462B">
              <w:rPr>
                <w:rFonts w:ascii="Times New Roman" w:hAnsi="Times New Roman" w:cs="Times New Roman"/>
                <w:sz w:val="24"/>
                <w:szCs w:val="24"/>
              </w:rPr>
              <w:t>e</w:t>
            </w:r>
            <w:r w:rsidRPr="00C44EEE">
              <w:rPr>
                <w:rFonts w:ascii="Times New Roman" w:hAnsi="Times New Roman" w:cs="Times New Roman"/>
                <w:sz w:val="24"/>
                <w:szCs w:val="24"/>
              </w:rPr>
              <w:t>stado, reduzindo ainda mais as áreas utilizáveis para fins de exploração agropecuária.</w:t>
            </w:r>
          </w:p>
        </w:tc>
      </w:tr>
      <w:tr w:rsidR="0067486D" w:rsidRPr="00C44EEE" w:rsidTr="00AF4621">
        <w:tc>
          <w:tcPr>
            <w:tcW w:w="8494" w:type="dxa"/>
          </w:tcPr>
          <w:p w:rsidR="0067486D" w:rsidRPr="00C44EEE" w:rsidRDefault="0067486D" w:rsidP="00C91A09">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Situação ambiental</w:t>
            </w:r>
          </w:p>
        </w:tc>
      </w:tr>
      <w:tr w:rsidR="00C251A3" w:rsidRPr="00C44EEE" w:rsidTr="00AF4621">
        <w:tc>
          <w:tcPr>
            <w:tcW w:w="8494" w:type="dxa"/>
          </w:tcPr>
          <w:p w:rsidR="00C251A3" w:rsidRPr="00C44EEE" w:rsidRDefault="00AA3C2A" w:rsidP="00C13550">
            <w:pPr>
              <w:jc w:val="both"/>
              <w:rPr>
                <w:rFonts w:ascii="Times New Roman" w:hAnsi="Times New Roman" w:cs="Times New Roman"/>
                <w:sz w:val="24"/>
                <w:szCs w:val="24"/>
              </w:rPr>
            </w:pPr>
            <w:r w:rsidRPr="00C44EEE">
              <w:rPr>
                <w:rFonts w:ascii="Times New Roman" w:hAnsi="Times New Roman" w:cs="Times New Roman"/>
                <w:sz w:val="24"/>
                <w:szCs w:val="24"/>
              </w:rPr>
              <w:t>Muitos produtores rurais reivindicam celeridade na regularização ambiental</w:t>
            </w:r>
            <w:r w:rsidR="00C13550" w:rsidRPr="00C44EEE">
              <w:rPr>
                <w:rFonts w:ascii="Times New Roman" w:hAnsi="Times New Roman" w:cs="Times New Roman"/>
                <w:sz w:val="24"/>
                <w:szCs w:val="24"/>
              </w:rPr>
              <w:t xml:space="preserve"> de suas propriedades. Documentos como Cadastro Ambiental Rural (CAR), Certificado de Regularidade Ambiental (CRRA) e outros Termos e Planos exigidos pela Fundação de Meio Ambiente e Recursos Hídricos (FEMARH) não são conhecidos ou geram dúvidas entre os produtores.</w:t>
            </w:r>
            <w:r w:rsidRPr="00C44EEE">
              <w:rPr>
                <w:rFonts w:ascii="Times New Roman" w:hAnsi="Times New Roman" w:cs="Times New Roman"/>
                <w:sz w:val="24"/>
                <w:szCs w:val="24"/>
              </w:rPr>
              <w:t xml:space="preserve"> </w:t>
            </w:r>
          </w:p>
        </w:tc>
      </w:tr>
      <w:tr w:rsidR="0067486D" w:rsidRPr="00C44EEE" w:rsidTr="00AF4621">
        <w:tc>
          <w:tcPr>
            <w:tcW w:w="8494" w:type="dxa"/>
          </w:tcPr>
          <w:p w:rsidR="0067486D" w:rsidRPr="00C44EEE" w:rsidRDefault="0067486D" w:rsidP="00C13550">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Ordenamento territorial</w:t>
            </w:r>
            <w:r w:rsidR="0074273A" w:rsidRPr="00C44EEE">
              <w:rPr>
                <w:rFonts w:ascii="Times New Roman" w:hAnsi="Times New Roman" w:cs="Times New Roman"/>
                <w:b/>
                <w:sz w:val="24"/>
                <w:szCs w:val="24"/>
              </w:rPr>
              <w:t xml:space="preserve"> e proteção ambiental</w:t>
            </w:r>
          </w:p>
        </w:tc>
      </w:tr>
      <w:tr w:rsidR="001423F6" w:rsidRPr="00C44EEE" w:rsidTr="00AF4621">
        <w:tc>
          <w:tcPr>
            <w:tcW w:w="8494" w:type="dxa"/>
          </w:tcPr>
          <w:p w:rsidR="001423F6" w:rsidRPr="00C44EEE" w:rsidRDefault="001423F6" w:rsidP="004414E6">
            <w:pPr>
              <w:jc w:val="both"/>
              <w:rPr>
                <w:rFonts w:ascii="Times New Roman" w:hAnsi="Times New Roman" w:cs="Times New Roman"/>
                <w:sz w:val="24"/>
                <w:szCs w:val="24"/>
              </w:rPr>
            </w:pPr>
            <w:r w:rsidRPr="00C44EEE">
              <w:rPr>
                <w:rFonts w:ascii="Times New Roman" w:hAnsi="Times New Roman" w:cs="Times New Roman"/>
                <w:sz w:val="24"/>
                <w:szCs w:val="24"/>
              </w:rPr>
              <w:t>A ocupação do espaço territorial</w:t>
            </w:r>
            <w:r w:rsidR="00F30391" w:rsidRPr="00C44EEE">
              <w:rPr>
                <w:rFonts w:ascii="Times New Roman" w:hAnsi="Times New Roman" w:cs="Times New Roman"/>
                <w:sz w:val="24"/>
                <w:szCs w:val="24"/>
              </w:rPr>
              <w:t>,</w:t>
            </w:r>
            <w:r w:rsidRPr="00C44EEE">
              <w:rPr>
                <w:rFonts w:ascii="Times New Roman" w:hAnsi="Times New Roman" w:cs="Times New Roman"/>
                <w:sz w:val="24"/>
                <w:szCs w:val="24"/>
              </w:rPr>
              <w:t xml:space="preserve"> com ênfase na exploração agropecuária</w:t>
            </w:r>
            <w:r w:rsidR="00F30391" w:rsidRPr="00C44EEE">
              <w:rPr>
                <w:rFonts w:ascii="Times New Roman" w:hAnsi="Times New Roman" w:cs="Times New Roman"/>
                <w:sz w:val="24"/>
                <w:szCs w:val="24"/>
              </w:rPr>
              <w:t>,</w:t>
            </w:r>
            <w:r w:rsidRPr="00C44EEE">
              <w:rPr>
                <w:rFonts w:ascii="Times New Roman" w:hAnsi="Times New Roman" w:cs="Times New Roman"/>
                <w:sz w:val="24"/>
                <w:szCs w:val="24"/>
              </w:rPr>
              <w:t xml:space="preserve"> deve ter como premissa básica o conhecimento dos recursos naturais (solos, clima, ar e água) e as alternativas para sua exploração (tecnologia). </w:t>
            </w:r>
            <w:r w:rsidR="00F30391" w:rsidRPr="00C44EEE">
              <w:rPr>
                <w:rFonts w:ascii="Times New Roman" w:hAnsi="Times New Roman" w:cs="Times New Roman"/>
                <w:sz w:val="24"/>
                <w:szCs w:val="24"/>
              </w:rPr>
              <w:t>O</w:t>
            </w:r>
            <w:r w:rsidRPr="00C44EEE">
              <w:rPr>
                <w:rFonts w:ascii="Times New Roman" w:hAnsi="Times New Roman" w:cs="Times New Roman"/>
                <w:sz w:val="24"/>
                <w:szCs w:val="24"/>
              </w:rPr>
              <w:t xml:space="preserve"> ordenamento territorial</w:t>
            </w:r>
            <w:r w:rsidR="00F30391" w:rsidRPr="00C44EEE">
              <w:rPr>
                <w:rFonts w:ascii="Times New Roman" w:hAnsi="Times New Roman" w:cs="Times New Roman"/>
                <w:sz w:val="24"/>
                <w:szCs w:val="24"/>
              </w:rPr>
              <w:t>,</w:t>
            </w:r>
            <w:r w:rsidRPr="00C44EEE">
              <w:rPr>
                <w:rFonts w:ascii="Times New Roman" w:hAnsi="Times New Roman" w:cs="Times New Roman"/>
                <w:sz w:val="24"/>
                <w:szCs w:val="24"/>
              </w:rPr>
              <w:t xml:space="preserve"> por meio de instrumentos</w:t>
            </w:r>
            <w:r w:rsidR="00F30391" w:rsidRPr="00C44EEE">
              <w:rPr>
                <w:rFonts w:ascii="Times New Roman" w:hAnsi="Times New Roman" w:cs="Times New Roman"/>
                <w:sz w:val="24"/>
                <w:szCs w:val="24"/>
              </w:rPr>
              <w:t>,</w:t>
            </w:r>
            <w:r w:rsidRPr="00C44EEE">
              <w:rPr>
                <w:rFonts w:ascii="Times New Roman" w:hAnsi="Times New Roman" w:cs="Times New Roman"/>
                <w:sz w:val="24"/>
                <w:szCs w:val="24"/>
              </w:rPr>
              <w:t xml:space="preserve"> como o Zoneamento Ecológico-Econômico (ZEE)</w:t>
            </w:r>
            <w:r w:rsidR="0074273A" w:rsidRPr="00C44EEE">
              <w:rPr>
                <w:rFonts w:ascii="Times New Roman" w:hAnsi="Times New Roman" w:cs="Times New Roman"/>
                <w:sz w:val="24"/>
                <w:szCs w:val="24"/>
              </w:rPr>
              <w:t xml:space="preserve"> </w:t>
            </w:r>
            <w:proofErr w:type="gramStart"/>
            <w:r w:rsidR="0074273A" w:rsidRPr="00C44EEE">
              <w:rPr>
                <w:rFonts w:ascii="Times New Roman" w:hAnsi="Times New Roman" w:cs="Times New Roman"/>
                <w:sz w:val="24"/>
                <w:szCs w:val="24"/>
              </w:rPr>
              <w:t>e</w:t>
            </w:r>
            <w:r w:rsidRPr="00C44EEE">
              <w:rPr>
                <w:rFonts w:ascii="Times New Roman" w:hAnsi="Times New Roman" w:cs="Times New Roman"/>
                <w:sz w:val="24"/>
                <w:szCs w:val="24"/>
              </w:rPr>
              <w:t xml:space="preserve"> Agroclimático</w:t>
            </w:r>
            <w:proofErr w:type="gramEnd"/>
            <w:r w:rsidR="00010917" w:rsidRPr="00C44EEE">
              <w:rPr>
                <w:rFonts w:ascii="Times New Roman" w:hAnsi="Times New Roman" w:cs="Times New Roman"/>
                <w:sz w:val="24"/>
                <w:szCs w:val="24"/>
              </w:rPr>
              <w:t xml:space="preserve"> </w:t>
            </w:r>
            <w:r w:rsidR="00E17FEF" w:rsidRPr="00C44EEE">
              <w:rPr>
                <w:rFonts w:ascii="Times New Roman" w:hAnsi="Times New Roman" w:cs="Times New Roman"/>
                <w:sz w:val="24"/>
                <w:szCs w:val="24"/>
              </w:rPr>
              <w:t>possibilitam a gestão pública mais eficiente</w:t>
            </w:r>
            <w:r w:rsidR="00F30391" w:rsidRPr="00C44EEE">
              <w:rPr>
                <w:rFonts w:ascii="Times New Roman" w:hAnsi="Times New Roman" w:cs="Times New Roman"/>
                <w:sz w:val="24"/>
                <w:szCs w:val="24"/>
              </w:rPr>
              <w:t xml:space="preserve"> e eficaz</w:t>
            </w:r>
            <w:r w:rsidR="00E17FEF" w:rsidRPr="00C44EEE">
              <w:rPr>
                <w:rFonts w:ascii="Times New Roman" w:hAnsi="Times New Roman" w:cs="Times New Roman"/>
                <w:sz w:val="24"/>
                <w:szCs w:val="24"/>
              </w:rPr>
              <w:t xml:space="preserve"> do espaço disponível</w:t>
            </w:r>
            <w:r w:rsidR="0074273A" w:rsidRPr="00C44EEE">
              <w:rPr>
                <w:rFonts w:ascii="Times New Roman" w:hAnsi="Times New Roman" w:cs="Times New Roman"/>
                <w:sz w:val="24"/>
                <w:szCs w:val="24"/>
              </w:rPr>
              <w:t xml:space="preserve">. </w:t>
            </w:r>
          </w:p>
        </w:tc>
      </w:tr>
      <w:tr w:rsidR="0067486D" w:rsidRPr="00C44EEE" w:rsidTr="00AF4621">
        <w:tc>
          <w:tcPr>
            <w:tcW w:w="8494" w:type="dxa"/>
          </w:tcPr>
          <w:p w:rsidR="0067486D" w:rsidRPr="00C44EEE" w:rsidRDefault="0067486D" w:rsidP="0074273A">
            <w:pPr>
              <w:jc w:val="both"/>
              <w:rPr>
                <w:rFonts w:ascii="Times New Roman" w:hAnsi="Times New Roman" w:cs="Times New Roman"/>
                <w:sz w:val="24"/>
                <w:szCs w:val="24"/>
              </w:rPr>
            </w:pPr>
          </w:p>
        </w:tc>
      </w:tr>
      <w:tr w:rsidR="006430C6" w:rsidRPr="00C44EEE" w:rsidTr="00AF4621">
        <w:tc>
          <w:tcPr>
            <w:tcW w:w="8494" w:type="dxa"/>
            <w:shd w:val="clear" w:color="auto" w:fill="D0CECE" w:themeFill="background2" w:themeFillShade="E6"/>
          </w:tcPr>
          <w:p w:rsidR="006430C6" w:rsidRPr="00C44EEE" w:rsidRDefault="006430C6" w:rsidP="00C91A09">
            <w:pPr>
              <w:jc w:val="both"/>
              <w:rPr>
                <w:rFonts w:ascii="Times New Roman" w:hAnsi="Times New Roman" w:cs="Times New Roman"/>
                <w:b/>
                <w:sz w:val="24"/>
                <w:szCs w:val="24"/>
              </w:rPr>
            </w:pPr>
            <w:r w:rsidRPr="00C44EEE">
              <w:rPr>
                <w:rFonts w:ascii="Times New Roman" w:hAnsi="Times New Roman" w:cs="Times New Roman"/>
                <w:b/>
                <w:sz w:val="24"/>
                <w:szCs w:val="24"/>
              </w:rPr>
              <w:t>Tecnologia agropecuária</w:t>
            </w:r>
          </w:p>
        </w:tc>
      </w:tr>
      <w:tr w:rsidR="006430C6" w:rsidRPr="00C44EEE" w:rsidTr="00AF4621">
        <w:tc>
          <w:tcPr>
            <w:tcW w:w="8494" w:type="dxa"/>
          </w:tcPr>
          <w:p w:rsidR="006430C6" w:rsidRPr="00C44EEE" w:rsidRDefault="006430C6" w:rsidP="00B4462B">
            <w:pPr>
              <w:jc w:val="both"/>
              <w:rPr>
                <w:rFonts w:ascii="Times New Roman" w:hAnsi="Times New Roman" w:cs="Times New Roman"/>
                <w:sz w:val="24"/>
                <w:szCs w:val="24"/>
              </w:rPr>
            </w:pPr>
            <w:r w:rsidRPr="00C44EEE">
              <w:rPr>
                <w:rFonts w:ascii="Times New Roman" w:hAnsi="Times New Roman" w:cs="Times New Roman"/>
                <w:sz w:val="24"/>
                <w:szCs w:val="24"/>
              </w:rPr>
              <w:t>Os conhecimentos e as tecnologias geradas e/ou adaptadas</w:t>
            </w:r>
            <w:r w:rsidR="00834A53" w:rsidRPr="00C44EEE">
              <w:rPr>
                <w:rFonts w:ascii="Times New Roman" w:hAnsi="Times New Roman" w:cs="Times New Roman"/>
                <w:sz w:val="24"/>
                <w:szCs w:val="24"/>
              </w:rPr>
              <w:t>,</w:t>
            </w:r>
            <w:r w:rsidRPr="00C44EEE">
              <w:rPr>
                <w:rFonts w:ascii="Times New Roman" w:hAnsi="Times New Roman" w:cs="Times New Roman"/>
                <w:sz w:val="24"/>
                <w:szCs w:val="24"/>
              </w:rPr>
              <w:t xml:space="preserve"> atualmente disponíveis</w:t>
            </w:r>
            <w:r w:rsidR="00834A53" w:rsidRPr="00C44EEE">
              <w:rPr>
                <w:rFonts w:ascii="Times New Roman" w:hAnsi="Times New Roman" w:cs="Times New Roman"/>
                <w:sz w:val="24"/>
                <w:szCs w:val="24"/>
              </w:rPr>
              <w:t>,</w:t>
            </w:r>
            <w:r w:rsidRPr="00C44EEE">
              <w:rPr>
                <w:rFonts w:ascii="Times New Roman" w:hAnsi="Times New Roman" w:cs="Times New Roman"/>
                <w:sz w:val="24"/>
                <w:szCs w:val="24"/>
              </w:rPr>
              <w:t xml:space="preserve"> poderão elevar os índices de produtividade, reduzir custos de produção e melhorar a </w:t>
            </w:r>
            <w:r w:rsidRPr="00C44EEE">
              <w:rPr>
                <w:rFonts w:ascii="Times New Roman" w:hAnsi="Times New Roman" w:cs="Times New Roman"/>
                <w:sz w:val="24"/>
                <w:szCs w:val="24"/>
              </w:rPr>
              <w:lastRenderedPageBreak/>
              <w:t>qualidade dos produtos ofertados. Basicamente os produtores deverão seguir as orientações/recomendações</w:t>
            </w:r>
            <w:r w:rsidR="00834A53" w:rsidRPr="00C44EEE">
              <w:rPr>
                <w:rFonts w:ascii="Times New Roman" w:hAnsi="Times New Roman" w:cs="Times New Roman"/>
                <w:sz w:val="24"/>
                <w:szCs w:val="24"/>
              </w:rPr>
              <w:t xml:space="preserve"> propostas para </w:t>
            </w:r>
            <w:r w:rsidRPr="00C44EEE">
              <w:rPr>
                <w:rFonts w:ascii="Times New Roman" w:hAnsi="Times New Roman" w:cs="Times New Roman"/>
                <w:sz w:val="24"/>
                <w:szCs w:val="24"/>
              </w:rPr>
              <w:t xml:space="preserve">os sistemas de produção </w:t>
            </w:r>
            <w:r w:rsidR="008C22AF" w:rsidRPr="00C44EEE">
              <w:rPr>
                <w:rFonts w:ascii="Times New Roman" w:hAnsi="Times New Roman" w:cs="Times New Roman"/>
                <w:sz w:val="24"/>
                <w:szCs w:val="24"/>
              </w:rPr>
              <w:t xml:space="preserve">elaborados </w:t>
            </w:r>
            <w:r w:rsidR="00834A53" w:rsidRPr="00C44EEE">
              <w:rPr>
                <w:rFonts w:ascii="Times New Roman" w:hAnsi="Times New Roman" w:cs="Times New Roman"/>
                <w:sz w:val="24"/>
                <w:szCs w:val="24"/>
              </w:rPr>
              <w:t>em função da realidade e peculiaridades de cada região do</w:t>
            </w:r>
            <w:r w:rsidRPr="00C44EEE">
              <w:rPr>
                <w:rFonts w:ascii="Times New Roman" w:hAnsi="Times New Roman" w:cs="Times New Roman"/>
                <w:sz w:val="24"/>
                <w:szCs w:val="24"/>
              </w:rPr>
              <w:t xml:space="preserve"> </w:t>
            </w:r>
            <w:r w:rsidR="00B4462B">
              <w:rPr>
                <w:rFonts w:ascii="Times New Roman" w:hAnsi="Times New Roman" w:cs="Times New Roman"/>
                <w:sz w:val="24"/>
                <w:szCs w:val="24"/>
              </w:rPr>
              <w:t>e</w:t>
            </w:r>
            <w:r w:rsidRPr="00C44EEE">
              <w:rPr>
                <w:rFonts w:ascii="Times New Roman" w:hAnsi="Times New Roman" w:cs="Times New Roman"/>
                <w:sz w:val="24"/>
                <w:szCs w:val="24"/>
              </w:rPr>
              <w:t>stado.</w:t>
            </w:r>
          </w:p>
        </w:tc>
      </w:tr>
      <w:tr w:rsidR="0067486D" w:rsidRPr="00C44EEE" w:rsidTr="00AF4621">
        <w:tc>
          <w:tcPr>
            <w:tcW w:w="8494" w:type="dxa"/>
          </w:tcPr>
          <w:p w:rsidR="0067486D" w:rsidRPr="00C44EEE" w:rsidRDefault="0067486D" w:rsidP="006430C6">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Recursos naturais</w:t>
            </w:r>
          </w:p>
        </w:tc>
      </w:tr>
      <w:tr w:rsidR="00F7085A" w:rsidRPr="00C44EEE" w:rsidTr="00AF4621">
        <w:tc>
          <w:tcPr>
            <w:tcW w:w="8494" w:type="dxa"/>
          </w:tcPr>
          <w:p w:rsidR="00F7085A" w:rsidRPr="00C44EEE" w:rsidRDefault="00F7085A" w:rsidP="00CB7EEC">
            <w:pPr>
              <w:jc w:val="both"/>
              <w:rPr>
                <w:rFonts w:ascii="Times New Roman" w:hAnsi="Times New Roman" w:cs="Times New Roman"/>
                <w:sz w:val="24"/>
                <w:szCs w:val="24"/>
              </w:rPr>
            </w:pPr>
            <w:r w:rsidRPr="00C44EEE">
              <w:rPr>
                <w:rFonts w:ascii="Times New Roman" w:hAnsi="Times New Roman" w:cs="Times New Roman"/>
                <w:sz w:val="24"/>
                <w:szCs w:val="24"/>
              </w:rPr>
              <w:t>A riqueza mineral</w:t>
            </w:r>
            <w:r w:rsidR="00CB7EEC" w:rsidRPr="00C44EEE">
              <w:rPr>
                <w:rFonts w:ascii="Times New Roman" w:hAnsi="Times New Roman" w:cs="Times New Roman"/>
                <w:sz w:val="24"/>
                <w:szCs w:val="24"/>
              </w:rPr>
              <w:t>,</w:t>
            </w:r>
            <w:r w:rsidRPr="00C44EEE">
              <w:rPr>
                <w:rFonts w:ascii="Times New Roman" w:hAnsi="Times New Roman" w:cs="Times New Roman"/>
                <w:sz w:val="24"/>
                <w:szCs w:val="24"/>
              </w:rPr>
              <w:t xml:space="preserve"> abundante e diversificada</w:t>
            </w:r>
            <w:r w:rsidR="00CB7EEC" w:rsidRPr="00C44EEE">
              <w:rPr>
                <w:rFonts w:ascii="Times New Roman" w:hAnsi="Times New Roman" w:cs="Times New Roman"/>
                <w:sz w:val="24"/>
                <w:szCs w:val="24"/>
              </w:rPr>
              <w:t>,</w:t>
            </w:r>
            <w:r w:rsidRPr="00C44EEE">
              <w:rPr>
                <w:rFonts w:ascii="Times New Roman" w:hAnsi="Times New Roman" w:cs="Times New Roman"/>
                <w:sz w:val="24"/>
                <w:szCs w:val="24"/>
              </w:rPr>
              <w:t xml:space="preserve"> </w:t>
            </w:r>
            <w:r w:rsidR="002C242A">
              <w:rPr>
                <w:rFonts w:ascii="Times New Roman" w:hAnsi="Times New Roman" w:cs="Times New Roman"/>
                <w:sz w:val="24"/>
                <w:szCs w:val="24"/>
              </w:rPr>
              <w:t xml:space="preserve">não pode ser deixada de lado, entretanto, </w:t>
            </w:r>
            <w:r w:rsidR="00CB7EEC" w:rsidRPr="00C44EEE">
              <w:rPr>
                <w:rFonts w:ascii="Times New Roman" w:hAnsi="Times New Roman" w:cs="Times New Roman"/>
                <w:sz w:val="24"/>
                <w:szCs w:val="24"/>
              </w:rPr>
              <w:t>precisa ser explorada de forma racional, para elevar a receita estadual, pois os recursos oriundos do tesouro nacional, são e continuarão escassos para atender à crescente demanda de programas prioritários em benefício da sociedade.</w:t>
            </w:r>
          </w:p>
        </w:tc>
      </w:tr>
      <w:tr w:rsidR="00F7085A" w:rsidRPr="00C44EEE" w:rsidTr="00AF4621">
        <w:tc>
          <w:tcPr>
            <w:tcW w:w="8494" w:type="dxa"/>
          </w:tcPr>
          <w:p w:rsidR="00F7085A" w:rsidRPr="00C44EEE" w:rsidRDefault="00F7085A" w:rsidP="00C91A09">
            <w:pPr>
              <w:jc w:val="both"/>
              <w:rPr>
                <w:rFonts w:ascii="Times New Roman" w:hAnsi="Times New Roman" w:cs="Times New Roman"/>
                <w:sz w:val="24"/>
                <w:szCs w:val="24"/>
              </w:rPr>
            </w:pPr>
            <w:r w:rsidRPr="00C44EEE">
              <w:rPr>
                <w:rFonts w:ascii="Times New Roman" w:hAnsi="Times New Roman" w:cs="Times New Roman"/>
                <w:sz w:val="24"/>
                <w:szCs w:val="24"/>
              </w:rPr>
              <w:t>A radiação solar e os ventos poderão se constituir em energias renováveis a serem exploradas necessitando-se, entretanto, de estudos que garantam sua viabilidade técnica.</w:t>
            </w:r>
          </w:p>
        </w:tc>
      </w:tr>
      <w:tr w:rsidR="0067486D" w:rsidRPr="00C44EEE" w:rsidTr="00AF4621">
        <w:tc>
          <w:tcPr>
            <w:tcW w:w="8494" w:type="dxa"/>
          </w:tcPr>
          <w:p w:rsidR="0067486D" w:rsidRPr="00C44EEE" w:rsidRDefault="0067486D" w:rsidP="00C91A09">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C91A09">
            <w:pPr>
              <w:jc w:val="both"/>
              <w:rPr>
                <w:rFonts w:ascii="Times New Roman" w:hAnsi="Times New Roman" w:cs="Times New Roman"/>
                <w:b/>
                <w:sz w:val="24"/>
                <w:szCs w:val="24"/>
              </w:rPr>
            </w:pPr>
            <w:r w:rsidRPr="00C44EEE">
              <w:rPr>
                <w:rFonts w:ascii="Times New Roman" w:hAnsi="Times New Roman" w:cs="Times New Roman"/>
                <w:b/>
                <w:sz w:val="24"/>
                <w:szCs w:val="24"/>
              </w:rPr>
              <w:t>Perfil do produtor e da produção</w:t>
            </w:r>
          </w:p>
        </w:tc>
      </w:tr>
      <w:tr w:rsidR="000538AF" w:rsidRPr="00C44EEE" w:rsidTr="00AF4621">
        <w:tc>
          <w:tcPr>
            <w:tcW w:w="8494" w:type="dxa"/>
          </w:tcPr>
          <w:p w:rsidR="000538AF" w:rsidRPr="00C44EEE" w:rsidRDefault="000538AF" w:rsidP="00E64162">
            <w:pPr>
              <w:jc w:val="both"/>
              <w:rPr>
                <w:rFonts w:ascii="Times New Roman" w:hAnsi="Times New Roman" w:cs="Times New Roman"/>
                <w:sz w:val="24"/>
                <w:szCs w:val="24"/>
              </w:rPr>
            </w:pPr>
            <w:r w:rsidRPr="00C44EEE">
              <w:rPr>
                <w:rFonts w:ascii="Times New Roman" w:hAnsi="Times New Roman" w:cs="Times New Roman"/>
                <w:sz w:val="24"/>
                <w:szCs w:val="24"/>
              </w:rPr>
              <w:t xml:space="preserve">Apesar de existirem tecnologias que poderão aumentar a produção e a produtividade da agropecuária, os produtores </w:t>
            </w:r>
            <w:r w:rsidR="00E64162" w:rsidRPr="00C44EEE">
              <w:rPr>
                <w:rFonts w:ascii="Times New Roman" w:hAnsi="Times New Roman" w:cs="Times New Roman"/>
                <w:sz w:val="24"/>
                <w:szCs w:val="24"/>
              </w:rPr>
              <w:t>necessitam de</w:t>
            </w:r>
            <w:r w:rsidRPr="00C44EEE">
              <w:rPr>
                <w:rFonts w:ascii="Times New Roman" w:hAnsi="Times New Roman" w:cs="Times New Roman"/>
                <w:sz w:val="24"/>
                <w:szCs w:val="24"/>
              </w:rPr>
              <w:t xml:space="preserve"> maior participação e comprometimento da Assistência Técnica e Extensão Rural </w:t>
            </w:r>
            <w:r w:rsidR="00E64162" w:rsidRPr="00C44EEE">
              <w:rPr>
                <w:rFonts w:ascii="Times New Roman" w:hAnsi="Times New Roman" w:cs="Times New Roman"/>
                <w:sz w:val="24"/>
                <w:szCs w:val="24"/>
              </w:rPr>
              <w:t>no</w:t>
            </w:r>
            <w:r w:rsidRPr="00C44EEE">
              <w:rPr>
                <w:rFonts w:ascii="Times New Roman" w:hAnsi="Times New Roman" w:cs="Times New Roman"/>
                <w:sz w:val="24"/>
                <w:szCs w:val="24"/>
              </w:rPr>
              <w:t xml:space="preserve"> apoio </w:t>
            </w:r>
            <w:r w:rsidR="00E64162" w:rsidRPr="00C44EEE">
              <w:rPr>
                <w:rFonts w:ascii="Times New Roman" w:hAnsi="Times New Roman" w:cs="Times New Roman"/>
                <w:sz w:val="24"/>
                <w:szCs w:val="24"/>
              </w:rPr>
              <w:t>para suas</w:t>
            </w:r>
            <w:r w:rsidRPr="00C44EEE">
              <w:rPr>
                <w:rFonts w:ascii="Times New Roman" w:hAnsi="Times New Roman" w:cs="Times New Roman"/>
                <w:sz w:val="24"/>
                <w:szCs w:val="24"/>
              </w:rPr>
              <w:t xml:space="preserve"> atividades.</w:t>
            </w:r>
          </w:p>
        </w:tc>
      </w:tr>
      <w:tr w:rsidR="000C2089" w:rsidRPr="00C44EEE" w:rsidTr="00AF4621">
        <w:tc>
          <w:tcPr>
            <w:tcW w:w="8494" w:type="dxa"/>
          </w:tcPr>
          <w:p w:rsidR="000C2089" w:rsidRPr="00C44EEE" w:rsidRDefault="002F2CFD" w:rsidP="002F2CFD">
            <w:pPr>
              <w:jc w:val="both"/>
              <w:rPr>
                <w:rFonts w:ascii="Times New Roman" w:hAnsi="Times New Roman" w:cs="Times New Roman"/>
                <w:sz w:val="24"/>
                <w:szCs w:val="24"/>
              </w:rPr>
            </w:pPr>
            <w:r w:rsidRPr="00C44EEE">
              <w:rPr>
                <w:rFonts w:ascii="Times New Roman" w:hAnsi="Times New Roman" w:cs="Times New Roman"/>
                <w:sz w:val="24"/>
                <w:szCs w:val="24"/>
              </w:rPr>
              <w:t>Os órgãos de</w:t>
            </w:r>
            <w:r w:rsidR="000C2089" w:rsidRPr="00C44EEE">
              <w:rPr>
                <w:rFonts w:ascii="Times New Roman" w:hAnsi="Times New Roman" w:cs="Times New Roman"/>
                <w:sz w:val="24"/>
                <w:szCs w:val="24"/>
              </w:rPr>
              <w:t xml:space="preserve"> pesquisa e a extensão rural</w:t>
            </w:r>
            <w:r w:rsidRPr="00C44EEE">
              <w:rPr>
                <w:rFonts w:ascii="Times New Roman" w:hAnsi="Times New Roman" w:cs="Times New Roman"/>
                <w:sz w:val="24"/>
                <w:szCs w:val="24"/>
              </w:rPr>
              <w:t xml:space="preserve"> e todos aqueles voltados para o desenvolvimento rural</w:t>
            </w:r>
            <w:r w:rsidR="000C2089" w:rsidRPr="00C44EEE">
              <w:rPr>
                <w:rFonts w:ascii="Times New Roman" w:hAnsi="Times New Roman" w:cs="Times New Roman"/>
                <w:sz w:val="24"/>
                <w:szCs w:val="24"/>
              </w:rPr>
              <w:t xml:space="preserve"> precisam elaborar sistemas de produção para as culturas e criações como forma de repassar recomendações técnicas aos produtores em todas as etapas do processo produtivo, </w:t>
            </w:r>
            <w:r w:rsidRPr="00C44EEE">
              <w:rPr>
                <w:rFonts w:ascii="Times New Roman" w:hAnsi="Times New Roman" w:cs="Times New Roman"/>
                <w:sz w:val="24"/>
                <w:szCs w:val="24"/>
              </w:rPr>
              <w:t xml:space="preserve">incluindo-se informações sobre </w:t>
            </w:r>
            <w:r w:rsidR="000C2089" w:rsidRPr="00C44EEE">
              <w:rPr>
                <w:rFonts w:ascii="Times New Roman" w:hAnsi="Times New Roman" w:cs="Times New Roman"/>
                <w:sz w:val="24"/>
                <w:szCs w:val="24"/>
              </w:rPr>
              <w:t xml:space="preserve">custos de produção, estimativas de receita, </w:t>
            </w:r>
            <w:r w:rsidR="009E63B5" w:rsidRPr="00C44EEE">
              <w:rPr>
                <w:rFonts w:ascii="Times New Roman" w:hAnsi="Times New Roman" w:cs="Times New Roman"/>
                <w:sz w:val="24"/>
                <w:szCs w:val="24"/>
              </w:rPr>
              <w:t xml:space="preserve">índices técnicos, </w:t>
            </w:r>
            <w:r w:rsidR="000C2089" w:rsidRPr="00C44EEE">
              <w:rPr>
                <w:rFonts w:ascii="Times New Roman" w:hAnsi="Times New Roman" w:cs="Times New Roman"/>
                <w:sz w:val="24"/>
                <w:szCs w:val="24"/>
              </w:rPr>
              <w:t>viabilidade econômica</w:t>
            </w:r>
            <w:r w:rsidRPr="00C44EEE">
              <w:rPr>
                <w:rFonts w:ascii="Times New Roman" w:hAnsi="Times New Roman" w:cs="Times New Roman"/>
                <w:sz w:val="24"/>
                <w:szCs w:val="24"/>
              </w:rPr>
              <w:t xml:space="preserve">, comercialização, gestão </w:t>
            </w:r>
            <w:r w:rsidR="000C2089" w:rsidRPr="00C44EEE">
              <w:rPr>
                <w:rFonts w:ascii="Times New Roman" w:hAnsi="Times New Roman" w:cs="Times New Roman"/>
                <w:sz w:val="24"/>
                <w:szCs w:val="24"/>
              </w:rPr>
              <w:t xml:space="preserve">e </w:t>
            </w:r>
            <w:r w:rsidRPr="00C44EEE">
              <w:rPr>
                <w:rFonts w:ascii="Times New Roman" w:hAnsi="Times New Roman" w:cs="Times New Roman"/>
                <w:sz w:val="24"/>
                <w:szCs w:val="24"/>
              </w:rPr>
              <w:t>os meios para</w:t>
            </w:r>
            <w:r w:rsidR="000C2089" w:rsidRPr="00C44EEE">
              <w:rPr>
                <w:rFonts w:ascii="Times New Roman" w:hAnsi="Times New Roman" w:cs="Times New Roman"/>
                <w:sz w:val="24"/>
                <w:szCs w:val="24"/>
              </w:rPr>
              <w:t xml:space="preserve"> ter</w:t>
            </w:r>
            <w:r w:rsidRPr="00C44EEE">
              <w:rPr>
                <w:rFonts w:ascii="Times New Roman" w:hAnsi="Times New Roman" w:cs="Times New Roman"/>
                <w:sz w:val="24"/>
                <w:szCs w:val="24"/>
              </w:rPr>
              <w:t>em</w:t>
            </w:r>
            <w:r w:rsidR="000C2089" w:rsidRPr="00C44EEE">
              <w:rPr>
                <w:rFonts w:ascii="Times New Roman" w:hAnsi="Times New Roman" w:cs="Times New Roman"/>
                <w:sz w:val="24"/>
                <w:szCs w:val="24"/>
              </w:rPr>
              <w:t xml:space="preserve"> acesso aos incentivos governamentais, creditícios, etc.</w:t>
            </w:r>
          </w:p>
        </w:tc>
      </w:tr>
      <w:tr w:rsidR="000C2089" w:rsidRPr="00C44EEE" w:rsidTr="00AF4621">
        <w:tc>
          <w:tcPr>
            <w:tcW w:w="8494" w:type="dxa"/>
          </w:tcPr>
          <w:p w:rsidR="000C2089" w:rsidRPr="00C44EEE" w:rsidRDefault="009E63B5" w:rsidP="009E63B5">
            <w:pPr>
              <w:jc w:val="both"/>
              <w:rPr>
                <w:rFonts w:ascii="Times New Roman" w:hAnsi="Times New Roman" w:cs="Times New Roman"/>
                <w:sz w:val="24"/>
                <w:szCs w:val="24"/>
              </w:rPr>
            </w:pPr>
            <w:r w:rsidRPr="00C44EEE">
              <w:rPr>
                <w:rFonts w:ascii="Times New Roman" w:hAnsi="Times New Roman" w:cs="Times New Roman"/>
                <w:sz w:val="24"/>
                <w:szCs w:val="24"/>
              </w:rPr>
              <w:t>É notório entre produtores e técnicos a falta de informações técnicas e econômicas das atividades agropecuárias. A gestão da propriedade precisa ser implementada como forma de garantir a visão empreendedora, independentemente do tamanho e ramo de atividade.</w:t>
            </w:r>
          </w:p>
        </w:tc>
      </w:tr>
      <w:tr w:rsidR="00E61CAF" w:rsidRPr="00C44EEE" w:rsidTr="00AF4621">
        <w:tc>
          <w:tcPr>
            <w:tcW w:w="8494" w:type="dxa"/>
          </w:tcPr>
          <w:p w:rsidR="00E61CAF" w:rsidRPr="00C44EEE" w:rsidRDefault="00E61CAF" w:rsidP="00B4462B">
            <w:pPr>
              <w:jc w:val="both"/>
              <w:rPr>
                <w:rFonts w:ascii="Times New Roman" w:hAnsi="Times New Roman" w:cs="Times New Roman"/>
                <w:sz w:val="24"/>
                <w:szCs w:val="24"/>
              </w:rPr>
            </w:pPr>
            <w:r w:rsidRPr="00C44EEE">
              <w:rPr>
                <w:rFonts w:ascii="Times New Roman" w:hAnsi="Times New Roman" w:cs="Times New Roman"/>
                <w:sz w:val="24"/>
                <w:szCs w:val="24"/>
              </w:rPr>
              <w:t>A organização dos produtores</w:t>
            </w:r>
            <w:r w:rsidR="000E5445" w:rsidRPr="00C44EEE">
              <w:rPr>
                <w:rFonts w:ascii="Times New Roman" w:hAnsi="Times New Roman" w:cs="Times New Roman"/>
                <w:sz w:val="24"/>
                <w:szCs w:val="24"/>
              </w:rPr>
              <w:t>,</w:t>
            </w:r>
            <w:r w:rsidRPr="00C44EEE">
              <w:rPr>
                <w:rFonts w:ascii="Times New Roman" w:hAnsi="Times New Roman" w:cs="Times New Roman"/>
                <w:sz w:val="24"/>
                <w:szCs w:val="24"/>
              </w:rPr>
              <w:t xml:space="preserve"> via associações e cooperativas</w:t>
            </w:r>
            <w:r w:rsidR="000E5445" w:rsidRPr="00C44EEE">
              <w:rPr>
                <w:rFonts w:ascii="Times New Roman" w:hAnsi="Times New Roman" w:cs="Times New Roman"/>
                <w:sz w:val="24"/>
                <w:szCs w:val="24"/>
              </w:rPr>
              <w:t>,</w:t>
            </w:r>
            <w:r w:rsidRPr="00C44EEE">
              <w:rPr>
                <w:rFonts w:ascii="Times New Roman" w:hAnsi="Times New Roman" w:cs="Times New Roman"/>
                <w:sz w:val="24"/>
                <w:szCs w:val="24"/>
              </w:rPr>
              <w:t xml:space="preserve"> devem ser incentivadas e implementadas, pois na maioria dos casos, ocorre desconfiança entre seus membros e não há continuidade por falta de gestão.</w:t>
            </w:r>
            <w:r w:rsidR="0035087A" w:rsidRPr="00C44EEE">
              <w:rPr>
                <w:rFonts w:ascii="Times New Roman" w:hAnsi="Times New Roman" w:cs="Times New Roman"/>
                <w:sz w:val="24"/>
                <w:szCs w:val="24"/>
              </w:rPr>
              <w:t xml:space="preserve"> Este ponto é fundamental para terem acesso aos insumos à preços justos, para </w:t>
            </w:r>
            <w:r w:rsidR="000E5445" w:rsidRPr="00C44EEE">
              <w:rPr>
                <w:rFonts w:ascii="Times New Roman" w:hAnsi="Times New Roman" w:cs="Times New Roman"/>
                <w:sz w:val="24"/>
                <w:szCs w:val="24"/>
              </w:rPr>
              <w:t xml:space="preserve">o </w:t>
            </w:r>
            <w:r w:rsidR="0035087A" w:rsidRPr="00C44EEE">
              <w:rPr>
                <w:rFonts w:ascii="Times New Roman" w:hAnsi="Times New Roman" w:cs="Times New Roman"/>
                <w:sz w:val="24"/>
                <w:szCs w:val="24"/>
              </w:rPr>
              <w:t>beneficiamento e</w:t>
            </w:r>
            <w:r w:rsidR="000E5445" w:rsidRPr="00C44EEE">
              <w:rPr>
                <w:rFonts w:ascii="Times New Roman" w:hAnsi="Times New Roman" w:cs="Times New Roman"/>
                <w:sz w:val="24"/>
                <w:szCs w:val="24"/>
              </w:rPr>
              <w:t xml:space="preserve"> para a</w:t>
            </w:r>
            <w:r w:rsidR="0035087A" w:rsidRPr="00C44EEE">
              <w:rPr>
                <w:rFonts w:ascii="Times New Roman" w:hAnsi="Times New Roman" w:cs="Times New Roman"/>
                <w:sz w:val="24"/>
                <w:szCs w:val="24"/>
              </w:rPr>
              <w:t xml:space="preserve"> comercialização </w:t>
            </w:r>
            <w:r w:rsidR="000E5445" w:rsidRPr="00C44EEE">
              <w:rPr>
                <w:rFonts w:ascii="Times New Roman" w:hAnsi="Times New Roman" w:cs="Times New Roman"/>
                <w:sz w:val="24"/>
                <w:szCs w:val="24"/>
              </w:rPr>
              <w:t xml:space="preserve">de seus produtos visando o </w:t>
            </w:r>
            <w:r w:rsidR="0035087A" w:rsidRPr="00C44EEE">
              <w:rPr>
                <w:rFonts w:ascii="Times New Roman" w:hAnsi="Times New Roman" w:cs="Times New Roman"/>
                <w:sz w:val="24"/>
                <w:szCs w:val="24"/>
              </w:rPr>
              <w:t>bem</w:t>
            </w:r>
            <w:r w:rsidR="00B4462B">
              <w:rPr>
                <w:rFonts w:ascii="Times New Roman" w:hAnsi="Times New Roman" w:cs="Times New Roman"/>
                <w:sz w:val="24"/>
                <w:szCs w:val="24"/>
              </w:rPr>
              <w:t>-</w:t>
            </w:r>
            <w:r w:rsidR="0035087A" w:rsidRPr="00C44EEE">
              <w:rPr>
                <w:rFonts w:ascii="Times New Roman" w:hAnsi="Times New Roman" w:cs="Times New Roman"/>
                <w:sz w:val="24"/>
                <w:szCs w:val="24"/>
              </w:rPr>
              <w:t>estar da</w:t>
            </w:r>
            <w:r w:rsidR="000E5445" w:rsidRPr="00C44EEE">
              <w:rPr>
                <w:rFonts w:ascii="Times New Roman" w:hAnsi="Times New Roman" w:cs="Times New Roman"/>
                <w:sz w:val="24"/>
                <w:szCs w:val="24"/>
              </w:rPr>
              <w:t>s</w:t>
            </w:r>
            <w:r w:rsidR="0035087A" w:rsidRPr="00C44EEE">
              <w:rPr>
                <w:rFonts w:ascii="Times New Roman" w:hAnsi="Times New Roman" w:cs="Times New Roman"/>
                <w:sz w:val="24"/>
                <w:szCs w:val="24"/>
              </w:rPr>
              <w:t xml:space="preserve"> família</w:t>
            </w:r>
            <w:r w:rsidR="000E5445" w:rsidRPr="00C44EEE">
              <w:rPr>
                <w:rFonts w:ascii="Times New Roman" w:hAnsi="Times New Roman" w:cs="Times New Roman"/>
                <w:sz w:val="24"/>
                <w:szCs w:val="24"/>
              </w:rPr>
              <w:t>s</w:t>
            </w:r>
            <w:r w:rsidR="0035087A" w:rsidRPr="00C44EEE">
              <w:rPr>
                <w:rFonts w:ascii="Times New Roman" w:hAnsi="Times New Roman" w:cs="Times New Roman"/>
                <w:sz w:val="24"/>
                <w:szCs w:val="24"/>
              </w:rPr>
              <w:t>.</w:t>
            </w:r>
          </w:p>
        </w:tc>
      </w:tr>
      <w:tr w:rsidR="00056B24" w:rsidRPr="00C44EEE" w:rsidTr="00AF4621">
        <w:tc>
          <w:tcPr>
            <w:tcW w:w="8494" w:type="dxa"/>
          </w:tcPr>
          <w:p w:rsidR="00056B24" w:rsidRPr="00C44EEE" w:rsidRDefault="00056B24" w:rsidP="009E63B5">
            <w:pPr>
              <w:jc w:val="both"/>
              <w:rPr>
                <w:rFonts w:ascii="Times New Roman" w:hAnsi="Times New Roman" w:cs="Times New Roman"/>
                <w:sz w:val="24"/>
                <w:szCs w:val="24"/>
              </w:rPr>
            </w:pPr>
            <w:r w:rsidRPr="00C44EEE">
              <w:rPr>
                <w:rFonts w:ascii="Times New Roman" w:hAnsi="Times New Roman" w:cs="Times New Roman"/>
                <w:sz w:val="24"/>
                <w:szCs w:val="24"/>
              </w:rPr>
              <w:t xml:space="preserve">As ações voltadas para o desenvolvimento rural devem levar em consideração o perfil dos produtores rurais considerando-se as questões relativas a aspectos culturais, </w:t>
            </w:r>
            <w:r w:rsidR="001F6BC4">
              <w:rPr>
                <w:rFonts w:ascii="Times New Roman" w:hAnsi="Times New Roman" w:cs="Times New Roman"/>
                <w:sz w:val="24"/>
                <w:szCs w:val="24"/>
              </w:rPr>
              <w:t xml:space="preserve">escolaridade, </w:t>
            </w:r>
            <w:r w:rsidRPr="00C44EEE">
              <w:rPr>
                <w:rFonts w:ascii="Times New Roman" w:hAnsi="Times New Roman" w:cs="Times New Roman"/>
                <w:sz w:val="24"/>
                <w:szCs w:val="24"/>
              </w:rPr>
              <w:t>sociológicos, psicológicos, conhecimentos técnicos, organizacionais, mercado e comercialização, etc.</w:t>
            </w:r>
          </w:p>
        </w:tc>
      </w:tr>
      <w:tr w:rsidR="0098229E" w:rsidRPr="00C44EEE" w:rsidTr="00AF4621">
        <w:tc>
          <w:tcPr>
            <w:tcW w:w="8494" w:type="dxa"/>
          </w:tcPr>
          <w:p w:rsidR="0098229E" w:rsidRPr="00C44EEE" w:rsidRDefault="0098229E" w:rsidP="00B67EBC">
            <w:pPr>
              <w:jc w:val="both"/>
              <w:rPr>
                <w:rFonts w:ascii="Times New Roman" w:hAnsi="Times New Roman" w:cs="Times New Roman"/>
                <w:sz w:val="24"/>
                <w:szCs w:val="24"/>
              </w:rPr>
            </w:pPr>
            <w:r w:rsidRPr="00C44EEE">
              <w:rPr>
                <w:rFonts w:ascii="Times New Roman" w:hAnsi="Times New Roman" w:cs="Times New Roman"/>
                <w:sz w:val="24"/>
                <w:szCs w:val="24"/>
              </w:rPr>
              <w:t>A agregação de valor aos produtos agrícolas</w:t>
            </w:r>
            <w:r w:rsidR="004E7B02" w:rsidRPr="00C44EEE">
              <w:rPr>
                <w:rFonts w:ascii="Times New Roman" w:hAnsi="Times New Roman" w:cs="Times New Roman"/>
                <w:sz w:val="24"/>
                <w:szCs w:val="24"/>
              </w:rPr>
              <w:t>, notadamente na agricultura familiar,</w:t>
            </w:r>
            <w:r w:rsidRPr="00C44EEE">
              <w:rPr>
                <w:rFonts w:ascii="Times New Roman" w:hAnsi="Times New Roman" w:cs="Times New Roman"/>
                <w:sz w:val="24"/>
                <w:szCs w:val="24"/>
              </w:rPr>
              <w:t xml:space="preserve"> poderá ser uma alternativa para amenizar a</w:t>
            </w:r>
            <w:r w:rsidR="004E7B02" w:rsidRPr="00C44EEE">
              <w:rPr>
                <w:rFonts w:ascii="Times New Roman" w:hAnsi="Times New Roman" w:cs="Times New Roman"/>
                <w:sz w:val="24"/>
                <w:szCs w:val="24"/>
              </w:rPr>
              <w:t>s</w:t>
            </w:r>
            <w:r w:rsidRPr="00C44EEE">
              <w:rPr>
                <w:rFonts w:ascii="Times New Roman" w:hAnsi="Times New Roman" w:cs="Times New Roman"/>
                <w:sz w:val="24"/>
                <w:szCs w:val="24"/>
              </w:rPr>
              <w:t xml:space="preserve"> dificuldade</w:t>
            </w:r>
            <w:r w:rsidR="004E7B02" w:rsidRPr="00C44EEE">
              <w:rPr>
                <w:rFonts w:ascii="Times New Roman" w:hAnsi="Times New Roman" w:cs="Times New Roman"/>
                <w:sz w:val="24"/>
                <w:szCs w:val="24"/>
              </w:rPr>
              <w:t>s</w:t>
            </w:r>
            <w:r w:rsidRPr="00C44EEE">
              <w:rPr>
                <w:rFonts w:ascii="Times New Roman" w:hAnsi="Times New Roman" w:cs="Times New Roman"/>
                <w:sz w:val="24"/>
                <w:szCs w:val="24"/>
              </w:rPr>
              <w:t xml:space="preserve"> que muitos produtores enfrentam na comercialização, pois, em geral, são os que tem menor participaç</w:t>
            </w:r>
            <w:r w:rsidR="00480337" w:rsidRPr="00C44EEE">
              <w:rPr>
                <w:rFonts w:ascii="Times New Roman" w:hAnsi="Times New Roman" w:cs="Times New Roman"/>
                <w:sz w:val="24"/>
                <w:szCs w:val="24"/>
              </w:rPr>
              <w:t>ão na apropriação dos valores monetários</w:t>
            </w:r>
            <w:r w:rsidR="00B67EBC" w:rsidRPr="00C44EEE">
              <w:rPr>
                <w:rFonts w:ascii="Times New Roman" w:hAnsi="Times New Roman" w:cs="Times New Roman"/>
                <w:sz w:val="24"/>
                <w:szCs w:val="24"/>
              </w:rPr>
              <w:t xml:space="preserve"> movimentados </w:t>
            </w:r>
            <w:r w:rsidR="00480337" w:rsidRPr="00C44EEE">
              <w:rPr>
                <w:rFonts w:ascii="Times New Roman" w:hAnsi="Times New Roman" w:cs="Times New Roman"/>
                <w:sz w:val="24"/>
                <w:szCs w:val="24"/>
              </w:rPr>
              <w:t>entre os atores da cadeia produtiva.</w:t>
            </w:r>
          </w:p>
        </w:tc>
      </w:tr>
      <w:tr w:rsidR="00806F55" w:rsidRPr="00C44EEE" w:rsidTr="00AF4621">
        <w:tc>
          <w:tcPr>
            <w:tcW w:w="8494" w:type="dxa"/>
          </w:tcPr>
          <w:p w:rsidR="00806F55" w:rsidRPr="00C44EEE" w:rsidRDefault="00806F55" w:rsidP="00C91A09">
            <w:pPr>
              <w:jc w:val="both"/>
              <w:rPr>
                <w:rFonts w:ascii="Times New Roman" w:hAnsi="Times New Roman" w:cs="Times New Roman"/>
                <w:sz w:val="24"/>
                <w:szCs w:val="24"/>
              </w:rPr>
            </w:pPr>
          </w:p>
        </w:tc>
      </w:tr>
      <w:tr w:rsidR="008A567B" w:rsidRPr="00C44EEE" w:rsidTr="00AF4621">
        <w:tc>
          <w:tcPr>
            <w:tcW w:w="8494" w:type="dxa"/>
            <w:shd w:val="clear" w:color="auto" w:fill="D0CECE" w:themeFill="background2" w:themeFillShade="E6"/>
          </w:tcPr>
          <w:p w:rsidR="008A567B" w:rsidRPr="00C44EEE" w:rsidRDefault="008A567B" w:rsidP="00A96147">
            <w:pPr>
              <w:jc w:val="both"/>
              <w:rPr>
                <w:rFonts w:ascii="Times New Roman" w:hAnsi="Times New Roman" w:cs="Times New Roman"/>
                <w:b/>
                <w:sz w:val="24"/>
                <w:szCs w:val="24"/>
              </w:rPr>
            </w:pPr>
            <w:r w:rsidRPr="00C44EEE">
              <w:rPr>
                <w:rFonts w:ascii="Times New Roman" w:hAnsi="Times New Roman" w:cs="Times New Roman"/>
                <w:b/>
                <w:sz w:val="24"/>
                <w:szCs w:val="24"/>
              </w:rPr>
              <w:t xml:space="preserve">Incentivos Fiscais </w:t>
            </w:r>
          </w:p>
        </w:tc>
      </w:tr>
      <w:tr w:rsidR="00E84109" w:rsidRPr="00C44EEE" w:rsidTr="00AF4621">
        <w:tc>
          <w:tcPr>
            <w:tcW w:w="8494" w:type="dxa"/>
          </w:tcPr>
          <w:p w:rsidR="00E84109" w:rsidRPr="00C44EEE" w:rsidRDefault="00E84109" w:rsidP="00B4462B">
            <w:pPr>
              <w:jc w:val="both"/>
              <w:rPr>
                <w:rFonts w:ascii="Times New Roman" w:hAnsi="Times New Roman" w:cs="Times New Roman"/>
                <w:sz w:val="24"/>
                <w:szCs w:val="24"/>
              </w:rPr>
            </w:pPr>
            <w:r w:rsidRPr="00C44EEE">
              <w:rPr>
                <w:rFonts w:ascii="Times New Roman" w:hAnsi="Times New Roman" w:cs="Times New Roman"/>
                <w:sz w:val="24"/>
                <w:szCs w:val="24"/>
              </w:rPr>
              <w:t>A Lei Estadual No. 215/1998</w:t>
            </w:r>
            <w:r w:rsidR="00A96147" w:rsidRPr="00C44EEE">
              <w:rPr>
                <w:rFonts w:ascii="Times New Roman" w:hAnsi="Times New Roman" w:cs="Times New Roman"/>
                <w:sz w:val="24"/>
                <w:szCs w:val="24"/>
              </w:rPr>
              <w:t xml:space="preserve"> dispõe sobre incentivos fiscais, via ICMS, para as atividades agropecuárias e agroindústrias no </w:t>
            </w:r>
            <w:r w:rsidR="00B4462B">
              <w:rPr>
                <w:rFonts w:ascii="Times New Roman" w:hAnsi="Times New Roman" w:cs="Times New Roman"/>
                <w:sz w:val="24"/>
                <w:szCs w:val="24"/>
              </w:rPr>
              <w:t>e</w:t>
            </w:r>
            <w:r w:rsidR="00A96147" w:rsidRPr="00C44EEE">
              <w:rPr>
                <w:rFonts w:ascii="Times New Roman" w:hAnsi="Times New Roman" w:cs="Times New Roman"/>
                <w:sz w:val="24"/>
                <w:szCs w:val="24"/>
              </w:rPr>
              <w:t xml:space="preserve">stado. Como ponto positivo proporciona condições para a redução dos custos de produção (maior competitividade), mas, ao longo dos anos, vem atendendo um número muito reduzido de beneficiários. </w:t>
            </w:r>
          </w:p>
        </w:tc>
      </w:tr>
      <w:tr w:rsidR="0067486D" w:rsidRPr="00C44EEE" w:rsidTr="00AF4621">
        <w:tc>
          <w:tcPr>
            <w:tcW w:w="8494" w:type="dxa"/>
          </w:tcPr>
          <w:p w:rsidR="0067486D" w:rsidRPr="00C44EEE" w:rsidRDefault="0067486D" w:rsidP="00A96147">
            <w:pPr>
              <w:jc w:val="both"/>
              <w:rPr>
                <w:rFonts w:ascii="Times New Roman" w:hAnsi="Times New Roman" w:cs="Times New Roman"/>
                <w:sz w:val="24"/>
                <w:szCs w:val="24"/>
              </w:rPr>
            </w:pPr>
          </w:p>
        </w:tc>
      </w:tr>
      <w:tr w:rsidR="00A96147" w:rsidRPr="00C44EEE" w:rsidTr="00AF4621">
        <w:tc>
          <w:tcPr>
            <w:tcW w:w="8494" w:type="dxa"/>
            <w:shd w:val="clear" w:color="auto" w:fill="D0CECE" w:themeFill="background2" w:themeFillShade="E6"/>
          </w:tcPr>
          <w:p w:rsidR="00A96147" w:rsidRPr="00C44EEE" w:rsidRDefault="00A96147" w:rsidP="00A96147">
            <w:pPr>
              <w:jc w:val="both"/>
              <w:rPr>
                <w:rFonts w:ascii="Times New Roman" w:hAnsi="Times New Roman" w:cs="Times New Roman"/>
                <w:b/>
                <w:sz w:val="24"/>
                <w:szCs w:val="24"/>
              </w:rPr>
            </w:pPr>
            <w:r w:rsidRPr="00C44EEE">
              <w:rPr>
                <w:rFonts w:ascii="Times New Roman" w:hAnsi="Times New Roman" w:cs="Times New Roman"/>
                <w:b/>
                <w:sz w:val="24"/>
                <w:szCs w:val="24"/>
              </w:rPr>
              <w:t>Crédito bancário</w:t>
            </w:r>
          </w:p>
        </w:tc>
      </w:tr>
      <w:tr w:rsidR="00A96147" w:rsidRPr="00C44EEE" w:rsidTr="00AF4621">
        <w:tc>
          <w:tcPr>
            <w:tcW w:w="8494" w:type="dxa"/>
          </w:tcPr>
          <w:p w:rsidR="00A96147" w:rsidRPr="00C44EEE" w:rsidRDefault="00A96147" w:rsidP="00254D05">
            <w:pPr>
              <w:jc w:val="both"/>
              <w:rPr>
                <w:rFonts w:ascii="Times New Roman" w:hAnsi="Times New Roman" w:cs="Times New Roman"/>
                <w:sz w:val="24"/>
                <w:szCs w:val="24"/>
              </w:rPr>
            </w:pPr>
            <w:r w:rsidRPr="00C44EEE">
              <w:rPr>
                <w:rFonts w:ascii="Times New Roman" w:hAnsi="Times New Roman" w:cs="Times New Roman"/>
                <w:sz w:val="24"/>
                <w:szCs w:val="24"/>
              </w:rPr>
              <w:t xml:space="preserve">Existem diversas linhas de crédito para o setor do agronegócio. Em alguns bancos oficiais comenta-se que os recursos disponíveis deixam de ser aplicados por uma série </w:t>
            </w:r>
            <w:r w:rsidR="00254D05" w:rsidRPr="00C44EEE">
              <w:rPr>
                <w:rFonts w:ascii="Times New Roman" w:hAnsi="Times New Roman" w:cs="Times New Roman"/>
                <w:sz w:val="24"/>
                <w:szCs w:val="24"/>
              </w:rPr>
              <w:lastRenderedPageBreak/>
              <w:t xml:space="preserve">de </w:t>
            </w:r>
            <w:r w:rsidRPr="00C44EEE">
              <w:rPr>
                <w:rFonts w:ascii="Times New Roman" w:hAnsi="Times New Roman" w:cs="Times New Roman"/>
                <w:sz w:val="24"/>
                <w:szCs w:val="24"/>
              </w:rPr>
              <w:t>exigências não atendidas pelos tomadores. Por outro lado, é citado a alta inadimplência</w:t>
            </w:r>
            <w:r w:rsidR="00254D05" w:rsidRPr="00C44EEE">
              <w:rPr>
                <w:rFonts w:ascii="Times New Roman" w:hAnsi="Times New Roman" w:cs="Times New Roman"/>
                <w:sz w:val="24"/>
                <w:szCs w:val="24"/>
              </w:rPr>
              <w:t>, fato este</w:t>
            </w:r>
            <w:r w:rsidRPr="00C44EEE">
              <w:rPr>
                <w:rFonts w:ascii="Times New Roman" w:hAnsi="Times New Roman" w:cs="Times New Roman"/>
                <w:sz w:val="24"/>
                <w:szCs w:val="24"/>
              </w:rPr>
              <w:t xml:space="preserve"> que precisa </w:t>
            </w:r>
            <w:r w:rsidR="00254D05" w:rsidRPr="00C44EEE">
              <w:rPr>
                <w:rFonts w:ascii="Times New Roman" w:hAnsi="Times New Roman" w:cs="Times New Roman"/>
                <w:sz w:val="24"/>
                <w:szCs w:val="24"/>
              </w:rPr>
              <w:t>ser</w:t>
            </w:r>
            <w:r w:rsidRPr="00C44EEE">
              <w:rPr>
                <w:rFonts w:ascii="Times New Roman" w:hAnsi="Times New Roman" w:cs="Times New Roman"/>
                <w:sz w:val="24"/>
                <w:szCs w:val="24"/>
              </w:rPr>
              <w:t xml:space="preserve"> </w:t>
            </w:r>
            <w:r w:rsidR="00254D05" w:rsidRPr="00C44EEE">
              <w:rPr>
                <w:rFonts w:ascii="Times New Roman" w:hAnsi="Times New Roman" w:cs="Times New Roman"/>
                <w:sz w:val="24"/>
                <w:szCs w:val="24"/>
              </w:rPr>
              <w:t xml:space="preserve">analisado </w:t>
            </w:r>
            <w:r w:rsidRPr="00C44EEE">
              <w:rPr>
                <w:rFonts w:ascii="Times New Roman" w:hAnsi="Times New Roman" w:cs="Times New Roman"/>
                <w:sz w:val="24"/>
                <w:szCs w:val="24"/>
              </w:rPr>
              <w:t>para se</w:t>
            </w:r>
            <w:r w:rsidR="00C109CC" w:rsidRPr="00C44EEE">
              <w:rPr>
                <w:rFonts w:ascii="Times New Roman" w:hAnsi="Times New Roman" w:cs="Times New Roman"/>
                <w:sz w:val="24"/>
                <w:szCs w:val="24"/>
              </w:rPr>
              <w:t xml:space="preserve"> identificar suas reais causas visando a adoção </w:t>
            </w:r>
            <w:r w:rsidR="007075DA" w:rsidRPr="00C44EEE">
              <w:rPr>
                <w:rFonts w:ascii="Times New Roman" w:hAnsi="Times New Roman" w:cs="Times New Roman"/>
                <w:sz w:val="24"/>
                <w:szCs w:val="24"/>
              </w:rPr>
              <w:t>de medidas capazes de modificar esta situação.</w:t>
            </w:r>
          </w:p>
        </w:tc>
      </w:tr>
    </w:tbl>
    <w:p w:rsidR="00667E53" w:rsidRPr="00C44EEE" w:rsidRDefault="00667E53" w:rsidP="00C91A09">
      <w:pPr>
        <w:jc w:val="both"/>
        <w:rPr>
          <w:rFonts w:ascii="Times New Roman" w:hAnsi="Times New Roman" w:cs="Times New Roman"/>
          <w:sz w:val="24"/>
          <w:szCs w:val="24"/>
        </w:rPr>
      </w:pPr>
    </w:p>
    <w:p w:rsidR="0043081F" w:rsidRPr="00AF4621" w:rsidRDefault="0043081F" w:rsidP="00C91A09">
      <w:pPr>
        <w:jc w:val="both"/>
        <w:rPr>
          <w:rFonts w:ascii="Times New Roman" w:hAnsi="Times New Roman" w:cs="Times New Roman"/>
          <w:b/>
          <w:sz w:val="24"/>
          <w:szCs w:val="24"/>
        </w:rPr>
      </w:pPr>
      <w:r w:rsidRPr="00AF4621">
        <w:rPr>
          <w:rFonts w:ascii="Times New Roman" w:hAnsi="Times New Roman" w:cs="Times New Roman"/>
          <w:b/>
          <w:sz w:val="24"/>
          <w:szCs w:val="24"/>
        </w:rPr>
        <w:t>Para reflexão</w:t>
      </w:r>
    </w:p>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Percorrendo</w:t>
      </w:r>
      <w:r w:rsidR="00AC182E" w:rsidRPr="00C44EEE">
        <w:rPr>
          <w:rFonts w:ascii="Times New Roman" w:hAnsi="Times New Roman" w:cs="Times New Roman"/>
          <w:sz w:val="24"/>
          <w:szCs w:val="24"/>
        </w:rPr>
        <w:t>-se,</w:t>
      </w:r>
      <w:r w:rsidRPr="00C44EEE">
        <w:rPr>
          <w:rFonts w:ascii="Times New Roman" w:hAnsi="Times New Roman" w:cs="Times New Roman"/>
          <w:sz w:val="24"/>
          <w:szCs w:val="24"/>
        </w:rPr>
        <w:t xml:space="preserve"> no mês de agosto de 2015, alguns supermercados</w:t>
      </w:r>
      <w:r w:rsidR="00AC182E" w:rsidRPr="00C44EEE">
        <w:rPr>
          <w:rFonts w:ascii="Times New Roman" w:hAnsi="Times New Roman" w:cs="Times New Roman"/>
          <w:sz w:val="24"/>
          <w:szCs w:val="24"/>
        </w:rPr>
        <w:t>, mercados e feiras</w:t>
      </w:r>
      <w:r w:rsidRPr="00C44EEE">
        <w:rPr>
          <w:rFonts w:ascii="Times New Roman" w:hAnsi="Times New Roman" w:cs="Times New Roman"/>
          <w:sz w:val="24"/>
          <w:szCs w:val="24"/>
        </w:rPr>
        <w:t xml:space="preserve"> na cidade de Boa Vista, observou-se que muitos produtos</w:t>
      </w:r>
      <w:r w:rsidR="008B2CDB" w:rsidRPr="00C44EEE">
        <w:rPr>
          <w:rFonts w:ascii="Times New Roman" w:hAnsi="Times New Roman" w:cs="Times New Roman"/>
          <w:sz w:val="24"/>
          <w:szCs w:val="24"/>
        </w:rPr>
        <w:t>,</w:t>
      </w:r>
      <w:r w:rsidRPr="00C44EEE">
        <w:rPr>
          <w:rFonts w:ascii="Times New Roman" w:hAnsi="Times New Roman" w:cs="Times New Roman"/>
          <w:sz w:val="24"/>
          <w:szCs w:val="24"/>
        </w:rPr>
        <w:t xml:space="preserve"> presentes </w:t>
      </w:r>
      <w:r w:rsidR="008B2CDB" w:rsidRPr="00C44EEE">
        <w:rPr>
          <w:rFonts w:ascii="Times New Roman" w:hAnsi="Times New Roman" w:cs="Times New Roman"/>
          <w:sz w:val="24"/>
          <w:szCs w:val="24"/>
        </w:rPr>
        <w:t>nos pontos de venda,</w:t>
      </w:r>
      <w:r w:rsidRPr="00C44EEE">
        <w:rPr>
          <w:rFonts w:ascii="Times New Roman" w:hAnsi="Times New Roman" w:cs="Times New Roman"/>
          <w:sz w:val="24"/>
          <w:szCs w:val="24"/>
        </w:rPr>
        <w:t xml:space="preserve"> poderiam ser produzidos em Roraima</w:t>
      </w:r>
      <w:r w:rsidR="00AC182E" w:rsidRPr="00C44EEE">
        <w:rPr>
          <w:rFonts w:ascii="Times New Roman" w:hAnsi="Times New Roman" w:cs="Times New Roman"/>
          <w:sz w:val="24"/>
          <w:szCs w:val="24"/>
        </w:rPr>
        <w:t>, entretanto, estão sendo importados por diversos motivos</w:t>
      </w:r>
      <w:r w:rsidRPr="00C44EEE">
        <w:rPr>
          <w:rFonts w:ascii="Times New Roman" w:hAnsi="Times New Roman" w:cs="Times New Roman"/>
          <w:sz w:val="24"/>
          <w:szCs w:val="24"/>
        </w:rPr>
        <w:t xml:space="preserve">. </w:t>
      </w:r>
      <w:r w:rsidR="00A91EE0" w:rsidRPr="00C44EEE">
        <w:rPr>
          <w:rFonts w:ascii="Times New Roman" w:hAnsi="Times New Roman" w:cs="Times New Roman"/>
          <w:sz w:val="24"/>
          <w:szCs w:val="24"/>
        </w:rPr>
        <w:t xml:space="preserve">Espera-se com essas informações despertar e demonstrar inúmeras oportunidades para o agronegócio estadual. </w:t>
      </w:r>
      <w:r w:rsidR="00802A4A" w:rsidRPr="00C44EEE">
        <w:rPr>
          <w:rFonts w:ascii="Times New Roman" w:hAnsi="Times New Roman" w:cs="Times New Roman"/>
          <w:sz w:val="24"/>
          <w:szCs w:val="24"/>
        </w:rPr>
        <w:t>Na tabela 2 apresenta-se uma relação com suas respectivas procedências</w:t>
      </w:r>
      <w:r w:rsidRPr="00C44EEE">
        <w:rPr>
          <w:rFonts w:ascii="Times New Roman" w:hAnsi="Times New Roman" w:cs="Times New Roman"/>
          <w:sz w:val="24"/>
          <w:szCs w:val="24"/>
        </w:rPr>
        <w:t>:</w:t>
      </w:r>
    </w:p>
    <w:p w:rsidR="0043081F" w:rsidRDefault="0043081F" w:rsidP="0043081F">
      <w:pPr>
        <w:spacing w:after="0" w:line="240" w:lineRule="auto"/>
        <w:jc w:val="both"/>
        <w:rPr>
          <w:rFonts w:ascii="Times New Roman" w:hAnsi="Times New Roman" w:cs="Times New Roman"/>
          <w:sz w:val="24"/>
          <w:szCs w:val="24"/>
        </w:rPr>
      </w:pPr>
      <w:r w:rsidRPr="00C44EEE">
        <w:rPr>
          <w:rFonts w:ascii="Times New Roman" w:hAnsi="Times New Roman" w:cs="Times New Roman"/>
          <w:sz w:val="24"/>
          <w:szCs w:val="24"/>
        </w:rPr>
        <w:t>Tabela 2. Produtos</w:t>
      </w:r>
      <w:r w:rsidR="00A91EE0" w:rsidRPr="00C44EEE">
        <w:rPr>
          <w:rFonts w:ascii="Times New Roman" w:hAnsi="Times New Roman" w:cs="Times New Roman"/>
          <w:sz w:val="24"/>
          <w:szCs w:val="24"/>
        </w:rPr>
        <w:t xml:space="preserve"> agrícolas importados e </w:t>
      </w:r>
      <w:r w:rsidRPr="00C44EEE">
        <w:rPr>
          <w:rFonts w:ascii="Times New Roman" w:hAnsi="Times New Roman" w:cs="Times New Roman"/>
          <w:sz w:val="24"/>
          <w:szCs w:val="24"/>
        </w:rPr>
        <w:t xml:space="preserve">encontrados </w:t>
      </w:r>
      <w:r w:rsidR="00A91EE0" w:rsidRPr="00C44EEE">
        <w:rPr>
          <w:rFonts w:ascii="Times New Roman" w:hAnsi="Times New Roman" w:cs="Times New Roman"/>
          <w:sz w:val="24"/>
          <w:szCs w:val="24"/>
        </w:rPr>
        <w:t xml:space="preserve">no mercado varejista </w:t>
      </w:r>
      <w:r w:rsidRPr="00C44EEE">
        <w:rPr>
          <w:rFonts w:ascii="Times New Roman" w:hAnsi="Times New Roman" w:cs="Times New Roman"/>
          <w:sz w:val="24"/>
          <w:szCs w:val="24"/>
        </w:rPr>
        <w:t>de Boa Vista, Roraima (agosto/2015)</w:t>
      </w:r>
      <w:r w:rsidR="00A91EE0" w:rsidRPr="00C44EEE">
        <w:rPr>
          <w:rFonts w:ascii="Times New Roman" w:hAnsi="Times New Roman" w:cs="Times New Roman"/>
          <w:sz w:val="24"/>
          <w:szCs w:val="24"/>
        </w:rPr>
        <w:t>.</w:t>
      </w:r>
    </w:p>
    <w:p w:rsidR="003A117B" w:rsidRPr="00C44EEE" w:rsidRDefault="003A117B" w:rsidP="0043081F">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120"/>
      </w:tblGrid>
      <w:tr w:rsidR="0043081F" w:rsidRPr="00C44EEE" w:rsidTr="00AF4621">
        <w:tc>
          <w:tcPr>
            <w:tcW w:w="6374" w:type="dxa"/>
            <w:shd w:val="clear" w:color="auto" w:fill="D0CECE" w:themeFill="background2" w:themeFillShade="E6"/>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Produto</w:t>
            </w:r>
          </w:p>
        </w:tc>
        <w:tc>
          <w:tcPr>
            <w:tcW w:w="2120" w:type="dxa"/>
            <w:shd w:val="clear" w:color="auto" w:fill="D0CECE" w:themeFill="background2" w:themeFillShade="E6"/>
          </w:tcPr>
          <w:p w:rsidR="0043081F" w:rsidRPr="00C44EEE" w:rsidRDefault="0043081F" w:rsidP="00AF4621">
            <w:pPr>
              <w:jc w:val="center"/>
              <w:rPr>
                <w:rFonts w:ascii="Times New Roman" w:hAnsi="Times New Roman" w:cs="Times New Roman"/>
                <w:sz w:val="24"/>
                <w:szCs w:val="24"/>
              </w:rPr>
            </w:pPr>
            <w:r w:rsidRPr="00C44EEE">
              <w:rPr>
                <w:rFonts w:ascii="Times New Roman" w:hAnsi="Times New Roman" w:cs="Times New Roman"/>
                <w:sz w:val="24"/>
                <w:szCs w:val="24"/>
              </w:rPr>
              <w:t>Procedência</w:t>
            </w:r>
          </w:p>
        </w:tc>
      </w:tr>
      <w:tr w:rsidR="0043081F" w:rsidRPr="00C44EEE" w:rsidTr="00AF4621">
        <w:tc>
          <w:tcPr>
            <w:tcW w:w="6374" w:type="dxa"/>
          </w:tcPr>
          <w:p w:rsidR="0043081F" w:rsidRPr="00C44EEE" w:rsidRDefault="0043081F" w:rsidP="003A117B">
            <w:pPr>
              <w:jc w:val="both"/>
              <w:rPr>
                <w:rFonts w:ascii="Times New Roman" w:hAnsi="Times New Roman" w:cs="Times New Roman"/>
                <w:sz w:val="24"/>
                <w:szCs w:val="24"/>
              </w:rPr>
            </w:pPr>
            <w:r w:rsidRPr="00C44EEE">
              <w:rPr>
                <w:rFonts w:ascii="Times New Roman" w:hAnsi="Times New Roman" w:cs="Times New Roman"/>
                <w:sz w:val="24"/>
                <w:szCs w:val="24"/>
              </w:rPr>
              <w:t xml:space="preserve">Arroz embalado e empacotado </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RS</w:t>
            </w:r>
          </w:p>
        </w:tc>
      </w:tr>
      <w:tr w:rsidR="0043081F" w:rsidRPr="00C44EEE" w:rsidTr="00AF4621">
        <w:tc>
          <w:tcPr>
            <w:tcW w:w="6374" w:type="dxa"/>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Mamão tipo ‘Havaí’ (aliás de péssima qualidade)</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ES</w:t>
            </w:r>
          </w:p>
        </w:tc>
      </w:tr>
      <w:tr w:rsidR="0043081F" w:rsidRPr="00C44EEE" w:rsidTr="00AF4621">
        <w:tc>
          <w:tcPr>
            <w:tcW w:w="6374" w:type="dxa"/>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Castanha do Brasil (semidesidratada e embalada) produto genuinamente Amazônico</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PR</w:t>
            </w:r>
          </w:p>
        </w:tc>
      </w:tr>
      <w:tr w:rsidR="0043081F" w:rsidRPr="00C44EEE" w:rsidTr="00AF4621">
        <w:tc>
          <w:tcPr>
            <w:tcW w:w="6374" w:type="dxa"/>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Ovos de galinha</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MT</w:t>
            </w:r>
          </w:p>
        </w:tc>
      </w:tr>
      <w:tr w:rsidR="0043081F" w:rsidRPr="00C44EEE" w:rsidTr="00AF4621">
        <w:tc>
          <w:tcPr>
            <w:tcW w:w="6374" w:type="dxa"/>
          </w:tcPr>
          <w:p w:rsidR="0043081F" w:rsidRPr="00C44EEE" w:rsidRDefault="00821A03" w:rsidP="00821A03">
            <w:pPr>
              <w:jc w:val="both"/>
              <w:rPr>
                <w:rFonts w:ascii="Times New Roman" w:hAnsi="Times New Roman" w:cs="Times New Roman"/>
                <w:sz w:val="24"/>
                <w:szCs w:val="24"/>
              </w:rPr>
            </w:pPr>
            <w:r w:rsidRPr="00C44EEE">
              <w:rPr>
                <w:rFonts w:ascii="Times New Roman" w:hAnsi="Times New Roman" w:cs="Times New Roman"/>
                <w:sz w:val="24"/>
                <w:szCs w:val="24"/>
              </w:rPr>
              <w:t>Melão in natura (</w:t>
            </w:r>
            <w:r w:rsidR="0043081F" w:rsidRPr="00C44EEE">
              <w:rPr>
                <w:rFonts w:ascii="Times New Roman" w:hAnsi="Times New Roman" w:cs="Times New Roman"/>
                <w:sz w:val="24"/>
                <w:szCs w:val="24"/>
              </w:rPr>
              <w:t>tem uns amarelos</w:t>
            </w:r>
            <w:r w:rsidRPr="00C44EEE">
              <w:rPr>
                <w:rFonts w:ascii="Times New Roman" w:hAnsi="Times New Roman" w:cs="Times New Roman"/>
                <w:sz w:val="24"/>
                <w:szCs w:val="24"/>
              </w:rPr>
              <w:t>,</w:t>
            </w:r>
            <w:r w:rsidR="0043081F" w:rsidRPr="00C44EEE">
              <w:rPr>
                <w:rFonts w:ascii="Times New Roman" w:hAnsi="Times New Roman" w:cs="Times New Roman"/>
                <w:sz w:val="24"/>
                <w:szCs w:val="24"/>
              </w:rPr>
              <w:t xml:space="preserve"> sem sabor</w:t>
            </w:r>
            <w:r w:rsidRPr="00C44EEE">
              <w:rPr>
                <w:rFonts w:ascii="Times New Roman" w:hAnsi="Times New Roman" w:cs="Times New Roman"/>
                <w:sz w:val="24"/>
                <w:szCs w:val="24"/>
              </w:rPr>
              <w:t>. Deve ser refugo)</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SP, RN</w:t>
            </w:r>
          </w:p>
        </w:tc>
      </w:tr>
      <w:tr w:rsidR="0043081F" w:rsidRPr="00C44EEE" w:rsidTr="00AF4621">
        <w:tc>
          <w:tcPr>
            <w:tcW w:w="6374" w:type="dxa"/>
          </w:tcPr>
          <w:p w:rsidR="0043081F" w:rsidRPr="00C44EEE" w:rsidRDefault="00D57DBF" w:rsidP="00C91A09">
            <w:pPr>
              <w:jc w:val="both"/>
              <w:rPr>
                <w:rFonts w:ascii="Times New Roman" w:hAnsi="Times New Roman" w:cs="Times New Roman"/>
                <w:sz w:val="24"/>
                <w:szCs w:val="24"/>
              </w:rPr>
            </w:pPr>
            <w:r w:rsidRPr="00C44EEE">
              <w:rPr>
                <w:rFonts w:ascii="Times New Roman" w:hAnsi="Times New Roman" w:cs="Times New Roman"/>
                <w:sz w:val="24"/>
                <w:szCs w:val="24"/>
              </w:rPr>
              <w:t>Mel</w:t>
            </w:r>
            <w:r w:rsidR="0043081F" w:rsidRPr="00C44EEE">
              <w:rPr>
                <w:rFonts w:ascii="Times New Roman" w:hAnsi="Times New Roman" w:cs="Times New Roman"/>
                <w:sz w:val="24"/>
                <w:szCs w:val="24"/>
              </w:rPr>
              <w:t xml:space="preserve"> de abelha</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PI</w:t>
            </w:r>
          </w:p>
        </w:tc>
      </w:tr>
      <w:tr w:rsidR="0043081F" w:rsidRPr="00C44EEE" w:rsidTr="00AF4621">
        <w:tc>
          <w:tcPr>
            <w:tcW w:w="6374" w:type="dxa"/>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Doce de banana</w:t>
            </w:r>
          </w:p>
        </w:tc>
        <w:tc>
          <w:tcPr>
            <w:tcW w:w="2120" w:type="dxa"/>
          </w:tcPr>
          <w:p w:rsidR="0043081F"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RS</w:t>
            </w:r>
          </w:p>
        </w:tc>
      </w:tr>
      <w:tr w:rsidR="0043081F" w:rsidRPr="004330DE" w:rsidTr="00AF4621">
        <w:tc>
          <w:tcPr>
            <w:tcW w:w="6374" w:type="dxa"/>
          </w:tcPr>
          <w:p w:rsidR="0043081F" w:rsidRPr="00C44EEE" w:rsidRDefault="0043081F" w:rsidP="00C91A09">
            <w:pPr>
              <w:jc w:val="both"/>
              <w:rPr>
                <w:rFonts w:ascii="Times New Roman" w:hAnsi="Times New Roman" w:cs="Times New Roman"/>
                <w:sz w:val="24"/>
                <w:szCs w:val="24"/>
              </w:rPr>
            </w:pPr>
            <w:r w:rsidRPr="00C44EEE">
              <w:rPr>
                <w:rFonts w:ascii="Times New Roman" w:hAnsi="Times New Roman" w:cs="Times New Roman"/>
                <w:sz w:val="24"/>
                <w:szCs w:val="24"/>
              </w:rPr>
              <w:t>Leite e derivados</w:t>
            </w:r>
            <w:r w:rsidR="00821A03" w:rsidRPr="00C44EEE">
              <w:rPr>
                <w:rFonts w:ascii="Times New Roman" w:hAnsi="Times New Roman" w:cs="Times New Roman"/>
                <w:sz w:val="24"/>
                <w:szCs w:val="24"/>
              </w:rPr>
              <w:t xml:space="preserve"> (queijos, iogurtes, etc.)</w:t>
            </w:r>
          </w:p>
        </w:tc>
        <w:tc>
          <w:tcPr>
            <w:tcW w:w="2120" w:type="dxa"/>
          </w:tcPr>
          <w:p w:rsidR="0043081F" w:rsidRPr="00C44EEE" w:rsidRDefault="00BF69AB" w:rsidP="00AF4621">
            <w:pPr>
              <w:jc w:val="center"/>
              <w:rPr>
                <w:rFonts w:ascii="Times New Roman" w:hAnsi="Times New Roman" w:cs="Times New Roman"/>
                <w:sz w:val="24"/>
                <w:szCs w:val="24"/>
                <w:lang w:val="en-US"/>
              </w:rPr>
            </w:pPr>
            <w:r w:rsidRPr="00C44EEE">
              <w:rPr>
                <w:rFonts w:ascii="Times New Roman" w:hAnsi="Times New Roman" w:cs="Times New Roman"/>
                <w:sz w:val="24"/>
                <w:szCs w:val="24"/>
                <w:lang w:val="en-US"/>
              </w:rPr>
              <w:t>RO, GO, MT, SP, RS</w:t>
            </w:r>
            <w:r w:rsidR="00A91EE0" w:rsidRPr="00C44EEE">
              <w:rPr>
                <w:rFonts w:ascii="Times New Roman" w:hAnsi="Times New Roman" w:cs="Times New Roman"/>
                <w:sz w:val="24"/>
                <w:szCs w:val="24"/>
                <w:lang w:val="en-US"/>
              </w:rPr>
              <w:t>, AM</w:t>
            </w:r>
          </w:p>
        </w:tc>
      </w:tr>
      <w:tr w:rsidR="00BF69AB" w:rsidRPr="00C44EEE" w:rsidTr="00AF4621">
        <w:tc>
          <w:tcPr>
            <w:tcW w:w="6374" w:type="dxa"/>
          </w:tcPr>
          <w:p w:rsidR="00BF69AB" w:rsidRPr="00C44EEE" w:rsidRDefault="00BF69AB" w:rsidP="00C91A09">
            <w:pPr>
              <w:jc w:val="both"/>
              <w:rPr>
                <w:rFonts w:ascii="Times New Roman" w:hAnsi="Times New Roman" w:cs="Times New Roman"/>
                <w:sz w:val="24"/>
                <w:szCs w:val="24"/>
              </w:rPr>
            </w:pPr>
            <w:r w:rsidRPr="00C44EEE">
              <w:rPr>
                <w:rFonts w:ascii="Times New Roman" w:hAnsi="Times New Roman" w:cs="Times New Roman"/>
                <w:sz w:val="24"/>
                <w:szCs w:val="24"/>
              </w:rPr>
              <w:t>Carne bovina</w:t>
            </w:r>
            <w:r w:rsidR="00821A03" w:rsidRPr="00C44EEE">
              <w:rPr>
                <w:rFonts w:ascii="Times New Roman" w:hAnsi="Times New Roman" w:cs="Times New Roman"/>
                <w:sz w:val="24"/>
                <w:szCs w:val="24"/>
              </w:rPr>
              <w:t xml:space="preserve"> (cortes congelados)</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RO, MT, Argentina</w:t>
            </w:r>
          </w:p>
        </w:tc>
      </w:tr>
      <w:tr w:rsidR="00BF69AB" w:rsidRPr="00C44EEE" w:rsidTr="00AF4621">
        <w:tc>
          <w:tcPr>
            <w:tcW w:w="6374" w:type="dxa"/>
          </w:tcPr>
          <w:p w:rsidR="00BF69AB" w:rsidRPr="00C44EEE" w:rsidRDefault="00BF69AB" w:rsidP="00C91A09">
            <w:pPr>
              <w:jc w:val="both"/>
              <w:rPr>
                <w:rFonts w:ascii="Times New Roman" w:hAnsi="Times New Roman" w:cs="Times New Roman"/>
                <w:sz w:val="24"/>
                <w:szCs w:val="24"/>
                <w:lang w:val="en-US"/>
              </w:rPr>
            </w:pPr>
            <w:r w:rsidRPr="00C44EEE">
              <w:rPr>
                <w:rFonts w:ascii="Times New Roman" w:hAnsi="Times New Roman" w:cs="Times New Roman"/>
                <w:sz w:val="24"/>
                <w:szCs w:val="24"/>
              </w:rPr>
              <w:t>Carne ovi</w:t>
            </w:r>
            <w:r w:rsidRPr="00C44EEE">
              <w:rPr>
                <w:rFonts w:ascii="Times New Roman" w:hAnsi="Times New Roman" w:cs="Times New Roman"/>
                <w:sz w:val="24"/>
                <w:szCs w:val="24"/>
                <w:lang w:val="en-US"/>
              </w:rPr>
              <w:t>na</w:t>
            </w:r>
            <w:r w:rsidR="00821A03" w:rsidRPr="00C44EEE">
              <w:rPr>
                <w:rFonts w:ascii="Times New Roman" w:hAnsi="Times New Roman" w:cs="Times New Roman"/>
                <w:sz w:val="24"/>
                <w:szCs w:val="24"/>
                <w:lang w:val="en-US"/>
              </w:rPr>
              <w:t xml:space="preserve"> (cortes congelados) </w:t>
            </w:r>
          </w:p>
        </w:tc>
        <w:tc>
          <w:tcPr>
            <w:tcW w:w="2120" w:type="dxa"/>
          </w:tcPr>
          <w:p w:rsidR="00BF69AB" w:rsidRPr="00C44EEE" w:rsidRDefault="00BF69AB" w:rsidP="00AF4621">
            <w:pPr>
              <w:jc w:val="center"/>
              <w:rPr>
                <w:rFonts w:ascii="Times New Roman" w:hAnsi="Times New Roman" w:cs="Times New Roman"/>
                <w:sz w:val="24"/>
                <w:szCs w:val="24"/>
                <w:lang w:val="en-US"/>
              </w:rPr>
            </w:pPr>
            <w:r w:rsidRPr="00C44EEE">
              <w:rPr>
                <w:rFonts w:ascii="Times New Roman" w:hAnsi="Times New Roman" w:cs="Times New Roman"/>
                <w:sz w:val="24"/>
                <w:szCs w:val="24"/>
                <w:lang w:val="en-US"/>
              </w:rPr>
              <w:t>Uruguai</w:t>
            </w:r>
          </w:p>
        </w:tc>
      </w:tr>
      <w:tr w:rsidR="00821A03" w:rsidRPr="00C44EEE" w:rsidTr="00AF4621">
        <w:tc>
          <w:tcPr>
            <w:tcW w:w="6374" w:type="dxa"/>
          </w:tcPr>
          <w:p w:rsidR="00821A03" w:rsidRPr="00C44EEE" w:rsidRDefault="00821A03" w:rsidP="00C91A09">
            <w:pPr>
              <w:jc w:val="both"/>
              <w:rPr>
                <w:rFonts w:ascii="Times New Roman" w:hAnsi="Times New Roman" w:cs="Times New Roman"/>
                <w:sz w:val="24"/>
                <w:szCs w:val="24"/>
              </w:rPr>
            </w:pPr>
            <w:r w:rsidRPr="00C44EEE">
              <w:rPr>
                <w:rFonts w:ascii="Times New Roman" w:hAnsi="Times New Roman" w:cs="Times New Roman"/>
                <w:sz w:val="24"/>
                <w:szCs w:val="24"/>
              </w:rPr>
              <w:t>Cortes congelados de frango</w:t>
            </w:r>
          </w:p>
        </w:tc>
        <w:tc>
          <w:tcPr>
            <w:tcW w:w="2120" w:type="dxa"/>
          </w:tcPr>
          <w:p w:rsidR="00821A03" w:rsidRPr="00C44EEE" w:rsidRDefault="00821A03" w:rsidP="00AF4621">
            <w:pPr>
              <w:jc w:val="center"/>
              <w:rPr>
                <w:rFonts w:ascii="Times New Roman" w:hAnsi="Times New Roman" w:cs="Times New Roman"/>
                <w:sz w:val="24"/>
                <w:szCs w:val="24"/>
                <w:lang w:val="en-US"/>
              </w:rPr>
            </w:pPr>
            <w:r w:rsidRPr="00C44EEE">
              <w:rPr>
                <w:rFonts w:ascii="Times New Roman" w:hAnsi="Times New Roman" w:cs="Times New Roman"/>
                <w:sz w:val="24"/>
                <w:szCs w:val="24"/>
                <w:lang w:val="en-US"/>
              </w:rPr>
              <w:t>GO</w:t>
            </w:r>
          </w:p>
        </w:tc>
      </w:tr>
      <w:tr w:rsidR="00821A03" w:rsidRPr="00C44EEE" w:rsidTr="00AF4621">
        <w:tc>
          <w:tcPr>
            <w:tcW w:w="6374" w:type="dxa"/>
          </w:tcPr>
          <w:p w:rsidR="00821A03" w:rsidRPr="00C44EEE" w:rsidRDefault="00821A03" w:rsidP="00C91A09">
            <w:pPr>
              <w:jc w:val="both"/>
              <w:rPr>
                <w:rFonts w:ascii="Times New Roman" w:hAnsi="Times New Roman" w:cs="Times New Roman"/>
                <w:sz w:val="24"/>
                <w:szCs w:val="24"/>
              </w:rPr>
            </w:pPr>
            <w:r w:rsidRPr="00C44EEE">
              <w:rPr>
                <w:rFonts w:ascii="Times New Roman" w:hAnsi="Times New Roman" w:cs="Times New Roman"/>
                <w:sz w:val="24"/>
                <w:szCs w:val="24"/>
              </w:rPr>
              <w:t>Costela suína congelada</w:t>
            </w:r>
          </w:p>
        </w:tc>
        <w:tc>
          <w:tcPr>
            <w:tcW w:w="2120" w:type="dxa"/>
          </w:tcPr>
          <w:p w:rsidR="00821A03" w:rsidRPr="00C44EEE" w:rsidRDefault="00821A03" w:rsidP="00AF4621">
            <w:pPr>
              <w:jc w:val="center"/>
              <w:rPr>
                <w:rFonts w:ascii="Times New Roman" w:hAnsi="Times New Roman" w:cs="Times New Roman"/>
                <w:sz w:val="24"/>
                <w:szCs w:val="24"/>
                <w:lang w:val="en-US"/>
              </w:rPr>
            </w:pPr>
            <w:r w:rsidRPr="00C44EEE">
              <w:rPr>
                <w:rFonts w:ascii="Times New Roman" w:hAnsi="Times New Roman" w:cs="Times New Roman"/>
                <w:sz w:val="24"/>
                <w:szCs w:val="24"/>
                <w:lang w:val="en-US"/>
              </w:rPr>
              <w:t>MG</w:t>
            </w:r>
          </w:p>
        </w:tc>
      </w:tr>
      <w:tr w:rsidR="00821A03" w:rsidRPr="00C44EEE" w:rsidTr="00AF4621">
        <w:tc>
          <w:tcPr>
            <w:tcW w:w="6374" w:type="dxa"/>
          </w:tcPr>
          <w:p w:rsidR="00821A03" w:rsidRPr="00C44EEE" w:rsidRDefault="00821A03" w:rsidP="00C91A09">
            <w:pPr>
              <w:jc w:val="both"/>
              <w:rPr>
                <w:rFonts w:ascii="Times New Roman" w:hAnsi="Times New Roman" w:cs="Times New Roman"/>
                <w:sz w:val="24"/>
                <w:szCs w:val="24"/>
              </w:rPr>
            </w:pPr>
            <w:r w:rsidRPr="00C44EEE">
              <w:rPr>
                <w:rFonts w:ascii="Times New Roman" w:hAnsi="Times New Roman" w:cs="Times New Roman"/>
                <w:sz w:val="24"/>
                <w:szCs w:val="24"/>
              </w:rPr>
              <w:t>Charque de carne bovina (dianteiro)</w:t>
            </w:r>
          </w:p>
        </w:tc>
        <w:tc>
          <w:tcPr>
            <w:tcW w:w="2120" w:type="dxa"/>
          </w:tcPr>
          <w:p w:rsidR="00821A03" w:rsidRPr="00C44EEE" w:rsidRDefault="00821A03" w:rsidP="00AF4621">
            <w:pPr>
              <w:jc w:val="center"/>
              <w:rPr>
                <w:rFonts w:ascii="Times New Roman" w:hAnsi="Times New Roman" w:cs="Times New Roman"/>
                <w:sz w:val="24"/>
                <w:szCs w:val="24"/>
              </w:rPr>
            </w:pPr>
            <w:r w:rsidRPr="00C44EEE">
              <w:rPr>
                <w:rFonts w:ascii="Times New Roman" w:hAnsi="Times New Roman" w:cs="Times New Roman"/>
                <w:sz w:val="24"/>
                <w:szCs w:val="24"/>
              </w:rPr>
              <w:t>SC</w:t>
            </w:r>
          </w:p>
        </w:tc>
      </w:tr>
      <w:tr w:rsidR="00BF69AB" w:rsidRPr="00C44EEE" w:rsidTr="00AF4621">
        <w:tc>
          <w:tcPr>
            <w:tcW w:w="6374" w:type="dxa"/>
          </w:tcPr>
          <w:p w:rsidR="00BF69AB" w:rsidRPr="00C44EEE" w:rsidRDefault="00BF69AB" w:rsidP="00C91A09">
            <w:pPr>
              <w:jc w:val="both"/>
              <w:rPr>
                <w:rFonts w:ascii="Times New Roman" w:hAnsi="Times New Roman" w:cs="Times New Roman"/>
                <w:sz w:val="24"/>
                <w:szCs w:val="24"/>
                <w:lang w:val="en-US"/>
              </w:rPr>
            </w:pPr>
            <w:r w:rsidRPr="00C44EEE">
              <w:rPr>
                <w:rFonts w:ascii="Times New Roman" w:hAnsi="Times New Roman" w:cs="Times New Roman"/>
                <w:sz w:val="24"/>
                <w:szCs w:val="24"/>
                <w:lang w:val="en-US"/>
              </w:rPr>
              <w:t>Farinha de Mandioca</w:t>
            </w:r>
            <w:r w:rsidR="00821A03" w:rsidRPr="00C44EEE">
              <w:rPr>
                <w:rFonts w:ascii="Times New Roman" w:hAnsi="Times New Roman" w:cs="Times New Roman"/>
                <w:sz w:val="24"/>
                <w:szCs w:val="24"/>
                <w:lang w:val="en-US"/>
              </w:rPr>
              <w:t xml:space="preserve"> (empacotada)</w:t>
            </w:r>
          </w:p>
        </w:tc>
        <w:tc>
          <w:tcPr>
            <w:tcW w:w="2120" w:type="dxa"/>
          </w:tcPr>
          <w:p w:rsidR="00BF69AB" w:rsidRPr="00C44EEE" w:rsidRDefault="00BF69AB" w:rsidP="00AF4621">
            <w:pPr>
              <w:jc w:val="center"/>
              <w:rPr>
                <w:rFonts w:ascii="Times New Roman" w:hAnsi="Times New Roman" w:cs="Times New Roman"/>
                <w:sz w:val="24"/>
                <w:szCs w:val="24"/>
                <w:lang w:val="en-US"/>
              </w:rPr>
            </w:pPr>
            <w:r w:rsidRPr="00C44EEE">
              <w:rPr>
                <w:rFonts w:ascii="Times New Roman" w:hAnsi="Times New Roman" w:cs="Times New Roman"/>
                <w:sz w:val="24"/>
                <w:szCs w:val="24"/>
                <w:lang w:val="en-US"/>
              </w:rPr>
              <w:t>BA, AC</w:t>
            </w:r>
          </w:p>
        </w:tc>
      </w:tr>
      <w:tr w:rsidR="00BF69AB" w:rsidRPr="00C44EEE" w:rsidTr="00AF4621">
        <w:tc>
          <w:tcPr>
            <w:tcW w:w="6374" w:type="dxa"/>
          </w:tcPr>
          <w:p w:rsidR="00BF69AB" w:rsidRPr="00C44EEE" w:rsidRDefault="00BF69AB" w:rsidP="00C91A09">
            <w:pPr>
              <w:jc w:val="both"/>
              <w:rPr>
                <w:rFonts w:ascii="Times New Roman" w:hAnsi="Times New Roman" w:cs="Times New Roman"/>
                <w:sz w:val="24"/>
                <w:szCs w:val="24"/>
              </w:rPr>
            </w:pPr>
            <w:r w:rsidRPr="00C44EEE">
              <w:rPr>
                <w:rFonts w:ascii="Times New Roman" w:hAnsi="Times New Roman" w:cs="Times New Roman"/>
                <w:sz w:val="24"/>
                <w:szCs w:val="24"/>
              </w:rPr>
              <w:t>Cenoura, Tomate, Cebola, Couve Flor, Acelga, Beterraba, etc.</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DF, SP</w:t>
            </w:r>
          </w:p>
        </w:tc>
      </w:tr>
      <w:tr w:rsidR="00BF69AB" w:rsidRPr="00C44EEE" w:rsidTr="00AF4621">
        <w:tc>
          <w:tcPr>
            <w:tcW w:w="6374" w:type="dxa"/>
          </w:tcPr>
          <w:p w:rsidR="00BF69AB" w:rsidRPr="00C44EEE" w:rsidRDefault="00BF69AB" w:rsidP="00BF69AB">
            <w:pPr>
              <w:jc w:val="both"/>
              <w:rPr>
                <w:rFonts w:ascii="Times New Roman" w:hAnsi="Times New Roman" w:cs="Times New Roman"/>
                <w:sz w:val="24"/>
                <w:szCs w:val="24"/>
              </w:rPr>
            </w:pPr>
            <w:r w:rsidRPr="00C44EEE">
              <w:rPr>
                <w:rFonts w:ascii="Times New Roman" w:hAnsi="Times New Roman" w:cs="Times New Roman"/>
                <w:sz w:val="24"/>
                <w:szCs w:val="24"/>
              </w:rPr>
              <w:t xml:space="preserve">Palmito de pupunha (outro produto tipicamente Amazônico) </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PR</w:t>
            </w:r>
          </w:p>
        </w:tc>
      </w:tr>
      <w:tr w:rsidR="00BF69AB" w:rsidRPr="00C44EEE" w:rsidTr="00AF4621">
        <w:tc>
          <w:tcPr>
            <w:tcW w:w="6374" w:type="dxa"/>
          </w:tcPr>
          <w:p w:rsidR="00BF69AB" w:rsidRPr="00C44EEE" w:rsidRDefault="00821A03" w:rsidP="00821A03">
            <w:pPr>
              <w:jc w:val="both"/>
              <w:rPr>
                <w:rFonts w:ascii="Times New Roman" w:hAnsi="Times New Roman" w:cs="Times New Roman"/>
                <w:sz w:val="24"/>
                <w:szCs w:val="24"/>
              </w:rPr>
            </w:pPr>
            <w:r w:rsidRPr="00C44EEE">
              <w:rPr>
                <w:rFonts w:ascii="Times New Roman" w:hAnsi="Times New Roman" w:cs="Times New Roman"/>
                <w:sz w:val="24"/>
                <w:szCs w:val="24"/>
              </w:rPr>
              <w:t>Polpa de frutas (</w:t>
            </w:r>
            <w:r w:rsidR="00BF69AB" w:rsidRPr="00C44EEE">
              <w:rPr>
                <w:rFonts w:ascii="Times New Roman" w:hAnsi="Times New Roman" w:cs="Times New Roman"/>
                <w:sz w:val="24"/>
                <w:szCs w:val="24"/>
              </w:rPr>
              <w:t>diversas e congeladas</w:t>
            </w:r>
            <w:r w:rsidRPr="00C44EEE">
              <w:rPr>
                <w:rFonts w:ascii="Times New Roman" w:hAnsi="Times New Roman" w:cs="Times New Roman"/>
                <w:sz w:val="24"/>
                <w:szCs w:val="24"/>
              </w:rPr>
              <w:t>)</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BA</w:t>
            </w:r>
            <w:r w:rsidR="00A91EE0" w:rsidRPr="00C44EEE">
              <w:rPr>
                <w:rFonts w:ascii="Times New Roman" w:hAnsi="Times New Roman" w:cs="Times New Roman"/>
                <w:sz w:val="24"/>
                <w:szCs w:val="24"/>
              </w:rPr>
              <w:t>, AM</w:t>
            </w:r>
          </w:p>
        </w:tc>
      </w:tr>
      <w:tr w:rsidR="00BF69AB" w:rsidRPr="00C44EEE" w:rsidTr="00AF4621">
        <w:tc>
          <w:tcPr>
            <w:tcW w:w="6374" w:type="dxa"/>
          </w:tcPr>
          <w:p w:rsidR="00BF69AB" w:rsidRPr="00C44EEE" w:rsidRDefault="00BF69AB" w:rsidP="00BF69AB">
            <w:pPr>
              <w:jc w:val="both"/>
              <w:rPr>
                <w:rFonts w:ascii="Times New Roman" w:hAnsi="Times New Roman" w:cs="Times New Roman"/>
                <w:sz w:val="24"/>
                <w:szCs w:val="24"/>
              </w:rPr>
            </w:pPr>
            <w:r w:rsidRPr="00C44EEE">
              <w:rPr>
                <w:rFonts w:ascii="Times New Roman" w:hAnsi="Times New Roman" w:cs="Times New Roman"/>
                <w:sz w:val="24"/>
                <w:szCs w:val="24"/>
              </w:rPr>
              <w:t>Laranja, Tangerina e Lima</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AM, SP</w:t>
            </w:r>
          </w:p>
        </w:tc>
      </w:tr>
      <w:tr w:rsidR="00BF69AB" w:rsidRPr="00C44EEE" w:rsidTr="00AF4621">
        <w:tc>
          <w:tcPr>
            <w:tcW w:w="6374" w:type="dxa"/>
          </w:tcPr>
          <w:p w:rsidR="00BF69AB" w:rsidRPr="00C44EEE" w:rsidRDefault="00821A03" w:rsidP="00821A03">
            <w:pPr>
              <w:jc w:val="both"/>
              <w:rPr>
                <w:rFonts w:ascii="Times New Roman" w:hAnsi="Times New Roman" w:cs="Times New Roman"/>
                <w:sz w:val="24"/>
                <w:szCs w:val="24"/>
              </w:rPr>
            </w:pPr>
            <w:r w:rsidRPr="00C44EEE">
              <w:rPr>
                <w:rFonts w:ascii="Times New Roman" w:hAnsi="Times New Roman" w:cs="Times New Roman"/>
                <w:sz w:val="24"/>
                <w:szCs w:val="24"/>
              </w:rPr>
              <w:t>Castanha de caju (</w:t>
            </w:r>
            <w:r w:rsidR="00BF69AB" w:rsidRPr="00C44EEE">
              <w:rPr>
                <w:rFonts w:ascii="Times New Roman" w:hAnsi="Times New Roman" w:cs="Times New Roman"/>
                <w:sz w:val="24"/>
                <w:szCs w:val="24"/>
              </w:rPr>
              <w:t>embaladas em sacos plásticos</w:t>
            </w:r>
            <w:r w:rsidRPr="00C44EEE">
              <w:rPr>
                <w:rFonts w:ascii="Times New Roman" w:hAnsi="Times New Roman" w:cs="Times New Roman"/>
                <w:sz w:val="24"/>
                <w:szCs w:val="24"/>
              </w:rPr>
              <w:t xml:space="preserve"> e a granel)</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CE</w:t>
            </w:r>
          </w:p>
        </w:tc>
      </w:tr>
      <w:tr w:rsidR="00BF69AB" w:rsidRPr="00C44EEE" w:rsidTr="00AF4621">
        <w:tc>
          <w:tcPr>
            <w:tcW w:w="6374" w:type="dxa"/>
          </w:tcPr>
          <w:p w:rsidR="00BF69AB" w:rsidRPr="00C44EEE" w:rsidRDefault="00BF69AB" w:rsidP="00BF69AB">
            <w:pPr>
              <w:jc w:val="both"/>
              <w:rPr>
                <w:rFonts w:ascii="Times New Roman" w:hAnsi="Times New Roman" w:cs="Times New Roman"/>
                <w:sz w:val="24"/>
                <w:szCs w:val="24"/>
              </w:rPr>
            </w:pPr>
            <w:r w:rsidRPr="00C44EEE">
              <w:rPr>
                <w:rFonts w:ascii="Times New Roman" w:hAnsi="Times New Roman" w:cs="Times New Roman"/>
                <w:sz w:val="24"/>
                <w:szCs w:val="24"/>
              </w:rPr>
              <w:t>Suco de manga</w:t>
            </w:r>
            <w:r w:rsidR="00821A03" w:rsidRPr="00C44EEE">
              <w:rPr>
                <w:rFonts w:ascii="Times New Roman" w:hAnsi="Times New Roman" w:cs="Times New Roman"/>
                <w:sz w:val="24"/>
                <w:szCs w:val="24"/>
              </w:rPr>
              <w:t xml:space="preserve"> (diversas embalagens)</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Diversos estados</w:t>
            </w:r>
          </w:p>
        </w:tc>
      </w:tr>
      <w:tr w:rsidR="00BF69AB" w:rsidRPr="00C44EEE" w:rsidTr="00AF4621">
        <w:tc>
          <w:tcPr>
            <w:tcW w:w="6374" w:type="dxa"/>
          </w:tcPr>
          <w:p w:rsidR="00BF69AB" w:rsidRPr="00C44EEE" w:rsidRDefault="00A91EE0" w:rsidP="00BF69AB">
            <w:pPr>
              <w:jc w:val="both"/>
              <w:rPr>
                <w:rFonts w:ascii="Times New Roman" w:hAnsi="Times New Roman" w:cs="Times New Roman"/>
                <w:sz w:val="24"/>
                <w:szCs w:val="24"/>
              </w:rPr>
            </w:pPr>
            <w:r w:rsidRPr="00C44EEE">
              <w:rPr>
                <w:rFonts w:ascii="Times New Roman" w:hAnsi="Times New Roman" w:cs="Times New Roman"/>
                <w:sz w:val="24"/>
                <w:szCs w:val="24"/>
              </w:rPr>
              <w:t>Fécula de mandioca</w:t>
            </w:r>
            <w:r w:rsidR="00BF69AB" w:rsidRPr="00C44EEE">
              <w:rPr>
                <w:rFonts w:ascii="Times New Roman" w:hAnsi="Times New Roman" w:cs="Times New Roman"/>
                <w:sz w:val="24"/>
                <w:szCs w:val="24"/>
              </w:rPr>
              <w:t xml:space="preserve"> (goma)</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PR</w:t>
            </w:r>
          </w:p>
        </w:tc>
      </w:tr>
      <w:tr w:rsidR="00BF69AB" w:rsidRPr="00C44EEE" w:rsidTr="00AF4621">
        <w:tc>
          <w:tcPr>
            <w:tcW w:w="6374" w:type="dxa"/>
          </w:tcPr>
          <w:p w:rsidR="00BF69AB" w:rsidRPr="00C44EEE" w:rsidRDefault="00BF69AB" w:rsidP="00BF69AB">
            <w:pPr>
              <w:jc w:val="both"/>
              <w:rPr>
                <w:rFonts w:ascii="Times New Roman" w:hAnsi="Times New Roman" w:cs="Times New Roman"/>
                <w:sz w:val="24"/>
                <w:szCs w:val="24"/>
              </w:rPr>
            </w:pPr>
            <w:r w:rsidRPr="00C44EEE">
              <w:rPr>
                <w:rFonts w:ascii="Times New Roman" w:hAnsi="Times New Roman" w:cs="Times New Roman"/>
                <w:sz w:val="24"/>
                <w:szCs w:val="24"/>
              </w:rPr>
              <w:t>Filé de peixe em postas e congelado</w:t>
            </w:r>
            <w:r w:rsidR="00821A03" w:rsidRPr="00C44EEE">
              <w:rPr>
                <w:rFonts w:ascii="Times New Roman" w:hAnsi="Times New Roman" w:cs="Times New Roman"/>
                <w:sz w:val="24"/>
                <w:szCs w:val="24"/>
              </w:rPr>
              <w:t xml:space="preserve"> (diversas espécies)</w:t>
            </w:r>
          </w:p>
        </w:tc>
        <w:tc>
          <w:tcPr>
            <w:tcW w:w="2120" w:type="dxa"/>
          </w:tcPr>
          <w:p w:rsidR="00BF69AB" w:rsidRPr="00C44EEE" w:rsidRDefault="00BF69AB" w:rsidP="00AF4621">
            <w:pPr>
              <w:jc w:val="center"/>
              <w:rPr>
                <w:rFonts w:ascii="Times New Roman" w:hAnsi="Times New Roman" w:cs="Times New Roman"/>
                <w:sz w:val="24"/>
                <w:szCs w:val="24"/>
              </w:rPr>
            </w:pPr>
            <w:r w:rsidRPr="00C44EEE">
              <w:rPr>
                <w:rFonts w:ascii="Times New Roman" w:hAnsi="Times New Roman" w:cs="Times New Roman"/>
                <w:sz w:val="24"/>
                <w:szCs w:val="24"/>
              </w:rPr>
              <w:t>AM</w:t>
            </w:r>
          </w:p>
        </w:tc>
      </w:tr>
      <w:tr w:rsidR="00BF69AB" w:rsidRPr="00C44EEE" w:rsidTr="00AF4621">
        <w:tc>
          <w:tcPr>
            <w:tcW w:w="6374" w:type="dxa"/>
          </w:tcPr>
          <w:p w:rsidR="00BF69AB" w:rsidRPr="00C44EEE" w:rsidRDefault="00821A03" w:rsidP="00BF69AB">
            <w:pPr>
              <w:jc w:val="both"/>
              <w:rPr>
                <w:rFonts w:ascii="Times New Roman" w:hAnsi="Times New Roman" w:cs="Times New Roman"/>
                <w:sz w:val="24"/>
                <w:szCs w:val="24"/>
              </w:rPr>
            </w:pPr>
            <w:r w:rsidRPr="00C44EEE">
              <w:rPr>
                <w:rFonts w:ascii="Times New Roman" w:hAnsi="Times New Roman" w:cs="Times New Roman"/>
                <w:sz w:val="24"/>
                <w:szCs w:val="24"/>
              </w:rPr>
              <w:t xml:space="preserve">Flocos de arroz </w:t>
            </w:r>
          </w:p>
        </w:tc>
        <w:tc>
          <w:tcPr>
            <w:tcW w:w="2120" w:type="dxa"/>
          </w:tcPr>
          <w:p w:rsidR="00BF69AB" w:rsidRPr="00C44EEE" w:rsidRDefault="00821A03" w:rsidP="00AF4621">
            <w:pPr>
              <w:jc w:val="center"/>
              <w:rPr>
                <w:rFonts w:ascii="Times New Roman" w:hAnsi="Times New Roman" w:cs="Times New Roman"/>
                <w:sz w:val="24"/>
                <w:szCs w:val="24"/>
              </w:rPr>
            </w:pPr>
            <w:r w:rsidRPr="00C44EEE">
              <w:rPr>
                <w:rFonts w:ascii="Times New Roman" w:hAnsi="Times New Roman" w:cs="Times New Roman"/>
                <w:sz w:val="24"/>
                <w:szCs w:val="24"/>
              </w:rPr>
              <w:t>AL</w:t>
            </w:r>
          </w:p>
        </w:tc>
      </w:tr>
      <w:tr w:rsidR="00821A03" w:rsidRPr="00C44EEE" w:rsidTr="00AF4621">
        <w:tc>
          <w:tcPr>
            <w:tcW w:w="6374" w:type="dxa"/>
          </w:tcPr>
          <w:p w:rsidR="00821A03" w:rsidRPr="00C44EEE" w:rsidRDefault="00821A03" w:rsidP="00BF69AB">
            <w:pPr>
              <w:jc w:val="both"/>
              <w:rPr>
                <w:rFonts w:ascii="Times New Roman" w:hAnsi="Times New Roman" w:cs="Times New Roman"/>
                <w:sz w:val="24"/>
                <w:szCs w:val="24"/>
              </w:rPr>
            </w:pPr>
            <w:r w:rsidRPr="00C44EEE">
              <w:rPr>
                <w:rFonts w:ascii="Times New Roman" w:hAnsi="Times New Roman" w:cs="Times New Roman"/>
                <w:sz w:val="24"/>
                <w:szCs w:val="24"/>
              </w:rPr>
              <w:t>Flocos de milho para cuscuz</w:t>
            </w:r>
          </w:p>
        </w:tc>
        <w:tc>
          <w:tcPr>
            <w:tcW w:w="2120" w:type="dxa"/>
          </w:tcPr>
          <w:p w:rsidR="00821A03" w:rsidRPr="00C44EEE" w:rsidRDefault="00821A03" w:rsidP="00AF4621">
            <w:pPr>
              <w:jc w:val="center"/>
              <w:rPr>
                <w:rFonts w:ascii="Times New Roman" w:hAnsi="Times New Roman" w:cs="Times New Roman"/>
                <w:sz w:val="24"/>
                <w:szCs w:val="24"/>
              </w:rPr>
            </w:pPr>
            <w:r w:rsidRPr="00C44EEE">
              <w:rPr>
                <w:rFonts w:ascii="Times New Roman" w:hAnsi="Times New Roman" w:cs="Times New Roman"/>
                <w:sz w:val="24"/>
                <w:szCs w:val="24"/>
              </w:rPr>
              <w:t>BA, PR</w:t>
            </w:r>
          </w:p>
        </w:tc>
      </w:tr>
      <w:tr w:rsidR="00BF69AB" w:rsidRPr="00C44EEE" w:rsidTr="00AF4621">
        <w:tc>
          <w:tcPr>
            <w:tcW w:w="6374" w:type="dxa"/>
          </w:tcPr>
          <w:p w:rsidR="00BF69AB" w:rsidRPr="00C44EEE" w:rsidRDefault="00821A03" w:rsidP="00BF69AB">
            <w:pPr>
              <w:jc w:val="both"/>
              <w:rPr>
                <w:rFonts w:ascii="Times New Roman" w:hAnsi="Times New Roman" w:cs="Times New Roman"/>
                <w:sz w:val="24"/>
                <w:szCs w:val="24"/>
              </w:rPr>
            </w:pPr>
            <w:r w:rsidRPr="00C44EEE">
              <w:rPr>
                <w:rFonts w:ascii="Times New Roman" w:hAnsi="Times New Roman" w:cs="Times New Roman"/>
                <w:sz w:val="24"/>
                <w:szCs w:val="24"/>
              </w:rPr>
              <w:t>Espeto de bambu para churrasco</w:t>
            </w:r>
          </w:p>
        </w:tc>
        <w:tc>
          <w:tcPr>
            <w:tcW w:w="2120" w:type="dxa"/>
          </w:tcPr>
          <w:p w:rsidR="00BF69AB" w:rsidRPr="00C44EEE" w:rsidRDefault="00821A03" w:rsidP="00AF4621">
            <w:pPr>
              <w:jc w:val="center"/>
              <w:rPr>
                <w:rFonts w:ascii="Times New Roman" w:hAnsi="Times New Roman" w:cs="Times New Roman"/>
                <w:sz w:val="24"/>
                <w:szCs w:val="24"/>
              </w:rPr>
            </w:pPr>
            <w:r w:rsidRPr="00C44EEE">
              <w:rPr>
                <w:rFonts w:ascii="Times New Roman" w:hAnsi="Times New Roman" w:cs="Times New Roman"/>
                <w:sz w:val="24"/>
                <w:szCs w:val="24"/>
              </w:rPr>
              <w:t>SP</w:t>
            </w:r>
          </w:p>
        </w:tc>
      </w:tr>
      <w:tr w:rsidR="00D57DBF" w:rsidRPr="00C44EEE" w:rsidTr="00AF4621">
        <w:tc>
          <w:tcPr>
            <w:tcW w:w="6374" w:type="dxa"/>
            <w:tcBorders>
              <w:bottom w:val="single" w:sz="4" w:space="0" w:color="auto"/>
            </w:tcBorders>
          </w:tcPr>
          <w:p w:rsidR="00D57DBF" w:rsidRPr="00C44EEE" w:rsidRDefault="00D57DBF" w:rsidP="00BF69AB">
            <w:pPr>
              <w:jc w:val="both"/>
              <w:rPr>
                <w:rFonts w:ascii="Times New Roman" w:hAnsi="Times New Roman" w:cs="Times New Roman"/>
                <w:sz w:val="24"/>
                <w:szCs w:val="24"/>
              </w:rPr>
            </w:pPr>
            <w:r w:rsidRPr="00C44EEE">
              <w:rPr>
                <w:rFonts w:ascii="Times New Roman" w:hAnsi="Times New Roman" w:cs="Times New Roman"/>
                <w:sz w:val="24"/>
                <w:szCs w:val="24"/>
              </w:rPr>
              <w:t>Milho para pipoca</w:t>
            </w:r>
          </w:p>
        </w:tc>
        <w:tc>
          <w:tcPr>
            <w:tcW w:w="2120" w:type="dxa"/>
            <w:tcBorders>
              <w:bottom w:val="single" w:sz="4" w:space="0" w:color="auto"/>
            </w:tcBorders>
          </w:tcPr>
          <w:p w:rsidR="00D57DBF" w:rsidRPr="00C44EEE" w:rsidRDefault="00D57DBF" w:rsidP="00AF4621">
            <w:pPr>
              <w:jc w:val="center"/>
              <w:rPr>
                <w:rFonts w:ascii="Times New Roman" w:hAnsi="Times New Roman" w:cs="Times New Roman"/>
                <w:sz w:val="24"/>
                <w:szCs w:val="24"/>
              </w:rPr>
            </w:pPr>
            <w:r w:rsidRPr="00C44EEE">
              <w:rPr>
                <w:rFonts w:ascii="Times New Roman" w:hAnsi="Times New Roman" w:cs="Times New Roman"/>
                <w:sz w:val="24"/>
                <w:szCs w:val="24"/>
              </w:rPr>
              <w:t>Mossoró, RN</w:t>
            </w:r>
          </w:p>
        </w:tc>
      </w:tr>
    </w:tbl>
    <w:p w:rsidR="00D85309" w:rsidRPr="00C44EEE" w:rsidRDefault="00D85309" w:rsidP="00C91A09">
      <w:pPr>
        <w:jc w:val="both"/>
        <w:rPr>
          <w:rFonts w:ascii="Times New Roman" w:hAnsi="Times New Roman" w:cs="Times New Roman"/>
          <w:sz w:val="24"/>
          <w:szCs w:val="24"/>
        </w:rPr>
      </w:pPr>
    </w:p>
    <w:p w:rsidR="0043081F" w:rsidRPr="00C44EEE" w:rsidRDefault="005C4EFC" w:rsidP="00C91A09">
      <w:pPr>
        <w:jc w:val="both"/>
        <w:rPr>
          <w:rFonts w:ascii="Times New Roman" w:hAnsi="Times New Roman" w:cs="Times New Roman"/>
          <w:sz w:val="24"/>
          <w:szCs w:val="24"/>
        </w:rPr>
      </w:pPr>
      <w:r w:rsidRPr="00C44EEE">
        <w:rPr>
          <w:rFonts w:ascii="Times New Roman" w:hAnsi="Times New Roman" w:cs="Times New Roman"/>
          <w:sz w:val="24"/>
          <w:szCs w:val="24"/>
        </w:rPr>
        <w:t>Complementando</w:t>
      </w:r>
      <w:r w:rsidR="0023053B" w:rsidRPr="00C44EEE">
        <w:rPr>
          <w:rFonts w:ascii="Times New Roman" w:hAnsi="Times New Roman" w:cs="Times New Roman"/>
          <w:sz w:val="24"/>
          <w:szCs w:val="24"/>
        </w:rPr>
        <w:t>-se</w:t>
      </w:r>
      <w:r w:rsidRPr="00C44EEE">
        <w:rPr>
          <w:rFonts w:ascii="Times New Roman" w:hAnsi="Times New Roman" w:cs="Times New Roman"/>
          <w:sz w:val="24"/>
          <w:szCs w:val="24"/>
        </w:rPr>
        <w:t xml:space="preserve"> a Tabela 2 </w:t>
      </w:r>
      <w:r w:rsidR="0023053B" w:rsidRPr="00C44EEE">
        <w:rPr>
          <w:rFonts w:ascii="Times New Roman" w:hAnsi="Times New Roman" w:cs="Times New Roman"/>
          <w:sz w:val="24"/>
          <w:szCs w:val="24"/>
        </w:rPr>
        <w:t xml:space="preserve">algumas </w:t>
      </w:r>
      <w:r w:rsidRPr="00C44EEE">
        <w:rPr>
          <w:rFonts w:ascii="Times New Roman" w:hAnsi="Times New Roman" w:cs="Times New Roman"/>
          <w:sz w:val="24"/>
          <w:szCs w:val="24"/>
        </w:rPr>
        <w:t>constatações interessantes: Ração para peixe, procedentes de RO</w:t>
      </w:r>
      <w:r w:rsidR="00477D4D">
        <w:rPr>
          <w:rFonts w:ascii="Times New Roman" w:hAnsi="Times New Roman" w:cs="Times New Roman"/>
          <w:sz w:val="24"/>
          <w:szCs w:val="24"/>
        </w:rPr>
        <w:t>,</w:t>
      </w:r>
      <w:r w:rsidRPr="00C44EEE">
        <w:rPr>
          <w:rFonts w:ascii="Times New Roman" w:hAnsi="Times New Roman" w:cs="Times New Roman"/>
          <w:sz w:val="24"/>
          <w:szCs w:val="24"/>
        </w:rPr>
        <w:t xml:space="preserve"> MT e SP; </w:t>
      </w:r>
      <w:r w:rsidR="00C35D4E" w:rsidRPr="00C44EEE">
        <w:rPr>
          <w:rFonts w:ascii="Times New Roman" w:hAnsi="Times New Roman" w:cs="Times New Roman"/>
          <w:sz w:val="24"/>
          <w:szCs w:val="24"/>
        </w:rPr>
        <w:t>O arroz produzido em Roraima está sendo enviado</w:t>
      </w:r>
      <w:r w:rsidR="00D85309" w:rsidRPr="00C44EEE">
        <w:rPr>
          <w:rFonts w:ascii="Times New Roman" w:hAnsi="Times New Roman" w:cs="Times New Roman"/>
          <w:sz w:val="24"/>
          <w:szCs w:val="24"/>
        </w:rPr>
        <w:t>,</w:t>
      </w:r>
      <w:r w:rsidR="00C35D4E" w:rsidRPr="00C44EEE">
        <w:rPr>
          <w:rFonts w:ascii="Times New Roman" w:hAnsi="Times New Roman" w:cs="Times New Roman"/>
          <w:sz w:val="24"/>
          <w:szCs w:val="24"/>
        </w:rPr>
        <w:t xml:space="preserve"> pela agroindústria local</w:t>
      </w:r>
      <w:r w:rsidR="00D85309" w:rsidRPr="00C44EEE">
        <w:rPr>
          <w:rFonts w:ascii="Times New Roman" w:hAnsi="Times New Roman" w:cs="Times New Roman"/>
          <w:sz w:val="24"/>
          <w:szCs w:val="24"/>
        </w:rPr>
        <w:t>,</w:t>
      </w:r>
      <w:r w:rsidR="00C35D4E" w:rsidRPr="00C44EEE">
        <w:rPr>
          <w:rFonts w:ascii="Times New Roman" w:hAnsi="Times New Roman" w:cs="Times New Roman"/>
          <w:sz w:val="24"/>
          <w:szCs w:val="24"/>
        </w:rPr>
        <w:t xml:space="preserve"> para ser c</w:t>
      </w:r>
      <w:r w:rsidR="005E2E0A" w:rsidRPr="00C44EEE">
        <w:rPr>
          <w:rFonts w:ascii="Times New Roman" w:hAnsi="Times New Roman" w:cs="Times New Roman"/>
          <w:sz w:val="24"/>
          <w:szCs w:val="24"/>
        </w:rPr>
        <w:t>lassifica</w:t>
      </w:r>
      <w:r w:rsidR="00C35D4E" w:rsidRPr="00C44EEE">
        <w:rPr>
          <w:rFonts w:ascii="Times New Roman" w:hAnsi="Times New Roman" w:cs="Times New Roman"/>
          <w:sz w:val="24"/>
          <w:szCs w:val="24"/>
        </w:rPr>
        <w:t>do (por tipo)</w:t>
      </w:r>
      <w:r w:rsidR="005E2E0A" w:rsidRPr="00C44EEE">
        <w:rPr>
          <w:rFonts w:ascii="Times New Roman" w:hAnsi="Times New Roman" w:cs="Times New Roman"/>
          <w:sz w:val="24"/>
          <w:szCs w:val="24"/>
        </w:rPr>
        <w:t xml:space="preserve"> no Ceará</w:t>
      </w:r>
      <w:r w:rsidR="00C35D4E" w:rsidRPr="00C44EEE">
        <w:rPr>
          <w:rFonts w:ascii="Times New Roman" w:hAnsi="Times New Roman" w:cs="Times New Roman"/>
          <w:sz w:val="24"/>
          <w:szCs w:val="24"/>
        </w:rPr>
        <w:t xml:space="preserve">, pois o laboratório instalado </w:t>
      </w:r>
      <w:r w:rsidR="00C35D4E" w:rsidRPr="00C44EEE">
        <w:rPr>
          <w:rFonts w:ascii="Times New Roman" w:hAnsi="Times New Roman" w:cs="Times New Roman"/>
          <w:sz w:val="24"/>
          <w:szCs w:val="24"/>
        </w:rPr>
        <w:lastRenderedPageBreak/>
        <w:t>encontrava-se inoperante</w:t>
      </w:r>
      <w:r w:rsidR="005E2E0A" w:rsidRPr="00C44EEE">
        <w:rPr>
          <w:rFonts w:ascii="Times New Roman" w:hAnsi="Times New Roman" w:cs="Times New Roman"/>
          <w:sz w:val="24"/>
          <w:szCs w:val="24"/>
        </w:rPr>
        <w:t xml:space="preserve">; </w:t>
      </w:r>
      <w:r w:rsidR="00C35D4E" w:rsidRPr="00C44EEE">
        <w:rPr>
          <w:rFonts w:ascii="Times New Roman" w:hAnsi="Times New Roman" w:cs="Times New Roman"/>
          <w:sz w:val="24"/>
          <w:szCs w:val="24"/>
        </w:rPr>
        <w:t>O sangue de equinos para realização de um e</w:t>
      </w:r>
      <w:r w:rsidR="005E2E0A" w:rsidRPr="00C44EEE">
        <w:rPr>
          <w:rFonts w:ascii="Times New Roman" w:hAnsi="Times New Roman" w:cs="Times New Roman"/>
          <w:sz w:val="24"/>
          <w:szCs w:val="24"/>
        </w:rPr>
        <w:t>xame de</w:t>
      </w:r>
      <w:r w:rsidR="00C35D4E" w:rsidRPr="00C44EEE">
        <w:rPr>
          <w:rFonts w:ascii="Times New Roman" w:hAnsi="Times New Roman" w:cs="Times New Roman"/>
          <w:sz w:val="24"/>
          <w:szCs w:val="24"/>
        </w:rPr>
        <w:t xml:space="preserve"> rotina para identificar animais soropositivos para</w:t>
      </w:r>
      <w:r w:rsidR="005E2E0A" w:rsidRPr="00C44EEE">
        <w:rPr>
          <w:rFonts w:ascii="Times New Roman" w:hAnsi="Times New Roman" w:cs="Times New Roman"/>
          <w:sz w:val="24"/>
          <w:szCs w:val="24"/>
        </w:rPr>
        <w:t xml:space="preserve"> Anemia Infeccios</w:t>
      </w:r>
      <w:r w:rsidR="00821A03" w:rsidRPr="00C44EEE">
        <w:rPr>
          <w:rFonts w:ascii="Times New Roman" w:hAnsi="Times New Roman" w:cs="Times New Roman"/>
          <w:sz w:val="24"/>
          <w:szCs w:val="24"/>
        </w:rPr>
        <w:t>a Equina, enviado</w:t>
      </w:r>
      <w:r w:rsidR="00C35D4E" w:rsidRPr="00C44EEE">
        <w:rPr>
          <w:rFonts w:ascii="Times New Roman" w:hAnsi="Times New Roman" w:cs="Times New Roman"/>
          <w:sz w:val="24"/>
          <w:szCs w:val="24"/>
        </w:rPr>
        <w:t>, via aérea, para laboratórios no</w:t>
      </w:r>
      <w:r w:rsidR="00071B9E" w:rsidRPr="00C44EEE">
        <w:rPr>
          <w:rFonts w:ascii="Times New Roman" w:hAnsi="Times New Roman" w:cs="Times New Roman"/>
          <w:sz w:val="24"/>
          <w:szCs w:val="24"/>
        </w:rPr>
        <w:t xml:space="preserve"> Piauí, muitas das vezes quando o resultado chega o atestado não tem mais validade. No Estado existe um laboratório e técnicos capacitados para realizaç</w:t>
      </w:r>
      <w:r w:rsidR="009513F2" w:rsidRPr="00C44EEE">
        <w:rPr>
          <w:rFonts w:ascii="Times New Roman" w:hAnsi="Times New Roman" w:cs="Times New Roman"/>
          <w:sz w:val="24"/>
          <w:szCs w:val="24"/>
        </w:rPr>
        <w:t xml:space="preserve">ão do mesmo. Só por falta da compra de um reagente. </w:t>
      </w:r>
    </w:p>
    <w:p w:rsidR="00821A03" w:rsidRPr="00C44EEE" w:rsidRDefault="00821A03" w:rsidP="00C91A09">
      <w:pPr>
        <w:jc w:val="both"/>
        <w:rPr>
          <w:rFonts w:ascii="Times New Roman" w:hAnsi="Times New Roman" w:cs="Times New Roman"/>
          <w:sz w:val="24"/>
          <w:szCs w:val="24"/>
        </w:rPr>
      </w:pPr>
      <w:r w:rsidRPr="00C44EEE">
        <w:rPr>
          <w:rFonts w:ascii="Times New Roman" w:hAnsi="Times New Roman" w:cs="Times New Roman"/>
          <w:sz w:val="24"/>
          <w:szCs w:val="24"/>
        </w:rPr>
        <w:t>A Tabela 2 serve apenas para demonstrar as inúmeras oportunidades para agregar valor a</w:t>
      </w:r>
      <w:r w:rsidR="00D85309" w:rsidRPr="00C44EEE">
        <w:rPr>
          <w:rFonts w:ascii="Times New Roman" w:hAnsi="Times New Roman" w:cs="Times New Roman"/>
          <w:sz w:val="24"/>
          <w:szCs w:val="24"/>
        </w:rPr>
        <w:t>os</w:t>
      </w:r>
      <w:r w:rsidRPr="00C44EEE">
        <w:rPr>
          <w:rFonts w:ascii="Times New Roman" w:hAnsi="Times New Roman" w:cs="Times New Roman"/>
          <w:sz w:val="24"/>
          <w:szCs w:val="24"/>
        </w:rPr>
        <w:t xml:space="preserve"> produtos </w:t>
      </w:r>
      <w:r w:rsidR="00223092" w:rsidRPr="00C44EEE">
        <w:rPr>
          <w:rFonts w:ascii="Times New Roman" w:hAnsi="Times New Roman" w:cs="Times New Roman"/>
          <w:sz w:val="24"/>
          <w:szCs w:val="24"/>
        </w:rPr>
        <w:t>que são produzidos</w:t>
      </w:r>
      <w:r w:rsidRPr="00C44EEE">
        <w:rPr>
          <w:rFonts w:ascii="Times New Roman" w:hAnsi="Times New Roman" w:cs="Times New Roman"/>
          <w:sz w:val="24"/>
          <w:szCs w:val="24"/>
        </w:rPr>
        <w:t xml:space="preserve"> no </w:t>
      </w:r>
      <w:r w:rsidR="00B4462B">
        <w:rPr>
          <w:rFonts w:ascii="Times New Roman" w:hAnsi="Times New Roman" w:cs="Times New Roman"/>
          <w:sz w:val="24"/>
          <w:szCs w:val="24"/>
        </w:rPr>
        <w:t>e</w:t>
      </w:r>
      <w:r w:rsidRPr="00C44EEE">
        <w:rPr>
          <w:rFonts w:ascii="Times New Roman" w:hAnsi="Times New Roman" w:cs="Times New Roman"/>
          <w:sz w:val="24"/>
          <w:szCs w:val="24"/>
        </w:rPr>
        <w:t>stado</w:t>
      </w:r>
      <w:r w:rsidR="00A5031A" w:rsidRPr="00C44EEE">
        <w:rPr>
          <w:rFonts w:ascii="Times New Roman" w:hAnsi="Times New Roman" w:cs="Times New Roman"/>
          <w:sz w:val="24"/>
          <w:szCs w:val="24"/>
        </w:rPr>
        <w:t xml:space="preserve">. </w:t>
      </w:r>
      <w:r w:rsidR="005D40CE" w:rsidRPr="00C44EEE">
        <w:rPr>
          <w:rFonts w:ascii="Times New Roman" w:hAnsi="Times New Roman" w:cs="Times New Roman"/>
          <w:sz w:val="24"/>
          <w:szCs w:val="24"/>
        </w:rPr>
        <w:t>Na realidade o consumidor está pagando mais caro</w:t>
      </w:r>
      <w:r w:rsidR="009C14A2" w:rsidRPr="00C44EEE">
        <w:rPr>
          <w:rFonts w:ascii="Times New Roman" w:hAnsi="Times New Roman" w:cs="Times New Roman"/>
          <w:sz w:val="24"/>
          <w:szCs w:val="24"/>
        </w:rPr>
        <w:t>, também,</w:t>
      </w:r>
      <w:r w:rsidR="005D40CE" w:rsidRPr="00C44EEE">
        <w:rPr>
          <w:rFonts w:ascii="Times New Roman" w:hAnsi="Times New Roman" w:cs="Times New Roman"/>
          <w:sz w:val="24"/>
          <w:szCs w:val="24"/>
        </w:rPr>
        <w:t xml:space="preserve"> devido ao frete para transportá-lo</w:t>
      </w:r>
      <w:r w:rsidR="00C87932" w:rsidRPr="00C44EEE">
        <w:rPr>
          <w:rFonts w:ascii="Times New Roman" w:hAnsi="Times New Roman" w:cs="Times New Roman"/>
          <w:sz w:val="24"/>
          <w:szCs w:val="24"/>
        </w:rPr>
        <w:t xml:space="preserve"> desde sua origem, </w:t>
      </w:r>
      <w:r w:rsidR="006E22BB" w:rsidRPr="00C44EEE">
        <w:rPr>
          <w:rFonts w:ascii="Times New Roman" w:hAnsi="Times New Roman" w:cs="Times New Roman"/>
          <w:sz w:val="24"/>
          <w:szCs w:val="24"/>
        </w:rPr>
        <w:t xml:space="preserve">além das </w:t>
      </w:r>
      <w:r w:rsidR="00C87932" w:rsidRPr="00C44EEE">
        <w:rPr>
          <w:rFonts w:ascii="Times New Roman" w:hAnsi="Times New Roman" w:cs="Times New Roman"/>
          <w:sz w:val="24"/>
          <w:szCs w:val="24"/>
        </w:rPr>
        <w:t>condições de condicionamento (refrigeração ou congelamento) que podem interferir na qualidade dos produtos, considerando-se, no caso dos alimentos, que os mesmos são perec</w:t>
      </w:r>
      <w:r w:rsidR="009C14A2" w:rsidRPr="00C44EEE">
        <w:rPr>
          <w:rFonts w:ascii="Times New Roman" w:hAnsi="Times New Roman" w:cs="Times New Roman"/>
          <w:sz w:val="24"/>
          <w:szCs w:val="24"/>
        </w:rPr>
        <w:t>íveis</w:t>
      </w:r>
      <w:r w:rsidR="006E22BB" w:rsidRPr="00C44EEE">
        <w:rPr>
          <w:rFonts w:ascii="Times New Roman" w:hAnsi="Times New Roman" w:cs="Times New Roman"/>
          <w:sz w:val="24"/>
          <w:szCs w:val="24"/>
        </w:rPr>
        <w:t xml:space="preserve"> e percorrem grandes distâncias, por vários dias, para estarem à disposição da população local</w:t>
      </w:r>
      <w:r w:rsidR="009C14A2" w:rsidRPr="00C44EEE">
        <w:rPr>
          <w:rFonts w:ascii="Times New Roman" w:hAnsi="Times New Roman" w:cs="Times New Roman"/>
          <w:sz w:val="24"/>
          <w:szCs w:val="24"/>
        </w:rPr>
        <w:t xml:space="preserve">. </w:t>
      </w:r>
      <w:r w:rsidR="006E22BB" w:rsidRPr="00C44EEE">
        <w:rPr>
          <w:rFonts w:ascii="Times New Roman" w:hAnsi="Times New Roman" w:cs="Times New Roman"/>
          <w:sz w:val="24"/>
          <w:szCs w:val="24"/>
        </w:rPr>
        <w:t xml:space="preserve">Aliás, para os pequenos e médios produtores, incluindo-se os agricultores familiares e as comunidades indígenas, </w:t>
      </w:r>
      <w:r w:rsidR="00A91EE0" w:rsidRPr="00C44EEE">
        <w:rPr>
          <w:rFonts w:ascii="Times New Roman" w:hAnsi="Times New Roman" w:cs="Times New Roman"/>
          <w:sz w:val="24"/>
          <w:szCs w:val="24"/>
        </w:rPr>
        <w:t>uma</w:t>
      </w:r>
      <w:r w:rsidR="006E22BB" w:rsidRPr="00C44EEE">
        <w:rPr>
          <w:rFonts w:ascii="Times New Roman" w:hAnsi="Times New Roman" w:cs="Times New Roman"/>
          <w:sz w:val="24"/>
          <w:szCs w:val="24"/>
        </w:rPr>
        <w:t xml:space="preserve"> estratégia para minimizar as perdas pós-colheita e aumentar as receitas é, sem dúvida alguma, </w:t>
      </w:r>
      <w:r w:rsidR="00246932" w:rsidRPr="00C44EEE">
        <w:rPr>
          <w:rFonts w:ascii="Times New Roman" w:hAnsi="Times New Roman" w:cs="Times New Roman"/>
          <w:sz w:val="24"/>
          <w:szCs w:val="24"/>
        </w:rPr>
        <w:t xml:space="preserve">o seu beneficiamento ou transformação, pois a </w:t>
      </w:r>
      <w:r w:rsidR="006E22BB" w:rsidRPr="00C44EEE">
        <w:rPr>
          <w:rFonts w:ascii="Times New Roman" w:hAnsi="Times New Roman" w:cs="Times New Roman"/>
          <w:sz w:val="24"/>
          <w:szCs w:val="24"/>
        </w:rPr>
        <w:t>agregação de valor</w:t>
      </w:r>
      <w:r w:rsidR="00246932" w:rsidRPr="00C44EEE">
        <w:rPr>
          <w:rFonts w:ascii="Times New Roman" w:hAnsi="Times New Roman" w:cs="Times New Roman"/>
          <w:sz w:val="24"/>
          <w:szCs w:val="24"/>
        </w:rPr>
        <w:t xml:space="preserve"> torna-os mais competitivos</w:t>
      </w:r>
      <w:r w:rsidR="006E22BB" w:rsidRPr="00C44EEE">
        <w:rPr>
          <w:rFonts w:ascii="Times New Roman" w:hAnsi="Times New Roman" w:cs="Times New Roman"/>
          <w:sz w:val="24"/>
          <w:szCs w:val="24"/>
        </w:rPr>
        <w:t xml:space="preserve">. </w:t>
      </w:r>
      <w:r w:rsidR="00A91EE0" w:rsidRPr="00C44EEE">
        <w:rPr>
          <w:rFonts w:ascii="Times New Roman" w:hAnsi="Times New Roman" w:cs="Times New Roman"/>
          <w:sz w:val="24"/>
          <w:szCs w:val="24"/>
        </w:rPr>
        <w:t xml:space="preserve">Entretanto, estudos neste sentido deverão ser realizados que demonstrem sua viabilidade técnica e econômica. </w:t>
      </w:r>
    </w:p>
    <w:p w:rsidR="00F223DE" w:rsidRPr="003A117B" w:rsidRDefault="00656793" w:rsidP="00C91A09">
      <w:pPr>
        <w:jc w:val="both"/>
        <w:rPr>
          <w:rFonts w:ascii="Times New Roman" w:hAnsi="Times New Roman" w:cs="Times New Roman"/>
          <w:b/>
          <w:sz w:val="24"/>
          <w:szCs w:val="24"/>
        </w:rPr>
      </w:pPr>
      <w:r w:rsidRPr="003A117B">
        <w:rPr>
          <w:rFonts w:ascii="Times New Roman" w:hAnsi="Times New Roman" w:cs="Times New Roman"/>
          <w:b/>
          <w:sz w:val="24"/>
          <w:szCs w:val="24"/>
        </w:rPr>
        <w:t xml:space="preserve">Efetivamente: </w:t>
      </w:r>
    </w:p>
    <w:p w:rsidR="004947AF" w:rsidRPr="00C44EEE" w:rsidRDefault="00656793"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Qual o </w:t>
      </w:r>
      <w:r w:rsidR="00F23D49" w:rsidRPr="00C44EEE">
        <w:rPr>
          <w:rFonts w:ascii="Times New Roman" w:hAnsi="Times New Roman" w:cs="Times New Roman"/>
          <w:sz w:val="24"/>
          <w:szCs w:val="24"/>
        </w:rPr>
        <w:t>P</w:t>
      </w:r>
      <w:r w:rsidRPr="00C44EEE">
        <w:rPr>
          <w:rFonts w:ascii="Times New Roman" w:hAnsi="Times New Roman" w:cs="Times New Roman"/>
          <w:sz w:val="24"/>
          <w:szCs w:val="24"/>
        </w:rPr>
        <w:t xml:space="preserve">lano de </w:t>
      </w:r>
      <w:r w:rsidR="00F23D49" w:rsidRPr="00C44EEE">
        <w:rPr>
          <w:rFonts w:ascii="Times New Roman" w:hAnsi="Times New Roman" w:cs="Times New Roman"/>
          <w:sz w:val="24"/>
          <w:szCs w:val="24"/>
        </w:rPr>
        <w:t>D</w:t>
      </w:r>
      <w:r w:rsidRPr="00C44EEE">
        <w:rPr>
          <w:rFonts w:ascii="Times New Roman" w:hAnsi="Times New Roman" w:cs="Times New Roman"/>
          <w:sz w:val="24"/>
          <w:szCs w:val="24"/>
        </w:rPr>
        <w:t xml:space="preserve">esenvolvimento do </w:t>
      </w:r>
      <w:r w:rsidR="00B4462B">
        <w:rPr>
          <w:rFonts w:ascii="Times New Roman" w:hAnsi="Times New Roman" w:cs="Times New Roman"/>
          <w:sz w:val="24"/>
          <w:szCs w:val="24"/>
        </w:rPr>
        <w:t>e</w:t>
      </w:r>
      <w:r w:rsidRPr="00C44EEE">
        <w:rPr>
          <w:rFonts w:ascii="Times New Roman" w:hAnsi="Times New Roman" w:cs="Times New Roman"/>
          <w:sz w:val="24"/>
          <w:szCs w:val="24"/>
        </w:rPr>
        <w:t>stado? Qual a estratégia</w:t>
      </w:r>
      <w:r w:rsidR="00A91EE0" w:rsidRPr="00C44EEE">
        <w:rPr>
          <w:rFonts w:ascii="Times New Roman" w:hAnsi="Times New Roman" w:cs="Times New Roman"/>
          <w:sz w:val="24"/>
          <w:szCs w:val="24"/>
        </w:rPr>
        <w:t xml:space="preserve"> que está sendo praticada</w:t>
      </w:r>
      <w:r w:rsidRPr="00C44EEE">
        <w:rPr>
          <w:rFonts w:ascii="Times New Roman" w:hAnsi="Times New Roman" w:cs="Times New Roman"/>
          <w:sz w:val="24"/>
          <w:szCs w:val="24"/>
        </w:rPr>
        <w:t xml:space="preserve"> para se sair da economia do </w:t>
      </w:r>
      <w:r w:rsidR="00477D4D" w:rsidRPr="00C44EEE">
        <w:rPr>
          <w:rFonts w:ascii="Times New Roman" w:hAnsi="Times New Roman" w:cs="Times New Roman"/>
          <w:sz w:val="24"/>
          <w:szCs w:val="24"/>
        </w:rPr>
        <w:t>contra</w:t>
      </w:r>
      <w:r w:rsidR="00477D4D">
        <w:rPr>
          <w:rFonts w:ascii="Times New Roman" w:hAnsi="Times New Roman" w:cs="Times New Roman"/>
          <w:sz w:val="24"/>
          <w:szCs w:val="24"/>
        </w:rPr>
        <w:t>cheque</w:t>
      </w:r>
      <w:r w:rsidRPr="00C44EEE">
        <w:rPr>
          <w:rFonts w:ascii="Times New Roman" w:hAnsi="Times New Roman" w:cs="Times New Roman"/>
          <w:sz w:val="24"/>
          <w:szCs w:val="24"/>
        </w:rPr>
        <w:t xml:space="preserve">? </w:t>
      </w:r>
      <w:r w:rsidR="00203BA3" w:rsidRPr="00C44EEE">
        <w:rPr>
          <w:rFonts w:ascii="Times New Roman" w:hAnsi="Times New Roman" w:cs="Times New Roman"/>
          <w:sz w:val="24"/>
          <w:szCs w:val="24"/>
        </w:rPr>
        <w:t xml:space="preserve"> </w:t>
      </w:r>
      <w:r w:rsidR="00F23D49" w:rsidRPr="00C44EEE">
        <w:rPr>
          <w:rFonts w:ascii="Times New Roman" w:hAnsi="Times New Roman" w:cs="Times New Roman"/>
          <w:sz w:val="24"/>
          <w:szCs w:val="24"/>
        </w:rPr>
        <w:t>Onde se pretende chegar</w:t>
      </w:r>
      <w:r w:rsidR="00DF0686" w:rsidRPr="00C44EEE">
        <w:rPr>
          <w:rFonts w:ascii="Times New Roman" w:hAnsi="Times New Roman" w:cs="Times New Roman"/>
          <w:sz w:val="24"/>
          <w:szCs w:val="24"/>
        </w:rPr>
        <w:t xml:space="preserve"> (metas)</w:t>
      </w:r>
      <w:r w:rsidR="00F23D49" w:rsidRPr="00C44EEE">
        <w:rPr>
          <w:rFonts w:ascii="Times New Roman" w:hAnsi="Times New Roman" w:cs="Times New Roman"/>
          <w:sz w:val="24"/>
          <w:szCs w:val="24"/>
        </w:rPr>
        <w:t xml:space="preserve"> n</w:t>
      </w:r>
      <w:r w:rsidR="00FB2D71" w:rsidRPr="00C44EEE">
        <w:rPr>
          <w:rFonts w:ascii="Times New Roman" w:hAnsi="Times New Roman" w:cs="Times New Roman"/>
          <w:sz w:val="24"/>
          <w:szCs w:val="24"/>
        </w:rPr>
        <w:t>os próximos dez, trinta, cinquenta anos?</w:t>
      </w:r>
    </w:p>
    <w:p w:rsidR="009967E4" w:rsidRPr="00C44EEE" w:rsidRDefault="009303C1" w:rsidP="00C91A09">
      <w:pPr>
        <w:jc w:val="both"/>
        <w:rPr>
          <w:rFonts w:ascii="Times New Roman" w:hAnsi="Times New Roman" w:cs="Times New Roman"/>
          <w:sz w:val="24"/>
          <w:szCs w:val="24"/>
        </w:rPr>
      </w:pPr>
      <w:r w:rsidRPr="00C44EEE">
        <w:rPr>
          <w:rFonts w:ascii="Times New Roman" w:hAnsi="Times New Roman" w:cs="Times New Roman"/>
          <w:sz w:val="24"/>
          <w:szCs w:val="24"/>
        </w:rPr>
        <w:t xml:space="preserve">Falar de potencialidades é como chover no molhado. </w:t>
      </w:r>
      <w:r w:rsidR="000E2989" w:rsidRPr="00C44EEE">
        <w:rPr>
          <w:rFonts w:ascii="Times New Roman" w:hAnsi="Times New Roman" w:cs="Times New Roman"/>
          <w:sz w:val="24"/>
          <w:szCs w:val="24"/>
        </w:rPr>
        <w:t>Esta palavra</w:t>
      </w:r>
      <w:r w:rsidRPr="00C44EEE">
        <w:rPr>
          <w:rFonts w:ascii="Times New Roman" w:hAnsi="Times New Roman" w:cs="Times New Roman"/>
          <w:sz w:val="24"/>
          <w:szCs w:val="24"/>
        </w:rPr>
        <w:t>, vem sendo citad</w:t>
      </w:r>
      <w:r w:rsidR="000E2989" w:rsidRPr="00C44EEE">
        <w:rPr>
          <w:rFonts w:ascii="Times New Roman" w:hAnsi="Times New Roman" w:cs="Times New Roman"/>
          <w:sz w:val="24"/>
          <w:szCs w:val="24"/>
        </w:rPr>
        <w:t>a</w:t>
      </w:r>
      <w:r w:rsidRPr="00C44EEE">
        <w:rPr>
          <w:rFonts w:ascii="Times New Roman" w:hAnsi="Times New Roman" w:cs="Times New Roman"/>
          <w:sz w:val="24"/>
          <w:szCs w:val="24"/>
        </w:rPr>
        <w:t xml:space="preserve"> desde os primeiros desbravadores do rio Branco, ainda no século XVII e, uma retórica alardeada, por todos os segmentos da sociedade, como se este fato, por si só, fosse suficiente para atrair investidores para o </w:t>
      </w:r>
      <w:r w:rsidR="00B4462B">
        <w:rPr>
          <w:rFonts w:ascii="Times New Roman" w:hAnsi="Times New Roman" w:cs="Times New Roman"/>
          <w:sz w:val="24"/>
          <w:szCs w:val="24"/>
        </w:rPr>
        <w:t>e</w:t>
      </w:r>
      <w:r w:rsidRPr="00C44EEE">
        <w:rPr>
          <w:rFonts w:ascii="Times New Roman" w:hAnsi="Times New Roman" w:cs="Times New Roman"/>
          <w:sz w:val="24"/>
          <w:szCs w:val="24"/>
        </w:rPr>
        <w:t xml:space="preserve">stado. </w:t>
      </w:r>
      <w:r w:rsidR="009967E4" w:rsidRPr="00C44EEE">
        <w:rPr>
          <w:rFonts w:ascii="Times New Roman" w:hAnsi="Times New Roman" w:cs="Times New Roman"/>
          <w:sz w:val="24"/>
          <w:szCs w:val="24"/>
        </w:rPr>
        <w:t xml:space="preserve">Roraima </w:t>
      </w:r>
      <w:r w:rsidR="006A6B5B" w:rsidRPr="00C44EEE">
        <w:rPr>
          <w:rFonts w:ascii="Times New Roman" w:hAnsi="Times New Roman" w:cs="Times New Roman"/>
          <w:sz w:val="24"/>
          <w:szCs w:val="24"/>
        </w:rPr>
        <w:t>precisa</w:t>
      </w:r>
      <w:r w:rsidR="009967E4" w:rsidRPr="00C44EEE">
        <w:rPr>
          <w:rFonts w:ascii="Times New Roman" w:hAnsi="Times New Roman" w:cs="Times New Roman"/>
          <w:sz w:val="24"/>
          <w:szCs w:val="24"/>
        </w:rPr>
        <w:t xml:space="preserve"> dispor de um plano ambicioso, com visão de futuro, elaborado com base em conhecimentos sobre a realidade local e estudos de mercados, considerando-se ainda os cenários que se vislumbram. Infelizmente o que se presencia são iniciativas isoladas e desconectadas da realidade, focadas em ações pontuais e imediatistas. </w:t>
      </w:r>
      <w:r w:rsidR="00484173" w:rsidRPr="00C44EEE">
        <w:rPr>
          <w:rFonts w:ascii="Times New Roman" w:hAnsi="Times New Roman" w:cs="Times New Roman"/>
          <w:sz w:val="24"/>
          <w:szCs w:val="24"/>
        </w:rPr>
        <w:t>Há necessidade de se elaborar u</w:t>
      </w:r>
      <w:r w:rsidR="006A6B5B" w:rsidRPr="00C44EEE">
        <w:rPr>
          <w:rFonts w:ascii="Times New Roman" w:hAnsi="Times New Roman" w:cs="Times New Roman"/>
          <w:sz w:val="24"/>
          <w:szCs w:val="24"/>
        </w:rPr>
        <w:t xml:space="preserve">m plano </w:t>
      </w:r>
      <w:r w:rsidR="00484173" w:rsidRPr="00C44EEE">
        <w:rPr>
          <w:rFonts w:ascii="Times New Roman" w:hAnsi="Times New Roman" w:cs="Times New Roman"/>
          <w:sz w:val="24"/>
          <w:szCs w:val="24"/>
        </w:rPr>
        <w:t>que integre os</w:t>
      </w:r>
      <w:r w:rsidR="006A6B5B" w:rsidRPr="00C44EEE">
        <w:rPr>
          <w:rFonts w:ascii="Times New Roman" w:hAnsi="Times New Roman" w:cs="Times New Roman"/>
          <w:sz w:val="24"/>
          <w:szCs w:val="24"/>
        </w:rPr>
        <w:t xml:space="preserve"> esforços governamentais e privados e, </w:t>
      </w:r>
      <w:r w:rsidR="00484173" w:rsidRPr="00C44EEE">
        <w:rPr>
          <w:rFonts w:ascii="Times New Roman" w:hAnsi="Times New Roman" w:cs="Times New Roman"/>
          <w:sz w:val="24"/>
          <w:szCs w:val="24"/>
        </w:rPr>
        <w:t xml:space="preserve">que seja, </w:t>
      </w:r>
      <w:r w:rsidR="006A6B5B" w:rsidRPr="00C44EEE">
        <w:rPr>
          <w:rFonts w:ascii="Times New Roman" w:hAnsi="Times New Roman" w:cs="Times New Roman"/>
          <w:sz w:val="24"/>
          <w:szCs w:val="24"/>
        </w:rPr>
        <w:t>acima de tudo factível</w:t>
      </w:r>
      <w:r w:rsidR="00484173" w:rsidRPr="00C44EEE">
        <w:rPr>
          <w:rFonts w:ascii="Times New Roman" w:hAnsi="Times New Roman" w:cs="Times New Roman"/>
          <w:sz w:val="24"/>
          <w:szCs w:val="24"/>
        </w:rPr>
        <w:t xml:space="preserve">. </w:t>
      </w:r>
      <w:bookmarkStart w:id="0" w:name="_GoBack"/>
      <w:bookmarkEnd w:id="0"/>
    </w:p>
    <w:p w:rsidR="00B3453C" w:rsidRPr="00C44EEE" w:rsidRDefault="00F71010" w:rsidP="00D15B2B">
      <w:pPr>
        <w:jc w:val="both"/>
        <w:rPr>
          <w:rFonts w:ascii="Times New Roman" w:hAnsi="Times New Roman" w:cs="Times New Roman"/>
          <w:sz w:val="24"/>
          <w:szCs w:val="24"/>
        </w:rPr>
      </w:pPr>
      <w:r w:rsidRPr="00C44EEE">
        <w:rPr>
          <w:rFonts w:ascii="Times New Roman" w:hAnsi="Times New Roman" w:cs="Times New Roman"/>
          <w:sz w:val="24"/>
          <w:szCs w:val="24"/>
        </w:rPr>
        <w:t>R</w:t>
      </w:r>
      <w:r w:rsidR="007B4DEF" w:rsidRPr="00C44EEE">
        <w:rPr>
          <w:rFonts w:ascii="Times New Roman" w:hAnsi="Times New Roman" w:cs="Times New Roman"/>
          <w:sz w:val="24"/>
          <w:szCs w:val="24"/>
        </w:rPr>
        <w:t>eferência</w:t>
      </w:r>
      <w:r w:rsidR="00F223DE" w:rsidRPr="00C44EEE">
        <w:rPr>
          <w:rFonts w:ascii="Times New Roman" w:hAnsi="Times New Roman" w:cs="Times New Roman"/>
          <w:sz w:val="24"/>
          <w:szCs w:val="24"/>
        </w:rPr>
        <w:t>s</w:t>
      </w:r>
    </w:p>
    <w:p w:rsidR="007B4DEF" w:rsidRPr="00C44EEE" w:rsidRDefault="007B4DEF"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DINIZ, A.M.A.; SANTOS, R.O. </w:t>
      </w:r>
      <w:r w:rsidRPr="00C44EEE">
        <w:rPr>
          <w:rFonts w:ascii="Times New Roman" w:hAnsi="Times New Roman" w:cs="Times New Roman"/>
          <w:b/>
          <w:sz w:val="24"/>
          <w:szCs w:val="24"/>
        </w:rPr>
        <w:t xml:space="preserve">Fluxos migratórios e </w:t>
      </w:r>
      <w:r w:rsidR="00036797" w:rsidRPr="00C44EEE">
        <w:rPr>
          <w:rFonts w:ascii="Times New Roman" w:hAnsi="Times New Roman" w:cs="Times New Roman"/>
          <w:b/>
          <w:sz w:val="24"/>
          <w:szCs w:val="24"/>
        </w:rPr>
        <w:t>formação de rede urbana de Roraima</w:t>
      </w:r>
      <w:r w:rsidR="00036797" w:rsidRPr="00C44EEE">
        <w:rPr>
          <w:rFonts w:ascii="Times New Roman" w:hAnsi="Times New Roman" w:cs="Times New Roman"/>
          <w:sz w:val="24"/>
          <w:szCs w:val="24"/>
        </w:rPr>
        <w:t>. 2006. Disponível em: &lt;http://www.abep.nepo.unicamp.br/encontro2006/docspdf/ABEP2006_345.pdf&gt;. Acesso em: 09</w:t>
      </w:r>
      <w:r w:rsidR="00C44EEE">
        <w:rPr>
          <w:rFonts w:ascii="Times New Roman" w:hAnsi="Times New Roman" w:cs="Times New Roman"/>
          <w:sz w:val="24"/>
          <w:szCs w:val="24"/>
        </w:rPr>
        <w:t xml:space="preserve"> </w:t>
      </w:r>
      <w:r w:rsidR="00036797" w:rsidRPr="00C44EEE">
        <w:rPr>
          <w:rFonts w:ascii="Times New Roman" w:hAnsi="Times New Roman" w:cs="Times New Roman"/>
          <w:sz w:val="24"/>
          <w:szCs w:val="24"/>
        </w:rPr>
        <w:t>jun.</w:t>
      </w:r>
      <w:r w:rsidR="00C44EEE">
        <w:rPr>
          <w:rFonts w:ascii="Times New Roman" w:hAnsi="Times New Roman" w:cs="Times New Roman"/>
          <w:sz w:val="24"/>
          <w:szCs w:val="24"/>
        </w:rPr>
        <w:t xml:space="preserve"> </w:t>
      </w:r>
      <w:r w:rsidR="00036797" w:rsidRPr="00C44EEE">
        <w:rPr>
          <w:rFonts w:ascii="Times New Roman" w:hAnsi="Times New Roman" w:cs="Times New Roman"/>
          <w:sz w:val="24"/>
          <w:szCs w:val="24"/>
        </w:rPr>
        <w:t>2015</w:t>
      </w:r>
      <w:r w:rsidR="00C44EEE">
        <w:rPr>
          <w:rFonts w:ascii="Times New Roman" w:hAnsi="Times New Roman" w:cs="Times New Roman"/>
          <w:sz w:val="24"/>
          <w:szCs w:val="24"/>
        </w:rPr>
        <w:t>.</w:t>
      </w:r>
    </w:p>
    <w:p w:rsidR="001523E7" w:rsidRPr="00C44EEE" w:rsidRDefault="001523E7"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EMBRAPA. </w:t>
      </w:r>
      <w:r w:rsidRPr="00C44EEE">
        <w:rPr>
          <w:rFonts w:ascii="Times New Roman" w:hAnsi="Times New Roman" w:cs="Times New Roman"/>
          <w:b/>
          <w:sz w:val="24"/>
          <w:szCs w:val="24"/>
        </w:rPr>
        <w:t>Relatório Técnico Anual da Unidade de Execução de Pesquisa de Âmbito Territorial – UEPAT/Boa Vista 1982</w:t>
      </w:r>
      <w:r w:rsidRPr="00C44EEE">
        <w:rPr>
          <w:rFonts w:ascii="Times New Roman" w:hAnsi="Times New Roman" w:cs="Times New Roman"/>
          <w:sz w:val="24"/>
          <w:szCs w:val="24"/>
        </w:rPr>
        <w:t>. Boa Vista, 1983. 212 p. (Embrapa UEPAT/Boa Vista. Relat. Téc. Anu.)</w:t>
      </w:r>
      <w:r w:rsidR="00C44EEE">
        <w:rPr>
          <w:rFonts w:ascii="Times New Roman" w:hAnsi="Times New Roman" w:cs="Times New Roman"/>
          <w:sz w:val="24"/>
          <w:szCs w:val="24"/>
        </w:rPr>
        <w:t>.</w:t>
      </w:r>
    </w:p>
    <w:p w:rsidR="00F64192" w:rsidRPr="00C44EEE" w:rsidRDefault="00F64192"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EMBRAPA. </w:t>
      </w:r>
      <w:r w:rsidRPr="00C44EEE">
        <w:rPr>
          <w:rFonts w:ascii="Times New Roman" w:hAnsi="Times New Roman" w:cs="Times New Roman"/>
          <w:b/>
          <w:sz w:val="24"/>
          <w:szCs w:val="24"/>
        </w:rPr>
        <w:t>Balanço Social 2014 Embrapa</w:t>
      </w:r>
      <w:r w:rsidRPr="00C44EEE">
        <w:rPr>
          <w:rFonts w:ascii="Times New Roman" w:hAnsi="Times New Roman" w:cs="Times New Roman"/>
          <w:sz w:val="24"/>
          <w:szCs w:val="24"/>
        </w:rPr>
        <w:t>. Brasília, DF: Embrapa, Secretaria de Comunicação – S</w:t>
      </w:r>
      <w:r w:rsidR="00C44EEE">
        <w:rPr>
          <w:rFonts w:ascii="Times New Roman" w:hAnsi="Times New Roman" w:cs="Times New Roman"/>
          <w:sz w:val="24"/>
          <w:szCs w:val="24"/>
        </w:rPr>
        <w:t>ECOM</w:t>
      </w:r>
      <w:r w:rsidRPr="00C44EEE">
        <w:rPr>
          <w:rFonts w:ascii="Times New Roman" w:hAnsi="Times New Roman" w:cs="Times New Roman"/>
          <w:sz w:val="24"/>
          <w:szCs w:val="24"/>
        </w:rPr>
        <w:t>, Secretaria de Gestão e Desenvolvimento Institucional – SGI, 2015. 42p.</w:t>
      </w:r>
    </w:p>
    <w:p w:rsidR="00884485" w:rsidRPr="00C44EEE" w:rsidRDefault="00884485" w:rsidP="00D15B2B">
      <w:pPr>
        <w:jc w:val="both"/>
        <w:rPr>
          <w:rFonts w:ascii="Times New Roman" w:hAnsi="Times New Roman" w:cs="Times New Roman"/>
          <w:sz w:val="24"/>
          <w:szCs w:val="24"/>
        </w:rPr>
      </w:pPr>
      <w:r w:rsidRPr="00C44EEE">
        <w:rPr>
          <w:rFonts w:ascii="Times New Roman" w:hAnsi="Times New Roman" w:cs="Times New Roman"/>
          <w:sz w:val="24"/>
          <w:szCs w:val="24"/>
        </w:rPr>
        <w:t xml:space="preserve">IBGE. </w:t>
      </w:r>
      <w:r w:rsidRPr="00C44EEE">
        <w:rPr>
          <w:rFonts w:ascii="Times New Roman" w:hAnsi="Times New Roman" w:cs="Times New Roman"/>
          <w:b/>
          <w:sz w:val="24"/>
          <w:szCs w:val="24"/>
        </w:rPr>
        <w:t>Produção Agrícola Municipal – Culturas Temporárias e Permanentes</w:t>
      </w:r>
      <w:r w:rsidRPr="00C44EEE">
        <w:rPr>
          <w:rFonts w:ascii="Times New Roman" w:hAnsi="Times New Roman" w:cs="Times New Roman"/>
          <w:sz w:val="24"/>
          <w:szCs w:val="24"/>
        </w:rPr>
        <w:t>. Rio de Janeiro, 2013. V. 40, 99 p.</w:t>
      </w:r>
    </w:p>
    <w:p w:rsidR="00576058" w:rsidRDefault="00A910D2" w:rsidP="00576058">
      <w:pPr>
        <w:jc w:val="both"/>
        <w:rPr>
          <w:rFonts w:ascii="Times New Roman" w:hAnsi="Times New Roman" w:cs="Times New Roman"/>
          <w:sz w:val="24"/>
          <w:szCs w:val="24"/>
        </w:rPr>
      </w:pPr>
      <w:r w:rsidRPr="00C44EEE">
        <w:rPr>
          <w:rFonts w:ascii="Times New Roman" w:hAnsi="Times New Roman" w:cs="Times New Roman"/>
          <w:sz w:val="24"/>
          <w:szCs w:val="24"/>
        </w:rPr>
        <w:lastRenderedPageBreak/>
        <w:t xml:space="preserve">IBGE. Roraima. 2014. Disponível em: </w:t>
      </w:r>
      <w:hyperlink r:id="rId7" w:history="1">
        <w:r w:rsidRPr="00C44EEE">
          <w:rPr>
            <w:rStyle w:val="Hyperlink"/>
            <w:rFonts w:ascii="Times New Roman" w:hAnsi="Times New Roman" w:cs="Times New Roman"/>
            <w:sz w:val="24"/>
            <w:szCs w:val="24"/>
          </w:rPr>
          <w:t>http</w:t>
        </w:r>
      </w:hyperlink>
      <w:hyperlink r:id="rId8" w:history="1">
        <w:r w:rsidRPr="00C44EEE">
          <w:rPr>
            <w:rStyle w:val="Hyperlink"/>
            <w:rFonts w:ascii="Times New Roman" w:hAnsi="Times New Roman" w:cs="Times New Roman"/>
            <w:sz w:val="24"/>
            <w:szCs w:val="24"/>
          </w:rPr>
          <w:t>:/</w:t>
        </w:r>
        <w:proofErr w:type="gramStart"/>
        <w:r w:rsidRPr="00C44EEE">
          <w:rPr>
            <w:rStyle w:val="Hyperlink"/>
            <w:rFonts w:ascii="Times New Roman" w:hAnsi="Times New Roman" w:cs="Times New Roman"/>
            <w:sz w:val="24"/>
            <w:szCs w:val="24"/>
          </w:rPr>
          <w:t>/www.cidades.ibge.gov.br/xtras/uf.php?lang</w:t>
        </w:r>
        <w:proofErr w:type="gramEnd"/>
        <w:r w:rsidRPr="00C44EEE">
          <w:rPr>
            <w:rStyle w:val="Hyperlink"/>
            <w:rFonts w:ascii="Times New Roman" w:hAnsi="Times New Roman" w:cs="Times New Roman"/>
            <w:sz w:val="24"/>
            <w:szCs w:val="24"/>
          </w:rPr>
          <w:t>=&amp;</w:t>
        </w:r>
      </w:hyperlink>
      <w:hyperlink r:id="rId9" w:history="1">
        <w:r w:rsidRPr="00C44EEE">
          <w:rPr>
            <w:rStyle w:val="Hyperlink"/>
            <w:rFonts w:ascii="Times New Roman" w:hAnsi="Times New Roman" w:cs="Times New Roman"/>
            <w:sz w:val="24"/>
            <w:szCs w:val="24"/>
          </w:rPr>
          <w:t>coduf=14&amp;search=Roraima</w:t>
        </w:r>
      </w:hyperlink>
      <w:r w:rsidRPr="00C44EEE">
        <w:rPr>
          <w:rFonts w:ascii="Times New Roman" w:hAnsi="Times New Roman" w:cs="Times New Roman"/>
          <w:sz w:val="24"/>
          <w:szCs w:val="24"/>
        </w:rPr>
        <w:t>. Acesso em: 09</w:t>
      </w:r>
      <w:r w:rsidR="00C44EEE">
        <w:rPr>
          <w:rFonts w:ascii="Times New Roman" w:hAnsi="Times New Roman" w:cs="Times New Roman"/>
          <w:sz w:val="24"/>
          <w:szCs w:val="24"/>
        </w:rPr>
        <w:t xml:space="preserve"> </w:t>
      </w:r>
      <w:r w:rsidRPr="00C44EEE">
        <w:rPr>
          <w:rFonts w:ascii="Times New Roman" w:hAnsi="Times New Roman" w:cs="Times New Roman"/>
          <w:sz w:val="24"/>
          <w:szCs w:val="24"/>
        </w:rPr>
        <w:t>jun.</w:t>
      </w:r>
      <w:r w:rsidR="00C44EEE">
        <w:rPr>
          <w:rFonts w:ascii="Times New Roman" w:hAnsi="Times New Roman" w:cs="Times New Roman"/>
          <w:sz w:val="24"/>
          <w:szCs w:val="24"/>
        </w:rPr>
        <w:t xml:space="preserve"> </w:t>
      </w:r>
      <w:r w:rsidRPr="00C44EEE">
        <w:rPr>
          <w:rFonts w:ascii="Times New Roman" w:hAnsi="Times New Roman" w:cs="Times New Roman"/>
          <w:sz w:val="24"/>
          <w:szCs w:val="24"/>
        </w:rPr>
        <w:t>2015</w:t>
      </w:r>
      <w:r w:rsidR="00C44EEE">
        <w:rPr>
          <w:rFonts w:ascii="Times New Roman" w:hAnsi="Times New Roman" w:cs="Times New Roman"/>
          <w:sz w:val="24"/>
          <w:szCs w:val="24"/>
        </w:rPr>
        <w:t>.</w:t>
      </w:r>
    </w:p>
    <w:p w:rsidR="00970866" w:rsidRPr="00C44EEE" w:rsidRDefault="00970866" w:rsidP="00576058">
      <w:pPr>
        <w:jc w:val="both"/>
        <w:rPr>
          <w:rFonts w:ascii="Times New Roman" w:hAnsi="Times New Roman" w:cs="Times New Roman"/>
          <w:sz w:val="24"/>
          <w:szCs w:val="24"/>
        </w:rPr>
      </w:pPr>
      <w:r>
        <w:rPr>
          <w:rFonts w:ascii="Times New Roman" w:hAnsi="Times New Roman" w:cs="Times New Roman"/>
          <w:sz w:val="24"/>
          <w:szCs w:val="24"/>
        </w:rPr>
        <w:t xml:space="preserve">LAMEIRA, O.A.; COIMBRA, J.M.A. </w:t>
      </w:r>
      <w:r w:rsidRPr="00EB75E7">
        <w:rPr>
          <w:rFonts w:ascii="Times New Roman" w:hAnsi="Times New Roman" w:cs="Times New Roman"/>
          <w:b/>
          <w:sz w:val="24"/>
          <w:szCs w:val="24"/>
        </w:rPr>
        <w:t>Levantamento e Distribuição da Precipitação em Roraima.</w:t>
      </w:r>
      <w:r>
        <w:rPr>
          <w:rFonts w:ascii="Times New Roman" w:hAnsi="Times New Roman" w:cs="Times New Roman"/>
          <w:sz w:val="24"/>
          <w:szCs w:val="24"/>
        </w:rPr>
        <w:t xml:space="preserve"> Boa Vista, 1988. 5p. </w:t>
      </w:r>
      <w:r w:rsidR="00EB75E7">
        <w:rPr>
          <w:rFonts w:ascii="Times New Roman" w:hAnsi="Times New Roman" w:cs="Times New Roman"/>
          <w:sz w:val="24"/>
          <w:szCs w:val="24"/>
        </w:rPr>
        <w:t>(Embrapa – UEPAT de Boa Vista. Pesquisa em Andamento, 12).</w:t>
      </w:r>
    </w:p>
    <w:p w:rsidR="003F10D1" w:rsidRPr="00C44EEE" w:rsidRDefault="00A910D2" w:rsidP="00576058">
      <w:pPr>
        <w:jc w:val="both"/>
        <w:rPr>
          <w:rFonts w:ascii="Times New Roman" w:hAnsi="Times New Roman" w:cs="Times New Roman"/>
          <w:sz w:val="24"/>
          <w:szCs w:val="24"/>
        </w:rPr>
      </w:pPr>
      <w:r w:rsidRPr="00C44EEE">
        <w:rPr>
          <w:rFonts w:ascii="Times New Roman" w:hAnsi="Times New Roman" w:cs="Times New Roman"/>
          <w:sz w:val="24"/>
          <w:szCs w:val="24"/>
        </w:rPr>
        <w:t xml:space="preserve">SEPLAN. </w:t>
      </w:r>
      <w:r w:rsidRPr="00152AD6">
        <w:rPr>
          <w:rFonts w:ascii="Times New Roman" w:hAnsi="Times New Roman" w:cs="Times New Roman"/>
          <w:b/>
          <w:bCs/>
          <w:sz w:val="24"/>
          <w:szCs w:val="24"/>
        </w:rPr>
        <w:t xml:space="preserve">Plano de Desenvolvimento Sustentável do Estado de Roraima - Plano Plurianual 2008 – 2011 - </w:t>
      </w:r>
      <w:r w:rsidRPr="00152AD6">
        <w:rPr>
          <w:rFonts w:ascii="Times New Roman" w:hAnsi="Times New Roman" w:cs="Times New Roman"/>
          <w:b/>
          <w:sz w:val="24"/>
          <w:szCs w:val="24"/>
        </w:rPr>
        <w:t>ORIENTAÇÕES ESTRATÉGICAS</w:t>
      </w:r>
      <w:r w:rsidRPr="00C44EEE">
        <w:rPr>
          <w:rFonts w:ascii="Times New Roman" w:hAnsi="Times New Roman" w:cs="Times New Roman"/>
          <w:sz w:val="24"/>
          <w:szCs w:val="24"/>
        </w:rPr>
        <w:t>. Boa Vista, RR. 2007. V. I. Anexo I. 81 p.</w:t>
      </w:r>
    </w:p>
    <w:p w:rsidR="0023053B" w:rsidRPr="00C44EEE" w:rsidRDefault="0023053B" w:rsidP="00D15B2B">
      <w:pPr>
        <w:jc w:val="both"/>
        <w:rPr>
          <w:rFonts w:ascii="Times New Roman" w:hAnsi="Times New Roman" w:cs="Times New Roman"/>
          <w:sz w:val="24"/>
          <w:szCs w:val="24"/>
        </w:rPr>
      </w:pPr>
    </w:p>
    <w:p w:rsidR="0023053B" w:rsidRPr="00C44EEE" w:rsidRDefault="0023053B" w:rsidP="00D15B2B">
      <w:pPr>
        <w:jc w:val="both"/>
        <w:rPr>
          <w:rFonts w:ascii="Times New Roman" w:hAnsi="Times New Roman" w:cs="Times New Roman"/>
          <w:sz w:val="24"/>
          <w:szCs w:val="24"/>
        </w:rPr>
      </w:pPr>
    </w:p>
    <w:p w:rsidR="00617C80" w:rsidRPr="00C44EEE" w:rsidRDefault="00617C80" w:rsidP="00D15B2B">
      <w:pPr>
        <w:jc w:val="both"/>
        <w:rPr>
          <w:rFonts w:ascii="Times New Roman" w:hAnsi="Times New Roman" w:cs="Times New Roman"/>
          <w:sz w:val="24"/>
          <w:szCs w:val="24"/>
        </w:rPr>
      </w:pPr>
    </w:p>
    <w:p w:rsidR="007A0EDF" w:rsidRPr="00C44EEE" w:rsidRDefault="007A0EDF" w:rsidP="00D15B2B">
      <w:pPr>
        <w:jc w:val="both"/>
        <w:rPr>
          <w:rFonts w:ascii="Times New Roman" w:hAnsi="Times New Roman" w:cs="Times New Roman"/>
          <w:sz w:val="24"/>
          <w:szCs w:val="24"/>
        </w:rPr>
      </w:pPr>
    </w:p>
    <w:sectPr w:rsidR="007A0EDF" w:rsidRPr="00C44EEE" w:rsidSect="00521A0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C6" w:rsidRDefault="00BD55C6" w:rsidP="00F0678B">
      <w:pPr>
        <w:spacing w:after="0" w:line="240" w:lineRule="auto"/>
      </w:pPr>
      <w:r>
        <w:separator/>
      </w:r>
    </w:p>
  </w:endnote>
  <w:endnote w:type="continuationSeparator" w:id="0">
    <w:p w:rsidR="00BD55C6" w:rsidRDefault="00BD55C6" w:rsidP="00F0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05" w:rsidRDefault="00521A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E43" w:rsidRDefault="00A72E4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05" w:rsidRDefault="00521A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C6" w:rsidRDefault="00BD55C6" w:rsidP="00F0678B">
      <w:pPr>
        <w:spacing w:after="0" w:line="240" w:lineRule="auto"/>
      </w:pPr>
      <w:r>
        <w:separator/>
      </w:r>
    </w:p>
  </w:footnote>
  <w:footnote w:type="continuationSeparator" w:id="0">
    <w:p w:rsidR="00BD55C6" w:rsidRDefault="00BD55C6" w:rsidP="00F06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05" w:rsidRDefault="00521A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05" w:rsidRDefault="00521A0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05" w:rsidRDefault="00521A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805"/>
    <w:multiLevelType w:val="hybridMultilevel"/>
    <w:tmpl w:val="F5B23F5E"/>
    <w:lvl w:ilvl="0" w:tplc="5622AE76">
      <w:start w:val="1"/>
      <w:numFmt w:val="bullet"/>
      <w:lvlText w:val="•"/>
      <w:lvlJc w:val="left"/>
      <w:pPr>
        <w:tabs>
          <w:tab w:val="num" w:pos="720"/>
        </w:tabs>
        <w:ind w:left="720" w:hanging="360"/>
      </w:pPr>
      <w:rPr>
        <w:rFonts w:ascii="Arial" w:hAnsi="Arial" w:hint="default"/>
      </w:rPr>
    </w:lvl>
    <w:lvl w:ilvl="1" w:tplc="6CFC6660" w:tentative="1">
      <w:start w:val="1"/>
      <w:numFmt w:val="bullet"/>
      <w:lvlText w:val="•"/>
      <w:lvlJc w:val="left"/>
      <w:pPr>
        <w:tabs>
          <w:tab w:val="num" w:pos="1440"/>
        </w:tabs>
        <w:ind w:left="1440" w:hanging="360"/>
      </w:pPr>
      <w:rPr>
        <w:rFonts w:ascii="Arial" w:hAnsi="Arial" w:hint="default"/>
      </w:rPr>
    </w:lvl>
    <w:lvl w:ilvl="2" w:tplc="083E7D1C" w:tentative="1">
      <w:start w:val="1"/>
      <w:numFmt w:val="bullet"/>
      <w:lvlText w:val="•"/>
      <w:lvlJc w:val="left"/>
      <w:pPr>
        <w:tabs>
          <w:tab w:val="num" w:pos="2160"/>
        </w:tabs>
        <w:ind w:left="2160" w:hanging="360"/>
      </w:pPr>
      <w:rPr>
        <w:rFonts w:ascii="Arial" w:hAnsi="Arial" w:hint="default"/>
      </w:rPr>
    </w:lvl>
    <w:lvl w:ilvl="3" w:tplc="F86ABA82" w:tentative="1">
      <w:start w:val="1"/>
      <w:numFmt w:val="bullet"/>
      <w:lvlText w:val="•"/>
      <w:lvlJc w:val="left"/>
      <w:pPr>
        <w:tabs>
          <w:tab w:val="num" w:pos="2880"/>
        </w:tabs>
        <w:ind w:left="2880" w:hanging="360"/>
      </w:pPr>
      <w:rPr>
        <w:rFonts w:ascii="Arial" w:hAnsi="Arial" w:hint="default"/>
      </w:rPr>
    </w:lvl>
    <w:lvl w:ilvl="4" w:tplc="91E68E98" w:tentative="1">
      <w:start w:val="1"/>
      <w:numFmt w:val="bullet"/>
      <w:lvlText w:val="•"/>
      <w:lvlJc w:val="left"/>
      <w:pPr>
        <w:tabs>
          <w:tab w:val="num" w:pos="3600"/>
        </w:tabs>
        <w:ind w:left="3600" w:hanging="360"/>
      </w:pPr>
      <w:rPr>
        <w:rFonts w:ascii="Arial" w:hAnsi="Arial" w:hint="default"/>
      </w:rPr>
    </w:lvl>
    <w:lvl w:ilvl="5" w:tplc="C21410BA" w:tentative="1">
      <w:start w:val="1"/>
      <w:numFmt w:val="bullet"/>
      <w:lvlText w:val="•"/>
      <w:lvlJc w:val="left"/>
      <w:pPr>
        <w:tabs>
          <w:tab w:val="num" w:pos="4320"/>
        </w:tabs>
        <w:ind w:left="4320" w:hanging="360"/>
      </w:pPr>
      <w:rPr>
        <w:rFonts w:ascii="Arial" w:hAnsi="Arial" w:hint="default"/>
      </w:rPr>
    </w:lvl>
    <w:lvl w:ilvl="6" w:tplc="12FED92C" w:tentative="1">
      <w:start w:val="1"/>
      <w:numFmt w:val="bullet"/>
      <w:lvlText w:val="•"/>
      <w:lvlJc w:val="left"/>
      <w:pPr>
        <w:tabs>
          <w:tab w:val="num" w:pos="5040"/>
        </w:tabs>
        <w:ind w:left="5040" w:hanging="360"/>
      </w:pPr>
      <w:rPr>
        <w:rFonts w:ascii="Arial" w:hAnsi="Arial" w:hint="default"/>
      </w:rPr>
    </w:lvl>
    <w:lvl w:ilvl="7" w:tplc="E95CFF84" w:tentative="1">
      <w:start w:val="1"/>
      <w:numFmt w:val="bullet"/>
      <w:lvlText w:val="•"/>
      <w:lvlJc w:val="left"/>
      <w:pPr>
        <w:tabs>
          <w:tab w:val="num" w:pos="5760"/>
        </w:tabs>
        <w:ind w:left="5760" w:hanging="360"/>
      </w:pPr>
      <w:rPr>
        <w:rFonts w:ascii="Arial" w:hAnsi="Arial" w:hint="default"/>
      </w:rPr>
    </w:lvl>
    <w:lvl w:ilvl="8" w:tplc="3996A0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317667"/>
    <w:multiLevelType w:val="hybridMultilevel"/>
    <w:tmpl w:val="60A2BCEA"/>
    <w:lvl w:ilvl="0" w:tplc="E748506E">
      <w:start w:val="1"/>
      <w:numFmt w:val="bullet"/>
      <w:lvlText w:val="•"/>
      <w:lvlJc w:val="left"/>
      <w:pPr>
        <w:tabs>
          <w:tab w:val="num" w:pos="720"/>
        </w:tabs>
        <w:ind w:left="720" w:hanging="360"/>
      </w:pPr>
      <w:rPr>
        <w:rFonts w:ascii="Arial" w:hAnsi="Arial" w:hint="default"/>
      </w:rPr>
    </w:lvl>
    <w:lvl w:ilvl="1" w:tplc="158E5F8E" w:tentative="1">
      <w:start w:val="1"/>
      <w:numFmt w:val="bullet"/>
      <w:lvlText w:val="•"/>
      <w:lvlJc w:val="left"/>
      <w:pPr>
        <w:tabs>
          <w:tab w:val="num" w:pos="1440"/>
        </w:tabs>
        <w:ind w:left="1440" w:hanging="360"/>
      </w:pPr>
      <w:rPr>
        <w:rFonts w:ascii="Arial" w:hAnsi="Arial" w:hint="default"/>
      </w:rPr>
    </w:lvl>
    <w:lvl w:ilvl="2" w:tplc="35C05816" w:tentative="1">
      <w:start w:val="1"/>
      <w:numFmt w:val="bullet"/>
      <w:lvlText w:val="•"/>
      <w:lvlJc w:val="left"/>
      <w:pPr>
        <w:tabs>
          <w:tab w:val="num" w:pos="2160"/>
        </w:tabs>
        <w:ind w:left="2160" w:hanging="360"/>
      </w:pPr>
      <w:rPr>
        <w:rFonts w:ascii="Arial" w:hAnsi="Arial" w:hint="default"/>
      </w:rPr>
    </w:lvl>
    <w:lvl w:ilvl="3" w:tplc="C9DEFC4C" w:tentative="1">
      <w:start w:val="1"/>
      <w:numFmt w:val="bullet"/>
      <w:lvlText w:val="•"/>
      <w:lvlJc w:val="left"/>
      <w:pPr>
        <w:tabs>
          <w:tab w:val="num" w:pos="2880"/>
        </w:tabs>
        <w:ind w:left="2880" w:hanging="360"/>
      </w:pPr>
      <w:rPr>
        <w:rFonts w:ascii="Arial" w:hAnsi="Arial" w:hint="default"/>
      </w:rPr>
    </w:lvl>
    <w:lvl w:ilvl="4" w:tplc="92DEBB98" w:tentative="1">
      <w:start w:val="1"/>
      <w:numFmt w:val="bullet"/>
      <w:lvlText w:val="•"/>
      <w:lvlJc w:val="left"/>
      <w:pPr>
        <w:tabs>
          <w:tab w:val="num" w:pos="3600"/>
        </w:tabs>
        <w:ind w:left="3600" w:hanging="360"/>
      </w:pPr>
      <w:rPr>
        <w:rFonts w:ascii="Arial" w:hAnsi="Arial" w:hint="default"/>
      </w:rPr>
    </w:lvl>
    <w:lvl w:ilvl="5" w:tplc="4DF653C0" w:tentative="1">
      <w:start w:val="1"/>
      <w:numFmt w:val="bullet"/>
      <w:lvlText w:val="•"/>
      <w:lvlJc w:val="left"/>
      <w:pPr>
        <w:tabs>
          <w:tab w:val="num" w:pos="4320"/>
        </w:tabs>
        <w:ind w:left="4320" w:hanging="360"/>
      </w:pPr>
      <w:rPr>
        <w:rFonts w:ascii="Arial" w:hAnsi="Arial" w:hint="default"/>
      </w:rPr>
    </w:lvl>
    <w:lvl w:ilvl="6" w:tplc="7AACBA70" w:tentative="1">
      <w:start w:val="1"/>
      <w:numFmt w:val="bullet"/>
      <w:lvlText w:val="•"/>
      <w:lvlJc w:val="left"/>
      <w:pPr>
        <w:tabs>
          <w:tab w:val="num" w:pos="5040"/>
        </w:tabs>
        <w:ind w:left="5040" w:hanging="360"/>
      </w:pPr>
      <w:rPr>
        <w:rFonts w:ascii="Arial" w:hAnsi="Arial" w:hint="default"/>
      </w:rPr>
    </w:lvl>
    <w:lvl w:ilvl="7" w:tplc="0F3CEC2C" w:tentative="1">
      <w:start w:val="1"/>
      <w:numFmt w:val="bullet"/>
      <w:lvlText w:val="•"/>
      <w:lvlJc w:val="left"/>
      <w:pPr>
        <w:tabs>
          <w:tab w:val="num" w:pos="5760"/>
        </w:tabs>
        <w:ind w:left="5760" w:hanging="360"/>
      </w:pPr>
      <w:rPr>
        <w:rFonts w:ascii="Arial" w:hAnsi="Arial" w:hint="default"/>
      </w:rPr>
    </w:lvl>
    <w:lvl w:ilvl="8" w:tplc="D29AD3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CC51F5"/>
    <w:multiLevelType w:val="hybridMultilevel"/>
    <w:tmpl w:val="D9AEA350"/>
    <w:lvl w:ilvl="0" w:tplc="E5463134">
      <w:start w:val="1"/>
      <w:numFmt w:val="bullet"/>
      <w:lvlText w:val="•"/>
      <w:lvlJc w:val="left"/>
      <w:pPr>
        <w:tabs>
          <w:tab w:val="num" w:pos="720"/>
        </w:tabs>
        <w:ind w:left="720" w:hanging="360"/>
      </w:pPr>
      <w:rPr>
        <w:rFonts w:ascii="Arial" w:hAnsi="Arial" w:hint="default"/>
      </w:rPr>
    </w:lvl>
    <w:lvl w:ilvl="1" w:tplc="0028435A" w:tentative="1">
      <w:start w:val="1"/>
      <w:numFmt w:val="bullet"/>
      <w:lvlText w:val="•"/>
      <w:lvlJc w:val="left"/>
      <w:pPr>
        <w:tabs>
          <w:tab w:val="num" w:pos="1440"/>
        </w:tabs>
        <w:ind w:left="1440" w:hanging="360"/>
      </w:pPr>
      <w:rPr>
        <w:rFonts w:ascii="Arial" w:hAnsi="Arial" w:hint="default"/>
      </w:rPr>
    </w:lvl>
    <w:lvl w:ilvl="2" w:tplc="633A271E" w:tentative="1">
      <w:start w:val="1"/>
      <w:numFmt w:val="bullet"/>
      <w:lvlText w:val="•"/>
      <w:lvlJc w:val="left"/>
      <w:pPr>
        <w:tabs>
          <w:tab w:val="num" w:pos="2160"/>
        </w:tabs>
        <w:ind w:left="2160" w:hanging="360"/>
      </w:pPr>
      <w:rPr>
        <w:rFonts w:ascii="Arial" w:hAnsi="Arial" w:hint="default"/>
      </w:rPr>
    </w:lvl>
    <w:lvl w:ilvl="3" w:tplc="1DE421BA" w:tentative="1">
      <w:start w:val="1"/>
      <w:numFmt w:val="bullet"/>
      <w:lvlText w:val="•"/>
      <w:lvlJc w:val="left"/>
      <w:pPr>
        <w:tabs>
          <w:tab w:val="num" w:pos="2880"/>
        </w:tabs>
        <w:ind w:left="2880" w:hanging="360"/>
      </w:pPr>
      <w:rPr>
        <w:rFonts w:ascii="Arial" w:hAnsi="Arial" w:hint="default"/>
      </w:rPr>
    </w:lvl>
    <w:lvl w:ilvl="4" w:tplc="279871DC" w:tentative="1">
      <w:start w:val="1"/>
      <w:numFmt w:val="bullet"/>
      <w:lvlText w:val="•"/>
      <w:lvlJc w:val="left"/>
      <w:pPr>
        <w:tabs>
          <w:tab w:val="num" w:pos="3600"/>
        </w:tabs>
        <w:ind w:left="3600" w:hanging="360"/>
      </w:pPr>
      <w:rPr>
        <w:rFonts w:ascii="Arial" w:hAnsi="Arial" w:hint="default"/>
      </w:rPr>
    </w:lvl>
    <w:lvl w:ilvl="5" w:tplc="74069964" w:tentative="1">
      <w:start w:val="1"/>
      <w:numFmt w:val="bullet"/>
      <w:lvlText w:val="•"/>
      <w:lvlJc w:val="left"/>
      <w:pPr>
        <w:tabs>
          <w:tab w:val="num" w:pos="4320"/>
        </w:tabs>
        <w:ind w:left="4320" w:hanging="360"/>
      </w:pPr>
      <w:rPr>
        <w:rFonts w:ascii="Arial" w:hAnsi="Arial" w:hint="default"/>
      </w:rPr>
    </w:lvl>
    <w:lvl w:ilvl="6" w:tplc="3A3A2F16" w:tentative="1">
      <w:start w:val="1"/>
      <w:numFmt w:val="bullet"/>
      <w:lvlText w:val="•"/>
      <w:lvlJc w:val="left"/>
      <w:pPr>
        <w:tabs>
          <w:tab w:val="num" w:pos="5040"/>
        </w:tabs>
        <w:ind w:left="5040" w:hanging="360"/>
      </w:pPr>
      <w:rPr>
        <w:rFonts w:ascii="Arial" w:hAnsi="Arial" w:hint="default"/>
      </w:rPr>
    </w:lvl>
    <w:lvl w:ilvl="7" w:tplc="EB607AA2" w:tentative="1">
      <w:start w:val="1"/>
      <w:numFmt w:val="bullet"/>
      <w:lvlText w:val="•"/>
      <w:lvlJc w:val="left"/>
      <w:pPr>
        <w:tabs>
          <w:tab w:val="num" w:pos="5760"/>
        </w:tabs>
        <w:ind w:left="5760" w:hanging="360"/>
      </w:pPr>
      <w:rPr>
        <w:rFonts w:ascii="Arial" w:hAnsi="Arial" w:hint="default"/>
      </w:rPr>
    </w:lvl>
    <w:lvl w:ilvl="8" w:tplc="1E1427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4A52CC1"/>
    <w:multiLevelType w:val="hybridMultilevel"/>
    <w:tmpl w:val="89E82D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56"/>
    <w:rsid w:val="00010917"/>
    <w:rsid w:val="000233DB"/>
    <w:rsid w:val="000242A6"/>
    <w:rsid w:val="000249A0"/>
    <w:rsid w:val="000366AF"/>
    <w:rsid w:val="00036797"/>
    <w:rsid w:val="000465A5"/>
    <w:rsid w:val="00046ABE"/>
    <w:rsid w:val="000538AF"/>
    <w:rsid w:val="00056420"/>
    <w:rsid w:val="00056B24"/>
    <w:rsid w:val="00061F31"/>
    <w:rsid w:val="000676D9"/>
    <w:rsid w:val="00071B9E"/>
    <w:rsid w:val="00073AA0"/>
    <w:rsid w:val="00084260"/>
    <w:rsid w:val="0008588A"/>
    <w:rsid w:val="000870BC"/>
    <w:rsid w:val="00097022"/>
    <w:rsid w:val="000A4014"/>
    <w:rsid w:val="000A6826"/>
    <w:rsid w:val="000B1999"/>
    <w:rsid w:val="000B77A9"/>
    <w:rsid w:val="000B77D6"/>
    <w:rsid w:val="000C066C"/>
    <w:rsid w:val="000C2089"/>
    <w:rsid w:val="000C2AA4"/>
    <w:rsid w:val="000C6D85"/>
    <w:rsid w:val="000D55C9"/>
    <w:rsid w:val="000D7862"/>
    <w:rsid w:val="000E0647"/>
    <w:rsid w:val="000E2989"/>
    <w:rsid w:val="000E4DDF"/>
    <w:rsid w:val="000E5445"/>
    <w:rsid w:val="000E6518"/>
    <w:rsid w:val="000F04A0"/>
    <w:rsid w:val="000F185B"/>
    <w:rsid w:val="000F3731"/>
    <w:rsid w:val="00102ADC"/>
    <w:rsid w:val="001065F6"/>
    <w:rsid w:val="001106EB"/>
    <w:rsid w:val="00112D39"/>
    <w:rsid w:val="00112D63"/>
    <w:rsid w:val="0011383C"/>
    <w:rsid w:val="001311F5"/>
    <w:rsid w:val="00132674"/>
    <w:rsid w:val="00133A49"/>
    <w:rsid w:val="001423F6"/>
    <w:rsid w:val="001456F1"/>
    <w:rsid w:val="001523E7"/>
    <w:rsid w:val="00152AD6"/>
    <w:rsid w:val="0015422E"/>
    <w:rsid w:val="0016353F"/>
    <w:rsid w:val="001678BB"/>
    <w:rsid w:val="00170217"/>
    <w:rsid w:val="001725A8"/>
    <w:rsid w:val="00187EA0"/>
    <w:rsid w:val="001950BE"/>
    <w:rsid w:val="001952DF"/>
    <w:rsid w:val="001A4E61"/>
    <w:rsid w:val="001E0CF8"/>
    <w:rsid w:val="001E1151"/>
    <w:rsid w:val="001F16A0"/>
    <w:rsid w:val="001F6BC4"/>
    <w:rsid w:val="00203BA3"/>
    <w:rsid w:val="00217EE0"/>
    <w:rsid w:val="00223092"/>
    <w:rsid w:val="0023053B"/>
    <w:rsid w:val="002325D1"/>
    <w:rsid w:val="00235A23"/>
    <w:rsid w:val="002463DF"/>
    <w:rsid w:val="00246932"/>
    <w:rsid w:val="00254D05"/>
    <w:rsid w:val="0026343D"/>
    <w:rsid w:val="0026415D"/>
    <w:rsid w:val="002641E3"/>
    <w:rsid w:val="00266AB5"/>
    <w:rsid w:val="00267055"/>
    <w:rsid w:val="00267573"/>
    <w:rsid w:val="00276F47"/>
    <w:rsid w:val="00284D68"/>
    <w:rsid w:val="0029255F"/>
    <w:rsid w:val="002A300E"/>
    <w:rsid w:val="002A381B"/>
    <w:rsid w:val="002A7501"/>
    <w:rsid w:val="002B583B"/>
    <w:rsid w:val="002C1D3C"/>
    <w:rsid w:val="002C242A"/>
    <w:rsid w:val="002D1CDF"/>
    <w:rsid w:val="002D2EB4"/>
    <w:rsid w:val="002D4027"/>
    <w:rsid w:val="002D648C"/>
    <w:rsid w:val="002F0A30"/>
    <w:rsid w:val="002F1C28"/>
    <w:rsid w:val="002F2CFD"/>
    <w:rsid w:val="002F43E6"/>
    <w:rsid w:val="002F6548"/>
    <w:rsid w:val="00302158"/>
    <w:rsid w:val="0030460A"/>
    <w:rsid w:val="003265EB"/>
    <w:rsid w:val="0033065C"/>
    <w:rsid w:val="00331C7F"/>
    <w:rsid w:val="00332E33"/>
    <w:rsid w:val="00334C0A"/>
    <w:rsid w:val="003421FF"/>
    <w:rsid w:val="00343380"/>
    <w:rsid w:val="0035087A"/>
    <w:rsid w:val="00361352"/>
    <w:rsid w:val="00362C7C"/>
    <w:rsid w:val="00363EE4"/>
    <w:rsid w:val="0037405D"/>
    <w:rsid w:val="0037608B"/>
    <w:rsid w:val="00376A09"/>
    <w:rsid w:val="00380A53"/>
    <w:rsid w:val="00381F9C"/>
    <w:rsid w:val="00385741"/>
    <w:rsid w:val="00387003"/>
    <w:rsid w:val="00393201"/>
    <w:rsid w:val="003A117B"/>
    <w:rsid w:val="003A3C36"/>
    <w:rsid w:val="003B582B"/>
    <w:rsid w:val="003C72E9"/>
    <w:rsid w:val="003D57F7"/>
    <w:rsid w:val="003E2FA1"/>
    <w:rsid w:val="003F10D1"/>
    <w:rsid w:val="003F498B"/>
    <w:rsid w:val="00404036"/>
    <w:rsid w:val="0041612D"/>
    <w:rsid w:val="004211EB"/>
    <w:rsid w:val="00422EF5"/>
    <w:rsid w:val="0043081F"/>
    <w:rsid w:val="004330DE"/>
    <w:rsid w:val="00433D2F"/>
    <w:rsid w:val="00435973"/>
    <w:rsid w:val="004414E6"/>
    <w:rsid w:val="00450442"/>
    <w:rsid w:val="0045253C"/>
    <w:rsid w:val="004530EF"/>
    <w:rsid w:val="00457F60"/>
    <w:rsid w:val="00457FA1"/>
    <w:rsid w:val="00463082"/>
    <w:rsid w:val="00463CBB"/>
    <w:rsid w:val="0046564A"/>
    <w:rsid w:val="00465F22"/>
    <w:rsid w:val="00466494"/>
    <w:rsid w:val="00475E41"/>
    <w:rsid w:val="00477D4D"/>
    <w:rsid w:val="00480337"/>
    <w:rsid w:val="00484173"/>
    <w:rsid w:val="0049459A"/>
    <w:rsid w:val="004947AF"/>
    <w:rsid w:val="004C6167"/>
    <w:rsid w:val="004D1988"/>
    <w:rsid w:val="004D2779"/>
    <w:rsid w:val="004D2793"/>
    <w:rsid w:val="004E6F98"/>
    <w:rsid w:val="004E7B02"/>
    <w:rsid w:val="004F0630"/>
    <w:rsid w:val="005020B6"/>
    <w:rsid w:val="00504DDA"/>
    <w:rsid w:val="005107D7"/>
    <w:rsid w:val="00513D0B"/>
    <w:rsid w:val="00521A05"/>
    <w:rsid w:val="00524D69"/>
    <w:rsid w:val="00525F46"/>
    <w:rsid w:val="0053466F"/>
    <w:rsid w:val="00535F56"/>
    <w:rsid w:val="00542534"/>
    <w:rsid w:val="00542FBB"/>
    <w:rsid w:val="00545151"/>
    <w:rsid w:val="00556AD3"/>
    <w:rsid w:val="00564F7D"/>
    <w:rsid w:val="00566738"/>
    <w:rsid w:val="00572529"/>
    <w:rsid w:val="00572CF4"/>
    <w:rsid w:val="00576058"/>
    <w:rsid w:val="00590EFE"/>
    <w:rsid w:val="00593424"/>
    <w:rsid w:val="00594A7B"/>
    <w:rsid w:val="005A217A"/>
    <w:rsid w:val="005B4502"/>
    <w:rsid w:val="005B5B3C"/>
    <w:rsid w:val="005C1B10"/>
    <w:rsid w:val="005C4EFC"/>
    <w:rsid w:val="005C6FC2"/>
    <w:rsid w:val="005D074F"/>
    <w:rsid w:val="005D40CE"/>
    <w:rsid w:val="005E2E0A"/>
    <w:rsid w:val="005E40D1"/>
    <w:rsid w:val="005E5D4F"/>
    <w:rsid w:val="005F3000"/>
    <w:rsid w:val="005F3AD5"/>
    <w:rsid w:val="005F79B6"/>
    <w:rsid w:val="00612172"/>
    <w:rsid w:val="00617C80"/>
    <w:rsid w:val="006313AF"/>
    <w:rsid w:val="00642269"/>
    <w:rsid w:val="006430C6"/>
    <w:rsid w:val="0064435A"/>
    <w:rsid w:val="00647C97"/>
    <w:rsid w:val="00656793"/>
    <w:rsid w:val="00665474"/>
    <w:rsid w:val="00667E53"/>
    <w:rsid w:val="0067486D"/>
    <w:rsid w:val="00683A2E"/>
    <w:rsid w:val="006915BE"/>
    <w:rsid w:val="0069365D"/>
    <w:rsid w:val="006955B7"/>
    <w:rsid w:val="006A2A97"/>
    <w:rsid w:val="006A6B5B"/>
    <w:rsid w:val="006B0B0F"/>
    <w:rsid w:val="006B11BE"/>
    <w:rsid w:val="006C4CAB"/>
    <w:rsid w:val="006C6D44"/>
    <w:rsid w:val="006E22BB"/>
    <w:rsid w:val="006E520B"/>
    <w:rsid w:val="006F00EB"/>
    <w:rsid w:val="006F3C2C"/>
    <w:rsid w:val="00700C4C"/>
    <w:rsid w:val="007042CC"/>
    <w:rsid w:val="007060F1"/>
    <w:rsid w:val="007075DA"/>
    <w:rsid w:val="00711190"/>
    <w:rsid w:val="00722AE2"/>
    <w:rsid w:val="00726F8C"/>
    <w:rsid w:val="007272DE"/>
    <w:rsid w:val="007364BD"/>
    <w:rsid w:val="0074075B"/>
    <w:rsid w:val="0074273A"/>
    <w:rsid w:val="00744481"/>
    <w:rsid w:val="00747AB4"/>
    <w:rsid w:val="00756CD2"/>
    <w:rsid w:val="00764258"/>
    <w:rsid w:val="00776C04"/>
    <w:rsid w:val="00776E58"/>
    <w:rsid w:val="007809E9"/>
    <w:rsid w:val="00782B06"/>
    <w:rsid w:val="0079547E"/>
    <w:rsid w:val="007970F4"/>
    <w:rsid w:val="007A0EDF"/>
    <w:rsid w:val="007A4706"/>
    <w:rsid w:val="007B0BFA"/>
    <w:rsid w:val="007B4DEF"/>
    <w:rsid w:val="007B5C8D"/>
    <w:rsid w:val="007B608A"/>
    <w:rsid w:val="007B7ABA"/>
    <w:rsid w:val="007C0658"/>
    <w:rsid w:val="007C5A30"/>
    <w:rsid w:val="007E2E80"/>
    <w:rsid w:val="007F131F"/>
    <w:rsid w:val="007F390A"/>
    <w:rsid w:val="00802A4A"/>
    <w:rsid w:val="00804724"/>
    <w:rsid w:val="008066B2"/>
    <w:rsid w:val="00806F55"/>
    <w:rsid w:val="00812067"/>
    <w:rsid w:val="00820FC1"/>
    <w:rsid w:val="00821A03"/>
    <w:rsid w:val="00823261"/>
    <w:rsid w:val="00830F0A"/>
    <w:rsid w:val="00834A53"/>
    <w:rsid w:val="00842214"/>
    <w:rsid w:val="00847225"/>
    <w:rsid w:val="00850C64"/>
    <w:rsid w:val="008619E2"/>
    <w:rsid w:val="008653D0"/>
    <w:rsid w:val="0087302E"/>
    <w:rsid w:val="00884485"/>
    <w:rsid w:val="008A0B3A"/>
    <w:rsid w:val="008A4192"/>
    <w:rsid w:val="008A4DC3"/>
    <w:rsid w:val="008A567B"/>
    <w:rsid w:val="008A5C66"/>
    <w:rsid w:val="008A7A9A"/>
    <w:rsid w:val="008B1760"/>
    <w:rsid w:val="008B2CDB"/>
    <w:rsid w:val="008B447A"/>
    <w:rsid w:val="008C22AF"/>
    <w:rsid w:val="008D54B8"/>
    <w:rsid w:val="008E70D4"/>
    <w:rsid w:val="008F39EA"/>
    <w:rsid w:val="008F5156"/>
    <w:rsid w:val="00901A7E"/>
    <w:rsid w:val="009069D1"/>
    <w:rsid w:val="009171C9"/>
    <w:rsid w:val="0092446D"/>
    <w:rsid w:val="009303C1"/>
    <w:rsid w:val="009438C0"/>
    <w:rsid w:val="00944301"/>
    <w:rsid w:val="00946DB6"/>
    <w:rsid w:val="009513F2"/>
    <w:rsid w:val="00956204"/>
    <w:rsid w:val="00957E21"/>
    <w:rsid w:val="00962268"/>
    <w:rsid w:val="00970866"/>
    <w:rsid w:val="00976F52"/>
    <w:rsid w:val="0098184B"/>
    <w:rsid w:val="0098229E"/>
    <w:rsid w:val="009849E5"/>
    <w:rsid w:val="0099604F"/>
    <w:rsid w:val="009967E4"/>
    <w:rsid w:val="00996A8C"/>
    <w:rsid w:val="00997390"/>
    <w:rsid w:val="009A31BD"/>
    <w:rsid w:val="009C14A2"/>
    <w:rsid w:val="009D0F6D"/>
    <w:rsid w:val="009D5B9D"/>
    <w:rsid w:val="009E1EB1"/>
    <w:rsid w:val="009E63B5"/>
    <w:rsid w:val="00A01F24"/>
    <w:rsid w:val="00A0258B"/>
    <w:rsid w:val="00A02A92"/>
    <w:rsid w:val="00A153AF"/>
    <w:rsid w:val="00A20CC8"/>
    <w:rsid w:val="00A247EB"/>
    <w:rsid w:val="00A33A1C"/>
    <w:rsid w:val="00A4364E"/>
    <w:rsid w:val="00A4696A"/>
    <w:rsid w:val="00A5031A"/>
    <w:rsid w:val="00A5094C"/>
    <w:rsid w:val="00A554E3"/>
    <w:rsid w:val="00A651E8"/>
    <w:rsid w:val="00A65255"/>
    <w:rsid w:val="00A66331"/>
    <w:rsid w:val="00A72133"/>
    <w:rsid w:val="00A72893"/>
    <w:rsid w:val="00A72E43"/>
    <w:rsid w:val="00A84B5D"/>
    <w:rsid w:val="00A910D2"/>
    <w:rsid w:val="00A91EE0"/>
    <w:rsid w:val="00A96147"/>
    <w:rsid w:val="00AA3C2A"/>
    <w:rsid w:val="00AA5675"/>
    <w:rsid w:val="00AB1E90"/>
    <w:rsid w:val="00AB3395"/>
    <w:rsid w:val="00AC011C"/>
    <w:rsid w:val="00AC182E"/>
    <w:rsid w:val="00AC3F8C"/>
    <w:rsid w:val="00AC5CB6"/>
    <w:rsid w:val="00AD5166"/>
    <w:rsid w:val="00AD5AA1"/>
    <w:rsid w:val="00AD7AA3"/>
    <w:rsid w:val="00AE12BA"/>
    <w:rsid w:val="00AF4621"/>
    <w:rsid w:val="00B26BE7"/>
    <w:rsid w:val="00B3453C"/>
    <w:rsid w:val="00B4462B"/>
    <w:rsid w:val="00B555B6"/>
    <w:rsid w:val="00B55ECD"/>
    <w:rsid w:val="00B6327A"/>
    <w:rsid w:val="00B65B52"/>
    <w:rsid w:val="00B676AE"/>
    <w:rsid w:val="00B67EBC"/>
    <w:rsid w:val="00B72474"/>
    <w:rsid w:val="00B82C20"/>
    <w:rsid w:val="00B839A7"/>
    <w:rsid w:val="00B83C3C"/>
    <w:rsid w:val="00B90087"/>
    <w:rsid w:val="00B90177"/>
    <w:rsid w:val="00B95315"/>
    <w:rsid w:val="00BA4110"/>
    <w:rsid w:val="00BB18DB"/>
    <w:rsid w:val="00BB2918"/>
    <w:rsid w:val="00BB2A8C"/>
    <w:rsid w:val="00BC14D0"/>
    <w:rsid w:val="00BC2388"/>
    <w:rsid w:val="00BC2784"/>
    <w:rsid w:val="00BC27AF"/>
    <w:rsid w:val="00BD55C6"/>
    <w:rsid w:val="00BD71BF"/>
    <w:rsid w:val="00BE004A"/>
    <w:rsid w:val="00BE2679"/>
    <w:rsid w:val="00BE6BDB"/>
    <w:rsid w:val="00BF69AB"/>
    <w:rsid w:val="00C00500"/>
    <w:rsid w:val="00C01D0E"/>
    <w:rsid w:val="00C109CC"/>
    <w:rsid w:val="00C13550"/>
    <w:rsid w:val="00C20D86"/>
    <w:rsid w:val="00C23C95"/>
    <w:rsid w:val="00C25151"/>
    <w:rsid w:val="00C251A3"/>
    <w:rsid w:val="00C35857"/>
    <w:rsid w:val="00C35964"/>
    <w:rsid w:val="00C35D4E"/>
    <w:rsid w:val="00C36E91"/>
    <w:rsid w:val="00C44EEE"/>
    <w:rsid w:val="00C54E8B"/>
    <w:rsid w:val="00C54F6D"/>
    <w:rsid w:val="00C63B3B"/>
    <w:rsid w:val="00C66938"/>
    <w:rsid w:val="00C81997"/>
    <w:rsid w:val="00C87932"/>
    <w:rsid w:val="00C91A09"/>
    <w:rsid w:val="00CA131B"/>
    <w:rsid w:val="00CA35F4"/>
    <w:rsid w:val="00CA4D1D"/>
    <w:rsid w:val="00CA7DDA"/>
    <w:rsid w:val="00CB5952"/>
    <w:rsid w:val="00CB7EEC"/>
    <w:rsid w:val="00CC02FD"/>
    <w:rsid w:val="00CC3D0A"/>
    <w:rsid w:val="00CD6B01"/>
    <w:rsid w:val="00CF2E40"/>
    <w:rsid w:val="00CF2EEF"/>
    <w:rsid w:val="00CF6F94"/>
    <w:rsid w:val="00D01637"/>
    <w:rsid w:val="00D04F5E"/>
    <w:rsid w:val="00D06902"/>
    <w:rsid w:val="00D15B2B"/>
    <w:rsid w:val="00D23C75"/>
    <w:rsid w:val="00D279CF"/>
    <w:rsid w:val="00D32A04"/>
    <w:rsid w:val="00D330AC"/>
    <w:rsid w:val="00D334C0"/>
    <w:rsid w:val="00D33FC3"/>
    <w:rsid w:val="00D37423"/>
    <w:rsid w:val="00D4205A"/>
    <w:rsid w:val="00D537A7"/>
    <w:rsid w:val="00D5381A"/>
    <w:rsid w:val="00D57DBF"/>
    <w:rsid w:val="00D63B4E"/>
    <w:rsid w:val="00D663A6"/>
    <w:rsid w:val="00D7400E"/>
    <w:rsid w:val="00D83C7F"/>
    <w:rsid w:val="00D84AFD"/>
    <w:rsid w:val="00D85309"/>
    <w:rsid w:val="00D8575F"/>
    <w:rsid w:val="00D86BA4"/>
    <w:rsid w:val="00D91A11"/>
    <w:rsid w:val="00DA3331"/>
    <w:rsid w:val="00DA62E7"/>
    <w:rsid w:val="00DA7EAC"/>
    <w:rsid w:val="00DC5129"/>
    <w:rsid w:val="00DC5B5F"/>
    <w:rsid w:val="00DC6E22"/>
    <w:rsid w:val="00DD2B98"/>
    <w:rsid w:val="00DD3C7F"/>
    <w:rsid w:val="00DE5594"/>
    <w:rsid w:val="00DF0139"/>
    <w:rsid w:val="00DF0686"/>
    <w:rsid w:val="00DF10D2"/>
    <w:rsid w:val="00E17675"/>
    <w:rsid w:val="00E17FEF"/>
    <w:rsid w:val="00E24118"/>
    <w:rsid w:val="00E2422C"/>
    <w:rsid w:val="00E3160C"/>
    <w:rsid w:val="00E32482"/>
    <w:rsid w:val="00E41732"/>
    <w:rsid w:val="00E44D8E"/>
    <w:rsid w:val="00E455BD"/>
    <w:rsid w:val="00E61CAF"/>
    <w:rsid w:val="00E62017"/>
    <w:rsid w:val="00E64162"/>
    <w:rsid w:val="00E7085F"/>
    <w:rsid w:val="00E70D4E"/>
    <w:rsid w:val="00E74D2C"/>
    <w:rsid w:val="00E84040"/>
    <w:rsid w:val="00E84109"/>
    <w:rsid w:val="00E87FCF"/>
    <w:rsid w:val="00E96A5D"/>
    <w:rsid w:val="00EB0D8F"/>
    <w:rsid w:val="00EB37C7"/>
    <w:rsid w:val="00EB75E7"/>
    <w:rsid w:val="00EE0317"/>
    <w:rsid w:val="00EE4C3E"/>
    <w:rsid w:val="00EE5199"/>
    <w:rsid w:val="00EF02F8"/>
    <w:rsid w:val="00F00D18"/>
    <w:rsid w:val="00F04489"/>
    <w:rsid w:val="00F053C4"/>
    <w:rsid w:val="00F0678B"/>
    <w:rsid w:val="00F06CEC"/>
    <w:rsid w:val="00F10DC0"/>
    <w:rsid w:val="00F223DE"/>
    <w:rsid w:val="00F23D49"/>
    <w:rsid w:val="00F248D6"/>
    <w:rsid w:val="00F30391"/>
    <w:rsid w:val="00F33413"/>
    <w:rsid w:val="00F44AF5"/>
    <w:rsid w:val="00F57E74"/>
    <w:rsid w:val="00F61DBD"/>
    <w:rsid w:val="00F64192"/>
    <w:rsid w:val="00F651EB"/>
    <w:rsid w:val="00F7085A"/>
    <w:rsid w:val="00F70E8C"/>
    <w:rsid w:val="00F71010"/>
    <w:rsid w:val="00F75497"/>
    <w:rsid w:val="00F76D7E"/>
    <w:rsid w:val="00F808EE"/>
    <w:rsid w:val="00FA7FE7"/>
    <w:rsid w:val="00FB260A"/>
    <w:rsid w:val="00FB2D71"/>
    <w:rsid w:val="00FD0B6E"/>
    <w:rsid w:val="00FD47C2"/>
    <w:rsid w:val="00FE04CD"/>
    <w:rsid w:val="00FE4D50"/>
    <w:rsid w:val="00FE53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4A0BEE-7681-41FF-9584-C3017AEF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71010"/>
    <w:rPr>
      <w:color w:val="0563C1" w:themeColor="hyperlink"/>
      <w:u w:val="single"/>
    </w:rPr>
  </w:style>
  <w:style w:type="paragraph" w:styleId="PargrafodaLista">
    <w:name w:val="List Paragraph"/>
    <w:basedOn w:val="Normal"/>
    <w:uiPriority w:val="34"/>
    <w:qFormat/>
    <w:rsid w:val="007060F1"/>
    <w:pPr>
      <w:ind w:left="720"/>
      <w:contextualSpacing/>
    </w:pPr>
  </w:style>
  <w:style w:type="paragraph" w:styleId="Cabealho">
    <w:name w:val="header"/>
    <w:basedOn w:val="Normal"/>
    <w:link w:val="CabealhoChar"/>
    <w:uiPriority w:val="99"/>
    <w:unhideWhenUsed/>
    <w:rsid w:val="00F067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78B"/>
  </w:style>
  <w:style w:type="paragraph" w:styleId="Rodap">
    <w:name w:val="footer"/>
    <w:basedOn w:val="Normal"/>
    <w:link w:val="RodapChar"/>
    <w:uiPriority w:val="99"/>
    <w:unhideWhenUsed/>
    <w:rsid w:val="00F0678B"/>
    <w:pPr>
      <w:tabs>
        <w:tab w:val="center" w:pos="4252"/>
        <w:tab w:val="right" w:pos="8504"/>
      </w:tabs>
      <w:spacing w:after="0" w:line="240" w:lineRule="auto"/>
    </w:pPr>
  </w:style>
  <w:style w:type="character" w:customStyle="1" w:styleId="RodapChar">
    <w:name w:val="Rodapé Char"/>
    <w:basedOn w:val="Fontepargpadro"/>
    <w:link w:val="Rodap"/>
    <w:uiPriority w:val="99"/>
    <w:rsid w:val="00F0678B"/>
  </w:style>
  <w:style w:type="table" w:styleId="Tabelacomgrade">
    <w:name w:val="Table Grid"/>
    <w:basedOn w:val="Tabelanormal"/>
    <w:uiPriority w:val="39"/>
    <w:rsid w:val="00A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364E"/>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8080">
      <w:bodyDiv w:val="1"/>
      <w:marLeft w:val="0"/>
      <w:marRight w:val="0"/>
      <w:marTop w:val="0"/>
      <w:marBottom w:val="0"/>
      <w:divBdr>
        <w:top w:val="none" w:sz="0" w:space="0" w:color="auto"/>
        <w:left w:val="none" w:sz="0" w:space="0" w:color="auto"/>
        <w:bottom w:val="none" w:sz="0" w:space="0" w:color="auto"/>
        <w:right w:val="none" w:sz="0" w:space="0" w:color="auto"/>
      </w:divBdr>
      <w:divsChild>
        <w:div w:id="1938900213">
          <w:marLeft w:val="360"/>
          <w:marRight w:val="0"/>
          <w:marTop w:val="200"/>
          <w:marBottom w:val="0"/>
          <w:divBdr>
            <w:top w:val="none" w:sz="0" w:space="0" w:color="auto"/>
            <w:left w:val="none" w:sz="0" w:space="0" w:color="auto"/>
            <w:bottom w:val="none" w:sz="0" w:space="0" w:color="auto"/>
            <w:right w:val="none" w:sz="0" w:space="0" w:color="auto"/>
          </w:divBdr>
        </w:div>
      </w:divsChild>
    </w:div>
    <w:div w:id="616302887">
      <w:bodyDiv w:val="1"/>
      <w:marLeft w:val="0"/>
      <w:marRight w:val="0"/>
      <w:marTop w:val="0"/>
      <w:marBottom w:val="0"/>
      <w:divBdr>
        <w:top w:val="none" w:sz="0" w:space="0" w:color="auto"/>
        <w:left w:val="none" w:sz="0" w:space="0" w:color="auto"/>
        <w:bottom w:val="none" w:sz="0" w:space="0" w:color="auto"/>
        <w:right w:val="none" w:sz="0" w:space="0" w:color="auto"/>
      </w:divBdr>
      <w:divsChild>
        <w:div w:id="730614353">
          <w:marLeft w:val="360"/>
          <w:marRight w:val="0"/>
          <w:marTop w:val="200"/>
          <w:marBottom w:val="0"/>
          <w:divBdr>
            <w:top w:val="none" w:sz="0" w:space="0" w:color="auto"/>
            <w:left w:val="none" w:sz="0" w:space="0" w:color="auto"/>
            <w:bottom w:val="none" w:sz="0" w:space="0" w:color="auto"/>
            <w:right w:val="none" w:sz="0" w:space="0" w:color="auto"/>
          </w:divBdr>
        </w:div>
        <w:div w:id="746996819">
          <w:marLeft w:val="360"/>
          <w:marRight w:val="0"/>
          <w:marTop w:val="200"/>
          <w:marBottom w:val="0"/>
          <w:divBdr>
            <w:top w:val="none" w:sz="0" w:space="0" w:color="auto"/>
            <w:left w:val="none" w:sz="0" w:space="0" w:color="auto"/>
            <w:bottom w:val="none" w:sz="0" w:space="0" w:color="auto"/>
            <w:right w:val="none" w:sz="0" w:space="0" w:color="auto"/>
          </w:divBdr>
        </w:div>
        <w:div w:id="1048186865">
          <w:marLeft w:val="360"/>
          <w:marRight w:val="0"/>
          <w:marTop w:val="200"/>
          <w:marBottom w:val="0"/>
          <w:divBdr>
            <w:top w:val="none" w:sz="0" w:space="0" w:color="auto"/>
            <w:left w:val="none" w:sz="0" w:space="0" w:color="auto"/>
            <w:bottom w:val="none" w:sz="0" w:space="0" w:color="auto"/>
            <w:right w:val="none" w:sz="0" w:space="0" w:color="auto"/>
          </w:divBdr>
        </w:div>
      </w:divsChild>
    </w:div>
    <w:div w:id="647905857">
      <w:bodyDiv w:val="1"/>
      <w:marLeft w:val="0"/>
      <w:marRight w:val="0"/>
      <w:marTop w:val="0"/>
      <w:marBottom w:val="0"/>
      <w:divBdr>
        <w:top w:val="none" w:sz="0" w:space="0" w:color="auto"/>
        <w:left w:val="none" w:sz="0" w:space="0" w:color="auto"/>
        <w:bottom w:val="none" w:sz="0" w:space="0" w:color="auto"/>
        <w:right w:val="none" w:sz="0" w:space="0" w:color="auto"/>
      </w:divBdr>
      <w:divsChild>
        <w:div w:id="864832091">
          <w:marLeft w:val="0"/>
          <w:marRight w:val="0"/>
          <w:marTop w:val="0"/>
          <w:marBottom w:val="0"/>
          <w:divBdr>
            <w:top w:val="none" w:sz="0" w:space="0" w:color="auto"/>
            <w:left w:val="none" w:sz="0" w:space="0" w:color="auto"/>
            <w:bottom w:val="none" w:sz="0" w:space="0" w:color="auto"/>
            <w:right w:val="none" w:sz="0" w:space="0" w:color="auto"/>
          </w:divBdr>
        </w:div>
        <w:div w:id="704260426">
          <w:marLeft w:val="0"/>
          <w:marRight w:val="0"/>
          <w:marTop w:val="0"/>
          <w:marBottom w:val="0"/>
          <w:divBdr>
            <w:top w:val="none" w:sz="0" w:space="0" w:color="auto"/>
            <w:left w:val="none" w:sz="0" w:space="0" w:color="auto"/>
            <w:bottom w:val="none" w:sz="0" w:space="0" w:color="auto"/>
            <w:right w:val="none" w:sz="0" w:space="0" w:color="auto"/>
          </w:divBdr>
        </w:div>
        <w:div w:id="372116275">
          <w:marLeft w:val="0"/>
          <w:marRight w:val="0"/>
          <w:marTop w:val="0"/>
          <w:marBottom w:val="0"/>
          <w:divBdr>
            <w:top w:val="none" w:sz="0" w:space="0" w:color="auto"/>
            <w:left w:val="none" w:sz="0" w:space="0" w:color="auto"/>
            <w:bottom w:val="none" w:sz="0" w:space="0" w:color="auto"/>
            <w:right w:val="none" w:sz="0" w:space="0" w:color="auto"/>
          </w:divBdr>
        </w:div>
      </w:divsChild>
    </w:div>
    <w:div w:id="804587895">
      <w:bodyDiv w:val="1"/>
      <w:marLeft w:val="0"/>
      <w:marRight w:val="0"/>
      <w:marTop w:val="0"/>
      <w:marBottom w:val="0"/>
      <w:divBdr>
        <w:top w:val="none" w:sz="0" w:space="0" w:color="auto"/>
        <w:left w:val="none" w:sz="0" w:space="0" w:color="auto"/>
        <w:bottom w:val="none" w:sz="0" w:space="0" w:color="auto"/>
        <w:right w:val="none" w:sz="0" w:space="0" w:color="auto"/>
      </w:divBdr>
      <w:divsChild>
        <w:div w:id="709887671">
          <w:marLeft w:val="360"/>
          <w:marRight w:val="0"/>
          <w:marTop w:val="200"/>
          <w:marBottom w:val="0"/>
          <w:divBdr>
            <w:top w:val="none" w:sz="0" w:space="0" w:color="auto"/>
            <w:left w:val="none" w:sz="0" w:space="0" w:color="auto"/>
            <w:bottom w:val="none" w:sz="0" w:space="0" w:color="auto"/>
            <w:right w:val="none" w:sz="0" w:space="0" w:color="auto"/>
          </w:divBdr>
        </w:div>
      </w:divsChild>
    </w:div>
    <w:div w:id="871305979">
      <w:bodyDiv w:val="1"/>
      <w:marLeft w:val="0"/>
      <w:marRight w:val="0"/>
      <w:marTop w:val="0"/>
      <w:marBottom w:val="0"/>
      <w:divBdr>
        <w:top w:val="none" w:sz="0" w:space="0" w:color="auto"/>
        <w:left w:val="none" w:sz="0" w:space="0" w:color="auto"/>
        <w:bottom w:val="none" w:sz="0" w:space="0" w:color="auto"/>
        <w:right w:val="none" w:sz="0" w:space="0" w:color="auto"/>
      </w:divBdr>
      <w:divsChild>
        <w:div w:id="1367871313">
          <w:marLeft w:val="360"/>
          <w:marRight w:val="0"/>
          <w:marTop w:val="200"/>
          <w:marBottom w:val="0"/>
          <w:divBdr>
            <w:top w:val="none" w:sz="0" w:space="0" w:color="auto"/>
            <w:left w:val="none" w:sz="0" w:space="0" w:color="auto"/>
            <w:bottom w:val="none" w:sz="0" w:space="0" w:color="auto"/>
            <w:right w:val="none" w:sz="0" w:space="0" w:color="auto"/>
          </w:divBdr>
        </w:div>
      </w:divsChild>
    </w:div>
    <w:div w:id="1120344128">
      <w:bodyDiv w:val="1"/>
      <w:marLeft w:val="0"/>
      <w:marRight w:val="0"/>
      <w:marTop w:val="0"/>
      <w:marBottom w:val="0"/>
      <w:divBdr>
        <w:top w:val="none" w:sz="0" w:space="0" w:color="auto"/>
        <w:left w:val="none" w:sz="0" w:space="0" w:color="auto"/>
        <w:bottom w:val="none" w:sz="0" w:space="0" w:color="auto"/>
        <w:right w:val="none" w:sz="0" w:space="0" w:color="auto"/>
      </w:divBdr>
      <w:divsChild>
        <w:div w:id="1769542068">
          <w:marLeft w:val="360"/>
          <w:marRight w:val="0"/>
          <w:marTop w:val="200"/>
          <w:marBottom w:val="0"/>
          <w:divBdr>
            <w:top w:val="none" w:sz="0" w:space="0" w:color="auto"/>
            <w:left w:val="none" w:sz="0" w:space="0" w:color="auto"/>
            <w:bottom w:val="none" w:sz="0" w:space="0" w:color="auto"/>
            <w:right w:val="none" w:sz="0" w:space="0" w:color="auto"/>
          </w:divBdr>
        </w:div>
      </w:divsChild>
    </w:div>
    <w:div w:id="1204518162">
      <w:bodyDiv w:val="1"/>
      <w:marLeft w:val="0"/>
      <w:marRight w:val="0"/>
      <w:marTop w:val="0"/>
      <w:marBottom w:val="0"/>
      <w:divBdr>
        <w:top w:val="none" w:sz="0" w:space="0" w:color="auto"/>
        <w:left w:val="none" w:sz="0" w:space="0" w:color="auto"/>
        <w:bottom w:val="none" w:sz="0" w:space="0" w:color="auto"/>
        <w:right w:val="none" w:sz="0" w:space="0" w:color="auto"/>
      </w:divBdr>
      <w:divsChild>
        <w:div w:id="1503008091">
          <w:marLeft w:val="360"/>
          <w:marRight w:val="0"/>
          <w:marTop w:val="200"/>
          <w:marBottom w:val="0"/>
          <w:divBdr>
            <w:top w:val="none" w:sz="0" w:space="0" w:color="auto"/>
            <w:left w:val="none" w:sz="0" w:space="0" w:color="auto"/>
            <w:bottom w:val="none" w:sz="0" w:space="0" w:color="auto"/>
            <w:right w:val="none" w:sz="0" w:space="0" w:color="auto"/>
          </w:divBdr>
        </w:div>
      </w:divsChild>
    </w:div>
    <w:div w:id="1469784314">
      <w:bodyDiv w:val="1"/>
      <w:marLeft w:val="0"/>
      <w:marRight w:val="0"/>
      <w:marTop w:val="0"/>
      <w:marBottom w:val="0"/>
      <w:divBdr>
        <w:top w:val="none" w:sz="0" w:space="0" w:color="auto"/>
        <w:left w:val="none" w:sz="0" w:space="0" w:color="auto"/>
        <w:bottom w:val="none" w:sz="0" w:space="0" w:color="auto"/>
        <w:right w:val="none" w:sz="0" w:space="0" w:color="auto"/>
      </w:divBdr>
      <w:divsChild>
        <w:div w:id="867762731">
          <w:marLeft w:val="360"/>
          <w:marRight w:val="0"/>
          <w:marTop w:val="200"/>
          <w:marBottom w:val="0"/>
          <w:divBdr>
            <w:top w:val="none" w:sz="0" w:space="0" w:color="auto"/>
            <w:left w:val="none" w:sz="0" w:space="0" w:color="auto"/>
            <w:bottom w:val="none" w:sz="0" w:space="0" w:color="auto"/>
            <w:right w:val="none" w:sz="0" w:space="0" w:color="auto"/>
          </w:divBdr>
        </w:div>
        <w:div w:id="1167592394">
          <w:marLeft w:val="360"/>
          <w:marRight w:val="0"/>
          <w:marTop w:val="200"/>
          <w:marBottom w:val="0"/>
          <w:divBdr>
            <w:top w:val="none" w:sz="0" w:space="0" w:color="auto"/>
            <w:left w:val="none" w:sz="0" w:space="0" w:color="auto"/>
            <w:bottom w:val="none" w:sz="0" w:space="0" w:color="auto"/>
            <w:right w:val="none" w:sz="0" w:space="0" w:color="auto"/>
          </w:divBdr>
        </w:div>
        <w:div w:id="1398557293">
          <w:marLeft w:val="360"/>
          <w:marRight w:val="0"/>
          <w:marTop w:val="200"/>
          <w:marBottom w:val="0"/>
          <w:divBdr>
            <w:top w:val="none" w:sz="0" w:space="0" w:color="auto"/>
            <w:left w:val="none" w:sz="0" w:space="0" w:color="auto"/>
            <w:bottom w:val="none" w:sz="0" w:space="0" w:color="auto"/>
            <w:right w:val="none" w:sz="0" w:space="0" w:color="auto"/>
          </w:divBdr>
        </w:div>
      </w:divsChild>
    </w:div>
    <w:div w:id="1834100926">
      <w:bodyDiv w:val="1"/>
      <w:marLeft w:val="0"/>
      <w:marRight w:val="0"/>
      <w:marTop w:val="0"/>
      <w:marBottom w:val="0"/>
      <w:divBdr>
        <w:top w:val="none" w:sz="0" w:space="0" w:color="auto"/>
        <w:left w:val="none" w:sz="0" w:space="0" w:color="auto"/>
        <w:bottom w:val="none" w:sz="0" w:space="0" w:color="auto"/>
        <w:right w:val="none" w:sz="0" w:space="0" w:color="auto"/>
      </w:divBdr>
      <w:divsChild>
        <w:div w:id="1691183171">
          <w:marLeft w:val="0"/>
          <w:marRight w:val="0"/>
          <w:marTop w:val="0"/>
          <w:marBottom w:val="0"/>
          <w:divBdr>
            <w:top w:val="none" w:sz="0" w:space="0" w:color="auto"/>
            <w:left w:val="none" w:sz="0" w:space="0" w:color="auto"/>
            <w:bottom w:val="none" w:sz="0" w:space="0" w:color="auto"/>
            <w:right w:val="none" w:sz="0" w:space="0" w:color="auto"/>
          </w:divBdr>
        </w:div>
        <w:div w:id="116917026">
          <w:marLeft w:val="0"/>
          <w:marRight w:val="0"/>
          <w:marTop w:val="0"/>
          <w:marBottom w:val="0"/>
          <w:divBdr>
            <w:top w:val="none" w:sz="0" w:space="0" w:color="auto"/>
            <w:left w:val="none" w:sz="0" w:space="0" w:color="auto"/>
            <w:bottom w:val="none" w:sz="0" w:space="0" w:color="auto"/>
            <w:right w:val="none" w:sz="0" w:space="0" w:color="auto"/>
          </w:divBdr>
        </w:div>
        <w:div w:id="653795310">
          <w:marLeft w:val="0"/>
          <w:marRight w:val="0"/>
          <w:marTop w:val="0"/>
          <w:marBottom w:val="0"/>
          <w:divBdr>
            <w:top w:val="none" w:sz="0" w:space="0" w:color="auto"/>
            <w:left w:val="none" w:sz="0" w:space="0" w:color="auto"/>
            <w:bottom w:val="none" w:sz="0" w:space="0" w:color="auto"/>
            <w:right w:val="none" w:sz="0" w:space="0" w:color="auto"/>
          </w:divBdr>
        </w:div>
      </w:divsChild>
    </w:div>
    <w:div w:id="1848515150">
      <w:bodyDiv w:val="1"/>
      <w:marLeft w:val="0"/>
      <w:marRight w:val="0"/>
      <w:marTop w:val="0"/>
      <w:marBottom w:val="0"/>
      <w:divBdr>
        <w:top w:val="none" w:sz="0" w:space="0" w:color="auto"/>
        <w:left w:val="none" w:sz="0" w:space="0" w:color="auto"/>
        <w:bottom w:val="none" w:sz="0" w:space="0" w:color="auto"/>
        <w:right w:val="none" w:sz="0" w:space="0" w:color="auto"/>
      </w:divBdr>
      <w:divsChild>
        <w:div w:id="893007123">
          <w:marLeft w:val="360"/>
          <w:marRight w:val="0"/>
          <w:marTop w:val="200"/>
          <w:marBottom w:val="0"/>
          <w:divBdr>
            <w:top w:val="none" w:sz="0" w:space="0" w:color="auto"/>
            <w:left w:val="none" w:sz="0" w:space="0" w:color="auto"/>
            <w:bottom w:val="none" w:sz="0" w:space="0" w:color="auto"/>
            <w:right w:val="none" w:sz="0" w:space="0" w:color="auto"/>
          </w:divBdr>
        </w:div>
        <w:div w:id="1001153749">
          <w:marLeft w:val="360"/>
          <w:marRight w:val="0"/>
          <w:marTop w:val="200"/>
          <w:marBottom w:val="0"/>
          <w:divBdr>
            <w:top w:val="none" w:sz="0" w:space="0" w:color="auto"/>
            <w:left w:val="none" w:sz="0" w:space="0" w:color="auto"/>
            <w:bottom w:val="none" w:sz="0" w:space="0" w:color="auto"/>
            <w:right w:val="none" w:sz="0" w:space="0" w:color="auto"/>
          </w:divBdr>
        </w:div>
        <w:div w:id="17520415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s.ibge.gov.br/xtras/uf.php?lang=&amp;coduf=14&amp;search=Rorai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dades.ibge.gov.br/xtras/uf.php?lang=&amp;coduf=14&amp;search=Rorai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dades.ibge.gov.br/xtras/uf.php?lang=&amp;coduf=14&amp;search=Roraima"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15</Pages>
  <Words>7445</Words>
  <Characters>40204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dc:creator>
  <cp:keywords/>
  <dc:description/>
  <cp:lastModifiedBy>ramayana</cp:lastModifiedBy>
  <cp:revision>20</cp:revision>
  <dcterms:created xsi:type="dcterms:W3CDTF">2020-02-27T13:06:00Z</dcterms:created>
  <dcterms:modified xsi:type="dcterms:W3CDTF">2020-02-27T15:24:00Z</dcterms:modified>
</cp:coreProperties>
</file>