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8B6" w:rsidRPr="009B14C3" w:rsidRDefault="008E260C" w:rsidP="009B14C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B14C3">
        <w:rPr>
          <w:rFonts w:ascii="Arial" w:hAnsi="Arial" w:cs="Arial"/>
          <w:b/>
          <w:sz w:val="24"/>
          <w:szCs w:val="24"/>
        </w:rPr>
        <w:t xml:space="preserve">PROPOSTA DE PROJETO DE LEI DE Nº 03 DE </w:t>
      </w:r>
      <w:proofErr w:type="gramStart"/>
      <w:r w:rsidRPr="009B14C3">
        <w:rPr>
          <w:rFonts w:ascii="Arial" w:hAnsi="Arial" w:cs="Arial"/>
          <w:b/>
          <w:sz w:val="24"/>
          <w:szCs w:val="24"/>
        </w:rPr>
        <w:t>25 DE MAIO DE 2014 – SANTA</w:t>
      </w:r>
      <w:proofErr w:type="gramEnd"/>
      <w:r w:rsidRPr="009B14C3">
        <w:rPr>
          <w:rFonts w:ascii="Arial" w:hAnsi="Arial" w:cs="Arial"/>
          <w:b/>
          <w:sz w:val="24"/>
          <w:szCs w:val="24"/>
        </w:rPr>
        <w:t xml:space="preserve"> MARIA DO URUARÁ – PRAINHÁ PARÁ</w:t>
      </w:r>
    </w:p>
    <w:p w:rsidR="008E260C" w:rsidRPr="009B14C3" w:rsidRDefault="008E260C" w:rsidP="00EE4E7A">
      <w:pPr>
        <w:ind w:left="3402"/>
        <w:jc w:val="both"/>
        <w:rPr>
          <w:rFonts w:ascii="Arial" w:hAnsi="Arial" w:cs="Arial"/>
          <w:sz w:val="24"/>
          <w:szCs w:val="24"/>
        </w:rPr>
      </w:pPr>
      <w:r w:rsidRPr="009B14C3">
        <w:rPr>
          <w:rFonts w:ascii="Arial" w:hAnsi="Arial" w:cs="Arial"/>
          <w:sz w:val="24"/>
          <w:szCs w:val="24"/>
        </w:rPr>
        <w:t xml:space="preserve">Proposta de Projeto de Lei Municipal que </w:t>
      </w:r>
      <w:proofErr w:type="gramStart"/>
      <w:r w:rsidRPr="009B14C3">
        <w:rPr>
          <w:rFonts w:ascii="Arial" w:hAnsi="Arial" w:cs="Arial"/>
          <w:sz w:val="24"/>
          <w:szCs w:val="24"/>
        </w:rPr>
        <w:t>abrange</w:t>
      </w:r>
      <w:proofErr w:type="gramEnd"/>
      <w:r w:rsidRPr="009B14C3">
        <w:rPr>
          <w:rFonts w:ascii="Arial" w:hAnsi="Arial" w:cs="Arial"/>
          <w:sz w:val="24"/>
          <w:szCs w:val="24"/>
        </w:rPr>
        <w:t xml:space="preserve"> as atividades madeireiras, arrecadação de imposto sobre as mesmas, a trafegabilidade de veículos transportadores de madeira, funcionamento de empresas concernentes assim como retirada de produtos da floresta da Margem Direita do Município de Prainha Pará </w:t>
      </w:r>
      <w:r w:rsidR="008F7F7F">
        <w:rPr>
          <w:rFonts w:ascii="Arial" w:hAnsi="Arial" w:cs="Arial"/>
          <w:sz w:val="24"/>
          <w:szCs w:val="24"/>
        </w:rPr>
        <w:t>e dá</w:t>
      </w:r>
      <w:r w:rsidRPr="009B14C3">
        <w:rPr>
          <w:rFonts w:ascii="Arial" w:hAnsi="Arial" w:cs="Arial"/>
          <w:sz w:val="24"/>
          <w:szCs w:val="24"/>
        </w:rPr>
        <w:t xml:space="preserve"> outras providências.</w:t>
      </w:r>
    </w:p>
    <w:p w:rsidR="009B14C3" w:rsidRDefault="009B14C3" w:rsidP="009B14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E260C" w:rsidRPr="009B14C3" w:rsidRDefault="008E260C" w:rsidP="009B14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B14C3">
        <w:rPr>
          <w:rFonts w:ascii="Arial" w:hAnsi="Arial" w:cs="Arial"/>
          <w:b/>
          <w:sz w:val="24"/>
          <w:szCs w:val="24"/>
        </w:rPr>
        <w:t>CAPÍTULO I</w:t>
      </w:r>
    </w:p>
    <w:p w:rsidR="008E260C" w:rsidRDefault="008E260C" w:rsidP="009B14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B14C3">
        <w:rPr>
          <w:rFonts w:ascii="Arial" w:hAnsi="Arial" w:cs="Arial"/>
          <w:b/>
          <w:sz w:val="24"/>
          <w:szCs w:val="24"/>
        </w:rPr>
        <w:t>DAS DISPOSIÇÕES PRELIMINARES</w:t>
      </w:r>
    </w:p>
    <w:p w:rsidR="009B14C3" w:rsidRPr="009B14C3" w:rsidRDefault="009B14C3" w:rsidP="009B14C3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8E260C" w:rsidRPr="009B14C3" w:rsidRDefault="008E260C" w:rsidP="009B14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14C3">
        <w:rPr>
          <w:rFonts w:ascii="Arial" w:hAnsi="Arial" w:cs="Arial"/>
          <w:sz w:val="24"/>
          <w:szCs w:val="24"/>
        </w:rPr>
        <w:t xml:space="preserve">Art. 1º - As atividades madeireiras são aquelas em que são </w:t>
      </w:r>
      <w:proofErr w:type="gramStart"/>
      <w:r w:rsidRPr="009B14C3">
        <w:rPr>
          <w:rFonts w:ascii="Arial" w:hAnsi="Arial" w:cs="Arial"/>
          <w:sz w:val="24"/>
          <w:szCs w:val="24"/>
        </w:rPr>
        <w:t>extraídas tipos nativos da floresta ou da fauna</w:t>
      </w:r>
      <w:proofErr w:type="gramEnd"/>
      <w:r w:rsidRPr="009B14C3">
        <w:rPr>
          <w:rFonts w:ascii="Arial" w:hAnsi="Arial" w:cs="Arial"/>
          <w:sz w:val="24"/>
          <w:szCs w:val="24"/>
        </w:rPr>
        <w:t xml:space="preserve"> como finalidade comercial, financeira e econômica na margem direita do Município de Prainha.</w:t>
      </w:r>
    </w:p>
    <w:p w:rsidR="008E260C" w:rsidRPr="009B14C3" w:rsidRDefault="008E260C" w:rsidP="009B14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14C3">
        <w:rPr>
          <w:rFonts w:ascii="Arial" w:hAnsi="Arial" w:cs="Arial"/>
          <w:sz w:val="24"/>
          <w:szCs w:val="24"/>
        </w:rPr>
        <w:t>Art. 2º - Os tipos nativos extraídos pelas indústrias madeireiras são aqueles de valores comerciais e que são transportadas</w:t>
      </w:r>
      <w:r w:rsidR="00001080" w:rsidRPr="009B14C3">
        <w:rPr>
          <w:rFonts w:ascii="Arial" w:hAnsi="Arial" w:cs="Arial"/>
          <w:sz w:val="24"/>
          <w:szCs w:val="24"/>
        </w:rPr>
        <w:t xml:space="preserve"> através de estradas ou ramais existentes pela atividade agrícola ou mesmo de tráfego, como a PA – 371.</w:t>
      </w:r>
    </w:p>
    <w:p w:rsidR="00001080" w:rsidRPr="009B14C3" w:rsidRDefault="00001080" w:rsidP="009B14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14C3">
        <w:rPr>
          <w:rFonts w:ascii="Arial" w:hAnsi="Arial" w:cs="Arial"/>
          <w:sz w:val="24"/>
          <w:szCs w:val="24"/>
        </w:rPr>
        <w:t>Art. 3º - As indústrias madeireiras ou empresas que trabalham nesta atividade serão responsáveis pela manutenção deste espaço durante o período em que exercerem esta atividade na região ou mesmo na margem direita do Município de Prainha.</w:t>
      </w:r>
    </w:p>
    <w:p w:rsidR="00001080" w:rsidRPr="009B14C3" w:rsidRDefault="00001080" w:rsidP="009B14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14C3">
        <w:rPr>
          <w:rFonts w:ascii="Arial" w:hAnsi="Arial" w:cs="Arial"/>
          <w:sz w:val="24"/>
          <w:szCs w:val="24"/>
        </w:rPr>
        <w:t>Art. 4º - Os ramais, vicinais, estradas que são utilizados pelas indústria</w:t>
      </w:r>
      <w:r w:rsidR="003A0B08" w:rsidRPr="009B14C3">
        <w:rPr>
          <w:rFonts w:ascii="Arial" w:hAnsi="Arial" w:cs="Arial"/>
          <w:sz w:val="24"/>
          <w:szCs w:val="24"/>
        </w:rPr>
        <w:t>s madeireiras</w:t>
      </w:r>
      <w:r w:rsidRPr="009B14C3">
        <w:rPr>
          <w:rFonts w:ascii="Arial" w:hAnsi="Arial" w:cs="Arial"/>
          <w:sz w:val="24"/>
          <w:szCs w:val="24"/>
        </w:rPr>
        <w:t xml:space="preserve"> no transporte da matéria-prima, no caso a madeira extraída, deslocamento de pessoal e equipamentos e outros deverão está aptas para outros </w:t>
      </w:r>
      <w:r w:rsidR="00931F47">
        <w:rPr>
          <w:rFonts w:ascii="Arial" w:hAnsi="Arial" w:cs="Arial"/>
          <w:sz w:val="24"/>
          <w:szCs w:val="24"/>
        </w:rPr>
        <w:t>transportes que não se referem à</w:t>
      </w:r>
      <w:r w:rsidRPr="009B14C3">
        <w:rPr>
          <w:rFonts w:ascii="Arial" w:hAnsi="Arial" w:cs="Arial"/>
          <w:sz w:val="24"/>
          <w:szCs w:val="24"/>
        </w:rPr>
        <w:t xml:space="preserve"> extração madeireira.</w:t>
      </w:r>
    </w:p>
    <w:p w:rsidR="00001080" w:rsidRPr="009B14C3" w:rsidRDefault="00001080" w:rsidP="009B14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14C3">
        <w:rPr>
          <w:rFonts w:ascii="Arial" w:hAnsi="Arial" w:cs="Arial"/>
          <w:sz w:val="24"/>
          <w:szCs w:val="24"/>
        </w:rPr>
        <w:t>Art. 5º - As indústrias madeireiras serão responsáveis pela manutenção das ruas, em parceria com a administração municipal das vilas que ora fazem parte da margem direita do município de Prainha – Pará.</w:t>
      </w:r>
    </w:p>
    <w:p w:rsidR="00001080" w:rsidRPr="009B14C3" w:rsidRDefault="00001080" w:rsidP="009B14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14C3">
        <w:rPr>
          <w:rFonts w:ascii="Arial" w:hAnsi="Arial" w:cs="Arial"/>
          <w:sz w:val="24"/>
          <w:szCs w:val="24"/>
        </w:rPr>
        <w:t xml:space="preserve">Art. 6º - A estradas utilizadas pelos caminhões </w:t>
      </w:r>
      <w:r w:rsidR="00C25EC9" w:rsidRPr="009B14C3">
        <w:rPr>
          <w:rFonts w:ascii="Arial" w:hAnsi="Arial" w:cs="Arial"/>
          <w:sz w:val="24"/>
          <w:szCs w:val="24"/>
        </w:rPr>
        <w:t xml:space="preserve">transportadores de madeira deverão ser respeitadas no que tange o período de chuvas, ou seja, </w:t>
      </w:r>
      <w:proofErr w:type="gramStart"/>
      <w:r w:rsidR="00C25EC9" w:rsidRPr="009B14C3">
        <w:rPr>
          <w:rFonts w:ascii="Arial" w:hAnsi="Arial" w:cs="Arial"/>
          <w:sz w:val="24"/>
          <w:szCs w:val="24"/>
        </w:rPr>
        <w:t>estará</w:t>
      </w:r>
      <w:proofErr w:type="gramEnd"/>
      <w:r w:rsidR="00C25EC9" w:rsidRPr="009B14C3">
        <w:rPr>
          <w:rFonts w:ascii="Arial" w:hAnsi="Arial" w:cs="Arial"/>
          <w:sz w:val="24"/>
          <w:szCs w:val="24"/>
        </w:rPr>
        <w:t xml:space="preserve"> interditada as atividades conforme calendário estabelecido pela SEMA municipal.</w:t>
      </w:r>
    </w:p>
    <w:p w:rsidR="00C25EC9" w:rsidRPr="009B14C3" w:rsidRDefault="00C25EC9" w:rsidP="009B14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14C3">
        <w:rPr>
          <w:rFonts w:ascii="Arial" w:hAnsi="Arial" w:cs="Arial"/>
          <w:sz w:val="24"/>
          <w:szCs w:val="24"/>
        </w:rPr>
        <w:lastRenderedPageBreak/>
        <w:t xml:space="preserve">Art. 7º - O acúmulo de matéria- prima, toras de madeira, beneficiada ou não, deverão </w:t>
      </w:r>
      <w:proofErr w:type="gramStart"/>
      <w:r w:rsidRPr="009B14C3">
        <w:rPr>
          <w:rFonts w:ascii="Arial" w:hAnsi="Arial" w:cs="Arial"/>
          <w:sz w:val="24"/>
          <w:szCs w:val="24"/>
        </w:rPr>
        <w:t>obedecer</w:t>
      </w:r>
      <w:proofErr w:type="gramEnd"/>
      <w:r w:rsidRPr="009B14C3">
        <w:rPr>
          <w:rFonts w:ascii="Arial" w:hAnsi="Arial" w:cs="Arial"/>
          <w:sz w:val="24"/>
          <w:szCs w:val="24"/>
        </w:rPr>
        <w:t xml:space="preserve"> padrões ambientais, assim como o que determinar a SEMA do município.</w:t>
      </w:r>
    </w:p>
    <w:p w:rsidR="00C25EC9" w:rsidRPr="009B14C3" w:rsidRDefault="00C25EC9" w:rsidP="009B14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14C3">
        <w:rPr>
          <w:rFonts w:ascii="Arial" w:hAnsi="Arial" w:cs="Arial"/>
          <w:sz w:val="24"/>
          <w:szCs w:val="24"/>
        </w:rPr>
        <w:t xml:space="preserve">Art. 8º - </w:t>
      </w:r>
      <w:proofErr w:type="gramStart"/>
      <w:r w:rsidRPr="009B14C3">
        <w:rPr>
          <w:rFonts w:ascii="Arial" w:hAnsi="Arial" w:cs="Arial"/>
          <w:sz w:val="24"/>
          <w:szCs w:val="24"/>
        </w:rPr>
        <w:t>O acúmulo de toras de madeira deverão</w:t>
      </w:r>
      <w:proofErr w:type="gramEnd"/>
      <w:r w:rsidRPr="009B14C3">
        <w:rPr>
          <w:rFonts w:ascii="Arial" w:hAnsi="Arial" w:cs="Arial"/>
          <w:sz w:val="24"/>
          <w:szCs w:val="24"/>
        </w:rPr>
        <w:t xml:space="preserve"> está em locais que não poderão atrapalhar o trafego de veículos e transeuntes das comunidades que ora estão dentro do espaço da atividade madeireira, ou seja, toda a margem direita do município de Prainha – Pará.</w:t>
      </w:r>
    </w:p>
    <w:p w:rsidR="00C25EC9" w:rsidRPr="009B14C3" w:rsidRDefault="00C25EC9" w:rsidP="009B14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B14C3">
        <w:rPr>
          <w:rFonts w:ascii="Arial" w:hAnsi="Arial" w:cs="Arial"/>
          <w:b/>
          <w:sz w:val="24"/>
          <w:szCs w:val="24"/>
        </w:rPr>
        <w:t>CAPÍTULO II</w:t>
      </w:r>
    </w:p>
    <w:p w:rsidR="00C25EC9" w:rsidRDefault="00C25EC9" w:rsidP="009B14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B14C3">
        <w:rPr>
          <w:rFonts w:ascii="Arial" w:hAnsi="Arial" w:cs="Arial"/>
          <w:b/>
          <w:sz w:val="24"/>
          <w:szCs w:val="24"/>
        </w:rPr>
        <w:t>DAS PROIBIÇÕES DAS ATIVIDADES MADEREIRAS</w:t>
      </w:r>
    </w:p>
    <w:p w:rsidR="009B14C3" w:rsidRPr="009B14C3" w:rsidRDefault="009B14C3" w:rsidP="009B14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25EC9" w:rsidRPr="009B14C3" w:rsidRDefault="007F041F" w:rsidP="009B14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9º</w:t>
      </w:r>
      <w:r w:rsidR="00C25EC9" w:rsidRPr="009B14C3">
        <w:rPr>
          <w:rFonts w:ascii="Arial" w:hAnsi="Arial" w:cs="Arial"/>
          <w:sz w:val="24"/>
          <w:szCs w:val="24"/>
        </w:rPr>
        <w:t xml:space="preserve"> - Fica expressamente</w:t>
      </w:r>
      <w:r w:rsidR="009B14C3">
        <w:rPr>
          <w:rFonts w:ascii="Arial" w:hAnsi="Arial" w:cs="Arial"/>
          <w:sz w:val="24"/>
          <w:szCs w:val="24"/>
        </w:rPr>
        <w:t xml:space="preserve"> proibida</w:t>
      </w:r>
      <w:r w:rsidR="00C25EC9" w:rsidRPr="009B14C3">
        <w:rPr>
          <w:rFonts w:ascii="Arial" w:hAnsi="Arial" w:cs="Arial"/>
          <w:sz w:val="24"/>
          <w:szCs w:val="24"/>
        </w:rPr>
        <w:t xml:space="preserve"> a trafegabilidade de caminhões madeireiros no período de chuvas torrenciais na região.</w:t>
      </w:r>
    </w:p>
    <w:p w:rsidR="00C25EC9" w:rsidRPr="009B14C3" w:rsidRDefault="00C25EC9" w:rsidP="009B14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14C3">
        <w:rPr>
          <w:rFonts w:ascii="Arial" w:hAnsi="Arial" w:cs="Arial"/>
          <w:sz w:val="24"/>
          <w:szCs w:val="24"/>
        </w:rPr>
        <w:t>Parágrafo único: O caminhão que porventura persistir com a atividade neste período será apreendido, além da recuperação do espaço da estrada utilizado pela indústria na qual este presta serviço.</w:t>
      </w:r>
    </w:p>
    <w:p w:rsidR="00C25EC9" w:rsidRPr="009B14C3" w:rsidRDefault="007F041F" w:rsidP="009B14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10º</w:t>
      </w:r>
      <w:r w:rsidR="00372607" w:rsidRPr="009B14C3">
        <w:rPr>
          <w:rFonts w:ascii="Arial" w:hAnsi="Arial" w:cs="Arial"/>
          <w:sz w:val="24"/>
          <w:szCs w:val="24"/>
        </w:rPr>
        <w:t xml:space="preserve"> - É expressamente proibido à</w:t>
      </w:r>
      <w:r w:rsidR="00C25EC9" w:rsidRPr="009B14C3">
        <w:rPr>
          <w:rFonts w:ascii="Arial" w:hAnsi="Arial" w:cs="Arial"/>
          <w:sz w:val="24"/>
          <w:szCs w:val="24"/>
        </w:rPr>
        <w:t xml:space="preserve"> circulação dentro do ambiente </w:t>
      </w:r>
      <w:r w:rsidR="003A0B08" w:rsidRPr="009B14C3">
        <w:rPr>
          <w:rFonts w:ascii="Arial" w:hAnsi="Arial" w:cs="Arial"/>
          <w:sz w:val="24"/>
          <w:szCs w:val="24"/>
        </w:rPr>
        <w:t xml:space="preserve">espacial das vilas, especialmente da Vila de Santa Maria do Uruará, os veículos de grande porte, como carretas, caminhões, máquinas pesadas, entre outros. Exceto que estiverem </w:t>
      </w:r>
      <w:proofErr w:type="gramStart"/>
      <w:r w:rsidR="003A0B08" w:rsidRPr="009B14C3">
        <w:rPr>
          <w:rFonts w:ascii="Arial" w:hAnsi="Arial" w:cs="Arial"/>
          <w:sz w:val="24"/>
          <w:szCs w:val="24"/>
        </w:rPr>
        <w:t>em</w:t>
      </w:r>
      <w:proofErr w:type="gramEnd"/>
      <w:r w:rsidR="003A0B08" w:rsidRPr="009B14C3">
        <w:rPr>
          <w:rFonts w:ascii="Arial" w:hAnsi="Arial" w:cs="Arial"/>
          <w:sz w:val="24"/>
          <w:szCs w:val="24"/>
        </w:rPr>
        <w:t xml:space="preserve"> manutenção ou prestando serviço coletivo á comunidade.</w:t>
      </w:r>
    </w:p>
    <w:p w:rsidR="003A0B08" w:rsidRPr="009B14C3" w:rsidRDefault="007F041F" w:rsidP="009B14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11</w:t>
      </w:r>
      <w:r w:rsidR="003A0B08" w:rsidRPr="009B14C3">
        <w:rPr>
          <w:rFonts w:ascii="Arial" w:hAnsi="Arial" w:cs="Arial"/>
          <w:sz w:val="24"/>
          <w:szCs w:val="24"/>
        </w:rPr>
        <w:t xml:space="preserve"> - Qualquer tora de madeira que seja abandonada as margens das estradas por período superior a dois meses serão consideradas patrimônio da comunidade mais próxima.</w:t>
      </w:r>
    </w:p>
    <w:p w:rsidR="003A0B08" w:rsidRPr="009B14C3" w:rsidRDefault="003A0B08" w:rsidP="009B14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14C3">
        <w:rPr>
          <w:rFonts w:ascii="Arial" w:hAnsi="Arial" w:cs="Arial"/>
          <w:sz w:val="24"/>
          <w:szCs w:val="24"/>
        </w:rPr>
        <w:t>Parágrafo Único: Estas toras d</w:t>
      </w:r>
      <w:r w:rsidR="00931F47">
        <w:rPr>
          <w:rFonts w:ascii="Arial" w:hAnsi="Arial" w:cs="Arial"/>
          <w:sz w:val="24"/>
          <w:szCs w:val="24"/>
        </w:rPr>
        <w:t>e madeiras poderão ser utilizada</w:t>
      </w:r>
      <w:r w:rsidRPr="009B14C3">
        <w:rPr>
          <w:rFonts w:ascii="Arial" w:hAnsi="Arial" w:cs="Arial"/>
          <w:sz w:val="24"/>
          <w:szCs w:val="24"/>
        </w:rPr>
        <w:t>s em benefício da comunidade, sendo vetado o uso a particulares.</w:t>
      </w:r>
    </w:p>
    <w:p w:rsidR="003A0B08" w:rsidRPr="009B14C3" w:rsidRDefault="007F041F" w:rsidP="009B14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12</w:t>
      </w:r>
      <w:r w:rsidR="00931F47">
        <w:rPr>
          <w:rFonts w:ascii="Arial" w:hAnsi="Arial" w:cs="Arial"/>
          <w:sz w:val="24"/>
          <w:szCs w:val="24"/>
        </w:rPr>
        <w:t xml:space="preserve"> - </w:t>
      </w:r>
      <w:r w:rsidR="003A0B08" w:rsidRPr="009B14C3">
        <w:rPr>
          <w:rFonts w:ascii="Arial" w:hAnsi="Arial" w:cs="Arial"/>
          <w:sz w:val="24"/>
          <w:szCs w:val="24"/>
        </w:rPr>
        <w:t>Qu</w:t>
      </w:r>
      <w:r w:rsidR="0000722B">
        <w:rPr>
          <w:rFonts w:ascii="Arial" w:hAnsi="Arial" w:cs="Arial"/>
          <w:sz w:val="24"/>
          <w:szCs w:val="24"/>
        </w:rPr>
        <w:t>alquer dejeto ou refugo deixado próximos à</w:t>
      </w:r>
      <w:r w:rsidR="003A0B08" w:rsidRPr="009B14C3">
        <w:rPr>
          <w:rFonts w:ascii="Arial" w:hAnsi="Arial" w:cs="Arial"/>
          <w:sz w:val="24"/>
          <w:szCs w:val="24"/>
        </w:rPr>
        <w:t>s margens dos rios e igarapés da região serão considerados crimes ambientais, podendo a empresa ressarcir com serviços a comunidade envolvida.</w:t>
      </w:r>
    </w:p>
    <w:p w:rsidR="003A0B08" w:rsidRPr="009B14C3" w:rsidRDefault="007F041F" w:rsidP="009B14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13</w:t>
      </w:r>
      <w:r w:rsidR="003A0B08" w:rsidRPr="009B14C3">
        <w:rPr>
          <w:rFonts w:ascii="Arial" w:hAnsi="Arial" w:cs="Arial"/>
          <w:sz w:val="24"/>
          <w:szCs w:val="24"/>
        </w:rPr>
        <w:t xml:space="preserve"> - Fica expressamente proibido o descarte de madeiras em tora de baixo valor comercial pelas empresas madeireiras em ambientes que não correspondam ao seu espaço de armazenamento da matéria-prima.</w:t>
      </w:r>
    </w:p>
    <w:p w:rsidR="003A0B08" w:rsidRPr="009B14C3" w:rsidRDefault="007F041F" w:rsidP="009B14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Art. 14</w:t>
      </w:r>
      <w:r w:rsidR="003A0B08" w:rsidRPr="009B14C3">
        <w:rPr>
          <w:rFonts w:ascii="Arial" w:hAnsi="Arial" w:cs="Arial"/>
          <w:sz w:val="24"/>
          <w:szCs w:val="24"/>
        </w:rPr>
        <w:t xml:space="preserve"> - As indústrias madeireiras ou empresas desta atividade ficarão proibidas de retirar em sua totalidade a madeira </w:t>
      </w:r>
      <w:r w:rsidR="0000722B">
        <w:rPr>
          <w:rFonts w:ascii="Arial" w:hAnsi="Arial" w:cs="Arial"/>
          <w:sz w:val="24"/>
          <w:szCs w:val="24"/>
        </w:rPr>
        <w:t xml:space="preserve">em toras a partir da </w:t>
      </w:r>
      <w:proofErr w:type="spellStart"/>
      <w:r w:rsidR="0000722B">
        <w:rPr>
          <w:rFonts w:ascii="Arial" w:hAnsi="Arial" w:cs="Arial"/>
          <w:sz w:val="24"/>
          <w:szCs w:val="24"/>
        </w:rPr>
        <w:t>vigoração</w:t>
      </w:r>
      <w:proofErr w:type="spellEnd"/>
      <w:r w:rsidR="0000722B">
        <w:rPr>
          <w:rFonts w:ascii="Arial" w:hAnsi="Arial" w:cs="Arial"/>
          <w:sz w:val="24"/>
          <w:szCs w:val="24"/>
        </w:rPr>
        <w:t xml:space="preserve"> desta lei</w:t>
      </w:r>
      <w:r w:rsidR="003A0B08" w:rsidRPr="009B14C3">
        <w:rPr>
          <w:rFonts w:ascii="Arial" w:hAnsi="Arial" w:cs="Arial"/>
          <w:sz w:val="24"/>
          <w:szCs w:val="24"/>
        </w:rPr>
        <w:t>, ficando um percentual a ser beneficiado nos locais apropriados.</w:t>
      </w:r>
    </w:p>
    <w:p w:rsidR="00372607" w:rsidRPr="009B14C3" w:rsidRDefault="003A0B08" w:rsidP="009B14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14C3">
        <w:rPr>
          <w:rFonts w:ascii="Arial" w:hAnsi="Arial" w:cs="Arial"/>
          <w:sz w:val="24"/>
          <w:szCs w:val="24"/>
        </w:rPr>
        <w:t xml:space="preserve">Parágrafo </w:t>
      </w:r>
      <w:r w:rsidR="00372607" w:rsidRPr="009B14C3">
        <w:rPr>
          <w:rFonts w:ascii="Arial" w:hAnsi="Arial" w:cs="Arial"/>
          <w:sz w:val="24"/>
          <w:szCs w:val="24"/>
        </w:rPr>
        <w:t>Único: N</w:t>
      </w:r>
      <w:r w:rsidRPr="009B14C3">
        <w:rPr>
          <w:rFonts w:ascii="Arial" w:hAnsi="Arial" w:cs="Arial"/>
          <w:sz w:val="24"/>
          <w:szCs w:val="24"/>
        </w:rPr>
        <w:t>o que tange o artigo anterior</w:t>
      </w:r>
      <w:r w:rsidR="00372607" w:rsidRPr="009B14C3">
        <w:rPr>
          <w:rFonts w:ascii="Arial" w:hAnsi="Arial" w:cs="Arial"/>
          <w:sz w:val="24"/>
          <w:szCs w:val="24"/>
        </w:rPr>
        <w:t xml:space="preserve"> e para a sua consolidação, as madeireiras deverão instalar instalações de beneficiamento na região, ou vender seus excedentes para os proprietários aqui instalados para posterior beneficiamento local.</w:t>
      </w:r>
    </w:p>
    <w:p w:rsidR="00372607" w:rsidRPr="009B14C3" w:rsidRDefault="007F041F" w:rsidP="009B14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15</w:t>
      </w:r>
      <w:r w:rsidR="00372607" w:rsidRPr="009B14C3">
        <w:rPr>
          <w:rFonts w:ascii="Arial" w:hAnsi="Arial" w:cs="Arial"/>
          <w:sz w:val="24"/>
          <w:szCs w:val="24"/>
        </w:rPr>
        <w:t xml:space="preserve"> - A trafegabilidade de balsas ou outros meios de transportes responsáveis pelo transporte de madeira no ambiente aquático deverão obedecer as regras da Marinha ou mesmo </w:t>
      </w:r>
      <w:proofErr w:type="gramStart"/>
      <w:r w:rsidR="00372607" w:rsidRPr="009B14C3">
        <w:rPr>
          <w:rFonts w:ascii="Arial" w:hAnsi="Arial" w:cs="Arial"/>
          <w:sz w:val="24"/>
          <w:szCs w:val="24"/>
        </w:rPr>
        <w:t>obedecendo</w:t>
      </w:r>
      <w:proofErr w:type="gramEnd"/>
      <w:r w:rsidR="00372607" w:rsidRPr="009B14C3">
        <w:rPr>
          <w:rFonts w:ascii="Arial" w:hAnsi="Arial" w:cs="Arial"/>
          <w:sz w:val="24"/>
          <w:szCs w:val="24"/>
        </w:rPr>
        <w:t xml:space="preserve"> critérios locais, com a finalidade de não interromper ou atrapalhar a circulação de embarcações de passageiros e cabotagem que trafegam nos rios da região.</w:t>
      </w:r>
    </w:p>
    <w:p w:rsidR="0085384C" w:rsidRPr="009B14C3" w:rsidRDefault="007F041F" w:rsidP="009B14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16</w:t>
      </w:r>
      <w:r w:rsidR="00372607" w:rsidRPr="009B14C3">
        <w:rPr>
          <w:rFonts w:ascii="Arial" w:hAnsi="Arial" w:cs="Arial"/>
          <w:sz w:val="24"/>
          <w:szCs w:val="24"/>
        </w:rPr>
        <w:t xml:space="preserve"> - As empresas que porventura danificar a vegetação das margens dos rios da região</w:t>
      </w:r>
      <w:r w:rsidR="0085384C" w:rsidRPr="009B14C3">
        <w:rPr>
          <w:rFonts w:ascii="Arial" w:hAnsi="Arial" w:cs="Arial"/>
          <w:sz w:val="24"/>
          <w:szCs w:val="24"/>
        </w:rPr>
        <w:t xml:space="preserve"> no transporte de suas cargas madeireiras poderão ser indiciadas </w:t>
      </w:r>
      <w:proofErr w:type="gramStart"/>
      <w:r w:rsidR="0085384C" w:rsidRPr="009B14C3">
        <w:rPr>
          <w:rFonts w:ascii="Arial" w:hAnsi="Arial" w:cs="Arial"/>
          <w:sz w:val="24"/>
          <w:szCs w:val="24"/>
        </w:rPr>
        <w:t>pela SEMA</w:t>
      </w:r>
      <w:proofErr w:type="gramEnd"/>
      <w:r w:rsidR="0085384C" w:rsidRPr="009B14C3">
        <w:rPr>
          <w:rFonts w:ascii="Arial" w:hAnsi="Arial" w:cs="Arial"/>
          <w:sz w:val="24"/>
          <w:szCs w:val="24"/>
        </w:rPr>
        <w:t xml:space="preserve"> ou Ministério Público do município.</w:t>
      </w:r>
    </w:p>
    <w:p w:rsidR="003A0B08" w:rsidRPr="009B14C3" w:rsidRDefault="007F041F" w:rsidP="009B14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17</w:t>
      </w:r>
      <w:r w:rsidR="0085384C" w:rsidRPr="009B14C3">
        <w:rPr>
          <w:rFonts w:ascii="Arial" w:hAnsi="Arial" w:cs="Arial"/>
          <w:sz w:val="24"/>
          <w:szCs w:val="24"/>
        </w:rPr>
        <w:t xml:space="preserve"> - Fica expressamente</w:t>
      </w:r>
      <w:r w:rsidR="0000722B">
        <w:rPr>
          <w:rFonts w:ascii="Arial" w:hAnsi="Arial" w:cs="Arial"/>
          <w:sz w:val="24"/>
          <w:szCs w:val="24"/>
        </w:rPr>
        <w:t xml:space="preserve"> proibido se</w:t>
      </w:r>
      <w:r w:rsidR="0085384C" w:rsidRPr="009B14C3">
        <w:rPr>
          <w:rFonts w:ascii="Arial" w:hAnsi="Arial" w:cs="Arial"/>
          <w:sz w:val="24"/>
          <w:szCs w:val="24"/>
        </w:rPr>
        <w:t xml:space="preserve"> fazer limpeza dos dejetos das balsas transportadoras quando estiverem ancoradas</w:t>
      </w:r>
      <w:r w:rsidR="00372607" w:rsidRPr="009B14C3">
        <w:rPr>
          <w:rFonts w:ascii="Arial" w:hAnsi="Arial" w:cs="Arial"/>
          <w:sz w:val="24"/>
          <w:szCs w:val="24"/>
        </w:rPr>
        <w:t xml:space="preserve"> </w:t>
      </w:r>
      <w:r w:rsidR="0085384C" w:rsidRPr="009B14C3">
        <w:rPr>
          <w:rFonts w:ascii="Arial" w:hAnsi="Arial" w:cs="Arial"/>
          <w:sz w:val="24"/>
          <w:szCs w:val="24"/>
        </w:rPr>
        <w:t>nos rios ou portos da região, podendo implicar multas em UFMs do Município de Prainha.</w:t>
      </w:r>
    </w:p>
    <w:p w:rsidR="0085384C" w:rsidRPr="009B14C3" w:rsidRDefault="007F041F" w:rsidP="009B14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18</w:t>
      </w:r>
      <w:r w:rsidR="0085384C" w:rsidRPr="009B14C3">
        <w:rPr>
          <w:rFonts w:ascii="Arial" w:hAnsi="Arial" w:cs="Arial"/>
          <w:sz w:val="24"/>
          <w:szCs w:val="24"/>
        </w:rPr>
        <w:t xml:space="preserve"> - Quaisquer derramamentos de combustível provocado por caminhões ou balsas transportadores de matéria-prima, em ambientes seja ele terrestre ou aquático, serão considerados crimes ambientais, sendo os mesmos comunicados à SEMA e órgãos competentes.</w:t>
      </w:r>
    </w:p>
    <w:p w:rsidR="0085384C" w:rsidRPr="009B14C3" w:rsidRDefault="007F041F" w:rsidP="009B14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19</w:t>
      </w:r>
      <w:r w:rsidR="0085384C" w:rsidRPr="009B14C3">
        <w:rPr>
          <w:rFonts w:ascii="Arial" w:hAnsi="Arial" w:cs="Arial"/>
          <w:sz w:val="24"/>
          <w:szCs w:val="24"/>
        </w:rPr>
        <w:t xml:space="preserve"> - Fica proibido a solicitação ou benefício á terceiros sem ser para a coletividade, sendo que os mesmos deverão ser formalizados através de documentos emitidos por entidades representativas ou segmentos da sociedade local.</w:t>
      </w:r>
    </w:p>
    <w:p w:rsidR="006C7887" w:rsidRPr="009B14C3" w:rsidRDefault="006C7887" w:rsidP="009B14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B14C3">
        <w:rPr>
          <w:rFonts w:ascii="Arial" w:hAnsi="Arial" w:cs="Arial"/>
          <w:b/>
          <w:sz w:val="24"/>
          <w:szCs w:val="24"/>
        </w:rPr>
        <w:t>CAPÍTULO III</w:t>
      </w:r>
    </w:p>
    <w:p w:rsidR="006C7887" w:rsidRPr="009B14C3" w:rsidRDefault="006C7887" w:rsidP="009B14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B14C3">
        <w:rPr>
          <w:rFonts w:ascii="Arial" w:hAnsi="Arial" w:cs="Arial"/>
          <w:b/>
          <w:sz w:val="24"/>
          <w:szCs w:val="24"/>
        </w:rPr>
        <w:t>DOS DIREITOS E DEVERES DOS MADEIREIROS</w:t>
      </w:r>
    </w:p>
    <w:p w:rsidR="004657D5" w:rsidRPr="009B14C3" w:rsidRDefault="004657D5" w:rsidP="009B14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14C3">
        <w:rPr>
          <w:rFonts w:ascii="Arial" w:hAnsi="Arial" w:cs="Arial"/>
          <w:sz w:val="24"/>
          <w:szCs w:val="24"/>
        </w:rPr>
        <w:t>Dos Direitos:</w:t>
      </w:r>
    </w:p>
    <w:p w:rsidR="006C7887" w:rsidRPr="009B14C3" w:rsidRDefault="007F041F" w:rsidP="009B14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Art. 20</w:t>
      </w:r>
      <w:r w:rsidR="006C7887" w:rsidRPr="009B14C3">
        <w:rPr>
          <w:rFonts w:ascii="Arial" w:hAnsi="Arial" w:cs="Arial"/>
          <w:sz w:val="24"/>
          <w:szCs w:val="24"/>
        </w:rPr>
        <w:t xml:space="preserve"> - É direito dos empresários madeireiros a utilização das vicinais, ramais e estradas da região e da margem direita do Município de Prainha – Pará.</w:t>
      </w:r>
    </w:p>
    <w:p w:rsidR="006C7887" w:rsidRPr="009B14C3" w:rsidRDefault="007F041F" w:rsidP="009B14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21</w:t>
      </w:r>
      <w:r w:rsidR="0000722B">
        <w:rPr>
          <w:rFonts w:ascii="Arial" w:hAnsi="Arial" w:cs="Arial"/>
          <w:sz w:val="24"/>
          <w:szCs w:val="24"/>
        </w:rPr>
        <w:t xml:space="preserve"> - É direito o uso dos rios e </w:t>
      </w:r>
      <w:r w:rsidR="006C7887" w:rsidRPr="009B14C3">
        <w:rPr>
          <w:rFonts w:ascii="Arial" w:hAnsi="Arial" w:cs="Arial"/>
          <w:sz w:val="24"/>
          <w:szCs w:val="24"/>
        </w:rPr>
        <w:t>igarapés da região, especialmente da margem direita do Município de Prainha – Pará.</w:t>
      </w:r>
    </w:p>
    <w:p w:rsidR="00CE190C" w:rsidRPr="009B14C3" w:rsidRDefault="007F041F" w:rsidP="009B14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22</w:t>
      </w:r>
      <w:r w:rsidR="006C7887" w:rsidRPr="009B14C3">
        <w:rPr>
          <w:rFonts w:ascii="Arial" w:hAnsi="Arial" w:cs="Arial"/>
          <w:sz w:val="24"/>
          <w:szCs w:val="24"/>
        </w:rPr>
        <w:t xml:space="preserve"> - É de direito e dentro do planejamento e dos projetos</w:t>
      </w:r>
      <w:r w:rsidR="0000722B">
        <w:rPr>
          <w:rFonts w:ascii="Arial" w:hAnsi="Arial" w:cs="Arial"/>
          <w:sz w:val="24"/>
          <w:szCs w:val="24"/>
        </w:rPr>
        <w:t xml:space="preserve"> de manejo florestal</w:t>
      </w:r>
      <w:r w:rsidR="006C7887" w:rsidRPr="009B14C3">
        <w:rPr>
          <w:rFonts w:ascii="Arial" w:hAnsi="Arial" w:cs="Arial"/>
          <w:sz w:val="24"/>
          <w:szCs w:val="24"/>
        </w:rPr>
        <w:t xml:space="preserve"> licenciados pelos órgãos competentes a retirada da matéria-prima (madeira)</w:t>
      </w:r>
      <w:r w:rsidR="00CE190C" w:rsidRPr="009B14C3">
        <w:rPr>
          <w:rFonts w:ascii="Arial" w:hAnsi="Arial" w:cs="Arial"/>
          <w:sz w:val="24"/>
          <w:szCs w:val="24"/>
        </w:rPr>
        <w:t>.</w:t>
      </w:r>
    </w:p>
    <w:p w:rsidR="004657D5" w:rsidRPr="009B14C3" w:rsidRDefault="007F041F" w:rsidP="009B14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23</w:t>
      </w:r>
      <w:r w:rsidR="00CE190C" w:rsidRPr="009B14C3">
        <w:rPr>
          <w:rFonts w:ascii="Arial" w:hAnsi="Arial" w:cs="Arial"/>
          <w:sz w:val="24"/>
          <w:szCs w:val="24"/>
        </w:rPr>
        <w:t xml:space="preserve"> - Fica estabelecido o uso dos espaços adjacentes para implantação de serrarias ou concernentes para a benfeitoria de madeira</w:t>
      </w:r>
      <w:r w:rsidR="004657D5" w:rsidRPr="009B14C3">
        <w:rPr>
          <w:rFonts w:ascii="Arial" w:hAnsi="Arial" w:cs="Arial"/>
          <w:sz w:val="24"/>
          <w:szCs w:val="24"/>
        </w:rPr>
        <w:t>.</w:t>
      </w:r>
    </w:p>
    <w:p w:rsidR="006C7887" w:rsidRPr="009B14C3" w:rsidRDefault="007F041F" w:rsidP="009B14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24</w:t>
      </w:r>
      <w:r w:rsidR="004657D5" w:rsidRPr="009B14C3">
        <w:rPr>
          <w:rFonts w:ascii="Arial" w:hAnsi="Arial" w:cs="Arial"/>
          <w:sz w:val="24"/>
          <w:szCs w:val="24"/>
        </w:rPr>
        <w:t xml:space="preserve"> - Quaisquer empresas poderá se instalar na região desde que em benefício da população local, promovendo o desenvolvimento e progresso, renda e emprego na margem direita do município em questão.</w:t>
      </w:r>
      <w:r w:rsidR="006C7887" w:rsidRPr="009B14C3">
        <w:rPr>
          <w:rFonts w:ascii="Arial" w:hAnsi="Arial" w:cs="Arial"/>
          <w:sz w:val="24"/>
          <w:szCs w:val="24"/>
        </w:rPr>
        <w:t xml:space="preserve"> </w:t>
      </w:r>
    </w:p>
    <w:p w:rsidR="004657D5" w:rsidRPr="009B14C3" w:rsidRDefault="004657D5" w:rsidP="009B14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14C3">
        <w:rPr>
          <w:rFonts w:ascii="Arial" w:hAnsi="Arial" w:cs="Arial"/>
          <w:sz w:val="24"/>
          <w:szCs w:val="24"/>
        </w:rPr>
        <w:t>Dos Deveres:</w:t>
      </w:r>
    </w:p>
    <w:p w:rsidR="004657D5" w:rsidRPr="009B14C3" w:rsidRDefault="007F041F" w:rsidP="009B14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25</w:t>
      </w:r>
      <w:r w:rsidR="004657D5" w:rsidRPr="009B14C3">
        <w:rPr>
          <w:rFonts w:ascii="Arial" w:hAnsi="Arial" w:cs="Arial"/>
          <w:sz w:val="24"/>
          <w:szCs w:val="24"/>
        </w:rPr>
        <w:t xml:space="preserve"> - As empresas madeiras ficarão responsáveis pela manutenção e recuperação das estradas que ora usarem em sua</w:t>
      </w:r>
      <w:r w:rsidR="00050D7E" w:rsidRPr="009B14C3">
        <w:rPr>
          <w:rFonts w:ascii="Arial" w:hAnsi="Arial" w:cs="Arial"/>
          <w:sz w:val="24"/>
          <w:szCs w:val="24"/>
        </w:rPr>
        <w:t>s</w:t>
      </w:r>
      <w:r w:rsidR="004657D5" w:rsidRPr="009B14C3">
        <w:rPr>
          <w:rFonts w:ascii="Arial" w:hAnsi="Arial" w:cs="Arial"/>
          <w:sz w:val="24"/>
          <w:szCs w:val="24"/>
        </w:rPr>
        <w:t xml:space="preserve"> atividades de transporte de matéria – prima.</w:t>
      </w:r>
    </w:p>
    <w:p w:rsidR="004657D5" w:rsidRPr="009B14C3" w:rsidRDefault="007F041F" w:rsidP="009B14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26</w:t>
      </w:r>
      <w:r w:rsidR="004657D5" w:rsidRPr="009B14C3">
        <w:rPr>
          <w:rFonts w:ascii="Arial" w:hAnsi="Arial" w:cs="Arial"/>
          <w:sz w:val="24"/>
          <w:szCs w:val="24"/>
        </w:rPr>
        <w:t xml:space="preserve"> </w:t>
      </w:r>
      <w:r w:rsidR="0000722B">
        <w:rPr>
          <w:rFonts w:ascii="Arial" w:hAnsi="Arial" w:cs="Arial"/>
          <w:sz w:val="24"/>
          <w:szCs w:val="24"/>
        </w:rPr>
        <w:t>- Toda e qualquer empresa deverão</w:t>
      </w:r>
      <w:r w:rsidR="004657D5" w:rsidRPr="009B14C3">
        <w:rPr>
          <w:rFonts w:ascii="Arial" w:hAnsi="Arial" w:cs="Arial"/>
          <w:sz w:val="24"/>
          <w:szCs w:val="24"/>
        </w:rPr>
        <w:t xml:space="preserve"> possibilitar a manutenção das ruas, travessas, e afins nas vilas que fazem parte da margem direita do Município de Prainha – Pará.</w:t>
      </w:r>
    </w:p>
    <w:p w:rsidR="00050D7E" w:rsidRPr="009B14C3" w:rsidRDefault="007F041F" w:rsidP="009B14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27</w:t>
      </w:r>
      <w:r w:rsidR="004657D5" w:rsidRPr="009B14C3">
        <w:rPr>
          <w:rFonts w:ascii="Arial" w:hAnsi="Arial" w:cs="Arial"/>
          <w:sz w:val="24"/>
          <w:szCs w:val="24"/>
        </w:rPr>
        <w:t xml:space="preserve"> - As empresas madeireiras serão parceiros no que tange a abertura de ramais, estradas e ruas, fazendo c</w:t>
      </w:r>
      <w:r w:rsidR="00050D7E" w:rsidRPr="009B14C3">
        <w:rPr>
          <w:rFonts w:ascii="Arial" w:hAnsi="Arial" w:cs="Arial"/>
          <w:sz w:val="24"/>
          <w:szCs w:val="24"/>
        </w:rPr>
        <w:t>essão</w:t>
      </w:r>
      <w:r w:rsidR="004657D5" w:rsidRPr="009B14C3">
        <w:rPr>
          <w:rFonts w:ascii="Arial" w:hAnsi="Arial" w:cs="Arial"/>
          <w:sz w:val="24"/>
          <w:szCs w:val="24"/>
        </w:rPr>
        <w:t xml:space="preserve"> de seus equipamentos como</w:t>
      </w:r>
      <w:r w:rsidR="00050D7E" w:rsidRPr="009B14C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0D7E" w:rsidRPr="009B14C3">
        <w:rPr>
          <w:rFonts w:ascii="Arial" w:hAnsi="Arial" w:cs="Arial"/>
          <w:sz w:val="24"/>
          <w:szCs w:val="24"/>
        </w:rPr>
        <w:t>moto-niveladoras</w:t>
      </w:r>
      <w:proofErr w:type="spellEnd"/>
      <w:r w:rsidR="00050D7E" w:rsidRPr="009B14C3">
        <w:rPr>
          <w:rFonts w:ascii="Arial" w:hAnsi="Arial" w:cs="Arial"/>
          <w:sz w:val="24"/>
          <w:szCs w:val="24"/>
        </w:rPr>
        <w:t>, caçambas, tratores de esteiras, pás-mecânicas, caminhões, destinadas a limpeza, organização do espaço, abertura de ruas, nivelamento do solo, entre outros.</w:t>
      </w:r>
    </w:p>
    <w:p w:rsidR="004657D5" w:rsidRPr="009B14C3" w:rsidRDefault="007F041F" w:rsidP="009B14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28</w:t>
      </w:r>
      <w:r w:rsidR="00050D7E" w:rsidRPr="009B14C3">
        <w:rPr>
          <w:rFonts w:ascii="Arial" w:hAnsi="Arial" w:cs="Arial"/>
          <w:sz w:val="24"/>
          <w:szCs w:val="24"/>
        </w:rPr>
        <w:t xml:space="preserve"> - As empresas receberão documentos emitidos pelas entidades representativas, Poder </w:t>
      </w:r>
      <w:proofErr w:type="gramStart"/>
      <w:r w:rsidR="00050D7E" w:rsidRPr="009B14C3">
        <w:rPr>
          <w:rFonts w:ascii="Arial" w:hAnsi="Arial" w:cs="Arial"/>
          <w:sz w:val="24"/>
          <w:szCs w:val="24"/>
        </w:rPr>
        <w:t>Público</w:t>
      </w:r>
      <w:proofErr w:type="gramEnd"/>
      <w:r w:rsidR="00050D7E" w:rsidRPr="009B14C3">
        <w:rPr>
          <w:rFonts w:ascii="Arial" w:hAnsi="Arial" w:cs="Arial"/>
          <w:sz w:val="24"/>
          <w:szCs w:val="24"/>
        </w:rPr>
        <w:t xml:space="preserve"> e órgãos, quando se fará solicitações em benefício da população local.</w:t>
      </w:r>
    </w:p>
    <w:p w:rsidR="00050D7E" w:rsidRPr="009B14C3" w:rsidRDefault="007F041F" w:rsidP="009B14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29</w:t>
      </w:r>
      <w:r w:rsidR="00050D7E" w:rsidRPr="009B14C3">
        <w:rPr>
          <w:rFonts w:ascii="Arial" w:hAnsi="Arial" w:cs="Arial"/>
          <w:sz w:val="24"/>
          <w:szCs w:val="24"/>
        </w:rPr>
        <w:t xml:space="preserve"> - Os documentos emitidos pelas entidades anteriormente citadas deverão retornar uma cópia </w:t>
      </w:r>
      <w:proofErr w:type="spellStart"/>
      <w:r w:rsidR="00050D7E" w:rsidRPr="009B14C3">
        <w:rPr>
          <w:rFonts w:ascii="Arial" w:hAnsi="Arial" w:cs="Arial"/>
          <w:sz w:val="24"/>
          <w:szCs w:val="24"/>
        </w:rPr>
        <w:t>arrecibada</w:t>
      </w:r>
      <w:proofErr w:type="spellEnd"/>
      <w:r w:rsidR="00050D7E" w:rsidRPr="009B14C3">
        <w:rPr>
          <w:rFonts w:ascii="Arial" w:hAnsi="Arial" w:cs="Arial"/>
          <w:sz w:val="24"/>
          <w:szCs w:val="24"/>
        </w:rPr>
        <w:t xml:space="preserve"> pelo solicitado ao solicitante como comprovação do ato escrito e direcionado.</w:t>
      </w:r>
    </w:p>
    <w:p w:rsidR="00050D7E" w:rsidRPr="009B14C3" w:rsidRDefault="007F041F" w:rsidP="009B14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Art. 30</w:t>
      </w:r>
      <w:r w:rsidR="00050D7E" w:rsidRPr="009B14C3">
        <w:rPr>
          <w:rFonts w:ascii="Arial" w:hAnsi="Arial" w:cs="Arial"/>
          <w:sz w:val="24"/>
          <w:szCs w:val="24"/>
        </w:rPr>
        <w:t xml:space="preserve"> - As empresas manterão seus equipamentos e veículos, sejam </w:t>
      </w:r>
      <w:r w:rsidR="00F44C94" w:rsidRPr="009B14C3">
        <w:rPr>
          <w:rFonts w:ascii="Arial" w:hAnsi="Arial" w:cs="Arial"/>
          <w:sz w:val="24"/>
          <w:szCs w:val="24"/>
        </w:rPr>
        <w:t>aquáticos ou terrestres fora da abrangência das vilas, povoados e comunidades da região. Evitando assim quaisquer transtorno</w:t>
      </w:r>
      <w:r w:rsidR="00A41169" w:rsidRPr="009B14C3">
        <w:rPr>
          <w:rFonts w:ascii="Arial" w:hAnsi="Arial" w:cs="Arial"/>
          <w:sz w:val="24"/>
          <w:szCs w:val="24"/>
        </w:rPr>
        <w:t>s</w:t>
      </w:r>
      <w:r w:rsidR="00F44C94" w:rsidRPr="009B14C3">
        <w:rPr>
          <w:rFonts w:ascii="Arial" w:hAnsi="Arial" w:cs="Arial"/>
          <w:sz w:val="24"/>
          <w:szCs w:val="24"/>
        </w:rPr>
        <w:t xml:space="preserve"> possíveis às empresas e aos comunitários.</w:t>
      </w:r>
    </w:p>
    <w:p w:rsidR="00A41169" w:rsidRPr="009B14C3" w:rsidRDefault="007F041F" w:rsidP="009B14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31</w:t>
      </w:r>
      <w:r w:rsidR="00F44C94" w:rsidRPr="009B14C3">
        <w:rPr>
          <w:rFonts w:ascii="Arial" w:hAnsi="Arial" w:cs="Arial"/>
          <w:sz w:val="24"/>
          <w:szCs w:val="24"/>
        </w:rPr>
        <w:t xml:space="preserve"> - </w:t>
      </w:r>
      <w:r w:rsidR="00A41169" w:rsidRPr="009B14C3">
        <w:rPr>
          <w:rFonts w:ascii="Arial" w:hAnsi="Arial" w:cs="Arial"/>
          <w:sz w:val="24"/>
          <w:szCs w:val="24"/>
        </w:rPr>
        <w:t>As empresas madeireiras beneficiarão no mínimo 30% da madeira retir</w:t>
      </w:r>
      <w:r w:rsidR="0000722B">
        <w:rPr>
          <w:rFonts w:ascii="Arial" w:hAnsi="Arial" w:cs="Arial"/>
          <w:sz w:val="24"/>
          <w:szCs w:val="24"/>
        </w:rPr>
        <w:t>ada de seus projetos de manejo florestal</w:t>
      </w:r>
      <w:r w:rsidR="00A41169" w:rsidRPr="009B14C3">
        <w:rPr>
          <w:rFonts w:ascii="Arial" w:hAnsi="Arial" w:cs="Arial"/>
          <w:sz w:val="24"/>
          <w:szCs w:val="24"/>
        </w:rPr>
        <w:t>, chegando este percentual a 100%, verificando-se a necessidade para tal.</w:t>
      </w:r>
    </w:p>
    <w:p w:rsidR="00F44C94" w:rsidRPr="009B14C3" w:rsidRDefault="007F041F" w:rsidP="009B14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32</w:t>
      </w:r>
      <w:r w:rsidR="00A41169" w:rsidRPr="009B14C3">
        <w:rPr>
          <w:rFonts w:ascii="Arial" w:hAnsi="Arial" w:cs="Arial"/>
          <w:sz w:val="24"/>
          <w:szCs w:val="24"/>
        </w:rPr>
        <w:t xml:space="preserve"> - Os projetos</w:t>
      </w:r>
      <w:r w:rsidR="0000722B">
        <w:rPr>
          <w:rFonts w:ascii="Arial" w:hAnsi="Arial" w:cs="Arial"/>
          <w:sz w:val="24"/>
          <w:szCs w:val="24"/>
        </w:rPr>
        <w:t xml:space="preserve"> de manejo florestal</w:t>
      </w:r>
      <w:r w:rsidR="00A41169" w:rsidRPr="009B14C3">
        <w:rPr>
          <w:rFonts w:ascii="Arial" w:hAnsi="Arial" w:cs="Arial"/>
          <w:sz w:val="24"/>
          <w:szCs w:val="24"/>
        </w:rPr>
        <w:t xml:space="preserve"> licenciados deverão conter uma cópia junto a Secretaria do Meio Ambiente do Município, para acompanhamento das atividades ora desenvolvidas dentro do mesmo. </w:t>
      </w:r>
    </w:p>
    <w:p w:rsidR="0085384C" w:rsidRPr="009B14C3" w:rsidRDefault="006C7887" w:rsidP="009B14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B14C3">
        <w:rPr>
          <w:rFonts w:ascii="Arial" w:hAnsi="Arial" w:cs="Arial"/>
          <w:b/>
          <w:sz w:val="24"/>
          <w:szCs w:val="24"/>
        </w:rPr>
        <w:t>CAPÍTULO IV</w:t>
      </w:r>
    </w:p>
    <w:p w:rsidR="0085384C" w:rsidRDefault="0085384C" w:rsidP="009B14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B14C3">
        <w:rPr>
          <w:rFonts w:ascii="Arial" w:hAnsi="Arial" w:cs="Arial"/>
          <w:b/>
          <w:sz w:val="24"/>
          <w:szCs w:val="24"/>
        </w:rPr>
        <w:t>DAS CONTRIBUIÇÕES E ARRECADAÇÕES AO MUNICÍPIO</w:t>
      </w:r>
      <w:r w:rsidR="001F1521" w:rsidRPr="009B14C3">
        <w:rPr>
          <w:rFonts w:ascii="Arial" w:hAnsi="Arial" w:cs="Arial"/>
          <w:b/>
          <w:sz w:val="24"/>
          <w:szCs w:val="24"/>
        </w:rPr>
        <w:t xml:space="preserve"> E A MARGEM DIREITA DO MUNICÍPIO</w:t>
      </w:r>
    </w:p>
    <w:p w:rsidR="009B14C3" w:rsidRPr="009B14C3" w:rsidRDefault="009B14C3" w:rsidP="009B14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5384C" w:rsidRPr="009B14C3" w:rsidRDefault="007F041F" w:rsidP="009B14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33</w:t>
      </w:r>
      <w:r w:rsidR="0085384C" w:rsidRPr="009B14C3">
        <w:rPr>
          <w:rFonts w:ascii="Arial" w:hAnsi="Arial" w:cs="Arial"/>
          <w:sz w:val="24"/>
          <w:szCs w:val="24"/>
        </w:rPr>
        <w:t xml:space="preserve"> - </w:t>
      </w:r>
      <w:r w:rsidR="00264A38" w:rsidRPr="009B14C3">
        <w:rPr>
          <w:rFonts w:ascii="Arial" w:hAnsi="Arial" w:cs="Arial"/>
          <w:sz w:val="24"/>
          <w:szCs w:val="24"/>
        </w:rPr>
        <w:t xml:space="preserve">As contribuições para efeito desta lei serão </w:t>
      </w:r>
      <w:proofErr w:type="gramStart"/>
      <w:r w:rsidR="00264A38" w:rsidRPr="009B14C3">
        <w:rPr>
          <w:rFonts w:ascii="Arial" w:hAnsi="Arial" w:cs="Arial"/>
          <w:sz w:val="24"/>
          <w:szCs w:val="24"/>
        </w:rPr>
        <w:t>aqueles estabelecidas em critérios da esfera federal, estadual e municipal</w:t>
      </w:r>
      <w:proofErr w:type="gramEnd"/>
      <w:r w:rsidR="00264A38" w:rsidRPr="009B14C3">
        <w:rPr>
          <w:rFonts w:ascii="Arial" w:hAnsi="Arial" w:cs="Arial"/>
          <w:sz w:val="24"/>
          <w:szCs w:val="24"/>
        </w:rPr>
        <w:t>, possibilitando uma variação em relação às necessidades locais das comunidades da margem direita do município de Prainha – Pará.</w:t>
      </w:r>
    </w:p>
    <w:p w:rsidR="00B14F6F" w:rsidRPr="009B14C3" w:rsidRDefault="007F041F" w:rsidP="009B14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34</w:t>
      </w:r>
      <w:r w:rsidR="00B14F6F" w:rsidRPr="009B14C3">
        <w:rPr>
          <w:rFonts w:ascii="Arial" w:hAnsi="Arial" w:cs="Arial"/>
          <w:sz w:val="24"/>
          <w:szCs w:val="24"/>
        </w:rPr>
        <w:t xml:space="preserve"> - As contribuições serão feitas através de impostos que ora possibilitarão o progresso e o desenvolvimento da margem direita do Município de Prainha – Pará</w:t>
      </w:r>
    </w:p>
    <w:p w:rsidR="00B14F6F" w:rsidRPr="009B14C3" w:rsidRDefault="007F041F" w:rsidP="009B14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35</w:t>
      </w:r>
      <w:r w:rsidR="00B14F6F" w:rsidRPr="009B14C3">
        <w:rPr>
          <w:rFonts w:ascii="Arial" w:hAnsi="Arial" w:cs="Arial"/>
          <w:sz w:val="24"/>
          <w:szCs w:val="24"/>
        </w:rPr>
        <w:t xml:space="preserve"> - </w:t>
      </w:r>
      <w:r w:rsidR="00A41169" w:rsidRPr="009B14C3">
        <w:rPr>
          <w:rFonts w:ascii="Arial" w:hAnsi="Arial" w:cs="Arial"/>
          <w:sz w:val="24"/>
          <w:szCs w:val="24"/>
        </w:rPr>
        <w:t xml:space="preserve">As contribuições de cunho social ficarão direcionadas às comunidades que ora fazem parte da margem direita do município de Prainha, onde estas serão </w:t>
      </w:r>
      <w:r w:rsidR="00EC4DF9" w:rsidRPr="009B14C3">
        <w:rPr>
          <w:rFonts w:ascii="Arial" w:hAnsi="Arial" w:cs="Arial"/>
          <w:sz w:val="24"/>
          <w:szCs w:val="24"/>
        </w:rPr>
        <w:t>distribuídas de acordo com os segmentos existentes: igrejas, escolas, clubes, associações,</w:t>
      </w:r>
      <w:r w:rsidR="0019798F">
        <w:rPr>
          <w:rFonts w:ascii="Arial" w:hAnsi="Arial" w:cs="Arial"/>
          <w:sz w:val="24"/>
          <w:szCs w:val="24"/>
        </w:rPr>
        <w:t xml:space="preserve"> </w:t>
      </w:r>
      <w:r w:rsidR="00EC4DF9" w:rsidRPr="009B14C3">
        <w:rPr>
          <w:rFonts w:ascii="Arial" w:hAnsi="Arial" w:cs="Arial"/>
          <w:sz w:val="24"/>
          <w:szCs w:val="24"/>
        </w:rPr>
        <w:t>ou seja, às instituições registradas.</w:t>
      </w:r>
    </w:p>
    <w:p w:rsidR="00EC4DF9" w:rsidRPr="009B14C3" w:rsidRDefault="007F041F" w:rsidP="009B14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36</w:t>
      </w:r>
      <w:r w:rsidR="00EC4DF9" w:rsidRPr="009B14C3">
        <w:rPr>
          <w:rFonts w:ascii="Arial" w:hAnsi="Arial" w:cs="Arial"/>
          <w:sz w:val="24"/>
          <w:szCs w:val="24"/>
        </w:rPr>
        <w:t xml:space="preserve"> - </w:t>
      </w:r>
      <w:proofErr w:type="gramStart"/>
      <w:r w:rsidR="00EC4DF9" w:rsidRPr="009B14C3">
        <w:rPr>
          <w:rFonts w:ascii="Arial" w:hAnsi="Arial" w:cs="Arial"/>
          <w:sz w:val="24"/>
          <w:szCs w:val="24"/>
        </w:rPr>
        <w:t>A colaboração das empresas locadas na região possibilitarão</w:t>
      </w:r>
      <w:proofErr w:type="gramEnd"/>
      <w:r w:rsidR="00EC4DF9" w:rsidRPr="009B14C3">
        <w:rPr>
          <w:rFonts w:ascii="Arial" w:hAnsi="Arial" w:cs="Arial"/>
          <w:sz w:val="24"/>
          <w:szCs w:val="24"/>
        </w:rPr>
        <w:t xml:space="preserve"> parc</w:t>
      </w:r>
      <w:r w:rsidR="0019798F">
        <w:rPr>
          <w:rFonts w:ascii="Arial" w:hAnsi="Arial" w:cs="Arial"/>
          <w:sz w:val="24"/>
          <w:szCs w:val="24"/>
        </w:rPr>
        <w:t>erias junto ao Poder Público e à</w:t>
      </w:r>
      <w:r w:rsidR="00EC4DF9" w:rsidRPr="009B14C3">
        <w:rPr>
          <w:rFonts w:ascii="Arial" w:hAnsi="Arial" w:cs="Arial"/>
          <w:sz w:val="24"/>
          <w:szCs w:val="24"/>
        </w:rPr>
        <w:t>s associações representativas para juntos desenvolverem projetos de cunho social, possibilitando assim a contribuição direta à população como construção de praças, campos de futebol, abertura e manutenção de ruas e concernentes, construção de escolas ou salas de aulas.</w:t>
      </w:r>
    </w:p>
    <w:p w:rsidR="00EC4DF9" w:rsidRPr="009B14C3" w:rsidRDefault="007F041F" w:rsidP="009B14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37</w:t>
      </w:r>
      <w:r w:rsidR="00EC4DF9" w:rsidRPr="009B14C3">
        <w:rPr>
          <w:rFonts w:ascii="Arial" w:hAnsi="Arial" w:cs="Arial"/>
          <w:sz w:val="24"/>
          <w:szCs w:val="24"/>
        </w:rPr>
        <w:t xml:space="preserve"> - A construção de salas de aulas é imprescindível no sentido de contribuir com o processo educacional, atendendo assim a demanda de alunos existentes nas localidades ou núcleos urbanos maiores,</w:t>
      </w:r>
      <w:r w:rsidR="0019798F">
        <w:rPr>
          <w:rFonts w:ascii="Arial" w:hAnsi="Arial" w:cs="Arial"/>
          <w:sz w:val="24"/>
          <w:szCs w:val="24"/>
        </w:rPr>
        <w:t xml:space="preserve"> no caso Santa Maria do Uruará,</w:t>
      </w:r>
      <w:r w:rsidR="00EC4DF9" w:rsidRPr="009B14C3">
        <w:rPr>
          <w:rFonts w:ascii="Arial" w:hAnsi="Arial" w:cs="Arial"/>
          <w:sz w:val="24"/>
          <w:szCs w:val="24"/>
        </w:rPr>
        <w:t xml:space="preserve"> Boa Vista do Cuçari</w:t>
      </w:r>
      <w:r w:rsidR="0019798F">
        <w:rPr>
          <w:rFonts w:ascii="Arial" w:hAnsi="Arial" w:cs="Arial"/>
          <w:sz w:val="24"/>
          <w:szCs w:val="24"/>
        </w:rPr>
        <w:t xml:space="preserve"> e Pacoval</w:t>
      </w:r>
      <w:r w:rsidR="00EC4DF9" w:rsidRPr="009B14C3">
        <w:rPr>
          <w:rFonts w:ascii="Arial" w:hAnsi="Arial" w:cs="Arial"/>
          <w:sz w:val="24"/>
          <w:szCs w:val="24"/>
        </w:rPr>
        <w:t>.</w:t>
      </w:r>
    </w:p>
    <w:p w:rsidR="00EC4DF9" w:rsidRPr="009B14C3" w:rsidRDefault="007F041F" w:rsidP="009B14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Art. 38</w:t>
      </w:r>
      <w:r w:rsidR="00EC4DF9" w:rsidRPr="009B14C3">
        <w:rPr>
          <w:rFonts w:ascii="Arial" w:hAnsi="Arial" w:cs="Arial"/>
          <w:sz w:val="24"/>
          <w:szCs w:val="24"/>
        </w:rPr>
        <w:t xml:space="preserve"> - Os impostos arrecadados </w:t>
      </w:r>
      <w:proofErr w:type="spellStart"/>
      <w:r w:rsidR="00EC4DF9" w:rsidRPr="009B14C3">
        <w:rPr>
          <w:rFonts w:ascii="Arial" w:hAnsi="Arial" w:cs="Arial"/>
          <w:sz w:val="24"/>
          <w:szCs w:val="24"/>
        </w:rPr>
        <w:t>fazer-se-á</w:t>
      </w:r>
      <w:proofErr w:type="spellEnd"/>
      <w:r w:rsidR="00EC4DF9" w:rsidRPr="009B14C3">
        <w:rPr>
          <w:rFonts w:ascii="Arial" w:hAnsi="Arial" w:cs="Arial"/>
          <w:sz w:val="24"/>
          <w:szCs w:val="24"/>
        </w:rPr>
        <w:t xml:space="preserve"> jus as necessidades locais em consonância com a arrecadação tributária do município.</w:t>
      </w:r>
    </w:p>
    <w:p w:rsidR="00EC4DF9" w:rsidRPr="009B14C3" w:rsidRDefault="007F041F" w:rsidP="009B14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39</w:t>
      </w:r>
      <w:r w:rsidR="00EC4DF9" w:rsidRPr="009B14C3">
        <w:rPr>
          <w:rFonts w:ascii="Arial" w:hAnsi="Arial" w:cs="Arial"/>
          <w:sz w:val="24"/>
          <w:szCs w:val="24"/>
        </w:rPr>
        <w:t xml:space="preserve"> - Os impostos sobre a retirada e beneficiamento de madeira será de</w:t>
      </w:r>
      <w:r w:rsidR="001F1521" w:rsidRPr="009B14C3">
        <w:rPr>
          <w:rFonts w:ascii="Arial" w:hAnsi="Arial" w:cs="Arial"/>
          <w:sz w:val="24"/>
          <w:szCs w:val="24"/>
        </w:rPr>
        <w:t xml:space="preserve"> um percentual</w:t>
      </w:r>
      <w:r w:rsidR="00EC4DF9" w:rsidRPr="009B14C3">
        <w:rPr>
          <w:rFonts w:ascii="Arial" w:hAnsi="Arial" w:cs="Arial"/>
          <w:sz w:val="24"/>
          <w:szCs w:val="24"/>
        </w:rPr>
        <w:t xml:space="preserve"> 3% dos valores brutos arrecadados sobre o total das</w:t>
      </w:r>
      <w:r w:rsidR="0019798F">
        <w:rPr>
          <w:rFonts w:ascii="Arial" w:hAnsi="Arial" w:cs="Arial"/>
          <w:sz w:val="24"/>
          <w:szCs w:val="24"/>
        </w:rPr>
        <w:t xml:space="preserve"> empresas</w:t>
      </w:r>
      <w:r w:rsidR="00EC4DF9" w:rsidRPr="009B14C3">
        <w:rPr>
          <w:rFonts w:ascii="Arial" w:hAnsi="Arial" w:cs="Arial"/>
          <w:sz w:val="24"/>
          <w:szCs w:val="24"/>
        </w:rPr>
        <w:t xml:space="preserve"> madeireiras, assim direcionadas</w:t>
      </w:r>
      <w:proofErr w:type="gramStart"/>
      <w:r w:rsidR="00EC4DF9" w:rsidRPr="009B14C3">
        <w:rPr>
          <w:rFonts w:ascii="Arial" w:hAnsi="Arial" w:cs="Arial"/>
          <w:sz w:val="24"/>
          <w:szCs w:val="24"/>
        </w:rPr>
        <w:t xml:space="preserve">  </w:t>
      </w:r>
      <w:proofErr w:type="gramEnd"/>
      <w:r w:rsidR="00EC4DF9" w:rsidRPr="009B14C3">
        <w:rPr>
          <w:rFonts w:ascii="Arial" w:hAnsi="Arial" w:cs="Arial"/>
          <w:sz w:val="24"/>
          <w:szCs w:val="24"/>
        </w:rPr>
        <w:t>às comunidades que se localizam na margem direita do município de Prainha – Pará.</w:t>
      </w:r>
    </w:p>
    <w:p w:rsidR="001F1521" w:rsidRPr="009B14C3" w:rsidRDefault="007F041F" w:rsidP="009B14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40</w:t>
      </w:r>
      <w:r w:rsidR="001F1521" w:rsidRPr="009B14C3">
        <w:rPr>
          <w:rFonts w:ascii="Arial" w:hAnsi="Arial" w:cs="Arial"/>
          <w:sz w:val="24"/>
          <w:szCs w:val="24"/>
        </w:rPr>
        <w:t xml:space="preserve"> - As </w:t>
      </w:r>
      <w:r w:rsidR="0019798F">
        <w:rPr>
          <w:rFonts w:ascii="Arial" w:hAnsi="Arial" w:cs="Arial"/>
          <w:sz w:val="24"/>
          <w:szCs w:val="24"/>
        </w:rPr>
        <w:t xml:space="preserve">contribuições no que se refere </w:t>
      </w:r>
      <w:r w:rsidR="0019798F">
        <w:rPr>
          <w:rFonts w:ascii="Arial" w:hAnsi="Arial" w:cs="Arial"/>
          <w:sz w:val="24"/>
          <w:szCs w:val="24"/>
        </w:rPr>
        <w:tab/>
        <w:t>à</w:t>
      </w:r>
      <w:r w:rsidR="001F1521" w:rsidRPr="009B14C3">
        <w:rPr>
          <w:rFonts w:ascii="Arial" w:hAnsi="Arial" w:cs="Arial"/>
          <w:sz w:val="24"/>
          <w:szCs w:val="24"/>
        </w:rPr>
        <w:t xml:space="preserve"> coletividade só será possibilitada através de documento emitido por órgão representativo ou entidade legal, e que atenda de forma conjunta os moradores das localidades e nunca no sentido isolado e particular.</w:t>
      </w:r>
    </w:p>
    <w:p w:rsidR="001F1521" w:rsidRPr="009B14C3" w:rsidRDefault="001F1521" w:rsidP="009B14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14C3">
        <w:rPr>
          <w:rFonts w:ascii="Arial" w:hAnsi="Arial" w:cs="Arial"/>
          <w:sz w:val="24"/>
          <w:szCs w:val="24"/>
        </w:rPr>
        <w:t>Art.</w:t>
      </w:r>
      <w:r w:rsidR="007F041F">
        <w:rPr>
          <w:rFonts w:ascii="Arial" w:hAnsi="Arial" w:cs="Arial"/>
          <w:sz w:val="24"/>
          <w:szCs w:val="24"/>
        </w:rPr>
        <w:t xml:space="preserve"> 41</w:t>
      </w:r>
      <w:r w:rsidR="003F4781" w:rsidRPr="009B14C3">
        <w:rPr>
          <w:rFonts w:ascii="Arial" w:hAnsi="Arial" w:cs="Arial"/>
          <w:sz w:val="24"/>
          <w:szCs w:val="24"/>
        </w:rPr>
        <w:t xml:space="preserve"> - Quaisquer solicitações</w:t>
      </w:r>
      <w:r w:rsidRPr="009B14C3">
        <w:rPr>
          <w:rFonts w:ascii="Arial" w:hAnsi="Arial" w:cs="Arial"/>
          <w:sz w:val="24"/>
          <w:szCs w:val="24"/>
        </w:rPr>
        <w:t xml:space="preserve"> que não atenda a coletividade, que não tenha embasamento legal, ou que seja direcionado á particulares, </w:t>
      </w:r>
      <w:proofErr w:type="gramStart"/>
      <w:r w:rsidRPr="009B14C3">
        <w:rPr>
          <w:rFonts w:ascii="Arial" w:hAnsi="Arial" w:cs="Arial"/>
          <w:sz w:val="24"/>
          <w:szCs w:val="24"/>
        </w:rPr>
        <w:t>será considerada</w:t>
      </w:r>
      <w:proofErr w:type="gramEnd"/>
      <w:r w:rsidRPr="009B14C3">
        <w:rPr>
          <w:rFonts w:ascii="Arial" w:hAnsi="Arial" w:cs="Arial"/>
          <w:sz w:val="24"/>
          <w:szCs w:val="24"/>
        </w:rPr>
        <w:t xml:space="preserve"> irregular e ilegal para os efeitos desta lei.</w:t>
      </w:r>
    </w:p>
    <w:p w:rsidR="001F1521" w:rsidRPr="009B14C3" w:rsidRDefault="001F1521" w:rsidP="009B14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B14C3">
        <w:rPr>
          <w:rFonts w:ascii="Arial" w:hAnsi="Arial" w:cs="Arial"/>
          <w:b/>
          <w:sz w:val="24"/>
          <w:szCs w:val="24"/>
        </w:rPr>
        <w:t>CAPÍTULO V</w:t>
      </w:r>
    </w:p>
    <w:p w:rsidR="001F1521" w:rsidRDefault="001F1521" w:rsidP="009B14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B14C3">
        <w:rPr>
          <w:rFonts w:ascii="Arial" w:hAnsi="Arial" w:cs="Arial"/>
          <w:b/>
          <w:sz w:val="24"/>
          <w:szCs w:val="24"/>
        </w:rPr>
        <w:t>DAS DISPOSIÇÕES GERAIS</w:t>
      </w:r>
    </w:p>
    <w:p w:rsidR="009B14C3" w:rsidRPr="009B14C3" w:rsidRDefault="009B14C3" w:rsidP="009B14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F1521" w:rsidRPr="009B14C3" w:rsidRDefault="007F041F" w:rsidP="009B14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42</w:t>
      </w:r>
      <w:r w:rsidR="001F1521" w:rsidRPr="009B14C3">
        <w:rPr>
          <w:rFonts w:ascii="Arial" w:hAnsi="Arial" w:cs="Arial"/>
          <w:sz w:val="24"/>
          <w:szCs w:val="24"/>
        </w:rPr>
        <w:t xml:space="preserve"> - As associações representativas, os segmentos da sociedade local, o Poder Público Municipal, o Poder Legislativo, o Ministério Público deverão reunir-se quando as diretrizes desta lei não estejam correspondendo com os anseios da população local.</w:t>
      </w:r>
    </w:p>
    <w:p w:rsidR="001F1521" w:rsidRPr="009B14C3" w:rsidRDefault="007F041F" w:rsidP="009B14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43</w:t>
      </w:r>
      <w:r w:rsidR="001F1521" w:rsidRPr="009B14C3">
        <w:rPr>
          <w:rFonts w:ascii="Arial" w:hAnsi="Arial" w:cs="Arial"/>
          <w:sz w:val="24"/>
          <w:szCs w:val="24"/>
        </w:rPr>
        <w:t xml:space="preserve"> - Quaisquer transtornos ocasionados por terceiros ao patrimônio particular ou privado desta</w:t>
      </w:r>
      <w:r w:rsidR="0019798F">
        <w:rPr>
          <w:rFonts w:ascii="Arial" w:hAnsi="Arial" w:cs="Arial"/>
          <w:sz w:val="24"/>
          <w:szCs w:val="24"/>
        </w:rPr>
        <w:t>s</w:t>
      </w:r>
      <w:r w:rsidR="001F1521" w:rsidRPr="009B14C3">
        <w:rPr>
          <w:rFonts w:ascii="Arial" w:hAnsi="Arial" w:cs="Arial"/>
          <w:sz w:val="24"/>
          <w:szCs w:val="24"/>
        </w:rPr>
        <w:t xml:space="preserve"> empresa</w:t>
      </w:r>
      <w:r w:rsidR="0019798F">
        <w:rPr>
          <w:rFonts w:ascii="Arial" w:hAnsi="Arial" w:cs="Arial"/>
          <w:sz w:val="24"/>
          <w:szCs w:val="24"/>
        </w:rPr>
        <w:t>s</w:t>
      </w:r>
      <w:r w:rsidR="001F1521" w:rsidRPr="009B14C3">
        <w:rPr>
          <w:rFonts w:ascii="Arial" w:hAnsi="Arial" w:cs="Arial"/>
          <w:sz w:val="24"/>
          <w:szCs w:val="24"/>
        </w:rPr>
        <w:t>, poderá responder judicialmente o responsável.</w:t>
      </w:r>
    </w:p>
    <w:p w:rsidR="001F1521" w:rsidRPr="009B14C3" w:rsidRDefault="007F041F" w:rsidP="009B14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44</w:t>
      </w:r>
      <w:r w:rsidR="001F1521" w:rsidRPr="009B14C3">
        <w:rPr>
          <w:rFonts w:ascii="Arial" w:hAnsi="Arial" w:cs="Arial"/>
          <w:sz w:val="24"/>
          <w:szCs w:val="24"/>
        </w:rPr>
        <w:t xml:space="preserve"> - Quaisquer transtornos ou prejuízo ocasionado</w:t>
      </w:r>
      <w:r w:rsidR="0019798F">
        <w:rPr>
          <w:rFonts w:ascii="Arial" w:hAnsi="Arial" w:cs="Arial"/>
          <w:sz w:val="24"/>
          <w:szCs w:val="24"/>
        </w:rPr>
        <w:t xml:space="preserve">s pelos serviços terceirizados </w:t>
      </w:r>
      <w:proofErr w:type="gramStart"/>
      <w:r w:rsidR="0019798F">
        <w:rPr>
          <w:rFonts w:ascii="Arial" w:hAnsi="Arial" w:cs="Arial"/>
          <w:sz w:val="24"/>
          <w:szCs w:val="24"/>
        </w:rPr>
        <w:t>à</w:t>
      </w:r>
      <w:proofErr w:type="gramEnd"/>
      <w:r w:rsidR="001F1521" w:rsidRPr="009B14C3">
        <w:rPr>
          <w:rFonts w:ascii="Arial" w:hAnsi="Arial" w:cs="Arial"/>
          <w:sz w:val="24"/>
          <w:szCs w:val="24"/>
        </w:rPr>
        <w:t xml:space="preserve"> estas empresas</w:t>
      </w:r>
      <w:r w:rsidR="003F4781" w:rsidRPr="009B14C3">
        <w:rPr>
          <w:rFonts w:ascii="Arial" w:hAnsi="Arial" w:cs="Arial"/>
          <w:sz w:val="24"/>
          <w:szCs w:val="24"/>
        </w:rPr>
        <w:t xml:space="preserve"> aos comunitários será solicitado ressarcimento</w:t>
      </w:r>
      <w:r w:rsidR="0019798F">
        <w:rPr>
          <w:rFonts w:ascii="Arial" w:hAnsi="Arial" w:cs="Arial"/>
          <w:sz w:val="24"/>
          <w:szCs w:val="24"/>
        </w:rPr>
        <w:t xml:space="preserve"> em favor d</w:t>
      </w:r>
      <w:r w:rsidR="003F4781" w:rsidRPr="009B14C3">
        <w:rPr>
          <w:rFonts w:ascii="Arial" w:hAnsi="Arial" w:cs="Arial"/>
          <w:sz w:val="24"/>
          <w:szCs w:val="24"/>
        </w:rPr>
        <w:t>o prejudicado.</w:t>
      </w:r>
    </w:p>
    <w:p w:rsidR="003F4781" w:rsidRPr="009B14C3" w:rsidRDefault="007F041F" w:rsidP="009B14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45</w:t>
      </w:r>
      <w:r w:rsidR="003F4781" w:rsidRPr="009B14C3">
        <w:rPr>
          <w:rFonts w:ascii="Arial" w:hAnsi="Arial" w:cs="Arial"/>
          <w:sz w:val="24"/>
          <w:szCs w:val="24"/>
        </w:rPr>
        <w:t xml:space="preserve"> - Os responsáveis pelo cumprimento desta lei e seus efeitos serão o Poder Público Municipal, a Secretaria Municipal de Meio Ambiente, de Saúde, o Ministério Público, a Polícia Militar, as Entidades Representativas.</w:t>
      </w:r>
    </w:p>
    <w:p w:rsidR="003F4781" w:rsidRPr="009B14C3" w:rsidRDefault="007F041F" w:rsidP="009B14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46</w:t>
      </w:r>
      <w:r w:rsidR="003F4781" w:rsidRPr="009B14C3">
        <w:rPr>
          <w:rFonts w:ascii="Arial" w:hAnsi="Arial" w:cs="Arial"/>
          <w:sz w:val="24"/>
          <w:szCs w:val="24"/>
        </w:rPr>
        <w:t xml:space="preserve"> - </w:t>
      </w:r>
      <w:proofErr w:type="gramStart"/>
      <w:r w:rsidR="003F4781" w:rsidRPr="009B14C3">
        <w:rPr>
          <w:rFonts w:ascii="Arial" w:hAnsi="Arial" w:cs="Arial"/>
          <w:sz w:val="24"/>
          <w:szCs w:val="24"/>
        </w:rPr>
        <w:t>As parcerias para o desenvolvimento e execução da presente lei será</w:t>
      </w:r>
      <w:proofErr w:type="gramEnd"/>
      <w:r w:rsidR="003F4781" w:rsidRPr="009B14C3">
        <w:rPr>
          <w:rFonts w:ascii="Arial" w:hAnsi="Arial" w:cs="Arial"/>
          <w:sz w:val="24"/>
          <w:szCs w:val="24"/>
        </w:rPr>
        <w:t xml:space="preserve"> de responsabilidade de denúncias e coleta de informações compete a todos os moradores da Margem Direita do Município de Prainha, assim como os moradores </w:t>
      </w:r>
      <w:r w:rsidR="003F4781" w:rsidRPr="009B14C3">
        <w:rPr>
          <w:rFonts w:ascii="Arial" w:hAnsi="Arial" w:cs="Arial"/>
          <w:sz w:val="24"/>
          <w:szCs w:val="24"/>
        </w:rPr>
        <w:lastRenderedPageBreak/>
        <w:t>dos núcleos urbanos maiores: Santa Maria do Uruará, Boa Vista do Cuçari e Pacoval, assim como as comunidades adjacentes a estes.</w:t>
      </w:r>
    </w:p>
    <w:p w:rsidR="003F4781" w:rsidRPr="009B14C3" w:rsidRDefault="007F041F" w:rsidP="009B14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47</w:t>
      </w:r>
      <w:r w:rsidR="003F4781" w:rsidRPr="009B14C3">
        <w:rPr>
          <w:rFonts w:ascii="Arial" w:hAnsi="Arial" w:cs="Arial"/>
          <w:sz w:val="24"/>
          <w:szCs w:val="24"/>
        </w:rPr>
        <w:t xml:space="preserve"> - Os representantes das igrejas, Colônia de Pescadores, Agricultores, Agropecuaristas, Comerciantes, funcionários públicos e outros segmentos sociais deverão fazer suas solicitações através da Entidade Representativa da população aos madeireiros; promovendo, assim, o vínculo da coletividade.</w:t>
      </w:r>
    </w:p>
    <w:p w:rsidR="009B14C3" w:rsidRPr="009B14C3" w:rsidRDefault="007F041F" w:rsidP="009B14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48</w:t>
      </w:r>
      <w:r w:rsidR="003F4781" w:rsidRPr="009B14C3">
        <w:rPr>
          <w:rFonts w:ascii="Arial" w:hAnsi="Arial" w:cs="Arial"/>
          <w:sz w:val="24"/>
          <w:szCs w:val="24"/>
        </w:rPr>
        <w:t xml:space="preserve"> - </w:t>
      </w:r>
      <w:r w:rsidR="009B14C3" w:rsidRPr="009B14C3">
        <w:rPr>
          <w:rFonts w:ascii="Arial" w:hAnsi="Arial" w:cs="Arial"/>
          <w:sz w:val="24"/>
          <w:szCs w:val="24"/>
        </w:rPr>
        <w:t xml:space="preserve">Revogam-se quaisquer disposições em contrário. </w:t>
      </w:r>
    </w:p>
    <w:p w:rsidR="003F4781" w:rsidRPr="009B14C3" w:rsidRDefault="007F041F" w:rsidP="009B14C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49</w:t>
      </w:r>
      <w:r w:rsidR="009B14C3" w:rsidRPr="009B14C3">
        <w:rPr>
          <w:rFonts w:ascii="Arial" w:hAnsi="Arial" w:cs="Arial"/>
          <w:sz w:val="24"/>
          <w:szCs w:val="24"/>
        </w:rPr>
        <w:t xml:space="preserve"> - Esta lei entra em vigor após a sua publicação.</w:t>
      </w:r>
    </w:p>
    <w:p w:rsidR="009B14C3" w:rsidRPr="009B14C3" w:rsidRDefault="009B14C3" w:rsidP="009B14C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B14C3" w:rsidRDefault="009B14C3" w:rsidP="009B14C3">
      <w:pPr>
        <w:spacing w:line="360" w:lineRule="auto"/>
        <w:jc w:val="right"/>
      </w:pPr>
      <w:r w:rsidRPr="009B14C3">
        <w:rPr>
          <w:rFonts w:ascii="Arial" w:hAnsi="Arial" w:cs="Arial"/>
          <w:sz w:val="24"/>
          <w:szCs w:val="24"/>
        </w:rPr>
        <w:t>Santa Maria do Uruará, Prainha Pará, 22 de maio de 2014</w:t>
      </w:r>
    </w:p>
    <w:sectPr w:rsidR="009B14C3" w:rsidSect="009B14C3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8E260C"/>
    <w:rsid w:val="00001080"/>
    <w:rsid w:val="0000722B"/>
    <w:rsid w:val="00050D7E"/>
    <w:rsid w:val="0019798F"/>
    <w:rsid w:val="001F1521"/>
    <w:rsid w:val="00264A38"/>
    <w:rsid w:val="002C18B6"/>
    <w:rsid w:val="00372607"/>
    <w:rsid w:val="003A0B08"/>
    <w:rsid w:val="003F4781"/>
    <w:rsid w:val="004657D5"/>
    <w:rsid w:val="00542CC9"/>
    <w:rsid w:val="006B0347"/>
    <w:rsid w:val="006C7887"/>
    <w:rsid w:val="007F041F"/>
    <w:rsid w:val="0085384C"/>
    <w:rsid w:val="008E260C"/>
    <w:rsid w:val="008F7F7F"/>
    <w:rsid w:val="00931F47"/>
    <w:rsid w:val="009B14C3"/>
    <w:rsid w:val="00A41169"/>
    <w:rsid w:val="00B14F6F"/>
    <w:rsid w:val="00C25EC9"/>
    <w:rsid w:val="00CE190C"/>
    <w:rsid w:val="00E11651"/>
    <w:rsid w:val="00E158E7"/>
    <w:rsid w:val="00EC4DF9"/>
    <w:rsid w:val="00EE4E7A"/>
    <w:rsid w:val="00F44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8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7</Pages>
  <Words>1846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Ezilda Aragão Brasil</dc:creator>
  <cp:lastModifiedBy>Ezilda Aragão Brasil</cp:lastModifiedBy>
  <cp:revision>8</cp:revision>
  <dcterms:created xsi:type="dcterms:W3CDTF">2014-06-24T13:31:00Z</dcterms:created>
  <dcterms:modified xsi:type="dcterms:W3CDTF">2014-07-21T12:08:00Z</dcterms:modified>
</cp:coreProperties>
</file>