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92" w:rsidRPr="00F75554" w:rsidRDefault="005C7C92" w:rsidP="005C7C92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F75554">
        <w:rPr>
          <w:rFonts w:ascii="Arial" w:hAnsi="Arial" w:cs="Arial"/>
          <w:b/>
          <w:bCs/>
          <w:color w:val="000000" w:themeColor="text1"/>
          <w:sz w:val="28"/>
          <w:szCs w:val="28"/>
        </w:rPr>
        <w:t>Aprendendo com o movimento</w:t>
      </w:r>
    </w:p>
    <w:p w:rsidR="005C7C92" w:rsidRPr="00F75554" w:rsidRDefault="005C7C92" w:rsidP="005C7C92">
      <w:pPr>
        <w:spacing w:line="360" w:lineRule="auto"/>
        <w:ind w:firstLine="851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C7C92" w:rsidRPr="00F75554" w:rsidRDefault="005C7C92" w:rsidP="005C7C92">
      <w:pPr>
        <w:spacing w:line="360" w:lineRule="auto"/>
        <w:ind w:firstLine="851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bCs/>
          <w:color w:val="000000" w:themeColor="text1"/>
          <w:sz w:val="24"/>
          <w:szCs w:val="24"/>
        </w:rPr>
        <w:t>Rejane Teixeira da Silva Barbosa</w:t>
      </w:r>
      <w:r w:rsidRPr="00F75554">
        <w:rPr>
          <w:rStyle w:val="Refdenotaderodap"/>
          <w:rFonts w:ascii="Arial" w:hAnsi="Arial" w:cs="Arial"/>
          <w:bCs/>
          <w:color w:val="000000" w:themeColor="text1"/>
          <w:sz w:val="24"/>
          <w:szCs w:val="24"/>
        </w:rPr>
        <w:footnoteReference w:id="1"/>
      </w:r>
    </w:p>
    <w:p w:rsidR="005C7C92" w:rsidRPr="00F75554" w:rsidRDefault="005C7C92" w:rsidP="005C7C92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C7C92" w:rsidRPr="00F75554" w:rsidRDefault="005C7C92" w:rsidP="0069731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b/>
          <w:color w:val="000000" w:themeColor="text1"/>
          <w:sz w:val="24"/>
          <w:szCs w:val="24"/>
        </w:rPr>
        <w:t xml:space="preserve">RESUMO: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O presente estudo teve como objetivo </w:t>
      </w:r>
      <w:r w:rsidR="002D19AC" w:rsidRPr="00F75554">
        <w:rPr>
          <w:rFonts w:ascii="Arial" w:hAnsi="Arial" w:cs="Arial"/>
          <w:color w:val="000000" w:themeColor="text1"/>
          <w:sz w:val="24"/>
          <w:szCs w:val="24"/>
        </w:rPr>
        <w:t>estimular o desenvolvimento das habilidades básicas da criança em todos os níveis da educação infantil.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Considerando que enquanto brinca a criança </w:t>
      </w:r>
      <w:r w:rsidR="00512A23">
        <w:rPr>
          <w:rFonts w:ascii="Arial" w:hAnsi="Arial" w:cs="Arial"/>
          <w:color w:val="000000" w:themeColor="text1"/>
          <w:sz w:val="24"/>
          <w:szCs w:val="24"/>
        </w:rPr>
        <w:t xml:space="preserve">cresce intelectualmente </w:t>
      </w:r>
      <w:r w:rsidR="002D19AC" w:rsidRPr="00F75554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de</w:t>
      </w:r>
      <w:r w:rsidR="002D19AC" w:rsidRPr="00F75554">
        <w:rPr>
          <w:rFonts w:ascii="Arial" w:hAnsi="Arial" w:cs="Arial"/>
          <w:color w:val="000000" w:themeColor="text1"/>
          <w:sz w:val="24"/>
          <w:szCs w:val="24"/>
        </w:rPr>
        <w:t>senvolve, dentre outros fatores a coordenação motora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, assim </w:t>
      </w:r>
      <w:r w:rsidR="002D19AC" w:rsidRPr="00F75554">
        <w:rPr>
          <w:rFonts w:ascii="Arial" w:hAnsi="Arial" w:cs="Arial"/>
          <w:color w:val="000000" w:themeColor="text1"/>
          <w:sz w:val="24"/>
          <w:szCs w:val="24"/>
        </w:rPr>
        <w:t>as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brincadeiras </w:t>
      </w:r>
      <w:r w:rsidR="00512A23">
        <w:rPr>
          <w:rFonts w:ascii="Arial" w:hAnsi="Arial" w:cs="Arial"/>
          <w:color w:val="000000" w:themeColor="text1"/>
          <w:sz w:val="24"/>
          <w:szCs w:val="24"/>
        </w:rPr>
        <w:t>primordiais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para o desenvolvimento da criança. Também a parti</w:t>
      </w:r>
      <w:r w:rsidR="004D5637" w:rsidRPr="00F75554">
        <w:rPr>
          <w:rFonts w:ascii="Arial" w:hAnsi="Arial" w:cs="Arial"/>
          <w:color w:val="000000" w:themeColor="text1"/>
          <w:sz w:val="24"/>
          <w:szCs w:val="24"/>
        </w:rPr>
        <w:t xml:space="preserve">r do exposto, concluiu-se que o contato e manuseio de </w:t>
      </w:r>
      <w:r w:rsidR="00255494" w:rsidRPr="00F75554">
        <w:rPr>
          <w:rFonts w:ascii="Arial" w:hAnsi="Arial" w:cs="Arial"/>
          <w:color w:val="000000" w:themeColor="text1"/>
          <w:sz w:val="24"/>
          <w:szCs w:val="24"/>
        </w:rPr>
        <w:t>diversos objetos</w:t>
      </w:r>
      <w:r w:rsidR="004D5637" w:rsidRPr="00F75554">
        <w:rPr>
          <w:rFonts w:ascii="Arial" w:hAnsi="Arial" w:cs="Arial"/>
          <w:color w:val="000000" w:themeColor="text1"/>
          <w:sz w:val="24"/>
          <w:szCs w:val="24"/>
        </w:rPr>
        <w:t xml:space="preserve"> que compõem o universo do conhecimento</w:t>
      </w:r>
      <w:r w:rsidR="00512A23">
        <w:rPr>
          <w:rFonts w:ascii="Arial" w:hAnsi="Arial" w:cs="Arial"/>
          <w:color w:val="000000" w:themeColor="text1"/>
          <w:sz w:val="24"/>
          <w:szCs w:val="24"/>
        </w:rPr>
        <w:t xml:space="preserve"> pedagógico</w:t>
      </w:r>
      <w:r w:rsidR="004C04DB" w:rsidRPr="00F75554">
        <w:rPr>
          <w:rFonts w:ascii="Arial" w:hAnsi="Arial" w:cs="Arial"/>
          <w:color w:val="000000" w:themeColor="text1"/>
          <w:sz w:val="24"/>
          <w:szCs w:val="24"/>
        </w:rPr>
        <w:t xml:space="preserve"> contribuem para </w:t>
      </w:r>
      <w:r w:rsidR="00A87AC4" w:rsidRPr="00F75554">
        <w:rPr>
          <w:rFonts w:ascii="Arial" w:hAnsi="Arial" w:cs="Arial"/>
          <w:color w:val="000000" w:themeColor="text1"/>
          <w:sz w:val="24"/>
          <w:szCs w:val="24"/>
        </w:rPr>
        <w:t>tal</w:t>
      </w:r>
      <w:r w:rsidR="004C04DB" w:rsidRPr="00F75554">
        <w:rPr>
          <w:rFonts w:ascii="Arial" w:hAnsi="Arial" w:cs="Arial"/>
          <w:color w:val="000000" w:themeColor="text1"/>
          <w:sz w:val="24"/>
          <w:szCs w:val="24"/>
        </w:rPr>
        <w:t xml:space="preserve"> desenvolvimento</w:t>
      </w:r>
      <w:r w:rsidR="0069731E" w:rsidRPr="00F7555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C7C92" w:rsidRPr="00F75554" w:rsidRDefault="005C7C92" w:rsidP="005C7C9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b/>
          <w:color w:val="000000" w:themeColor="text1"/>
          <w:sz w:val="24"/>
          <w:szCs w:val="24"/>
        </w:rPr>
        <w:t>PALAVRAS-CHAVE: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731E" w:rsidRPr="00F75554">
        <w:rPr>
          <w:rFonts w:ascii="Arial" w:hAnsi="Arial" w:cs="Arial"/>
          <w:color w:val="000000" w:themeColor="text1"/>
          <w:sz w:val="24"/>
          <w:szCs w:val="24"/>
        </w:rPr>
        <w:t>Coordenação motora,</w:t>
      </w:r>
      <w:r w:rsidR="00BF43CC">
        <w:rPr>
          <w:rFonts w:ascii="Arial" w:hAnsi="Arial" w:cs="Arial"/>
          <w:color w:val="000000" w:themeColor="text1"/>
          <w:sz w:val="24"/>
          <w:szCs w:val="24"/>
        </w:rPr>
        <w:t xml:space="preserve"> Ludicidade, Ação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Pedagógica. </w:t>
      </w:r>
    </w:p>
    <w:p w:rsidR="005C7C92" w:rsidRPr="00F75554" w:rsidRDefault="005C7C92" w:rsidP="005C7C9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C7C92" w:rsidRPr="00F75554" w:rsidRDefault="005C7C92" w:rsidP="005C7C9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b/>
          <w:color w:val="000000" w:themeColor="text1"/>
          <w:sz w:val="24"/>
          <w:szCs w:val="24"/>
        </w:rPr>
        <w:t xml:space="preserve">1 SUBTÍTULO </w:t>
      </w:r>
    </w:p>
    <w:p w:rsidR="005C7C92" w:rsidRPr="00F75554" w:rsidRDefault="005C7C92" w:rsidP="005C7C9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</w:r>
      <w:r w:rsidR="004E19F5" w:rsidRPr="00F75554">
        <w:rPr>
          <w:rFonts w:ascii="Arial" w:hAnsi="Arial" w:cs="Arial"/>
          <w:color w:val="000000" w:themeColor="text1"/>
          <w:sz w:val="24"/>
          <w:szCs w:val="24"/>
        </w:rPr>
        <w:t>A coordenação motora tornou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-se um assunto que tem conquistado espaço nas instituições </w:t>
      </w:r>
      <w:r w:rsidR="00F87F74">
        <w:rPr>
          <w:rFonts w:ascii="Arial" w:hAnsi="Arial" w:cs="Arial"/>
          <w:color w:val="000000" w:themeColor="text1"/>
          <w:sz w:val="24"/>
          <w:szCs w:val="24"/>
        </w:rPr>
        <w:t>infantis</w:t>
      </w:r>
      <w:r w:rsidR="004E19F5"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devido ser uma maneira de aprender e desenvolver a mobilidade da cr</w:t>
      </w:r>
      <w:r w:rsidR="00F87F74">
        <w:rPr>
          <w:rFonts w:ascii="Arial" w:hAnsi="Arial" w:cs="Arial"/>
          <w:color w:val="000000" w:themeColor="text1"/>
          <w:sz w:val="24"/>
          <w:szCs w:val="24"/>
        </w:rPr>
        <w:t>iança. Sendo assim, a escolha da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tem</w:t>
      </w:r>
      <w:r w:rsidR="00F87F74">
        <w:rPr>
          <w:rFonts w:ascii="Arial" w:hAnsi="Arial" w:cs="Arial"/>
          <w:color w:val="000000" w:themeColor="text1"/>
          <w:sz w:val="24"/>
          <w:szCs w:val="24"/>
        </w:rPr>
        <w:t>ática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está vinculada a</w:t>
      </w:r>
      <w:r w:rsidR="00F87F74">
        <w:rPr>
          <w:rFonts w:ascii="Arial" w:hAnsi="Arial" w:cs="Arial"/>
          <w:color w:val="000000" w:themeColor="text1"/>
          <w:sz w:val="24"/>
          <w:szCs w:val="24"/>
        </w:rPr>
        <w:t>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19F5" w:rsidRPr="00F75554">
        <w:rPr>
          <w:rFonts w:ascii="Arial" w:hAnsi="Arial" w:cs="Arial"/>
          <w:color w:val="000000" w:themeColor="text1"/>
          <w:sz w:val="24"/>
          <w:szCs w:val="24"/>
        </w:rPr>
        <w:t xml:space="preserve">espaço lúdico </w:t>
      </w:r>
      <w:r w:rsidR="00F87F74">
        <w:rPr>
          <w:rFonts w:ascii="Arial" w:hAnsi="Arial" w:cs="Arial"/>
          <w:color w:val="000000" w:themeColor="text1"/>
          <w:sz w:val="24"/>
          <w:szCs w:val="24"/>
        </w:rPr>
        <w:t>e diretamente 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construção do conhecimento. Portanto, </w:t>
      </w:r>
      <w:r w:rsidR="00C50636" w:rsidRPr="00F75554">
        <w:rPr>
          <w:rFonts w:ascii="Arial" w:hAnsi="Arial" w:cs="Arial"/>
          <w:color w:val="000000" w:themeColor="text1"/>
          <w:sz w:val="24"/>
          <w:szCs w:val="24"/>
        </w:rPr>
        <w:t xml:space="preserve">trabalhar a fim de desenvolver a coordenação motora da criança,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pode ser um elemento transformador </w:t>
      </w:r>
      <w:r w:rsidR="00C50636" w:rsidRPr="00F75554">
        <w:rPr>
          <w:rFonts w:ascii="Arial" w:hAnsi="Arial" w:cs="Arial"/>
          <w:color w:val="000000" w:themeColor="text1"/>
          <w:sz w:val="24"/>
          <w:szCs w:val="24"/>
        </w:rPr>
        <w:t xml:space="preserve">na sala de aula </w:t>
      </w:r>
      <w:r w:rsidR="00F87F74">
        <w:rPr>
          <w:rFonts w:ascii="Arial" w:hAnsi="Arial" w:cs="Arial"/>
          <w:color w:val="000000" w:themeColor="text1"/>
          <w:sz w:val="24"/>
          <w:szCs w:val="24"/>
        </w:rPr>
        <w:t>e para a vida tanto intelectual como também física da criança.</w:t>
      </w: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</w:r>
      <w:r w:rsidR="00F87F74">
        <w:rPr>
          <w:rFonts w:ascii="Arial" w:hAnsi="Arial" w:cs="Arial"/>
          <w:color w:val="000000" w:themeColor="text1"/>
          <w:sz w:val="24"/>
          <w:szCs w:val="24"/>
        </w:rPr>
        <w:t>Pautados n</w:t>
      </w:r>
      <w:r w:rsidR="00C6336A">
        <w:rPr>
          <w:rFonts w:ascii="Arial" w:hAnsi="Arial" w:cs="Arial"/>
          <w:color w:val="000000" w:themeColor="text1"/>
          <w:sz w:val="24"/>
          <w:szCs w:val="24"/>
        </w:rPr>
        <w:t>os</w:t>
      </w:r>
      <w:r w:rsidR="00F87F74">
        <w:rPr>
          <w:rFonts w:ascii="Arial" w:hAnsi="Arial" w:cs="Arial"/>
          <w:color w:val="000000" w:themeColor="text1"/>
          <w:sz w:val="24"/>
          <w:szCs w:val="24"/>
        </w:rPr>
        <w:t xml:space="preserve"> questionamentos</w:t>
      </w:r>
      <w:r w:rsidR="00C6336A">
        <w:rPr>
          <w:rFonts w:ascii="Arial" w:hAnsi="Arial" w:cs="Arial"/>
          <w:color w:val="000000" w:themeColor="text1"/>
          <w:sz w:val="24"/>
          <w:szCs w:val="24"/>
        </w:rPr>
        <w:t xml:space="preserve"> do aprender e se desenvolver através de brincadeiras pedagógicas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, buscou-se </w:t>
      </w:r>
      <w:r w:rsidR="007C250E">
        <w:rPr>
          <w:rFonts w:ascii="Arial" w:hAnsi="Arial" w:cs="Arial"/>
          <w:color w:val="000000" w:themeColor="text1"/>
          <w:sz w:val="24"/>
          <w:szCs w:val="24"/>
        </w:rPr>
        <w:t>direcionar o olhar para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5A97" w:rsidRPr="00F75554">
        <w:rPr>
          <w:rFonts w:ascii="Arial" w:hAnsi="Arial" w:cs="Arial"/>
          <w:color w:val="000000" w:themeColor="text1"/>
          <w:sz w:val="24"/>
          <w:szCs w:val="24"/>
        </w:rPr>
        <w:t xml:space="preserve">atividades de movimento a fim de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ampliar a visão de que o desenvolvimento infantil está diret</w:t>
      </w:r>
      <w:r w:rsidR="007C250E">
        <w:rPr>
          <w:rFonts w:ascii="Arial" w:hAnsi="Arial" w:cs="Arial"/>
          <w:color w:val="000000" w:themeColor="text1"/>
          <w:sz w:val="24"/>
          <w:szCs w:val="24"/>
        </w:rPr>
        <w:t>amente relacionado com o prazer em brincar</w:t>
      </w:r>
      <w:r w:rsidR="006E5A97" w:rsidRPr="00F75554">
        <w:rPr>
          <w:rFonts w:ascii="Arial" w:hAnsi="Arial" w:cs="Arial"/>
          <w:color w:val="000000" w:themeColor="text1"/>
          <w:sz w:val="24"/>
          <w:szCs w:val="24"/>
        </w:rPr>
        <w:t>.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Diante disso,</w:t>
      </w:r>
      <w:r w:rsidR="002D7AE9" w:rsidRPr="00F75554">
        <w:rPr>
          <w:rFonts w:ascii="Arial" w:hAnsi="Arial" w:cs="Arial"/>
          <w:color w:val="000000" w:themeColor="text1"/>
          <w:sz w:val="24"/>
          <w:szCs w:val="24"/>
        </w:rPr>
        <w:t xml:space="preserve"> as atividades de coordenação </w:t>
      </w:r>
      <w:r w:rsidR="00E45A1C">
        <w:rPr>
          <w:rFonts w:ascii="Arial" w:hAnsi="Arial" w:cs="Arial"/>
          <w:color w:val="000000" w:themeColor="text1"/>
          <w:sz w:val="24"/>
          <w:szCs w:val="24"/>
        </w:rPr>
        <w:t xml:space="preserve">motora </w:t>
      </w:r>
      <w:r w:rsidR="002D7AE9" w:rsidRPr="00F75554">
        <w:rPr>
          <w:rFonts w:ascii="Arial" w:hAnsi="Arial" w:cs="Arial"/>
          <w:color w:val="000000" w:themeColor="text1"/>
          <w:sz w:val="24"/>
          <w:szCs w:val="24"/>
        </w:rPr>
        <w:t>tendem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7AE9" w:rsidRPr="00F7555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melhorar o </w:t>
      </w:r>
      <w:r w:rsidR="002D7AE9" w:rsidRPr="00F75554">
        <w:rPr>
          <w:rFonts w:ascii="Arial" w:hAnsi="Arial" w:cs="Arial"/>
          <w:color w:val="000000" w:themeColor="text1"/>
          <w:sz w:val="24"/>
          <w:szCs w:val="24"/>
        </w:rPr>
        <w:t>desempenho da criança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e o</w:t>
      </w:r>
      <w:r w:rsidR="002D7AE9" w:rsidRPr="00F75554">
        <w:rPr>
          <w:rFonts w:ascii="Arial" w:hAnsi="Arial" w:cs="Arial"/>
          <w:color w:val="000000" w:themeColor="text1"/>
          <w:sz w:val="24"/>
          <w:szCs w:val="24"/>
        </w:rPr>
        <w:t xml:space="preserve"> seu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dinamismo, tornando </w:t>
      </w:r>
      <w:r w:rsidR="002D7AE9" w:rsidRPr="00F7555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su</w:t>
      </w:r>
      <w:r w:rsidR="00284809">
        <w:rPr>
          <w:rFonts w:ascii="Arial" w:hAnsi="Arial" w:cs="Arial"/>
          <w:color w:val="000000" w:themeColor="text1"/>
          <w:sz w:val="24"/>
          <w:szCs w:val="24"/>
        </w:rPr>
        <w:t>a aprendizagem mais agradável e feliz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C7C92" w:rsidRPr="00F75554" w:rsidRDefault="00D02670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  <w:t>Seguindo uma análise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 xml:space="preserve"> a respeito do processo de ensino </w:t>
      </w:r>
      <w:r w:rsidR="00B75A14" w:rsidRPr="00F75554">
        <w:rPr>
          <w:rFonts w:ascii="Arial" w:hAnsi="Arial" w:cs="Arial"/>
          <w:color w:val="000000" w:themeColor="text1"/>
          <w:sz w:val="24"/>
          <w:szCs w:val="24"/>
        </w:rPr>
        <w:t>com base no desenvolvimento da coordenação motora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 xml:space="preserve"> na Educação Infantil, es</w:t>
      </w:r>
      <w:r w:rsidR="00AB6CA0">
        <w:rPr>
          <w:rFonts w:ascii="Arial" w:hAnsi="Arial" w:cs="Arial"/>
          <w:color w:val="000000" w:themeColor="text1"/>
          <w:sz w:val="24"/>
          <w:szCs w:val="24"/>
        </w:rPr>
        <w:t>tim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 xml:space="preserve">a-se que, </w:t>
      </w:r>
      <w:r w:rsidR="00B75A14" w:rsidRPr="00F75554">
        <w:rPr>
          <w:rFonts w:ascii="Arial" w:hAnsi="Arial" w:cs="Arial"/>
          <w:color w:val="000000" w:themeColor="text1"/>
          <w:sz w:val="24"/>
          <w:szCs w:val="24"/>
        </w:rPr>
        <w:t xml:space="preserve">o ambiente escolar possa ter espaços para </w:t>
      </w:r>
      <w:r w:rsidR="00B56847" w:rsidRPr="00F75554">
        <w:rPr>
          <w:rFonts w:ascii="Arial" w:hAnsi="Arial" w:cs="Arial"/>
          <w:color w:val="000000" w:themeColor="text1"/>
          <w:sz w:val="24"/>
          <w:szCs w:val="24"/>
        </w:rPr>
        <w:t xml:space="preserve">descobertas e </w:t>
      </w:r>
      <w:r w:rsidR="00AB6CA0">
        <w:rPr>
          <w:rFonts w:ascii="Arial" w:hAnsi="Arial" w:cs="Arial"/>
          <w:color w:val="000000" w:themeColor="text1"/>
          <w:sz w:val="24"/>
          <w:szCs w:val="24"/>
        </w:rPr>
        <w:t xml:space="preserve">desenvolvimento de </w:t>
      </w:r>
      <w:r w:rsidR="00B56847" w:rsidRPr="00F75554">
        <w:rPr>
          <w:rFonts w:ascii="Arial" w:hAnsi="Arial" w:cs="Arial"/>
          <w:color w:val="000000" w:themeColor="text1"/>
          <w:sz w:val="24"/>
          <w:szCs w:val="24"/>
        </w:rPr>
        <w:t>habilidades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 xml:space="preserve">, e que </w:t>
      </w:r>
      <w:r w:rsidR="00B75A14" w:rsidRPr="00F75554">
        <w:rPr>
          <w:rFonts w:ascii="Arial" w:hAnsi="Arial" w:cs="Arial"/>
          <w:color w:val="000000" w:themeColor="text1"/>
          <w:sz w:val="24"/>
          <w:szCs w:val="24"/>
        </w:rPr>
        <w:t>permita a</w:t>
      </w:r>
      <w:r w:rsidR="00B56847"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 xml:space="preserve">criança viver mais </w:t>
      </w:r>
      <w:r w:rsidR="00AB6CA0">
        <w:rPr>
          <w:rFonts w:ascii="Arial" w:hAnsi="Arial" w:cs="Arial"/>
          <w:color w:val="000000" w:themeColor="text1"/>
          <w:sz w:val="24"/>
          <w:szCs w:val="24"/>
        </w:rPr>
        <w:t>ampl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>amente, dentro de todas as dimensões intelectuais, sensoriais, gestuais e expressivas.</w:t>
      </w:r>
      <w:r w:rsidR="005C7C92" w:rsidRPr="00F7555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5C7C92" w:rsidRPr="00F75554" w:rsidRDefault="005C7C92" w:rsidP="005C7C92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</w:r>
      <w:r w:rsidR="004D3A62">
        <w:rPr>
          <w:rFonts w:ascii="Arial" w:hAnsi="Arial" w:cs="Arial"/>
          <w:color w:val="000000" w:themeColor="text1"/>
          <w:sz w:val="24"/>
          <w:szCs w:val="24"/>
        </w:rPr>
        <w:t>Para tanto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D3A62">
        <w:rPr>
          <w:rFonts w:ascii="Arial" w:hAnsi="Arial" w:cs="Arial"/>
          <w:color w:val="000000" w:themeColor="text1"/>
          <w:sz w:val="24"/>
          <w:szCs w:val="24"/>
        </w:rPr>
        <w:t>foi realizada</w:t>
      </w:r>
      <w:r w:rsidR="00246CD2">
        <w:rPr>
          <w:rFonts w:ascii="Arial" w:hAnsi="Arial" w:cs="Arial"/>
          <w:color w:val="000000" w:themeColor="text1"/>
          <w:sz w:val="24"/>
          <w:szCs w:val="24"/>
        </w:rPr>
        <w:t xml:space="preserve"> uma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pesquisa bibliográfica respaldando o conteúdo teórico </w:t>
      </w:r>
      <w:r w:rsidR="004D3A62">
        <w:rPr>
          <w:rFonts w:ascii="Arial" w:hAnsi="Arial" w:cs="Arial"/>
          <w:color w:val="000000" w:themeColor="text1"/>
          <w:sz w:val="24"/>
          <w:szCs w:val="24"/>
        </w:rPr>
        <w:t>em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pesquisa de estudiosos que realizaram trabalhos </w:t>
      </w:r>
      <w:r w:rsidR="004D3A62">
        <w:rPr>
          <w:rFonts w:ascii="Arial" w:hAnsi="Arial" w:cs="Arial"/>
          <w:color w:val="000000" w:themeColor="text1"/>
          <w:sz w:val="24"/>
          <w:szCs w:val="24"/>
        </w:rPr>
        <w:t>com a finalidade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de demonstrar sua relevância, dentre eles, </w:t>
      </w:r>
      <w:r w:rsidR="002A6737">
        <w:rPr>
          <w:rFonts w:ascii="Arial" w:hAnsi="Arial" w:cs="Arial"/>
          <w:sz w:val="24"/>
          <w:szCs w:val="24"/>
        </w:rPr>
        <w:t>Almeida (1995</w:t>
      </w:r>
      <w:proofErr w:type="gramStart"/>
      <w:r w:rsidR="002A6737">
        <w:rPr>
          <w:rFonts w:ascii="Arial" w:hAnsi="Arial" w:cs="Arial"/>
          <w:sz w:val="24"/>
          <w:szCs w:val="24"/>
        </w:rPr>
        <w:t>)</w:t>
      </w:r>
      <w:proofErr w:type="gramEnd"/>
      <w:r w:rsidR="002A6737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2A6737">
        <w:rPr>
          <w:rFonts w:ascii="Arial" w:hAnsi="Arial" w:cs="Arial"/>
          <w:sz w:val="24"/>
          <w:szCs w:val="24"/>
        </w:rPr>
        <w:t xml:space="preserve">,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Oliveira (1990)</w:t>
      </w:r>
      <w:r w:rsidRPr="00F75554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3"/>
      </w:r>
      <w:r w:rsidRPr="00F75554">
        <w:rPr>
          <w:rFonts w:ascii="Arial" w:hAnsi="Arial" w:cs="Arial"/>
          <w:color w:val="000000" w:themeColor="text1"/>
          <w:sz w:val="24"/>
          <w:szCs w:val="24"/>
        </w:rPr>
        <w:t>, Santos (1987)</w:t>
      </w:r>
      <w:r w:rsidRPr="00F75554">
        <w:rPr>
          <w:rStyle w:val="Refdenotaderodap"/>
          <w:rFonts w:ascii="Arial" w:hAnsi="Arial" w:cs="Arial"/>
          <w:color w:val="000000" w:themeColor="text1"/>
          <w:sz w:val="24"/>
          <w:szCs w:val="24"/>
        </w:rPr>
        <w:footnoteReference w:id="4"/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, entre outros.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ab/>
        <w:t xml:space="preserve">O presente artigo será apresentado </w:t>
      </w:r>
      <w:r w:rsidR="001A3BFC" w:rsidRPr="00F75554">
        <w:rPr>
          <w:rFonts w:ascii="Arial" w:hAnsi="Arial" w:cs="Arial"/>
          <w:color w:val="000000" w:themeColor="text1"/>
          <w:sz w:val="24"/>
          <w:szCs w:val="24"/>
        </w:rPr>
        <w:t>em um tópico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211A0F" w:rsidRPr="00F75554">
        <w:rPr>
          <w:rFonts w:ascii="Arial" w:hAnsi="Arial" w:cs="Arial"/>
          <w:color w:val="000000" w:themeColor="text1"/>
          <w:sz w:val="24"/>
          <w:szCs w:val="24"/>
        </w:rPr>
        <w:t xml:space="preserve">atividades </w:t>
      </w:r>
      <w:r w:rsidR="00C802EB">
        <w:rPr>
          <w:rFonts w:ascii="Arial" w:hAnsi="Arial" w:cs="Arial"/>
          <w:color w:val="000000" w:themeColor="text1"/>
          <w:sz w:val="24"/>
          <w:szCs w:val="24"/>
        </w:rPr>
        <w:t>facilitadoras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, a fim de proporcionar uma </w:t>
      </w:r>
      <w:r w:rsidR="00211A0F" w:rsidRPr="00F75554">
        <w:rPr>
          <w:rFonts w:ascii="Arial" w:hAnsi="Arial" w:cs="Arial"/>
          <w:color w:val="000000" w:themeColor="text1"/>
          <w:sz w:val="24"/>
          <w:szCs w:val="24"/>
        </w:rPr>
        <w:t xml:space="preserve">melhor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reflexão </w:t>
      </w:r>
      <w:r w:rsidR="004D3A62">
        <w:rPr>
          <w:rFonts w:ascii="Arial" w:hAnsi="Arial" w:cs="Arial"/>
          <w:color w:val="000000" w:themeColor="text1"/>
          <w:sz w:val="24"/>
          <w:szCs w:val="24"/>
        </w:rPr>
        <w:t>sobre 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utilização </w:t>
      </w:r>
      <w:r w:rsidR="00211A0F" w:rsidRPr="00F75554">
        <w:rPr>
          <w:rFonts w:ascii="Arial" w:hAnsi="Arial" w:cs="Arial"/>
          <w:color w:val="000000" w:themeColor="text1"/>
          <w:sz w:val="24"/>
          <w:szCs w:val="24"/>
        </w:rPr>
        <w:t xml:space="preserve">de atividades que contribuam para o desenvolvimento </w:t>
      </w:r>
      <w:r w:rsidR="004D3A62">
        <w:rPr>
          <w:rFonts w:ascii="Arial" w:hAnsi="Arial" w:cs="Arial"/>
          <w:color w:val="000000" w:themeColor="text1"/>
          <w:sz w:val="24"/>
          <w:szCs w:val="24"/>
        </w:rPr>
        <w:t xml:space="preserve">amplo </w:t>
      </w:r>
      <w:r w:rsidR="00211A0F" w:rsidRPr="00F75554">
        <w:rPr>
          <w:rFonts w:ascii="Arial" w:hAnsi="Arial" w:cs="Arial"/>
          <w:color w:val="000000" w:themeColor="text1"/>
          <w:sz w:val="24"/>
          <w:szCs w:val="24"/>
        </w:rPr>
        <w:t>da criança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C7C92" w:rsidRPr="00F75554" w:rsidRDefault="005C7C92" w:rsidP="005C7C92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7C92" w:rsidRPr="00F75554" w:rsidRDefault="005C7C92" w:rsidP="005C7C9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1.1. </w:t>
      </w:r>
      <w:r w:rsidR="00211A0F" w:rsidRPr="00F75554">
        <w:rPr>
          <w:rFonts w:ascii="Arial" w:hAnsi="Arial" w:cs="Arial"/>
          <w:color w:val="000000" w:themeColor="text1"/>
          <w:sz w:val="24"/>
          <w:szCs w:val="24"/>
        </w:rPr>
        <w:t>ATIVIDADES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FACILITADOR</w:t>
      </w:r>
      <w:r w:rsidR="00C802EB">
        <w:rPr>
          <w:rFonts w:ascii="Arial" w:hAnsi="Arial" w:cs="Arial"/>
          <w:color w:val="000000" w:themeColor="text1"/>
          <w:sz w:val="24"/>
          <w:szCs w:val="24"/>
        </w:rPr>
        <w:t>AS</w:t>
      </w:r>
    </w:p>
    <w:p w:rsidR="005C7C92" w:rsidRPr="00F75554" w:rsidRDefault="005C7C92" w:rsidP="005C7C9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</w:r>
      <w:r w:rsidR="00532B36" w:rsidRPr="00F75554">
        <w:rPr>
          <w:rFonts w:ascii="Arial" w:hAnsi="Arial" w:cs="Arial"/>
          <w:color w:val="000000" w:themeColor="text1"/>
          <w:sz w:val="24"/>
          <w:szCs w:val="24"/>
        </w:rPr>
        <w:t xml:space="preserve">As atividades que </w:t>
      </w:r>
      <w:r w:rsidR="00532B36">
        <w:rPr>
          <w:rFonts w:ascii="Arial" w:hAnsi="Arial" w:cs="Arial"/>
          <w:color w:val="000000" w:themeColor="text1"/>
          <w:sz w:val="24"/>
          <w:szCs w:val="24"/>
        </w:rPr>
        <w:t>contribuem para uma melhor visão</w:t>
      </w:r>
      <w:r w:rsidR="00532B36" w:rsidRPr="00F75554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532B36">
        <w:rPr>
          <w:rFonts w:ascii="Arial" w:hAnsi="Arial" w:cs="Arial"/>
          <w:color w:val="000000" w:themeColor="text1"/>
          <w:sz w:val="24"/>
          <w:szCs w:val="24"/>
        </w:rPr>
        <w:t>e</w:t>
      </w:r>
      <w:r w:rsidR="00532B36" w:rsidRPr="00F75554">
        <w:rPr>
          <w:rFonts w:ascii="Arial" w:hAnsi="Arial" w:cs="Arial"/>
          <w:color w:val="000000" w:themeColor="text1"/>
          <w:sz w:val="24"/>
          <w:szCs w:val="24"/>
        </w:rPr>
        <w:t xml:space="preserve"> mundo a partir da ludicidade devem estar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constantemente presente</w:t>
      </w:r>
      <w:r w:rsidR="00532B36">
        <w:rPr>
          <w:rFonts w:ascii="Arial" w:hAnsi="Arial" w:cs="Arial"/>
          <w:color w:val="000000" w:themeColor="text1"/>
          <w:sz w:val="24"/>
          <w:szCs w:val="24"/>
        </w:rPr>
        <w:t>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no cotidiano </w:t>
      </w:r>
      <w:r w:rsidR="00AD16AD">
        <w:rPr>
          <w:rFonts w:ascii="Arial" w:hAnsi="Arial" w:cs="Arial"/>
          <w:color w:val="000000" w:themeColor="text1"/>
          <w:sz w:val="24"/>
          <w:szCs w:val="24"/>
        </w:rPr>
        <w:t>infantil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  <w:t xml:space="preserve">Portanto, as propostas de </w:t>
      </w:r>
      <w:r w:rsidR="007F277F" w:rsidRPr="00F75554">
        <w:rPr>
          <w:rFonts w:ascii="Arial" w:hAnsi="Arial" w:cs="Arial"/>
          <w:color w:val="000000" w:themeColor="text1"/>
          <w:sz w:val="24"/>
          <w:szCs w:val="24"/>
        </w:rPr>
        <w:t>desenvolvimento da coordenação motora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surgem desde a implantação dos primeiros 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>momentos da criança na escola e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acabam </w:t>
      </w:r>
      <w:r w:rsidR="00C81B9C">
        <w:rPr>
          <w:rFonts w:ascii="Arial" w:hAnsi="Arial" w:cs="Arial"/>
          <w:color w:val="000000" w:themeColor="text1"/>
          <w:sz w:val="24"/>
          <w:szCs w:val="24"/>
        </w:rPr>
        <w:t xml:space="preserve">se estendendo por toda a 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>infância.</w:t>
      </w: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  <w:t xml:space="preserve">Considerando </w:t>
      </w:r>
      <w:r w:rsidR="0070634B">
        <w:rPr>
          <w:rFonts w:ascii="Arial" w:hAnsi="Arial" w:cs="Arial"/>
          <w:color w:val="000000" w:themeColor="text1"/>
          <w:sz w:val="24"/>
          <w:szCs w:val="24"/>
        </w:rPr>
        <w:t>também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 xml:space="preserve">, que o jogo faz parte desse desenvolvimento e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é uma necessidade, Oliveira (1990), afirma que as atividades lúdicas 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>devem estar incluídas nessa etapa</w:t>
      </w:r>
      <w:r w:rsidR="0070634B">
        <w:rPr>
          <w:rFonts w:ascii="Arial" w:hAnsi="Arial" w:cs="Arial"/>
          <w:color w:val="000000" w:themeColor="text1"/>
          <w:sz w:val="24"/>
          <w:szCs w:val="24"/>
        </w:rPr>
        <w:t xml:space="preserve"> de desenvolvimento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>É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34B">
        <w:rPr>
          <w:rFonts w:ascii="Arial" w:hAnsi="Arial" w:cs="Arial"/>
          <w:color w:val="000000" w:themeColor="text1"/>
          <w:sz w:val="24"/>
          <w:szCs w:val="24"/>
        </w:rPr>
        <w:t>de suma importância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 xml:space="preserve"> que a criança tenha momentos para brinca</w:t>
      </w:r>
      <w:r w:rsidR="0070634B">
        <w:rPr>
          <w:rFonts w:ascii="Arial" w:hAnsi="Arial" w:cs="Arial"/>
          <w:color w:val="000000" w:themeColor="text1"/>
          <w:sz w:val="24"/>
          <w:szCs w:val="24"/>
        </w:rPr>
        <w:t>deiras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e tenha liberdade para isso, e é nesse momento que ela escolhe 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 xml:space="preserve">com o que </w:t>
      </w:r>
      <w:r w:rsidR="0070634B">
        <w:rPr>
          <w:rFonts w:ascii="Arial" w:hAnsi="Arial" w:cs="Arial"/>
          <w:color w:val="000000" w:themeColor="text1"/>
          <w:sz w:val="24"/>
          <w:szCs w:val="24"/>
        </w:rPr>
        <w:t xml:space="preserve">vai </w:t>
      </w:r>
      <w:r w:rsidR="00211418" w:rsidRPr="00F75554">
        <w:rPr>
          <w:rFonts w:ascii="Arial" w:hAnsi="Arial" w:cs="Arial"/>
          <w:color w:val="000000" w:themeColor="text1"/>
          <w:sz w:val="24"/>
          <w:szCs w:val="24"/>
        </w:rPr>
        <w:t>brincar</w:t>
      </w:r>
      <w:r w:rsidR="00561A4F">
        <w:rPr>
          <w:rFonts w:ascii="Arial" w:hAnsi="Arial" w:cs="Arial"/>
          <w:color w:val="000000" w:themeColor="text1"/>
          <w:sz w:val="24"/>
          <w:szCs w:val="24"/>
        </w:rPr>
        <w:t xml:space="preserve"> e para tanto se faz necessário que se tenha brinquedos disponíveis </w:t>
      </w:r>
      <w:r w:rsidR="009D6491">
        <w:rPr>
          <w:rFonts w:ascii="Arial" w:hAnsi="Arial" w:cs="Arial"/>
          <w:color w:val="000000" w:themeColor="text1"/>
          <w:sz w:val="24"/>
          <w:szCs w:val="24"/>
        </w:rPr>
        <w:t>e que envolvam o imaginário da criança.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lastRenderedPageBreak/>
        <w:tab/>
        <w:t xml:space="preserve">Nesse contexto, é </w:t>
      </w:r>
      <w:r w:rsidR="00305EE0">
        <w:rPr>
          <w:rFonts w:ascii="Arial" w:hAnsi="Arial" w:cs="Arial"/>
          <w:color w:val="000000" w:themeColor="text1"/>
          <w:sz w:val="24"/>
          <w:szCs w:val="24"/>
        </w:rPr>
        <w:t xml:space="preserve">imprescindível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EB6E59" w:rsidRPr="00F75554">
        <w:rPr>
          <w:rFonts w:ascii="Arial" w:hAnsi="Arial" w:cs="Arial"/>
          <w:color w:val="000000" w:themeColor="text1"/>
          <w:sz w:val="24"/>
          <w:szCs w:val="24"/>
        </w:rPr>
        <w:t>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escola </w:t>
      </w:r>
      <w:r w:rsidR="00785887" w:rsidRPr="00F75554">
        <w:rPr>
          <w:rFonts w:ascii="Arial" w:hAnsi="Arial" w:cs="Arial"/>
          <w:color w:val="000000" w:themeColor="text1"/>
          <w:sz w:val="24"/>
          <w:szCs w:val="24"/>
        </w:rPr>
        <w:t>tenha</w:t>
      </w:r>
      <w:r w:rsidR="00EB6E59"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uma tarefa muito importante</w:t>
      </w:r>
      <w:r w:rsidR="00EB6E59"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5EE0">
        <w:rPr>
          <w:rFonts w:ascii="Arial" w:hAnsi="Arial" w:cs="Arial"/>
          <w:color w:val="000000" w:themeColor="text1"/>
          <w:sz w:val="24"/>
          <w:szCs w:val="24"/>
        </w:rPr>
        <w:t xml:space="preserve">no que se refere </w:t>
      </w:r>
      <w:r w:rsidR="001962D9" w:rsidRPr="00F75554">
        <w:rPr>
          <w:rFonts w:ascii="Arial" w:hAnsi="Arial" w:cs="Arial"/>
          <w:color w:val="000000" w:themeColor="text1"/>
          <w:sz w:val="24"/>
          <w:szCs w:val="24"/>
        </w:rPr>
        <w:t>à</w:t>
      </w:r>
      <w:r w:rsidR="00EB6E59" w:rsidRPr="00F75554">
        <w:rPr>
          <w:rFonts w:ascii="Arial" w:hAnsi="Arial" w:cs="Arial"/>
          <w:color w:val="000000" w:themeColor="text1"/>
          <w:sz w:val="24"/>
          <w:szCs w:val="24"/>
        </w:rPr>
        <w:t xml:space="preserve"> prática pedagógica </w:t>
      </w:r>
      <w:r w:rsidR="00393E5A" w:rsidRPr="00F75554">
        <w:rPr>
          <w:rFonts w:ascii="Arial" w:hAnsi="Arial" w:cs="Arial"/>
          <w:color w:val="000000" w:themeColor="text1"/>
          <w:sz w:val="24"/>
          <w:szCs w:val="24"/>
        </w:rPr>
        <w:t xml:space="preserve">e o desenvolvimento da coordenação motora </w:t>
      </w:r>
      <w:r w:rsidR="00305EE0">
        <w:rPr>
          <w:rFonts w:ascii="Arial" w:hAnsi="Arial" w:cs="Arial"/>
          <w:color w:val="000000" w:themeColor="text1"/>
          <w:sz w:val="24"/>
          <w:szCs w:val="24"/>
        </w:rPr>
        <w:t>através de recursos pedagógicos</w:t>
      </w:r>
      <w:r w:rsidR="00EB6E59"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5EE0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jogos</w:t>
      </w:r>
      <w:r w:rsidR="00305EE0">
        <w:rPr>
          <w:rFonts w:ascii="Arial" w:hAnsi="Arial" w:cs="Arial"/>
          <w:color w:val="000000" w:themeColor="text1"/>
          <w:sz w:val="24"/>
          <w:szCs w:val="24"/>
        </w:rPr>
        <w:t>, brinquedos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e brincadeiras</w:t>
      </w:r>
      <w:r w:rsidR="00305E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como forma de desenvolvimento </w:t>
      </w:r>
      <w:r w:rsidR="00D12639" w:rsidRPr="00F75554">
        <w:rPr>
          <w:rFonts w:ascii="Arial" w:hAnsi="Arial" w:cs="Arial"/>
          <w:color w:val="000000" w:themeColor="text1"/>
          <w:sz w:val="24"/>
          <w:szCs w:val="24"/>
        </w:rPr>
        <w:t>i</w:t>
      </w:r>
      <w:r w:rsidR="00D12639">
        <w:rPr>
          <w:rFonts w:ascii="Arial" w:hAnsi="Arial" w:cs="Arial"/>
          <w:color w:val="000000" w:themeColor="text1"/>
          <w:sz w:val="24"/>
          <w:szCs w:val="24"/>
        </w:rPr>
        <w:t>n</w:t>
      </w:r>
      <w:r w:rsidR="00D12639" w:rsidRPr="00F75554">
        <w:rPr>
          <w:rFonts w:ascii="Arial" w:hAnsi="Arial" w:cs="Arial"/>
          <w:color w:val="000000" w:themeColor="text1"/>
          <w:sz w:val="24"/>
          <w:szCs w:val="24"/>
        </w:rPr>
        <w:t>tegral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da criança.</w:t>
      </w:r>
    </w:p>
    <w:p w:rsidR="005C7C92" w:rsidRPr="00F75554" w:rsidRDefault="005C7C92" w:rsidP="00DB55AD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  <w:t xml:space="preserve">Portanto, a criança se </w:t>
      </w:r>
      <w:r w:rsidR="004F18E2" w:rsidRPr="00F75554">
        <w:rPr>
          <w:rFonts w:ascii="Arial" w:hAnsi="Arial" w:cs="Arial"/>
          <w:color w:val="000000" w:themeColor="text1"/>
          <w:sz w:val="24"/>
          <w:szCs w:val="24"/>
        </w:rPr>
        <w:t>movimenta</w:t>
      </w:r>
      <w:r w:rsidR="00D12639">
        <w:rPr>
          <w:rFonts w:ascii="Arial" w:hAnsi="Arial" w:cs="Arial"/>
          <w:color w:val="000000" w:themeColor="text1"/>
          <w:sz w:val="24"/>
          <w:szCs w:val="24"/>
        </w:rPr>
        <w:t xml:space="preserve"> se diverte</w:t>
      </w:r>
      <w:r w:rsidR="0050002B" w:rsidRPr="00F75554">
        <w:rPr>
          <w:rFonts w:ascii="Arial" w:hAnsi="Arial" w:cs="Arial"/>
          <w:color w:val="000000" w:themeColor="text1"/>
          <w:sz w:val="24"/>
          <w:szCs w:val="24"/>
        </w:rPr>
        <w:t xml:space="preserve"> e explora objetos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ao mesmo tempo em que </w:t>
      </w:r>
      <w:r w:rsidR="00D12639">
        <w:rPr>
          <w:rFonts w:ascii="Arial" w:hAnsi="Arial" w:cs="Arial"/>
          <w:color w:val="000000" w:themeColor="text1"/>
          <w:sz w:val="24"/>
          <w:szCs w:val="24"/>
        </w:rPr>
        <w:t>desenvolve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suas habilidades e conhecimentos. Assim, </w:t>
      </w:r>
      <w:r w:rsidR="00D12639">
        <w:rPr>
          <w:rFonts w:ascii="Arial" w:hAnsi="Arial" w:cs="Arial"/>
          <w:color w:val="000000" w:themeColor="text1"/>
          <w:sz w:val="24"/>
          <w:szCs w:val="24"/>
        </w:rPr>
        <w:t>diante dess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Start"/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F75554">
        <w:rPr>
          <w:rFonts w:ascii="Arial" w:hAnsi="Arial" w:cs="Arial"/>
          <w:color w:val="000000" w:themeColor="text1"/>
          <w:sz w:val="24"/>
          <w:szCs w:val="24"/>
        </w:rPr>
        <w:t>questão Almeida (1995, p. 38) a</w:t>
      </w:r>
      <w:r w:rsidR="000D6399">
        <w:rPr>
          <w:rFonts w:ascii="Arial" w:hAnsi="Arial" w:cs="Arial"/>
          <w:color w:val="000000" w:themeColor="text1"/>
          <w:sz w:val="24"/>
          <w:szCs w:val="24"/>
        </w:rPr>
        <w:t>firma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que:</w:t>
      </w:r>
    </w:p>
    <w:p w:rsidR="005C7C92" w:rsidRPr="00F75554" w:rsidRDefault="005C7C92" w:rsidP="005C7C92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C7C92" w:rsidRPr="00F75554" w:rsidRDefault="005C7C92" w:rsidP="005C7C92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5554">
        <w:rPr>
          <w:rFonts w:ascii="Arial" w:hAnsi="Arial" w:cs="Arial"/>
          <w:color w:val="000000" w:themeColor="text1"/>
          <w:sz w:val="20"/>
          <w:szCs w:val="20"/>
        </w:rPr>
        <w:t>A escola representa para a criança, a essência de sua formação. Nela o aluno se educa e incorpora conhecimentos novos. As atividades lúdicas, nessa pratica educativa torna-se atividades sérias que auxiliam, enriquecem a incorporação desses conhecimentos sem fazê-las buscar esse conhecimento.</w:t>
      </w:r>
    </w:p>
    <w:p w:rsidR="005C7C92" w:rsidRPr="00F75554" w:rsidRDefault="005C7C92" w:rsidP="005C7C92">
      <w:pPr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A7F96" w:rsidRPr="00F75554" w:rsidRDefault="00AA3394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Sendo assim, </w:t>
      </w:r>
      <w:r w:rsidR="00D520F4">
        <w:rPr>
          <w:rFonts w:ascii="Arial" w:hAnsi="Arial" w:cs="Arial"/>
          <w:color w:val="000000" w:themeColor="text1"/>
          <w:sz w:val="24"/>
          <w:szCs w:val="24"/>
        </w:rPr>
        <w:t xml:space="preserve">o trabalho pedagógico 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 xml:space="preserve">influencia </w:t>
      </w:r>
      <w:r w:rsidR="00D520F4">
        <w:rPr>
          <w:rFonts w:ascii="Arial" w:hAnsi="Arial" w:cs="Arial"/>
          <w:color w:val="000000" w:themeColor="text1"/>
          <w:sz w:val="24"/>
          <w:szCs w:val="24"/>
        </w:rPr>
        <w:t xml:space="preserve">diretamente </w:t>
      </w:r>
      <w:r w:rsidR="005C7C92" w:rsidRPr="00F75554">
        <w:rPr>
          <w:rFonts w:ascii="Arial" w:hAnsi="Arial" w:cs="Arial"/>
          <w:color w:val="000000" w:themeColor="text1"/>
          <w:sz w:val="24"/>
          <w:szCs w:val="24"/>
        </w:rPr>
        <w:t>na formação da criança e</w:t>
      </w:r>
      <w:r w:rsidR="00025565" w:rsidRPr="00F75554">
        <w:rPr>
          <w:rFonts w:ascii="Arial" w:hAnsi="Arial" w:cs="Arial"/>
          <w:color w:val="000000" w:themeColor="text1"/>
          <w:sz w:val="24"/>
          <w:szCs w:val="24"/>
        </w:rPr>
        <w:t xml:space="preserve"> permite através de atividades que o indivíduo controle os movimentos do seu próprio corpo.</w:t>
      </w: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</w:r>
      <w:r w:rsidR="00AA3394">
        <w:rPr>
          <w:rFonts w:ascii="Arial" w:hAnsi="Arial" w:cs="Arial"/>
          <w:color w:val="000000" w:themeColor="text1"/>
          <w:sz w:val="24"/>
          <w:szCs w:val="24"/>
        </w:rPr>
        <w:t xml:space="preserve">Torna-se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necessário então, a compreensão sob a importância de se trabalhar </w:t>
      </w:r>
      <w:r w:rsidR="001F6038" w:rsidRPr="00F75554">
        <w:rPr>
          <w:rFonts w:ascii="Arial" w:hAnsi="Arial" w:cs="Arial"/>
          <w:color w:val="000000" w:themeColor="text1"/>
          <w:sz w:val="24"/>
          <w:szCs w:val="24"/>
        </w:rPr>
        <w:t>a coordenação motora da criança e incentivar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6038" w:rsidRPr="00F75554">
        <w:rPr>
          <w:rFonts w:ascii="Arial" w:hAnsi="Arial" w:cs="Arial"/>
          <w:color w:val="000000" w:themeColor="text1"/>
          <w:sz w:val="24"/>
          <w:szCs w:val="24"/>
        </w:rPr>
        <w:t>o movimento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no ambiente escolar, garantindo oportunidades </w:t>
      </w:r>
      <w:r w:rsidR="001F6038" w:rsidRPr="00F75554">
        <w:rPr>
          <w:rFonts w:ascii="Arial" w:hAnsi="Arial" w:cs="Arial"/>
          <w:color w:val="000000" w:themeColor="text1"/>
          <w:sz w:val="24"/>
          <w:szCs w:val="24"/>
        </w:rPr>
        <w:t xml:space="preserve">para que a criança se </w:t>
      </w:r>
      <w:r w:rsidR="00AA3394">
        <w:rPr>
          <w:rFonts w:ascii="Arial" w:hAnsi="Arial" w:cs="Arial"/>
          <w:color w:val="000000" w:themeColor="text1"/>
          <w:sz w:val="24"/>
          <w:szCs w:val="24"/>
        </w:rPr>
        <w:t xml:space="preserve">movimente e se </w:t>
      </w:r>
      <w:r w:rsidR="001F6038" w:rsidRPr="00F75554">
        <w:rPr>
          <w:rFonts w:ascii="Arial" w:hAnsi="Arial" w:cs="Arial"/>
          <w:color w:val="000000" w:themeColor="text1"/>
          <w:sz w:val="24"/>
          <w:szCs w:val="24"/>
        </w:rPr>
        <w:t>desenvolva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7C92" w:rsidRPr="00F75554" w:rsidRDefault="00211A0F" w:rsidP="005C7C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="005C7C92" w:rsidRPr="00F75554">
        <w:rPr>
          <w:rFonts w:ascii="Arial" w:hAnsi="Arial" w:cs="Arial"/>
          <w:b/>
          <w:color w:val="000000" w:themeColor="text1"/>
          <w:sz w:val="24"/>
          <w:szCs w:val="24"/>
        </w:rPr>
        <w:t xml:space="preserve"> CONSIDERAÇÕES FINAIS</w:t>
      </w:r>
    </w:p>
    <w:p w:rsidR="005C7C92" w:rsidRPr="00F75554" w:rsidRDefault="005C7C92" w:rsidP="005C7C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  <w:t xml:space="preserve">Nas </w:t>
      </w:r>
      <w:r w:rsidR="00AA3394">
        <w:rPr>
          <w:rFonts w:ascii="Arial" w:hAnsi="Arial" w:cs="Arial"/>
          <w:color w:val="000000" w:themeColor="text1"/>
          <w:sz w:val="24"/>
          <w:szCs w:val="24"/>
        </w:rPr>
        <w:t>instituições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, é possível o professor trabalhar </w:t>
      </w:r>
      <w:r w:rsidR="0069731E" w:rsidRPr="00F75554">
        <w:rPr>
          <w:rFonts w:ascii="Arial" w:hAnsi="Arial" w:cs="Arial"/>
          <w:color w:val="000000" w:themeColor="text1"/>
          <w:sz w:val="24"/>
          <w:szCs w:val="24"/>
        </w:rPr>
        <w:t>de forma que se desenvolva a coordenação motora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, visando à apropriação do conhecimento</w:t>
      </w:r>
      <w:r w:rsidR="00AA3394">
        <w:rPr>
          <w:rFonts w:ascii="Arial" w:hAnsi="Arial" w:cs="Arial"/>
          <w:color w:val="000000" w:themeColor="text1"/>
          <w:sz w:val="24"/>
          <w:szCs w:val="24"/>
        </w:rPr>
        <w:t xml:space="preserve"> por parte do aluno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. Os resultados serão obtidos tanto no </w:t>
      </w:r>
      <w:r w:rsidR="0069731E" w:rsidRPr="00F75554">
        <w:rPr>
          <w:rFonts w:ascii="Arial" w:hAnsi="Arial" w:cs="Arial"/>
          <w:color w:val="000000" w:themeColor="text1"/>
          <w:sz w:val="24"/>
          <w:szCs w:val="24"/>
        </w:rPr>
        <w:t xml:space="preserve">domínio do comportamento 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 xml:space="preserve">físico e </w:t>
      </w:r>
      <w:r w:rsidR="0069731E" w:rsidRPr="00F75554">
        <w:rPr>
          <w:rFonts w:ascii="Arial" w:hAnsi="Arial" w:cs="Arial"/>
          <w:color w:val="000000" w:themeColor="text1"/>
          <w:sz w:val="24"/>
          <w:szCs w:val="24"/>
        </w:rPr>
        <w:t xml:space="preserve">motor quanto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cognitivo.</w:t>
      </w:r>
    </w:p>
    <w:p w:rsidR="005C7C92" w:rsidRPr="00F75554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  <w:t xml:space="preserve">Assim, a ação </w:t>
      </w:r>
      <w:r w:rsidR="00514F2B" w:rsidRPr="00F75554">
        <w:rPr>
          <w:rFonts w:ascii="Arial" w:hAnsi="Arial" w:cs="Arial"/>
          <w:color w:val="000000" w:themeColor="text1"/>
          <w:sz w:val="24"/>
          <w:szCs w:val="24"/>
        </w:rPr>
        <w:t>pedagógica nos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>leva a pensar a experiência pedagógica</w:t>
      </w:r>
      <w:r w:rsidR="00514F2B"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514F2B" w:rsidRPr="00F75554">
        <w:rPr>
          <w:rFonts w:ascii="Arial" w:hAnsi="Arial" w:cs="Arial"/>
          <w:color w:val="000000" w:themeColor="text1"/>
          <w:sz w:val="24"/>
          <w:szCs w:val="24"/>
        </w:rPr>
        <w:t>propomos aos alunos e 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pratica que se precisa oportunizar</w:t>
      </w:r>
      <w:r w:rsidR="00A011ED" w:rsidRPr="00F75554">
        <w:rPr>
          <w:rFonts w:ascii="Arial" w:hAnsi="Arial" w:cs="Arial"/>
          <w:color w:val="000000" w:themeColor="text1"/>
          <w:sz w:val="24"/>
          <w:szCs w:val="24"/>
        </w:rPr>
        <w:t>.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>Assim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,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 xml:space="preserve"> é necessário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perceber a necessidade de novas </w:t>
      </w:r>
      <w:r w:rsidR="00A011ED" w:rsidRPr="00F75554">
        <w:rPr>
          <w:rFonts w:ascii="Arial" w:hAnsi="Arial" w:cs="Arial"/>
          <w:color w:val="000000" w:themeColor="text1"/>
          <w:sz w:val="24"/>
          <w:szCs w:val="24"/>
        </w:rPr>
        <w:t>atividades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que objetivem </w:t>
      </w:r>
      <w:r w:rsidR="00A011ED" w:rsidRPr="00F75554">
        <w:rPr>
          <w:rFonts w:ascii="Arial" w:hAnsi="Arial" w:cs="Arial"/>
          <w:color w:val="000000" w:themeColor="text1"/>
          <w:sz w:val="24"/>
          <w:szCs w:val="24"/>
        </w:rPr>
        <w:t xml:space="preserve">desenvolver a coordenação </w:t>
      </w:r>
      <w:r w:rsidR="00B62C3D" w:rsidRPr="00F75554">
        <w:rPr>
          <w:rFonts w:ascii="Arial" w:hAnsi="Arial" w:cs="Arial"/>
          <w:color w:val="000000" w:themeColor="text1"/>
          <w:sz w:val="24"/>
          <w:szCs w:val="24"/>
        </w:rPr>
        <w:t>motora de forma produtiva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C7C92" w:rsidRDefault="005C7C92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  <w:t>Portanto conclui-se que o</w:t>
      </w:r>
      <w:r w:rsidR="001B09F0" w:rsidRPr="00F75554">
        <w:rPr>
          <w:rFonts w:ascii="Arial" w:hAnsi="Arial" w:cs="Arial"/>
          <w:color w:val="000000" w:themeColor="text1"/>
          <w:sz w:val="24"/>
          <w:szCs w:val="24"/>
        </w:rPr>
        <w:t xml:space="preserve"> educador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09F0" w:rsidRPr="00F75554">
        <w:rPr>
          <w:rFonts w:ascii="Arial" w:hAnsi="Arial" w:cs="Arial"/>
          <w:color w:val="000000" w:themeColor="text1"/>
          <w:sz w:val="24"/>
          <w:szCs w:val="24"/>
        </w:rPr>
        <w:t xml:space="preserve">precisa adquirir </w:t>
      </w:r>
      <w:r w:rsidR="003854F5" w:rsidRPr="00F75554">
        <w:rPr>
          <w:rFonts w:ascii="Arial" w:hAnsi="Arial" w:cs="Arial"/>
          <w:color w:val="000000" w:themeColor="text1"/>
          <w:sz w:val="24"/>
          <w:szCs w:val="24"/>
        </w:rPr>
        <w:t>certa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 xml:space="preserve"> postura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em relação ao objetivo prioritário de proporcion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 xml:space="preserve">ar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aos alunos um desenvolvimento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 xml:space="preserve"> amplo e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integral com competência</w:t>
      </w:r>
      <w:r w:rsidR="003F6D08">
        <w:rPr>
          <w:rFonts w:ascii="Arial" w:hAnsi="Arial" w:cs="Arial"/>
          <w:color w:val="000000" w:themeColor="text1"/>
          <w:sz w:val="24"/>
          <w:szCs w:val="24"/>
        </w:rPr>
        <w:t>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e qualidade frente </w:t>
      </w:r>
      <w:r w:rsidR="00FB7C4E" w:rsidRPr="00F75554">
        <w:rPr>
          <w:rFonts w:ascii="Arial" w:hAnsi="Arial" w:cs="Arial"/>
          <w:color w:val="000000" w:themeColor="text1"/>
          <w:sz w:val="24"/>
          <w:szCs w:val="24"/>
        </w:rPr>
        <w:t>à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09F0" w:rsidRPr="00F75554">
        <w:rPr>
          <w:rFonts w:ascii="Arial" w:hAnsi="Arial" w:cs="Arial"/>
          <w:color w:val="000000" w:themeColor="text1"/>
          <w:sz w:val="24"/>
          <w:szCs w:val="24"/>
        </w:rPr>
        <w:t>nece</w:t>
      </w:r>
      <w:r w:rsidR="00874533" w:rsidRPr="00F75554">
        <w:rPr>
          <w:rFonts w:ascii="Arial" w:hAnsi="Arial" w:cs="Arial"/>
          <w:color w:val="000000" w:themeColor="text1"/>
          <w:sz w:val="24"/>
          <w:szCs w:val="24"/>
        </w:rPr>
        <w:t>s</w:t>
      </w:r>
      <w:r w:rsidR="001B09F0" w:rsidRPr="00F75554">
        <w:rPr>
          <w:rFonts w:ascii="Arial" w:hAnsi="Arial" w:cs="Arial"/>
          <w:color w:val="000000" w:themeColor="text1"/>
          <w:sz w:val="24"/>
          <w:szCs w:val="24"/>
        </w:rPr>
        <w:t>sidade</w:t>
      </w:r>
      <w:r w:rsidR="003854F5">
        <w:rPr>
          <w:rFonts w:ascii="Arial" w:hAnsi="Arial" w:cs="Arial"/>
          <w:color w:val="000000" w:themeColor="text1"/>
          <w:sz w:val="24"/>
          <w:szCs w:val="24"/>
        </w:rPr>
        <w:t xml:space="preserve"> da criança, 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endo necessário </w:t>
      </w:r>
      <w:r w:rsidR="00874533" w:rsidRPr="00F75554">
        <w:rPr>
          <w:rFonts w:ascii="Arial" w:hAnsi="Arial" w:cs="Arial"/>
          <w:color w:val="000000" w:themeColor="text1"/>
          <w:sz w:val="24"/>
          <w:szCs w:val="24"/>
        </w:rPr>
        <w:t xml:space="preserve">rever 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as atividades</w:t>
      </w:r>
      <w:r w:rsidR="003854F5">
        <w:rPr>
          <w:rFonts w:ascii="Arial" w:hAnsi="Arial" w:cs="Arial"/>
          <w:color w:val="000000" w:themeColor="text1"/>
          <w:sz w:val="24"/>
          <w:szCs w:val="24"/>
        </w:rPr>
        <w:t xml:space="preserve"> se for o caso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, pois é </w:t>
      </w:r>
      <w:r w:rsidR="003854F5">
        <w:rPr>
          <w:rFonts w:ascii="Arial" w:hAnsi="Arial" w:cs="Arial"/>
          <w:color w:val="000000" w:themeColor="text1"/>
          <w:sz w:val="24"/>
          <w:szCs w:val="24"/>
        </w:rPr>
        <w:t>nos primeiros anos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3854F5">
        <w:rPr>
          <w:rFonts w:ascii="Arial" w:hAnsi="Arial" w:cs="Arial"/>
          <w:color w:val="000000" w:themeColor="text1"/>
          <w:sz w:val="24"/>
          <w:szCs w:val="24"/>
        </w:rPr>
        <w:t>el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 xml:space="preserve">a começa a </w:t>
      </w:r>
      <w:r w:rsidR="00874533" w:rsidRPr="00F75554">
        <w:rPr>
          <w:rFonts w:ascii="Arial" w:hAnsi="Arial" w:cs="Arial"/>
          <w:color w:val="000000" w:themeColor="text1"/>
          <w:sz w:val="24"/>
          <w:szCs w:val="24"/>
        </w:rPr>
        <w:t>obter habilidades que contribuirão para o</w:t>
      </w:r>
      <w:r w:rsidR="00233277" w:rsidRPr="00F75554">
        <w:rPr>
          <w:rFonts w:ascii="Arial" w:hAnsi="Arial" w:cs="Arial"/>
          <w:color w:val="000000" w:themeColor="text1"/>
          <w:sz w:val="24"/>
          <w:szCs w:val="24"/>
        </w:rPr>
        <w:t xml:space="preserve"> seu desenvolvimento pessoal e </w:t>
      </w:r>
      <w:r w:rsidR="001D3FEF">
        <w:rPr>
          <w:rFonts w:ascii="Arial" w:hAnsi="Arial" w:cs="Arial"/>
          <w:color w:val="000000" w:themeColor="text1"/>
          <w:sz w:val="24"/>
          <w:szCs w:val="24"/>
        </w:rPr>
        <w:t>intelectual</w:t>
      </w:r>
      <w:r w:rsidRPr="00F7555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77520" w:rsidRDefault="00377520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7520" w:rsidRDefault="00377520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REFERENCIAS BIBLIOGRÁFICAS</w:t>
      </w:r>
    </w:p>
    <w:p w:rsidR="00BC71F0" w:rsidRPr="00A82E2D" w:rsidRDefault="00BC71F0" w:rsidP="00BC71F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82E2D">
        <w:rPr>
          <w:rFonts w:ascii="Arial" w:hAnsi="Arial" w:cs="Arial"/>
          <w:sz w:val="24"/>
          <w:szCs w:val="24"/>
        </w:rPr>
        <w:t xml:space="preserve">ALMEIDA, Paulo Nunes de. </w:t>
      </w:r>
      <w:r w:rsidRPr="00A82E2D">
        <w:rPr>
          <w:rFonts w:ascii="Arial" w:hAnsi="Arial" w:cs="Arial"/>
          <w:b/>
          <w:sz w:val="24"/>
          <w:szCs w:val="24"/>
        </w:rPr>
        <w:t xml:space="preserve">Educação Lúdica </w:t>
      </w:r>
      <w:r w:rsidRPr="00A82E2D">
        <w:rPr>
          <w:rFonts w:ascii="Arial" w:hAnsi="Arial" w:cs="Arial"/>
          <w:sz w:val="24"/>
          <w:szCs w:val="24"/>
        </w:rPr>
        <w:t>- Técnicas e jogos Pedagógicos</w:t>
      </w:r>
      <w:r w:rsidRPr="00A82E2D">
        <w:rPr>
          <w:rFonts w:ascii="Arial" w:hAnsi="Arial" w:cs="Arial"/>
          <w:b/>
          <w:sz w:val="24"/>
          <w:szCs w:val="24"/>
        </w:rPr>
        <w:t>.</w:t>
      </w:r>
      <w:r w:rsidRPr="00A82E2D">
        <w:rPr>
          <w:rFonts w:ascii="Arial" w:hAnsi="Arial" w:cs="Arial"/>
          <w:sz w:val="24"/>
          <w:szCs w:val="24"/>
        </w:rPr>
        <w:t xml:space="preserve"> 8ª ed. Rio de Janeiro: Loiola, 1995.</w:t>
      </w:r>
    </w:p>
    <w:p w:rsidR="00377520" w:rsidRPr="00A82E2D" w:rsidRDefault="00377520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2E2D">
        <w:rPr>
          <w:rFonts w:ascii="Arial" w:hAnsi="Arial" w:cs="Arial"/>
          <w:sz w:val="24"/>
          <w:szCs w:val="24"/>
        </w:rPr>
        <w:t xml:space="preserve">OLIVEIRA, Zilma de Moraes Ramos. </w:t>
      </w:r>
      <w:r w:rsidRPr="00A82E2D">
        <w:rPr>
          <w:rFonts w:ascii="Arial" w:hAnsi="Arial" w:cs="Arial"/>
          <w:b/>
          <w:sz w:val="24"/>
          <w:szCs w:val="24"/>
        </w:rPr>
        <w:t xml:space="preserve">Educação infantil: </w:t>
      </w:r>
      <w:r w:rsidRPr="00A82E2D">
        <w:rPr>
          <w:rFonts w:ascii="Arial" w:hAnsi="Arial" w:cs="Arial"/>
          <w:sz w:val="24"/>
          <w:szCs w:val="24"/>
        </w:rPr>
        <w:t>muitos olhares</w:t>
      </w:r>
      <w:r w:rsidRPr="00A82E2D">
        <w:rPr>
          <w:rFonts w:ascii="Arial" w:hAnsi="Arial" w:cs="Arial"/>
          <w:b/>
          <w:sz w:val="24"/>
          <w:szCs w:val="24"/>
        </w:rPr>
        <w:t>.</w:t>
      </w:r>
      <w:r w:rsidRPr="00A82E2D">
        <w:rPr>
          <w:rFonts w:ascii="Arial" w:hAnsi="Arial" w:cs="Arial"/>
          <w:sz w:val="24"/>
          <w:szCs w:val="24"/>
        </w:rPr>
        <w:t xml:space="preserve"> 4ª ed. São Paulo: Cortez, 1990.</w:t>
      </w:r>
    </w:p>
    <w:p w:rsidR="00377520" w:rsidRPr="00A82E2D" w:rsidRDefault="00377520" w:rsidP="00377520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82E2D">
        <w:rPr>
          <w:rFonts w:ascii="Arial" w:hAnsi="Arial" w:cs="Arial"/>
          <w:sz w:val="24"/>
          <w:szCs w:val="24"/>
        </w:rPr>
        <w:t>SANTOS, Santa Marli Pires dos</w:t>
      </w:r>
      <w:r w:rsidRPr="00A82E2D">
        <w:rPr>
          <w:rFonts w:ascii="Arial" w:hAnsi="Arial" w:cs="Arial"/>
          <w:b/>
          <w:sz w:val="24"/>
          <w:szCs w:val="24"/>
        </w:rPr>
        <w:t>. O lúdico na formação do educador</w:t>
      </w:r>
      <w:r w:rsidRPr="00A82E2D">
        <w:rPr>
          <w:rFonts w:ascii="Arial" w:hAnsi="Arial" w:cs="Arial"/>
          <w:sz w:val="24"/>
          <w:szCs w:val="24"/>
        </w:rPr>
        <w:t xml:space="preserve">. 3ª ed. Petrópolis, </w:t>
      </w:r>
      <w:r w:rsidR="00807B7F" w:rsidRPr="00A82E2D">
        <w:rPr>
          <w:rFonts w:ascii="Arial" w:hAnsi="Arial" w:cs="Arial"/>
          <w:sz w:val="24"/>
          <w:szCs w:val="24"/>
        </w:rPr>
        <w:t xml:space="preserve">RJ: </w:t>
      </w:r>
      <w:r w:rsidRPr="00A82E2D">
        <w:rPr>
          <w:rFonts w:ascii="Arial" w:hAnsi="Arial" w:cs="Arial"/>
          <w:sz w:val="24"/>
          <w:szCs w:val="24"/>
        </w:rPr>
        <w:t>Vozes</w:t>
      </w:r>
      <w:r w:rsidRPr="00A82E2D">
        <w:rPr>
          <w:rFonts w:ascii="Arial" w:hAnsi="Arial" w:cs="Arial"/>
          <w:color w:val="7030A0"/>
          <w:sz w:val="24"/>
          <w:szCs w:val="24"/>
        </w:rPr>
        <w:t>,</w:t>
      </w:r>
      <w:r w:rsidRPr="00A82E2D">
        <w:rPr>
          <w:rFonts w:ascii="Arial" w:hAnsi="Arial" w:cs="Arial"/>
          <w:sz w:val="24"/>
          <w:szCs w:val="24"/>
        </w:rPr>
        <w:t xml:space="preserve"> </w:t>
      </w:r>
      <w:r w:rsidR="00807B7F" w:rsidRPr="00A82E2D">
        <w:rPr>
          <w:rFonts w:ascii="Arial" w:hAnsi="Arial" w:cs="Arial"/>
          <w:sz w:val="24"/>
          <w:szCs w:val="24"/>
        </w:rPr>
        <w:t>1997.</w:t>
      </w:r>
    </w:p>
    <w:p w:rsidR="00377520" w:rsidRPr="003F3227" w:rsidRDefault="00377520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7520" w:rsidRDefault="00377520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77520" w:rsidRPr="00377520" w:rsidRDefault="00377520" w:rsidP="005C7C92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C7C92" w:rsidRPr="00F75554" w:rsidRDefault="005C7C92" w:rsidP="00233277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F75554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814A6" w:rsidRPr="00F75554" w:rsidRDefault="007814A6" w:rsidP="005C7C92">
      <w:pPr>
        <w:ind w:left="850" w:right="850"/>
        <w:rPr>
          <w:color w:val="000000" w:themeColor="text1"/>
        </w:rPr>
      </w:pPr>
    </w:p>
    <w:sectPr w:rsidR="007814A6" w:rsidRPr="00F75554">
      <w:headerReference w:type="defaul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92" w:rsidRDefault="005C7C92" w:rsidP="005C7C92">
      <w:pPr>
        <w:spacing w:after="0" w:line="240" w:lineRule="auto"/>
      </w:pPr>
      <w:r>
        <w:separator/>
      </w:r>
    </w:p>
  </w:endnote>
  <w:endnote w:type="continuationSeparator" w:id="0">
    <w:p w:rsidR="005C7C92" w:rsidRDefault="005C7C92" w:rsidP="005C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92" w:rsidRDefault="005C7C92" w:rsidP="005C7C92">
      <w:pPr>
        <w:spacing w:after="0" w:line="240" w:lineRule="auto"/>
      </w:pPr>
      <w:r>
        <w:separator/>
      </w:r>
    </w:p>
  </w:footnote>
  <w:footnote w:type="continuationSeparator" w:id="0">
    <w:p w:rsidR="005C7C92" w:rsidRDefault="005C7C92" w:rsidP="005C7C92">
      <w:pPr>
        <w:spacing w:after="0" w:line="240" w:lineRule="auto"/>
      </w:pPr>
      <w:r>
        <w:continuationSeparator/>
      </w:r>
    </w:p>
  </w:footnote>
  <w:footnote w:id="1">
    <w:p w:rsidR="005C7C92" w:rsidRDefault="005C7C92" w:rsidP="005C7C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 xml:space="preserve">Especialização em Alfabetização pela Universidade Cidade de São Paulo. São Paulo- SP, Brasil. E-mail do </w:t>
      </w:r>
      <w:proofErr w:type="gramStart"/>
      <w:r>
        <w:rPr>
          <w:rFonts w:ascii="Arial" w:hAnsi="Arial" w:cs="Arial"/>
        </w:rPr>
        <w:t>autor:</w:t>
      </w:r>
      <w:proofErr w:type="gramEnd"/>
      <w:r>
        <w:rPr>
          <w:rFonts w:ascii="Arial" w:hAnsi="Arial" w:cs="Arial"/>
        </w:rPr>
        <w:t>rejane.teix@hotmail.com.br</w:t>
      </w:r>
    </w:p>
  </w:footnote>
  <w:footnote w:id="2">
    <w:p w:rsidR="002A6737" w:rsidRDefault="002A6737" w:rsidP="002A673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ALMEIDA, Paulo Nunes de. </w:t>
      </w:r>
      <w:r>
        <w:rPr>
          <w:rFonts w:ascii="Arial" w:hAnsi="Arial" w:cs="Arial"/>
          <w:b/>
          <w:sz w:val="16"/>
          <w:szCs w:val="16"/>
        </w:rPr>
        <w:t xml:space="preserve">Educação Lúdica </w:t>
      </w:r>
      <w:r>
        <w:rPr>
          <w:rFonts w:ascii="Arial" w:hAnsi="Arial" w:cs="Arial"/>
          <w:sz w:val="16"/>
          <w:szCs w:val="16"/>
        </w:rPr>
        <w:t>- Técnicas e jogos Pedagógicos</w:t>
      </w:r>
      <w:r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8ª ed. Rio de Janeiro: Loiola, 1995.</w:t>
      </w:r>
    </w:p>
  </w:footnote>
  <w:footnote w:id="3">
    <w:p w:rsidR="005C7C92" w:rsidRDefault="005C7C92" w:rsidP="005C7C92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OLIVEIRA, Zilma de Moraes Ramos. </w:t>
      </w:r>
      <w:r>
        <w:rPr>
          <w:rFonts w:ascii="Arial" w:hAnsi="Arial" w:cs="Arial"/>
          <w:b/>
          <w:sz w:val="16"/>
          <w:szCs w:val="16"/>
        </w:rPr>
        <w:t xml:space="preserve">Educação infantil: </w:t>
      </w:r>
      <w:r>
        <w:rPr>
          <w:rFonts w:ascii="Arial" w:hAnsi="Arial" w:cs="Arial"/>
          <w:sz w:val="16"/>
          <w:szCs w:val="16"/>
        </w:rPr>
        <w:t>muitos olhares</w:t>
      </w:r>
      <w:r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4ª ed. São Paulo: Cortez, 1990.</w:t>
      </w:r>
    </w:p>
  </w:footnote>
  <w:footnote w:id="4">
    <w:p w:rsidR="005C7C92" w:rsidRDefault="005C7C92" w:rsidP="005C7C92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SANTOS, Santa Marli Pires dos</w:t>
      </w:r>
      <w:r>
        <w:rPr>
          <w:rFonts w:ascii="Arial" w:hAnsi="Arial" w:cs="Arial"/>
          <w:b/>
          <w:sz w:val="16"/>
          <w:szCs w:val="16"/>
        </w:rPr>
        <w:t>. O lúdico na formação do educador</w:t>
      </w:r>
      <w:r>
        <w:rPr>
          <w:rFonts w:ascii="Arial" w:hAnsi="Arial" w:cs="Arial"/>
          <w:sz w:val="16"/>
          <w:szCs w:val="16"/>
        </w:rPr>
        <w:t xml:space="preserve">. 3ª ed. Petrópolis, </w:t>
      </w:r>
      <w:proofErr w:type="gramStart"/>
      <w:r>
        <w:rPr>
          <w:rFonts w:ascii="Arial" w:hAnsi="Arial" w:cs="Arial"/>
          <w:sz w:val="16"/>
          <w:szCs w:val="16"/>
        </w:rPr>
        <w:t>RJ:</w:t>
      </w:r>
      <w:proofErr w:type="gramEnd"/>
      <w:r>
        <w:rPr>
          <w:rFonts w:ascii="Arial" w:hAnsi="Arial" w:cs="Arial"/>
          <w:sz w:val="16"/>
          <w:szCs w:val="16"/>
        </w:rPr>
        <w:t>Vozes</w:t>
      </w:r>
      <w:r>
        <w:rPr>
          <w:rFonts w:ascii="Arial" w:hAnsi="Arial" w:cs="Arial"/>
          <w:color w:val="7030A0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1997</w:t>
      </w:r>
    </w:p>
    <w:p w:rsidR="005C7C92" w:rsidRDefault="00377520" w:rsidP="00377520">
      <w:pPr>
        <w:pStyle w:val="Textodenotaderodap"/>
        <w:tabs>
          <w:tab w:val="left" w:pos="5700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B04" w:rsidRDefault="00B56847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7C4E" w:rsidRPr="00FB7C4E">
      <w:rPr>
        <w:noProof/>
        <w:lang w:val="zh-CN" w:eastAsia="zh-CN"/>
      </w:rPr>
      <w:t>2</w:t>
    </w:r>
    <w:r>
      <w:fldChar w:fldCharType="end"/>
    </w:r>
  </w:p>
  <w:p w:rsidR="00BD4B04" w:rsidRDefault="00EF72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9C"/>
    <w:rsid w:val="00025565"/>
    <w:rsid w:val="00065D51"/>
    <w:rsid w:val="00067A5E"/>
    <w:rsid w:val="000D6399"/>
    <w:rsid w:val="000F6CDC"/>
    <w:rsid w:val="00133DD0"/>
    <w:rsid w:val="00142DCA"/>
    <w:rsid w:val="00161AD5"/>
    <w:rsid w:val="001962D9"/>
    <w:rsid w:val="001A3BFC"/>
    <w:rsid w:val="001A7F96"/>
    <w:rsid w:val="001B09F0"/>
    <w:rsid w:val="001C368F"/>
    <w:rsid w:val="001D3FEF"/>
    <w:rsid w:val="001F6038"/>
    <w:rsid w:val="00211418"/>
    <w:rsid w:val="00211A0F"/>
    <w:rsid w:val="00213A6C"/>
    <w:rsid w:val="00233277"/>
    <w:rsid w:val="00246CD2"/>
    <w:rsid w:val="00255494"/>
    <w:rsid w:val="00260834"/>
    <w:rsid w:val="00284809"/>
    <w:rsid w:val="002A6737"/>
    <w:rsid w:val="002D19AC"/>
    <w:rsid w:val="002D7AE9"/>
    <w:rsid w:val="00305EE0"/>
    <w:rsid w:val="003240BF"/>
    <w:rsid w:val="00346E93"/>
    <w:rsid w:val="003604A3"/>
    <w:rsid w:val="00377520"/>
    <w:rsid w:val="003854F5"/>
    <w:rsid w:val="00393E5A"/>
    <w:rsid w:val="00397F5D"/>
    <w:rsid w:val="003A0595"/>
    <w:rsid w:val="003C436A"/>
    <w:rsid w:val="003F3227"/>
    <w:rsid w:val="003F6D08"/>
    <w:rsid w:val="00427019"/>
    <w:rsid w:val="004A4971"/>
    <w:rsid w:val="004C04DB"/>
    <w:rsid w:val="004D3A62"/>
    <w:rsid w:val="004D5637"/>
    <w:rsid w:val="004E19F5"/>
    <w:rsid w:val="004F18E2"/>
    <w:rsid w:val="0050002B"/>
    <w:rsid w:val="00512A23"/>
    <w:rsid w:val="00514F2B"/>
    <w:rsid w:val="00532B36"/>
    <w:rsid w:val="00561A4F"/>
    <w:rsid w:val="00573D9C"/>
    <w:rsid w:val="005C7C92"/>
    <w:rsid w:val="0069731E"/>
    <w:rsid w:val="006B5252"/>
    <w:rsid w:val="006C12E5"/>
    <w:rsid w:val="006E5A97"/>
    <w:rsid w:val="006F6B71"/>
    <w:rsid w:val="0070634B"/>
    <w:rsid w:val="007814A6"/>
    <w:rsid w:val="00785887"/>
    <w:rsid w:val="007C250E"/>
    <w:rsid w:val="007D2FAA"/>
    <w:rsid w:val="007F277F"/>
    <w:rsid w:val="00807B7F"/>
    <w:rsid w:val="00874533"/>
    <w:rsid w:val="00914691"/>
    <w:rsid w:val="009151B6"/>
    <w:rsid w:val="009221D0"/>
    <w:rsid w:val="00932457"/>
    <w:rsid w:val="009A04AD"/>
    <w:rsid w:val="009D6491"/>
    <w:rsid w:val="00A011ED"/>
    <w:rsid w:val="00A36377"/>
    <w:rsid w:val="00A82E2D"/>
    <w:rsid w:val="00A87AC4"/>
    <w:rsid w:val="00AA3394"/>
    <w:rsid w:val="00AB6CA0"/>
    <w:rsid w:val="00AD16AD"/>
    <w:rsid w:val="00B56847"/>
    <w:rsid w:val="00B62C3D"/>
    <w:rsid w:val="00B64A55"/>
    <w:rsid w:val="00B75A14"/>
    <w:rsid w:val="00BC71F0"/>
    <w:rsid w:val="00BF43CC"/>
    <w:rsid w:val="00C43BA5"/>
    <w:rsid w:val="00C50636"/>
    <w:rsid w:val="00C6336A"/>
    <w:rsid w:val="00C802EB"/>
    <w:rsid w:val="00C81B9C"/>
    <w:rsid w:val="00D02670"/>
    <w:rsid w:val="00D12639"/>
    <w:rsid w:val="00D25AB1"/>
    <w:rsid w:val="00D520F4"/>
    <w:rsid w:val="00DB55AD"/>
    <w:rsid w:val="00E24C46"/>
    <w:rsid w:val="00E45A1C"/>
    <w:rsid w:val="00EB6E59"/>
    <w:rsid w:val="00EE0FF2"/>
    <w:rsid w:val="00F112FD"/>
    <w:rsid w:val="00F25A2D"/>
    <w:rsid w:val="00F43B74"/>
    <w:rsid w:val="00F75554"/>
    <w:rsid w:val="00F87F74"/>
    <w:rsid w:val="00F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92"/>
    <w:rPr>
      <w:rFonts w:ascii="Calibri" w:eastAsia="Calibri" w:hAnsi="Calibri" w:cs="SimSu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C92"/>
    <w:rPr>
      <w:rFonts w:ascii="Calibri" w:eastAsia="Calibri" w:hAnsi="Calibri" w:cs="SimSun"/>
      <w:color w:val="00000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C7C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C7C92"/>
    <w:rPr>
      <w:rFonts w:ascii="Calibri" w:eastAsia="Calibri" w:hAnsi="Calibri" w:cs="SimSun"/>
      <w:color w:val="00000A"/>
      <w:sz w:val="20"/>
      <w:szCs w:val="20"/>
    </w:rPr>
  </w:style>
  <w:style w:type="character" w:styleId="Refdenotaderodap">
    <w:name w:val="footnote reference"/>
    <w:uiPriority w:val="99"/>
    <w:unhideWhenUsed/>
    <w:rsid w:val="005C7C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C92"/>
    <w:rPr>
      <w:rFonts w:ascii="Calibri" w:eastAsia="Calibri" w:hAnsi="Calibri" w:cs="SimSun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C92"/>
    <w:rPr>
      <w:rFonts w:ascii="Calibri" w:eastAsia="Calibri" w:hAnsi="Calibri" w:cs="SimSun"/>
      <w:color w:val="00000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C7C9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C7C92"/>
    <w:rPr>
      <w:rFonts w:ascii="Calibri" w:eastAsia="Calibri" w:hAnsi="Calibri" w:cs="SimSun"/>
      <w:color w:val="00000A"/>
      <w:sz w:val="20"/>
      <w:szCs w:val="20"/>
    </w:rPr>
  </w:style>
  <w:style w:type="character" w:styleId="Refdenotaderodap">
    <w:name w:val="footnote reference"/>
    <w:uiPriority w:val="99"/>
    <w:unhideWhenUsed/>
    <w:rsid w:val="005C7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884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2019-10-07T18:41:00Z</dcterms:created>
  <dcterms:modified xsi:type="dcterms:W3CDTF">2019-10-28T18:10:00Z</dcterms:modified>
</cp:coreProperties>
</file>