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B5499" w14:textId="77777777" w:rsidR="009D5F0D" w:rsidRPr="00D83671" w:rsidRDefault="00F27CF1" w:rsidP="00D83671">
      <w:pPr>
        <w:spacing w:after="0" w:line="360" w:lineRule="auto"/>
        <w:ind w:left="0" w:right="0"/>
        <w:jc w:val="center"/>
        <w:rPr>
          <w:color w:val="auto"/>
        </w:rPr>
      </w:pPr>
      <w:bookmarkStart w:id="0" w:name="_GoBack"/>
      <w:bookmarkEnd w:id="0"/>
      <w:r w:rsidRPr="00D83671">
        <w:rPr>
          <w:b/>
          <w:color w:val="auto"/>
          <w:sz w:val="28"/>
        </w:rPr>
        <w:t>O ESTADO PUNITIVO NA CON</w:t>
      </w:r>
      <w:r w:rsidR="003D0BE4" w:rsidRPr="00D83671">
        <w:rPr>
          <w:b/>
          <w:color w:val="auto"/>
          <w:sz w:val="28"/>
        </w:rPr>
        <w:t>TEMPORA</w:t>
      </w:r>
      <w:r w:rsidR="0087753D" w:rsidRPr="00D83671">
        <w:rPr>
          <w:b/>
          <w:color w:val="auto"/>
          <w:sz w:val="28"/>
        </w:rPr>
        <w:t>NEIDADE</w:t>
      </w:r>
      <w:r w:rsidR="00EE72C4" w:rsidRPr="00D83671">
        <w:rPr>
          <w:color w:val="auto"/>
          <w:sz w:val="28"/>
          <w:vertAlign w:val="superscript"/>
        </w:rPr>
        <w:footnoteReference w:id="1"/>
      </w:r>
      <w:r w:rsidR="00EE72C4" w:rsidRPr="00D83671">
        <w:rPr>
          <w:color w:val="auto"/>
          <w:sz w:val="28"/>
        </w:rPr>
        <w:t xml:space="preserve"> </w:t>
      </w:r>
    </w:p>
    <w:p w14:paraId="5F893910" w14:textId="77777777" w:rsidR="0087753D" w:rsidRPr="00D83671" w:rsidRDefault="0087753D" w:rsidP="00D83671">
      <w:pPr>
        <w:spacing w:after="0" w:line="360" w:lineRule="auto"/>
        <w:ind w:left="0" w:right="0" w:firstLine="0"/>
        <w:jc w:val="center"/>
        <w:rPr>
          <w:color w:val="auto"/>
          <w:sz w:val="28"/>
        </w:rPr>
      </w:pPr>
    </w:p>
    <w:p w14:paraId="2E5EFF98" w14:textId="77777777" w:rsidR="009D5F0D" w:rsidRPr="00D83671" w:rsidRDefault="00EE72C4" w:rsidP="00D83671">
      <w:pPr>
        <w:spacing w:after="0" w:line="360" w:lineRule="auto"/>
        <w:ind w:left="0" w:right="0" w:firstLine="0"/>
        <w:jc w:val="center"/>
        <w:rPr>
          <w:color w:val="auto"/>
        </w:rPr>
      </w:pPr>
      <w:r w:rsidRPr="00D83671">
        <w:rPr>
          <w:color w:val="auto"/>
          <w:sz w:val="28"/>
        </w:rPr>
        <w:t xml:space="preserve"> </w:t>
      </w:r>
    </w:p>
    <w:p w14:paraId="0D802976" w14:textId="77777777" w:rsidR="0087753D" w:rsidRPr="00D83671" w:rsidRDefault="0087753D" w:rsidP="00D83671">
      <w:pPr>
        <w:spacing w:after="0" w:line="360" w:lineRule="auto"/>
        <w:ind w:left="0" w:right="0"/>
        <w:jc w:val="right"/>
        <w:rPr>
          <w:color w:val="auto"/>
        </w:rPr>
      </w:pPr>
      <w:r w:rsidRPr="00D83671">
        <w:rPr>
          <w:color w:val="auto"/>
        </w:rPr>
        <w:t>Yanna Castro Barbosa</w:t>
      </w:r>
      <w:r w:rsidR="00EE72C4" w:rsidRPr="00D83671">
        <w:rPr>
          <w:color w:val="auto"/>
          <w:vertAlign w:val="superscript"/>
        </w:rPr>
        <w:footnoteReference w:id="2"/>
      </w:r>
      <w:r w:rsidR="00EE72C4" w:rsidRPr="00D83671">
        <w:rPr>
          <w:color w:val="auto"/>
        </w:rPr>
        <w:t xml:space="preserve"> </w:t>
      </w:r>
    </w:p>
    <w:p w14:paraId="08C35309" w14:textId="77777777" w:rsidR="009D5F0D" w:rsidRPr="00D83671" w:rsidRDefault="0087753D" w:rsidP="00D83671">
      <w:pPr>
        <w:spacing w:after="0" w:line="360" w:lineRule="auto"/>
        <w:ind w:left="0" w:right="0"/>
        <w:jc w:val="right"/>
        <w:rPr>
          <w:color w:val="auto"/>
        </w:rPr>
      </w:pPr>
      <w:r w:rsidRPr="00D83671">
        <w:rPr>
          <w:rFonts w:eastAsiaTheme="minorEastAsia"/>
          <w:bCs/>
          <w:color w:val="auto"/>
          <w:szCs w:val="24"/>
        </w:rPr>
        <w:t>Me. João Carlos da Cunha Moura</w:t>
      </w:r>
      <w:r w:rsidR="00EE72C4" w:rsidRPr="00D83671">
        <w:rPr>
          <w:color w:val="auto"/>
          <w:vertAlign w:val="superscript"/>
        </w:rPr>
        <w:footnoteReference w:id="3"/>
      </w:r>
      <w:r w:rsidR="00EE72C4" w:rsidRPr="00D83671">
        <w:rPr>
          <w:color w:val="auto"/>
        </w:rPr>
        <w:t xml:space="preserve"> </w:t>
      </w:r>
    </w:p>
    <w:p w14:paraId="48553877" w14:textId="77777777" w:rsidR="009D5F0D" w:rsidRPr="00D83671" w:rsidRDefault="00EE72C4" w:rsidP="00D83671">
      <w:pPr>
        <w:spacing w:after="0" w:line="360" w:lineRule="auto"/>
        <w:ind w:left="0" w:right="0" w:firstLine="0"/>
        <w:jc w:val="right"/>
        <w:rPr>
          <w:color w:val="auto"/>
        </w:rPr>
      </w:pPr>
      <w:r w:rsidRPr="00D83671">
        <w:rPr>
          <w:color w:val="auto"/>
        </w:rPr>
        <w:t xml:space="preserve"> </w:t>
      </w:r>
    </w:p>
    <w:p w14:paraId="08640FEA" w14:textId="77777777" w:rsidR="0087753D" w:rsidRPr="00D83671" w:rsidRDefault="0087753D" w:rsidP="00D83671">
      <w:pPr>
        <w:pStyle w:val="Ttulo11"/>
        <w:spacing w:after="0" w:line="360" w:lineRule="auto"/>
        <w:ind w:left="0"/>
        <w:jc w:val="center"/>
        <w:rPr>
          <w:color w:val="auto"/>
        </w:rPr>
      </w:pPr>
    </w:p>
    <w:p w14:paraId="01C33FF4" w14:textId="77777777" w:rsidR="0087753D" w:rsidRPr="00D83671" w:rsidRDefault="0087753D" w:rsidP="00D83671">
      <w:pPr>
        <w:pStyle w:val="Ttulo11"/>
        <w:spacing w:after="0" w:line="360" w:lineRule="auto"/>
        <w:ind w:left="0"/>
        <w:jc w:val="center"/>
        <w:rPr>
          <w:color w:val="auto"/>
        </w:rPr>
      </w:pPr>
    </w:p>
    <w:p w14:paraId="3A79331B" w14:textId="77777777" w:rsidR="009D5F0D" w:rsidRPr="00D83671" w:rsidRDefault="00EE72C4" w:rsidP="00D83671">
      <w:pPr>
        <w:pStyle w:val="Ttulo11"/>
        <w:spacing w:after="0" w:line="360" w:lineRule="auto"/>
        <w:ind w:left="0"/>
        <w:jc w:val="center"/>
        <w:rPr>
          <w:color w:val="auto"/>
        </w:rPr>
      </w:pPr>
      <w:r w:rsidRPr="00D83671">
        <w:rPr>
          <w:color w:val="auto"/>
        </w:rPr>
        <w:t>RESUMO</w:t>
      </w:r>
    </w:p>
    <w:p w14:paraId="56AA66E1" w14:textId="77777777" w:rsidR="0087753D" w:rsidRPr="00D83671" w:rsidRDefault="0087753D" w:rsidP="00D83671">
      <w:pPr>
        <w:spacing w:after="0" w:line="360" w:lineRule="auto"/>
        <w:ind w:left="0" w:right="0"/>
        <w:rPr>
          <w:color w:val="auto"/>
        </w:rPr>
      </w:pPr>
    </w:p>
    <w:p w14:paraId="6239AEF0" w14:textId="77777777" w:rsidR="0087753D" w:rsidRPr="00D83671" w:rsidRDefault="0087753D" w:rsidP="00D83671">
      <w:pPr>
        <w:spacing w:after="0" w:line="360" w:lineRule="auto"/>
        <w:ind w:left="0" w:right="0"/>
        <w:rPr>
          <w:color w:val="auto"/>
        </w:rPr>
      </w:pPr>
    </w:p>
    <w:p w14:paraId="59F907ED" w14:textId="77777777" w:rsidR="008751BA" w:rsidRPr="00D83671" w:rsidRDefault="008751BA" w:rsidP="00D83671">
      <w:pPr>
        <w:pStyle w:val="resume"/>
        <w:spacing w:before="0" w:beforeAutospacing="0" w:after="0" w:afterAutospacing="0" w:line="360" w:lineRule="auto"/>
        <w:jc w:val="both"/>
        <w:rPr>
          <w:lang w:val="pt-PT"/>
        </w:rPr>
      </w:pPr>
      <w:r w:rsidRPr="00D83671">
        <w:rPr>
          <w:lang w:val="pt-PT"/>
        </w:rPr>
        <w:t>O trabalho faz uma analise do Estado punitivo</w:t>
      </w:r>
      <w:r w:rsidR="0087753D" w:rsidRPr="00D83671">
        <w:rPr>
          <w:lang w:val="pt-PT"/>
        </w:rPr>
        <w:t xml:space="preserve"> na contemporaneidade</w:t>
      </w:r>
      <w:r w:rsidRPr="00D83671">
        <w:rPr>
          <w:lang w:val="pt-PT"/>
        </w:rPr>
        <w:t xml:space="preserve">, ou seja, apresenta como se da </w:t>
      </w:r>
      <w:r w:rsidR="0087753D" w:rsidRPr="00D83671">
        <w:rPr>
          <w:lang w:val="pt-PT"/>
        </w:rPr>
        <w:t xml:space="preserve">o controle em </w:t>
      </w:r>
      <w:r w:rsidRPr="00D83671">
        <w:rPr>
          <w:lang w:val="pt-PT"/>
        </w:rPr>
        <w:t>relação a proteção social e as</w:t>
      </w:r>
      <w:r w:rsidR="0087753D" w:rsidRPr="00D83671">
        <w:rPr>
          <w:lang w:val="pt-PT"/>
        </w:rPr>
        <w:t xml:space="preserve"> políticas dos direitos </w:t>
      </w:r>
      <w:r w:rsidRPr="00D83671">
        <w:rPr>
          <w:lang w:val="pt-PT"/>
        </w:rPr>
        <w:t>sociais. O tema</w:t>
      </w:r>
    </w:p>
    <w:p w14:paraId="41B1E7AA" w14:textId="77777777" w:rsidR="0087753D" w:rsidRPr="00D83671" w:rsidRDefault="008751BA" w:rsidP="00D83671">
      <w:pPr>
        <w:pStyle w:val="resume"/>
        <w:spacing w:before="0" w:beforeAutospacing="0" w:after="0" w:afterAutospacing="0" w:line="360" w:lineRule="auto"/>
        <w:jc w:val="both"/>
        <w:rPr>
          <w:lang w:val="pt-PT"/>
        </w:rPr>
      </w:pPr>
      <w:r w:rsidRPr="00D83671">
        <w:rPr>
          <w:lang w:val="pt-PT"/>
        </w:rPr>
        <w:t>é as</w:t>
      </w:r>
      <w:r w:rsidRPr="00D83671">
        <w:rPr>
          <w:rFonts w:eastAsiaTheme="minorEastAsia"/>
          <w:sz w:val="22"/>
        </w:rPr>
        <w:t xml:space="preserve"> </w:t>
      </w:r>
      <w:r w:rsidRPr="00D83671">
        <w:rPr>
          <w:rFonts w:eastAsiaTheme="minorEastAsia"/>
        </w:rPr>
        <w:t>instituições do sistema de justiça e o espaço punitivo nos controles sociais</w:t>
      </w:r>
      <w:r w:rsidRPr="00D83671">
        <w:rPr>
          <w:rFonts w:eastAsiaTheme="minorEastAsia"/>
          <w:sz w:val="22"/>
        </w:rPr>
        <w:t>,</w:t>
      </w:r>
      <w:r w:rsidRPr="00D83671">
        <w:rPr>
          <w:lang w:val="pt-PT"/>
        </w:rPr>
        <w:t xml:space="preserve"> </w:t>
      </w:r>
      <w:r w:rsidR="0087753D" w:rsidRPr="00D83671">
        <w:rPr>
          <w:lang w:val="pt-PT"/>
        </w:rPr>
        <w:t xml:space="preserve">que </w:t>
      </w:r>
      <w:r w:rsidRPr="00D83671">
        <w:rPr>
          <w:lang w:val="pt-PT"/>
        </w:rPr>
        <w:t>possui uma relação bem clara com esse tipo de Estado</w:t>
      </w:r>
      <w:r w:rsidR="0087753D" w:rsidRPr="00D83671">
        <w:rPr>
          <w:lang w:val="pt-PT"/>
        </w:rPr>
        <w:t>.</w:t>
      </w:r>
      <w:r w:rsidRPr="00D83671">
        <w:rPr>
          <w:lang w:val="pt-PT"/>
        </w:rPr>
        <w:t>Também discute sobre o sistema penal brasileiro e a eficácia de seu controle social, fazendo uma abordagem recente sobre como essa estrutura se forma e se mantém.P</w:t>
      </w:r>
      <w:r w:rsidR="0087753D" w:rsidRPr="00D83671">
        <w:rPr>
          <w:lang w:val="pt-PT"/>
        </w:rPr>
        <w:t>ortanto, tem como objetivo</w:t>
      </w:r>
      <w:r w:rsidRPr="00D83671">
        <w:rPr>
          <w:lang w:val="pt-PT"/>
        </w:rPr>
        <w:t xml:space="preserve"> aprofundar o estudo sobre a</w:t>
      </w:r>
      <w:r w:rsidR="0087753D" w:rsidRPr="00D83671">
        <w:rPr>
          <w:lang w:val="pt-PT"/>
        </w:rPr>
        <w:t xml:space="preserve">s reflexões </w:t>
      </w:r>
      <w:r w:rsidRPr="00D83671">
        <w:rPr>
          <w:lang w:val="pt-PT"/>
        </w:rPr>
        <w:t>d</w:t>
      </w:r>
      <w:r w:rsidR="0087753D" w:rsidRPr="00D83671">
        <w:rPr>
          <w:lang w:val="pt-PT"/>
        </w:rPr>
        <w:t>o controle social</w:t>
      </w:r>
      <w:r w:rsidRPr="00D83671">
        <w:rPr>
          <w:lang w:val="pt-PT"/>
        </w:rPr>
        <w:t xml:space="preserve"> com o caratér punitivo</w:t>
      </w:r>
      <w:r w:rsidR="0087753D" w:rsidRPr="00D83671">
        <w:rPr>
          <w:lang w:val="pt-PT"/>
        </w:rPr>
        <w:t xml:space="preserve">, </w:t>
      </w:r>
      <w:r w:rsidRPr="00D83671">
        <w:rPr>
          <w:lang w:val="pt-PT"/>
        </w:rPr>
        <w:t xml:space="preserve">qeu se modifica através de </w:t>
      </w:r>
      <w:r w:rsidR="0087753D" w:rsidRPr="00D83671">
        <w:rPr>
          <w:lang w:val="pt-PT"/>
        </w:rPr>
        <w:t>transformações econômicas, sociais e culturais</w:t>
      </w:r>
      <w:r w:rsidRPr="00D83671">
        <w:rPr>
          <w:lang w:val="pt-PT"/>
        </w:rPr>
        <w:t>.</w:t>
      </w:r>
    </w:p>
    <w:p w14:paraId="6111330E" w14:textId="77777777" w:rsidR="009D5F0D" w:rsidRPr="00D83671" w:rsidRDefault="009D5F0D" w:rsidP="00D83671">
      <w:pPr>
        <w:spacing w:after="0" w:line="360" w:lineRule="auto"/>
        <w:ind w:left="0" w:right="0" w:firstLine="0"/>
        <w:jc w:val="left"/>
        <w:rPr>
          <w:color w:val="auto"/>
          <w:lang w:val="pt-PT"/>
        </w:rPr>
      </w:pPr>
    </w:p>
    <w:p w14:paraId="6BE0992B" w14:textId="77777777" w:rsidR="009D5F0D" w:rsidRPr="00D83671" w:rsidRDefault="00EE72C4" w:rsidP="00D83671">
      <w:pPr>
        <w:spacing w:after="0" w:line="360" w:lineRule="auto"/>
        <w:ind w:left="0" w:right="0"/>
        <w:rPr>
          <w:color w:val="auto"/>
        </w:rPr>
      </w:pPr>
      <w:r w:rsidRPr="00D83671">
        <w:rPr>
          <w:b/>
          <w:color w:val="auto"/>
        </w:rPr>
        <w:t>Palavras-Chave</w:t>
      </w:r>
      <w:r w:rsidRPr="00D83671">
        <w:rPr>
          <w:color w:val="auto"/>
        </w:rPr>
        <w:t xml:space="preserve">: </w:t>
      </w:r>
      <w:r w:rsidR="00F27CF1" w:rsidRPr="00D83671">
        <w:rPr>
          <w:color w:val="auto"/>
        </w:rPr>
        <w:t>Estado Punitivo; Contemporaneidade; Sistema Penal; Controle social;</w:t>
      </w:r>
      <w:r w:rsidR="0079620B" w:rsidRPr="00D83671">
        <w:rPr>
          <w:color w:val="auto"/>
        </w:rPr>
        <w:t xml:space="preserve"> Direito Penal</w:t>
      </w:r>
    </w:p>
    <w:p w14:paraId="2260F4D8" w14:textId="77777777" w:rsidR="009D5F0D" w:rsidRPr="00D83671" w:rsidRDefault="00EE72C4" w:rsidP="00D83671">
      <w:pPr>
        <w:spacing w:after="0" w:line="360" w:lineRule="auto"/>
        <w:ind w:left="0" w:right="0" w:firstLine="0"/>
        <w:jc w:val="left"/>
        <w:rPr>
          <w:color w:val="auto"/>
        </w:rPr>
      </w:pPr>
      <w:r w:rsidRPr="00D83671">
        <w:rPr>
          <w:color w:val="auto"/>
        </w:rPr>
        <w:t xml:space="preserve"> </w:t>
      </w:r>
    </w:p>
    <w:p w14:paraId="7C9DBD6F" w14:textId="77777777" w:rsidR="009D5F0D" w:rsidRPr="00D83671" w:rsidRDefault="00EE72C4" w:rsidP="00D83671">
      <w:pPr>
        <w:spacing w:after="0" w:line="360" w:lineRule="auto"/>
        <w:ind w:left="0" w:right="0" w:firstLine="0"/>
        <w:jc w:val="left"/>
        <w:rPr>
          <w:color w:val="auto"/>
        </w:rPr>
      </w:pPr>
      <w:r w:rsidRPr="00D83671">
        <w:rPr>
          <w:color w:val="auto"/>
        </w:rPr>
        <w:t xml:space="preserve"> </w:t>
      </w:r>
    </w:p>
    <w:p w14:paraId="4A7949A7" w14:textId="77777777" w:rsidR="009D5F0D" w:rsidRPr="00D83671" w:rsidRDefault="00EE72C4" w:rsidP="00D83671">
      <w:pPr>
        <w:pStyle w:val="Ttulo11"/>
        <w:spacing w:after="0" w:line="360" w:lineRule="auto"/>
        <w:ind w:left="0"/>
        <w:rPr>
          <w:color w:val="auto"/>
        </w:rPr>
      </w:pPr>
      <w:r w:rsidRPr="00D83671">
        <w:rPr>
          <w:color w:val="auto"/>
        </w:rPr>
        <w:t xml:space="preserve">1 INTRODUÇÃO </w:t>
      </w:r>
    </w:p>
    <w:p w14:paraId="2A0B6F19" w14:textId="77777777" w:rsidR="00BF5C5C" w:rsidRPr="00D83671" w:rsidRDefault="00BF5C5C" w:rsidP="00D83671">
      <w:pPr>
        <w:spacing w:after="0" w:line="360" w:lineRule="auto"/>
        <w:ind w:left="0" w:right="0" w:firstLine="1124"/>
        <w:rPr>
          <w:color w:val="auto"/>
        </w:rPr>
      </w:pPr>
    </w:p>
    <w:p w14:paraId="13B1ED59" w14:textId="77777777" w:rsidR="00BF5C5C" w:rsidRPr="00D83671" w:rsidRDefault="0079620B" w:rsidP="00D83671">
      <w:pPr>
        <w:pStyle w:val="texte"/>
        <w:spacing w:before="0" w:beforeAutospacing="0" w:after="0" w:afterAutospacing="0" w:line="360" w:lineRule="auto"/>
        <w:ind w:firstLine="1134"/>
        <w:jc w:val="both"/>
      </w:pPr>
      <w:r w:rsidRPr="00D83671">
        <w:t xml:space="preserve">A </w:t>
      </w:r>
      <w:r w:rsidR="00BF5C5C" w:rsidRPr="00D83671">
        <w:t>segurança pública une todos os setores do Estado em um único discurs</w:t>
      </w:r>
      <w:r w:rsidRPr="00D83671">
        <w:t xml:space="preserve">o e em uma ação coordenada que acaba fragilizando </w:t>
      </w:r>
      <w:r w:rsidR="00BF5C5C" w:rsidRPr="00D83671">
        <w:t>o ambie</w:t>
      </w:r>
      <w:r w:rsidRPr="00D83671">
        <w:t xml:space="preserve">nte democrático. A gestão da segurança pública é </w:t>
      </w:r>
      <w:r w:rsidR="00BF5C5C" w:rsidRPr="00D83671">
        <w:t>concebida e executada n</w:t>
      </w:r>
      <w:r w:rsidRPr="00D83671">
        <w:t xml:space="preserve">ão tanto por ela mesma, mas </w:t>
      </w:r>
      <w:r w:rsidR="00BF5C5C" w:rsidRPr="00D83671">
        <w:t>com a finalidade</w:t>
      </w:r>
      <w:r w:rsidRPr="00D83671">
        <w:t xml:space="preserve"> de ser </w:t>
      </w:r>
      <w:r w:rsidRPr="00D83671">
        <w:lastRenderedPageBreak/>
        <w:t>exibida, examinada e espionada, sendo a prioridade absoluta</w:t>
      </w:r>
      <w:r w:rsidR="00BF5C5C" w:rsidRPr="00D83671">
        <w:t xml:space="preserve"> fazer dela um espetácu</w:t>
      </w:r>
      <w:r w:rsidRPr="00D83671">
        <w:t>lo, no sentido próprio do termo. (WACQUANT, 2007</w:t>
      </w:r>
      <w:r w:rsidR="00BF5C5C" w:rsidRPr="00D83671">
        <w:t>).</w:t>
      </w:r>
    </w:p>
    <w:p w14:paraId="2BEB2BF3" w14:textId="77777777" w:rsidR="0079620B" w:rsidRPr="00D83671" w:rsidRDefault="0079620B" w:rsidP="00D83671">
      <w:pPr>
        <w:pStyle w:val="texte"/>
        <w:spacing w:before="0" w:beforeAutospacing="0" w:after="0" w:afterAutospacing="0" w:line="360" w:lineRule="auto"/>
        <w:ind w:firstLine="1134"/>
        <w:jc w:val="both"/>
        <w:rPr>
          <w:rStyle w:val="nfase"/>
          <w:i w:val="0"/>
        </w:rPr>
      </w:pPr>
      <w:r w:rsidRPr="00D83671">
        <w:t xml:space="preserve">Essa postura política nasce de </w:t>
      </w:r>
      <w:r w:rsidR="00BF5C5C" w:rsidRPr="00D83671">
        <w:t xml:space="preserve">um modelo liberal estabelecido no final dos anos 1970 e se sobrepõe aos regimes democráticos, ainda que formalmente não contraste com os </w:t>
      </w:r>
      <w:r w:rsidRPr="00D83671">
        <w:t xml:space="preserve">textos constitucionais. </w:t>
      </w:r>
      <w:r w:rsidR="00BF5C5C" w:rsidRPr="00D83671">
        <w:t>Tais mudanças apontam para um momento histórico que Anthony</w:t>
      </w:r>
      <w:r w:rsidRPr="00D83671">
        <w:t xml:space="preserve"> Giddens (</w:t>
      </w:r>
      <w:r w:rsidR="00BF5C5C" w:rsidRPr="00D83671">
        <w:t>1995) chama de “modernidade tardia”, Ulrich Beck</w:t>
      </w:r>
      <w:r w:rsidRPr="00D83671">
        <w:t xml:space="preserve"> (1995) </w:t>
      </w:r>
      <w:r w:rsidR="00BF5C5C" w:rsidRPr="00D83671">
        <w:t>de “modernidade reflexiva” Zigmunt Bauman (2001) de “modernidade líquida” e alguns outros teóricos contemporâneos de “pós</w:t>
      </w:r>
      <w:r w:rsidR="00BF5C5C" w:rsidRPr="00D83671">
        <w:noBreakHyphen/>
        <w:t>modernidade”. O tempo em que vivemos agora é, em grande parte do mundo, marcado pela diminuição de políticas sociais e pelo aumento de políticas penais.</w:t>
      </w:r>
      <w:r w:rsidRPr="00D83671">
        <w:t xml:space="preserve"> (</w:t>
      </w:r>
      <w:r w:rsidRPr="00D83671">
        <w:rPr>
          <w:rStyle w:val="nfase"/>
          <w:i w:val="0"/>
        </w:rPr>
        <w:t>SALIBY, 20??)</w:t>
      </w:r>
    </w:p>
    <w:p w14:paraId="7801E117" w14:textId="77777777" w:rsidR="00BF5C5C" w:rsidRPr="00D83671" w:rsidRDefault="0079620B" w:rsidP="00D83671">
      <w:pPr>
        <w:pStyle w:val="texte"/>
        <w:spacing w:before="0" w:beforeAutospacing="0" w:after="0" w:afterAutospacing="0" w:line="360" w:lineRule="auto"/>
        <w:ind w:firstLine="1134"/>
        <w:jc w:val="both"/>
      </w:pPr>
      <w:r w:rsidRPr="00D83671">
        <w:t xml:space="preserve">O </w:t>
      </w:r>
      <w:r w:rsidR="00BF5C5C" w:rsidRPr="00D83671">
        <w:t>controle</w:t>
      </w:r>
      <w:r w:rsidRPr="00D83671">
        <w:t xml:space="preserve"> do crime e da justiça criminal demonstra uma reviravolta do padrão histórico apresentado, m</w:t>
      </w:r>
      <w:r w:rsidR="00BF5C5C" w:rsidRPr="00D83671">
        <w:t>ostram uma aguda descontinuidade que reclama explicação. Os processos modernizantes que</w:t>
      </w:r>
      <w:r w:rsidRPr="00D83671">
        <w:t xml:space="preserve"> </w:t>
      </w:r>
      <w:r w:rsidR="00BF5C5C" w:rsidRPr="00D83671">
        <w:t>pareci</w:t>
      </w:r>
      <w:r w:rsidR="003D0BE4" w:rsidRPr="00D83671">
        <w:t>am concretos</w:t>
      </w:r>
      <w:r w:rsidRPr="00D83671">
        <w:t xml:space="preserve"> neste domínio, </w:t>
      </w:r>
      <w:r w:rsidR="00BF5C5C" w:rsidRPr="00D83671">
        <w:t>acima de todas as tendências de longo prazo</w:t>
      </w:r>
      <w:r w:rsidRPr="00D83671">
        <w:t xml:space="preserve"> que apontavam para a </w:t>
      </w:r>
      <w:r w:rsidR="00BF5C5C" w:rsidRPr="00D83671">
        <w:t>racion</w:t>
      </w:r>
      <w:r w:rsidRPr="00D83671">
        <w:t xml:space="preserve">alização e para a civilização, </w:t>
      </w:r>
      <w:r w:rsidR="00BF5C5C" w:rsidRPr="00D83671">
        <w:t>agora apare</w:t>
      </w:r>
      <w:r w:rsidRPr="00D83671">
        <w:t>ntam ter</w:t>
      </w:r>
      <w:r w:rsidR="003D0BE4" w:rsidRPr="00D83671">
        <w:t xml:space="preserve"> voltado atrás</w:t>
      </w:r>
      <w:r w:rsidR="00BF5C5C" w:rsidRPr="00D83671">
        <w:t xml:space="preserve">. A reaparição, na política oficial, de sentimentos punitivos e de </w:t>
      </w:r>
      <w:r w:rsidR="00BF5C5C" w:rsidRPr="00D83671">
        <w:rPr>
          <w:rStyle w:val="nfase"/>
          <w:i w:val="0"/>
        </w:rPr>
        <w:t xml:space="preserve">gestos </w:t>
      </w:r>
      <w:r w:rsidR="00BF5C5C" w:rsidRPr="00D83671">
        <w:t xml:space="preserve">expressivos, que parecem estranhamente arcaicos, tende a confundir as teorias sociais comuns sobre a punição e seu desenvolvimento histórico. </w:t>
      </w:r>
      <w:r w:rsidRPr="00D83671">
        <w:t>(</w:t>
      </w:r>
      <w:r w:rsidR="003D0BE4" w:rsidRPr="00D83671">
        <w:t>GARLAND</w:t>
      </w:r>
      <w:r w:rsidRPr="00D83671">
        <w:t>, 2008</w:t>
      </w:r>
      <w:r w:rsidR="00BF5C5C" w:rsidRPr="00D83671">
        <w:t>)</w:t>
      </w:r>
    </w:p>
    <w:p w14:paraId="7B252B0F" w14:textId="77777777" w:rsidR="00D4572E" w:rsidRPr="00D83671" w:rsidRDefault="003D0BE4" w:rsidP="00D83671">
      <w:pPr>
        <w:pStyle w:val="texte"/>
        <w:spacing w:before="0" w:beforeAutospacing="0" w:after="0" w:afterAutospacing="0" w:line="360" w:lineRule="auto"/>
        <w:ind w:firstLine="1134"/>
        <w:jc w:val="both"/>
        <w:rPr>
          <w:lang w:val="pt-PT"/>
        </w:rPr>
      </w:pPr>
      <w:r w:rsidRPr="00D83671">
        <w:rPr>
          <w:lang w:val="pt-PT"/>
        </w:rPr>
        <w:t>No Brasil, o</w:t>
      </w:r>
      <w:r w:rsidR="00D4572E" w:rsidRPr="00D83671">
        <w:rPr>
          <w:lang w:val="pt-PT"/>
        </w:rPr>
        <w:t xml:space="preserve"> remédio penal é utilizado pelas instâncias de poder político como resposta para quase todos os tipos de conflitos e proble</w:t>
      </w:r>
      <w:r w:rsidRPr="00D83671">
        <w:rPr>
          <w:lang w:val="pt-PT"/>
        </w:rPr>
        <w:t xml:space="preserve">mas sociais. A opção pelo caminho penal é uma </w:t>
      </w:r>
      <w:r w:rsidR="00D4572E" w:rsidRPr="00D83671">
        <w:rPr>
          <w:lang w:val="pt-PT"/>
        </w:rPr>
        <w:t>resposta simbólica oferecida pelo Estado em face de demandas de segurança e penalização da sociedade, expressas pela mídia, sem relação direta com a verificação de sua eficácia instrumental c</w:t>
      </w:r>
      <w:r w:rsidRPr="00D83671">
        <w:rPr>
          <w:lang w:val="pt-PT"/>
        </w:rPr>
        <w:t>omo meio de prevenção ao delito.</w:t>
      </w:r>
      <w:r w:rsidR="00D4572E" w:rsidRPr="00D83671">
        <w:rPr>
          <w:lang w:val="pt-PT"/>
        </w:rPr>
        <w:t xml:space="preserve"> Cada vez mais “o direito penal se converte em recurso público de gestão de condutas utilizado contingencialmente e não em instrumento subsidiário de proteção de interesses ou bens jurídicos</w:t>
      </w:r>
      <w:r w:rsidRPr="00D83671">
        <w:rPr>
          <w:lang w:val="pt-PT"/>
        </w:rPr>
        <w:t>” (AZEVEDO, 2005)</w:t>
      </w:r>
    </w:p>
    <w:p w14:paraId="5BF1DA74" w14:textId="77777777" w:rsidR="00D4572E" w:rsidRPr="00D83671" w:rsidRDefault="003D0BE4" w:rsidP="00D83671">
      <w:pPr>
        <w:pStyle w:val="texte"/>
        <w:spacing w:before="0" w:beforeAutospacing="0" w:after="0" w:afterAutospacing="0" w:line="360" w:lineRule="auto"/>
        <w:ind w:firstLine="1134"/>
        <w:jc w:val="both"/>
        <w:rPr>
          <w:lang w:val="pt-PT"/>
        </w:rPr>
      </w:pPr>
      <w:r w:rsidRPr="00D83671">
        <w:rPr>
          <w:lang w:val="pt-PT"/>
        </w:rPr>
        <w:t>No entanto</w:t>
      </w:r>
      <w:r w:rsidR="00D4572E" w:rsidRPr="00D83671">
        <w:rPr>
          <w:lang w:val="pt-PT"/>
        </w:rPr>
        <w:t>, é importante destacar que tal realidade é específ</w:t>
      </w:r>
      <w:r w:rsidRPr="00D83671">
        <w:rPr>
          <w:lang w:val="pt-PT"/>
        </w:rPr>
        <w:t>ica do momento que vivenciamos.</w:t>
      </w:r>
      <w:r w:rsidR="00D4572E" w:rsidRPr="00D83671">
        <w:rPr>
          <w:lang w:val="pt-PT"/>
        </w:rPr>
        <w:t>Nas décadas anteriores a 1970 as taxas de criminalidade mantinham</w:t>
      </w:r>
      <w:r w:rsidR="00D4572E" w:rsidRPr="00D83671">
        <w:rPr>
          <w:lang w:val="pt-PT"/>
        </w:rPr>
        <w:noBreakHyphen/>
        <w:t>se estáveis nos países desenvolvidos e o controle do crime era fundamentado em um pensamento criminológico que sustentava a necessidade de tratamento correcional ao delinquente. A solução para o crime residia na reabilitação dos criminosos, no amparo a</w:t>
      </w:r>
      <w:r w:rsidRPr="00D83671">
        <w:rPr>
          <w:lang w:val="pt-PT"/>
        </w:rPr>
        <w:t xml:space="preserve"> familia</w:t>
      </w:r>
      <w:r w:rsidR="00D4572E" w:rsidRPr="00D83671">
        <w:rPr>
          <w:lang w:val="pt-PT"/>
        </w:rPr>
        <w:t xml:space="preserve"> e na adoção de medidas de inclusão social. O controle moderno era pautado pela restrição do poder estatal, pela ampliação das penas alternativas à prisão e pelo abandono sistemático do encarceramento, considerado </w:t>
      </w:r>
      <w:r w:rsidRPr="00D83671">
        <w:rPr>
          <w:lang w:val="pt-PT"/>
        </w:rPr>
        <w:t>“</w:t>
      </w:r>
      <w:r w:rsidR="00D4572E" w:rsidRPr="00D83671">
        <w:rPr>
          <w:rStyle w:val="nfase"/>
          <w:i w:val="0"/>
          <w:lang w:val="pt-PT"/>
        </w:rPr>
        <w:t>ultima ratio</w:t>
      </w:r>
      <w:r w:rsidRPr="00D83671">
        <w:rPr>
          <w:rStyle w:val="nfase"/>
          <w:i w:val="0"/>
          <w:lang w:val="pt-PT"/>
        </w:rPr>
        <w:t>”</w:t>
      </w:r>
      <w:r w:rsidR="00D4572E" w:rsidRPr="00D83671">
        <w:rPr>
          <w:lang w:val="pt-PT"/>
        </w:rPr>
        <w:t xml:space="preserve"> do sistema penal.</w:t>
      </w:r>
      <w:r w:rsidRPr="00D83671">
        <w:t xml:space="preserve"> (</w:t>
      </w:r>
      <w:r w:rsidRPr="00D83671">
        <w:rPr>
          <w:rStyle w:val="nfase"/>
          <w:i w:val="0"/>
        </w:rPr>
        <w:t>SALIBY, 20??)</w:t>
      </w:r>
    </w:p>
    <w:p w14:paraId="685685A8" w14:textId="77777777" w:rsidR="00D4572E" w:rsidRPr="00D83671" w:rsidRDefault="003D0BE4" w:rsidP="00D83671">
      <w:pPr>
        <w:pStyle w:val="texte"/>
        <w:spacing w:before="0" w:beforeAutospacing="0" w:after="0" w:afterAutospacing="0" w:line="360" w:lineRule="auto"/>
        <w:ind w:firstLine="1134"/>
        <w:jc w:val="both"/>
        <w:rPr>
          <w:lang w:val="pt-PT"/>
        </w:rPr>
      </w:pPr>
      <w:r w:rsidRPr="00D83671">
        <w:rPr>
          <w:lang w:val="pt-PT"/>
        </w:rPr>
        <w:t>O</w:t>
      </w:r>
      <w:r w:rsidR="00D4572E" w:rsidRPr="00D83671">
        <w:rPr>
          <w:lang w:val="pt-PT"/>
        </w:rPr>
        <w:t xml:space="preserve"> controle social foi concebido</w:t>
      </w:r>
      <w:r w:rsidRPr="00D83671">
        <w:rPr>
          <w:lang w:val="pt-PT"/>
        </w:rPr>
        <w:t xml:space="preserve"> </w:t>
      </w:r>
      <w:r w:rsidR="00D4572E" w:rsidRPr="00D83671">
        <w:rPr>
          <w:lang w:val="pt-PT"/>
        </w:rPr>
        <w:t xml:space="preserve">como treinamento para os </w:t>
      </w:r>
      <w:r w:rsidRPr="00D83671">
        <w:rPr>
          <w:lang w:val="pt-PT"/>
        </w:rPr>
        <w:t xml:space="preserve">contraventores </w:t>
      </w:r>
      <w:r w:rsidR="00D4572E" w:rsidRPr="00D83671">
        <w:rPr>
          <w:lang w:val="pt-PT"/>
        </w:rPr>
        <w:t>da modernidade. Conter as massas carentes e</w:t>
      </w:r>
      <w:r w:rsidRPr="00D83671">
        <w:rPr>
          <w:lang w:val="pt-PT"/>
        </w:rPr>
        <w:t xml:space="preserve"> </w:t>
      </w:r>
      <w:r w:rsidR="00D4572E" w:rsidRPr="00D83671">
        <w:rPr>
          <w:lang w:val="pt-PT"/>
        </w:rPr>
        <w:t>discipliná</w:t>
      </w:r>
      <w:r w:rsidR="00D4572E" w:rsidRPr="00D83671">
        <w:rPr>
          <w:lang w:val="pt-PT"/>
        </w:rPr>
        <w:noBreakHyphen/>
        <w:t xml:space="preserve">las para o trabalho fabril era o objetivo </w:t>
      </w:r>
      <w:r w:rsidR="00D4572E" w:rsidRPr="00D83671">
        <w:rPr>
          <w:lang w:val="pt-PT"/>
        </w:rPr>
        <w:lastRenderedPageBreak/>
        <w:t>central da maioria dos projetos de desenvolvimento da sociedade capitalista</w:t>
      </w:r>
      <w:r w:rsidRPr="00D83671">
        <w:rPr>
          <w:lang w:val="pt-PT"/>
        </w:rPr>
        <w:t>.</w:t>
      </w:r>
      <w:r w:rsidR="00D4572E" w:rsidRPr="00D83671">
        <w:rPr>
          <w:lang w:val="pt-PT"/>
        </w:rPr>
        <w:t>Cada vez mais a criminologia contemporânea sustenta a ineficácia da reabilitação penal abrindo caminho para a legitimação da punição meramente retributiva. Esse novo paradigma altera a imagem das classes populares carentes de políticas sociais e os co</w:t>
      </w:r>
      <w:r w:rsidR="00001041" w:rsidRPr="00D83671">
        <w:rPr>
          <w:lang w:val="pt-PT"/>
        </w:rPr>
        <w:t>nfigura como inaptos ou parasitas do Estado</w:t>
      </w:r>
      <w:r w:rsidR="00D4572E" w:rsidRPr="00D83671">
        <w:rPr>
          <w:lang w:val="pt-PT"/>
        </w:rPr>
        <w:t xml:space="preserve"> (</w:t>
      </w:r>
      <w:r w:rsidR="00001041" w:rsidRPr="00D83671">
        <w:rPr>
          <w:lang w:val="pt-PT"/>
        </w:rPr>
        <w:t>SALLAS; GAUTO;ALVAREZ, 2006</w:t>
      </w:r>
      <w:r w:rsidR="00D4572E" w:rsidRPr="00D83671">
        <w:rPr>
          <w:lang w:val="pt-PT"/>
        </w:rPr>
        <w:t>).</w:t>
      </w:r>
    </w:p>
    <w:p w14:paraId="5A525EFD" w14:textId="77777777" w:rsidR="00BF5C5C" w:rsidRPr="00D83671" w:rsidRDefault="00BF5C5C" w:rsidP="00D83671">
      <w:pPr>
        <w:spacing w:after="0" w:line="360" w:lineRule="auto"/>
        <w:ind w:left="0" w:right="0" w:firstLine="1124"/>
        <w:rPr>
          <w:color w:val="auto"/>
          <w:lang w:val="pt-PT"/>
        </w:rPr>
      </w:pPr>
    </w:p>
    <w:p w14:paraId="2512EB66" w14:textId="77777777" w:rsidR="009D5F0D" w:rsidRPr="00D83671" w:rsidRDefault="00EE72C4" w:rsidP="00D83671">
      <w:pPr>
        <w:spacing w:after="0" w:line="360" w:lineRule="auto"/>
        <w:ind w:left="0" w:right="0" w:firstLine="0"/>
        <w:jc w:val="left"/>
        <w:rPr>
          <w:color w:val="auto"/>
        </w:rPr>
      </w:pPr>
      <w:r w:rsidRPr="00D83671">
        <w:rPr>
          <w:b/>
          <w:color w:val="auto"/>
        </w:rPr>
        <w:t xml:space="preserve"> </w:t>
      </w:r>
    </w:p>
    <w:p w14:paraId="61DD7993" w14:textId="77777777" w:rsidR="009D5F0D" w:rsidRPr="00D83671" w:rsidRDefault="009D5F0D" w:rsidP="00D83671">
      <w:pPr>
        <w:spacing w:after="0" w:line="360" w:lineRule="auto"/>
        <w:ind w:left="0" w:right="0" w:firstLine="0"/>
        <w:jc w:val="left"/>
        <w:rPr>
          <w:color w:val="auto"/>
        </w:rPr>
      </w:pPr>
    </w:p>
    <w:p w14:paraId="088DEE39" w14:textId="77777777" w:rsidR="009D5F0D" w:rsidRPr="00D83671" w:rsidRDefault="00EE72C4" w:rsidP="00D83671">
      <w:pPr>
        <w:pStyle w:val="Ttulo11"/>
        <w:spacing w:after="0" w:line="360" w:lineRule="auto"/>
        <w:ind w:left="0"/>
        <w:rPr>
          <w:color w:val="auto"/>
        </w:rPr>
      </w:pPr>
      <w:r w:rsidRPr="00D83671">
        <w:rPr>
          <w:color w:val="auto"/>
        </w:rPr>
        <w:t xml:space="preserve">2 </w:t>
      </w:r>
      <w:r w:rsidR="008366C9" w:rsidRPr="00D83671">
        <w:rPr>
          <w:color w:val="auto"/>
        </w:rPr>
        <w:t>O CRIME E O DIREITO PENAL BRASILEIRO</w:t>
      </w:r>
    </w:p>
    <w:p w14:paraId="47F8B0D0" w14:textId="77777777" w:rsidR="00804EA0" w:rsidRPr="00D83671" w:rsidRDefault="00804EA0" w:rsidP="00D83671">
      <w:pPr>
        <w:spacing w:after="0" w:line="360" w:lineRule="auto"/>
        <w:ind w:left="0" w:right="0" w:firstLine="1124"/>
        <w:rPr>
          <w:color w:val="auto"/>
        </w:rPr>
      </w:pPr>
    </w:p>
    <w:p w14:paraId="2AA3E691" w14:textId="77777777" w:rsidR="00804EA0" w:rsidRPr="00D83671" w:rsidRDefault="00001041" w:rsidP="00D83671">
      <w:pPr>
        <w:pStyle w:val="NormalWeb"/>
        <w:spacing w:before="0" w:beforeAutospacing="0" w:after="0" w:afterAutospacing="0" w:line="360" w:lineRule="auto"/>
        <w:ind w:firstLine="1134"/>
        <w:jc w:val="both"/>
      </w:pPr>
      <w:r w:rsidRPr="00D83671">
        <w:t>O</w:t>
      </w:r>
      <w:r w:rsidR="00804EA0" w:rsidRPr="00D83671">
        <w:t xml:space="preserve"> direito penal surgiu em um período superior ao estado de barbárie. Em tempos primitivos não havia um modelo penal sistematizado, o que veio acontecer com a revolução industrial. O aperfeiçoamento das técnicas de produção, a proprieda</w:t>
      </w:r>
      <w:r w:rsidRPr="00D83671">
        <w:t>de privada desses meios</w:t>
      </w:r>
      <w:r w:rsidR="00804EA0" w:rsidRPr="00D83671">
        <w:t>, a divisão social do trabalho e o surgimento do</w:t>
      </w:r>
      <w:r w:rsidRPr="00D83671">
        <w:t xml:space="preserve"> Estado foram fatores</w:t>
      </w:r>
      <w:r w:rsidR="00804EA0" w:rsidRPr="00D83671">
        <w:t xml:space="preserve"> determinantes na criação do</w:t>
      </w:r>
      <w:r w:rsidRPr="00D83671">
        <w:t xml:space="preserve"> sistema penal. Isso porque a</w:t>
      </w:r>
      <w:r w:rsidR="00804EA0" w:rsidRPr="00D83671">
        <w:t xml:space="preserve"> nova organização econômica e a formação de uma sociedade de classes proporcionaram a várias contradições e conflitos sociais, que deveriam ser contidas por normas penais rígidas para garantir a nova ordem</w:t>
      </w:r>
      <w:r w:rsidRPr="00D83671">
        <w:t xml:space="preserve"> social. (ZAFFARONI, 2002</w:t>
      </w:r>
      <w:r w:rsidR="00804EA0" w:rsidRPr="00D83671">
        <w:t>).</w:t>
      </w:r>
    </w:p>
    <w:p w14:paraId="6CD11BB2" w14:textId="77777777" w:rsidR="00804EA0" w:rsidRPr="00D83671" w:rsidRDefault="00804EA0" w:rsidP="00D83671">
      <w:pPr>
        <w:pStyle w:val="NormalWeb"/>
        <w:spacing w:before="0" w:beforeAutospacing="0" w:after="0" w:afterAutospacing="0" w:line="360" w:lineRule="auto"/>
        <w:ind w:firstLine="1134"/>
        <w:jc w:val="both"/>
      </w:pPr>
      <w:r w:rsidRPr="00D83671">
        <w:t>O sistema penal</w:t>
      </w:r>
      <w:r w:rsidR="00001041" w:rsidRPr="00D83671">
        <w:t xml:space="preserve"> atual tem origem no Estado Moderno. Esse </w:t>
      </w:r>
      <w:r w:rsidRPr="00D83671">
        <w:t>surgiu com o rompimento do poder hegemônico da Igreja Católica e da Monarquia absolutista. A partir da revolução industrial o mundo sofreu</w:t>
      </w:r>
      <w:r w:rsidR="00001041" w:rsidRPr="00D83671">
        <w:t xml:space="preserve"> muitas</w:t>
      </w:r>
      <w:r w:rsidRPr="00D83671">
        <w:t xml:space="preserve"> transformações sociais, econômicas e tecnológicas. Houve a necessidade de limitar o poder do Estado Absolutista para que a nova classe social, a burguesia, se instalasse no </w:t>
      </w:r>
      <w:r w:rsidR="00BD6A66" w:rsidRPr="00D83671">
        <w:t>poder. (</w:t>
      </w:r>
      <w:r w:rsidR="00BD6A66" w:rsidRPr="00D83671">
        <w:rPr>
          <w:rStyle w:val="nfase"/>
          <w:i w:val="0"/>
        </w:rPr>
        <w:t>SALIBY, 20??)</w:t>
      </w:r>
    </w:p>
    <w:p w14:paraId="2D205F65" w14:textId="77777777" w:rsidR="00804EA0" w:rsidRPr="00D83671" w:rsidRDefault="00804EA0" w:rsidP="00D83671">
      <w:pPr>
        <w:pStyle w:val="NormalWeb"/>
        <w:spacing w:before="0" w:beforeAutospacing="0" w:after="0" w:afterAutospacing="0" w:line="360" w:lineRule="auto"/>
        <w:ind w:firstLine="1134"/>
        <w:jc w:val="both"/>
      </w:pPr>
      <w:r w:rsidRPr="00D83671">
        <w:t>Esse foi um momento de transição do modelo feudal para o modelo capital</w:t>
      </w:r>
      <w:r w:rsidR="00001041" w:rsidRPr="00D83671">
        <w:t xml:space="preserve">ista e Estado Liberal. </w:t>
      </w:r>
      <w:r w:rsidRPr="00D83671">
        <w:t>O poder medieval era extremamente autoritário, violento e repressivo; as penas eram bárbaras e desumanas, admitindo-se a tortura e a pena d</w:t>
      </w:r>
      <w:r w:rsidR="00001041" w:rsidRPr="00D83671">
        <w:t>e morte. O direito penal tinha embasamento</w:t>
      </w:r>
      <w:r w:rsidRPr="00D83671">
        <w:t xml:space="preserve"> d</w:t>
      </w:r>
      <w:r w:rsidR="00001041" w:rsidRPr="00D83671">
        <w:t xml:space="preserve">ivino, que por este </w:t>
      </w:r>
      <w:r w:rsidRPr="00D83671">
        <w:t>o Estado e a Igreja exe</w:t>
      </w:r>
      <w:r w:rsidR="00001041" w:rsidRPr="00D83671">
        <w:t>rciam os seus poderes absolutos</w:t>
      </w:r>
      <w:r w:rsidRPr="00D83671">
        <w:t>.</w:t>
      </w:r>
      <w:r w:rsidR="00BD6A66" w:rsidRPr="00D83671">
        <w:t xml:space="preserve"> (</w:t>
      </w:r>
      <w:r w:rsidR="00BD6A66" w:rsidRPr="00D83671">
        <w:rPr>
          <w:rStyle w:val="nfase"/>
          <w:i w:val="0"/>
        </w:rPr>
        <w:t>SALIBY, 20??)</w:t>
      </w:r>
    </w:p>
    <w:p w14:paraId="4DF8768A" w14:textId="77777777" w:rsidR="00804EA0" w:rsidRPr="00D83671" w:rsidRDefault="00804EA0" w:rsidP="00D83671">
      <w:pPr>
        <w:pStyle w:val="NormalWeb"/>
        <w:spacing w:before="0" w:beforeAutospacing="0" w:after="0" w:afterAutospacing="0" w:line="360" w:lineRule="auto"/>
        <w:ind w:firstLine="1134"/>
        <w:jc w:val="both"/>
      </w:pPr>
      <w:r w:rsidRPr="00D83671">
        <w:t>O rompimento aconteceu porque o modelo liberal não aceitava esse direito repressivo, defendia um direito racional sustentado em leis garantistas. Assim, o capitalismo, i</w:t>
      </w:r>
      <w:r w:rsidR="00001041" w:rsidRPr="00D83671">
        <w:t>mpôs novos valores à sociedade (</w:t>
      </w:r>
      <w:r w:rsidRPr="00D83671">
        <w:t>igua</w:t>
      </w:r>
      <w:r w:rsidR="00001041" w:rsidRPr="00D83671">
        <w:t>ldade, liberdade e legalidade) com</w:t>
      </w:r>
      <w:r w:rsidRPr="00D83671">
        <w:t xml:space="preserve"> o intuito de proteger a liberdade de comércio, a aquisição </w:t>
      </w:r>
      <w:r w:rsidR="00001041" w:rsidRPr="00D83671">
        <w:t xml:space="preserve">de lucros e fundamentou-se na </w:t>
      </w:r>
      <w:r w:rsidRPr="00D83671">
        <w:t>separação de poderes, soberania popular e supremacia da lei. A partir dessa estrut</w:t>
      </w:r>
      <w:r w:rsidR="00001041" w:rsidRPr="00D83671">
        <w:t xml:space="preserve">ura surge um novo direito penal. </w:t>
      </w:r>
      <w:r w:rsidRPr="00D83671">
        <w:t>(ZAFFARONI, 2002).</w:t>
      </w:r>
    </w:p>
    <w:p w14:paraId="4FE86599" w14:textId="77777777" w:rsidR="00804EA0" w:rsidRPr="00D83671" w:rsidRDefault="00804EA0" w:rsidP="00D83671">
      <w:pPr>
        <w:pStyle w:val="NormalWeb"/>
        <w:spacing w:before="0" w:beforeAutospacing="0" w:after="0" w:afterAutospacing="0" w:line="360" w:lineRule="auto"/>
        <w:ind w:firstLine="1134"/>
        <w:jc w:val="both"/>
      </w:pPr>
      <w:r w:rsidRPr="00D83671">
        <w:lastRenderedPageBreak/>
        <w:t>Esse modelo penal trouxe garantias à sociedade até então não existentes. No entanto, essas garantias são preservadas somente para a classe d</w:t>
      </w:r>
      <w:r w:rsidR="00001041" w:rsidRPr="00D83671">
        <w:t xml:space="preserve">etentora do poder econômico, em contra partida a </w:t>
      </w:r>
      <w:r w:rsidRPr="00D83671">
        <w:t>defesa dos direitos da classe subordin</w:t>
      </w:r>
      <w:r w:rsidR="00001041" w:rsidRPr="00D83671">
        <w:t>ada a esse grupo dominante.</w:t>
      </w:r>
      <w:r w:rsidRPr="00D83671">
        <w:t xml:space="preserve"> </w:t>
      </w:r>
      <w:r w:rsidR="00001041" w:rsidRPr="00D83671">
        <w:t>Isso</w:t>
      </w:r>
      <w:r w:rsidRPr="00D83671">
        <w:t xml:space="preserve"> porque o principal objetivo</w:t>
      </w:r>
      <w:r w:rsidR="00001041" w:rsidRPr="00D83671">
        <w:t xml:space="preserve"> do sistema penal e do Estado </w:t>
      </w:r>
      <w:r w:rsidRPr="00D83671">
        <w:t>foi manter a ordem social intacta, bem como assegurar a liberdade de comércio, o crescimento da produtividade e do lucro inerente ao modo de produção capitalista.</w:t>
      </w:r>
      <w:r w:rsidR="00BD6A66" w:rsidRPr="00D83671">
        <w:t xml:space="preserve"> (</w:t>
      </w:r>
      <w:r w:rsidR="00BD6A66" w:rsidRPr="00D83671">
        <w:rPr>
          <w:rStyle w:val="nfase"/>
          <w:i w:val="0"/>
        </w:rPr>
        <w:t>SALIBY, 20??)</w:t>
      </w:r>
    </w:p>
    <w:p w14:paraId="218E73C7" w14:textId="77777777" w:rsidR="00804EA0" w:rsidRPr="00D83671" w:rsidRDefault="00804EA0" w:rsidP="00D83671">
      <w:pPr>
        <w:pStyle w:val="NormalWeb"/>
        <w:spacing w:before="0" w:beforeAutospacing="0" w:after="0" w:afterAutospacing="0" w:line="360" w:lineRule="auto"/>
        <w:ind w:firstLine="1134"/>
        <w:jc w:val="both"/>
      </w:pPr>
      <w:r w:rsidRPr="00D83671">
        <w:t>O processo histórico de formação do Estado Brasileiro em nada foi diferente do surgimento do Estado Moderno</w:t>
      </w:r>
      <w:r w:rsidR="00001041" w:rsidRPr="00D83671">
        <w:t>,</w:t>
      </w:r>
      <w:r w:rsidRPr="00D83671">
        <w:t xml:space="preserve"> como analisa Sbardelotto</w:t>
      </w:r>
      <w:r w:rsidR="00001041" w:rsidRPr="00D83671">
        <w:t xml:space="preserve"> (2001)</w:t>
      </w:r>
      <w:r w:rsidRPr="00D83671">
        <w:t>, sob uma visão marxista, “o Estado Brasileiro surge como produto das relações de produção capitalistas e dos reflexos inerentes a esse processo, tais como a dinâmica da industrialização e a emergência da burguesia como classe social”. Nesse sentido verifica-se que a formação do direito penal brasileiro é instrumento de efetivação da dominação de classes. É sobre esse prisma que deverá ser analisado o modelo penal atual.</w:t>
      </w:r>
      <w:r w:rsidR="00BD6A66" w:rsidRPr="00D83671">
        <w:t xml:space="preserve"> (</w:t>
      </w:r>
      <w:r w:rsidR="00BD6A66" w:rsidRPr="00D83671">
        <w:rPr>
          <w:rStyle w:val="nfase"/>
          <w:i w:val="0"/>
        </w:rPr>
        <w:t>SALIBY, 20??)</w:t>
      </w:r>
    </w:p>
    <w:p w14:paraId="70FC60EC" w14:textId="77777777" w:rsidR="00804EA0" w:rsidRPr="00D83671" w:rsidRDefault="00804EA0" w:rsidP="00D83671">
      <w:pPr>
        <w:pStyle w:val="NormalWeb"/>
        <w:spacing w:before="0" w:beforeAutospacing="0" w:after="0" w:afterAutospacing="0" w:line="360" w:lineRule="auto"/>
        <w:ind w:firstLine="1134"/>
        <w:jc w:val="both"/>
      </w:pPr>
    </w:p>
    <w:p w14:paraId="1D1F3074" w14:textId="77777777" w:rsidR="00804EA0" w:rsidRPr="00D83671" w:rsidRDefault="00804EA0" w:rsidP="00D83671">
      <w:pPr>
        <w:spacing w:after="0" w:line="360" w:lineRule="auto"/>
        <w:ind w:left="0" w:right="0" w:firstLine="1124"/>
        <w:rPr>
          <w:color w:val="auto"/>
        </w:rPr>
      </w:pPr>
    </w:p>
    <w:p w14:paraId="50928936" w14:textId="77777777" w:rsidR="009D5F0D" w:rsidRPr="00D83671" w:rsidRDefault="00EE72C4" w:rsidP="00D83671">
      <w:pPr>
        <w:spacing w:after="0" w:line="360" w:lineRule="auto"/>
        <w:ind w:left="0" w:right="0" w:firstLine="0"/>
        <w:jc w:val="left"/>
        <w:rPr>
          <w:color w:val="auto"/>
        </w:rPr>
      </w:pPr>
      <w:r w:rsidRPr="00D83671">
        <w:rPr>
          <w:b/>
          <w:color w:val="auto"/>
        </w:rPr>
        <w:t xml:space="preserve"> </w:t>
      </w:r>
    </w:p>
    <w:p w14:paraId="20A6C9DD" w14:textId="77777777" w:rsidR="000F4524" w:rsidRPr="00D83671" w:rsidRDefault="008366C9" w:rsidP="00D83671">
      <w:pPr>
        <w:pStyle w:val="Ttulo11"/>
        <w:spacing w:after="0" w:line="360" w:lineRule="auto"/>
        <w:ind w:left="0"/>
        <w:rPr>
          <w:color w:val="auto"/>
        </w:rPr>
      </w:pPr>
      <w:r w:rsidRPr="00D83671">
        <w:rPr>
          <w:color w:val="auto"/>
        </w:rPr>
        <w:t xml:space="preserve">3 </w:t>
      </w:r>
      <w:r w:rsidR="00804EA0" w:rsidRPr="00D83671">
        <w:rPr>
          <w:color w:val="auto"/>
        </w:rPr>
        <w:t>A T</w:t>
      </w:r>
      <w:r w:rsidR="00804EA0" w:rsidRPr="00D83671">
        <w:rPr>
          <w:rStyle w:val="Forte"/>
          <w:b/>
          <w:color w:val="auto"/>
        </w:rPr>
        <w:t>EORIA</w:t>
      </w:r>
      <w:r w:rsidR="00804EA0" w:rsidRPr="00D83671">
        <w:rPr>
          <w:rStyle w:val="Forte"/>
          <w:color w:val="auto"/>
        </w:rPr>
        <w:t xml:space="preserve"> </w:t>
      </w:r>
      <w:r w:rsidR="00804EA0" w:rsidRPr="00D83671">
        <w:rPr>
          <w:rStyle w:val="Forte"/>
          <w:b/>
          <w:color w:val="auto"/>
        </w:rPr>
        <w:t>DO “LABELING APROACH”</w:t>
      </w:r>
      <w:r w:rsidR="00EE72C4" w:rsidRPr="00D83671">
        <w:rPr>
          <w:color w:val="auto"/>
        </w:rPr>
        <w:t xml:space="preserve"> </w:t>
      </w:r>
    </w:p>
    <w:p w14:paraId="399AF6AE" w14:textId="77777777" w:rsidR="000F4524" w:rsidRPr="00D83671" w:rsidRDefault="000F4524" w:rsidP="00D83671">
      <w:pPr>
        <w:pStyle w:val="Ttulo11"/>
        <w:spacing w:after="0" w:line="360" w:lineRule="auto"/>
        <w:ind w:left="0"/>
        <w:rPr>
          <w:color w:val="auto"/>
        </w:rPr>
      </w:pPr>
    </w:p>
    <w:p w14:paraId="08F6516C" w14:textId="77777777" w:rsidR="000F4524" w:rsidRPr="00D83671" w:rsidRDefault="000F4524" w:rsidP="00D83671">
      <w:pPr>
        <w:pStyle w:val="Ttulo11"/>
        <w:spacing w:after="0" w:line="360" w:lineRule="auto"/>
        <w:ind w:left="0" w:firstLine="1134"/>
        <w:jc w:val="both"/>
        <w:rPr>
          <w:b w:val="0"/>
          <w:color w:val="auto"/>
        </w:rPr>
      </w:pPr>
      <w:r w:rsidRPr="00D83671">
        <w:rPr>
          <w:b w:val="0"/>
          <w:color w:val="auto"/>
        </w:rPr>
        <w:t xml:space="preserve">A teoria do </w:t>
      </w:r>
      <w:r w:rsidRPr="00D83671">
        <w:rPr>
          <w:rStyle w:val="nfase"/>
          <w:b w:val="0"/>
          <w:i w:val="0"/>
          <w:color w:val="auto"/>
        </w:rPr>
        <w:t>labeling aproach</w:t>
      </w:r>
      <w:r w:rsidRPr="00D83671">
        <w:rPr>
          <w:color w:val="auto"/>
        </w:rPr>
        <w:t xml:space="preserve"> </w:t>
      </w:r>
      <w:r w:rsidRPr="00D83671">
        <w:rPr>
          <w:b w:val="0"/>
          <w:color w:val="auto"/>
        </w:rPr>
        <w:t>ou “etiquetamento”</w:t>
      </w:r>
      <w:r w:rsidRPr="00D83671">
        <w:rPr>
          <w:color w:val="auto"/>
        </w:rPr>
        <w:t xml:space="preserve"> </w:t>
      </w:r>
      <w:r w:rsidRPr="00D83671">
        <w:rPr>
          <w:b w:val="0"/>
          <w:color w:val="auto"/>
        </w:rPr>
        <w:t xml:space="preserve">acredita que as questões da teoria criminológica não devem se voltar diretamente ao crime e ao delinquente, mas ao sistema penal de controle adotado pelo Estado e grupos do poder. Para essa teoria é necessário buscar os motivos pelos quais determinados grupos de pessoas são estigmatizados como delinquentes. </w:t>
      </w:r>
      <w:r w:rsidR="00804EA0" w:rsidRPr="00D83671">
        <w:rPr>
          <w:b w:val="0"/>
          <w:color w:val="auto"/>
        </w:rPr>
        <w:t>O que distingue essa teoria é a consciência crítica que esta traz consigo, quando desloca o objeto da investigação criminológica dos fatores da criminalidade (etiologia) para a reação social (</w:t>
      </w:r>
      <w:r w:rsidR="00804EA0" w:rsidRPr="00D83671">
        <w:rPr>
          <w:rStyle w:val="nfase"/>
          <w:b w:val="0"/>
          <w:color w:val="auto"/>
        </w:rPr>
        <w:t>labeling aproach)</w:t>
      </w:r>
      <w:r w:rsidR="00804EA0" w:rsidRPr="00D83671">
        <w:rPr>
          <w:b w:val="0"/>
          <w:color w:val="auto"/>
        </w:rPr>
        <w:t>. O que importa é saber quais os critérios e mecanismos de seleção são utilizados pelas instâncias de con</w:t>
      </w:r>
      <w:r w:rsidRPr="00D83671">
        <w:rPr>
          <w:b w:val="0"/>
          <w:color w:val="auto"/>
        </w:rPr>
        <w:t>trole, não os motivos da delinqu</w:t>
      </w:r>
      <w:r w:rsidR="00804EA0" w:rsidRPr="00D83671">
        <w:rPr>
          <w:b w:val="0"/>
          <w:color w:val="auto"/>
        </w:rPr>
        <w:t>ência. Neste sentido, há a construção de um novo paradigma da ci</w:t>
      </w:r>
      <w:r w:rsidRPr="00D83671">
        <w:rPr>
          <w:b w:val="0"/>
          <w:color w:val="auto"/>
        </w:rPr>
        <w:t xml:space="preserve">ência penal. De acordo com Baratta </w:t>
      </w:r>
      <w:r w:rsidR="00804EA0" w:rsidRPr="00D83671">
        <w:rPr>
          <w:b w:val="0"/>
          <w:color w:val="auto"/>
        </w:rPr>
        <w:t>:</w:t>
      </w:r>
    </w:p>
    <w:p w14:paraId="6C9E5866" w14:textId="77777777" w:rsidR="000F4524" w:rsidRPr="00D83671" w:rsidRDefault="000F4524" w:rsidP="00D83671">
      <w:pPr>
        <w:pStyle w:val="Ttulo11"/>
        <w:spacing w:after="0" w:line="360" w:lineRule="auto"/>
        <w:ind w:left="0" w:firstLine="0"/>
        <w:jc w:val="both"/>
        <w:rPr>
          <w:b w:val="0"/>
          <w:color w:val="auto"/>
          <w:sz w:val="20"/>
          <w:szCs w:val="20"/>
        </w:rPr>
      </w:pPr>
    </w:p>
    <w:p w14:paraId="11B23BCA" w14:textId="77777777" w:rsidR="00804EA0" w:rsidRPr="00D83671" w:rsidRDefault="000F4524" w:rsidP="00D83671">
      <w:pPr>
        <w:pStyle w:val="Ttulo11"/>
        <w:spacing w:after="0" w:line="360" w:lineRule="auto"/>
        <w:ind w:left="2268" w:firstLine="0"/>
        <w:jc w:val="both"/>
        <w:rPr>
          <w:b w:val="0"/>
          <w:color w:val="auto"/>
        </w:rPr>
      </w:pPr>
      <w:r w:rsidRPr="00D83671">
        <w:rPr>
          <w:b w:val="0"/>
          <w:color w:val="auto"/>
          <w:sz w:val="20"/>
          <w:szCs w:val="20"/>
        </w:rPr>
        <w:t>“</w:t>
      </w:r>
      <w:r w:rsidR="00804EA0" w:rsidRPr="00D83671">
        <w:rPr>
          <w:b w:val="0"/>
          <w:color w:val="auto"/>
          <w:sz w:val="20"/>
          <w:szCs w:val="20"/>
        </w:rPr>
        <w:t>A criminalidade não seria um simples comportamento violador da norma, mas uma realidade social construída por juízos atributivos, determinados primariamente por meta-regras e secundariamente pelos tipos penais: juízes e tribunais seriam instituições determi</w:t>
      </w:r>
      <w:r w:rsidRPr="00D83671">
        <w:rPr>
          <w:b w:val="0"/>
          <w:color w:val="auto"/>
          <w:sz w:val="20"/>
          <w:szCs w:val="20"/>
        </w:rPr>
        <w:t>nantes da realidade”.</w:t>
      </w:r>
      <w:r w:rsidRPr="00D83671">
        <w:rPr>
          <w:b w:val="0"/>
          <w:color w:val="auto"/>
        </w:rPr>
        <w:t xml:space="preserve"> (BARATTA, 1999</w:t>
      </w:r>
      <w:r w:rsidR="00804EA0" w:rsidRPr="00D83671">
        <w:rPr>
          <w:b w:val="0"/>
          <w:color w:val="auto"/>
        </w:rPr>
        <w:t>).</w:t>
      </w:r>
    </w:p>
    <w:p w14:paraId="7DAC7C3C" w14:textId="77777777" w:rsidR="00804EA0" w:rsidRPr="00D83671" w:rsidRDefault="00804EA0" w:rsidP="00D83671">
      <w:pPr>
        <w:pStyle w:val="NormalWeb"/>
        <w:spacing w:before="0" w:beforeAutospacing="0" w:after="0" w:afterAutospacing="0" w:line="360" w:lineRule="auto"/>
      </w:pPr>
      <w:r w:rsidRPr="00D83671">
        <w:t> </w:t>
      </w:r>
    </w:p>
    <w:p w14:paraId="5D27116A" w14:textId="77777777" w:rsidR="00015756" w:rsidRPr="00D83671" w:rsidRDefault="000F4524" w:rsidP="00D83671">
      <w:pPr>
        <w:pStyle w:val="NormalWeb"/>
        <w:spacing w:before="0" w:beforeAutospacing="0" w:after="0" w:afterAutospacing="0" w:line="360" w:lineRule="auto"/>
        <w:ind w:firstLine="1134"/>
        <w:jc w:val="both"/>
        <w:rPr>
          <w:rStyle w:val="nfase"/>
          <w:i w:val="0"/>
        </w:rPr>
      </w:pPr>
      <w:r w:rsidRPr="00D83671">
        <w:lastRenderedPageBreak/>
        <w:t xml:space="preserve">O </w:t>
      </w:r>
      <w:r w:rsidR="00804EA0" w:rsidRPr="00D83671">
        <w:rPr>
          <w:rStyle w:val="nfase"/>
          <w:i w:val="0"/>
        </w:rPr>
        <w:t>labeling aproach</w:t>
      </w:r>
      <w:r w:rsidR="00804EA0" w:rsidRPr="00D83671">
        <w:t xml:space="preserve"> veio trazer a negação do princípio do fim ou da prevenção, sustentando que a identidade desviante decorrente da primeira incursão do sujeito no processo de criminalização o acompanhará nas in</w:t>
      </w:r>
      <w:r w:rsidRPr="00D83671">
        <w:t xml:space="preserve">terações sociais posteriores e </w:t>
      </w:r>
      <w:r w:rsidR="00804EA0" w:rsidRPr="00D83671">
        <w:t>não há como o indivíduo reeducar-se, pois à sua frente abrir-se-á apenas a chance de uma efetiva carreira criminosa. Assim</w:t>
      </w:r>
      <w:r w:rsidRPr="00D83671">
        <w:t xml:space="preserve">, essa teoria </w:t>
      </w:r>
      <w:r w:rsidR="00804EA0" w:rsidRPr="00D83671">
        <w:t>propõe o questionamento do desvio como qualidade atribuída a comportamentos e indivíduos, e da identidade que se constrói pelo process</w:t>
      </w:r>
      <w:r w:rsidRPr="00D83671">
        <w:t>o de criminalização. Ser delinqu</w:t>
      </w:r>
      <w:r w:rsidR="00804EA0" w:rsidRPr="00D83671">
        <w:t xml:space="preserve">ente é uma conseqüência da atuação do sistema punitivo, que imprime às condutas o caráter criminoso e ao indivíduo que </w:t>
      </w:r>
      <w:r w:rsidRPr="00D83671">
        <w:t>a praticou a etiqueta de delinqu</w:t>
      </w:r>
      <w:r w:rsidR="00804EA0" w:rsidRPr="00D83671">
        <w:t>ente.</w:t>
      </w:r>
      <w:r w:rsidR="00BD6A66" w:rsidRPr="00D83671">
        <w:t xml:space="preserve"> (</w:t>
      </w:r>
      <w:r w:rsidR="00BD6A66" w:rsidRPr="00D83671">
        <w:rPr>
          <w:rStyle w:val="nfase"/>
          <w:i w:val="0"/>
        </w:rPr>
        <w:t>SALIBY, 20??</w:t>
      </w:r>
      <w:r w:rsidR="00015756" w:rsidRPr="00D83671">
        <w:rPr>
          <w:rStyle w:val="nfase"/>
          <w:i w:val="0"/>
        </w:rPr>
        <w:t>)</w:t>
      </w:r>
    </w:p>
    <w:p w14:paraId="3ED40705" w14:textId="77777777" w:rsidR="00015756" w:rsidRPr="00D83671" w:rsidRDefault="00804EA0" w:rsidP="00D83671">
      <w:pPr>
        <w:pStyle w:val="NormalWeb"/>
        <w:spacing w:before="0" w:beforeAutospacing="0" w:after="0" w:afterAutospacing="0" w:line="360" w:lineRule="auto"/>
        <w:ind w:firstLine="1134"/>
        <w:jc w:val="both"/>
      </w:pPr>
      <w:r w:rsidRPr="00D83671">
        <w:t>Baratta</w:t>
      </w:r>
      <w:r w:rsidR="00015756" w:rsidRPr="00D83671">
        <w:t xml:space="preserve"> </w:t>
      </w:r>
      <w:r w:rsidR="000F4524" w:rsidRPr="00D83671">
        <w:t xml:space="preserve">também </w:t>
      </w:r>
      <w:r w:rsidRPr="00D83671">
        <w:t>aponta a teoria</w:t>
      </w:r>
      <w:r w:rsidR="000F4524" w:rsidRPr="00D83671">
        <w:t xml:space="preserve"> </w:t>
      </w:r>
      <w:r w:rsidRPr="00D83671">
        <w:t xml:space="preserve">como a negação do princípio da igualdade, especialmente pelos questionamentos levantados referente à criminalidade de colarinho branco e a </w:t>
      </w:r>
      <w:r w:rsidR="000F4524" w:rsidRPr="00D83671">
        <w:t>cifras negras da criminalidade</w:t>
      </w:r>
      <w:r w:rsidR="00015756" w:rsidRPr="00D83671">
        <w:t>, afirmando que “para a produção do etiquetamento de um comportamento desviante, não basta a simples violação da norma; é necessário que se desencadeie uma reação social correspondente”. (1999). Esta reação social acontece quando a sociedade vê-se atingida por indivíduos perigosos, àqueles selecionados e destinados ao “etiquetamento”, dando legitimidade ao Estado para punir a fim de garantir a ordem social. (</w:t>
      </w:r>
      <w:r w:rsidR="00015756" w:rsidRPr="00D83671">
        <w:rPr>
          <w:rStyle w:val="nfase"/>
          <w:i w:val="0"/>
        </w:rPr>
        <w:t>SALIBY, 20??)</w:t>
      </w:r>
    </w:p>
    <w:p w14:paraId="671E19CA" w14:textId="77777777" w:rsidR="00015756" w:rsidRPr="00D83671" w:rsidRDefault="00804EA0" w:rsidP="00D83671">
      <w:pPr>
        <w:pStyle w:val="NormalWeb"/>
        <w:spacing w:before="0" w:beforeAutospacing="0" w:after="0" w:afterAutospacing="0" w:line="360" w:lineRule="auto"/>
        <w:ind w:firstLine="1134"/>
        <w:jc w:val="both"/>
        <w:rPr>
          <w:iCs/>
        </w:rPr>
      </w:pPr>
      <w:r w:rsidRPr="00D83671">
        <w:t>Há um nível considerável de comportamentos passíveis de criminalização que não são percebidos pelo sistema punitivo, isso porque quem os pratica pertencem a grupos sociais cultural, social, político, e economicamente fortes o suficiente para não se tornarem vulneráveis à atuação do sistema punitivo.</w:t>
      </w:r>
      <w:r w:rsidR="00015756" w:rsidRPr="00D83671">
        <w:t xml:space="preserve"> </w:t>
      </w:r>
      <w:r w:rsidRPr="00D83671">
        <w:t>A</w:t>
      </w:r>
      <w:r w:rsidR="00015756" w:rsidRPr="00D83671">
        <w:t>lém disso, a</w:t>
      </w:r>
      <w:r w:rsidRPr="00D83671">
        <w:t xml:space="preserve"> sociedade acaba permitindo que o Estado use da violência para</w:t>
      </w:r>
      <w:r w:rsidR="00015756" w:rsidRPr="00D83671">
        <w:t xml:space="preserve"> manipular as condutas erradas</w:t>
      </w:r>
      <w:r w:rsidRPr="00D83671">
        <w:t>, demandando por mais rigor, menos impunidade, penas mais severas, pena de morte, banimento e exclusão. O Estado cria então um sistema punitivo, um poderoso aparelho repressivo que tem por objetivo capturar os “estranhos”, etiquetá-los, e excluí-los do convívio social.</w:t>
      </w:r>
      <w:r w:rsidR="00BD6A66" w:rsidRPr="00D83671">
        <w:t xml:space="preserve"> (</w:t>
      </w:r>
      <w:r w:rsidR="00BD6A66" w:rsidRPr="00D83671">
        <w:rPr>
          <w:rStyle w:val="nfase"/>
          <w:i w:val="0"/>
        </w:rPr>
        <w:t>SALIBY, 20??)</w:t>
      </w:r>
    </w:p>
    <w:p w14:paraId="08D04576" w14:textId="77777777" w:rsidR="00804EA0" w:rsidRPr="00D83671" w:rsidRDefault="00804EA0" w:rsidP="00D83671">
      <w:pPr>
        <w:pStyle w:val="Ttulo11"/>
        <w:spacing w:after="0" w:line="360" w:lineRule="auto"/>
        <w:ind w:left="0"/>
        <w:rPr>
          <w:b w:val="0"/>
          <w:color w:val="auto"/>
        </w:rPr>
      </w:pPr>
    </w:p>
    <w:p w14:paraId="390562A2" w14:textId="77777777" w:rsidR="00015756" w:rsidRPr="00D83671" w:rsidRDefault="00804EA0" w:rsidP="00D83671">
      <w:pPr>
        <w:pStyle w:val="Ttulo11"/>
        <w:spacing w:after="0" w:line="360" w:lineRule="auto"/>
        <w:ind w:left="0"/>
        <w:rPr>
          <w:rStyle w:val="Forte"/>
          <w:b/>
          <w:color w:val="auto"/>
        </w:rPr>
      </w:pPr>
      <w:r w:rsidRPr="00D83671">
        <w:rPr>
          <w:color w:val="auto"/>
        </w:rPr>
        <w:t xml:space="preserve">4 </w:t>
      </w:r>
      <w:r w:rsidRPr="00D83671">
        <w:rPr>
          <w:rStyle w:val="Forte"/>
          <w:b/>
          <w:color w:val="auto"/>
        </w:rPr>
        <w:t>SISTEMA PENAL E CONTROLE SOCIAL</w:t>
      </w:r>
    </w:p>
    <w:p w14:paraId="1EA5C57C" w14:textId="77777777" w:rsidR="00015756" w:rsidRPr="00D83671" w:rsidRDefault="00015756" w:rsidP="00D83671">
      <w:pPr>
        <w:pStyle w:val="Ttulo11"/>
        <w:spacing w:after="0" w:line="360" w:lineRule="auto"/>
        <w:ind w:left="0"/>
        <w:rPr>
          <w:rStyle w:val="Forte"/>
          <w:b/>
          <w:color w:val="auto"/>
        </w:rPr>
      </w:pPr>
    </w:p>
    <w:p w14:paraId="5895D759" w14:textId="77777777" w:rsidR="00015756" w:rsidRPr="00D83671" w:rsidRDefault="00804EA0" w:rsidP="00D83671">
      <w:pPr>
        <w:pStyle w:val="Ttulo11"/>
        <w:spacing w:after="0" w:line="360" w:lineRule="auto"/>
        <w:ind w:left="0" w:firstLine="1134"/>
        <w:jc w:val="both"/>
        <w:rPr>
          <w:b w:val="0"/>
          <w:iCs/>
          <w:color w:val="auto"/>
        </w:rPr>
      </w:pPr>
      <w:r w:rsidRPr="00D83671">
        <w:rPr>
          <w:b w:val="0"/>
          <w:color w:val="auto"/>
        </w:rPr>
        <w:t>A sociedade precisa de mecanismos disciplinares que assegurem a convivência harmoniosa entre</w:t>
      </w:r>
      <w:r w:rsidR="00015756" w:rsidRPr="00D83671">
        <w:rPr>
          <w:b w:val="0"/>
          <w:color w:val="auto"/>
        </w:rPr>
        <w:t xml:space="preserve"> a população. Isso </w:t>
      </w:r>
      <w:r w:rsidRPr="00D83671">
        <w:rPr>
          <w:b w:val="0"/>
          <w:color w:val="auto"/>
        </w:rPr>
        <w:t>acaba por criar instrumentos coercitivos para submeter o indivíduo às normas estabelecidas pelo grupo social. Esse conjunto de mecanismos e sanções sociais é chamado de controle social</w:t>
      </w:r>
      <w:r w:rsidR="00015756" w:rsidRPr="00D83671">
        <w:rPr>
          <w:b w:val="0"/>
          <w:color w:val="auto"/>
        </w:rPr>
        <w:t>. (</w:t>
      </w:r>
      <w:r w:rsidR="00015756" w:rsidRPr="00D83671">
        <w:rPr>
          <w:rStyle w:val="nfase"/>
          <w:b w:val="0"/>
          <w:i w:val="0"/>
          <w:color w:val="auto"/>
        </w:rPr>
        <w:t>SALIBY, 20??)</w:t>
      </w:r>
    </w:p>
    <w:p w14:paraId="07735F1B" w14:textId="77777777" w:rsidR="00804EA0" w:rsidRPr="00D83671" w:rsidRDefault="00804EA0" w:rsidP="00D83671">
      <w:pPr>
        <w:pStyle w:val="Ttulo11"/>
        <w:spacing w:after="0" w:line="360" w:lineRule="auto"/>
        <w:ind w:left="0" w:firstLine="1134"/>
        <w:jc w:val="both"/>
        <w:rPr>
          <w:b w:val="0"/>
          <w:iCs/>
          <w:color w:val="auto"/>
        </w:rPr>
      </w:pPr>
      <w:r w:rsidRPr="00D83671">
        <w:rPr>
          <w:b w:val="0"/>
          <w:color w:val="auto"/>
        </w:rPr>
        <w:t xml:space="preserve">A nossa sociedade está dividida em grupos que dominam o poder e grupos que são </w:t>
      </w:r>
      <w:r w:rsidR="00015756" w:rsidRPr="00D83671">
        <w:rPr>
          <w:b w:val="0"/>
          <w:color w:val="auto"/>
        </w:rPr>
        <w:t xml:space="preserve">dominados. </w:t>
      </w:r>
      <w:r w:rsidRPr="00D83671">
        <w:rPr>
          <w:b w:val="0"/>
          <w:color w:val="auto"/>
        </w:rPr>
        <w:t xml:space="preserve">A partir do conhecimento da estrutura de poder de determinado Estado é que saberemos </w:t>
      </w:r>
      <w:r w:rsidR="00015756" w:rsidRPr="00D83671">
        <w:rPr>
          <w:b w:val="0"/>
          <w:color w:val="auto"/>
        </w:rPr>
        <w:t>qual o controle social exercido, onde cada um desses</w:t>
      </w:r>
      <w:r w:rsidRPr="00D83671">
        <w:rPr>
          <w:b w:val="0"/>
          <w:color w:val="auto"/>
        </w:rPr>
        <w:t xml:space="preserve"> possui um controle s</w:t>
      </w:r>
      <w:r w:rsidR="00015756" w:rsidRPr="00D83671">
        <w:rPr>
          <w:b w:val="0"/>
          <w:color w:val="auto"/>
        </w:rPr>
        <w:t xml:space="preserve">ocial diferente </w:t>
      </w:r>
      <w:r w:rsidRPr="00D83671">
        <w:rPr>
          <w:b w:val="0"/>
          <w:color w:val="auto"/>
        </w:rPr>
        <w:t>de acordo com o seu grau de desenvolvimento. Mas</w:t>
      </w:r>
      <w:r w:rsidR="00015756" w:rsidRPr="00D83671">
        <w:rPr>
          <w:b w:val="0"/>
          <w:color w:val="auto"/>
        </w:rPr>
        <w:t xml:space="preserve"> </w:t>
      </w:r>
      <w:r w:rsidRPr="00D83671">
        <w:rPr>
          <w:b w:val="0"/>
          <w:color w:val="auto"/>
        </w:rPr>
        <w:t>o controle social tende a sustentar a hegemonia de um grupo social sobre o outro (a criminalização de grupos contra-hegemôn</w:t>
      </w:r>
      <w:r w:rsidR="00015756" w:rsidRPr="00D83671">
        <w:rPr>
          <w:b w:val="0"/>
          <w:color w:val="auto"/>
        </w:rPr>
        <w:t>icos traz uma sensação de tranqu</w:t>
      </w:r>
      <w:r w:rsidRPr="00D83671">
        <w:rPr>
          <w:b w:val="0"/>
          <w:color w:val="auto"/>
        </w:rPr>
        <w:t>ilidade aos grupos hegemônicos).</w:t>
      </w:r>
      <w:r w:rsidR="00BD6A66" w:rsidRPr="00D83671">
        <w:rPr>
          <w:b w:val="0"/>
          <w:color w:val="auto"/>
        </w:rPr>
        <w:t xml:space="preserve"> (</w:t>
      </w:r>
      <w:r w:rsidR="00BD6A66" w:rsidRPr="00D83671">
        <w:rPr>
          <w:rStyle w:val="nfase"/>
          <w:b w:val="0"/>
          <w:i w:val="0"/>
          <w:color w:val="auto"/>
        </w:rPr>
        <w:t>SALIBY, 20??)</w:t>
      </w:r>
    </w:p>
    <w:p w14:paraId="70144641" w14:textId="77777777" w:rsidR="002A2450" w:rsidRPr="00D83671" w:rsidRDefault="00804EA0" w:rsidP="00D83671">
      <w:pPr>
        <w:pStyle w:val="NormalWeb"/>
        <w:spacing w:before="0" w:beforeAutospacing="0" w:after="0" w:afterAutospacing="0" w:line="360" w:lineRule="auto"/>
        <w:jc w:val="both"/>
      </w:pPr>
      <w:r w:rsidRPr="00D83671">
        <w:t>                        A sociedade organizada criou dois sistemas de controle social: o controle social informal e o controle social formal. O primeiro é aquele exercido pela própria sociedade civil, através da escola, família, profissão, opinião pública, meio</w:t>
      </w:r>
      <w:r w:rsidR="00015756" w:rsidRPr="00D83671">
        <w:t xml:space="preserve">s de massa, preconceitos, </w:t>
      </w:r>
      <w:r w:rsidR="002A2450" w:rsidRPr="00D83671">
        <w:t>modas,</w:t>
      </w:r>
      <w:r w:rsidR="00015756" w:rsidRPr="00D83671">
        <w:t xml:space="preserve"> entre outros. Já </w:t>
      </w:r>
      <w:r w:rsidRPr="00D83671">
        <w:t>o segundo</w:t>
      </w:r>
      <w:r w:rsidR="00015756" w:rsidRPr="00D83671">
        <w:t>,</w:t>
      </w:r>
      <w:r w:rsidRPr="00D83671">
        <w:t xml:space="preserve"> é realizado pelo</w:t>
      </w:r>
      <w:r w:rsidR="002A2450" w:rsidRPr="00D83671">
        <w:t xml:space="preserve"> Estado</w:t>
      </w:r>
      <w:r w:rsidRPr="00D83671">
        <w:t xml:space="preserve">, através da polícia, Poder Judiciário, Poder Legislativo, Ministério Público, Administração Penitenciária etc. As instâncias de controle social formal somente devem atuar quando as instâncias de controle informal </w:t>
      </w:r>
      <w:r w:rsidR="002A2450" w:rsidRPr="00D83671">
        <w:t>falhar</w:t>
      </w:r>
      <w:r w:rsidRPr="00D83671">
        <w:t xml:space="preserve">. </w:t>
      </w:r>
    </w:p>
    <w:p w14:paraId="54D81556" w14:textId="77777777" w:rsidR="002A2450" w:rsidRPr="00D83671" w:rsidRDefault="002A2450" w:rsidP="00D83671">
      <w:pPr>
        <w:pStyle w:val="NormalWeb"/>
        <w:spacing w:before="0" w:beforeAutospacing="0" w:after="0" w:afterAutospacing="0" w:line="360" w:lineRule="auto"/>
        <w:ind w:firstLine="1134"/>
        <w:jc w:val="both"/>
      </w:pPr>
      <w:r w:rsidRPr="00D83671">
        <w:t>Shecaira (2004) diz que há a necessidade de se buscar uma integração entre as duas instâncias de controle. Acentua que a efetividade do controle social é sempre relativa, pois a eficaz prevenção do crime não depende tanto da efetividade do controle formal, mas sim da conexão entre os dois sistemas.</w:t>
      </w:r>
    </w:p>
    <w:p w14:paraId="00B76979" w14:textId="77777777" w:rsidR="002A2450" w:rsidRPr="00D83671" w:rsidRDefault="002A2450" w:rsidP="00D83671">
      <w:pPr>
        <w:pStyle w:val="NormalWeb"/>
        <w:spacing w:before="0" w:beforeAutospacing="0" w:after="0" w:afterAutospacing="0" w:line="360" w:lineRule="auto"/>
        <w:jc w:val="both"/>
        <w:rPr>
          <w:sz w:val="20"/>
          <w:szCs w:val="20"/>
        </w:rPr>
      </w:pPr>
    </w:p>
    <w:p w14:paraId="175609A5" w14:textId="77777777" w:rsidR="00804EA0" w:rsidRPr="00D83671" w:rsidRDefault="002A2450" w:rsidP="00D83671">
      <w:pPr>
        <w:pStyle w:val="NormalWeb"/>
        <w:spacing w:before="0" w:beforeAutospacing="0" w:after="0" w:afterAutospacing="0" w:line="360" w:lineRule="auto"/>
        <w:ind w:left="2268"/>
        <w:jc w:val="both"/>
      </w:pPr>
      <w:r w:rsidRPr="00D83671">
        <w:rPr>
          <w:sz w:val="20"/>
          <w:szCs w:val="20"/>
        </w:rPr>
        <w:t>“</w:t>
      </w:r>
      <w:r w:rsidR="00804EA0" w:rsidRPr="00D83671">
        <w:rPr>
          <w:sz w:val="20"/>
          <w:szCs w:val="20"/>
        </w:rPr>
        <w:t>Se o indivíduo, em face do processo de socialização, não tem uma postura em conformidade com as pautas de condutas transmitidas e aprendidas na sociedade, entrarão em ação as instâncias formais que atuarão de maneira coercitiva, impondo sanções qualitativamente distintas de reprovações existentes na esfera informal</w:t>
      </w:r>
      <w:r w:rsidRPr="00D83671">
        <w:rPr>
          <w:sz w:val="20"/>
          <w:szCs w:val="20"/>
        </w:rPr>
        <w:t>”</w:t>
      </w:r>
      <w:r w:rsidRPr="00D83671">
        <w:t>. (SHECAIRA, 2004</w:t>
      </w:r>
      <w:r w:rsidR="00804EA0" w:rsidRPr="00D83671">
        <w:t>).</w:t>
      </w:r>
    </w:p>
    <w:p w14:paraId="5ABCCBBE" w14:textId="77777777" w:rsidR="00804EA0" w:rsidRPr="00D83671" w:rsidRDefault="00804EA0" w:rsidP="00D83671">
      <w:pPr>
        <w:pStyle w:val="NormalWeb"/>
        <w:spacing w:before="0" w:beforeAutospacing="0" w:after="0" w:afterAutospacing="0" w:line="360" w:lineRule="auto"/>
        <w:jc w:val="both"/>
      </w:pPr>
      <w:r w:rsidRPr="00D83671">
        <w:t> </w:t>
      </w:r>
    </w:p>
    <w:p w14:paraId="17E12456" w14:textId="77777777" w:rsidR="002A2450" w:rsidRPr="00D83671" w:rsidRDefault="00804EA0" w:rsidP="00D83671">
      <w:pPr>
        <w:pStyle w:val="NormalWeb"/>
        <w:spacing w:before="0" w:beforeAutospacing="0" w:after="0" w:afterAutospacing="0" w:line="360" w:lineRule="auto"/>
        <w:jc w:val="both"/>
      </w:pPr>
      <w:r w:rsidRPr="00D83671">
        <w:t>            Vale observar que o controle social informal é bem mais efetivo que o formal. Nota-se</w:t>
      </w:r>
      <w:r w:rsidR="002A2450" w:rsidRPr="00D83671">
        <w:t xml:space="preserve"> isso nas comunidades pequenas, </w:t>
      </w:r>
      <w:r w:rsidRPr="00D83671">
        <w:t>que possui o control</w:t>
      </w:r>
      <w:r w:rsidR="002A2450" w:rsidRPr="00D83671">
        <w:t>e social informal mais presente</w:t>
      </w:r>
      <w:r w:rsidRPr="00D83671">
        <w:t>, onde a criminalidade é bem menor que nos grandes centros urbanos.</w:t>
      </w:r>
      <w:r w:rsidR="00BD6A66" w:rsidRPr="00D83671">
        <w:t xml:space="preserve"> </w:t>
      </w:r>
      <w:r w:rsidRPr="00D83671">
        <w:t xml:space="preserve">A teoria do </w:t>
      </w:r>
      <w:r w:rsidRPr="00D83671">
        <w:rPr>
          <w:rStyle w:val="nfase"/>
          <w:i w:val="0"/>
        </w:rPr>
        <w:t>labeling aproach</w:t>
      </w:r>
      <w:r w:rsidRPr="00D83671">
        <w:rPr>
          <w:rStyle w:val="nfase"/>
        </w:rPr>
        <w:t xml:space="preserve"> </w:t>
      </w:r>
      <w:r w:rsidRPr="00D83671">
        <w:lastRenderedPageBreak/>
        <w:t>também entende nesse sentido. Faz uma abordagem dinâmica e contínua do sistema penal, conduzindo ao reconhecimento de que, do ponto de vista do processo de criminalização seletivo, as agências de controle</w:t>
      </w:r>
      <w:r w:rsidR="002A2450" w:rsidRPr="00D83671">
        <w:t xml:space="preserve"> </w:t>
      </w:r>
      <w:r w:rsidRPr="00D83671">
        <w:t>não podem se considerar como agê</w:t>
      </w:r>
      <w:r w:rsidR="002A2450" w:rsidRPr="00D83671">
        <w:t xml:space="preserve">ncias isoladas umas das outras, e sim, </w:t>
      </w:r>
      <w:r w:rsidRPr="00D83671">
        <w:t>pensarem em um sistema integrado que permita dar uma maior consistência ao funcionamento do sistema como um todo.</w:t>
      </w:r>
      <w:r w:rsidR="00BD6A66" w:rsidRPr="00D83671">
        <w:t xml:space="preserve"> (</w:t>
      </w:r>
      <w:r w:rsidR="00BD6A66" w:rsidRPr="00D83671">
        <w:rPr>
          <w:rStyle w:val="nfase"/>
          <w:i w:val="0"/>
        </w:rPr>
        <w:t>SALIBY, 20??)</w:t>
      </w:r>
    </w:p>
    <w:p w14:paraId="333BAD0B" w14:textId="77777777" w:rsidR="002A2450" w:rsidRPr="00D83671" w:rsidRDefault="00804EA0" w:rsidP="00D83671">
      <w:pPr>
        <w:pStyle w:val="NormalWeb"/>
        <w:spacing w:before="0" w:beforeAutospacing="0" w:after="0" w:afterAutospacing="0" w:line="360" w:lineRule="auto"/>
        <w:ind w:firstLine="1134"/>
        <w:jc w:val="both"/>
      </w:pPr>
      <w:r w:rsidRPr="00D83671">
        <w:t xml:space="preserve">O controle social é </w:t>
      </w:r>
      <w:r w:rsidR="002A2450" w:rsidRPr="00D83671">
        <w:t xml:space="preserve">muito </w:t>
      </w:r>
      <w:r w:rsidRPr="00D83671">
        <w:t xml:space="preserve">seletivo, uma vez que  reparte o rótulo de criminoso com o mesmo critério de distribuição dos bens </w:t>
      </w:r>
      <w:r w:rsidR="002A2450" w:rsidRPr="00D83671">
        <w:t>positivos (fama, riqueza, poder</w:t>
      </w:r>
      <w:r w:rsidRPr="00D83671">
        <w:t xml:space="preserve">), levando em conta o </w:t>
      </w:r>
      <w:r w:rsidRPr="00D83671">
        <w:rPr>
          <w:rStyle w:val="nfase"/>
          <w:i w:val="0"/>
        </w:rPr>
        <w:t>status</w:t>
      </w:r>
      <w:r w:rsidRPr="00D83671">
        <w:rPr>
          <w:i/>
        </w:rPr>
        <w:t xml:space="preserve"> </w:t>
      </w:r>
      <w:r w:rsidRPr="00D83671">
        <w:t>e o papel da pessoa. Deste modo, as chances ou riscos de um indiv</w:t>
      </w:r>
      <w:r w:rsidR="002A2450" w:rsidRPr="00D83671">
        <w:t>íduo ser etiquetado como delinqu</w:t>
      </w:r>
      <w:r w:rsidRPr="00D83671">
        <w:t>ente não depe</w:t>
      </w:r>
      <w:r w:rsidR="002A2450" w:rsidRPr="00D83671">
        <w:t xml:space="preserve">ndem tanto da conduta executada, </w:t>
      </w:r>
      <w:r w:rsidRPr="00D83671">
        <w:t>senão da posição dele na pirâmide social</w:t>
      </w:r>
      <w:r w:rsidR="002A2450" w:rsidRPr="00D83671">
        <w:t xml:space="preserve">. Zaffaroni e Pierangeli demonstram </w:t>
      </w:r>
      <w:r w:rsidRPr="00D83671">
        <w:t>que:</w:t>
      </w:r>
    </w:p>
    <w:p w14:paraId="136A4282" w14:textId="77777777" w:rsidR="002A2450" w:rsidRPr="00D83671" w:rsidRDefault="002A2450" w:rsidP="00D83671">
      <w:pPr>
        <w:pStyle w:val="NormalWeb"/>
        <w:spacing w:before="0" w:beforeAutospacing="0" w:after="0" w:afterAutospacing="0" w:line="360" w:lineRule="auto"/>
        <w:jc w:val="both"/>
        <w:rPr>
          <w:sz w:val="20"/>
          <w:szCs w:val="20"/>
        </w:rPr>
      </w:pPr>
    </w:p>
    <w:p w14:paraId="6E8641F3" w14:textId="77777777" w:rsidR="00804EA0" w:rsidRPr="00D83671" w:rsidRDefault="002A2450" w:rsidP="00D83671">
      <w:pPr>
        <w:pStyle w:val="NormalWeb"/>
        <w:spacing w:before="0" w:beforeAutospacing="0" w:after="0" w:afterAutospacing="0" w:line="360" w:lineRule="auto"/>
        <w:ind w:left="2268"/>
        <w:jc w:val="both"/>
      </w:pPr>
      <w:r w:rsidRPr="00D83671">
        <w:rPr>
          <w:sz w:val="20"/>
          <w:szCs w:val="20"/>
        </w:rPr>
        <w:t>“</w:t>
      </w:r>
      <w:r w:rsidR="00804EA0" w:rsidRPr="00D83671">
        <w:rPr>
          <w:sz w:val="20"/>
          <w:szCs w:val="20"/>
        </w:rPr>
        <w:t xml:space="preserve">Ações conflitivas de gravidade e significado social muito diversos se resolvem por via punitiva </w:t>
      </w:r>
      <w:r w:rsidRPr="00D83671">
        <w:rPr>
          <w:sz w:val="20"/>
          <w:szCs w:val="20"/>
        </w:rPr>
        <w:t>institucionalizada,</w:t>
      </w:r>
      <w:r w:rsidR="00804EA0" w:rsidRPr="00D83671">
        <w:rPr>
          <w:sz w:val="20"/>
          <w:szCs w:val="20"/>
        </w:rPr>
        <w:t xml:space="preserve"> mas nem todos os que as realizam sofrem essa solução, e sim unicamente uma minoria ínfima deles, depois de um processo de seleção que quase sempre seleciona os mais pobres; outras ações conflitivas se resolvem por outras vias institucionalizadas e outras carecem de solução institucional; a solução punitiva (eliminatória ou retributiva) é somente uma alternativa que exclui a possibilidade das outras formas de resolver os conflitos (reparatória, terapêutica e conciliatória). Como se não bastasse isso, as ações que abrem a possibilidade de solução penal de maior gravidade são cometidas pelos próprios Estados que institucionalizam tais soluções</w:t>
      </w:r>
      <w:r w:rsidRPr="00D83671">
        <w:rPr>
          <w:sz w:val="20"/>
          <w:szCs w:val="20"/>
        </w:rPr>
        <w:t>”.</w:t>
      </w:r>
      <w:r w:rsidRPr="00D83671">
        <w:t xml:space="preserve"> (ZAFFARONI; PIERANGELi,2002</w:t>
      </w:r>
      <w:r w:rsidR="00804EA0" w:rsidRPr="00D83671">
        <w:t>).</w:t>
      </w:r>
    </w:p>
    <w:p w14:paraId="2F9D077B" w14:textId="77777777" w:rsidR="00804EA0" w:rsidRPr="00D83671" w:rsidRDefault="00804EA0" w:rsidP="00D83671">
      <w:pPr>
        <w:pStyle w:val="NormalWeb"/>
        <w:spacing w:before="0" w:beforeAutospacing="0" w:after="0" w:afterAutospacing="0" w:line="360" w:lineRule="auto"/>
        <w:jc w:val="both"/>
      </w:pPr>
      <w:r w:rsidRPr="00D83671">
        <w:t>  </w:t>
      </w:r>
    </w:p>
    <w:p w14:paraId="3634CB6E" w14:textId="77777777" w:rsidR="00804EA0" w:rsidRPr="00D83671" w:rsidRDefault="00804EA0" w:rsidP="00D83671">
      <w:pPr>
        <w:pStyle w:val="NormalWeb"/>
        <w:spacing w:before="0" w:beforeAutospacing="0" w:after="0" w:afterAutospacing="0" w:line="360" w:lineRule="auto"/>
        <w:jc w:val="both"/>
      </w:pPr>
      <w:r w:rsidRPr="00D83671">
        <w:t>        </w:t>
      </w:r>
      <w:r w:rsidR="002A2450" w:rsidRPr="00D83671">
        <w:t xml:space="preserve">Com isso, entende-se que </w:t>
      </w:r>
      <w:r w:rsidRPr="00D83671">
        <w:t>o delito não é uma realidade social individualizável, mas uma construção reservada a cumprir certa função contra algumas pe</w:t>
      </w:r>
      <w:r w:rsidR="002A2450" w:rsidRPr="00D83671">
        <w:t>ssoas e em beneficio de outras. A</w:t>
      </w:r>
      <w:r w:rsidRPr="00D83671">
        <w:t xml:space="preserve"> teoria</w:t>
      </w:r>
      <w:r w:rsidR="002A2450" w:rsidRPr="00D83671">
        <w:t xml:space="preserve"> </w:t>
      </w:r>
      <w:r w:rsidRPr="00D83671">
        <w:t>acentua o papel constitutivo do controle social na construção social da criminalidade de forma que as agências controladoras não detectam a natureza criminal de uma conduta, mas a produzem ao etiquetá-la assim. A criminalidade é uma realidade social construída de forma altamente seletiva e desigual pelo controle social.</w:t>
      </w:r>
      <w:r w:rsidR="00BD6A66" w:rsidRPr="00D83671">
        <w:t xml:space="preserve"> (</w:t>
      </w:r>
      <w:r w:rsidR="00BD6A66" w:rsidRPr="00D83671">
        <w:rPr>
          <w:rStyle w:val="nfase"/>
          <w:i w:val="0"/>
        </w:rPr>
        <w:t>SALIBY, 20??)</w:t>
      </w:r>
    </w:p>
    <w:p w14:paraId="226D1B52" w14:textId="77777777" w:rsidR="00804EA0" w:rsidRPr="00D83671" w:rsidRDefault="00804EA0" w:rsidP="00D83671">
      <w:pPr>
        <w:spacing w:after="0" w:line="360" w:lineRule="auto"/>
        <w:ind w:left="0" w:right="0" w:firstLine="1134"/>
        <w:jc w:val="left"/>
        <w:rPr>
          <w:color w:val="auto"/>
        </w:rPr>
      </w:pPr>
    </w:p>
    <w:p w14:paraId="4EBDE2E4" w14:textId="77777777" w:rsidR="009D5F0D" w:rsidRPr="00D83671" w:rsidRDefault="009D5F0D" w:rsidP="00D83671">
      <w:pPr>
        <w:spacing w:after="0" w:line="360" w:lineRule="auto"/>
        <w:ind w:left="0" w:right="0" w:firstLine="0"/>
        <w:jc w:val="left"/>
        <w:rPr>
          <w:color w:val="auto"/>
        </w:rPr>
      </w:pPr>
    </w:p>
    <w:p w14:paraId="65B63751" w14:textId="77777777" w:rsidR="009D5F0D" w:rsidRPr="00D83671" w:rsidRDefault="00804EA0" w:rsidP="00D83671">
      <w:pPr>
        <w:pStyle w:val="Ttulo11"/>
        <w:spacing w:after="0" w:line="360" w:lineRule="auto"/>
        <w:ind w:left="0"/>
        <w:rPr>
          <w:color w:val="auto"/>
        </w:rPr>
      </w:pPr>
      <w:r w:rsidRPr="00D83671">
        <w:rPr>
          <w:color w:val="auto"/>
        </w:rPr>
        <w:t>5</w:t>
      </w:r>
      <w:r w:rsidR="00EE72C4" w:rsidRPr="00D83671">
        <w:rPr>
          <w:color w:val="auto"/>
        </w:rPr>
        <w:t xml:space="preserve"> CONSIDERAÇÕES FINAIS </w:t>
      </w:r>
    </w:p>
    <w:p w14:paraId="1A750D3F" w14:textId="77777777" w:rsidR="009D5F0D" w:rsidRPr="00D83671" w:rsidRDefault="00EE72C4" w:rsidP="00D83671">
      <w:pPr>
        <w:spacing w:after="0" w:line="360" w:lineRule="auto"/>
        <w:ind w:left="0" w:right="0" w:firstLine="1134"/>
        <w:jc w:val="left"/>
        <w:rPr>
          <w:b/>
          <w:color w:val="auto"/>
        </w:rPr>
      </w:pPr>
      <w:r w:rsidRPr="00D83671">
        <w:rPr>
          <w:b/>
          <w:color w:val="auto"/>
        </w:rPr>
        <w:t xml:space="preserve"> </w:t>
      </w:r>
    </w:p>
    <w:p w14:paraId="1789F62B" w14:textId="77777777" w:rsidR="008366C9" w:rsidRPr="00D83671" w:rsidRDefault="008366C9" w:rsidP="00D83671">
      <w:pPr>
        <w:pStyle w:val="NormalWeb"/>
        <w:spacing w:before="0" w:beforeAutospacing="0" w:after="0" w:afterAutospacing="0" w:line="360" w:lineRule="auto"/>
        <w:ind w:firstLine="1134"/>
        <w:jc w:val="both"/>
      </w:pPr>
      <w:r w:rsidRPr="00D83671">
        <w:t xml:space="preserve">A partir da análise histórica do direito penal, do estudo do sistema de controle social e dos processos seletivos de criminalização, constatou-se que o direito penal é </w:t>
      </w:r>
      <w:r w:rsidRPr="00D83671">
        <w:lastRenderedPageBreak/>
        <w:t>instrumento de marginalização e exclusão social, agindo de forma a alimentar a reprodução das relações de desigualdades existentes no país.</w:t>
      </w:r>
      <w:r w:rsidR="00BD6A66" w:rsidRPr="00D83671">
        <w:t xml:space="preserve"> (</w:t>
      </w:r>
      <w:r w:rsidR="00BD6A66" w:rsidRPr="00D83671">
        <w:rPr>
          <w:rStyle w:val="nfase"/>
          <w:i w:val="0"/>
        </w:rPr>
        <w:t>SALIBY, 20??)</w:t>
      </w:r>
    </w:p>
    <w:p w14:paraId="22B57FA7" w14:textId="77777777" w:rsidR="008366C9" w:rsidRPr="00D83671" w:rsidRDefault="00B551D2" w:rsidP="00D83671">
      <w:pPr>
        <w:pStyle w:val="NormalWeb"/>
        <w:spacing w:before="0" w:beforeAutospacing="0" w:after="0" w:afterAutospacing="0" w:line="360" w:lineRule="auto"/>
        <w:ind w:firstLine="1134"/>
        <w:jc w:val="both"/>
      </w:pPr>
      <w:r w:rsidRPr="00D83671">
        <w:t>Sendo este fruto</w:t>
      </w:r>
      <w:r w:rsidR="008366C9" w:rsidRPr="00D83671">
        <w:t xml:space="preserve"> das relações de prod</w:t>
      </w:r>
      <w:r w:rsidRPr="00D83671">
        <w:t>ução capitalistas e dos reflexos desse</w:t>
      </w:r>
      <w:r w:rsidR="008366C9" w:rsidRPr="00D83671">
        <w:t xml:space="preserve"> processo, estando vinculado aos ideais liberais, patrimonialistas e individualistas. Esse sistema compõe o aparelho repressivo do moderno Estado capitalista, sendo garantidor de relações sociais desiguais de distribuição material e responsáveis pela violência estrutural</w:t>
      </w:r>
      <w:r w:rsidRPr="00D83671">
        <w:t>,</w:t>
      </w:r>
      <w:r w:rsidR="008366C9" w:rsidRPr="00D83671">
        <w:t xml:space="preserve"> da</w:t>
      </w:r>
      <w:r w:rsidRPr="00D83671">
        <w:t xml:space="preserve"> marginalização, do desemprego e dos baixos salários</w:t>
      </w:r>
      <w:r w:rsidR="008366C9" w:rsidRPr="00D83671">
        <w:t>.</w:t>
      </w:r>
      <w:r w:rsidR="00BD6A66" w:rsidRPr="00D83671">
        <w:t xml:space="preserve"> (</w:t>
      </w:r>
      <w:r w:rsidR="00BD6A66" w:rsidRPr="00D83671">
        <w:rPr>
          <w:rStyle w:val="nfase"/>
          <w:i w:val="0"/>
        </w:rPr>
        <w:t>SALIBY, 20??)</w:t>
      </w:r>
    </w:p>
    <w:p w14:paraId="27EEEDB4" w14:textId="77777777" w:rsidR="008366C9" w:rsidRPr="00D83671" w:rsidRDefault="00B551D2" w:rsidP="00D83671">
      <w:pPr>
        <w:pStyle w:val="NormalWeb"/>
        <w:spacing w:before="0" w:beforeAutospacing="0" w:after="0" w:afterAutospacing="0" w:line="360" w:lineRule="auto"/>
        <w:ind w:firstLine="1134"/>
        <w:jc w:val="both"/>
      </w:pPr>
      <w:r w:rsidRPr="00D83671">
        <w:t xml:space="preserve">A </w:t>
      </w:r>
      <w:r w:rsidR="008366C9" w:rsidRPr="00D83671">
        <w:t xml:space="preserve">desigual é assegurada pela seletividade do sistema de justiça criminal. Isso </w:t>
      </w:r>
      <w:r w:rsidRPr="00D83671">
        <w:t xml:space="preserve">ocorre </w:t>
      </w:r>
      <w:r w:rsidR="008366C9" w:rsidRPr="00D83671">
        <w:t xml:space="preserve">pela definição legal seletiva de bens jurídicos próprios das relações de propriedade e de poder das elites econômicas e políticas dominantes; pela aplicação judicial seletiva da lei sobre os indivíduos </w:t>
      </w:r>
      <w:r w:rsidRPr="00D83671">
        <w:t>das classes sociais subalternas</w:t>
      </w:r>
      <w:r w:rsidR="008366C9" w:rsidRPr="00D83671">
        <w:t xml:space="preserve"> e pelo processo de execução penal repressivo</w:t>
      </w:r>
      <w:r w:rsidRPr="00D83671">
        <w:t>.</w:t>
      </w:r>
      <w:r w:rsidR="00BD6A66" w:rsidRPr="00D83671">
        <w:t xml:space="preserve"> (</w:t>
      </w:r>
      <w:r w:rsidR="00BD6A66" w:rsidRPr="00D83671">
        <w:rPr>
          <w:rStyle w:val="nfase"/>
          <w:i w:val="0"/>
        </w:rPr>
        <w:t>SALIBY, 20??)</w:t>
      </w:r>
    </w:p>
    <w:p w14:paraId="1421E989" w14:textId="77777777" w:rsidR="008366C9" w:rsidRPr="00D83671" w:rsidRDefault="008366C9" w:rsidP="00D83671">
      <w:pPr>
        <w:pStyle w:val="NormalWeb"/>
        <w:spacing w:before="0" w:beforeAutospacing="0" w:after="0" w:afterAutospacing="0" w:line="360" w:lineRule="auto"/>
        <w:ind w:firstLine="1134"/>
        <w:jc w:val="both"/>
      </w:pPr>
      <w:r w:rsidRPr="00D83671">
        <w:t>A criminologia crítica coloca a criminalidade como realidade social construída a partir dos mecanismos seletivos do sistema de controle social e processos de criminalização. Por outro lado, define o crime como qualidade atribuída a comportamentos ou pessoas pelo sistema penal, constituído por processos seletivos de criminalização, fundados em estereótipos, preconceitos e outros estigmas pessoais, desencadeados por indicadores sociais negativos de marginalização, desemprego</w:t>
      </w:r>
      <w:r w:rsidR="00B551D2" w:rsidRPr="00D83671">
        <w:t xml:space="preserve"> e pobreza</w:t>
      </w:r>
      <w:r w:rsidRPr="00D83671">
        <w:t>.</w:t>
      </w:r>
      <w:r w:rsidR="00BD6A66" w:rsidRPr="00D83671">
        <w:t xml:space="preserve"> (</w:t>
      </w:r>
      <w:r w:rsidR="00BD6A66" w:rsidRPr="00D83671">
        <w:rPr>
          <w:rStyle w:val="nfase"/>
          <w:i w:val="0"/>
        </w:rPr>
        <w:t>SALIBY, 20??)</w:t>
      </w:r>
    </w:p>
    <w:p w14:paraId="7408E9C2" w14:textId="77777777" w:rsidR="008366C9" w:rsidRPr="00D83671" w:rsidRDefault="008366C9" w:rsidP="00D83671">
      <w:pPr>
        <w:pStyle w:val="NormalWeb"/>
        <w:spacing w:before="0" w:beforeAutospacing="0" w:after="0" w:afterAutospacing="0" w:line="360" w:lineRule="auto"/>
        <w:ind w:firstLine="1134"/>
        <w:jc w:val="both"/>
      </w:pPr>
      <w:r w:rsidRPr="00D83671">
        <w:t>A teoria do direito penal mínimo é a que possui os mecanismos mais adequados para a promoção da legitimação do</w:t>
      </w:r>
      <w:r w:rsidR="00B551D2" w:rsidRPr="00D83671">
        <w:t xml:space="preserve"> Estado democrático de direito, já que ,</w:t>
      </w:r>
      <w:r w:rsidRPr="00D83671">
        <w:t xml:space="preserve"> as propostas apresentadas por essa teoria são condizentes com os valores, fundamentos e princípios de um Estado democrático. Para que esse modelo de Estado se torne legítimo, é preciso que esteja comprometido na promoção da democracia e liberdade, e desvinculado de práticas violentas que causem a exclusão, marginalização e desigualdade sociais.</w:t>
      </w:r>
      <w:r w:rsidR="00BD6A66" w:rsidRPr="00D83671">
        <w:t xml:space="preserve"> (</w:t>
      </w:r>
      <w:r w:rsidR="00BD6A66" w:rsidRPr="00D83671">
        <w:rPr>
          <w:rStyle w:val="nfase"/>
          <w:i w:val="0"/>
        </w:rPr>
        <w:t>SALIBY, 20??)</w:t>
      </w:r>
    </w:p>
    <w:p w14:paraId="14FCB223" w14:textId="77777777" w:rsidR="008366C9" w:rsidRPr="00D83671" w:rsidRDefault="008366C9" w:rsidP="00D83671">
      <w:pPr>
        <w:pStyle w:val="NormalWeb"/>
        <w:spacing w:before="0" w:beforeAutospacing="0" w:after="0" w:afterAutospacing="0" w:line="360" w:lineRule="auto"/>
        <w:ind w:firstLine="1134"/>
        <w:jc w:val="both"/>
      </w:pPr>
      <w:r w:rsidRPr="00D83671">
        <w:t>O direito penal deve atuar em defesa das garantias e direitos fundamentais, sendo um objeto de transformação social. Por isso, a pena deve ser aplicada</w:t>
      </w:r>
      <w:r w:rsidR="00B551D2" w:rsidRPr="00D83671">
        <w:t xml:space="preserve"> </w:t>
      </w:r>
      <w:r w:rsidRPr="00D83671">
        <w:t>apenas quando absolutamente indispensável para a preservação dos valores maiores da dignidade da pessoa humana.</w:t>
      </w:r>
      <w:r w:rsidR="00BD6A66" w:rsidRPr="00D83671">
        <w:t xml:space="preserve"> (</w:t>
      </w:r>
      <w:r w:rsidR="00BD6A66" w:rsidRPr="00D83671">
        <w:rPr>
          <w:rStyle w:val="nfase"/>
          <w:i w:val="0"/>
        </w:rPr>
        <w:t>SALIBY, 20??)</w:t>
      </w:r>
    </w:p>
    <w:p w14:paraId="3D4AA987" w14:textId="77777777" w:rsidR="00804EA0" w:rsidRPr="00D83671" w:rsidRDefault="008366C9" w:rsidP="00D83671">
      <w:pPr>
        <w:pStyle w:val="NormalWeb"/>
        <w:spacing w:before="0" w:beforeAutospacing="0" w:after="0" w:afterAutospacing="0" w:line="360" w:lineRule="auto"/>
        <w:ind w:firstLine="1134"/>
        <w:jc w:val="both"/>
        <w:rPr>
          <w:rStyle w:val="nfase"/>
          <w:i w:val="0"/>
        </w:rPr>
      </w:pPr>
      <w:r w:rsidRPr="00D83671">
        <w:t xml:space="preserve"> O direito deve ser um instrumento de mudança e libertação social, visto que é uma realidade dialética e pode ser usado como arma da sociedade em busca de transformações.</w:t>
      </w:r>
      <w:r w:rsidR="00B551D2" w:rsidRPr="00D83671">
        <w:t xml:space="preserve"> Essas mudanças serão </w:t>
      </w:r>
      <w:r w:rsidRPr="00D83671">
        <w:t>possíveis na medida em que os juristas assumam essa consciência crítica e os s</w:t>
      </w:r>
      <w:r w:rsidR="00B551D2" w:rsidRPr="00D83671">
        <w:t>eus papéis de atores sociais, e entrar</w:t>
      </w:r>
      <w:r w:rsidRPr="00D83671">
        <w:t xml:space="preserve"> na luta pela reconstrução da dogmática jurídico penal de acordo com as diretrizes de um direito penal garantidor e ético.</w:t>
      </w:r>
      <w:r w:rsidR="00BD6A66" w:rsidRPr="00D83671">
        <w:t xml:space="preserve"> (</w:t>
      </w:r>
      <w:r w:rsidR="00BD6A66" w:rsidRPr="00D83671">
        <w:rPr>
          <w:rStyle w:val="nfase"/>
          <w:i w:val="0"/>
        </w:rPr>
        <w:t>SALIBY, 20??)</w:t>
      </w:r>
    </w:p>
    <w:p w14:paraId="74567E73" w14:textId="77777777" w:rsidR="00B551D2" w:rsidRDefault="00B551D2" w:rsidP="00B551D2">
      <w:pPr>
        <w:pStyle w:val="NormalWeb"/>
        <w:spacing w:before="0" w:beforeAutospacing="0" w:after="0" w:afterAutospacing="0" w:line="360" w:lineRule="auto"/>
        <w:ind w:firstLine="1134"/>
        <w:jc w:val="both"/>
        <w:rPr>
          <w:rStyle w:val="nfase"/>
          <w:i w:val="0"/>
        </w:rPr>
      </w:pPr>
    </w:p>
    <w:p w14:paraId="353DFCE3" w14:textId="77777777" w:rsidR="00B551D2" w:rsidRPr="00B551D2" w:rsidRDefault="00B551D2" w:rsidP="00B551D2">
      <w:pPr>
        <w:pStyle w:val="NormalWeb"/>
        <w:spacing w:before="0" w:beforeAutospacing="0" w:after="0" w:afterAutospacing="0" w:line="360" w:lineRule="auto"/>
        <w:ind w:firstLine="1134"/>
        <w:jc w:val="both"/>
      </w:pPr>
    </w:p>
    <w:p w14:paraId="261B54BA" w14:textId="77777777" w:rsidR="009D5F0D" w:rsidRDefault="00EE72C4" w:rsidP="00D83671">
      <w:pPr>
        <w:spacing w:after="0" w:line="360" w:lineRule="auto"/>
        <w:ind w:left="0" w:right="0" w:firstLine="0"/>
        <w:jc w:val="center"/>
        <w:rPr>
          <w:b/>
        </w:rPr>
      </w:pPr>
      <w:r>
        <w:rPr>
          <w:b/>
        </w:rPr>
        <w:t>REFERÊNCIAS</w:t>
      </w:r>
    </w:p>
    <w:p w14:paraId="018E2942" w14:textId="77777777" w:rsidR="00D83671" w:rsidRDefault="00D83671" w:rsidP="00D83671">
      <w:pPr>
        <w:spacing w:after="0" w:line="360" w:lineRule="auto"/>
        <w:ind w:left="0" w:right="0" w:firstLine="0"/>
        <w:jc w:val="center"/>
      </w:pPr>
    </w:p>
    <w:p w14:paraId="45D1799B" w14:textId="77777777" w:rsidR="00B551D2" w:rsidRDefault="00B551D2" w:rsidP="00D83671">
      <w:pPr>
        <w:spacing w:after="0" w:line="360" w:lineRule="auto"/>
        <w:ind w:left="0" w:right="0" w:firstLine="0"/>
      </w:pPr>
    </w:p>
    <w:p w14:paraId="103304BB" w14:textId="77777777" w:rsidR="00D83671" w:rsidRDefault="00B551D2" w:rsidP="00D83671">
      <w:pPr>
        <w:spacing w:after="0" w:line="360" w:lineRule="auto"/>
        <w:ind w:left="0" w:right="0" w:firstLine="0"/>
      </w:pPr>
      <w:r>
        <w:t>AZEVEDO, Rodrigo Ghiringhelli de (2005), “</w:t>
      </w:r>
      <w:r w:rsidRPr="00D83671">
        <w:rPr>
          <w:b/>
          <w:i/>
        </w:rPr>
        <w:t>Criminalidade e justiça penal na América Latina”</w:t>
      </w:r>
      <w:r>
        <w:t xml:space="preserve">. </w:t>
      </w:r>
      <w:r>
        <w:rPr>
          <w:rStyle w:val="nfase"/>
        </w:rPr>
        <w:t xml:space="preserve">Sociologias, </w:t>
      </w:r>
      <w:r>
        <w:t>7(13), 212</w:t>
      </w:r>
      <w:r>
        <w:noBreakHyphen/>
        <w:t>241.</w:t>
      </w:r>
    </w:p>
    <w:p w14:paraId="10493B93" w14:textId="77777777" w:rsidR="00B551D2" w:rsidRPr="00D83671" w:rsidRDefault="00B551D2" w:rsidP="00D83671">
      <w:pPr>
        <w:spacing w:after="0" w:line="360" w:lineRule="auto"/>
        <w:ind w:left="0" w:right="0" w:firstLine="0"/>
      </w:pPr>
      <w:r>
        <w:t>BARATTA, Alessandro.</w:t>
      </w:r>
      <w:r w:rsidRPr="00D83671">
        <w:rPr>
          <w:rStyle w:val="nfase"/>
          <w:b/>
        </w:rPr>
        <w:t>Criminologia crítica e crítica do direito penal</w:t>
      </w:r>
      <w:r w:rsidRPr="00D83671">
        <w:rPr>
          <w:b/>
          <w:i/>
        </w:rPr>
        <w:t>: introdução à Sociologia do Direito Penal</w:t>
      </w:r>
      <w:r>
        <w:t>.Trad. Juarez Cirino dos Santos. 3ªed. Rio de Janeiro: Revan, 1999.</w:t>
      </w:r>
    </w:p>
    <w:p w14:paraId="647F2E5F" w14:textId="77777777" w:rsidR="00B551D2" w:rsidRDefault="00B551D2" w:rsidP="00D83671">
      <w:pPr>
        <w:spacing w:after="0" w:line="360" w:lineRule="auto"/>
        <w:ind w:left="0" w:right="0" w:firstLine="0"/>
      </w:pPr>
      <w:r>
        <w:t xml:space="preserve">BAUMAN, Zygmunt (2001), </w:t>
      </w:r>
      <w:r w:rsidRPr="00D83671">
        <w:rPr>
          <w:rStyle w:val="nfase"/>
          <w:b/>
        </w:rPr>
        <w:t>Modernidade líquida</w:t>
      </w:r>
      <w:r>
        <w:t>. Rio de Janeiro: Jorge Zahar.</w:t>
      </w:r>
    </w:p>
    <w:p w14:paraId="7E22E6A6" w14:textId="77777777" w:rsidR="00B551D2" w:rsidRDefault="00B551D2" w:rsidP="00D83671">
      <w:pPr>
        <w:spacing w:after="0" w:line="360" w:lineRule="auto"/>
        <w:ind w:left="0" w:right="0" w:firstLine="0"/>
      </w:pPr>
      <w:r>
        <w:t xml:space="preserve">GARLAND, David (2008), </w:t>
      </w:r>
      <w:r w:rsidRPr="00D83671">
        <w:rPr>
          <w:rStyle w:val="nfase"/>
          <w:b/>
        </w:rPr>
        <w:t>A cultura do controle: crime e ordem social na sociedade contemporânea.</w:t>
      </w:r>
      <w:r w:rsidRPr="00D83671">
        <w:rPr>
          <w:b/>
        </w:rPr>
        <w:t xml:space="preserve"> </w:t>
      </w:r>
      <w:r>
        <w:t>Rio de Janeiro: Ed. Revan.</w:t>
      </w:r>
    </w:p>
    <w:p w14:paraId="1BF75CFA" w14:textId="77777777" w:rsidR="0087753D" w:rsidRPr="00D83671" w:rsidRDefault="00B551D2" w:rsidP="00D83671">
      <w:pPr>
        <w:tabs>
          <w:tab w:val="center" w:pos="4535"/>
          <w:tab w:val="left" w:pos="6720"/>
        </w:tabs>
        <w:spacing w:after="0" w:line="360" w:lineRule="auto"/>
        <w:ind w:left="0" w:right="0" w:firstLine="0"/>
        <w:rPr>
          <w:b/>
          <w:lang w:val="en-US"/>
        </w:rPr>
      </w:pPr>
      <w:r>
        <w:rPr>
          <w:lang w:val="en-US"/>
        </w:rPr>
        <w:t>G</w:t>
      </w:r>
      <w:r w:rsidRPr="00D4572E">
        <w:rPr>
          <w:lang w:val="en-US"/>
        </w:rPr>
        <w:t xml:space="preserve">IDDENS, Anthony; BECK, Ulrich; LASCH, Scott (1995), </w:t>
      </w:r>
      <w:r w:rsidRPr="00D83671">
        <w:rPr>
          <w:rStyle w:val="nfase"/>
          <w:b/>
          <w:lang w:val="en-US"/>
        </w:rPr>
        <w:t>Modernização reflexiva</w:t>
      </w:r>
    </w:p>
    <w:p w14:paraId="7BB6A13B" w14:textId="77777777" w:rsidR="00BF5C5C" w:rsidRDefault="0087753D" w:rsidP="00D83671">
      <w:pPr>
        <w:spacing w:after="0" w:line="360" w:lineRule="auto"/>
        <w:ind w:left="0" w:right="0" w:firstLine="0"/>
      </w:pPr>
      <w:r w:rsidRPr="0087753D">
        <w:rPr>
          <w:rStyle w:val="familyname"/>
          <w:bCs/>
        </w:rPr>
        <w:t>PASTANA</w:t>
      </w:r>
      <w:r w:rsidRPr="0087753D">
        <w:rPr>
          <w:rStyle w:val="Forte"/>
        </w:rPr>
        <w:t xml:space="preserve">, </w:t>
      </w:r>
      <w:r w:rsidRPr="0087753D">
        <w:rPr>
          <w:rStyle w:val="Forte"/>
          <w:b w:val="0"/>
        </w:rPr>
        <w:t>Debora Regina</w:t>
      </w:r>
      <w:r>
        <w:t>. </w:t>
      </w:r>
      <w:r w:rsidRPr="0087753D">
        <w:rPr>
          <w:b/>
          <w:i/>
          <w:lang w:val="pt-PT"/>
        </w:rPr>
        <w:t>Estado punitivo e pós</w:t>
      </w:r>
      <w:r w:rsidRPr="0087753D">
        <w:rPr>
          <w:b/>
          <w:i/>
          <w:lang w:val="pt-PT"/>
        </w:rPr>
        <w:noBreakHyphen/>
        <w:t xml:space="preserve">modernidade: Um estudo metateórico da </w:t>
      </w:r>
      <w:r w:rsidR="008366C9" w:rsidRPr="0087753D">
        <w:rPr>
          <w:b/>
          <w:i/>
          <w:lang w:val="pt-PT"/>
        </w:rPr>
        <w:t>contemporaneidade</w:t>
      </w:r>
      <w:r w:rsidR="008366C9">
        <w:rPr>
          <w:lang w:val="pt-PT"/>
        </w:rPr>
        <w:t>,</w:t>
      </w:r>
      <w:r>
        <w:t xml:space="preserve"> </w:t>
      </w:r>
      <w:r w:rsidRPr="00BF5C5C">
        <w:rPr>
          <w:rStyle w:val="nfase"/>
          <w:i w:val="0"/>
        </w:rPr>
        <w:t>Revista Crítica de Ciências Sociais</w:t>
      </w:r>
      <w:r w:rsidR="00BF5C5C">
        <w:t>, 2013.</w:t>
      </w:r>
      <w:r>
        <w:t xml:space="preserve"> </w:t>
      </w:r>
      <w:r w:rsidR="00BF5C5C">
        <w:t>Disponível em:</w:t>
      </w:r>
    </w:p>
    <w:p w14:paraId="28546067" w14:textId="77777777" w:rsidR="009D5F0D" w:rsidRDefault="00005706" w:rsidP="00D83671">
      <w:pPr>
        <w:spacing w:after="0" w:line="360" w:lineRule="auto"/>
        <w:ind w:left="0" w:right="0" w:firstLine="0"/>
      </w:pPr>
      <w:hyperlink r:id="rId8" w:anchor="article-5000" w:history="1">
        <w:r w:rsidR="00BF5C5C" w:rsidRPr="00BD6A66">
          <w:rPr>
            <w:rStyle w:val="Hyperlink"/>
            <w:color w:val="auto"/>
            <w:u w:val="none"/>
          </w:rPr>
          <w:t>https://rccs.revues.org/5000?lang=pt#article-5000</w:t>
        </w:r>
      </w:hyperlink>
      <w:r w:rsidR="00BF5C5C" w:rsidRPr="00BD6A66">
        <w:rPr>
          <w:color w:val="auto"/>
        </w:rPr>
        <w:t xml:space="preserve"> </w:t>
      </w:r>
      <w:r w:rsidR="00BF5C5C">
        <w:t>Acesso em: 19/05/2016</w:t>
      </w:r>
    </w:p>
    <w:p w14:paraId="48030E95" w14:textId="77777777" w:rsidR="00B551D2" w:rsidRDefault="00B551D2" w:rsidP="00D83671">
      <w:pPr>
        <w:spacing w:after="0" w:line="360" w:lineRule="auto"/>
        <w:ind w:left="0" w:right="0" w:firstLine="0"/>
        <w:rPr>
          <w:b/>
          <w:color w:val="auto"/>
        </w:rPr>
      </w:pPr>
      <w:r w:rsidRPr="00BD6A66">
        <w:rPr>
          <w:rStyle w:val="nfase"/>
          <w:i w:val="0"/>
        </w:rPr>
        <w:t>SALIBY,Gabriela de Faria Barcellos</w:t>
      </w:r>
      <w:r>
        <w:rPr>
          <w:rStyle w:val="nfase"/>
        </w:rPr>
        <w:t>.</w:t>
      </w:r>
      <w:r w:rsidRPr="00F27CF1">
        <w:t xml:space="preserve"> </w:t>
      </w:r>
      <w:r w:rsidRPr="00D83671">
        <w:rPr>
          <w:rStyle w:val="Forte"/>
          <w:i/>
        </w:rPr>
        <w:t xml:space="preserve">Criminalização, sistema penal e controle social: a </w:t>
      </w:r>
      <w:r w:rsidRPr="00D83671">
        <w:rPr>
          <w:rStyle w:val="Forte"/>
          <w:i/>
          <w:color w:val="auto"/>
        </w:rPr>
        <w:t>marginalização dos grupos oprimidos</w:t>
      </w:r>
      <w:r w:rsidRPr="00BD6A66">
        <w:rPr>
          <w:rStyle w:val="Forte"/>
          <w:b w:val="0"/>
          <w:color w:val="auto"/>
        </w:rPr>
        <w:t>, 20??. Disponível em:</w:t>
      </w:r>
      <w:r w:rsidRPr="00BD6A66">
        <w:rPr>
          <w:b/>
          <w:color w:val="auto"/>
        </w:rPr>
        <w:t xml:space="preserve"> </w:t>
      </w:r>
    </w:p>
    <w:p w14:paraId="385348B0" w14:textId="77777777" w:rsidR="00B551D2" w:rsidRDefault="00D83671" w:rsidP="00D83671">
      <w:pPr>
        <w:spacing w:after="0" w:line="360" w:lineRule="auto"/>
        <w:ind w:left="0" w:right="0" w:firstLine="0"/>
      </w:pPr>
      <w:r>
        <w:t>SALLAS, Fernando; GAUTO, Maitê; ALVAREZ, Marcos César (2006), “</w:t>
      </w:r>
      <w:r w:rsidRPr="00D83671">
        <w:rPr>
          <w:b/>
          <w:i/>
        </w:rPr>
        <w:t>A contribuição de David Garland: a sociologia da punição”</w:t>
      </w:r>
      <w:r>
        <w:t xml:space="preserve">, </w:t>
      </w:r>
      <w:r w:rsidRPr="00D83671">
        <w:rPr>
          <w:rStyle w:val="nfase"/>
          <w:i w:val="0"/>
        </w:rPr>
        <w:t>Revista Tempo Social</w:t>
      </w:r>
      <w:r>
        <w:t>, 18(1), 329</w:t>
      </w:r>
      <w:r>
        <w:noBreakHyphen/>
        <w:t xml:space="preserve">350. </w:t>
      </w:r>
      <w:r w:rsidR="00B551D2">
        <w:t xml:space="preserve">SBARDELOTTO, Fábio Roque. </w:t>
      </w:r>
      <w:r w:rsidR="00B551D2" w:rsidRPr="00D83671">
        <w:rPr>
          <w:rStyle w:val="nfase"/>
          <w:b/>
        </w:rPr>
        <w:t>Direito penal no Estado democrático de direito</w:t>
      </w:r>
      <w:r w:rsidR="00B551D2" w:rsidRPr="00D83671">
        <w:rPr>
          <w:b/>
          <w:i/>
        </w:rPr>
        <w:t>: perspectivas (re)legitimadoras</w:t>
      </w:r>
      <w:r w:rsidR="00B551D2">
        <w:t>. Porto Alegre: Livraria do Advogado, 2001.</w:t>
      </w:r>
    </w:p>
    <w:p w14:paraId="6E186A9E" w14:textId="77777777" w:rsidR="00B551D2" w:rsidRDefault="00B551D2" w:rsidP="00D83671">
      <w:pPr>
        <w:spacing w:after="0" w:line="360" w:lineRule="auto"/>
        <w:ind w:left="0" w:right="0" w:firstLine="0"/>
      </w:pPr>
      <w:r>
        <w:t xml:space="preserve">SHECAIRA, Sérgio Salomão. </w:t>
      </w:r>
      <w:r w:rsidRPr="00D83671">
        <w:rPr>
          <w:rStyle w:val="nfase"/>
          <w:b/>
        </w:rPr>
        <w:t>Criminologia</w:t>
      </w:r>
      <w:r>
        <w:t>. São Paulo: Revista dos Tribunais, 2004.</w:t>
      </w:r>
    </w:p>
    <w:p w14:paraId="39BF11B4" w14:textId="77777777" w:rsidR="00B551D2" w:rsidRPr="00BD6A66" w:rsidRDefault="00005706" w:rsidP="00D83671">
      <w:pPr>
        <w:spacing w:after="0" w:line="360" w:lineRule="auto"/>
        <w:ind w:left="0" w:right="0" w:firstLine="0"/>
        <w:rPr>
          <w:b/>
        </w:rPr>
      </w:pPr>
      <w:hyperlink r:id="rId9" w:anchor="overlay-context=node/8" w:history="1">
        <w:r w:rsidR="00B551D2" w:rsidRPr="00BD6A66">
          <w:rPr>
            <w:rStyle w:val="Hyperlink"/>
            <w:color w:val="auto"/>
            <w:u w:val="none"/>
          </w:rPr>
          <w:t>http://www.perronischiavone.com.br/criminaliza%C3%A7%C3%A3o-sistema-penal-e-controle-social-marginaliza%C3%A7%C3%A3o-dos-grupos-oprimidos#overlay-context=node/8</w:t>
        </w:r>
      </w:hyperlink>
      <w:r w:rsidR="00B551D2" w:rsidRPr="00BD6A66">
        <w:rPr>
          <w:rStyle w:val="Forte"/>
          <w:b w:val="0"/>
        </w:rPr>
        <w:t xml:space="preserve"> Acesso em: 19/05/2016</w:t>
      </w:r>
    </w:p>
    <w:p w14:paraId="72170C37" w14:textId="77777777" w:rsidR="00D83671" w:rsidRDefault="00B551D2" w:rsidP="00D83671">
      <w:pPr>
        <w:spacing w:after="0" w:line="360" w:lineRule="auto"/>
        <w:ind w:left="0" w:right="0" w:firstLine="0"/>
      </w:pPr>
      <w:r>
        <w:t>WACQUANT</w:t>
      </w:r>
      <w:r w:rsidR="00D4572E">
        <w:t xml:space="preserve">, Loïc (2007), </w:t>
      </w:r>
      <w:r w:rsidR="00D4572E" w:rsidRPr="00D83671">
        <w:rPr>
          <w:rStyle w:val="nfase"/>
          <w:b/>
        </w:rPr>
        <w:t>Punir os pobres: a nova gestão da miséria nos EUA</w:t>
      </w:r>
      <w:r w:rsidR="00D4572E">
        <w:t>. Rio de Janeiro: Editora Freitas Bastos.</w:t>
      </w:r>
    </w:p>
    <w:p w14:paraId="793C9469" w14:textId="77777777" w:rsidR="00F27CF1" w:rsidRDefault="00D4572E" w:rsidP="00D83671">
      <w:pPr>
        <w:spacing w:after="0" w:line="360" w:lineRule="auto"/>
        <w:ind w:left="0" w:right="0" w:firstLine="0"/>
      </w:pPr>
      <w:r w:rsidRPr="00D83671">
        <w:rPr>
          <w:rStyle w:val="nfase"/>
        </w:rPr>
        <w:t xml:space="preserve"> </w:t>
      </w:r>
      <w:r w:rsidR="00F27CF1">
        <w:t xml:space="preserve">ZAFFARONI, Eugenio Raul; PIERANGELI, José Henrique. </w:t>
      </w:r>
      <w:r w:rsidR="00F27CF1">
        <w:rPr>
          <w:rStyle w:val="nfase"/>
        </w:rPr>
        <w:t xml:space="preserve">Manual de direito penal brasileiro: </w:t>
      </w:r>
      <w:r w:rsidR="00F27CF1">
        <w:t>Parte Geral. 4ªed. São Paulo: Revista dos Tribunais, 2002.</w:t>
      </w:r>
    </w:p>
    <w:p w14:paraId="241678DB" w14:textId="77777777" w:rsidR="00B551D2" w:rsidRPr="00BD6A66" w:rsidRDefault="00B551D2">
      <w:pPr>
        <w:spacing w:after="0" w:line="442" w:lineRule="auto"/>
        <w:ind w:left="0" w:right="0" w:firstLine="0"/>
        <w:jc w:val="left"/>
        <w:rPr>
          <w:b/>
        </w:rPr>
      </w:pPr>
    </w:p>
    <w:sectPr w:rsidR="00B551D2" w:rsidRPr="00BD6A66" w:rsidSect="0087753D">
      <w:headerReference w:type="even" r:id="rId10"/>
      <w:headerReference w:type="default" r:id="rId11"/>
      <w:headerReference w:type="first" r:id="rId12"/>
      <w:footnotePr>
        <w:numRestart w:val="eachPage"/>
      </w:footnotePr>
      <w:pgSz w:w="11906" w:h="16838"/>
      <w:pgMar w:top="1701" w:right="1134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BD4169" w14:textId="77777777" w:rsidR="00005706" w:rsidRDefault="00005706" w:rsidP="009D5F0D">
      <w:pPr>
        <w:spacing w:after="0" w:line="240" w:lineRule="auto"/>
      </w:pPr>
      <w:r>
        <w:separator/>
      </w:r>
    </w:p>
  </w:endnote>
  <w:endnote w:type="continuationSeparator" w:id="0">
    <w:p w14:paraId="06CFB2B2" w14:textId="77777777" w:rsidR="00005706" w:rsidRDefault="00005706" w:rsidP="009D5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18298F" w14:textId="77777777" w:rsidR="00005706" w:rsidRDefault="00005706">
      <w:pPr>
        <w:spacing w:after="0" w:line="259" w:lineRule="auto"/>
        <w:ind w:left="0" w:right="0" w:firstLine="0"/>
        <w:jc w:val="left"/>
      </w:pPr>
      <w:r>
        <w:separator/>
      </w:r>
    </w:p>
  </w:footnote>
  <w:footnote w:type="continuationSeparator" w:id="0">
    <w:p w14:paraId="48D65985" w14:textId="77777777" w:rsidR="00005706" w:rsidRDefault="00005706">
      <w:pPr>
        <w:spacing w:after="0" w:line="259" w:lineRule="auto"/>
        <w:ind w:left="0" w:right="0" w:firstLine="0"/>
        <w:jc w:val="left"/>
      </w:pPr>
      <w:r>
        <w:continuationSeparator/>
      </w:r>
    </w:p>
  </w:footnote>
  <w:footnote w:id="1">
    <w:p w14:paraId="7A83C05B" w14:textId="77777777" w:rsidR="009D5F0D" w:rsidRDefault="00EE72C4">
      <w:pPr>
        <w:pStyle w:val="footnotedescription"/>
      </w:pPr>
      <w:r>
        <w:rPr>
          <w:rStyle w:val="footnotemark"/>
        </w:rPr>
        <w:footnoteRef/>
      </w:r>
      <w:r>
        <w:t xml:space="preserve"> Check Final do Paper d</w:t>
      </w:r>
      <w:r w:rsidR="00F27CF1">
        <w:t>e Criminologia</w:t>
      </w:r>
      <w:r>
        <w:t xml:space="preserve">. </w:t>
      </w:r>
    </w:p>
  </w:footnote>
  <w:footnote w:id="2">
    <w:p w14:paraId="2B775970" w14:textId="77777777" w:rsidR="009D5F0D" w:rsidRDefault="00EE72C4">
      <w:pPr>
        <w:pStyle w:val="footnotedescription"/>
      </w:pPr>
      <w:r>
        <w:rPr>
          <w:rStyle w:val="footnotemark"/>
        </w:rPr>
        <w:footnoteRef/>
      </w:r>
      <w:r w:rsidR="00F27CF1">
        <w:t xml:space="preserve"> Aluna do 4</w:t>
      </w:r>
      <w:r>
        <w:t xml:space="preserve">º Período Vespertino do Curso de Direito da UNDB. </w:t>
      </w:r>
    </w:p>
  </w:footnote>
  <w:footnote w:id="3">
    <w:p w14:paraId="1CAEE818" w14:textId="77777777" w:rsidR="009D5F0D" w:rsidRDefault="00EE72C4">
      <w:pPr>
        <w:pStyle w:val="footnotedescription"/>
        <w:spacing w:after="8"/>
      </w:pPr>
      <w:r>
        <w:rPr>
          <w:rStyle w:val="footnotemark"/>
        </w:rPr>
        <w:footnoteRef/>
      </w:r>
      <w:r w:rsidR="00F27CF1">
        <w:t>Mestre, professor , orientador</w:t>
      </w:r>
      <w:r>
        <w:t xml:space="preserve">. </w:t>
      </w:r>
    </w:p>
    <w:p w14:paraId="7D0AA25A" w14:textId="77777777" w:rsidR="009D5F0D" w:rsidRDefault="00EE72C4">
      <w:pPr>
        <w:pStyle w:val="footnotedescription"/>
      </w:pPr>
      <w:r>
        <w:rPr>
          <w:rFonts w:ascii="Calibri" w:eastAsia="Calibri" w:hAnsi="Calibri" w:cs="Calibri"/>
          <w:sz w:val="22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63DE63" w14:textId="77777777" w:rsidR="009D5F0D" w:rsidRDefault="00005706">
    <w:pPr>
      <w:spacing w:after="0" w:line="259" w:lineRule="auto"/>
      <w:ind w:left="0" w:right="5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E72C4"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 w:rsidR="00EE72C4">
      <w:rPr>
        <w:rFonts w:ascii="Calibri" w:eastAsia="Calibri" w:hAnsi="Calibri" w:cs="Calibri"/>
        <w:sz w:val="22"/>
      </w:rPr>
      <w:t xml:space="preserve"> </w:t>
    </w:r>
  </w:p>
  <w:p w14:paraId="2D577234" w14:textId="77777777" w:rsidR="009D5F0D" w:rsidRDefault="00EE72C4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B0C62E" w14:textId="77777777" w:rsidR="009D5F0D" w:rsidRDefault="00005706">
    <w:pPr>
      <w:spacing w:after="0" w:line="259" w:lineRule="auto"/>
      <w:ind w:left="0" w:right="5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83671" w:rsidRPr="00D83671">
      <w:rPr>
        <w:rFonts w:ascii="Calibri" w:eastAsia="Calibri" w:hAnsi="Calibri" w:cs="Calibri"/>
        <w:noProof/>
        <w:sz w:val="22"/>
      </w:rPr>
      <w:t>9</w:t>
    </w:r>
    <w:r>
      <w:rPr>
        <w:rFonts w:ascii="Calibri" w:eastAsia="Calibri" w:hAnsi="Calibri" w:cs="Calibri"/>
        <w:noProof/>
        <w:sz w:val="22"/>
      </w:rPr>
      <w:fldChar w:fldCharType="end"/>
    </w:r>
    <w:r w:rsidR="00EE72C4">
      <w:rPr>
        <w:rFonts w:ascii="Calibri" w:eastAsia="Calibri" w:hAnsi="Calibri" w:cs="Calibri"/>
        <w:sz w:val="22"/>
      </w:rPr>
      <w:t xml:space="preserve"> </w:t>
    </w:r>
  </w:p>
  <w:p w14:paraId="36AF9579" w14:textId="77777777" w:rsidR="009D5F0D" w:rsidRDefault="00EE72C4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A2BA42" w14:textId="77777777" w:rsidR="009D5F0D" w:rsidRDefault="009D5F0D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D3585"/>
    <w:multiLevelType w:val="multilevel"/>
    <w:tmpl w:val="1C3CA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F0D"/>
    <w:rsid w:val="00001041"/>
    <w:rsid w:val="00005706"/>
    <w:rsid w:val="00015756"/>
    <w:rsid w:val="000F4524"/>
    <w:rsid w:val="002A2450"/>
    <w:rsid w:val="003D0BE4"/>
    <w:rsid w:val="005C1F0E"/>
    <w:rsid w:val="0079620B"/>
    <w:rsid w:val="00804EA0"/>
    <w:rsid w:val="008366C9"/>
    <w:rsid w:val="008751BA"/>
    <w:rsid w:val="0087753D"/>
    <w:rsid w:val="009D5F0D"/>
    <w:rsid w:val="00B551D2"/>
    <w:rsid w:val="00BD6A66"/>
    <w:rsid w:val="00BF5C5C"/>
    <w:rsid w:val="00D4572E"/>
    <w:rsid w:val="00D83671"/>
    <w:rsid w:val="00EE72C4"/>
    <w:rsid w:val="00F2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946C4"/>
  <w15:docId w15:val="{27E06692-BC96-46B2-BDF4-684772AC0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F0D"/>
    <w:pPr>
      <w:spacing w:after="5" w:line="353" w:lineRule="auto"/>
      <w:ind w:left="10" w:right="6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rsid w:val="009D5F0D"/>
    <w:pPr>
      <w:spacing w:after="0" w:line="259" w:lineRule="auto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sid w:val="009D5F0D"/>
    <w:rPr>
      <w:rFonts w:ascii="Times New Roman" w:eastAsia="Times New Roman" w:hAnsi="Times New Roman" w:cs="Times New Roman"/>
      <w:color w:val="000000"/>
      <w:sz w:val="20"/>
    </w:rPr>
  </w:style>
  <w:style w:type="paragraph" w:customStyle="1" w:styleId="Ttulo11">
    <w:name w:val="Título 11"/>
    <w:next w:val="Normal"/>
    <w:link w:val="Heading1Char"/>
    <w:uiPriority w:val="9"/>
    <w:unhideWhenUsed/>
    <w:qFormat/>
    <w:rsid w:val="009D5F0D"/>
    <w:pPr>
      <w:keepNext/>
      <w:keepLines/>
      <w:spacing w:after="117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1Char">
    <w:name w:val="Heading 1 Char"/>
    <w:link w:val="Ttulo11"/>
    <w:rsid w:val="009D5F0D"/>
    <w:rPr>
      <w:rFonts w:ascii="Times New Roman" w:eastAsia="Times New Roman" w:hAnsi="Times New Roman" w:cs="Times New Roman"/>
      <w:b/>
      <w:color w:val="000000"/>
      <w:sz w:val="24"/>
    </w:rPr>
  </w:style>
  <w:style w:type="paragraph" w:customStyle="1" w:styleId="Ttulo21">
    <w:name w:val="Título 21"/>
    <w:next w:val="Normal"/>
    <w:link w:val="Heading2Char"/>
    <w:uiPriority w:val="9"/>
    <w:unhideWhenUsed/>
    <w:qFormat/>
    <w:rsid w:val="009D5F0D"/>
    <w:pPr>
      <w:keepNext/>
      <w:keepLines/>
      <w:spacing w:after="117" w:line="259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2Char">
    <w:name w:val="Heading 2 Char"/>
    <w:link w:val="Ttulo21"/>
    <w:rsid w:val="009D5F0D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footnotemark">
    <w:name w:val="footnote mark"/>
    <w:hidden/>
    <w:rsid w:val="009D5F0D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customStyle="1" w:styleId="resume">
    <w:name w:val="resume"/>
    <w:basedOn w:val="Normal"/>
    <w:rsid w:val="0087753D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styleId="Forte">
    <w:name w:val="Strong"/>
    <w:basedOn w:val="Fontepargpadro"/>
    <w:uiPriority w:val="22"/>
    <w:qFormat/>
    <w:rsid w:val="0087753D"/>
    <w:rPr>
      <w:b/>
      <w:bCs/>
    </w:rPr>
  </w:style>
  <w:style w:type="character" w:customStyle="1" w:styleId="familyname">
    <w:name w:val="familyname"/>
    <w:basedOn w:val="Fontepargpadro"/>
    <w:rsid w:val="0087753D"/>
  </w:style>
  <w:style w:type="character" w:styleId="nfase">
    <w:name w:val="Emphasis"/>
    <w:basedOn w:val="Fontepargpadro"/>
    <w:uiPriority w:val="20"/>
    <w:qFormat/>
    <w:rsid w:val="0087753D"/>
    <w:rPr>
      <w:i/>
      <w:iCs/>
    </w:rPr>
  </w:style>
  <w:style w:type="character" w:styleId="Hyperlink">
    <w:name w:val="Hyperlink"/>
    <w:basedOn w:val="Fontepargpadro"/>
    <w:uiPriority w:val="99"/>
    <w:unhideWhenUsed/>
    <w:rsid w:val="00BF5C5C"/>
    <w:rPr>
      <w:color w:val="0000FF" w:themeColor="hyperlink"/>
      <w:u w:val="single"/>
    </w:rPr>
  </w:style>
  <w:style w:type="paragraph" w:customStyle="1" w:styleId="texte">
    <w:name w:val="texte"/>
    <w:basedOn w:val="Normal"/>
    <w:rsid w:val="00BF5C5C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customStyle="1" w:styleId="paranumber">
    <w:name w:val="paranumber"/>
    <w:basedOn w:val="Fontepargpadro"/>
    <w:rsid w:val="00BF5C5C"/>
  </w:style>
  <w:style w:type="character" w:customStyle="1" w:styleId="num">
    <w:name w:val="num"/>
    <w:basedOn w:val="Fontepargpadro"/>
    <w:rsid w:val="00BF5C5C"/>
  </w:style>
  <w:style w:type="paragraph" w:customStyle="1" w:styleId="citation">
    <w:name w:val="citation"/>
    <w:basedOn w:val="Normal"/>
    <w:rsid w:val="00BF5C5C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paragraph" w:styleId="NormalWeb">
    <w:name w:val="Normal (Web)"/>
    <w:basedOn w:val="Normal"/>
    <w:uiPriority w:val="99"/>
    <w:unhideWhenUsed/>
    <w:rsid w:val="008366C9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63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4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9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ccs.revues.org/5000?lang=p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rronischiavone.com.br/criminaliza%C3%A7%C3%A3o-sistema-penal-e-controle-social-marginaliza%C3%A7%C3%A3o-dos-grupos-oprimido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57389-DDAD-4F87-83E5-E6D80E277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3114</Words>
  <Characters>16816</Characters>
  <Application>Microsoft Office Word</Application>
  <DocSecurity>0</DocSecurity>
  <Lines>140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CAREN</dc:creator>
  <cp:lastModifiedBy>Yanna Castro</cp:lastModifiedBy>
  <cp:revision>2</cp:revision>
  <dcterms:created xsi:type="dcterms:W3CDTF">2019-06-25T22:51:00Z</dcterms:created>
  <dcterms:modified xsi:type="dcterms:W3CDTF">2019-06-25T22:51:00Z</dcterms:modified>
</cp:coreProperties>
</file>