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83" w:rsidRDefault="00FD1F83" w:rsidP="00FD1F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ASPECTOS DA VEGETAÇÃO URBANA DE FERNANDO DE</w:t>
      </w:r>
    </w:p>
    <w:p w:rsidR="008C0D23" w:rsidRDefault="002511A8" w:rsidP="00FD1F83">
      <w:pPr>
        <w:jc w:val="center"/>
        <w:rPr>
          <w:rFonts w:ascii="Arial" w:hAnsi="Arial" w:cs="Arial"/>
          <w:b/>
          <w:sz w:val="24"/>
          <w:szCs w:val="24"/>
        </w:rPr>
      </w:pPr>
      <w:r w:rsidRPr="002511A8">
        <w:rPr>
          <w:rFonts w:ascii="Arial" w:hAnsi="Arial" w:cs="Arial"/>
          <w:b/>
          <w:sz w:val="24"/>
          <w:szCs w:val="24"/>
        </w:rPr>
        <w:t>NORONHA-PE (BRASIL).</w:t>
      </w:r>
    </w:p>
    <w:p w:rsidR="000B6CD9" w:rsidRDefault="000B6CD9" w:rsidP="000B6C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B6CD9" w:rsidRDefault="000B6CD9" w:rsidP="000B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Humberto </w:t>
      </w:r>
      <w:proofErr w:type="spellStart"/>
      <w:r>
        <w:rPr>
          <w:rFonts w:ascii="Arial" w:hAnsi="Arial" w:cs="Arial"/>
          <w:sz w:val="20"/>
          <w:szCs w:val="20"/>
        </w:rPr>
        <w:t>Biagolini</w:t>
      </w:r>
      <w:proofErr w:type="spellEnd"/>
    </w:p>
    <w:p w:rsidR="002511A8" w:rsidRDefault="002511A8" w:rsidP="000B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11A8">
        <w:rPr>
          <w:rFonts w:ascii="Arial" w:hAnsi="Arial" w:cs="Arial"/>
          <w:sz w:val="20"/>
          <w:szCs w:val="20"/>
        </w:rPr>
        <w:t xml:space="preserve">Universidade Estadual Paulista “Júlio de Mesquita Filho” Unesp – </w:t>
      </w:r>
      <w:r w:rsidRPr="00CE45BD">
        <w:rPr>
          <w:rFonts w:ascii="Arial" w:hAnsi="Arial" w:cs="Arial"/>
          <w:i/>
          <w:sz w:val="20"/>
          <w:szCs w:val="20"/>
        </w:rPr>
        <w:t>Campus</w:t>
      </w:r>
      <w:r w:rsidRPr="002511A8">
        <w:rPr>
          <w:rFonts w:ascii="Arial" w:hAnsi="Arial" w:cs="Arial"/>
          <w:sz w:val="20"/>
          <w:szCs w:val="20"/>
        </w:rPr>
        <w:t xml:space="preserve"> Sorocaba</w:t>
      </w:r>
    </w:p>
    <w:p w:rsidR="002511A8" w:rsidRDefault="009E07CC" w:rsidP="000B6C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2511A8" w:rsidRPr="00B26742">
          <w:rPr>
            <w:rStyle w:val="Hyperlink"/>
            <w:rFonts w:ascii="Arial" w:hAnsi="Arial" w:cs="Arial"/>
            <w:sz w:val="20"/>
            <w:szCs w:val="20"/>
          </w:rPr>
          <w:t>professorcarlosciencias@zipmail.com.br</w:t>
        </w:r>
      </w:hyperlink>
    </w:p>
    <w:p w:rsidR="002511A8" w:rsidRDefault="002511A8" w:rsidP="002511A8">
      <w:pPr>
        <w:jc w:val="center"/>
        <w:rPr>
          <w:rFonts w:ascii="Arial" w:hAnsi="Arial" w:cs="Arial"/>
          <w:sz w:val="20"/>
          <w:szCs w:val="20"/>
        </w:rPr>
      </w:pPr>
    </w:p>
    <w:p w:rsidR="000B6CD9" w:rsidRDefault="000B6CD9" w:rsidP="002511A8">
      <w:pPr>
        <w:jc w:val="center"/>
        <w:rPr>
          <w:rFonts w:ascii="Arial" w:hAnsi="Arial" w:cs="Arial"/>
          <w:sz w:val="20"/>
          <w:szCs w:val="20"/>
        </w:rPr>
      </w:pPr>
    </w:p>
    <w:p w:rsidR="000B6CD9" w:rsidRPr="002D20E0" w:rsidRDefault="002511A8" w:rsidP="002511A8">
      <w:pPr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RESUMO</w:t>
      </w:r>
    </w:p>
    <w:p w:rsidR="00BD7B46" w:rsidRPr="002D20E0" w:rsidRDefault="002511A8" w:rsidP="002511A8">
      <w:pPr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Fernando de Noronha é um arquipélago de origem vulcânica e assim</w:t>
      </w:r>
      <w:r w:rsidR="000B6CD9">
        <w:rPr>
          <w:rFonts w:ascii="Arial" w:hAnsi="Arial" w:cs="Arial"/>
          <w:sz w:val="24"/>
          <w:szCs w:val="24"/>
        </w:rPr>
        <w:t xml:space="preserve"> o</w:t>
      </w:r>
      <w:r w:rsidR="00230594" w:rsidRPr="002D20E0">
        <w:rPr>
          <w:rFonts w:ascii="Arial" w:hAnsi="Arial" w:cs="Arial"/>
          <w:sz w:val="24"/>
          <w:szCs w:val="24"/>
        </w:rPr>
        <w:t xml:space="preserve"> solo</w:t>
      </w:r>
      <w:r w:rsidR="000B6CD9">
        <w:rPr>
          <w:rFonts w:ascii="Arial" w:hAnsi="Arial" w:cs="Arial"/>
          <w:sz w:val="24"/>
          <w:szCs w:val="24"/>
        </w:rPr>
        <w:t xml:space="preserve"> encontrado na área urbana</w:t>
      </w:r>
      <w:r w:rsidR="00230594" w:rsidRPr="002D20E0">
        <w:rPr>
          <w:rFonts w:ascii="Arial" w:hAnsi="Arial" w:cs="Arial"/>
          <w:sz w:val="24"/>
          <w:szCs w:val="24"/>
        </w:rPr>
        <w:t xml:space="preserve"> é</w:t>
      </w:r>
      <w:r w:rsidRPr="002D20E0">
        <w:rPr>
          <w:rFonts w:ascii="Arial" w:hAnsi="Arial" w:cs="Arial"/>
          <w:sz w:val="24"/>
          <w:szCs w:val="24"/>
        </w:rPr>
        <w:t xml:space="preserve"> con</w:t>
      </w:r>
      <w:r w:rsidR="00230594" w:rsidRPr="002D20E0">
        <w:rPr>
          <w:rFonts w:ascii="Arial" w:hAnsi="Arial" w:cs="Arial"/>
          <w:sz w:val="24"/>
          <w:szCs w:val="24"/>
        </w:rPr>
        <w:t>stituído</w:t>
      </w:r>
      <w:r w:rsidR="000B6CD9">
        <w:rPr>
          <w:rFonts w:ascii="Arial" w:hAnsi="Arial" w:cs="Arial"/>
          <w:sz w:val="24"/>
          <w:szCs w:val="24"/>
        </w:rPr>
        <w:t xml:space="preserve"> em parte</w:t>
      </w:r>
      <w:r w:rsidR="00230594" w:rsidRPr="002D20E0">
        <w:rPr>
          <w:rFonts w:ascii="Arial" w:hAnsi="Arial" w:cs="Arial"/>
          <w:sz w:val="24"/>
          <w:szCs w:val="24"/>
        </w:rPr>
        <w:t xml:space="preserve"> por sedimentos </w:t>
      </w:r>
      <w:r w:rsidRPr="002D20E0">
        <w:rPr>
          <w:rFonts w:ascii="Arial" w:hAnsi="Arial" w:cs="Arial"/>
          <w:sz w:val="24"/>
          <w:szCs w:val="24"/>
        </w:rPr>
        <w:t>decorrente</w:t>
      </w:r>
      <w:r w:rsidR="00230594" w:rsidRPr="002D20E0">
        <w:rPr>
          <w:rFonts w:ascii="Arial" w:hAnsi="Arial" w:cs="Arial"/>
          <w:sz w:val="24"/>
          <w:szCs w:val="24"/>
        </w:rPr>
        <w:t>s</w:t>
      </w:r>
      <w:r w:rsidRPr="002D20E0">
        <w:rPr>
          <w:rFonts w:ascii="Arial" w:hAnsi="Arial" w:cs="Arial"/>
          <w:sz w:val="24"/>
          <w:szCs w:val="24"/>
        </w:rPr>
        <w:t xml:space="preserve"> </w:t>
      </w:r>
      <w:r w:rsidR="00BD7B46" w:rsidRPr="002D20E0">
        <w:rPr>
          <w:rFonts w:ascii="Arial" w:hAnsi="Arial" w:cs="Arial"/>
          <w:sz w:val="24"/>
          <w:szCs w:val="24"/>
        </w:rPr>
        <w:t>do des</w:t>
      </w:r>
      <w:r w:rsidR="00230594" w:rsidRPr="002D20E0">
        <w:rPr>
          <w:rFonts w:ascii="Arial" w:hAnsi="Arial" w:cs="Arial"/>
          <w:sz w:val="24"/>
          <w:szCs w:val="24"/>
        </w:rPr>
        <w:t>gaste natural das rochas acrescido de</w:t>
      </w:r>
      <w:r w:rsidRPr="002D20E0">
        <w:rPr>
          <w:rFonts w:ascii="Arial" w:hAnsi="Arial" w:cs="Arial"/>
          <w:sz w:val="24"/>
          <w:szCs w:val="24"/>
        </w:rPr>
        <w:t xml:space="preserve"> matéria orgânica acumulada no decorrer do tempo. Devido a características do solo, a vegetação considerada natural é composta por plantas de pequeno porte, arbustivas ou rasteiras. </w:t>
      </w:r>
      <w:r w:rsidR="00BD7B46" w:rsidRPr="002D20E0">
        <w:rPr>
          <w:rFonts w:ascii="Arial" w:hAnsi="Arial" w:cs="Arial"/>
          <w:sz w:val="24"/>
          <w:szCs w:val="24"/>
        </w:rPr>
        <w:t>No entanto, a</w:t>
      </w:r>
      <w:r w:rsidRPr="002D20E0">
        <w:rPr>
          <w:rFonts w:ascii="Arial" w:hAnsi="Arial" w:cs="Arial"/>
          <w:sz w:val="24"/>
          <w:szCs w:val="24"/>
        </w:rPr>
        <w:t>s diferentes fases de ocupação em que a ilha passou, no que se refere a vegetação, resultou na introdução de diferentes espécies de plantas ex</w:t>
      </w:r>
      <w:r w:rsidR="00230594" w:rsidRPr="002D20E0">
        <w:rPr>
          <w:rFonts w:ascii="Arial" w:hAnsi="Arial" w:cs="Arial"/>
          <w:sz w:val="24"/>
          <w:szCs w:val="24"/>
        </w:rPr>
        <w:t>óticas, ornamentais e frutíferas, dos mais variados portes, trazendo</w:t>
      </w:r>
      <w:r w:rsidRPr="002D20E0">
        <w:rPr>
          <w:rFonts w:ascii="Arial" w:hAnsi="Arial" w:cs="Arial"/>
          <w:sz w:val="24"/>
          <w:szCs w:val="24"/>
        </w:rPr>
        <w:t xml:space="preserve"> prob</w:t>
      </w:r>
      <w:r w:rsidR="00BD7B46" w:rsidRPr="002D20E0">
        <w:rPr>
          <w:rFonts w:ascii="Arial" w:hAnsi="Arial" w:cs="Arial"/>
          <w:sz w:val="24"/>
          <w:szCs w:val="24"/>
        </w:rPr>
        <w:t xml:space="preserve">lemas para a vegetação da ilha </w:t>
      </w:r>
      <w:r w:rsidR="009E15A8" w:rsidRPr="002D20E0">
        <w:rPr>
          <w:rFonts w:ascii="Arial" w:hAnsi="Arial" w:cs="Arial"/>
          <w:sz w:val="24"/>
          <w:szCs w:val="24"/>
        </w:rPr>
        <w:t xml:space="preserve">(área urbana) </w:t>
      </w:r>
      <w:r w:rsidR="00BD7B46" w:rsidRPr="002D20E0">
        <w:rPr>
          <w:rFonts w:ascii="Arial" w:hAnsi="Arial" w:cs="Arial"/>
          <w:sz w:val="24"/>
          <w:szCs w:val="24"/>
        </w:rPr>
        <w:t xml:space="preserve">como por exemplo </w:t>
      </w:r>
      <w:r w:rsidR="008F1286" w:rsidRPr="002D20E0">
        <w:rPr>
          <w:rFonts w:ascii="Arial" w:hAnsi="Arial" w:cs="Arial"/>
          <w:sz w:val="24"/>
          <w:szCs w:val="24"/>
        </w:rPr>
        <w:t>suscetíveis</w:t>
      </w:r>
      <w:r w:rsidR="009E15A8" w:rsidRPr="002D20E0">
        <w:rPr>
          <w:rFonts w:ascii="Arial" w:hAnsi="Arial" w:cs="Arial"/>
          <w:sz w:val="24"/>
          <w:szCs w:val="24"/>
        </w:rPr>
        <w:t xml:space="preserve"> ataques de pragas</w:t>
      </w:r>
      <w:r w:rsidR="00230594" w:rsidRPr="002D20E0">
        <w:rPr>
          <w:rFonts w:ascii="Arial" w:hAnsi="Arial" w:cs="Arial"/>
          <w:sz w:val="24"/>
          <w:szCs w:val="24"/>
        </w:rPr>
        <w:t xml:space="preserve"> observados na vegetação, </w:t>
      </w:r>
      <w:r w:rsidR="00BD7B46" w:rsidRPr="002D20E0">
        <w:rPr>
          <w:rFonts w:ascii="Arial" w:hAnsi="Arial" w:cs="Arial"/>
          <w:sz w:val="24"/>
          <w:szCs w:val="24"/>
        </w:rPr>
        <w:t>queda de árvores de porte por</w:t>
      </w:r>
      <w:r w:rsidR="00230594" w:rsidRPr="002D20E0">
        <w:rPr>
          <w:rFonts w:ascii="Arial" w:hAnsi="Arial" w:cs="Arial"/>
          <w:sz w:val="24"/>
          <w:szCs w:val="24"/>
        </w:rPr>
        <w:t xml:space="preserve"> falha na fixação das raízes, baixo desenvolvimento de algumas espécies devido a</w:t>
      </w:r>
      <w:r w:rsidR="00BD7B46" w:rsidRPr="002D20E0">
        <w:rPr>
          <w:rFonts w:ascii="Arial" w:hAnsi="Arial" w:cs="Arial"/>
          <w:sz w:val="24"/>
          <w:szCs w:val="24"/>
        </w:rPr>
        <w:t xml:space="preserve"> incompatibilidade da veg</w:t>
      </w:r>
      <w:r w:rsidR="00230594" w:rsidRPr="002D20E0">
        <w:rPr>
          <w:rFonts w:ascii="Arial" w:hAnsi="Arial" w:cs="Arial"/>
          <w:sz w:val="24"/>
          <w:szCs w:val="24"/>
        </w:rPr>
        <w:t>etação com o tipo de solo entre outros problemas. Esta pesquisa buscou identificar</w:t>
      </w:r>
      <w:r w:rsidR="00BD7B46" w:rsidRPr="002D20E0">
        <w:rPr>
          <w:rFonts w:ascii="Arial" w:hAnsi="Arial" w:cs="Arial"/>
          <w:sz w:val="24"/>
          <w:szCs w:val="24"/>
        </w:rPr>
        <w:t xml:space="preserve"> a </w:t>
      </w:r>
      <w:r w:rsidR="00230594" w:rsidRPr="002D20E0">
        <w:rPr>
          <w:rFonts w:ascii="Arial" w:hAnsi="Arial" w:cs="Arial"/>
          <w:sz w:val="24"/>
          <w:szCs w:val="24"/>
        </w:rPr>
        <w:t xml:space="preserve">predominância da </w:t>
      </w:r>
      <w:r w:rsidR="009E15A8" w:rsidRPr="002D20E0">
        <w:rPr>
          <w:rFonts w:ascii="Arial" w:hAnsi="Arial" w:cs="Arial"/>
          <w:sz w:val="24"/>
          <w:szCs w:val="24"/>
        </w:rPr>
        <w:t>vegetação existente na área urbana de Fernando de Noronha</w:t>
      </w:r>
      <w:r w:rsidR="00BD7B46" w:rsidRPr="002D20E0">
        <w:rPr>
          <w:rFonts w:ascii="Arial" w:hAnsi="Arial" w:cs="Arial"/>
          <w:sz w:val="24"/>
          <w:szCs w:val="24"/>
        </w:rPr>
        <w:t xml:space="preserve"> e seus aspectos florísticos.</w:t>
      </w:r>
    </w:p>
    <w:p w:rsidR="00BD7B46" w:rsidRPr="002D20E0" w:rsidRDefault="00BD7B46" w:rsidP="002511A8">
      <w:pPr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Palavras-chave:</w:t>
      </w:r>
      <w:r w:rsidRPr="002D20E0">
        <w:rPr>
          <w:rFonts w:ascii="Arial" w:hAnsi="Arial" w:cs="Arial"/>
          <w:sz w:val="24"/>
          <w:szCs w:val="24"/>
        </w:rPr>
        <w:t xml:space="preserve"> Arquipélago, Vegetação</w:t>
      </w:r>
      <w:r w:rsidR="004F7F89">
        <w:rPr>
          <w:rFonts w:ascii="Arial" w:hAnsi="Arial" w:cs="Arial"/>
          <w:sz w:val="24"/>
          <w:szCs w:val="24"/>
        </w:rPr>
        <w:t xml:space="preserve"> Urbana</w:t>
      </w:r>
      <w:bookmarkStart w:id="0" w:name="_GoBack"/>
      <w:bookmarkEnd w:id="0"/>
      <w:r w:rsidRPr="002D20E0">
        <w:rPr>
          <w:rFonts w:ascii="Arial" w:hAnsi="Arial" w:cs="Arial"/>
          <w:sz w:val="24"/>
          <w:szCs w:val="24"/>
        </w:rPr>
        <w:t>, Paisagem.</w:t>
      </w:r>
    </w:p>
    <w:p w:rsidR="00BD7B46" w:rsidRPr="002D20E0" w:rsidRDefault="00BD7B46" w:rsidP="002511A8">
      <w:pPr>
        <w:jc w:val="both"/>
        <w:rPr>
          <w:rFonts w:ascii="Arial" w:hAnsi="Arial" w:cs="Arial"/>
          <w:sz w:val="24"/>
          <w:szCs w:val="24"/>
        </w:rPr>
      </w:pPr>
    </w:p>
    <w:p w:rsidR="00BD7B46" w:rsidRPr="002D20E0" w:rsidRDefault="00BD7B46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INTRODUÇÃO</w:t>
      </w:r>
    </w:p>
    <w:p w:rsidR="00BD7B46" w:rsidRPr="002D20E0" w:rsidRDefault="00BD7B46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ab/>
      </w:r>
      <w:r w:rsidRPr="002D20E0">
        <w:rPr>
          <w:rFonts w:ascii="Arial" w:hAnsi="Arial" w:cs="Arial"/>
          <w:sz w:val="24"/>
          <w:szCs w:val="24"/>
        </w:rPr>
        <w:t>O arquipélago Fernando de Noronha é formado por um conjunto de ilhas e ilhotas num total de 21 elementos e está situado no Oceano Atlântico a leste de Natal-RN</w:t>
      </w:r>
      <w:r w:rsidR="00343A17" w:rsidRPr="002D20E0">
        <w:rPr>
          <w:rFonts w:ascii="Arial" w:hAnsi="Arial" w:cs="Arial"/>
          <w:sz w:val="24"/>
          <w:szCs w:val="24"/>
        </w:rPr>
        <w:t>, distante 360 km da cidade nordestina e a 545 km de Recife-PE.</w:t>
      </w:r>
      <w:r w:rsidR="00D03BB2" w:rsidRPr="002D20E0">
        <w:rPr>
          <w:rFonts w:ascii="Arial" w:hAnsi="Arial" w:cs="Arial"/>
          <w:sz w:val="24"/>
          <w:szCs w:val="24"/>
        </w:rPr>
        <w:t xml:space="preserve"> A área total do arquipélago é de 26 km</w:t>
      </w:r>
      <w:r w:rsidR="00D03BB2" w:rsidRPr="002D20E0">
        <w:rPr>
          <w:rFonts w:ascii="Arial" w:hAnsi="Arial" w:cs="Arial"/>
          <w:sz w:val="24"/>
          <w:szCs w:val="24"/>
          <w:vertAlign w:val="superscript"/>
        </w:rPr>
        <w:t>2</w:t>
      </w:r>
      <w:r w:rsidR="00D03BB2" w:rsidRPr="002D20E0">
        <w:rPr>
          <w:rFonts w:ascii="Arial" w:hAnsi="Arial" w:cs="Arial"/>
          <w:sz w:val="24"/>
          <w:szCs w:val="24"/>
        </w:rPr>
        <w:t xml:space="preserve"> sendo que </w:t>
      </w:r>
      <w:r w:rsidR="00FD1F83">
        <w:rPr>
          <w:rFonts w:ascii="Arial" w:hAnsi="Arial" w:cs="Arial"/>
          <w:sz w:val="24"/>
          <w:szCs w:val="24"/>
        </w:rPr>
        <w:t>a ilha principal tem área de 17</w:t>
      </w:r>
      <w:r w:rsidR="00D03BB2" w:rsidRPr="002D20E0">
        <w:rPr>
          <w:rFonts w:ascii="Arial" w:hAnsi="Arial" w:cs="Arial"/>
          <w:sz w:val="24"/>
          <w:szCs w:val="24"/>
        </w:rPr>
        <w:t>km</w:t>
      </w:r>
      <w:r w:rsidR="00D03BB2" w:rsidRPr="002D20E0">
        <w:rPr>
          <w:rFonts w:ascii="Arial" w:hAnsi="Arial" w:cs="Arial"/>
          <w:sz w:val="24"/>
          <w:szCs w:val="24"/>
          <w:vertAlign w:val="superscript"/>
        </w:rPr>
        <w:t>2</w:t>
      </w:r>
      <w:r w:rsidR="007D5D51" w:rsidRPr="002D20E0">
        <w:rPr>
          <w:rFonts w:ascii="Arial" w:hAnsi="Arial" w:cs="Arial"/>
          <w:sz w:val="24"/>
          <w:szCs w:val="24"/>
        </w:rPr>
        <w:t xml:space="preserve"> (PESSOA, 2014).</w:t>
      </w:r>
    </w:p>
    <w:p w:rsidR="00DC26F2" w:rsidRPr="002D20E0" w:rsidRDefault="00D03BB2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ab/>
      </w:r>
      <w:r w:rsidR="00FD1F83">
        <w:rPr>
          <w:rFonts w:ascii="Arial" w:hAnsi="Arial" w:cs="Arial"/>
          <w:sz w:val="24"/>
          <w:szCs w:val="24"/>
        </w:rPr>
        <w:t>Segundo</w:t>
      </w:r>
      <w:r w:rsidRPr="002D20E0">
        <w:rPr>
          <w:rFonts w:ascii="Arial" w:hAnsi="Arial" w:cs="Arial"/>
          <w:sz w:val="24"/>
          <w:szCs w:val="24"/>
        </w:rPr>
        <w:t xml:space="preserve"> documentos oficiais, o arquipélago fo</w:t>
      </w:r>
      <w:r w:rsidR="00FD1F83">
        <w:rPr>
          <w:rFonts w:ascii="Arial" w:hAnsi="Arial" w:cs="Arial"/>
          <w:sz w:val="24"/>
          <w:szCs w:val="24"/>
        </w:rPr>
        <w:t>i descoberto em 1503, porém</w:t>
      </w:r>
      <w:r w:rsidRPr="002D20E0">
        <w:rPr>
          <w:rFonts w:ascii="Arial" w:hAnsi="Arial" w:cs="Arial"/>
          <w:sz w:val="24"/>
          <w:szCs w:val="24"/>
        </w:rPr>
        <w:t xml:space="preserve"> a informação é contraditória pois há documentos e relatos de historiadores afirmando que </w:t>
      </w:r>
      <w:r w:rsidR="007349D7" w:rsidRPr="002D20E0">
        <w:rPr>
          <w:rFonts w:ascii="Arial" w:hAnsi="Arial" w:cs="Arial"/>
          <w:sz w:val="24"/>
          <w:szCs w:val="24"/>
        </w:rPr>
        <w:t>em 1501 Portugal já tinha conhecimento</w:t>
      </w:r>
      <w:r w:rsidRPr="002D20E0">
        <w:rPr>
          <w:rFonts w:ascii="Arial" w:hAnsi="Arial" w:cs="Arial"/>
          <w:sz w:val="24"/>
          <w:szCs w:val="24"/>
        </w:rPr>
        <w:t xml:space="preserve"> de sua existência. De um modo </w:t>
      </w:r>
      <w:r w:rsidR="007349D7" w:rsidRPr="002D20E0">
        <w:rPr>
          <w:rFonts w:ascii="Arial" w:hAnsi="Arial" w:cs="Arial"/>
          <w:sz w:val="24"/>
          <w:szCs w:val="24"/>
        </w:rPr>
        <w:t>ou de outro, as ilhas</w:t>
      </w:r>
      <w:r w:rsidRPr="002D20E0">
        <w:rPr>
          <w:rFonts w:ascii="Arial" w:hAnsi="Arial" w:cs="Arial"/>
          <w:sz w:val="24"/>
          <w:szCs w:val="24"/>
        </w:rPr>
        <w:t xml:space="preserve"> passaram p</w:t>
      </w:r>
      <w:r w:rsidR="007349D7" w:rsidRPr="002D20E0">
        <w:rPr>
          <w:rFonts w:ascii="Arial" w:hAnsi="Arial" w:cs="Arial"/>
          <w:sz w:val="24"/>
          <w:szCs w:val="24"/>
        </w:rPr>
        <w:t>or várias disputas tendo sido</w:t>
      </w:r>
      <w:r w:rsidRPr="002D20E0">
        <w:rPr>
          <w:rFonts w:ascii="Arial" w:hAnsi="Arial" w:cs="Arial"/>
          <w:sz w:val="24"/>
          <w:szCs w:val="24"/>
        </w:rPr>
        <w:t xml:space="preserve"> invadidas por Ingleses, Franceses e Holandeses</w:t>
      </w:r>
      <w:r w:rsidR="007349D7" w:rsidRPr="002D20E0">
        <w:rPr>
          <w:rFonts w:ascii="Arial" w:hAnsi="Arial" w:cs="Arial"/>
          <w:sz w:val="24"/>
          <w:szCs w:val="24"/>
        </w:rPr>
        <w:t xml:space="preserve"> que ocuparam</w:t>
      </w:r>
      <w:r w:rsidRPr="002D20E0">
        <w:rPr>
          <w:rFonts w:ascii="Arial" w:hAnsi="Arial" w:cs="Arial"/>
          <w:sz w:val="24"/>
          <w:szCs w:val="24"/>
        </w:rPr>
        <w:t xml:space="preserve"> a ilha a fim de reabastecer embarcações com ovos e carne de tartaruga que na época eram abundantes em todas as</w:t>
      </w:r>
      <w:r w:rsidR="007349D7" w:rsidRPr="002D20E0">
        <w:rPr>
          <w:rFonts w:ascii="Arial" w:hAnsi="Arial" w:cs="Arial"/>
          <w:sz w:val="24"/>
          <w:szCs w:val="24"/>
        </w:rPr>
        <w:t xml:space="preserve"> praias do arquipélago. Diante de</w:t>
      </w:r>
      <w:r w:rsidRPr="002D20E0">
        <w:rPr>
          <w:rFonts w:ascii="Arial" w:hAnsi="Arial" w:cs="Arial"/>
          <w:sz w:val="24"/>
          <w:szCs w:val="24"/>
        </w:rPr>
        <w:t xml:space="preserve"> sucessivas invasões, </w:t>
      </w:r>
      <w:r w:rsidRPr="002D20E0">
        <w:rPr>
          <w:rFonts w:ascii="Arial" w:hAnsi="Arial" w:cs="Arial"/>
          <w:sz w:val="24"/>
          <w:szCs w:val="24"/>
        </w:rPr>
        <w:lastRenderedPageBreak/>
        <w:t>Portugal procurou cria</w:t>
      </w:r>
      <w:r w:rsidR="007349D7" w:rsidRPr="002D20E0">
        <w:rPr>
          <w:rFonts w:ascii="Arial" w:hAnsi="Arial" w:cs="Arial"/>
          <w:sz w:val="24"/>
          <w:szCs w:val="24"/>
        </w:rPr>
        <w:t>r pontos de defesa na Ilha que</w:t>
      </w:r>
      <w:r w:rsidRPr="002D20E0">
        <w:rPr>
          <w:rFonts w:ascii="Arial" w:hAnsi="Arial" w:cs="Arial"/>
          <w:sz w:val="24"/>
          <w:szCs w:val="24"/>
        </w:rPr>
        <w:t xml:space="preserve"> hoje</w:t>
      </w:r>
      <w:r w:rsidR="007349D7" w:rsidRPr="002D20E0">
        <w:rPr>
          <w:rFonts w:ascii="Arial" w:hAnsi="Arial" w:cs="Arial"/>
          <w:sz w:val="24"/>
          <w:szCs w:val="24"/>
        </w:rPr>
        <w:t xml:space="preserve"> fazem parte dos</w:t>
      </w:r>
      <w:r w:rsidRPr="002D20E0">
        <w:rPr>
          <w:rFonts w:ascii="Arial" w:hAnsi="Arial" w:cs="Arial"/>
          <w:sz w:val="24"/>
          <w:szCs w:val="24"/>
        </w:rPr>
        <w:t xml:space="preserve"> pontos turísticos</w:t>
      </w:r>
      <w:r w:rsidR="00FD1F83">
        <w:rPr>
          <w:rFonts w:ascii="Arial" w:hAnsi="Arial" w:cs="Arial"/>
          <w:sz w:val="24"/>
          <w:szCs w:val="24"/>
        </w:rPr>
        <w:t xml:space="preserve"> do local</w:t>
      </w:r>
      <w:r w:rsidRPr="002D20E0">
        <w:rPr>
          <w:rFonts w:ascii="Arial" w:hAnsi="Arial" w:cs="Arial"/>
          <w:sz w:val="24"/>
          <w:szCs w:val="24"/>
        </w:rPr>
        <w:t>. Espessas muralhas e canhões</w:t>
      </w:r>
      <w:r w:rsidR="007349D7" w:rsidRPr="002D20E0">
        <w:rPr>
          <w:rFonts w:ascii="Arial" w:hAnsi="Arial" w:cs="Arial"/>
          <w:sz w:val="24"/>
          <w:szCs w:val="24"/>
        </w:rPr>
        <w:t xml:space="preserve"> também fazem parte dos componentes paisagísticos</w:t>
      </w:r>
      <w:r w:rsidRPr="002D20E0">
        <w:rPr>
          <w:rFonts w:ascii="Arial" w:hAnsi="Arial" w:cs="Arial"/>
          <w:sz w:val="24"/>
          <w:szCs w:val="24"/>
        </w:rPr>
        <w:t xml:space="preserve"> visitados pelos turistas.</w:t>
      </w:r>
    </w:p>
    <w:p w:rsidR="003B45D1" w:rsidRPr="002D20E0" w:rsidRDefault="003B45D1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Ao longo</w:t>
      </w:r>
      <w:r w:rsidR="007349D7" w:rsidRPr="002D20E0">
        <w:rPr>
          <w:rFonts w:ascii="Arial" w:hAnsi="Arial" w:cs="Arial"/>
          <w:sz w:val="24"/>
          <w:szCs w:val="24"/>
        </w:rPr>
        <w:t xml:space="preserve"> </w:t>
      </w:r>
      <w:r w:rsidR="00230594" w:rsidRPr="002D20E0">
        <w:rPr>
          <w:rFonts w:ascii="Arial" w:hAnsi="Arial" w:cs="Arial"/>
          <w:sz w:val="24"/>
          <w:szCs w:val="24"/>
        </w:rPr>
        <w:t xml:space="preserve">do tempo, </w:t>
      </w:r>
      <w:r w:rsidR="007349D7" w:rsidRPr="002D20E0">
        <w:rPr>
          <w:rFonts w:ascii="Arial" w:hAnsi="Arial" w:cs="Arial"/>
          <w:sz w:val="24"/>
          <w:szCs w:val="24"/>
        </w:rPr>
        <w:t>muitas ocorrências fizeram parte da história local, entre elas o fato de ter sido</w:t>
      </w:r>
      <w:r w:rsidR="00161829" w:rsidRPr="002D20E0">
        <w:rPr>
          <w:rFonts w:ascii="Arial" w:hAnsi="Arial" w:cs="Arial"/>
          <w:sz w:val="24"/>
          <w:szCs w:val="24"/>
        </w:rPr>
        <w:t xml:space="preserve"> considerada como</w:t>
      </w:r>
      <w:r w:rsidRPr="002D20E0">
        <w:rPr>
          <w:rFonts w:ascii="Arial" w:hAnsi="Arial" w:cs="Arial"/>
          <w:sz w:val="24"/>
          <w:szCs w:val="24"/>
        </w:rPr>
        <w:t xml:space="preserve"> Território Nacional</w:t>
      </w:r>
      <w:r w:rsidR="00161829" w:rsidRPr="002D20E0">
        <w:rPr>
          <w:rFonts w:ascii="Arial" w:hAnsi="Arial" w:cs="Arial"/>
          <w:sz w:val="24"/>
          <w:szCs w:val="24"/>
        </w:rPr>
        <w:t>, como também</w:t>
      </w:r>
      <w:r w:rsidRPr="002D20E0">
        <w:rPr>
          <w:rFonts w:ascii="Arial" w:hAnsi="Arial" w:cs="Arial"/>
          <w:sz w:val="24"/>
          <w:szCs w:val="24"/>
        </w:rPr>
        <w:t xml:space="preserve"> </w:t>
      </w:r>
      <w:r w:rsidR="007349D7" w:rsidRPr="002D20E0">
        <w:rPr>
          <w:rFonts w:ascii="Arial" w:hAnsi="Arial" w:cs="Arial"/>
          <w:sz w:val="24"/>
          <w:szCs w:val="24"/>
        </w:rPr>
        <w:t xml:space="preserve">ter sido </w:t>
      </w:r>
      <w:r w:rsidRPr="002D20E0">
        <w:rPr>
          <w:rFonts w:ascii="Arial" w:hAnsi="Arial" w:cs="Arial"/>
          <w:sz w:val="24"/>
          <w:szCs w:val="24"/>
        </w:rPr>
        <w:t>utilizada para abrigar condenados</w:t>
      </w:r>
      <w:r w:rsidR="00161829" w:rsidRPr="002D20E0">
        <w:rPr>
          <w:rFonts w:ascii="Arial" w:hAnsi="Arial" w:cs="Arial"/>
          <w:sz w:val="24"/>
          <w:szCs w:val="24"/>
        </w:rPr>
        <w:t xml:space="preserve"> por crimes comuns e políticos.</w:t>
      </w:r>
      <w:r w:rsidR="00DC26F2" w:rsidRPr="002D20E0">
        <w:rPr>
          <w:rFonts w:ascii="Arial" w:hAnsi="Arial" w:cs="Arial"/>
          <w:sz w:val="24"/>
          <w:szCs w:val="24"/>
        </w:rPr>
        <w:t xml:space="preserve"> Há registros sobre a existência de degredados, galés e militares condenados aos trabalhos nas fortificações desde os séculos XVII e XVIII (PESSOA, 2014).</w:t>
      </w:r>
    </w:p>
    <w:p w:rsidR="00161829" w:rsidRPr="002D20E0" w:rsidRDefault="0016182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ab/>
        <w:t xml:space="preserve">Diante de todos os processos de ocupação do arquipélago, é natural que diferentes plantas brasileiras e exóticas, inclusive alimentícias tenham sido introduzidas na região </w:t>
      </w:r>
      <w:r w:rsidR="00A97186" w:rsidRPr="002D20E0">
        <w:rPr>
          <w:rFonts w:ascii="Arial" w:hAnsi="Arial" w:cs="Arial"/>
          <w:sz w:val="24"/>
          <w:szCs w:val="24"/>
        </w:rPr>
        <w:t>e hoje fazem parte da vegetação da ilha principal. Para quem visita o restante das ilhas e ilhotas do arquipélago, é possível verificar que as pequenas ilhas de Fernando de Noronha oferecem uma fisionomia vegetal bastante monótona, predominada por plantas herbáceas, muitas vezes em formações quase monoespecíficas (BATISTELA, 1996).</w:t>
      </w:r>
    </w:p>
    <w:p w:rsidR="007F357F" w:rsidRPr="002D20E0" w:rsidRDefault="007F357F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ab/>
        <w:t>Fora da área central, a vegetação predominante é composta por espécies típicas do agreste nordestino, perdendo s</w:t>
      </w:r>
      <w:r w:rsidR="007D5D51" w:rsidRPr="002D20E0">
        <w:rPr>
          <w:rFonts w:ascii="Arial" w:hAnsi="Arial" w:cs="Arial"/>
          <w:sz w:val="24"/>
          <w:szCs w:val="24"/>
        </w:rPr>
        <w:t>ua</w:t>
      </w:r>
      <w:r w:rsidRPr="002D20E0">
        <w:rPr>
          <w:rFonts w:ascii="Arial" w:hAnsi="Arial" w:cs="Arial"/>
          <w:sz w:val="24"/>
          <w:szCs w:val="24"/>
        </w:rPr>
        <w:t xml:space="preserve"> folhagem na estação seca. Em seu aspecto geral, a vegetação apresenta árvores nas áreas mais elevadas e arbustos nas superfícies mais planas.</w:t>
      </w:r>
    </w:p>
    <w:p w:rsidR="007349D7" w:rsidRPr="002D20E0" w:rsidRDefault="005700B1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trabalho, foi realizado no ano de 2014 e </w:t>
      </w:r>
      <w:r w:rsidR="00230594" w:rsidRPr="002D20E0">
        <w:rPr>
          <w:rFonts w:ascii="Arial" w:hAnsi="Arial" w:cs="Arial"/>
          <w:sz w:val="24"/>
          <w:szCs w:val="24"/>
        </w:rPr>
        <w:t>buscou identificar a vegetação urbana do arquipélago de</w:t>
      </w:r>
      <w:r w:rsidR="007349D7" w:rsidRPr="002D20E0">
        <w:rPr>
          <w:rFonts w:ascii="Arial" w:hAnsi="Arial" w:cs="Arial"/>
          <w:sz w:val="24"/>
          <w:szCs w:val="24"/>
        </w:rPr>
        <w:t xml:space="preserve"> Fernando de Noronha.</w:t>
      </w:r>
    </w:p>
    <w:p w:rsidR="007349D7" w:rsidRPr="002D20E0" w:rsidRDefault="007349D7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49D7" w:rsidRPr="002D20E0" w:rsidRDefault="007349D7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MÉTODO</w:t>
      </w:r>
    </w:p>
    <w:p w:rsidR="007349D7" w:rsidRPr="002D20E0" w:rsidRDefault="00C4294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ab/>
        <w:t>A</w:t>
      </w:r>
      <w:r w:rsidR="007349D7" w:rsidRPr="002D20E0">
        <w:rPr>
          <w:rFonts w:ascii="Arial" w:hAnsi="Arial" w:cs="Arial"/>
          <w:sz w:val="24"/>
          <w:szCs w:val="24"/>
        </w:rPr>
        <w:t xml:space="preserve"> avaliação da vegetação foi</w:t>
      </w:r>
      <w:r w:rsidRPr="002D20E0">
        <w:rPr>
          <w:rFonts w:ascii="Arial" w:hAnsi="Arial" w:cs="Arial"/>
          <w:sz w:val="24"/>
          <w:szCs w:val="24"/>
        </w:rPr>
        <w:t xml:space="preserve"> realizada de forma</w:t>
      </w:r>
      <w:r w:rsidR="007349D7" w:rsidRPr="002D20E0">
        <w:rPr>
          <w:rFonts w:ascii="Arial" w:hAnsi="Arial" w:cs="Arial"/>
          <w:sz w:val="24"/>
          <w:szCs w:val="24"/>
        </w:rPr>
        <w:t xml:space="preserve"> visual, observando e fotografando </w:t>
      </w:r>
      <w:r w:rsidR="00517E69" w:rsidRPr="002D20E0">
        <w:rPr>
          <w:rFonts w:ascii="Arial" w:hAnsi="Arial" w:cs="Arial"/>
          <w:sz w:val="24"/>
          <w:szCs w:val="24"/>
        </w:rPr>
        <w:t>plantas de pequeno e grande porte existente em ruas, praças e residências locais. Posterior ao registro, foram realizadas pesquisas de identificação e origem dos vegetais existentes.</w:t>
      </w:r>
    </w:p>
    <w:p w:rsidR="00517E69" w:rsidRPr="002D20E0" w:rsidRDefault="00517E6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7E69" w:rsidRPr="002D20E0" w:rsidRDefault="00517E69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RESULTADOS</w:t>
      </w:r>
    </w:p>
    <w:p w:rsidR="00517E69" w:rsidRDefault="00A57BCE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Após avaliação da vegetação, as</w:t>
      </w:r>
      <w:r w:rsidR="00C42949" w:rsidRPr="002D20E0">
        <w:rPr>
          <w:rFonts w:ascii="Arial" w:hAnsi="Arial" w:cs="Arial"/>
          <w:sz w:val="24"/>
          <w:szCs w:val="24"/>
        </w:rPr>
        <w:t xml:space="preserve"> espécies que se destacaram foram</w:t>
      </w:r>
      <w:r w:rsidRPr="002D20E0">
        <w:rPr>
          <w:rFonts w:ascii="Arial" w:hAnsi="Arial" w:cs="Arial"/>
          <w:sz w:val="24"/>
          <w:szCs w:val="24"/>
        </w:rPr>
        <w:t>:</w:t>
      </w:r>
    </w:p>
    <w:p w:rsidR="00BD1D21" w:rsidRPr="002D20E0" w:rsidRDefault="00BD1D21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7E69" w:rsidRDefault="00517E6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Espécies exóticas</w:t>
      </w:r>
      <w:r w:rsidRPr="002D20E0">
        <w:rPr>
          <w:rFonts w:ascii="Arial" w:hAnsi="Arial" w:cs="Arial"/>
          <w:sz w:val="24"/>
          <w:szCs w:val="24"/>
        </w:rPr>
        <w:t xml:space="preserve">: </w:t>
      </w:r>
      <w:r w:rsidR="00C42949" w:rsidRPr="002D20E0">
        <w:rPr>
          <w:rFonts w:ascii="Arial" w:hAnsi="Arial" w:cs="Arial"/>
          <w:sz w:val="24"/>
          <w:szCs w:val="24"/>
        </w:rPr>
        <w:t>Abacateiro</w:t>
      </w:r>
      <w:r w:rsidR="006400CE">
        <w:rPr>
          <w:rFonts w:ascii="Arial" w:hAnsi="Arial" w:cs="Arial"/>
          <w:sz w:val="24"/>
          <w:szCs w:val="24"/>
        </w:rPr>
        <w:t xml:space="preserve"> (</w:t>
      </w:r>
      <w:r w:rsidR="006400CE" w:rsidRPr="006400CE">
        <w:rPr>
          <w:rFonts w:ascii="Arial" w:hAnsi="Arial" w:cs="Arial"/>
          <w:i/>
          <w:sz w:val="24"/>
          <w:szCs w:val="24"/>
        </w:rPr>
        <w:t>Persea americana</w:t>
      </w:r>
      <w:r w:rsidR="006400CE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Agave</w:t>
      </w:r>
      <w:r w:rsidR="006400CE">
        <w:rPr>
          <w:rFonts w:ascii="Arial" w:hAnsi="Arial" w:cs="Arial"/>
          <w:sz w:val="24"/>
          <w:szCs w:val="24"/>
        </w:rPr>
        <w:t xml:space="preserve"> (</w:t>
      </w:r>
      <w:r w:rsidR="006400CE" w:rsidRPr="006400CE">
        <w:rPr>
          <w:rFonts w:ascii="Arial" w:hAnsi="Arial" w:cs="Arial"/>
          <w:i/>
          <w:sz w:val="24"/>
          <w:szCs w:val="24"/>
        </w:rPr>
        <w:t>Agave angustifólia</w:t>
      </w:r>
      <w:r w:rsidR="006400CE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 xml:space="preserve">, </w:t>
      </w:r>
      <w:r w:rsidRPr="002D20E0">
        <w:rPr>
          <w:rFonts w:ascii="Arial" w:hAnsi="Arial" w:cs="Arial"/>
          <w:sz w:val="24"/>
          <w:szCs w:val="24"/>
        </w:rPr>
        <w:t>Bananeira (</w:t>
      </w:r>
      <w:r w:rsidRPr="003E69CC">
        <w:rPr>
          <w:rFonts w:ascii="Arial" w:hAnsi="Arial" w:cs="Arial"/>
          <w:i/>
          <w:sz w:val="24"/>
          <w:szCs w:val="24"/>
        </w:rPr>
        <w:t>Musa sp</w:t>
      </w:r>
      <w:r w:rsidRPr="002D20E0">
        <w:rPr>
          <w:rFonts w:ascii="Arial" w:hAnsi="Arial" w:cs="Arial"/>
          <w:sz w:val="24"/>
          <w:szCs w:val="24"/>
        </w:rPr>
        <w:t>), Cana-da-India</w:t>
      </w:r>
      <w:r w:rsidR="00B62549">
        <w:rPr>
          <w:rFonts w:ascii="Arial" w:hAnsi="Arial" w:cs="Arial"/>
          <w:sz w:val="24"/>
          <w:szCs w:val="24"/>
        </w:rPr>
        <w:t xml:space="preserve"> </w:t>
      </w:r>
      <w:r w:rsidR="006400CE">
        <w:rPr>
          <w:rFonts w:ascii="Arial" w:hAnsi="Arial" w:cs="Arial"/>
          <w:sz w:val="24"/>
          <w:szCs w:val="24"/>
        </w:rPr>
        <w:t>(</w:t>
      </w:r>
      <w:r w:rsidR="006400CE" w:rsidRPr="00B62549">
        <w:rPr>
          <w:rFonts w:ascii="Arial" w:hAnsi="Arial" w:cs="Arial"/>
          <w:i/>
          <w:sz w:val="24"/>
          <w:szCs w:val="24"/>
        </w:rPr>
        <w:t>Canna indica</w:t>
      </w:r>
      <w:r w:rsidR="006400CE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>, Chapéu de Sol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Terminalia catappa</w:t>
      </w:r>
      <w:r w:rsidR="00B62549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>, Coco da Bahia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Cocos nucifera</w:t>
      </w:r>
      <w:r w:rsidR="00B62549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>, Espada de São Jorge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 xml:space="preserve">Sansevieria </w:t>
      </w:r>
      <w:r w:rsidR="00B62549" w:rsidRPr="00B62549">
        <w:rPr>
          <w:rFonts w:ascii="Arial" w:hAnsi="Arial" w:cs="Arial"/>
          <w:i/>
          <w:sz w:val="24"/>
          <w:szCs w:val="24"/>
        </w:rPr>
        <w:lastRenderedPageBreak/>
        <w:t>trifasciata</w:t>
      </w:r>
      <w:r w:rsidR="00B62549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>, Espirradeira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Nerium oleander</w:t>
      </w:r>
      <w:r w:rsidR="00B62549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 xml:space="preserve">, </w:t>
      </w:r>
      <w:r w:rsidR="00C42949" w:rsidRPr="002D20E0">
        <w:rPr>
          <w:rFonts w:ascii="Arial" w:hAnsi="Arial" w:cs="Arial"/>
          <w:sz w:val="24"/>
          <w:szCs w:val="24"/>
        </w:rPr>
        <w:t>Fio-de-ovos (Parasita/</w:t>
      </w:r>
      <w:r w:rsidR="00C42949" w:rsidRPr="00B62549">
        <w:rPr>
          <w:rFonts w:ascii="Arial" w:hAnsi="Arial" w:cs="Arial"/>
          <w:i/>
          <w:sz w:val="24"/>
          <w:szCs w:val="24"/>
        </w:rPr>
        <w:t>Cuscuta</w:t>
      </w:r>
      <w:r w:rsidR="00B62549" w:rsidRPr="00B62549">
        <w:rPr>
          <w:rFonts w:ascii="Arial" w:hAnsi="Arial" w:cs="Arial"/>
          <w:i/>
          <w:sz w:val="24"/>
          <w:szCs w:val="24"/>
        </w:rPr>
        <w:t xml:space="preserve"> sp</w:t>
      </w:r>
      <w:r w:rsidR="00C42949" w:rsidRPr="002D20E0">
        <w:rPr>
          <w:rFonts w:ascii="Arial" w:hAnsi="Arial" w:cs="Arial"/>
          <w:sz w:val="24"/>
          <w:szCs w:val="24"/>
        </w:rPr>
        <w:t xml:space="preserve">), </w:t>
      </w:r>
      <w:r w:rsidRPr="002D20E0">
        <w:rPr>
          <w:rFonts w:ascii="Arial" w:hAnsi="Arial" w:cs="Arial"/>
          <w:sz w:val="24"/>
          <w:szCs w:val="24"/>
        </w:rPr>
        <w:t>Flamboyant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Delonix regia</w:t>
      </w:r>
      <w:r w:rsidR="00B62549">
        <w:rPr>
          <w:rFonts w:ascii="Arial" w:hAnsi="Arial" w:cs="Arial"/>
          <w:sz w:val="24"/>
          <w:szCs w:val="24"/>
        </w:rPr>
        <w:t>)</w:t>
      </w:r>
      <w:r w:rsidRPr="002D20E0">
        <w:rPr>
          <w:rFonts w:ascii="Arial" w:hAnsi="Arial" w:cs="Arial"/>
          <w:sz w:val="24"/>
          <w:szCs w:val="24"/>
        </w:rPr>
        <w:t xml:space="preserve">, </w:t>
      </w:r>
      <w:r w:rsidR="00C42949" w:rsidRPr="002D20E0">
        <w:rPr>
          <w:rFonts w:ascii="Arial" w:hAnsi="Arial" w:cs="Arial"/>
          <w:sz w:val="24"/>
          <w:szCs w:val="24"/>
        </w:rPr>
        <w:t>Gameleira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Ficus sp</w:t>
      </w:r>
      <w:r w:rsidR="00B62549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 xml:space="preserve">, </w:t>
      </w:r>
      <w:r w:rsidRPr="002D20E0">
        <w:rPr>
          <w:rFonts w:ascii="Arial" w:hAnsi="Arial" w:cs="Arial"/>
          <w:sz w:val="24"/>
          <w:szCs w:val="24"/>
        </w:rPr>
        <w:t>Hibis</w:t>
      </w:r>
      <w:r w:rsidR="00C42949" w:rsidRPr="002D20E0">
        <w:rPr>
          <w:rFonts w:ascii="Arial" w:hAnsi="Arial" w:cs="Arial"/>
          <w:sz w:val="24"/>
          <w:szCs w:val="24"/>
        </w:rPr>
        <w:t>co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B62549">
        <w:rPr>
          <w:rFonts w:ascii="Arial" w:hAnsi="Arial" w:cs="Arial"/>
          <w:i/>
          <w:sz w:val="24"/>
          <w:szCs w:val="24"/>
        </w:rPr>
        <w:t>Hibiscus rosa-sinensis</w:t>
      </w:r>
      <w:r w:rsidR="00B62549">
        <w:rPr>
          <w:rFonts w:ascii="Arial" w:hAnsi="Arial" w:cs="Arial"/>
          <w:sz w:val="24"/>
          <w:szCs w:val="24"/>
        </w:rPr>
        <w:t>)</w:t>
      </w:r>
      <w:r w:rsidR="00F6034F">
        <w:rPr>
          <w:rFonts w:ascii="Arial" w:hAnsi="Arial" w:cs="Arial"/>
          <w:sz w:val="24"/>
          <w:szCs w:val="24"/>
        </w:rPr>
        <w:t>, Leucena</w:t>
      </w:r>
      <w:r w:rsidR="00B62549">
        <w:rPr>
          <w:rFonts w:ascii="Arial" w:hAnsi="Arial" w:cs="Arial"/>
          <w:sz w:val="24"/>
          <w:szCs w:val="24"/>
        </w:rPr>
        <w:t xml:space="preserve"> (</w:t>
      </w:r>
      <w:r w:rsidR="00B62549" w:rsidRPr="000B6CD9">
        <w:rPr>
          <w:rFonts w:ascii="Arial" w:hAnsi="Arial" w:cs="Arial"/>
          <w:i/>
          <w:sz w:val="24"/>
          <w:szCs w:val="24"/>
        </w:rPr>
        <w:t>Leucaena leucocephala</w:t>
      </w:r>
      <w:r w:rsidR="00B62549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Mamão Formosa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Carica papaia</w:t>
      </w:r>
      <w:r w:rsidR="00F6034F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Manga-Rosa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Mangifera indica</w:t>
      </w:r>
      <w:r w:rsidR="00F6034F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Pinhão-Roxo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Jatropha gossypiifolia</w:t>
      </w:r>
      <w:r w:rsidR="00F6034F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</w:t>
      </w:r>
      <w:r w:rsidRPr="002D20E0">
        <w:rPr>
          <w:rFonts w:ascii="Arial" w:hAnsi="Arial" w:cs="Arial"/>
          <w:sz w:val="24"/>
          <w:szCs w:val="24"/>
        </w:rPr>
        <w:t xml:space="preserve"> </w:t>
      </w:r>
      <w:r w:rsidR="00C42949" w:rsidRPr="002D20E0">
        <w:rPr>
          <w:rFonts w:ascii="Arial" w:hAnsi="Arial" w:cs="Arial"/>
          <w:sz w:val="24"/>
          <w:szCs w:val="24"/>
        </w:rPr>
        <w:t>Roseira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Rosa grandiflora</w:t>
      </w:r>
      <w:r w:rsidR="00F6034F">
        <w:rPr>
          <w:rFonts w:ascii="Arial" w:hAnsi="Arial" w:cs="Arial"/>
          <w:sz w:val="24"/>
          <w:szCs w:val="24"/>
        </w:rPr>
        <w:t>)</w:t>
      </w:r>
      <w:r w:rsidR="00B62549">
        <w:rPr>
          <w:rFonts w:ascii="Arial" w:hAnsi="Arial" w:cs="Arial"/>
          <w:sz w:val="24"/>
          <w:szCs w:val="24"/>
        </w:rPr>
        <w:t>.</w:t>
      </w:r>
    </w:p>
    <w:p w:rsidR="00BD1D21" w:rsidRPr="002D20E0" w:rsidRDefault="00BD1D21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7E69" w:rsidRPr="002D20E0" w:rsidRDefault="00517E6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Espécies brasileiras</w:t>
      </w:r>
      <w:r w:rsidRPr="002D20E0">
        <w:rPr>
          <w:rFonts w:ascii="Arial" w:hAnsi="Arial" w:cs="Arial"/>
          <w:sz w:val="24"/>
          <w:szCs w:val="24"/>
        </w:rPr>
        <w:t>:</w:t>
      </w:r>
      <w:r w:rsidR="007F357F" w:rsidRPr="002D20E0">
        <w:rPr>
          <w:rFonts w:ascii="Arial" w:hAnsi="Arial" w:cs="Arial"/>
          <w:sz w:val="24"/>
          <w:szCs w:val="24"/>
        </w:rPr>
        <w:t xml:space="preserve"> Cajá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Spondias mombin</w:t>
      </w:r>
      <w:r w:rsidR="00F6034F">
        <w:rPr>
          <w:rFonts w:ascii="Arial" w:hAnsi="Arial" w:cs="Arial"/>
          <w:sz w:val="24"/>
          <w:szCs w:val="24"/>
        </w:rPr>
        <w:t>)</w:t>
      </w:r>
      <w:r w:rsidR="007F357F" w:rsidRPr="002D20E0">
        <w:rPr>
          <w:rFonts w:ascii="Arial" w:hAnsi="Arial" w:cs="Arial"/>
          <w:sz w:val="24"/>
          <w:szCs w:val="24"/>
        </w:rPr>
        <w:t>, Cajú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BD1D21" w:rsidRPr="00BD1D21">
        <w:rPr>
          <w:rFonts w:ascii="Arial" w:hAnsi="Arial" w:cs="Arial"/>
          <w:i/>
          <w:sz w:val="24"/>
          <w:szCs w:val="24"/>
        </w:rPr>
        <w:t>Anacardium occidentale</w:t>
      </w:r>
      <w:r w:rsidR="00BD1D21">
        <w:rPr>
          <w:rFonts w:ascii="Arial" w:hAnsi="Arial" w:cs="Arial"/>
          <w:sz w:val="24"/>
          <w:szCs w:val="24"/>
        </w:rPr>
        <w:t>)</w:t>
      </w:r>
      <w:r w:rsidR="007F357F" w:rsidRPr="002D20E0">
        <w:rPr>
          <w:rFonts w:ascii="Arial" w:hAnsi="Arial" w:cs="Arial"/>
          <w:sz w:val="24"/>
          <w:szCs w:val="24"/>
        </w:rPr>
        <w:t>,</w:t>
      </w:r>
      <w:r w:rsidRPr="002D20E0">
        <w:rPr>
          <w:rFonts w:ascii="Arial" w:hAnsi="Arial" w:cs="Arial"/>
          <w:sz w:val="24"/>
          <w:szCs w:val="24"/>
        </w:rPr>
        <w:t xml:space="preserve"> </w:t>
      </w:r>
      <w:r w:rsidR="00C42949" w:rsidRPr="002D20E0">
        <w:rPr>
          <w:rFonts w:ascii="Arial" w:hAnsi="Arial" w:cs="Arial"/>
          <w:sz w:val="24"/>
          <w:szCs w:val="24"/>
        </w:rPr>
        <w:t>Graviola</w:t>
      </w:r>
      <w:r w:rsidR="00BD1D21">
        <w:rPr>
          <w:rFonts w:ascii="Arial" w:hAnsi="Arial" w:cs="Arial"/>
          <w:sz w:val="24"/>
          <w:szCs w:val="24"/>
        </w:rPr>
        <w:t xml:space="preserve"> (</w:t>
      </w:r>
      <w:r w:rsidR="00BD1D21" w:rsidRPr="00BD1D21">
        <w:rPr>
          <w:rFonts w:ascii="Arial" w:hAnsi="Arial" w:cs="Arial"/>
          <w:i/>
          <w:sz w:val="24"/>
          <w:szCs w:val="24"/>
        </w:rPr>
        <w:t>Annona muricata</w:t>
      </w:r>
      <w:r w:rsidR="00BD1D21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Mulungu</w:t>
      </w:r>
      <w:r w:rsidR="007F357F" w:rsidRPr="002D20E0">
        <w:rPr>
          <w:rFonts w:ascii="Arial" w:hAnsi="Arial" w:cs="Arial"/>
          <w:sz w:val="24"/>
          <w:szCs w:val="24"/>
        </w:rPr>
        <w:t xml:space="preserve"> (</w:t>
      </w:r>
      <w:r w:rsidR="007F357F" w:rsidRPr="002D20E0">
        <w:rPr>
          <w:rFonts w:ascii="Arial" w:hAnsi="Arial" w:cs="Arial"/>
          <w:i/>
          <w:sz w:val="24"/>
          <w:szCs w:val="24"/>
        </w:rPr>
        <w:t>Erithrina auranthiaca</w:t>
      </w:r>
      <w:r w:rsidR="007F357F" w:rsidRPr="002D20E0">
        <w:rPr>
          <w:rFonts w:ascii="Arial" w:hAnsi="Arial" w:cs="Arial"/>
          <w:sz w:val="24"/>
          <w:szCs w:val="24"/>
        </w:rPr>
        <w:t>)</w:t>
      </w:r>
      <w:r w:rsidR="00C42949" w:rsidRPr="002D20E0">
        <w:rPr>
          <w:rFonts w:ascii="Arial" w:hAnsi="Arial" w:cs="Arial"/>
          <w:sz w:val="24"/>
          <w:szCs w:val="24"/>
        </w:rPr>
        <w:t>, Pau-Brasil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Paubrasilia echinata</w:t>
      </w:r>
      <w:r w:rsidR="00F6034F">
        <w:rPr>
          <w:rFonts w:ascii="Arial" w:hAnsi="Arial" w:cs="Arial"/>
          <w:sz w:val="24"/>
          <w:szCs w:val="24"/>
        </w:rPr>
        <w:t>)</w:t>
      </w:r>
      <w:r w:rsidR="001465B0" w:rsidRPr="002D20E0">
        <w:rPr>
          <w:rFonts w:ascii="Arial" w:hAnsi="Arial" w:cs="Arial"/>
          <w:sz w:val="24"/>
          <w:szCs w:val="24"/>
        </w:rPr>
        <w:t xml:space="preserve">, </w:t>
      </w:r>
      <w:r w:rsidR="00C42949" w:rsidRPr="002D20E0">
        <w:rPr>
          <w:rFonts w:ascii="Arial" w:hAnsi="Arial" w:cs="Arial"/>
          <w:sz w:val="24"/>
          <w:szCs w:val="24"/>
        </w:rPr>
        <w:t>Pinha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Annona squamosa</w:t>
      </w:r>
      <w:r w:rsidR="00F6034F">
        <w:rPr>
          <w:rFonts w:ascii="Arial" w:hAnsi="Arial" w:cs="Arial"/>
          <w:sz w:val="24"/>
          <w:szCs w:val="24"/>
        </w:rPr>
        <w:t>)</w:t>
      </w:r>
      <w:r w:rsidR="001465B0" w:rsidRPr="002D20E0">
        <w:rPr>
          <w:rFonts w:ascii="Arial" w:hAnsi="Arial" w:cs="Arial"/>
          <w:sz w:val="24"/>
          <w:szCs w:val="24"/>
        </w:rPr>
        <w:t>, Pitangueira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Eugenia uniflora</w:t>
      </w:r>
      <w:r w:rsidR="00F6034F">
        <w:rPr>
          <w:rFonts w:ascii="Arial" w:hAnsi="Arial" w:cs="Arial"/>
          <w:sz w:val="24"/>
          <w:szCs w:val="24"/>
        </w:rPr>
        <w:t>)</w:t>
      </w:r>
      <w:r w:rsidR="001465B0" w:rsidRPr="002D20E0">
        <w:rPr>
          <w:rFonts w:ascii="Arial" w:hAnsi="Arial" w:cs="Arial"/>
          <w:sz w:val="24"/>
          <w:szCs w:val="24"/>
        </w:rPr>
        <w:t>, Primavera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F6034F">
        <w:rPr>
          <w:rFonts w:ascii="Arial" w:hAnsi="Arial" w:cs="Arial"/>
          <w:i/>
          <w:sz w:val="24"/>
          <w:szCs w:val="24"/>
        </w:rPr>
        <w:t>Bougainvillea glabra</w:t>
      </w:r>
      <w:r w:rsidR="00F6034F">
        <w:rPr>
          <w:rFonts w:ascii="Arial" w:hAnsi="Arial" w:cs="Arial"/>
          <w:sz w:val="24"/>
          <w:szCs w:val="24"/>
        </w:rPr>
        <w:t>)</w:t>
      </w:r>
      <w:r w:rsidR="001465B0" w:rsidRPr="002D20E0">
        <w:rPr>
          <w:rFonts w:ascii="Arial" w:hAnsi="Arial" w:cs="Arial"/>
          <w:sz w:val="24"/>
          <w:szCs w:val="24"/>
        </w:rPr>
        <w:t>, Urucum</w:t>
      </w:r>
      <w:r w:rsidR="00F6034F">
        <w:rPr>
          <w:rFonts w:ascii="Arial" w:hAnsi="Arial" w:cs="Arial"/>
          <w:sz w:val="24"/>
          <w:szCs w:val="24"/>
        </w:rPr>
        <w:t xml:space="preserve"> (</w:t>
      </w:r>
      <w:r w:rsidR="00F6034F" w:rsidRPr="003E69CC">
        <w:rPr>
          <w:rFonts w:ascii="Arial" w:hAnsi="Arial" w:cs="Arial"/>
          <w:i/>
          <w:sz w:val="24"/>
          <w:szCs w:val="24"/>
        </w:rPr>
        <w:t>Bixa orellana</w:t>
      </w:r>
      <w:r w:rsidR="00F6034F">
        <w:rPr>
          <w:rFonts w:ascii="Arial" w:hAnsi="Arial" w:cs="Arial"/>
          <w:sz w:val="24"/>
          <w:szCs w:val="24"/>
        </w:rPr>
        <w:t>)</w:t>
      </w:r>
      <w:r w:rsidR="001465B0" w:rsidRPr="002D20E0">
        <w:rPr>
          <w:rFonts w:ascii="Arial" w:hAnsi="Arial" w:cs="Arial"/>
          <w:sz w:val="24"/>
          <w:szCs w:val="24"/>
        </w:rPr>
        <w:t>.</w:t>
      </w:r>
    </w:p>
    <w:p w:rsidR="00F6034F" w:rsidRDefault="00F6034F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465B0" w:rsidRPr="002D20E0" w:rsidRDefault="001465B0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CONCLUSÃO</w:t>
      </w:r>
    </w:p>
    <w:p w:rsidR="00C42949" w:rsidRPr="002D20E0" w:rsidRDefault="00D11E0A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O</w:t>
      </w:r>
      <w:r w:rsidR="00C42949" w:rsidRPr="002D20E0">
        <w:rPr>
          <w:rFonts w:ascii="Arial" w:hAnsi="Arial" w:cs="Arial"/>
          <w:sz w:val="24"/>
          <w:szCs w:val="24"/>
        </w:rPr>
        <w:t>bservou-se que apesar da ilh</w:t>
      </w:r>
      <w:r w:rsidRPr="002D20E0">
        <w:rPr>
          <w:rFonts w:ascii="Arial" w:hAnsi="Arial" w:cs="Arial"/>
          <w:sz w:val="24"/>
          <w:szCs w:val="24"/>
        </w:rPr>
        <w:t>a ser conhecida pela enorme variedade de espécies organismos marinhos, o mesmo não acontece em terra, pois apesar de aparentar</w:t>
      </w:r>
      <w:r w:rsidR="00C42949" w:rsidRPr="002D20E0">
        <w:rPr>
          <w:rFonts w:ascii="Arial" w:hAnsi="Arial" w:cs="Arial"/>
          <w:sz w:val="24"/>
          <w:szCs w:val="24"/>
        </w:rPr>
        <w:t xml:space="preserve"> boa cobertura vegetal, há baixo número de espécies cultivadas, ou seja, </w:t>
      </w:r>
      <w:r w:rsidRPr="002D20E0">
        <w:rPr>
          <w:rFonts w:ascii="Arial" w:hAnsi="Arial" w:cs="Arial"/>
          <w:sz w:val="24"/>
          <w:szCs w:val="24"/>
        </w:rPr>
        <w:t xml:space="preserve">nos jardins e praças da cidade, </w:t>
      </w:r>
      <w:r w:rsidR="00C42949" w:rsidRPr="002D20E0">
        <w:rPr>
          <w:rFonts w:ascii="Arial" w:hAnsi="Arial" w:cs="Arial"/>
          <w:sz w:val="24"/>
          <w:szCs w:val="24"/>
        </w:rPr>
        <w:t>há diversos indivíduos da mesma espécie</w:t>
      </w:r>
      <w:r w:rsidR="008F1286" w:rsidRPr="002D20E0">
        <w:rPr>
          <w:rFonts w:ascii="Arial" w:hAnsi="Arial" w:cs="Arial"/>
          <w:sz w:val="24"/>
          <w:szCs w:val="24"/>
        </w:rPr>
        <w:t xml:space="preserve"> que provavelmente foram cultivados através do plantio por estacas</w:t>
      </w:r>
      <w:r w:rsidRPr="002D20E0">
        <w:rPr>
          <w:rFonts w:ascii="Arial" w:hAnsi="Arial" w:cs="Arial"/>
          <w:sz w:val="24"/>
          <w:szCs w:val="24"/>
        </w:rPr>
        <w:t xml:space="preserve"> retiradas das próprias plantas da ilha.</w:t>
      </w:r>
    </w:p>
    <w:p w:rsidR="009274F6" w:rsidRPr="002D20E0" w:rsidRDefault="002D20E0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Durante os estudos</w:t>
      </w:r>
      <w:r w:rsidR="009274F6" w:rsidRPr="002D20E0">
        <w:rPr>
          <w:rFonts w:ascii="Arial" w:hAnsi="Arial" w:cs="Arial"/>
          <w:sz w:val="24"/>
          <w:szCs w:val="24"/>
        </w:rPr>
        <w:t xml:space="preserve"> da vegetação</w:t>
      </w:r>
      <w:r w:rsidRPr="002D20E0">
        <w:rPr>
          <w:rFonts w:ascii="Arial" w:hAnsi="Arial" w:cs="Arial"/>
          <w:sz w:val="24"/>
          <w:szCs w:val="24"/>
        </w:rPr>
        <w:t>, observou-se</w:t>
      </w:r>
      <w:r w:rsidR="00A57BCE" w:rsidRPr="002D20E0">
        <w:rPr>
          <w:rFonts w:ascii="Arial" w:hAnsi="Arial" w:cs="Arial"/>
          <w:sz w:val="24"/>
          <w:szCs w:val="24"/>
        </w:rPr>
        <w:t xml:space="preserve"> </w:t>
      </w:r>
      <w:r w:rsidR="00C42949" w:rsidRPr="002D20E0">
        <w:rPr>
          <w:rFonts w:ascii="Arial" w:hAnsi="Arial" w:cs="Arial"/>
          <w:sz w:val="24"/>
          <w:szCs w:val="24"/>
        </w:rPr>
        <w:t>diversas</w:t>
      </w:r>
      <w:r w:rsidR="009274F6" w:rsidRPr="002D20E0">
        <w:rPr>
          <w:rFonts w:ascii="Arial" w:hAnsi="Arial" w:cs="Arial"/>
          <w:sz w:val="24"/>
          <w:szCs w:val="24"/>
        </w:rPr>
        <w:t xml:space="preserve"> </w:t>
      </w:r>
      <w:r w:rsidR="00A57BCE" w:rsidRPr="002D20E0">
        <w:rPr>
          <w:rFonts w:ascii="Arial" w:hAnsi="Arial" w:cs="Arial"/>
          <w:sz w:val="24"/>
          <w:szCs w:val="24"/>
        </w:rPr>
        <w:t>planta</w:t>
      </w:r>
      <w:r w:rsidR="009274F6" w:rsidRPr="002D20E0">
        <w:rPr>
          <w:rFonts w:ascii="Arial" w:hAnsi="Arial" w:cs="Arial"/>
          <w:sz w:val="24"/>
          <w:szCs w:val="24"/>
        </w:rPr>
        <w:t xml:space="preserve">s sofrendo </w:t>
      </w:r>
      <w:r w:rsidRPr="002D20E0">
        <w:rPr>
          <w:rFonts w:ascii="Arial" w:hAnsi="Arial" w:cs="Arial"/>
          <w:sz w:val="24"/>
          <w:szCs w:val="24"/>
        </w:rPr>
        <w:t>com</w:t>
      </w:r>
      <w:r w:rsidR="009274F6" w:rsidRPr="002D20E0">
        <w:rPr>
          <w:rFonts w:ascii="Arial" w:hAnsi="Arial" w:cs="Arial"/>
          <w:sz w:val="24"/>
          <w:szCs w:val="24"/>
        </w:rPr>
        <w:t xml:space="preserve"> ataque de pragas</w:t>
      </w:r>
      <w:r w:rsidR="008F1286" w:rsidRPr="002D20E0">
        <w:rPr>
          <w:rFonts w:ascii="Arial" w:hAnsi="Arial" w:cs="Arial"/>
          <w:sz w:val="24"/>
          <w:szCs w:val="24"/>
        </w:rPr>
        <w:t xml:space="preserve"> de diferentes tipos,</w:t>
      </w:r>
      <w:r w:rsidR="00A57BCE" w:rsidRPr="002D20E0">
        <w:rPr>
          <w:rFonts w:ascii="Arial" w:hAnsi="Arial" w:cs="Arial"/>
          <w:sz w:val="24"/>
          <w:szCs w:val="24"/>
        </w:rPr>
        <w:t xml:space="preserve"> prejudicando seu desenvo</w:t>
      </w:r>
      <w:r w:rsidR="008F1286" w:rsidRPr="002D20E0">
        <w:rPr>
          <w:rFonts w:ascii="Arial" w:hAnsi="Arial" w:cs="Arial"/>
          <w:sz w:val="24"/>
          <w:szCs w:val="24"/>
        </w:rPr>
        <w:t>lvimento. F</w:t>
      </w:r>
      <w:r w:rsidR="009274F6" w:rsidRPr="002D20E0">
        <w:rPr>
          <w:rFonts w:ascii="Arial" w:hAnsi="Arial" w:cs="Arial"/>
          <w:sz w:val="24"/>
          <w:szCs w:val="24"/>
        </w:rPr>
        <w:t>oram observados vários casos de quedas em árvores de porte</w:t>
      </w:r>
      <w:r w:rsidR="008F1286" w:rsidRPr="002D20E0">
        <w:rPr>
          <w:rFonts w:ascii="Arial" w:hAnsi="Arial" w:cs="Arial"/>
          <w:sz w:val="24"/>
          <w:szCs w:val="24"/>
        </w:rPr>
        <w:t>, como exemplo o Flamboyant,</w:t>
      </w:r>
      <w:r w:rsidR="009274F6" w:rsidRPr="002D20E0">
        <w:rPr>
          <w:rFonts w:ascii="Arial" w:hAnsi="Arial" w:cs="Arial"/>
          <w:sz w:val="24"/>
          <w:szCs w:val="24"/>
        </w:rPr>
        <w:t xml:space="preserve"> em decorrência da ação do vento e a incompatibilidade das espécies planta</w:t>
      </w:r>
      <w:r w:rsidR="008F1286" w:rsidRPr="002D20E0">
        <w:rPr>
          <w:rFonts w:ascii="Arial" w:hAnsi="Arial" w:cs="Arial"/>
          <w:sz w:val="24"/>
          <w:szCs w:val="24"/>
        </w:rPr>
        <w:t>das com o tipo de solo local</w:t>
      </w:r>
      <w:r w:rsidR="009274F6" w:rsidRPr="002D20E0">
        <w:rPr>
          <w:rFonts w:ascii="Arial" w:hAnsi="Arial" w:cs="Arial"/>
          <w:sz w:val="24"/>
          <w:szCs w:val="24"/>
        </w:rPr>
        <w:t>.</w:t>
      </w:r>
    </w:p>
    <w:p w:rsidR="008F1286" w:rsidRPr="002D20E0" w:rsidRDefault="001465B0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Outro agravante com relação a vegetação</w:t>
      </w:r>
      <w:r w:rsidR="00765AE8" w:rsidRPr="002D20E0">
        <w:rPr>
          <w:rFonts w:ascii="Arial" w:hAnsi="Arial" w:cs="Arial"/>
          <w:sz w:val="24"/>
          <w:szCs w:val="24"/>
        </w:rPr>
        <w:t xml:space="preserve"> é a presença maciça da espécie conhecida por</w:t>
      </w:r>
      <w:r w:rsidRPr="002D20E0">
        <w:rPr>
          <w:rFonts w:ascii="Arial" w:hAnsi="Arial" w:cs="Arial"/>
          <w:sz w:val="24"/>
          <w:szCs w:val="24"/>
        </w:rPr>
        <w:t xml:space="preserve"> </w:t>
      </w:r>
      <w:r w:rsidR="00A57BCE" w:rsidRPr="002D20E0">
        <w:rPr>
          <w:rFonts w:ascii="Arial" w:hAnsi="Arial" w:cs="Arial"/>
          <w:sz w:val="24"/>
          <w:szCs w:val="24"/>
        </w:rPr>
        <w:t>Leucena (</w:t>
      </w:r>
      <w:r w:rsidRPr="002D20E0">
        <w:rPr>
          <w:rFonts w:ascii="Arial" w:hAnsi="Arial" w:cs="Arial"/>
          <w:i/>
          <w:sz w:val="24"/>
          <w:szCs w:val="24"/>
        </w:rPr>
        <w:t>Leucaena leucocephala</w:t>
      </w:r>
      <w:r w:rsidR="00A57BCE" w:rsidRPr="002D20E0">
        <w:rPr>
          <w:rFonts w:ascii="Arial" w:hAnsi="Arial" w:cs="Arial"/>
          <w:sz w:val="24"/>
          <w:szCs w:val="24"/>
        </w:rPr>
        <w:t>), introduzida na ilha</w:t>
      </w:r>
      <w:r w:rsidR="008F1286" w:rsidRPr="002D20E0">
        <w:rPr>
          <w:rFonts w:ascii="Arial" w:hAnsi="Arial" w:cs="Arial"/>
          <w:sz w:val="24"/>
          <w:szCs w:val="24"/>
        </w:rPr>
        <w:t>,</w:t>
      </w:r>
      <w:r w:rsidR="00765AE8" w:rsidRPr="002D20E0">
        <w:rPr>
          <w:rFonts w:ascii="Arial" w:hAnsi="Arial" w:cs="Arial"/>
          <w:sz w:val="24"/>
          <w:szCs w:val="24"/>
        </w:rPr>
        <w:t xml:space="preserve"> no passado</w:t>
      </w:r>
      <w:r w:rsidR="008F1286" w:rsidRPr="002D20E0">
        <w:rPr>
          <w:rFonts w:ascii="Arial" w:hAnsi="Arial" w:cs="Arial"/>
          <w:sz w:val="24"/>
          <w:szCs w:val="24"/>
        </w:rPr>
        <w:t>,</w:t>
      </w:r>
      <w:r w:rsidR="00A57BCE" w:rsidRPr="002D20E0">
        <w:rPr>
          <w:rFonts w:ascii="Arial" w:hAnsi="Arial" w:cs="Arial"/>
          <w:sz w:val="24"/>
          <w:szCs w:val="24"/>
        </w:rPr>
        <w:t xml:space="preserve"> para alimentação de bovinos, caprinos e ovinos, tornando-se problema </w:t>
      </w:r>
      <w:r w:rsidR="00765AE8" w:rsidRPr="002D20E0">
        <w:rPr>
          <w:rFonts w:ascii="Arial" w:hAnsi="Arial" w:cs="Arial"/>
          <w:sz w:val="24"/>
          <w:szCs w:val="24"/>
        </w:rPr>
        <w:t>atual</w:t>
      </w:r>
      <w:r w:rsidR="00A11094">
        <w:rPr>
          <w:rFonts w:ascii="Arial" w:hAnsi="Arial" w:cs="Arial"/>
          <w:sz w:val="24"/>
          <w:szCs w:val="24"/>
        </w:rPr>
        <w:t>,</w:t>
      </w:r>
      <w:r w:rsidR="00765AE8" w:rsidRPr="002D20E0">
        <w:rPr>
          <w:rFonts w:ascii="Arial" w:hAnsi="Arial" w:cs="Arial"/>
          <w:sz w:val="24"/>
          <w:szCs w:val="24"/>
        </w:rPr>
        <w:t xml:space="preserve"> </w:t>
      </w:r>
      <w:r w:rsidR="00A57BCE" w:rsidRPr="002D20E0">
        <w:rPr>
          <w:rFonts w:ascii="Arial" w:hAnsi="Arial" w:cs="Arial"/>
          <w:sz w:val="24"/>
          <w:szCs w:val="24"/>
        </w:rPr>
        <w:t xml:space="preserve">difícil de erradicar devido sua resistência e longevidade de </w:t>
      </w:r>
      <w:r w:rsidR="00A11094">
        <w:rPr>
          <w:rFonts w:ascii="Arial" w:hAnsi="Arial" w:cs="Arial"/>
          <w:sz w:val="24"/>
          <w:szCs w:val="24"/>
        </w:rPr>
        <w:t xml:space="preserve">suas </w:t>
      </w:r>
      <w:r w:rsidR="00A57BCE" w:rsidRPr="002D20E0">
        <w:rPr>
          <w:rFonts w:ascii="Arial" w:hAnsi="Arial" w:cs="Arial"/>
          <w:sz w:val="24"/>
          <w:szCs w:val="24"/>
        </w:rPr>
        <w:t>sementes disseminadas por ação natural.</w:t>
      </w:r>
    </w:p>
    <w:p w:rsidR="008F1286" w:rsidRPr="002D20E0" w:rsidRDefault="008F1286" w:rsidP="002D20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>Deste modo, pelo fato do Arquipélago Fernando de Noronha ser considerado um paraíso ecológico, é necessária maior atenção com relação a sua vegetação e neste sentido este trabalho chama a atenção para isso.</w:t>
      </w:r>
    </w:p>
    <w:p w:rsidR="00517E69" w:rsidRDefault="00517E69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1D21" w:rsidRDefault="00BD1D21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1D21" w:rsidRDefault="00BD1D21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1D21" w:rsidRPr="002D20E0" w:rsidRDefault="00BD1D21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7186" w:rsidRDefault="00A97186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b/>
          <w:sz w:val="24"/>
          <w:szCs w:val="24"/>
        </w:rPr>
        <w:t>REFERÊNCIAS BIBLIOGRÁFICAS</w:t>
      </w:r>
    </w:p>
    <w:p w:rsidR="00BD1D21" w:rsidRPr="002D20E0" w:rsidRDefault="00BD1D21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11A8" w:rsidRPr="002D20E0" w:rsidRDefault="00A97186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 xml:space="preserve">BATISTELLA, M. </w:t>
      </w:r>
      <w:r w:rsidRPr="002D20E0">
        <w:rPr>
          <w:rFonts w:ascii="Arial" w:hAnsi="Arial" w:cs="Arial"/>
          <w:b/>
          <w:sz w:val="24"/>
          <w:szCs w:val="24"/>
        </w:rPr>
        <w:t xml:space="preserve">ESPÉCIES VEGETAIS DOMINANTES DO ARQUIPÉLAGO DE FERNANDO DE NORONHA: </w:t>
      </w:r>
      <w:r w:rsidRPr="002D20E0">
        <w:rPr>
          <w:rFonts w:ascii="Arial" w:hAnsi="Arial" w:cs="Arial"/>
          <w:sz w:val="24"/>
          <w:szCs w:val="24"/>
        </w:rPr>
        <w:t>GRUPOS ECOLÓGICOS E REPARTIÇÃO ESPACIAL. Acta bot. bras. 10(2): 1996.</w:t>
      </w:r>
    </w:p>
    <w:p w:rsidR="007F357F" w:rsidRPr="002D20E0" w:rsidRDefault="007F357F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357F" w:rsidRPr="002D20E0" w:rsidRDefault="007F357F" w:rsidP="002D20E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 xml:space="preserve">BRASIL. Governo do Estado de Pernambuco. </w:t>
      </w:r>
      <w:r w:rsidRPr="002D20E0">
        <w:rPr>
          <w:rFonts w:ascii="Arial" w:hAnsi="Arial" w:cs="Arial"/>
          <w:b/>
          <w:sz w:val="24"/>
          <w:szCs w:val="24"/>
        </w:rPr>
        <w:t xml:space="preserve">Site Oficial do Arquipélago de Fernando de Noronha. </w:t>
      </w:r>
      <w:r w:rsidRPr="002D20E0">
        <w:rPr>
          <w:rFonts w:ascii="Arial" w:hAnsi="Arial" w:cs="Arial"/>
          <w:sz w:val="24"/>
          <w:szCs w:val="24"/>
        </w:rPr>
        <w:t>2019.</w:t>
      </w:r>
    </w:p>
    <w:p w:rsidR="00DC26F2" w:rsidRPr="002D20E0" w:rsidRDefault="007F357F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 xml:space="preserve">Disponível em: </w:t>
      </w:r>
      <w:hyperlink r:id="rId7" w:history="1">
        <w:r w:rsidRPr="002D20E0">
          <w:rPr>
            <w:rFonts w:ascii="Arial" w:hAnsi="Arial" w:cs="Arial"/>
            <w:color w:val="0000FF"/>
            <w:sz w:val="24"/>
            <w:szCs w:val="24"/>
            <w:u w:val="single"/>
          </w:rPr>
          <w:t>http://www.prontotecnologia.com.br/noronha2/instMeioAmbiente_1.php</w:t>
        </w:r>
      </w:hyperlink>
      <w:r w:rsidRPr="002D20E0">
        <w:rPr>
          <w:rFonts w:ascii="Arial" w:hAnsi="Arial" w:cs="Arial"/>
          <w:sz w:val="24"/>
          <w:szCs w:val="24"/>
        </w:rPr>
        <w:t>&gt; Aces</w:t>
      </w:r>
      <w:r w:rsidR="002D20E0">
        <w:rPr>
          <w:rFonts w:ascii="Arial" w:hAnsi="Arial" w:cs="Arial"/>
          <w:sz w:val="24"/>
          <w:szCs w:val="24"/>
        </w:rPr>
        <w:t>so em: 25 abr.2019.</w:t>
      </w:r>
    </w:p>
    <w:p w:rsidR="00DC26F2" w:rsidRPr="002D20E0" w:rsidRDefault="00DC26F2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0E0">
        <w:rPr>
          <w:rFonts w:ascii="Arial" w:hAnsi="Arial" w:cs="Arial"/>
          <w:sz w:val="24"/>
          <w:szCs w:val="24"/>
        </w:rPr>
        <w:t xml:space="preserve">PESSOA, G. T. A. </w:t>
      </w:r>
      <w:r w:rsidRPr="002D20E0">
        <w:rPr>
          <w:rFonts w:ascii="Arial" w:hAnsi="Arial" w:cs="Arial"/>
          <w:b/>
          <w:sz w:val="24"/>
          <w:szCs w:val="24"/>
        </w:rPr>
        <w:t xml:space="preserve">FERNANDO DE NORONHA: Uma ilha presídio nos trópicos. </w:t>
      </w:r>
      <w:r w:rsidRPr="002D20E0">
        <w:rPr>
          <w:rFonts w:ascii="Arial" w:hAnsi="Arial" w:cs="Arial"/>
          <w:sz w:val="24"/>
          <w:szCs w:val="24"/>
        </w:rPr>
        <w:t>Mapa Memória da Administração Pública. Arquivo Nacional, Ministério da Justiça.2014. 54p.</w:t>
      </w:r>
    </w:p>
    <w:p w:rsidR="00DC26F2" w:rsidRPr="002D20E0" w:rsidRDefault="009E07CC" w:rsidP="002D2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DC26F2" w:rsidRPr="002D20E0">
          <w:rPr>
            <w:rFonts w:ascii="Arial" w:hAnsi="Arial" w:cs="Arial"/>
            <w:color w:val="0000FF"/>
            <w:sz w:val="24"/>
            <w:szCs w:val="24"/>
            <w:u w:val="single"/>
          </w:rPr>
          <w:t>http://www.arquivonacional.gov.br/images/virtuemart/product/fernando_noronha.pdf</w:t>
        </w:r>
      </w:hyperlink>
    </w:p>
    <w:p w:rsidR="00A97186" w:rsidRPr="00A97186" w:rsidRDefault="00A97186" w:rsidP="002D20E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11A8" w:rsidRPr="002511A8" w:rsidRDefault="002511A8" w:rsidP="002D20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511A8" w:rsidRDefault="002511A8" w:rsidP="002D20E0">
      <w:pPr>
        <w:spacing w:after="0" w:line="360" w:lineRule="auto"/>
        <w:jc w:val="center"/>
      </w:pPr>
    </w:p>
    <w:p w:rsidR="002511A8" w:rsidRDefault="002511A8" w:rsidP="002D20E0">
      <w:pPr>
        <w:spacing w:after="0" w:line="360" w:lineRule="auto"/>
        <w:jc w:val="center"/>
      </w:pPr>
    </w:p>
    <w:sectPr w:rsidR="002511A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CC" w:rsidRDefault="009E07CC" w:rsidP="00117E67">
      <w:pPr>
        <w:spacing w:after="0" w:line="240" w:lineRule="auto"/>
      </w:pPr>
      <w:r>
        <w:separator/>
      </w:r>
    </w:p>
  </w:endnote>
  <w:endnote w:type="continuationSeparator" w:id="0">
    <w:p w:rsidR="009E07CC" w:rsidRDefault="009E07CC" w:rsidP="0011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710859"/>
      <w:docPartObj>
        <w:docPartGallery w:val="Page Numbers (Bottom of Page)"/>
        <w:docPartUnique/>
      </w:docPartObj>
    </w:sdtPr>
    <w:sdtEndPr/>
    <w:sdtContent>
      <w:p w:rsidR="00117E67" w:rsidRDefault="00117E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F89">
          <w:rPr>
            <w:noProof/>
          </w:rPr>
          <w:t>4</w:t>
        </w:r>
        <w:r>
          <w:fldChar w:fldCharType="end"/>
        </w:r>
      </w:p>
    </w:sdtContent>
  </w:sdt>
  <w:p w:rsidR="00117E67" w:rsidRDefault="00117E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CC" w:rsidRDefault="009E07CC" w:rsidP="00117E67">
      <w:pPr>
        <w:spacing w:after="0" w:line="240" w:lineRule="auto"/>
      </w:pPr>
      <w:r>
        <w:separator/>
      </w:r>
    </w:p>
  </w:footnote>
  <w:footnote w:type="continuationSeparator" w:id="0">
    <w:p w:rsidR="009E07CC" w:rsidRDefault="009E07CC" w:rsidP="00117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A8"/>
    <w:rsid w:val="000614DD"/>
    <w:rsid w:val="000B6CD9"/>
    <w:rsid w:val="00117E67"/>
    <w:rsid w:val="001465B0"/>
    <w:rsid w:val="00161829"/>
    <w:rsid w:val="00230594"/>
    <w:rsid w:val="002511A8"/>
    <w:rsid w:val="002D20E0"/>
    <w:rsid w:val="00343A17"/>
    <w:rsid w:val="003B45D1"/>
    <w:rsid w:val="003E69CC"/>
    <w:rsid w:val="004F7F89"/>
    <w:rsid w:val="00517E69"/>
    <w:rsid w:val="005700B1"/>
    <w:rsid w:val="006400CE"/>
    <w:rsid w:val="007349D7"/>
    <w:rsid w:val="00765AE8"/>
    <w:rsid w:val="007A4C21"/>
    <w:rsid w:val="007D5D51"/>
    <w:rsid w:val="007F357F"/>
    <w:rsid w:val="008C0D23"/>
    <w:rsid w:val="008F1286"/>
    <w:rsid w:val="009274F6"/>
    <w:rsid w:val="009E07CC"/>
    <w:rsid w:val="009E15A8"/>
    <w:rsid w:val="00A11094"/>
    <w:rsid w:val="00A57BCE"/>
    <w:rsid w:val="00A97186"/>
    <w:rsid w:val="00B16380"/>
    <w:rsid w:val="00B62549"/>
    <w:rsid w:val="00BD1D21"/>
    <w:rsid w:val="00BD7B46"/>
    <w:rsid w:val="00C42949"/>
    <w:rsid w:val="00CE45BD"/>
    <w:rsid w:val="00D03BB2"/>
    <w:rsid w:val="00D11E0A"/>
    <w:rsid w:val="00D32451"/>
    <w:rsid w:val="00DC26F2"/>
    <w:rsid w:val="00EE0967"/>
    <w:rsid w:val="00F6034F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55B25-2D74-4407-BE6C-919D8B4F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11A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17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67"/>
  </w:style>
  <w:style w:type="paragraph" w:styleId="Rodap">
    <w:name w:val="footer"/>
    <w:basedOn w:val="Normal"/>
    <w:link w:val="RodapChar"/>
    <w:uiPriority w:val="99"/>
    <w:unhideWhenUsed/>
    <w:rsid w:val="00117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67"/>
  </w:style>
  <w:style w:type="paragraph" w:styleId="Textodebalo">
    <w:name w:val="Balloon Text"/>
    <w:basedOn w:val="Normal"/>
    <w:link w:val="TextodebaloChar"/>
    <w:uiPriority w:val="99"/>
    <w:semiHidden/>
    <w:unhideWhenUsed/>
    <w:rsid w:val="00CE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quivonacional.gov.br/images/virtuemart/product/fernando_noronh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ntotecnologia.com.br/noronha2/instMeioAmbiente_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essorcarlosciencias@zipmail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1096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20</cp:revision>
  <cp:lastPrinted>2019-04-27T15:29:00Z</cp:lastPrinted>
  <dcterms:created xsi:type="dcterms:W3CDTF">2019-04-26T12:38:00Z</dcterms:created>
  <dcterms:modified xsi:type="dcterms:W3CDTF">2019-04-27T15:42:00Z</dcterms:modified>
</cp:coreProperties>
</file>