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7C" w:rsidRDefault="008C147C" w:rsidP="008C147C">
      <w:pPr>
        <w:rPr>
          <w:rFonts w:ascii="Arial" w:hAnsi="Arial" w:cs="Arial"/>
          <w:b/>
          <w:sz w:val="24"/>
          <w:szCs w:val="24"/>
        </w:rPr>
      </w:pPr>
    </w:p>
    <w:p w:rsidR="008C147C" w:rsidRDefault="008C147C" w:rsidP="00C51DF6">
      <w:pPr>
        <w:jc w:val="center"/>
        <w:rPr>
          <w:rFonts w:ascii="Arial" w:hAnsi="Arial" w:cs="Arial"/>
          <w:b/>
          <w:sz w:val="24"/>
          <w:szCs w:val="24"/>
        </w:rPr>
      </w:pPr>
    </w:p>
    <w:p w:rsidR="00A93655" w:rsidRPr="005706BF" w:rsidRDefault="00451F3E" w:rsidP="00C51DF6">
      <w:pPr>
        <w:jc w:val="center"/>
        <w:rPr>
          <w:rFonts w:ascii="Arial" w:hAnsi="Arial" w:cs="Arial"/>
          <w:b/>
          <w:sz w:val="24"/>
          <w:szCs w:val="24"/>
        </w:rPr>
      </w:pPr>
      <w:r w:rsidRPr="005706BF">
        <w:rPr>
          <w:rFonts w:ascii="Arial" w:hAnsi="Arial" w:cs="Arial"/>
          <w:b/>
          <w:sz w:val="24"/>
          <w:szCs w:val="24"/>
        </w:rPr>
        <w:t xml:space="preserve">EDUCAÇÃO: MODELO </w:t>
      </w:r>
      <w:r w:rsidR="00925FC3" w:rsidRPr="005706BF">
        <w:rPr>
          <w:rFonts w:ascii="Arial" w:hAnsi="Arial" w:cs="Arial"/>
          <w:b/>
          <w:sz w:val="24"/>
          <w:szCs w:val="24"/>
        </w:rPr>
        <w:t xml:space="preserve">INCLUSIVO </w:t>
      </w:r>
      <w:r w:rsidR="00F463BA">
        <w:rPr>
          <w:rFonts w:ascii="Arial" w:hAnsi="Arial" w:cs="Arial"/>
          <w:b/>
          <w:sz w:val="24"/>
          <w:szCs w:val="24"/>
        </w:rPr>
        <w:t xml:space="preserve">E COMPENSATÓRIO </w:t>
      </w:r>
      <w:r w:rsidR="00925FC3" w:rsidRPr="005706BF">
        <w:rPr>
          <w:rFonts w:ascii="Arial" w:hAnsi="Arial" w:cs="Arial"/>
          <w:b/>
          <w:sz w:val="24"/>
          <w:szCs w:val="24"/>
        </w:rPr>
        <w:t>DE ENSINO.</w:t>
      </w:r>
    </w:p>
    <w:p w:rsidR="005706BF" w:rsidRPr="005706BF" w:rsidRDefault="005706BF" w:rsidP="00CE4BC1">
      <w:pPr>
        <w:spacing w:after="0"/>
        <w:jc w:val="right"/>
        <w:rPr>
          <w:rFonts w:ascii="Arial" w:hAnsi="Arial" w:cs="Arial"/>
          <w:sz w:val="24"/>
          <w:szCs w:val="24"/>
        </w:rPr>
      </w:pPr>
    </w:p>
    <w:p w:rsidR="00CE4BC1" w:rsidRPr="005706BF" w:rsidRDefault="008C147C" w:rsidP="00CE4BC1">
      <w:pPr>
        <w:spacing w:after="0"/>
        <w:jc w:val="right"/>
        <w:rPr>
          <w:rFonts w:ascii="Arial" w:hAnsi="Arial" w:cs="Arial"/>
          <w:sz w:val="24"/>
          <w:szCs w:val="24"/>
        </w:rPr>
      </w:pPr>
      <w:proofErr w:type="spellStart"/>
      <w:r>
        <w:rPr>
          <w:rFonts w:ascii="Arial" w:hAnsi="Arial" w:cs="Arial"/>
          <w:sz w:val="24"/>
          <w:szCs w:val="24"/>
        </w:rPr>
        <w:t>Vanderléia</w:t>
      </w:r>
      <w:proofErr w:type="spellEnd"/>
      <w:r>
        <w:rPr>
          <w:rFonts w:ascii="Arial" w:hAnsi="Arial" w:cs="Arial"/>
          <w:sz w:val="24"/>
          <w:szCs w:val="24"/>
        </w:rPr>
        <w:t xml:space="preserve"> Ferreira Bezerra</w:t>
      </w:r>
      <w:r w:rsidR="00CE4BC1" w:rsidRPr="005706BF">
        <w:rPr>
          <w:rFonts w:ascii="Arial" w:hAnsi="Arial" w:cs="Arial"/>
          <w:sz w:val="24"/>
          <w:szCs w:val="24"/>
        </w:rPr>
        <w:t>¹</w:t>
      </w:r>
    </w:p>
    <w:p w:rsidR="00CE4BC1" w:rsidRPr="005706BF" w:rsidRDefault="005B215F" w:rsidP="00CE4BC1">
      <w:pPr>
        <w:spacing w:after="0"/>
        <w:jc w:val="right"/>
        <w:rPr>
          <w:rFonts w:ascii="Arial" w:hAnsi="Arial" w:cs="Arial"/>
          <w:sz w:val="24"/>
          <w:szCs w:val="24"/>
        </w:rPr>
      </w:pPr>
      <w:r w:rsidRPr="005706BF">
        <w:rPr>
          <w:rFonts w:ascii="Arial" w:hAnsi="Arial" w:cs="Arial"/>
          <w:sz w:val="24"/>
          <w:szCs w:val="24"/>
        </w:rPr>
        <w:t xml:space="preserve">                           </w:t>
      </w:r>
      <w:r w:rsidR="00373A13" w:rsidRPr="005706BF">
        <w:rPr>
          <w:rFonts w:ascii="Arial" w:hAnsi="Arial" w:cs="Arial"/>
          <w:sz w:val="24"/>
          <w:szCs w:val="24"/>
        </w:rPr>
        <w:t xml:space="preserve"> </w:t>
      </w:r>
      <w:proofErr w:type="spellStart"/>
      <w:r w:rsidR="008C147C">
        <w:rPr>
          <w:rFonts w:ascii="Arial" w:hAnsi="Arial" w:cs="Arial"/>
          <w:sz w:val="24"/>
          <w:szCs w:val="24"/>
        </w:rPr>
        <w:t>Sybelle</w:t>
      </w:r>
      <w:proofErr w:type="spellEnd"/>
      <w:r w:rsidR="008C147C">
        <w:rPr>
          <w:rFonts w:ascii="Arial" w:hAnsi="Arial" w:cs="Arial"/>
          <w:sz w:val="24"/>
          <w:szCs w:val="24"/>
        </w:rPr>
        <w:t xml:space="preserve"> de Sousa Pereira</w:t>
      </w:r>
      <w:r w:rsidR="00CE4BC1" w:rsidRPr="005706BF">
        <w:rPr>
          <w:rFonts w:ascii="Arial" w:hAnsi="Arial" w:cs="Arial"/>
          <w:sz w:val="24"/>
          <w:szCs w:val="24"/>
        </w:rPr>
        <w:t>²</w:t>
      </w:r>
    </w:p>
    <w:p w:rsidR="00A93655" w:rsidRDefault="00A93655" w:rsidP="00A93655">
      <w:pPr>
        <w:jc w:val="center"/>
        <w:rPr>
          <w:rFonts w:ascii="Times New Roman" w:hAnsi="Times New Roman" w:cs="Times New Roman"/>
          <w:b/>
          <w:sz w:val="24"/>
          <w:szCs w:val="24"/>
        </w:rPr>
      </w:pPr>
    </w:p>
    <w:p w:rsidR="0087434F" w:rsidRPr="00756C48" w:rsidRDefault="00A93655" w:rsidP="00ED14D1">
      <w:pPr>
        <w:jc w:val="both"/>
        <w:rPr>
          <w:rFonts w:ascii="Arial" w:hAnsi="Arial" w:cs="Arial"/>
          <w:b/>
          <w:sz w:val="24"/>
          <w:szCs w:val="24"/>
        </w:rPr>
      </w:pPr>
      <w:r w:rsidRPr="00756C48">
        <w:rPr>
          <w:rFonts w:ascii="Arial" w:hAnsi="Arial" w:cs="Arial"/>
          <w:b/>
          <w:sz w:val="24"/>
          <w:szCs w:val="24"/>
        </w:rPr>
        <w:t>RESUMO:</w:t>
      </w:r>
      <w:r w:rsidR="00C97066" w:rsidRPr="00756C48">
        <w:rPr>
          <w:rFonts w:ascii="Arial" w:hAnsi="Arial" w:cs="Arial"/>
          <w:b/>
          <w:sz w:val="24"/>
          <w:szCs w:val="24"/>
        </w:rPr>
        <w:t xml:space="preserve"> </w:t>
      </w:r>
    </w:p>
    <w:p w:rsidR="00113F89" w:rsidRDefault="00FC00D6" w:rsidP="005706BF">
      <w:pPr>
        <w:spacing w:line="360" w:lineRule="auto"/>
        <w:jc w:val="both"/>
        <w:rPr>
          <w:rFonts w:ascii="Arial" w:hAnsi="Arial" w:cs="Arial"/>
          <w:sz w:val="24"/>
          <w:szCs w:val="24"/>
        </w:rPr>
      </w:pPr>
      <w:r w:rsidRPr="005706BF">
        <w:rPr>
          <w:rFonts w:ascii="Arial" w:hAnsi="Arial" w:cs="Arial"/>
          <w:sz w:val="24"/>
          <w:szCs w:val="24"/>
        </w:rPr>
        <w:t xml:space="preserve">O objetivo do presente artigo foi investigar os </w:t>
      </w:r>
      <w:r w:rsidR="00DD4EA8" w:rsidRPr="005706BF">
        <w:rPr>
          <w:rFonts w:ascii="Arial" w:hAnsi="Arial" w:cs="Arial"/>
          <w:sz w:val="24"/>
          <w:szCs w:val="24"/>
        </w:rPr>
        <w:t>principais aspectos da educação de jovens e adultos</w:t>
      </w:r>
      <w:r w:rsidRPr="005706BF">
        <w:rPr>
          <w:rFonts w:ascii="Arial" w:hAnsi="Arial" w:cs="Arial"/>
          <w:sz w:val="24"/>
          <w:szCs w:val="24"/>
        </w:rPr>
        <w:t>. Inicialmente,</w:t>
      </w:r>
      <w:r w:rsidR="00567237" w:rsidRPr="005706BF">
        <w:rPr>
          <w:rFonts w:ascii="Arial" w:hAnsi="Arial" w:cs="Arial"/>
          <w:sz w:val="24"/>
          <w:szCs w:val="24"/>
        </w:rPr>
        <w:t xml:space="preserve"> buscamos compreender através de bibli</w:t>
      </w:r>
      <w:r w:rsidR="001C6D71" w:rsidRPr="005706BF">
        <w:rPr>
          <w:rFonts w:ascii="Arial" w:hAnsi="Arial" w:cs="Arial"/>
          <w:sz w:val="24"/>
          <w:szCs w:val="24"/>
        </w:rPr>
        <w:t>ografias a definição do</w:t>
      </w:r>
      <w:r w:rsidR="00795D37">
        <w:rPr>
          <w:rFonts w:ascii="Arial" w:hAnsi="Arial" w:cs="Arial"/>
          <w:sz w:val="24"/>
          <w:szCs w:val="24"/>
        </w:rPr>
        <w:t xml:space="preserve"> processo educac</w:t>
      </w:r>
      <w:r w:rsidR="00A61D04">
        <w:rPr>
          <w:rFonts w:ascii="Arial" w:hAnsi="Arial" w:cs="Arial"/>
          <w:sz w:val="24"/>
          <w:szCs w:val="24"/>
        </w:rPr>
        <w:t>ional</w:t>
      </w:r>
      <w:r w:rsidR="00567237" w:rsidRPr="005706BF">
        <w:rPr>
          <w:rFonts w:ascii="Arial" w:hAnsi="Arial" w:cs="Arial"/>
          <w:sz w:val="24"/>
          <w:szCs w:val="24"/>
        </w:rPr>
        <w:t xml:space="preserve"> e principalmente a importância </w:t>
      </w:r>
      <w:r w:rsidR="00A61D04">
        <w:rPr>
          <w:rFonts w:ascii="Arial" w:hAnsi="Arial" w:cs="Arial"/>
          <w:sz w:val="24"/>
          <w:szCs w:val="24"/>
        </w:rPr>
        <w:t>em oferecer um ensino</w:t>
      </w:r>
      <w:r w:rsidR="00113F89">
        <w:rPr>
          <w:rFonts w:ascii="Arial" w:hAnsi="Arial" w:cs="Arial"/>
          <w:sz w:val="24"/>
          <w:szCs w:val="24"/>
        </w:rPr>
        <w:t xml:space="preserve"> inclusivo</w:t>
      </w:r>
      <w:r w:rsidR="001E2C50" w:rsidRPr="005706BF">
        <w:rPr>
          <w:rFonts w:ascii="Arial" w:hAnsi="Arial" w:cs="Arial"/>
          <w:sz w:val="24"/>
          <w:szCs w:val="24"/>
        </w:rPr>
        <w:t xml:space="preserve"> p</w:t>
      </w:r>
      <w:r w:rsidR="002601AA">
        <w:rPr>
          <w:rFonts w:ascii="Arial" w:hAnsi="Arial" w:cs="Arial"/>
          <w:sz w:val="24"/>
          <w:szCs w:val="24"/>
        </w:rPr>
        <w:t>ara os participantes envolvidos, Logo</w:t>
      </w:r>
      <w:r w:rsidR="00607E0F" w:rsidRPr="005706BF">
        <w:rPr>
          <w:rFonts w:ascii="Arial" w:hAnsi="Arial" w:cs="Arial"/>
          <w:sz w:val="24"/>
          <w:szCs w:val="24"/>
        </w:rPr>
        <w:t xml:space="preserve">, </w:t>
      </w:r>
      <w:r w:rsidR="001E2C50" w:rsidRPr="005706BF">
        <w:rPr>
          <w:rFonts w:ascii="Arial" w:hAnsi="Arial" w:cs="Arial"/>
          <w:sz w:val="24"/>
          <w:szCs w:val="24"/>
        </w:rPr>
        <w:t>a partir deste estudo, c</w:t>
      </w:r>
      <w:r w:rsidR="003670F0">
        <w:rPr>
          <w:rFonts w:ascii="Arial" w:hAnsi="Arial" w:cs="Arial"/>
          <w:sz w:val="24"/>
          <w:szCs w:val="24"/>
        </w:rPr>
        <w:t>ompreendemos a necessidade de ofe</w:t>
      </w:r>
      <w:r w:rsidR="00F839C4">
        <w:rPr>
          <w:rFonts w:ascii="Arial" w:hAnsi="Arial" w:cs="Arial"/>
          <w:sz w:val="24"/>
          <w:szCs w:val="24"/>
        </w:rPr>
        <w:t xml:space="preserve">rtar </w:t>
      </w:r>
      <w:r w:rsidR="003670F0">
        <w:rPr>
          <w:rFonts w:ascii="Arial" w:hAnsi="Arial" w:cs="Arial"/>
          <w:sz w:val="24"/>
          <w:szCs w:val="24"/>
        </w:rPr>
        <w:t xml:space="preserve">um </w:t>
      </w:r>
      <w:r w:rsidR="001E2C50" w:rsidRPr="005706BF">
        <w:rPr>
          <w:rFonts w:ascii="Arial" w:hAnsi="Arial" w:cs="Arial"/>
          <w:sz w:val="24"/>
          <w:szCs w:val="24"/>
        </w:rPr>
        <w:t>ensino que proporc</w:t>
      </w:r>
      <w:r w:rsidR="00113F89">
        <w:rPr>
          <w:rFonts w:ascii="Arial" w:hAnsi="Arial" w:cs="Arial"/>
          <w:sz w:val="24"/>
          <w:szCs w:val="24"/>
        </w:rPr>
        <w:t xml:space="preserve">ione a participação </w:t>
      </w:r>
      <w:r w:rsidR="00F51D41" w:rsidRPr="005706BF">
        <w:rPr>
          <w:rFonts w:ascii="Arial" w:hAnsi="Arial" w:cs="Arial"/>
          <w:sz w:val="24"/>
          <w:szCs w:val="24"/>
        </w:rPr>
        <w:t xml:space="preserve">e a compensação no </w:t>
      </w:r>
      <w:r w:rsidR="00113F89">
        <w:rPr>
          <w:rFonts w:ascii="Arial" w:hAnsi="Arial" w:cs="Arial"/>
          <w:sz w:val="24"/>
          <w:szCs w:val="24"/>
        </w:rPr>
        <w:t>modelo EJA.</w:t>
      </w:r>
    </w:p>
    <w:p w:rsidR="005706BF" w:rsidRPr="005706BF" w:rsidRDefault="00ED14D1" w:rsidP="005706BF">
      <w:pPr>
        <w:spacing w:line="360" w:lineRule="auto"/>
        <w:jc w:val="both"/>
        <w:rPr>
          <w:rFonts w:ascii="Arial" w:hAnsi="Arial" w:cs="Arial"/>
          <w:sz w:val="24"/>
          <w:szCs w:val="24"/>
        </w:rPr>
      </w:pPr>
      <w:r w:rsidRPr="005706BF">
        <w:rPr>
          <w:rFonts w:ascii="Arial" w:hAnsi="Arial" w:cs="Arial"/>
          <w:b/>
          <w:sz w:val="24"/>
          <w:szCs w:val="24"/>
        </w:rPr>
        <w:t>Palavras Chaves</w:t>
      </w:r>
      <w:r w:rsidR="00D15252">
        <w:rPr>
          <w:rFonts w:ascii="Arial" w:hAnsi="Arial" w:cs="Arial"/>
          <w:b/>
          <w:sz w:val="24"/>
          <w:szCs w:val="24"/>
        </w:rPr>
        <w:t>:</w:t>
      </w:r>
      <w:r w:rsidR="00DD4EA8" w:rsidRPr="005706BF">
        <w:rPr>
          <w:rFonts w:ascii="Arial" w:hAnsi="Arial" w:cs="Arial"/>
          <w:sz w:val="24"/>
          <w:szCs w:val="24"/>
        </w:rPr>
        <w:t xml:space="preserve"> Educação; Ensino</w:t>
      </w:r>
      <w:r w:rsidR="00AB6EA6" w:rsidRPr="005706BF">
        <w:rPr>
          <w:rFonts w:ascii="Arial" w:hAnsi="Arial" w:cs="Arial"/>
          <w:sz w:val="24"/>
          <w:szCs w:val="24"/>
        </w:rPr>
        <w:t>;</w:t>
      </w:r>
      <w:r w:rsidR="00764237" w:rsidRPr="005706BF">
        <w:rPr>
          <w:rFonts w:ascii="Arial" w:hAnsi="Arial" w:cs="Arial"/>
          <w:sz w:val="24"/>
          <w:szCs w:val="24"/>
        </w:rPr>
        <w:t xml:space="preserve"> </w:t>
      </w:r>
      <w:r w:rsidR="00E61C8B">
        <w:rPr>
          <w:rFonts w:ascii="Arial" w:hAnsi="Arial" w:cs="Arial"/>
          <w:sz w:val="24"/>
          <w:szCs w:val="24"/>
        </w:rPr>
        <w:t>Inclusivo; compensatório</w:t>
      </w:r>
      <w:r w:rsidR="00E14640">
        <w:rPr>
          <w:rFonts w:ascii="Arial" w:hAnsi="Arial" w:cs="Arial"/>
          <w:sz w:val="24"/>
          <w:szCs w:val="24"/>
        </w:rPr>
        <w:t>.</w:t>
      </w:r>
    </w:p>
    <w:p w:rsidR="00CF082D" w:rsidRPr="005706BF" w:rsidRDefault="00CF082D" w:rsidP="005706BF">
      <w:pPr>
        <w:spacing w:line="360" w:lineRule="auto"/>
        <w:rPr>
          <w:rFonts w:ascii="Arial" w:hAnsi="Arial" w:cs="Arial"/>
          <w:b/>
          <w:sz w:val="24"/>
          <w:szCs w:val="24"/>
        </w:rPr>
      </w:pPr>
      <w:r w:rsidRPr="005706BF">
        <w:rPr>
          <w:rFonts w:ascii="Arial" w:hAnsi="Arial" w:cs="Arial"/>
          <w:b/>
          <w:sz w:val="24"/>
          <w:szCs w:val="24"/>
        </w:rPr>
        <w:t>RESUMEN:</w:t>
      </w:r>
    </w:p>
    <w:p w:rsidR="00BD0419" w:rsidRDefault="00E16780" w:rsidP="00B82514">
      <w:pPr>
        <w:spacing w:line="360" w:lineRule="auto"/>
        <w:jc w:val="both"/>
        <w:rPr>
          <w:rFonts w:ascii="Arial" w:hAnsi="Arial" w:cs="Arial"/>
          <w:sz w:val="24"/>
          <w:szCs w:val="24"/>
          <w:lang w:val="es-ES"/>
        </w:rPr>
      </w:pPr>
      <w:r w:rsidRPr="00E16780">
        <w:rPr>
          <w:rFonts w:ascii="Arial" w:hAnsi="Arial" w:cs="Arial"/>
          <w:sz w:val="24"/>
          <w:szCs w:val="24"/>
          <w:lang w:val="es-ES"/>
        </w:rPr>
        <w:t xml:space="preserve">El objetivo de este trabajo fue investigar los principales aspectos de la educación de adultos. Inicialmente, hemos tratado de entender a través de bibliografías la definición del proceso educativo y sobre todo la importancia de proporcionar una educación inclusiva para los participantes involucrados Por lo tanto, a partir de este estudio, entendemos la necesidad de ofrecer una educación que ofrece la participación </w:t>
      </w:r>
      <w:r>
        <w:rPr>
          <w:rFonts w:ascii="Arial" w:hAnsi="Arial" w:cs="Arial"/>
          <w:sz w:val="24"/>
          <w:szCs w:val="24"/>
          <w:lang w:val="es-ES"/>
        </w:rPr>
        <w:t>y compensación en el modelo EJA</w:t>
      </w:r>
      <w:r w:rsidRPr="00E16780">
        <w:rPr>
          <w:rFonts w:ascii="Arial" w:hAnsi="Arial" w:cs="Arial"/>
          <w:sz w:val="24"/>
          <w:szCs w:val="24"/>
          <w:lang w:val="es-ES"/>
        </w:rPr>
        <w:t>.</w:t>
      </w:r>
      <w:r w:rsidRPr="00E16780">
        <w:rPr>
          <w:rFonts w:ascii="Arial" w:hAnsi="Arial" w:cs="Arial"/>
          <w:sz w:val="24"/>
          <w:szCs w:val="24"/>
          <w:lang w:val="es-ES"/>
        </w:rPr>
        <w:br/>
      </w:r>
      <w:r w:rsidRPr="00E16780">
        <w:rPr>
          <w:rFonts w:ascii="Arial" w:hAnsi="Arial" w:cs="Arial"/>
          <w:b/>
          <w:sz w:val="24"/>
          <w:szCs w:val="24"/>
          <w:lang w:val="es-ES"/>
        </w:rPr>
        <w:t>Palabras clave:</w:t>
      </w:r>
      <w:r w:rsidRPr="00E16780">
        <w:rPr>
          <w:rFonts w:ascii="Arial" w:hAnsi="Arial" w:cs="Arial"/>
          <w:sz w:val="24"/>
          <w:szCs w:val="24"/>
          <w:lang w:val="es-ES"/>
        </w:rPr>
        <w:t xml:space="preserve"> Educación; la educación; inclusive; compensatori</w:t>
      </w:r>
      <w:r w:rsidR="003E72F9">
        <w:rPr>
          <w:rFonts w:ascii="Arial" w:hAnsi="Arial" w:cs="Arial"/>
          <w:sz w:val="24"/>
          <w:szCs w:val="24"/>
          <w:lang w:val="es-ES"/>
        </w:rPr>
        <w:t>o.</w:t>
      </w:r>
    </w:p>
    <w:p w:rsidR="003E72F9" w:rsidRDefault="003E72F9" w:rsidP="00B82514">
      <w:pPr>
        <w:spacing w:line="360" w:lineRule="auto"/>
        <w:jc w:val="both"/>
        <w:rPr>
          <w:rFonts w:ascii="Arial" w:hAnsi="Arial" w:cs="Arial"/>
          <w:sz w:val="24"/>
          <w:szCs w:val="24"/>
          <w:lang w:val="es-ES"/>
        </w:rPr>
      </w:pPr>
    </w:p>
    <w:p w:rsidR="00AA5A93" w:rsidRDefault="00AA5A93" w:rsidP="00B82514">
      <w:pPr>
        <w:spacing w:line="360" w:lineRule="auto"/>
        <w:jc w:val="both"/>
        <w:rPr>
          <w:rFonts w:ascii="Arial" w:hAnsi="Arial" w:cs="Arial"/>
          <w:sz w:val="24"/>
          <w:szCs w:val="24"/>
          <w:lang w:val="es-ES"/>
        </w:rPr>
      </w:pPr>
    </w:p>
    <w:p w:rsidR="008C147C" w:rsidRDefault="008C147C" w:rsidP="00B82514">
      <w:pPr>
        <w:spacing w:line="360" w:lineRule="auto"/>
        <w:jc w:val="both"/>
        <w:rPr>
          <w:rFonts w:ascii="Arial" w:hAnsi="Arial" w:cs="Arial"/>
          <w:sz w:val="24"/>
          <w:szCs w:val="24"/>
          <w:lang w:val="es-ES"/>
        </w:rPr>
      </w:pPr>
    </w:p>
    <w:p w:rsidR="00616FF1" w:rsidRDefault="00616FF1" w:rsidP="00B82514">
      <w:pPr>
        <w:spacing w:line="360" w:lineRule="auto"/>
        <w:jc w:val="both"/>
        <w:rPr>
          <w:rFonts w:ascii="Arial" w:hAnsi="Arial" w:cs="Arial"/>
          <w:sz w:val="24"/>
          <w:szCs w:val="24"/>
          <w:lang w:val="es-ES"/>
        </w:rPr>
      </w:pPr>
    </w:p>
    <w:p w:rsidR="00616FF1" w:rsidRPr="00616FF1" w:rsidRDefault="00616FF1" w:rsidP="00616FF1">
      <w:pPr>
        <w:pStyle w:val="Rodap"/>
        <w:jc w:val="both"/>
        <w:rPr>
          <w:rFonts w:ascii="Arial" w:hAnsi="Arial" w:cs="Arial"/>
          <w:sz w:val="20"/>
          <w:szCs w:val="20"/>
        </w:rPr>
      </w:pPr>
      <w:r w:rsidRPr="00616FF1">
        <w:rPr>
          <w:rFonts w:ascii="Arial" w:hAnsi="Arial" w:cs="Arial"/>
          <w:sz w:val="20"/>
          <w:szCs w:val="20"/>
        </w:rPr>
        <w:t xml:space="preserve">¹ </w:t>
      </w:r>
      <w:proofErr w:type="spellStart"/>
      <w:r w:rsidR="008C147C" w:rsidRPr="008C147C">
        <w:rPr>
          <w:rFonts w:ascii="Arial" w:hAnsi="Arial" w:cs="Arial"/>
          <w:sz w:val="20"/>
          <w:szCs w:val="20"/>
        </w:rPr>
        <w:t>Vanderléia</w:t>
      </w:r>
      <w:proofErr w:type="spellEnd"/>
      <w:r w:rsidR="008C147C" w:rsidRPr="008C147C">
        <w:rPr>
          <w:rFonts w:ascii="Arial" w:hAnsi="Arial" w:cs="Arial"/>
          <w:sz w:val="20"/>
          <w:szCs w:val="20"/>
        </w:rPr>
        <w:t xml:space="preserve"> Ferreira</w:t>
      </w:r>
      <w:r w:rsidR="008C147C">
        <w:rPr>
          <w:rFonts w:ascii="Arial" w:hAnsi="Arial" w:cs="Arial"/>
          <w:sz w:val="20"/>
          <w:szCs w:val="20"/>
        </w:rPr>
        <w:t xml:space="preserve"> Bezerra</w:t>
      </w:r>
      <w:r w:rsidR="008C147C" w:rsidRPr="008C147C">
        <w:rPr>
          <w:rFonts w:ascii="Arial" w:hAnsi="Arial" w:cs="Arial"/>
          <w:sz w:val="20"/>
          <w:szCs w:val="20"/>
        </w:rPr>
        <w:t>; prof. Esp. Educação Especial e Psicomotricidade- São Luís</w:t>
      </w:r>
    </w:p>
    <w:p w:rsidR="00363BA9" w:rsidRPr="00363BA9" w:rsidRDefault="00616FF1" w:rsidP="008C147C">
      <w:pPr>
        <w:pStyle w:val="Rodap"/>
        <w:jc w:val="both"/>
        <w:rPr>
          <w:rFonts w:ascii="Arial" w:hAnsi="Arial" w:cs="Arial"/>
          <w:b/>
          <w:sz w:val="24"/>
          <w:szCs w:val="24"/>
        </w:rPr>
      </w:pPr>
      <w:r w:rsidRPr="00616FF1">
        <w:rPr>
          <w:rFonts w:ascii="Arial" w:hAnsi="Arial" w:cs="Arial"/>
          <w:sz w:val="20"/>
          <w:szCs w:val="20"/>
        </w:rPr>
        <w:t xml:space="preserve">² </w:t>
      </w:r>
      <w:proofErr w:type="spellStart"/>
      <w:r w:rsidR="008C147C" w:rsidRPr="008C147C">
        <w:rPr>
          <w:rFonts w:ascii="Arial" w:hAnsi="Arial" w:cs="Arial"/>
          <w:sz w:val="20"/>
          <w:szCs w:val="20"/>
        </w:rPr>
        <w:t>Sybelle</w:t>
      </w:r>
      <w:proofErr w:type="spellEnd"/>
      <w:r w:rsidR="008C147C" w:rsidRPr="008C147C">
        <w:rPr>
          <w:rFonts w:ascii="Arial" w:hAnsi="Arial" w:cs="Arial"/>
          <w:sz w:val="20"/>
          <w:szCs w:val="20"/>
        </w:rPr>
        <w:t xml:space="preserve"> de Sousa</w:t>
      </w:r>
      <w:r w:rsidR="008C147C">
        <w:rPr>
          <w:rFonts w:ascii="Arial" w:hAnsi="Arial" w:cs="Arial"/>
          <w:sz w:val="20"/>
          <w:szCs w:val="20"/>
        </w:rPr>
        <w:t xml:space="preserve"> Pereira</w:t>
      </w:r>
      <w:r w:rsidR="008C147C" w:rsidRPr="008C147C">
        <w:rPr>
          <w:rFonts w:ascii="Arial" w:hAnsi="Arial" w:cs="Arial"/>
          <w:sz w:val="20"/>
          <w:szCs w:val="20"/>
        </w:rPr>
        <w:t>; pr</w:t>
      </w:r>
      <w:r w:rsidR="008C147C">
        <w:rPr>
          <w:rFonts w:ascii="Arial" w:hAnsi="Arial" w:cs="Arial"/>
          <w:sz w:val="20"/>
          <w:szCs w:val="20"/>
        </w:rPr>
        <w:t xml:space="preserve">of. </w:t>
      </w:r>
      <w:proofErr w:type="spellStart"/>
      <w:r w:rsidR="008C147C">
        <w:rPr>
          <w:rFonts w:ascii="Arial" w:hAnsi="Arial" w:cs="Arial"/>
          <w:sz w:val="20"/>
          <w:szCs w:val="20"/>
        </w:rPr>
        <w:t>Esp.Educação</w:t>
      </w:r>
      <w:proofErr w:type="spellEnd"/>
      <w:r w:rsidR="008C147C">
        <w:rPr>
          <w:rFonts w:ascii="Arial" w:hAnsi="Arial" w:cs="Arial"/>
          <w:sz w:val="20"/>
          <w:szCs w:val="20"/>
        </w:rPr>
        <w:t xml:space="preserve"> </w:t>
      </w:r>
      <w:proofErr w:type="spellStart"/>
      <w:r w:rsidR="008C147C">
        <w:rPr>
          <w:rFonts w:ascii="Arial" w:hAnsi="Arial" w:cs="Arial"/>
          <w:sz w:val="20"/>
          <w:szCs w:val="20"/>
        </w:rPr>
        <w:t>Infanitl</w:t>
      </w:r>
      <w:proofErr w:type="spellEnd"/>
      <w:r w:rsidR="008C147C">
        <w:rPr>
          <w:rFonts w:ascii="Arial" w:hAnsi="Arial" w:cs="Arial"/>
          <w:sz w:val="20"/>
          <w:szCs w:val="20"/>
        </w:rPr>
        <w:t xml:space="preserve">-AJES </w:t>
      </w:r>
    </w:p>
    <w:p w:rsidR="002254F1" w:rsidRPr="00363BA9" w:rsidRDefault="00E0362B" w:rsidP="00363BA9">
      <w:pPr>
        <w:spacing w:after="0" w:line="360" w:lineRule="auto"/>
        <w:ind w:firstLine="709"/>
        <w:jc w:val="both"/>
        <w:rPr>
          <w:rFonts w:ascii="Arial" w:hAnsi="Arial" w:cs="Arial"/>
          <w:sz w:val="24"/>
          <w:szCs w:val="24"/>
        </w:rPr>
      </w:pPr>
      <w:r w:rsidRPr="00363BA9">
        <w:rPr>
          <w:rFonts w:ascii="Arial" w:eastAsia="Arial" w:hAnsi="Arial" w:cs="Arial"/>
          <w:sz w:val="24"/>
          <w:szCs w:val="24"/>
        </w:rPr>
        <w:lastRenderedPageBreak/>
        <w:t>Este</w:t>
      </w:r>
      <w:r w:rsidR="005225CD" w:rsidRPr="00363BA9">
        <w:rPr>
          <w:rFonts w:ascii="Arial" w:eastAsia="Arial" w:hAnsi="Arial" w:cs="Arial"/>
          <w:sz w:val="24"/>
          <w:szCs w:val="24"/>
        </w:rPr>
        <w:t xml:space="preserve"> estudo tem</w:t>
      </w:r>
      <w:r w:rsidRPr="00363BA9">
        <w:rPr>
          <w:rFonts w:ascii="Arial" w:eastAsia="Arial" w:hAnsi="Arial" w:cs="Arial"/>
          <w:sz w:val="24"/>
          <w:szCs w:val="24"/>
        </w:rPr>
        <w:t xml:space="preserve"> como objetivo</w:t>
      </w:r>
      <w:r w:rsidR="005225CD" w:rsidRPr="00363BA9">
        <w:rPr>
          <w:rFonts w:ascii="Arial" w:eastAsia="Arial" w:hAnsi="Arial" w:cs="Arial"/>
          <w:sz w:val="24"/>
          <w:szCs w:val="24"/>
        </w:rPr>
        <w:t xml:space="preserve"> descrever</w:t>
      </w:r>
      <w:r w:rsidR="005B215F" w:rsidRPr="00363BA9">
        <w:rPr>
          <w:rFonts w:ascii="Arial" w:eastAsia="Arial" w:hAnsi="Arial" w:cs="Arial"/>
          <w:sz w:val="24"/>
          <w:szCs w:val="24"/>
        </w:rPr>
        <w:t xml:space="preserve"> as principais for</w:t>
      </w:r>
      <w:r w:rsidR="00567237" w:rsidRPr="00363BA9">
        <w:rPr>
          <w:rFonts w:ascii="Arial" w:eastAsia="Arial" w:hAnsi="Arial" w:cs="Arial"/>
          <w:sz w:val="24"/>
          <w:szCs w:val="24"/>
        </w:rPr>
        <w:t>mas e métodos de ensino centrado na Educação de Jovens e Adultos</w:t>
      </w:r>
      <w:r w:rsidR="005225CD" w:rsidRPr="00363BA9">
        <w:rPr>
          <w:rFonts w:ascii="Arial" w:eastAsia="Arial" w:hAnsi="Arial" w:cs="Arial"/>
          <w:sz w:val="24"/>
          <w:szCs w:val="24"/>
        </w:rPr>
        <w:t xml:space="preserve">, </w:t>
      </w:r>
      <w:r w:rsidR="00490457" w:rsidRPr="00363BA9">
        <w:rPr>
          <w:rFonts w:ascii="Arial" w:eastAsia="Arial" w:hAnsi="Arial" w:cs="Arial"/>
          <w:sz w:val="24"/>
          <w:szCs w:val="24"/>
        </w:rPr>
        <w:t xml:space="preserve">buscando </w:t>
      </w:r>
      <w:r w:rsidR="00E236C4" w:rsidRPr="00363BA9">
        <w:rPr>
          <w:rFonts w:ascii="Arial" w:eastAsia="Arial" w:hAnsi="Arial" w:cs="Arial"/>
          <w:sz w:val="24"/>
          <w:szCs w:val="24"/>
        </w:rPr>
        <w:t>compree</w:t>
      </w:r>
      <w:r w:rsidR="00490457" w:rsidRPr="00363BA9">
        <w:rPr>
          <w:rFonts w:ascii="Arial" w:eastAsia="Arial" w:hAnsi="Arial" w:cs="Arial"/>
          <w:sz w:val="24"/>
          <w:szCs w:val="24"/>
        </w:rPr>
        <w:t>nder</w:t>
      </w:r>
      <w:r w:rsidR="00E236C4" w:rsidRPr="00363BA9">
        <w:rPr>
          <w:rFonts w:ascii="Arial" w:eastAsia="Arial" w:hAnsi="Arial" w:cs="Arial"/>
          <w:sz w:val="24"/>
          <w:szCs w:val="24"/>
        </w:rPr>
        <w:t xml:space="preserve"> o processo de aprendizagem </w:t>
      </w:r>
      <w:r w:rsidR="00490457" w:rsidRPr="00363BA9">
        <w:rPr>
          <w:rFonts w:ascii="Arial" w:eastAsia="Arial" w:hAnsi="Arial" w:cs="Arial"/>
          <w:sz w:val="24"/>
          <w:szCs w:val="24"/>
        </w:rPr>
        <w:t>dos envolvidos.</w:t>
      </w:r>
      <w:r w:rsidR="003C4DDB" w:rsidRPr="00363BA9">
        <w:rPr>
          <w:rFonts w:ascii="Arial" w:eastAsia="Arial" w:hAnsi="Arial" w:cs="Arial"/>
          <w:sz w:val="24"/>
          <w:szCs w:val="24"/>
        </w:rPr>
        <w:t xml:space="preserve"> </w:t>
      </w:r>
      <w:r w:rsidR="002254F1" w:rsidRPr="00363BA9">
        <w:rPr>
          <w:rFonts w:ascii="Arial" w:eastAsia="Arial" w:hAnsi="Arial" w:cs="Arial"/>
          <w:sz w:val="24"/>
          <w:szCs w:val="24"/>
        </w:rPr>
        <w:t>De acordo com o artigo 37 da</w:t>
      </w:r>
      <w:r w:rsidR="009370D3" w:rsidRPr="00363BA9">
        <w:rPr>
          <w:rFonts w:ascii="Arial" w:eastAsia="Arial" w:hAnsi="Arial" w:cs="Arial"/>
          <w:sz w:val="24"/>
          <w:szCs w:val="24"/>
        </w:rPr>
        <w:t xml:space="preserve"> Lei nº 9394/96,</w:t>
      </w:r>
      <w:r w:rsidR="002254F1" w:rsidRPr="00363BA9">
        <w:rPr>
          <w:rFonts w:ascii="Arial" w:eastAsia="Arial" w:hAnsi="Arial" w:cs="Arial"/>
          <w:sz w:val="24"/>
          <w:szCs w:val="24"/>
        </w:rPr>
        <w:t xml:space="preserve"> “</w:t>
      </w:r>
      <w:r w:rsidR="002254F1" w:rsidRPr="00363BA9">
        <w:rPr>
          <w:rFonts w:ascii="Arial" w:hAnsi="Arial" w:cs="Arial"/>
          <w:sz w:val="24"/>
          <w:szCs w:val="24"/>
        </w:rPr>
        <w:t>A educação de jovens e adultos será destinada àqueles que não tiveram acesso ou continuidade de estudos no ensino fundamental e médio na idade própria”.</w:t>
      </w:r>
    </w:p>
    <w:p w:rsidR="00B75A8F" w:rsidRPr="00363BA9" w:rsidRDefault="00C36EDA" w:rsidP="00363BA9">
      <w:pPr>
        <w:spacing w:after="0" w:line="360" w:lineRule="auto"/>
        <w:ind w:firstLine="709"/>
        <w:jc w:val="both"/>
        <w:rPr>
          <w:rFonts w:ascii="Arial" w:hAnsi="Arial" w:cs="Arial"/>
          <w:sz w:val="20"/>
          <w:szCs w:val="20"/>
        </w:rPr>
      </w:pPr>
      <w:r w:rsidRPr="00363BA9">
        <w:rPr>
          <w:rFonts w:ascii="Arial" w:hAnsi="Arial" w:cs="Arial"/>
          <w:sz w:val="24"/>
          <w:szCs w:val="24"/>
        </w:rPr>
        <w:t xml:space="preserve">Deste modo, esse modelo de ensino visa efetivamente </w:t>
      </w:r>
      <w:r w:rsidR="00DE4826" w:rsidRPr="00363BA9">
        <w:rPr>
          <w:rFonts w:ascii="Arial" w:hAnsi="Arial" w:cs="Arial"/>
          <w:sz w:val="24"/>
          <w:szCs w:val="24"/>
        </w:rPr>
        <w:t>proporcionar u</w:t>
      </w:r>
      <w:r w:rsidR="00806907" w:rsidRPr="00363BA9">
        <w:rPr>
          <w:rFonts w:ascii="Arial" w:hAnsi="Arial" w:cs="Arial"/>
          <w:sz w:val="24"/>
          <w:szCs w:val="24"/>
        </w:rPr>
        <w:t>m ensino formador de caráter compensatório e inclusivo</w:t>
      </w:r>
      <w:r w:rsidR="00D27885" w:rsidRPr="00363BA9">
        <w:rPr>
          <w:rFonts w:ascii="Arial" w:hAnsi="Arial" w:cs="Arial"/>
          <w:sz w:val="24"/>
          <w:szCs w:val="24"/>
        </w:rPr>
        <w:t xml:space="preserve"> as pessoas que não participaram do processo ensino aprendizagem na idade inicial.</w:t>
      </w:r>
      <w:r w:rsidR="00325252" w:rsidRPr="00363BA9">
        <w:rPr>
          <w:rFonts w:ascii="Arial" w:hAnsi="Arial" w:cs="Arial"/>
          <w:sz w:val="24"/>
          <w:szCs w:val="24"/>
        </w:rPr>
        <w:t xml:space="preserve"> </w:t>
      </w:r>
      <w:r w:rsidR="00B75A8F" w:rsidRPr="00363BA9">
        <w:rPr>
          <w:rFonts w:ascii="Arial" w:hAnsi="Arial" w:cs="Arial"/>
          <w:sz w:val="24"/>
          <w:szCs w:val="24"/>
        </w:rPr>
        <w:t xml:space="preserve">Ainda de acordo </w:t>
      </w:r>
      <w:r w:rsidR="00B75A8F" w:rsidRPr="00363BA9">
        <w:rPr>
          <w:rFonts w:ascii="Arial" w:eastAsia="Times New Roman" w:hAnsi="Arial" w:cs="Arial"/>
          <w:sz w:val="24"/>
          <w:szCs w:val="24"/>
          <w:lang w:eastAsia="pt-BR"/>
        </w:rPr>
        <w:t>com o artigo 37, § 1</w:t>
      </w:r>
      <w:r w:rsidR="00325252" w:rsidRPr="00363BA9">
        <w:rPr>
          <w:rFonts w:ascii="Arial" w:eastAsia="Times New Roman" w:hAnsi="Arial" w:cs="Arial"/>
          <w:sz w:val="24"/>
          <w:szCs w:val="24"/>
          <w:lang w:eastAsia="pt-BR"/>
        </w:rPr>
        <w:t xml:space="preserve">º da </w:t>
      </w:r>
      <w:r w:rsidR="00325252" w:rsidRPr="00363BA9">
        <w:rPr>
          <w:rFonts w:ascii="Arial" w:hAnsi="Arial" w:cs="Arial"/>
          <w:sz w:val="24"/>
          <w:szCs w:val="24"/>
        </w:rPr>
        <w:t xml:space="preserve">Lei de Diretrizes e Bases da Educação Nacional. </w:t>
      </w:r>
    </w:p>
    <w:p w:rsidR="00B75A8F" w:rsidRDefault="00B75A8F" w:rsidP="00B7579B">
      <w:pPr>
        <w:spacing w:line="240" w:lineRule="auto"/>
        <w:ind w:left="2268"/>
        <w:jc w:val="both"/>
        <w:rPr>
          <w:rFonts w:ascii="Arial" w:hAnsi="Arial" w:cs="Arial"/>
          <w:sz w:val="20"/>
          <w:szCs w:val="20"/>
        </w:rPr>
      </w:pPr>
      <w:r w:rsidRPr="00DC2E74">
        <w:rPr>
          <w:rFonts w:ascii="Arial" w:hAnsi="Arial" w:cs="Arial"/>
          <w:sz w:val="20"/>
          <w:szCs w:val="20"/>
        </w:rPr>
        <w:t>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r w:rsidR="00241A85" w:rsidRPr="00DC2E74">
        <w:rPr>
          <w:rFonts w:ascii="Arial" w:hAnsi="Arial" w:cs="Arial"/>
          <w:sz w:val="20"/>
          <w:szCs w:val="20"/>
        </w:rPr>
        <w:t xml:space="preserve"> (LDBEN, 1996,).</w:t>
      </w:r>
    </w:p>
    <w:p w:rsidR="00534247" w:rsidRPr="00DC2E74" w:rsidRDefault="00534247" w:rsidP="00B7579B">
      <w:pPr>
        <w:spacing w:line="240" w:lineRule="auto"/>
        <w:ind w:left="2268"/>
        <w:jc w:val="both"/>
        <w:rPr>
          <w:rFonts w:ascii="Arial" w:hAnsi="Arial" w:cs="Arial"/>
          <w:sz w:val="20"/>
          <w:szCs w:val="20"/>
        </w:rPr>
      </w:pPr>
    </w:p>
    <w:p w:rsidR="00325252" w:rsidRDefault="009E5B21" w:rsidP="003177FF">
      <w:pPr>
        <w:spacing w:line="360" w:lineRule="auto"/>
        <w:ind w:firstLine="709"/>
        <w:jc w:val="both"/>
        <w:rPr>
          <w:rFonts w:ascii="Arial" w:eastAsia="Times New Roman" w:hAnsi="Arial" w:cs="Arial"/>
          <w:sz w:val="24"/>
          <w:szCs w:val="24"/>
          <w:lang w:eastAsia="pt-BR"/>
        </w:rPr>
      </w:pPr>
      <w:r w:rsidRPr="00363BA9">
        <w:rPr>
          <w:rFonts w:ascii="Arial" w:eastAsia="Times New Roman" w:hAnsi="Arial" w:cs="Arial"/>
          <w:sz w:val="24"/>
          <w:szCs w:val="24"/>
          <w:lang w:eastAsia="pt-BR"/>
        </w:rPr>
        <w:t xml:space="preserve">Compreende-se a partir deste inciso, </w:t>
      </w:r>
      <w:r w:rsidR="00627A0E">
        <w:rPr>
          <w:rFonts w:ascii="Arial" w:eastAsia="Times New Roman" w:hAnsi="Arial" w:cs="Arial"/>
          <w:sz w:val="24"/>
          <w:szCs w:val="24"/>
          <w:lang w:eastAsia="pt-BR"/>
        </w:rPr>
        <w:t>que a modalidade deverá possibilitar a reinserção dos estudantes dentro do âmbito escolar, assim, fortalecendo seus laços com o processo ensino-aprendizagem, sem descartar a realidade e as condições de vida dos alunos.</w:t>
      </w:r>
      <w:r w:rsidR="004D3A50">
        <w:rPr>
          <w:rFonts w:ascii="Arial" w:eastAsia="Times New Roman" w:hAnsi="Arial" w:cs="Arial"/>
          <w:sz w:val="24"/>
          <w:szCs w:val="24"/>
          <w:lang w:eastAsia="pt-BR"/>
        </w:rPr>
        <w:t xml:space="preserve"> Portanto, o fundamental na educação de jovens e adultos se configura como a oportunidade de se reestabelecer o acesso ao conhecimento desse público, que por inúmeros fatores tiveram que abandonar a escola, e/ou nem tiveram a possibilidade de frequenta-la.</w:t>
      </w:r>
    </w:p>
    <w:p w:rsidR="00B7579B" w:rsidRPr="00B7579B" w:rsidRDefault="002C0142" w:rsidP="008303CD">
      <w:pPr>
        <w:spacing w:line="360" w:lineRule="auto"/>
        <w:ind w:firstLine="709"/>
        <w:jc w:val="both"/>
        <w:rPr>
          <w:rFonts w:ascii="Arial" w:eastAsia="Times New Roman" w:hAnsi="Arial" w:cs="Arial"/>
          <w:sz w:val="26"/>
          <w:szCs w:val="26"/>
          <w:lang w:eastAsia="pt-BR"/>
        </w:rPr>
      </w:pPr>
      <w:r>
        <w:rPr>
          <w:rFonts w:ascii="Arial" w:eastAsia="Times New Roman" w:hAnsi="Arial" w:cs="Arial"/>
          <w:sz w:val="24"/>
          <w:szCs w:val="24"/>
          <w:lang w:eastAsia="pt-BR"/>
        </w:rPr>
        <w:t>Outro ponto</w:t>
      </w:r>
      <w:r w:rsidR="003177FF">
        <w:rPr>
          <w:rFonts w:ascii="Arial" w:eastAsia="Times New Roman" w:hAnsi="Arial" w:cs="Arial"/>
          <w:sz w:val="24"/>
          <w:szCs w:val="24"/>
          <w:lang w:eastAsia="pt-BR"/>
        </w:rPr>
        <w:t xml:space="preserve"> impo</w:t>
      </w:r>
      <w:r w:rsidR="002859F7">
        <w:rPr>
          <w:rFonts w:ascii="Arial" w:eastAsia="Times New Roman" w:hAnsi="Arial" w:cs="Arial"/>
          <w:sz w:val="24"/>
          <w:szCs w:val="24"/>
          <w:lang w:eastAsia="pt-BR"/>
        </w:rPr>
        <w:t xml:space="preserve">rtante na </w:t>
      </w:r>
      <w:r w:rsidR="003177FF">
        <w:rPr>
          <w:rFonts w:ascii="Arial" w:eastAsia="Times New Roman" w:hAnsi="Arial" w:cs="Arial"/>
          <w:sz w:val="24"/>
          <w:szCs w:val="24"/>
          <w:lang w:eastAsia="pt-BR"/>
        </w:rPr>
        <w:t>EJA</w:t>
      </w:r>
      <w:r w:rsidR="00395AFC">
        <w:rPr>
          <w:rFonts w:ascii="Arial" w:eastAsia="Times New Roman" w:hAnsi="Arial" w:cs="Arial"/>
          <w:sz w:val="24"/>
          <w:szCs w:val="24"/>
          <w:lang w:eastAsia="pt-BR"/>
        </w:rPr>
        <w:t xml:space="preserve"> refere-se</w:t>
      </w:r>
      <w:r w:rsidR="003177FF">
        <w:rPr>
          <w:rFonts w:ascii="Arial" w:eastAsia="Times New Roman" w:hAnsi="Arial" w:cs="Arial"/>
          <w:sz w:val="24"/>
          <w:szCs w:val="24"/>
          <w:lang w:eastAsia="pt-BR"/>
        </w:rPr>
        <w:t xml:space="preserve"> </w:t>
      </w:r>
      <w:r w:rsidR="00395AFC">
        <w:rPr>
          <w:rFonts w:ascii="Arial" w:eastAsia="Times New Roman" w:hAnsi="Arial" w:cs="Arial"/>
          <w:sz w:val="24"/>
          <w:szCs w:val="24"/>
          <w:lang w:eastAsia="pt-BR"/>
        </w:rPr>
        <w:t>à</w:t>
      </w:r>
      <w:r w:rsidR="00795D37">
        <w:rPr>
          <w:rFonts w:ascii="Arial" w:eastAsia="Times New Roman" w:hAnsi="Arial" w:cs="Arial"/>
          <w:sz w:val="24"/>
          <w:szCs w:val="24"/>
          <w:lang w:eastAsia="pt-BR"/>
        </w:rPr>
        <w:t xml:space="preserve"> inclusão no</w:t>
      </w:r>
      <w:r w:rsidR="003177FF">
        <w:rPr>
          <w:rFonts w:ascii="Arial" w:eastAsia="Times New Roman" w:hAnsi="Arial" w:cs="Arial"/>
          <w:sz w:val="24"/>
          <w:szCs w:val="24"/>
          <w:lang w:eastAsia="pt-BR"/>
        </w:rPr>
        <w:t xml:space="preserve"> meio educacional desse público</w:t>
      </w:r>
      <w:r w:rsidR="00C154FD">
        <w:rPr>
          <w:rFonts w:ascii="Arial" w:eastAsia="Times New Roman" w:hAnsi="Arial" w:cs="Arial"/>
          <w:sz w:val="24"/>
          <w:szCs w:val="24"/>
          <w:lang w:eastAsia="pt-BR"/>
        </w:rPr>
        <w:t>, assim</w:t>
      </w:r>
      <w:r w:rsidR="00EA7F1D">
        <w:rPr>
          <w:rFonts w:ascii="Arial" w:eastAsia="Times New Roman" w:hAnsi="Arial" w:cs="Arial"/>
          <w:sz w:val="24"/>
          <w:szCs w:val="24"/>
          <w:lang w:eastAsia="pt-BR"/>
        </w:rPr>
        <w:t>, cabe à instituição escolar oferecer meios para facilitar e colaborar com uma educação inclusiva dos jovens e adultos que estão inseridos na busca pelo saber.</w:t>
      </w:r>
      <w:r w:rsidR="00395AFC" w:rsidRPr="00395AFC">
        <w:rPr>
          <w:rFonts w:ascii="Arial" w:eastAsia="Times New Roman" w:hAnsi="Arial" w:cs="Arial"/>
          <w:sz w:val="24"/>
          <w:szCs w:val="24"/>
          <w:lang w:eastAsia="pt-BR"/>
        </w:rPr>
        <w:t xml:space="preserve"> </w:t>
      </w:r>
      <w:r w:rsidR="00EA7F1D">
        <w:rPr>
          <w:rFonts w:ascii="Arial" w:eastAsia="Times New Roman" w:hAnsi="Arial" w:cs="Arial"/>
          <w:sz w:val="24"/>
          <w:szCs w:val="24"/>
          <w:lang w:eastAsia="pt-BR"/>
        </w:rPr>
        <w:t xml:space="preserve"> Sobre a inclusão, Rodrigues acrescenta:</w:t>
      </w:r>
    </w:p>
    <w:p w:rsidR="008303CD" w:rsidRDefault="00B7579B" w:rsidP="00092B4D">
      <w:pPr>
        <w:spacing w:after="0" w:line="240" w:lineRule="auto"/>
        <w:ind w:left="2268"/>
        <w:jc w:val="both"/>
        <w:rPr>
          <w:rFonts w:ascii="Arial" w:eastAsia="Times New Roman" w:hAnsi="Arial" w:cs="Arial"/>
          <w:sz w:val="20"/>
          <w:szCs w:val="20"/>
          <w:lang w:eastAsia="pt-BR"/>
        </w:rPr>
      </w:pPr>
      <w:r w:rsidRPr="00B7579B">
        <w:rPr>
          <w:rFonts w:ascii="Arial" w:eastAsia="Times New Roman" w:hAnsi="Arial" w:cs="Arial"/>
          <w:sz w:val="20"/>
          <w:szCs w:val="20"/>
          <w:lang w:eastAsia="pt-BR"/>
        </w:rPr>
        <w:t>[...] o conceito de inclusão no âmbito especifico da educação implica inicialmente em rejeitar a exclusão (presencial ou acadêmica) de qualquer aluno da comunidade escolar. Para isso, a escola que pretende seguir uma política de educação inclusiva deve desenvolver práticas que valorizem a participação de cada aluno.</w:t>
      </w:r>
      <w:r>
        <w:rPr>
          <w:rFonts w:ascii="Arial" w:eastAsia="Times New Roman" w:hAnsi="Arial" w:cs="Arial"/>
          <w:sz w:val="20"/>
          <w:szCs w:val="20"/>
          <w:lang w:eastAsia="pt-BR"/>
        </w:rPr>
        <w:t xml:space="preserve"> (RODRIGUES, 2006, p. 302).</w:t>
      </w:r>
    </w:p>
    <w:p w:rsidR="00092B4D" w:rsidRPr="00092B4D" w:rsidRDefault="00092B4D" w:rsidP="00092B4D">
      <w:pPr>
        <w:spacing w:after="0" w:line="240" w:lineRule="auto"/>
        <w:ind w:left="2268"/>
        <w:jc w:val="both"/>
        <w:rPr>
          <w:rFonts w:ascii="Arial" w:eastAsia="Times New Roman" w:hAnsi="Arial" w:cs="Arial"/>
          <w:sz w:val="20"/>
          <w:szCs w:val="20"/>
          <w:lang w:eastAsia="pt-BR"/>
        </w:rPr>
      </w:pPr>
    </w:p>
    <w:p w:rsidR="00067960" w:rsidRDefault="00795D37" w:rsidP="00986B47">
      <w:pPr>
        <w:spacing w:line="360" w:lineRule="auto"/>
        <w:ind w:firstLine="709"/>
        <w:jc w:val="both"/>
        <w:rPr>
          <w:rFonts w:ascii="Arial" w:eastAsia="Times New Roman" w:hAnsi="Arial" w:cs="Arial"/>
          <w:sz w:val="24"/>
          <w:szCs w:val="24"/>
          <w:lang w:eastAsia="pt-BR"/>
        </w:rPr>
      </w:pPr>
      <w:r w:rsidRPr="00986B47">
        <w:rPr>
          <w:rFonts w:ascii="Arial" w:eastAsia="Times New Roman" w:hAnsi="Arial" w:cs="Arial"/>
          <w:sz w:val="24"/>
          <w:szCs w:val="24"/>
          <w:lang w:eastAsia="pt-BR"/>
        </w:rPr>
        <w:t xml:space="preserve">Neste sentido, a equipe gestora juntamente com o corpo docente da organização escolar precisará obrigatoriamente desenvolver metodologias que </w:t>
      </w:r>
      <w:r w:rsidRPr="00986B47">
        <w:rPr>
          <w:rFonts w:ascii="Arial" w:eastAsia="Times New Roman" w:hAnsi="Arial" w:cs="Arial"/>
          <w:sz w:val="24"/>
          <w:szCs w:val="24"/>
          <w:lang w:eastAsia="pt-BR"/>
        </w:rPr>
        <w:lastRenderedPageBreak/>
        <w:t>envolvam e que ofereçam subsídios motiv</w:t>
      </w:r>
      <w:r w:rsidR="00FF15DD" w:rsidRPr="00986B47">
        <w:rPr>
          <w:rFonts w:ascii="Arial" w:eastAsia="Times New Roman" w:hAnsi="Arial" w:cs="Arial"/>
          <w:sz w:val="24"/>
          <w:szCs w:val="24"/>
          <w:lang w:eastAsia="pt-BR"/>
        </w:rPr>
        <w:t xml:space="preserve">acionais para os participantes. De acordo com </w:t>
      </w:r>
      <w:r w:rsidR="00986B47">
        <w:rPr>
          <w:rFonts w:ascii="Arial" w:eastAsia="Times New Roman" w:hAnsi="Arial" w:cs="Arial"/>
          <w:sz w:val="24"/>
          <w:szCs w:val="24"/>
          <w:lang w:eastAsia="pt-BR"/>
        </w:rPr>
        <w:t xml:space="preserve">o MEC </w:t>
      </w:r>
      <w:r w:rsidR="00FF15DD" w:rsidRPr="00986B47">
        <w:rPr>
          <w:rFonts w:ascii="Arial" w:eastAsia="Times New Roman" w:hAnsi="Arial" w:cs="Arial"/>
          <w:sz w:val="24"/>
          <w:szCs w:val="24"/>
          <w:lang w:eastAsia="pt-BR"/>
        </w:rPr>
        <w:t>(</w:t>
      </w:r>
      <w:r w:rsidR="00986B47">
        <w:rPr>
          <w:rFonts w:ascii="Arial" w:eastAsia="Times New Roman" w:hAnsi="Arial" w:cs="Arial"/>
          <w:sz w:val="24"/>
          <w:szCs w:val="24"/>
          <w:lang w:eastAsia="pt-BR"/>
        </w:rPr>
        <w:t>2005, p.10</w:t>
      </w:r>
      <w:r w:rsidR="00FF15DD" w:rsidRPr="00986B47">
        <w:rPr>
          <w:rFonts w:ascii="Arial" w:eastAsia="Times New Roman" w:hAnsi="Arial" w:cs="Arial"/>
          <w:sz w:val="24"/>
          <w:szCs w:val="24"/>
          <w:lang w:eastAsia="pt-BR"/>
        </w:rPr>
        <w:t xml:space="preserve">) </w:t>
      </w:r>
      <w:r w:rsidR="00986B47">
        <w:rPr>
          <w:rFonts w:ascii="Arial" w:eastAsia="Times New Roman" w:hAnsi="Arial" w:cs="Arial"/>
          <w:sz w:val="24"/>
          <w:szCs w:val="24"/>
          <w:lang w:eastAsia="pt-BR"/>
        </w:rPr>
        <w:t>“a</w:t>
      </w:r>
      <w:r w:rsidR="00986B47" w:rsidRPr="00986B47">
        <w:rPr>
          <w:rFonts w:ascii="Arial" w:eastAsia="Times New Roman" w:hAnsi="Arial" w:cs="Arial"/>
          <w:sz w:val="24"/>
          <w:szCs w:val="24"/>
          <w:lang w:eastAsia="pt-BR"/>
        </w:rPr>
        <w:t xml:space="preserve"> educação inclusiva considera a diversidade como uma oportunidade para</w:t>
      </w:r>
      <w:r w:rsidR="00986B47">
        <w:rPr>
          <w:rFonts w:ascii="Arial" w:eastAsia="Times New Roman" w:hAnsi="Arial" w:cs="Arial"/>
          <w:sz w:val="24"/>
          <w:szCs w:val="24"/>
          <w:lang w:eastAsia="pt-BR"/>
        </w:rPr>
        <w:t xml:space="preserve"> enriquecer os processos de </w:t>
      </w:r>
      <w:r w:rsidR="00986B47" w:rsidRPr="00986B47">
        <w:rPr>
          <w:rFonts w:ascii="Arial" w:eastAsia="Times New Roman" w:hAnsi="Arial" w:cs="Arial"/>
          <w:sz w:val="24"/>
          <w:szCs w:val="24"/>
          <w:lang w:eastAsia="pt-BR"/>
        </w:rPr>
        <w:t>aprendizagem, co</w:t>
      </w:r>
      <w:r w:rsidR="00986B47">
        <w:rPr>
          <w:rFonts w:ascii="Arial" w:eastAsia="Times New Roman" w:hAnsi="Arial" w:cs="Arial"/>
          <w:sz w:val="24"/>
          <w:szCs w:val="24"/>
          <w:lang w:eastAsia="pt-BR"/>
        </w:rPr>
        <w:t>ntribuindo assim para o melhora</w:t>
      </w:r>
      <w:r w:rsidR="00986B47" w:rsidRPr="00986B47">
        <w:rPr>
          <w:rFonts w:ascii="Arial" w:eastAsia="Times New Roman" w:hAnsi="Arial" w:cs="Arial"/>
          <w:sz w:val="24"/>
          <w:szCs w:val="24"/>
          <w:lang w:eastAsia="pt-BR"/>
        </w:rPr>
        <w:t>mento da qualidade da educação</w:t>
      </w:r>
      <w:r w:rsidR="00986B47">
        <w:rPr>
          <w:rFonts w:ascii="Arial" w:eastAsia="Times New Roman" w:hAnsi="Arial" w:cs="Arial"/>
          <w:sz w:val="24"/>
          <w:szCs w:val="24"/>
          <w:lang w:eastAsia="pt-BR"/>
        </w:rPr>
        <w:t>”</w:t>
      </w:r>
      <w:r w:rsidR="00986B47" w:rsidRPr="00986B47">
        <w:rPr>
          <w:rFonts w:ascii="Arial" w:eastAsia="Times New Roman" w:hAnsi="Arial" w:cs="Arial"/>
          <w:sz w:val="24"/>
          <w:szCs w:val="24"/>
          <w:lang w:eastAsia="pt-BR"/>
        </w:rPr>
        <w:t>.</w:t>
      </w:r>
      <w:r w:rsidR="00986B47">
        <w:rPr>
          <w:rFonts w:ascii="Arial" w:eastAsia="Times New Roman" w:hAnsi="Arial" w:cs="Arial"/>
          <w:sz w:val="24"/>
          <w:szCs w:val="24"/>
          <w:lang w:eastAsia="pt-BR"/>
        </w:rPr>
        <w:t xml:space="preserve"> </w:t>
      </w:r>
    </w:p>
    <w:p w:rsidR="002C0142" w:rsidRPr="002C0142" w:rsidRDefault="006E7174" w:rsidP="00986B47">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Todavia</w:t>
      </w:r>
      <w:r w:rsidR="00986B47">
        <w:rPr>
          <w:rFonts w:ascii="Arial" w:eastAsia="Times New Roman" w:hAnsi="Arial" w:cs="Arial"/>
          <w:sz w:val="24"/>
          <w:szCs w:val="24"/>
          <w:lang w:eastAsia="pt-BR"/>
        </w:rPr>
        <w:t>, compreendemos</w:t>
      </w:r>
      <w:r w:rsidR="00795D37">
        <w:rPr>
          <w:rFonts w:ascii="Arial" w:eastAsia="Times New Roman" w:hAnsi="Arial" w:cs="Arial"/>
          <w:sz w:val="24"/>
          <w:szCs w:val="24"/>
          <w:lang w:eastAsia="pt-BR"/>
        </w:rPr>
        <w:t xml:space="preserve"> que há inúmeras dificuldades que poderão emergir neste processo, como por exemplo, a resistência do aluno em participar e, se incluir como um componente importante na busca do conhecimento.</w:t>
      </w:r>
      <w:r w:rsidR="00F80624">
        <w:rPr>
          <w:rFonts w:ascii="Arial" w:eastAsia="Times New Roman" w:hAnsi="Arial" w:cs="Arial"/>
          <w:sz w:val="24"/>
          <w:szCs w:val="24"/>
          <w:lang w:eastAsia="pt-BR"/>
        </w:rPr>
        <w:t xml:space="preserve"> </w:t>
      </w:r>
      <w:r w:rsidR="00395AFC">
        <w:rPr>
          <w:rFonts w:ascii="Arial" w:eastAsia="Times New Roman" w:hAnsi="Arial" w:cs="Arial"/>
          <w:sz w:val="24"/>
          <w:szCs w:val="24"/>
          <w:lang w:eastAsia="pt-BR"/>
        </w:rPr>
        <w:t xml:space="preserve">Desta maneira, a reinserção e/ou inclusão dos jovens e adultos poderá gerar </w:t>
      </w:r>
      <w:r w:rsidR="008164A1">
        <w:rPr>
          <w:rFonts w:ascii="Arial" w:eastAsia="Times New Roman" w:hAnsi="Arial" w:cs="Arial"/>
          <w:sz w:val="24"/>
          <w:szCs w:val="24"/>
          <w:lang w:eastAsia="pt-BR"/>
        </w:rPr>
        <w:t>aspectos preocupantes no momento do aprender</w:t>
      </w:r>
      <w:r w:rsidR="002C0142">
        <w:rPr>
          <w:rFonts w:ascii="Arial" w:eastAsia="Times New Roman" w:hAnsi="Arial" w:cs="Arial"/>
          <w:sz w:val="24"/>
          <w:szCs w:val="24"/>
          <w:lang w:eastAsia="pt-BR"/>
        </w:rPr>
        <w:t xml:space="preserve">. </w:t>
      </w:r>
      <w:r w:rsidR="002C0142" w:rsidRPr="002C0142">
        <w:rPr>
          <w:rFonts w:ascii="Arial" w:eastAsia="Times New Roman" w:hAnsi="Arial" w:cs="Arial"/>
          <w:sz w:val="24"/>
          <w:szCs w:val="24"/>
          <w:lang w:eastAsia="pt-BR"/>
        </w:rPr>
        <w:t>Na Pedagogia do Oprimido, Freire (1987, p.28) diz que:</w:t>
      </w:r>
    </w:p>
    <w:p w:rsidR="002C0142" w:rsidRPr="002C0142" w:rsidRDefault="002C0142" w:rsidP="002C0142">
      <w:pPr>
        <w:spacing w:after="0" w:line="240" w:lineRule="auto"/>
        <w:ind w:left="2268"/>
        <w:jc w:val="both"/>
        <w:rPr>
          <w:rFonts w:ascii="Arial" w:eastAsia="Times New Roman" w:hAnsi="Arial" w:cs="Arial"/>
          <w:sz w:val="20"/>
          <w:szCs w:val="20"/>
          <w:lang w:eastAsia="pt-BR"/>
        </w:rPr>
      </w:pPr>
      <w:r w:rsidRPr="002C0142">
        <w:rPr>
          <w:rFonts w:ascii="Arial" w:eastAsia="Times New Roman" w:hAnsi="Arial" w:cs="Arial"/>
          <w:sz w:val="20"/>
          <w:szCs w:val="20"/>
          <w:lang w:eastAsia="pt-BR"/>
        </w:rPr>
        <w:t xml:space="preserve">[...] de tanto ouvirem de si mesmos que são incapazes, que não sabem nada, que não podem saber que são enfermos, indolentes, que não produzem em virtude de tudo isto, terminam por se convencer de sua “incapacidade”. Falam de si como os que não sabem e do “doutor” como o que sabe e a quem devem escutar. </w:t>
      </w:r>
    </w:p>
    <w:p w:rsidR="002C0142" w:rsidRDefault="002C0142" w:rsidP="003177FF">
      <w:pPr>
        <w:spacing w:line="360" w:lineRule="auto"/>
        <w:ind w:firstLine="709"/>
        <w:jc w:val="both"/>
        <w:rPr>
          <w:rFonts w:ascii="Arial" w:eastAsia="Times New Roman" w:hAnsi="Arial" w:cs="Arial"/>
          <w:sz w:val="24"/>
          <w:szCs w:val="24"/>
          <w:lang w:eastAsia="pt-BR"/>
        </w:rPr>
      </w:pPr>
    </w:p>
    <w:p w:rsidR="0004266E" w:rsidRDefault="00F325BB" w:rsidP="003177FF">
      <w:pPr>
        <w:spacing w:line="360" w:lineRule="auto"/>
        <w:ind w:firstLine="709"/>
        <w:jc w:val="both"/>
        <w:rPr>
          <w:rFonts w:ascii="Arial" w:eastAsia="Times New Roman" w:hAnsi="Arial" w:cs="Arial"/>
          <w:sz w:val="20"/>
          <w:szCs w:val="20"/>
          <w:lang w:eastAsia="pt-BR"/>
        </w:rPr>
      </w:pPr>
      <w:r>
        <w:rPr>
          <w:rFonts w:ascii="Arial" w:eastAsia="Times New Roman" w:hAnsi="Arial" w:cs="Arial"/>
          <w:sz w:val="24"/>
          <w:szCs w:val="24"/>
          <w:lang w:eastAsia="pt-BR"/>
        </w:rPr>
        <w:t xml:space="preserve">Diante desse sentimento de incapacidade, por vezes, o aluno do EJA termina por evadir-se da comunidade escolar, </w:t>
      </w:r>
      <w:r w:rsidR="002770B3">
        <w:rPr>
          <w:rFonts w:ascii="Arial" w:eastAsia="Times New Roman" w:hAnsi="Arial" w:cs="Arial"/>
          <w:sz w:val="24"/>
          <w:szCs w:val="24"/>
          <w:lang w:eastAsia="pt-BR"/>
        </w:rPr>
        <w:t xml:space="preserve">os motivos para tal atitude pode estar refletida em suas dificuldades no processo do aprender, ou por vezes, pela </w:t>
      </w:r>
      <w:r w:rsidR="00387D65">
        <w:rPr>
          <w:rFonts w:ascii="Arial" w:eastAsia="Times New Roman" w:hAnsi="Arial" w:cs="Arial"/>
          <w:sz w:val="24"/>
          <w:szCs w:val="24"/>
          <w:lang w:eastAsia="pt-BR"/>
        </w:rPr>
        <w:t xml:space="preserve">dificuldade da equipe </w:t>
      </w:r>
      <w:r w:rsidR="00C154FD">
        <w:rPr>
          <w:rFonts w:ascii="Arial" w:eastAsia="Times New Roman" w:hAnsi="Arial" w:cs="Arial"/>
          <w:sz w:val="24"/>
          <w:szCs w:val="24"/>
          <w:lang w:eastAsia="pt-BR"/>
        </w:rPr>
        <w:t xml:space="preserve">escolar </w:t>
      </w:r>
      <w:r w:rsidR="00387D65">
        <w:rPr>
          <w:rFonts w:ascii="Arial" w:eastAsia="Times New Roman" w:hAnsi="Arial" w:cs="Arial"/>
          <w:sz w:val="24"/>
          <w:szCs w:val="24"/>
          <w:lang w:eastAsia="pt-BR"/>
        </w:rPr>
        <w:t>em ofertar um ensino motivacional</w:t>
      </w:r>
      <w:r w:rsidR="00F23449">
        <w:rPr>
          <w:rFonts w:ascii="Arial" w:eastAsia="Times New Roman" w:hAnsi="Arial" w:cs="Arial"/>
          <w:sz w:val="24"/>
          <w:szCs w:val="24"/>
          <w:lang w:eastAsia="pt-BR"/>
        </w:rPr>
        <w:t xml:space="preserve"> </w:t>
      </w:r>
      <w:proofErr w:type="spellStart"/>
      <w:r w:rsidR="00F23449">
        <w:rPr>
          <w:rFonts w:ascii="Arial" w:eastAsia="Times New Roman" w:hAnsi="Arial" w:cs="Arial"/>
          <w:sz w:val="24"/>
          <w:szCs w:val="24"/>
          <w:lang w:eastAsia="pt-BR"/>
        </w:rPr>
        <w:t>intríseco</w:t>
      </w:r>
      <w:proofErr w:type="spellEnd"/>
      <w:r w:rsidR="00387D65">
        <w:rPr>
          <w:rFonts w:ascii="Arial" w:eastAsia="Times New Roman" w:hAnsi="Arial" w:cs="Arial"/>
          <w:sz w:val="24"/>
          <w:szCs w:val="24"/>
          <w:lang w:eastAsia="pt-BR"/>
        </w:rPr>
        <w:t xml:space="preserve">, ensino que promova </w:t>
      </w:r>
      <w:r w:rsidR="00CF0C45">
        <w:rPr>
          <w:rFonts w:ascii="Arial" w:eastAsia="Times New Roman" w:hAnsi="Arial" w:cs="Arial"/>
          <w:sz w:val="24"/>
          <w:szCs w:val="24"/>
          <w:lang w:eastAsia="pt-BR"/>
        </w:rPr>
        <w:t xml:space="preserve">as habilidades necessárias </w:t>
      </w:r>
      <w:r w:rsidR="00087920">
        <w:rPr>
          <w:rFonts w:ascii="Arial" w:eastAsia="Times New Roman" w:hAnsi="Arial" w:cs="Arial"/>
          <w:sz w:val="24"/>
          <w:szCs w:val="24"/>
          <w:lang w:eastAsia="pt-BR"/>
        </w:rPr>
        <w:t>para os alunos através de métodos participativos e inclusivos.</w:t>
      </w:r>
      <w:r w:rsidR="00F23449">
        <w:rPr>
          <w:rFonts w:ascii="Arial" w:eastAsia="Times New Roman" w:hAnsi="Arial" w:cs="Arial"/>
          <w:sz w:val="24"/>
          <w:szCs w:val="24"/>
          <w:lang w:eastAsia="pt-BR"/>
        </w:rPr>
        <w:t xml:space="preserve"> De acordo com a autora Bianchi (2011, p.19) </w:t>
      </w:r>
    </w:p>
    <w:p w:rsidR="00F325BB" w:rsidRPr="0004266E" w:rsidRDefault="00F23449" w:rsidP="00834D6D">
      <w:pPr>
        <w:spacing w:line="240" w:lineRule="auto"/>
        <w:ind w:left="2268"/>
        <w:jc w:val="both"/>
        <w:rPr>
          <w:rFonts w:ascii="Arial" w:eastAsia="Times New Roman" w:hAnsi="Arial" w:cs="Arial"/>
          <w:sz w:val="20"/>
          <w:szCs w:val="20"/>
          <w:lang w:eastAsia="pt-BR"/>
        </w:rPr>
      </w:pPr>
      <w:r w:rsidRPr="0004266E">
        <w:rPr>
          <w:rFonts w:ascii="Arial" w:eastAsia="Times New Roman" w:hAnsi="Arial" w:cs="Arial"/>
          <w:sz w:val="20"/>
          <w:szCs w:val="20"/>
          <w:lang w:eastAsia="pt-BR"/>
        </w:rPr>
        <w:t xml:space="preserve">A motivação intrínseca se configura como </w:t>
      </w:r>
      <w:r w:rsidR="00E81C40" w:rsidRPr="0004266E">
        <w:rPr>
          <w:rFonts w:ascii="Arial" w:eastAsia="Times New Roman" w:hAnsi="Arial" w:cs="Arial"/>
          <w:sz w:val="20"/>
          <w:szCs w:val="20"/>
          <w:lang w:eastAsia="pt-BR"/>
        </w:rPr>
        <w:t>uma tendência natural</w:t>
      </w:r>
      <w:r w:rsidRPr="0004266E">
        <w:rPr>
          <w:rFonts w:ascii="Arial" w:eastAsia="Times New Roman" w:hAnsi="Arial" w:cs="Arial"/>
          <w:sz w:val="20"/>
          <w:szCs w:val="20"/>
          <w:lang w:eastAsia="pt-BR"/>
        </w:rPr>
        <w:t xml:space="preserve"> do aluno</w:t>
      </w:r>
      <w:r w:rsidR="0004266E" w:rsidRPr="0004266E">
        <w:rPr>
          <w:rFonts w:ascii="Arial" w:eastAsia="Times New Roman" w:hAnsi="Arial" w:cs="Arial"/>
          <w:sz w:val="20"/>
          <w:szCs w:val="20"/>
          <w:lang w:eastAsia="pt-BR"/>
        </w:rPr>
        <w:t xml:space="preserve"> para buscar novidades e desafios, é uma orientação motivacional que tem por características a autonomia dos alunos e a auto-regulação de sua aprendizagem.</w:t>
      </w:r>
    </w:p>
    <w:p w:rsidR="00232773" w:rsidRDefault="0004266E" w:rsidP="00233D8B">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Ou seja, o papel do profissional educador é fortalecer o interesse </w:t>
      </w:r>
      <w:r w:rsidR="00160F1D">
        <w:rPr>
          <w:rFonts w:ascii="Arial" w:eastAsia="Times New Roman" w:hAnsi="Arial" w:cs="Arial"/>
          <w:sz w:val="24"/>
          <w:szCs w:val="24"/>
          <w:lang w:eastAsia="pt-BR"/>
        </w:rPr>
        <w:t>do aluno pela aprendizagem e principalmente torna-lo sujeito autônomo em busca do conhecimento.</w:t>
      </w:r>
      <w:r w:rsidR="007C1271">
        <w:rPr>
          <w:rFonts w:ascii="Arial" w:eastAsia="Times New Roman" w:hAnsi="Arial" w:cs="Arial"/>
          <w:sz w:val="24"/>
          <w:szCs w:val="24"/>
          <w:lang w:eastAsia="pt-BR"/>
        </w:rPr>
        <w:t xml:space="preserve"> Bianchi (2011) ainda </w:t>
      </w:r>
      <w:r w:rsidR="00AB6DB7">
        <w:rPr>
          <w:rFonts w:ascii="Arial" w:eastAsia="Times New Roman" w:hAnsi="Arial" w:cs="Arial"/>
          <w:sz w:val="24"/>
          <w:szCs w:val="24"/>
          <w:lang w:eastAsia="pt-BR"/>
        </w:rPr>
        <w:t>afirma</w:t>
      </w:r>
      <w:r w:rsidR="007C1271">
        <w:rPr>
          <w:rFonts w:ascii="Arial" w:eastAsia="Times New Roman" w:hAnsi="Arial" w:cs="Arial"/>
          <w:sz w:val="24"/>
          <w:szCs w:val="24"/>
          <w:lang w:eastAsia="pt-BR"/>
        </w:rPr>
        <w:t xml:space="preserve"> que se torna extremamente importante trabalhar com a realidade na qual o aluno se </w:t>
      </w:r>
      <w:r w:rsidR="00AB6DB7">
        <w:rPr>
          <w:rFonts w:ascii="Arial" w:eastAsia="Times New Roman" w:hAnsi="Arial" w:cs="Arial"/>
          <w:sz w:val="24"/>
          <w:szCs w:val="24"/>
          <w:lang w:eastAsia="pt-BR"/>
        </w:rPr>
        <w:t>apresenta</w:t>
      </w:r>
      <w:r w:rsidR="007C1271">
        <w:rPr>
          <w:rFonts w:ascii="Arial" w:eastAsia="Times New Roman" w:hAnsi="Arial" w:cs="Arial"/>
          <w:sz w:val="24"/>
          <w:szCs w:val="24"/>
          <w:lang w:eastAsia="pt-BR"/>
        </w:rPr>
        <w:t xml:space="preserve"> deste modo, o profissional que se encontra responsável pelos alunos, deverá além de preocupar-se com os cont</w:t>
      </w:r>
      <w:r w:rsidR="00FF15DD">
        <w:rPr>
          <w:rFonts w:ascii="Arial" w:eastAsia="Times New Roman" w:hAnsi="Arial" w:cs="Arial"/>
          <w:sz w:val="24"/>
          <w:szCs w:val="24"/>
          <w:lang w:eastAsia="pt-BR"/>
        </w:rPr>
        <w:t xml:space="preserve">eúdos e formação, proporcionar </w:t>
      </w:r>
      <w:r w:rsidR="007C1271">
        <w:rPr>
          <w:rFonts w:ascii="Arial" w:eastAsia="Times New Roman" w:hAnsi="Arial" w:cs="Arial"/>
          <w:sz w:val="24"/>
          <w:szCs w:val="24"/>
          <w:lang w:eastAsia="pt-BR"/>
        </w:rPr>
        <w:t>uma relação reforçadora, com o propósito de encontrar meios para modificar a realidade já imposta pelo contexto de cada participante.</w:t>
      </w:r>
      <w:r w:rsidR="00FF15DD">
        <w:rPr>
          <w:rFonts w:ascii="Arial" w:eastAsia="Times New Roman" w:hAnsi="Arial" w:cs="Arial"/>
          <w:sz w:val="24"/>
          <w:szCs w:val="24"/>
          <w:lang w:eastAsia="pt-BR"/>
        </w:rPr>
        <w:t xml:space="preserve"> </w:t>
      </w:r>
      <w:r w:rsidR="00CA2DE4">
        <w:rPr>
          <w:rFonts w:ascii="Arial" w:eastAsia="Times New Roman" w:hAnsi="Arial" w:cs="Arial"/>
          <w:sz w:val="24"/>
          <w:szCs w:val="24"/>
          <w:lang w:eastAsia="pt-BR"/>
        </w:rPr>
        <w:t xml:space="preserve">Neste contexto, </w:t>
      </w:r>
      <w:r w:rsidR="00180E67">
        <w:rPr>
          <w:rFonts w:ascii="Arial" w:eastAsia="Times New Roman" w:hAnsi="Arial" w:cs="Arial"/>
          <w:sz w:val="24"/>
          <w:szCs w:val="24"/>
          <w:lang w:eastAsia="pt-BR"/>
        </w:rPr>
        <w:t>a relação aluno-</w:t>
      </w:r>
      <w:r w:rsidR="00180E67">
        <w:rPr>
          <w:rFonts w:ascii="Arial" w:eastAsia="Times New Roman" w:hAnsi="Arial" w:cs="Arial"/>
          <w:sz w:val="24"/>
          <w:szCs w:val="24"/>
          <w:lang w:eastAsia="pt-BR"/>
        </w:rPr>
        <w:lastRenderedPageBreak/>
        <w:t xml:space="preserve">professor possui caráter de extrema importância na busca pelo conhecimento, na qual ambos irão obter aproveito nesta relação. </w:t>
      </w:r>
      <w:r w:rsidR="00232773">
        <w:rPr>
          <w:rFonts w:ascii="Arial" w:eastAsia="Times New Roman" w:hAnsi="Arial" w:cs="Arial"/>
          <w:sz w:val="24"/>
          <w:szCs w:val="24"/>
          <w:lang w:eastAsia="pt-BR"/>
        </w:rPr>
        <w:t xml:space="preserve">De </w:t>
      </w:r>
      <w:r w:rsidR="009E6DBB">
        <w:rPr>
          <w:rFonts w:ascii="Arial" w:eastAsia="Times New Roman" w:hAnsi="Arial" w:cs="Arial"/>
          <w:sz w:val="24"/>
          <w:szCs w:val="24"/>
          <w:lang w:eastAsia="pt-BR"/>
        </w:rPr>
        <w:t>acordo com Libâneo (1994, p. 249</w:t>
      </w:r>
      <w:r w:rsidR="00232773">
        <w:rPr>
          <w:rFonts w:ascii="Arial" w:eastAsia="Times New Roman" w:hAnsi="Arial" w:cs="Arial"/>
          <w:sz w:val="24"/>
          <w:szCs w:val="24"/>
          <w:lang w:eastAsia="pt-BR"/>
        </w:rPr>
        <w:t>).</w:t>
      </w:r>
    </w:p>
    <w:p w:rsidR="00F325BB" w:rsidRDefault="009E6DBB" w:rsidP="00262554">
      <w:pPr>
        <w:spacing w:after="0" w:line="240" w:lineRule="auto"/>
        <w:ind w:left="2268"/>
        <w:jc w:val="both"/>
        <w:rPr>
          <w:rFonts w:ascii="Arial" w:eastAsia="Times New Roman" w:hAnsi="Arial" w:cs="Arial"/>
          <w:sz w:val="20"/>
          <w:szCs w:val="20"/>
          <w:lang w:eastAsia="pt-BR"/>
        </w:rPr>
      </w:pPr>
      <w:r w:rsidRPr="009E6DBB">
        <w:rPr>
          <w:rFonts w:ascii="Arial" w:eastAsia="Times New Roman" w:hAnsi="Arial" w:cs="Arial"/>
          <w:sz w:val="20"/>
          <w:szCs w:val="20"/>
          <w:lang w:eastAsia="pt-BR"/>
        </w:rPr>
        <w:t>A interação professor-alunos é um aspecto fundamental da organização da situação didática, tendo em vista alcançar os objetivos do processo de ensino: a transmissão e assimilação dos conhecimentos,</w:t>
      </w:r>
      <w:r>
        <w:rPr>
          <w:rFonts w:ascii="Arial" w:eastAsia="Times New Roman" w:hAnsi="Arial" w:cs="Arial"/>
          <w:sz w:val="20"/>
          <w:szCs w:val="20"/>
          <w:lang w:eastAsia="pt-BR"/>
        </w:rPr>
        <w:t xml:space="preserve"> </w:t>
      </w:r>
      <w:r w:rsidRPr="009E6DBB">
        <w:rPr>
          <w:rFonts w:ascii="Arial" w:eastAsia="Times New Roman" w:hAnsi="Arial" w:cs="Arial"/>
          <w:sz w:val="20"/>
          <w:szCs w:val="20"/>
          <w:lang w:eastAsia="pt-BR"/>
        </w:rPr>
        <w:t>hábitos e habilidades. Entretanto, esse não é o único fator determinante da organização do ensino,</w:t>
      </w:r>
      <w:r>
        <w:rPr>
          <w:rFonts w:ascii="Arial" w:eastAsia="Times New Roman" w:hAnsi="Arial" w:cs="Arial"/>
          <w:sz w:val="20"/>
          <w:szCs w:val="20"/>
          <w:lang w:eastAsia="pt-BR"/>
        </w:rPr>
        <w:t xml:space="preserve"> </w:t>
      </w:r>
      <w:r w:rsidRPr="009E6DBB">
        <w:rPr>
          <w:rFonts w:ascii="Arial" w:eastAsia="Times New Roman" w:hAnsi="Arial" w:cs="Arial"/>
          <w:sz w:val="20"/>
          <w:szCs w:val="20"/>
          <w:lang w:eastAsia="pt-BR"/>
        </w:rPr>
        <w:t>razão pela qual ele precisa ser estudado em conjunto com outros fatores,</w:t>
      </w:r>
      <w:r>
        <w:rPr>
          <w:rFonts w:ascii="Arial" w:eastAsia="Times New Roman" w:hAnsi="Arial" w:cs="Arial"/>
          <w:sz w:val="20"/>
          <w:szCs w:val="20"/>
          <w:lang w:eastAsia="pt-BR"/>
        </w:rPr>
        <w:t xml:space="preserve"> </w:t>
      </w:r>
      <w:r w:rsidRPr="009E6DBB">
        <w:rPr>
          <w:rFonts w:ascii="Arial" w:eastAsia="Times New Roman" w:hAnsi="Arial" w:cs="Arial"/>
          <w:sz w:val="20"/>
          <w:szCs w:val="20"/>
          <w:lang w:eastAsia="pt-BR"/>
        </w:rPr>
        <w:t>principalmente e a forma de aula (atividade individual, atividade coletiva. atividade em pequenos grupos,</w:t>
      </w:r>
      <w:r w:rsidR="00262554">
        <w:rPr>
          <w:rFonts w:ascii="Arial" w:eastAsia="Times New Roman" w:hAnsi="Arial" w:cs="Arial"/>
          <w:sz w:val="20"/>
          <w:szCs w:val="20"/>
          <w:lang w:eastAsia="pt-BR"/>
        </w:rPr>
        <w:t xml:space="preserve"> </w:t>
      </w:r>
      <w:r w:rsidRPr="009E6DBB">
        <w:rPr>
          <w:rFonts w:ascii="Arial" w:eastAsia="Times New Roman" w:hAnsi="Arial" w:cs="Arial"/>
          <w:sz w:val="20"/>
          <w:szCs w:val="20"/>
          <w:lang w:eastAsia="pt-BR"/>
        </w:rPr>
        <w:t>atividade fora da classe etc</w:t>
      </w:r>
      <w:r w:rsidR="00262554">
        <w:rPr>
          <w:rFonts w:ascii="Arial" w:eastAsia="Times New Roman" w:hAnsi="Arial" w:cs="Arial"/>
          <w:sz w:val="20"/>
          <w:szCs w:val="20"/>
          <w:lang w:eastAsia="pt-BR"/>
        </w:rPr>
        <w:t>.</w:t>
      </w:r>
      <w:r>
        <w:rPr>
          <w:rFonts w:ascii="Arial" w:eastAsia="Times New Roman" w:hAnsi="Arial" w:cs="Arial"/>
          <w:sz w:val="20"/>
          <w:szCs w:val="20"/>
          <w:lang w:eastAsia="pt-BR"/>
        </w:rPr>
        <w:t>).</w:t>
      </w:r>
    </w:p>
    <w:p w:rsidR="00262554" w:rsidRDefault="00262554" w:rsidP="00262554">
      <w:pPr>
        <w:spacing w:after="0" w:line="240" w:lineRule="auto"/>
        <w:ind w:left="2268"/>
        <w:jc w:val="both"/>
        <w:rPr>
          <w:rFonts w:ascii="Arial" w:eastAsia="Times New Roman" w:hAnsi="Arial" w:cs="Arial"/>
          <w:sz w:val="20"/>
          <w:szCs w:val="20"/>
          <w:lang w:eastAsia="pt-BR"/>
        </w:rPr>
      </w:pPr>
    </w:p>
    <w:p w:rsidR="00262554" w:rsidRPr="00262554" w:rsidRDefault="00262554" w:rsidP="00262554">
      <w:pPr>
        <w:spacing w:after="0" w:line="240" w:lineRule="auto"/>
        <w:ind w:left="2268"/>
        <w:jc w:val="both"/>
        <w:rPr>
          <w:rFonts w:ascii="Arial" w:eastAsia="Times New Roman" w:hAnsi="Arial" w:cs="Arial"/>
          <w:sz w:val="20"/>
          <w:szCs w:val="20"/>
          <w:lang w:eastAsia="pt-BR"/>
        </w:rPr>
      </w:pPr>
    </w:p>
    <w:p w:rsidR="007834AD" w:rsidRDefault="007834AD" w:rsidP="005B5C45">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Embora </w:t>
      </w:r>
      <w:r w:rsidR="00534247">
        <w:rPr>
          <w:rFonts w:ascii="Arial" w:eastAsia="Times New Roman" w:hAnsi="Arial" w:cs="Arial"/>
          <w:sz w:val="24"/>
          <w:szCs w:val="24"/>
          <w:lang w:eastAsia="pt-BR"/>
        </w:rPr>
        <w:t>sabe</w:t>
      </w:r>
      <w:r w:rsidR="00CD5621">
        <w:rPr>
          <w:rFonts w:ascii="Arial" w:eastAsia="Times New Roman" w:hAnsi="Arial" w:cs="Arial"/>
          <w:sz w:val="24"/>
          <w:szCs w:val="24"/>
          <w:lang w:eastAsia="pt-BR"/>
        </w:rPr>
        <w:t>mos</w:t>
      </w:r>
      <w:r>
        <w:rPr>
          <w:rFonts w:ascii="Arial" w:eastAsia="Times New Roman" w:hAnsi="Arial" w:cs="Arial"/>
          <w:sz w:val="24"/>
          <w:szCs w:val="24"/>
          <w:lang w:eastAsia="pt-BR"/>
        </w:rPr>
        <w:t xml:space="preserve"> que uma relação reforçadora entre aluno-professor pode ter consequências gratificantes, </w:t>
      </w:r>
      <w:r w:rsidR="00561E39">
        <w:rPr>
          <w:rFonts w:ascii="Arial" w:eastAsia="Times New Roman" w:hAnsi="Arial" w:cs="Arial"/>
          <w:sz w:val="24"/>
          <w:szCs w:val="24"/>
          <w:lang w:eastAsia="pt-BR"/>
        </w:rPr>
        <w:t xml:space="preserve">é necessário que o profissional tenha consciência dos </w:t>
      </w:r>
      <w:r w:rsidR="00CD5621">
        <w:rPr>
          <w:rFonts w:ascii="Arial" w:eastAsia="Times New Roman" w:hAnsi="Arial" w:cs="Arial"/>
          <w:sz w:val="24"/>
          <w:szCs w:val="24"/>
          <w:lang w:eastAsia="pt-BR"/>
        </w:rPr>
        <w:t>inúmeros conflitos que poderão surgir de uma relaç</w:t>
      </w:r>
      <w:r w:rsidR="009E6DBB">
        <w:rPr>
          <w:rFonts w:ascii="Arial" w:eastAsia="Times New Roman" w:hAnsi="Arial" w:cs="Arial"/>
          <w:sz w:val="24"/>
          <w:szCs w:val="24"/>
          <w:lang w:eastAsia="pt-BR"/>
        </w:rPr>
        <w:t>ão aversiva</w:t>
      </w:r>
      <w:r w:rsidR="00262554">
        <w:rPr>
          <w:rFonts w:ascii="Arial" w:eastAsia="Times New Roman" w:hAnsi="Arial" w:cs="Arial"/>
          <w:sz w:val="24"/>
          <w:szCs w:val="24"/>
          <w:lang w:eastAsia="pt-BR"/>
        </w:rPr>
        <w:t xml:space="preserve">, o </w:t>
      </w:r>
      <w:r w:rsidR="00CD5621">
        <w:rPr>
          <w:rFonts w:ascii="Arial" w:eastAsia="Times New Roman" w:hAnsi="Arial" w:cs="Arial"/>
          <w:sz w:val="24"/>
          <w:szCs w:val="24"/>
          <w:lang w:eastAsia="pt-BR"/>
        </w:rPr>
        <w:t xml:space="preserve">convívio entre ambos </w:t>
      </w:r>
      <w:r w:rsidR="00E81C40">
        <w:rPr>
          <w:rFonts w:ascii="Arial" w:eastAsia="Times New Roman" w:hAnsi="Arial" w:cs="Arial"/>
          <w:sz w:val="24"/>
          <w:szCs w:val="24"/>
          <w:lang w:eastAsia="pt-BR"/>
        </w:rPr>
        <w:t>se torna</w:t>
      </w:r>
      <w:r w:rsidR="00CD5621">
        <w:rPr>
          <w:rFonts w:ascii="Arial" w:eastAsia="Times New Roman" w:hAnsi="Arial" w:cs="Arial"/>
          <w:sz w:val="24"/>
          <w:szCs w:val="24"/>
          <w:lang w:eastAsia="pt-BR"/>
        </w:rPr>
        <w:t xml:space="preserve"> ameaçadores quando compartilham de valo</w:t>
      </w:r>
      <w:r w:rsidR="008D2A56">
        <w:rPr>
          <w:rFonts w:ascii="Arial" w:eastAsia="Times New Roman" w:hAnsi="Arial" w:cs="Arial"/>
          <w:sz w:val="24"/>
          <w:szCs w:val="24"/>
          <w:lang w:eastAsia="pt-BR"/>
        </w:rPr>
        <w:t>res sociais, classes, objetivos e</w:t>
      </w:r>
      <w:r w:rsidR="00CD5621">
        <w:rPr>
          <w:rFonts w:ascii="Arial" w:eastAsia="Times New Roman" w:hAnsi="Arial" w:cs="Arial"/>
          <w:sz w:val="24"/>
          <w:szCs w:val="24"/>
          <w:lang w:eastAsia="pt-BR"/>
        </w:rPr>
        <w:t xml:space="preserve"> saberes diferentes. Neste sentido, torna-se imprescindível que o profissional </w:t>
      </w:r>
      <w:r w:rsidR="00F7336E">
        <w:rPr>
          <w:rFonts w:ascii="Arial" w:eastAsia="Times New Roman" w:hAnsi="Arial" w:cs="Arial"/>
          <w:sz w:val="24"/>
          <w:szCs w:val="24"/>
          <w:lang w:eastAsia="pt-BR"/>
        </w:rPr>
        <w:t>compartilhe suas experiências e que insira a realidade do outro em suas metodologias de ensino,</w:t>
      </w:r>
      <w:r w:rsidR="004A5A11">
        <w:rPr>
          <w:rFonts w:ascii="Arial" w:eastAsia="Times New Roman" w:hAnsi="Arial" w:cs="Arial"/>
          <w:sz w:val="24"/>
          <w:szCs w:val="24"/>
          <w:lang w:eastAsia="pt-BR"/>
        </w:rPr>
        <w:t xml:space="preserve"> buscando aprimorar o dialogo, excluindo as dificuldades e subsequente promovendo uma relação </w:t>
      </w:r>
      <w:r w:rsidR="00F7336E">
        <w:rPr>
          <w:rFonts w:ascii="Arial" w:eastAsia="Times New Roman" w:hAnsi="Arial" w:cs="Arial"/>
          <w:sz w:val="24"/>
          <w:szCs w:val="24"/>
          <w:lang w:eastAsia="pt-BR"/>
        </w:rPr>
        <w:t xml:space="preserve">que </w:t>
      </w:r>
      <w:r w:rsidR="004C289E">
        <w:rPr>
          <w:rFonts w:ascii="Arial" w:eastAsia="Times New Roman" w:hAnsi="Arial" w:cs="Arial"/>
          <w:sz w:val="24"/>
          <w:szCs w:val="24"/>
          <w:lang w:eastAsia="pt-BR"/>
        </w:rPr>
        <w:t>produza resultados satisfatórios entre os envolvidos.</w:t>
      </w:r>
      <w:r w:rsidR="00CD5621">
        <w:rPr>
          <w:rFonts w:ascii="Arial" w:eastAsia="Times New Roman" w:hAnsi="Arial" w:cs="Arial"/>
          <w:sz w:val="24"/>
          <w:szCs w:val="24"/>
          <w:lang w:eastAsia="pt-BR"/>
        </w:rPr>
        <w:t xml:space="preserve"> </w:t>
      </w:r>
    </w:p>
    <w:p w:rsidR="00262554" w:rsidRPr="00180E67" w:rsidRDefault="00262554" w:rsidP="00262554">
      <w:pPr>
        <w:spacing w:after="0" w:line="240" w:lineRule="auto"/>
        <w:ind w:left="2268"/>
        <w:jc w:val="both"/>
        <w:rPr>
          <w:rFonts w:ascii="Arial" w:eastAsia="Times New Roman" w:hAnsi="Arial" w:cs="Arial"/>
          <w:sz w:val="20"/>
          <w:szCs w:val="20"/>
          <w:lang w:eastAsia="pt-BR"/>
        </w:rPr>
      </w:pPr>
      <w:r w:rsidRPr="00180E67">
        <w:rPr>
          <w:rFonts w:ascii="Arial" w:eastAsia="Times New Roman" w:hAnsi="Arial" w:cs="Arial"/>
          <w:sz w:val="20"/>
          <w:szCs w:val="20"/>
          <w:lang w:eastAsia="pt-BR"/>
        </w:rPr>
        <w:t>O professor não apenas transmite uma informação ou faz perguntas, mas também ouve os alunos. Deve dar-lhes atenção e cuidar para que aprendam a expressar-se, a expor opiniões e dar respostas. O trabalho docente nunca é unidirecional. As respostas e opiniões mostram como eles estão reagindo à atuação do p</w:t>
      </w:r>
      <w:r>
        <w:rPr>
          <w:rFonts w:ascii="Arial" w:eastAsia="Times New Roman" w:hAnsi="Arial" w:cs="Arial"/>
          <w:sz w:val="20"/>
          <w:szCs w:val="20"/>
          <w:lang w:eastAsia="pt-BR"/>
        </w:rPr>
        <w:t xml:space="preserve">rofessor, </w:t>
      </w:r>
      <w:r w:rsidRPr="00180E67">
        <w:rPr>
          <w:rFonts w:ascii="Arial" w:eastAsia="Times New Roman" w:hAnsi="Arial" w:cs="Arial"/>
          <w:sz w:val="20"/>
          <w:szCs w:val="20"/>
          <w:lang w:eastAsia="pt-BR"/>
        </w:rPr>
        <w:t>às dificuldades que encontram na assimilação dos conhecimentos.</w:t>
      </w:r>
      <w:r>
        <w:rPr>
          <w:rFonts w:ascii="Arial" w:eastAsia="Times New Roman" w:hAnsi="Arial" w:cs="Arial"/>
          <w:sz w:val="20"/>
          <w:szCs w:val="20"/>
          <w:lang w:eastAsia="pt-BR"/>
        </w:rPr>
        <w:t xml:space="preserve"> </w:t>
      </w:r>
      <w:r w:rsidRPr="00180E67">
        <w:rPr>
          <w:rFonts w:ascii="Arial" w:eastAsia="Times New Roman" w:hAnsi="Arial" w:cs="Arial"/>
          <w:sz w:val="20"/>
          <w:szCs w:val="20"/>
          <w:lang w:eastAsia="pt-BR"/>
        </w:rPr>
        <w:t>Servem, também, para diagnosticar as causas que d</w:t>
      </w:r>
      <w:r>
        <w:rPr>
          <w:rFonts w:ascii="Arial" w:eastAsia="Times New Roman" w:hAnsi="Arial" w:cs="Arial"/>
          <w:sz w:val="20"/>
          <w:szCs w:val="20"/>
          <w:lang w:eastAsia="pt-BR"/>
        </w:rPr>
        <w:t xml:space="preserve">ão origem a essas dificuldades. </w:t>
      </w:r>
      <w:r w:rsidRPr="00262554">
        <w:rPr>
          <w:rFonts w:ascii="Arial" w:eastAsia="Times New Roman" w:hAnsi="Arial" w:cs="Arial"/>
          <w:sz w:val="20"/>
          <w:szCs w:val="20"/>
          <w:lang w:eastAsia="pt-BR"/>
        </w:rPr>
        <w:t>(LIBÂNEO, 1994, p. 250).</w:t>
      </w:r>
    </w:p>
    <w:p w:rsidR="00262554" w:rsidRDefault="00262554" w:rsidP="00CD5621">
      <w:pPr>
        <w:spacing w:line="360" w:lineRule="auto"/>
        <w:ind w:firstLine="709"/>
        <w:jc w:val="both"/>
        <w:rPr>
          <w:rFonts w:ascii="Arial" w:eastAsia="Times New Roman" w:hAnsi="Arial" w:cs="Arial"/>
          <w:sz w:val="24"/>
          <w:szCs w:val="24"/>
          <w:lang w:eastAsia="pt-BR"/>
        </w:rPr>
      </w:pPr>
    </w:p>
    <w:p w:rsidR="00C83F7D" w:rsidRDefault="004965F2" w:rsidP="0001003B">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Diante da realidade </w:t>
      </w:r>
      <w:r w:rsidR="0033619B">
        <w:rPr>
          <w:rFonts w:ascii="Arial" w:eastAsia="Times New Roman" w:hAnsi="Arial" w:cs="Arial"/>
          <w:sz w:val="24"/>
          <w:szCs w:val="24"/>
          <w:lang w:eastAsia="pt-BR"/>
        </w:rPr>
        <w:t xml:space="preserve">do nosso sistema educacional, </w:t>
      </w:r>
      <w:r>
        <w:rPr>
          <w:rFonts w:ascii="Arial" w:eastAsia="Times New Roman" w:hAnsi="Arial" w:cs="Arial"/>
          <w:sz w:val="24"/>
          <w:szCs w:val="24"/>
          <w:lang w:eastAsia="pt-BR"/>
        </w:rPr>
        <w:t>a educação de jovens e adultos historicamente sempre perpetuou como uma segunda chance da sociedade para o povo que não teve a possibilidade de estudar, e por vezes ofertando um ensino</w:t>
      </w:r>
      <w:r w:rsidR="0001003B">
        <w:rPr>
          <w:rFonts w:ascii="Arial" w:eastAsia="Times New Roman" w:hAnsi="Arial" w:cs="Arial"/>
          <w:sz w:val="24"/>
          <w:szCs w:val="24"/>
          <w:lang w:eastAsia="pt-BR"/>
        </w:rPr>
        <w:t xml:space="preserve"> sem pretensões de formar cidadãos críticos e políticos. </w:t>
      </w:r>
    </w:p>
    <w:p w:rsidR="00C83F7D" w:rsidRDefault="00C83F7D" w:rsidP="00C83F7D">
      <w:pPr>
        <w:spacing w:line="240" w:lineRule="auto"/>
        <w:ind w:left="2268"/>
        <w:jc w:val="both"/>
        <w:rPr>
          <w:rFonts w:ascii="Arial" w:eastAsia="Times New Roman" w:hAnsi="Arial" w:cs="Arial"/>
          <w:sz w:val="20"/>
          <w:szCs w:val="20"/>
          <w:lang w:eastAsia="pt-BR"/>
        </w:rPr>
      </w:pPr>
      <w:r w:rsidRPr="0001003B">
        <w:rPr>
          <w:rFonts w:ascii="Arial" w:eastAsia="Times New Roman" w:hAnsi="Arial" w:cs="Arial"/>
          <w:sz w:val="20"/>
          <w:szCs w:val="20"/>
          <w:lang w:eastAsia="pt-BR"/>
        </w:rPr>
        <w:t>Uma concepção que nasce da relação entre conquistador e conquistado/ índio/escravo, e perdura em muitos documentos oficiais que parecem tratar a EJA como um favor e não como o pagamento de uma dívida social e a institucionalização de um direito (CURY, 2000)</w:t>
      </w:r>
    </w:p>
    <w:p w:rsidR="00C83F7D" w:rsidRPr="00C83F7D" w:rsidRDefault="00C83F7D" w:rsidP="00C83F7D">
      <w:pPr>
        <w:spacing w:line="240" w:lineRule="auto"/>
        <w:ind w:left="2268"/>
        <w:jc w:val="both"/>
        <w:rPr>
          <w:rFonts w:ascii="Arial" w:eastAsia="Times New Roman" w:hAnsi="Arial" w:cs="Arial"/>
          <w:sz w:val="20"/>
          <w:szCs w:val="20"/>
          <w:lang w:eastAsia="pt-BR"/>
        </w:rPr>
      </w:pPr>
    </w:p>
    <w:p w:rsidR="00D5436F" w:rsidRDefault="0001003B" w:rsidP="00D5436F">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Neste sentido, esse modelo de ensino busca além d</w:t>
      </w:r>
      <w:r w:rsidR="00B11F5D">
        <w:rPr>
          <w:rFonts w:ascii="Arial" w:eastAsia="Times New Roman" w:hAnsi="Arial" w:cs="Arial"/>
          <w:sz w:val="24"/>
          <w:szCs w:val="24"/>
          <w:lang w:eastAsia="pt-BR"/>
        </w:rPr>
        <w:t xml:space="preserve">e </w:t>
      </w:r>
      <w:r>
        <w:rPr>
          <w:rFonts w:ascii="Arial" w:eastAsia="Times New Roman" w:hAnsi="Arial" w:cs="Arial"/>
          <w:sz w:val="24"/>
          <w:szCs w:val="24"/>
          <w:lang w:eastAsia="pt-BR"/>
        </w:rPr>
        <w:t>oferta</w:t>
      </w:r>
      <w:r w:rsidR="00D13B76">
        <w:rPr>
          <w:rFonts w:ascii="Arial" w:eastAsia="Times New Roman" w:hAnsi="Arial" w:cs="Arial"/>
          <w:sz w:val="24"/>
          <w:szCs w:val="24"/>
          <w:lang w:eastAsia="pt-BR"/>
        </w:rPr>
        <w:t xml:space="preserve">r </w:t>
      </w:r>
      <w:r w:rsidR="00BE7C67">
        <w:rPr>
          <w:rFonts w:ascii="Arial" w:eastAsia="Times New Roman" w:hAnsi="Arial" w:cs="Arial"/>
          <w:sz w:val="24"/>
          <w:szCs w:val="24"/>
          <w:lang w:eastAsia="pt-BR"/>
        </w:rPr>
        <w:t>uma possibilidade em reparar</w:t>
      </w:r>
      <w:r>
        <w:rPr>
          <w:rFonts w:ascii="Arial" w:eastAsia="Times New Roman" w:hAnsi="Arial" w:cs="Arial"/>
          <w:sz w:val="24"/>
          <w:szCs w:val="24"/>
          <w:lang w:eastAsia="pt-BR"/>
        </w:rPr>
        <w:t xml:space="preserve"> o tempo perdido</w:t>
      </w:r>
      <w:r w:rsidR="00BE7C67">
        <w:rPr>
          <w:rFonts w:ascii="Arial" w:eastAsia="Times New Roman" w:hAnsi="Arial" w:cs="Arial"/>
          <w:sz w:val="24"/>
          <w:szCs w:val="24"/>
          <w:lang w:eastAsia="pt-BR"/>
        </w:rPr>
        <w:t xml:space="preserve"> e</w:t>
      </w:r>
      <w:r>
        <w:rPr>
          <w:rFonts w:ascii="Arial" w:eastAsia="Times New Roman" w:hAnsi="Arial" w:cs="Arial"/>
          <w:sz w:val="24"/>
          <w:szCs w:val="24"/>
          <w:lang w:eastAsia="pt-BR"/>
        </w:rPr>
        <w:t>, busca</w:t>
      </w:r>
      <w:r w:rsidR="00E30267">
        <w:rPr>
          <w:rFonts w:ascii="Arial" w:eastAsia="Times New Roman" w:hAnsi="Arial" w:cs="Arial"/>
          <w:sz w:val="24"/>
          <w:szCs w:val="24"/>
          <w:lang w:eastAsia="pt-BR"/>
        </w:rPr>
        <w:t>r</w:t>
      </w:r>
      <w:r>
        <w:rPr>
          <w:rFonts w:ascii="Arial" w:eastAsia="Times New Roman" w:hAnsi="Arial" w:cs="Arial"/>
          <w:sz w:val="24"/>
          <w:szCs w:val="24"/>
          <w:lang w:eastAsia="pt-BR"/>
        </w:rPr>
        <w:t xml:space="preserve"> ainda, eliminar qualquer forma </w:t>
      </w:r>
      <w:r w:rsidR="005E19C0">
        <w:rPr>
          <w:rFonts w:ascii="Arial" w:eastAsia="Times New Roman" w:hAnsi="Arial" w:cs="Arial"/>
          <w:sz w:val="24"/>
          <w:szCs w:val="24"/>
          <w:lang w:eastAsia="pt-BR"/>
        </w:rPr>
        <w:t xml:space="preserve">de </w:t>
      </w:r>
      <w:r w:rsidR="004716EC">
        <w:rPr>
          <w:rFonts w:ascii="Arial" w:eastAsia="Times New Roman" w:hAnsi="Arial" w:cs="Arial"/>
          <w:sz w:val="24"/>
          <w:szCs w:val="24"/>
          <w:lang w:eastAsia="pt-BR"/>
        </w:rPr>
        <w:t>negligência por parte da unidade escolar.</w:t>
      </w:r>
      <w:r w:rsidR="00C43E3A">
        <w:rPr>
          <w:rFonts w:ascii="Arial" w:eastAsia="Times New Roman" w:hAnsi="Arial" w:cs="Arial"/>
          <w:sz w:val="24"/>
          <w:szCs w:val="24"/>
          <w:lang w:eastAsia="pt-BR"/>
        </w:rPr>
        <w:t xml:space="preserve"> Diante das dificuldades em proporcionar com metodologias inclusivas o direito ao ensino eficiente e fortalecedor, muito unidades escolares possuem dificuldades em auxiliar o desbravamento dos paradigmas concretizados pela sociedade e, por vezes, acabam perdendo sua clientela. </w:t>
      </w:r>
    </w:p>
    <w:p w:rsidR="00D5436F" w:rsidRPr="00D5436F" w:rsidRDefault="00D5436F" w:rsidP="00D5436F">
      <w:pPr>
        <w:spacing w:after="0" w:line="240" w:lineRule="auto"/>
        <w:ind w:left="2268"/>
        <w:jc w:val="both"/>
        <w:rPr>
          <w:rFonts w:ascii="Arial" w:eastAsia="Times New Roman" w:hAnsi="Arial" w:cs="Arial"/>
          <w:sz w:val="20"/>
          <w:szCs w:val="20"/>
          <w:lang w:eastAsia="pt-BR"/>
        </w:rPr>
      </w:pPr>
      <w:r w:rsidRPr="00D5436F">
        <w:rPr>
          <w:rFonts w:ascii="Arial" w:eastAsia="Times New Roman" w:hAnsi="Arial" w:cs="Arial"/>
          <w:sz w:val="20"/>
          <w:szCs w:val="20"/>
          <w:lang w:eastAsia="pt-BR"/>
        </w:rPr>
        <w:t>[...] a escola muitas vezes encontra dificuldades para compreender as particularidades desse público, no qual os motivos que os levam à evasão, ainda no início da juventude, e as motivações que envolvem sua volta à sala de aula são informações preciosas para quem lida com a questão. Deixá-los escapar leva</w:t>
      </w:r>
      <w:r w:rsidRPr="003902C2">
        <w:rPr>
          <w:rFonts w:ascii="Arial" w:eastAsia="Times New Roman" w:hAnsi="Arial" w:cs="Arial"/>
          <w:sz w:val="20"/>
          <w:szCs w:val="20"/>
          <w:lang w:eastAsia="pt-BR"/>
        </w:rPr>
        <w:t xml:space="preserve"> </w:t>
      </w:r>
      <w:r w:rsidRPr="00D5436F">
        <w:rPr>
          <w:rFonts w:ascii="Arial" w:eastAsia="Times New Roman" w:hAnsi="Arial" w:cs="Arial"/>
          <w:sz w:val="20"/>
          <w:szCs w:val="20"/>
          <w:lang w:eastAsia="pt-BR"/>
        </w:rPr>
        <w:t>à inadequação do serviço oferecido e a um processo de exclusão que, infelizmente, não será o</w:t>
      </w:r>
      <w:r w:rsidRPr="003902C2">
        <w:rPr>
          <w:rFonts w:ascii="Arial" w:eastAsia="Times New Roman" w:hAnsi="Arial" w:cs="Arial"/>
          <w:sz w:val="20"/>
          <w:szCs w:val="20"/>
          <w:lang w:eastAsia="pt-BR"/>
        </w:rPr>
        <w:t xml:space="preserve"> </w:t>
      </w:r>
      <w:r w:rsidRPr="00D5436F">
        <w:rPr>
          <w:rFonts w:ascii="Arial" w:eastAsia="Times New Roman" w:hAnsi="Arial" w:cs="Arial"/>
          <w:sz w:val="20"/>
          <w:szCs w:val="20"/>
          <w:lang w:eastAsia="pt-BR"/>
        </w:rPr>
        <w:t>primeiro na vida de muitos desses alunos</w:t>
      </w:r>
      <w:r w:rsidRPr="003902C2">
        <w:rPr>
          <w:rFonts w:ascii="Arial" w:eastAsia="Times New Roman" w:hAnsi="Arial" w:cs="Arial"/>
          <w:sz w:val="20"/>
          <w:szCs w:val="20"/>
          <w:lang w:eastAsia="pt-BR"/>
        </w:rPr>
        <w:t>. (</w:t>
      </w:r>
      <w:r w:rsidRPr="003902C2">
        <w:rPr>
          <w:rFonts w:ascii="Arial" w:hAnsi="Arial" w:cs="Arial"/>
          <w:sz w:val="20"/>
          <w:szCs w:val="20"/>
        </w:rPr>
        <w:t xml:space="preserve">NAIF </w:t>
      </w:r>
      <w:r w:rsidR="003902C2" w:rsidRPr="003902C2">
        <w:rPr>
          <w:rFonts w:ascii="Arial" w:hAnsi="Arial" w:cs="Arial"/>
          <w:sz w:val="20"/>
          <w:szCs w:val="20"/>
        </w:rPr>
        <w:t>2005, P</w:t>
      </w:r>
      <w:r w:rsidRPr="003902C2">
        <w:rPr>
          <w:rFonts w:ascii="Arial" w:hAnsi="Arial" w:cs="Arial"/>
          <w:sz w:val="20"/>
          <w:szCs w:val="20"/>
        </w:rPr>
        <w:t>. 402).</w:t>
      </w:r>
    </w:p>
    <w:p w:rsidR="00D5436F" w:rsidRDefault="00D5436F" w:rsidP="00BE7C67">
      <w:pPr>
        <w:spacing w:line="360" w:lineRule="auto"/>
        <w:ind w:firstLine="709"/>
        <w:jc w:val="both"/>
        <w:rPr>
          <w:rFonts w:ascii="Arial" w:eastAsia="Times New Roman" w:hAnsi="Arial" w:cs="Arial"/>
          <w:sz w:val="24"/>
          <w:szCs w:val="24"/>
          <w:lang w:eastAsia="pt-BR"/>
        </w:rPr>
      </w:pPr>
    </w:p>
    <w:p w:rsidR="003902C2" w:rsidRPr="00B808AD" w:rsidRDefault="002601AA" w:rsidP="005B5C45">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Diante deste fato, o trabalho com</w:t>
      </w:r>
      <w:r w:rsidR="00F86B5C">
        <w:rPr>
          <w:rFonts w:ascii="Arial" w:eastAsia="Times New Roman" w:hAnsi="Arial" w:cs="Arial"/>
          <w:sz w:val="24"/>
          <w:szCs w:val="24"/>
          <w:lang w:eastAsia="pt-BR"/>
        </w:rPr>
        <w:t xml:space="preserve"> a</w:t>
      </w:r>
      <w:r>
        <w:rPr>
          <w:rFonts w:ascii="Arial" w:eastAsia="Times New Roman" w:hAnsi="Arial" w:cs="Arial"/>
          <w:sz w:val="24"/>
          <w:szCs w:val="24"/>
          <w:lang w:eastAsia="pt-BR"/>
        </w:rPr>
        <w:t xml:space="preserve"> E</w:t>
      </w:r>
      <w:r w:rsidR="00F86B5C">
        <w:rPr>
          <w:rFonts w:ascii="Arial" w:eastAsia="Times New Roman" w:hAnsi="Arial" w:cs="Arial"/>
          <w:sz w:val="24"/>
          <w:szCs w:val="24"/>
          <w:lang w:eastAsia="pt-BR"/>
        </w:rPr>
        <w:t>ducação de Jovens e Adultos,</w:t>
      </w:r>
      <w:r>
        <w:rPr>
          <w:rFonts w:ascii="Arial" w:eastAsia="Times New Roman" w:hAnsi="Arial" w:cs="Arial"/>
          <w:sz w:val="24"/>
          <w:szCs w:val="24"/>
          <w:lang w:eastAsia="pt-BR"/>
        </w:rPr>
        <w:t xml:space="preserve"> requer </w:t>
      </w:r>
      <w:r w:rsidR="00F86B5C">
        <w:rPr>
          <w:rFonts w:ascii="Arial" w:eastAsia="Times New Roman" w:hAnsi="Arial" w:cs="Arial"/>
          <w:sz w:val="24"/>
          <w:szCs w:val="24"/>
          <w:lang w:eastAsia="pt-BR"/>
        </w:rPr>
        <w:t>alinhamento das necessidades específicas e intrínseca deste público, um fortalecimento transferencial da escola-professor-aluno. Somente a adequaç</w:t>
      </w:r>
      <w:r w:rsidR="005B6421">
        <w:rPr>
          <w:rFonts w:ascii="Arial" w:eastAsia="Times New Roman" w:hAnsi="Arial" w:cs="Arial"/>
          <w:sz w:val="24"/>
          <w:szCs w:val="24"/>
          <w:lang w:eastAsia="pt-BR"/>
        </w:rPr>
        <w:t xml:space="preserve">ão e diferenciação de um ensino mais interativo responderá pela </w:t>
      </w:r>
      <w:r w:rsidR="003F46C0">
        <w:rPr>
          <w:rFonts w:ascii="Arial" w:eastAsia="Times New Roman" w:hAnsi="Arial" w:cs="Arial"/>
          <w:sz w:val="24"/>
          <w:szCs w:val="24"/>
          <w:lang w:eastAsia="pt-BR"/>
        </w:rPr>
        <w:t>não</w:t>
      </w:r>
      <w:r w:rsidR="005B6421">
        <w:rPr>
          <w:rFonts w:ascii="Arial" w:eastAsia="Times New Roman" w:hAnsi="Arial" w:cs="Arial"/>
          <w:sz w:val="24"/>
          <w:szCs w:val="24"/>
          <w:lang w:eastAsia="pt-BR"/>
        </w:rPr>
        <w:t xml:space="preserve"> evasão deste público do ambiente escolar.</w:t>
      </w:r>
      <w:r w:rsidR="00CE5E63">
        <w:rPr>
          <w:rFonts w:ascii="Arial" w:eastAsia="Times New Roman" w:hAnsi="Arial" w:cs="Arial"/>
          <w:sz w:val="24"/>
          <w:szCs w:val="24"/>
          <w:lang w:eastAsia="pt-BR"/>
        </w:rPr>
        <w:t xml:space="preserve"> Logo, a educação deste público exige uma flexibilização da equipe escolar, referente às necessidades e peculariedades única desse mo</w:t>
      </w:r>
      <w:r w:rsidR="00B808AD">
        <w:rPr>
          <w:rFonts w:ascii="Arial" w:eastAsia="Times New Roman" w:hAnsi="Arial" w:cs="Arial"/>
          <w:sz w:val="24"/>
          <w:szCs w:val="24"/>
          <w:lang w:eastAsia="pt-BR"/>
        </w:rPr>
        <w:t>delo adotado.</w:t>
      </w:r>
    </w:p>
    <w:p w:rsidR="003902C2" w:rsidRDefault="003902C2" w:rsidP="003902C2">
      <w:pPr>
        <w:spacing w:after="0" w:line="240" w:lineRule="auto"/>
        <w:ind w:left="2268"/>
        <w:jc w:val="both"/>
        <w:rPr>
          <w:rFonts w:ascii="Arial" w:eastAsia="Times New Roman" w:hAnsi="Arial" w:cs="Arial"/>
          <w:sz w:val="20"/>
          <w:szCs w:val="20"/>
          <w:lang w:eastAsia="pt-BR"/>
        </w:rPr>
      </w:pPr>
      <w:r w:rsidRPr="003902C2">
        <w:rPr>
          <w:rFonts w:ascii="Arial" w:eastAsia="Times New Roman" w:hAnsi="Arial" w:cs="Arial"/>
          <w:sz w:val="20"/>
          <w:szCs w:val="20"/>
          <w:lang w:eastAsia="pt-BR"/>
        </w:rPr>
        <w:t>Ao focalizar a escolaridade n</w:t>
      </w:r>
      <w:r>
        <w:rPr>
          <w:rFonts w:ascii="Arial" w:eastAsia="Times New Roman" w:hAnsi="Arial" w:cs="Arial"/>
          <w:sz w:val="20"/>
          <w:szCs w:val="20"/>
          <w:lang w:eastAsia="pt-BR"/>
        </w:rPr>
        <w:t xml:space="preserve">ão realizada ou interrompida no </w:t>
      </w:r>
      <w:r w:rsidRPr="003902C2">
        <w:rPr>
          <w:rFonts w:ascii="Arial" w:eastAsia="Times New Roman" w:hAnsi="Arial" w:cs="Arial"/>
          <w:sz w:val="20"/>
          <w:szCs w:val="20"/>
          <w:lang w:eastAsia="pt-BR"/>
        </w:rPr>
        <w:t>passado, o paradigma compensatório acabou por enclausurar a escola para jovens e adultos nas rígidas referências curriculares, metodológicas, de tempo e espaço da escola de crianças e adolescentes, interpondo obstáculos à flexibilização da organização escolar necessária ao atendimento das especificidades desse grupo sociocultural (PIERRO, 2005)</w:t>
      </w:r>
      <w:r w:rsidR="00B808AD">
        <w:rPr>
          <w:rFonts w:ascii="Arial" w:eastAsia="Times New Roman" w:hAnsi="Arial" w:cs="Arial"/>
          <w:sz w:val="20"/>
          <w:szCs w:val="20"/>
          <w:lang w:eastAsia="pt-BR"/>
        </w:rPr>
        <w:t>.</w:t>
      </w:r>
    </w:p>
    <w:p w:rsidR="00B808AD" w:rsidRDefault="00B808AD" w:rsidP="003902C2">
      <w:pPr>
        <w:spacing w:after="0" w:line="240" w:lineRule="auto"/>
        <w:ind w:left="2268"/>
        <w:jc w:val="both"/>
        <w:rPr>
          <w:rFonts w:ascii="Arial" w:eastAsia="Times New Roman" w:hAnsi="Arial" w:cs="Arial"/>
          <w:sz w:val="20"/>
          <w:szCs w:val="20"/>
          <w:lang w:eastAsia="pt-BR"/>
        </w:rPr>
      </w:pPr>
    </w:p>
    <w:p w:rsidR="00B808AD" w:rsidRPr="003902C2" w:rsidRDefault="00B808AD" w:rsidP="003902C2">
      <w:pPr>
        <w:spacing w:after="0" w:line="240" w:lineRule="auto"/>
        <w:ind w:left="2268"/>
        <w:jc w:val="both"/>
        <w:rPr>
          <w:rFonts w:ascii="Arial" w:eastAsia="Times New Roman" w:hAnsi="Arial" w:cs="Arial"/>
          <w:sz w:val="20"/>
          <w:szCs w:val="20"/>
          <w:lang w:eastAsia="pt-BR"/>
        </w:rPr>
      </w:pPr>
    </w:p>
    <w:p w:rsidR="00F90F88" w:rsidRDefault="00B808AD" w:rsidP="00284C12">
      <w:pPr>
        <w:spacing w:after="0" w:line="360" w:lineRule="auto"/>
        <w:ind w:firstLine="709"/>
        <w:jc w:val="both"/>
        <w:rPr>
          <w:rFonts w:ascii="Arial" w:eastAsia="Arial" w:hAnsi="Arial" w:cs="Arial"/>
          <w:sz w:val="24"/>
          <w:szCs w:val="24"/>
        </w:rPr>
      </w:pPr>
      <w:r w:rsidRPr="006F5846">
        <w:rPr>
          <w:rFonts w:ascii="Arial" w:eastAsia="Arial" w:hAnsi="Arial" w:cs="Arial"/>
          <w:sz w:val="24"/>
          <w:szCs w:val="24"/>
        </w:rPr>
        <w:t xml:space="preserve">Portanto, cabe </w:t>
      </w:r>
      <w:r w:rsidR="0038642C" w:rsidRPr="006F5846">
        <w:rPr>
          <w:rFonts w:ascii="Arial" w:eastAsia="Arial" w:hAnsi="Arial" w:cs="Arial"/>
          <w:sz w:val="24"/>
          <w:szCs w:val="24"/>
        </w:rPr>
        <w:t>à</w:t>
      </w:r>
      <w:r w:rsidRPr="006F5846">
        <w:rPr>
          <w:rFonts w:ascii="Arial" w:eastAsia="Arial" w:hAnsi="Arial" w:cs="Arial"/>
          <w:sz w:val="24"/>
          <w:szCs w:val="24"/>
        </w:rPr>
        <w:t xml:space="preserve"> unidade escolar elaborar planos e mecanismos </w:t>
      </w:r>
      <w:r w:rsidR="00CE35C0" w:rsidRPr="006F5846">
        <w:rPr>
          <w:rFonts w:ascii="Arial" w:eastAsia="Arial" w:hAnsi="Arial" w:cs="Arial"/>
          <w:sz w:val="24"/>
          <w:szCs w:val="24"/>
        </w:rPr>
        <w:t xml:space="preserve">que fomente </w:t>
      </w:r>
      <w:r w:rsidR="0038642C" w:rsidRPr="006F5846">
        <w:rPr>
          <w:rFonts w:ascii="Arial" w:eastAsia="Arial" w:hAnsi="Arial" w:cs="Arial"/>
          <w:sz w:val="24"/>
          <w:szCs w:val="24"/>
        </w:rPr>
        <w:t>as capacidades subjetivas dos alunos, construindo as possibilidades de interação, trabalhando ações intelectuais, conteúdos que se adequados com a realidade dos indivíduos, visando</w:t>
      </w:r>
      <w:r w:rsidR="009E37B9" w:rsidRPr="006F5846">
        <w:rPr>
          <w:rFonts w:ascii="Arial" w:eastAsia="Arial" w:hAnsi="Arial" w:cs="Arial"/>
          <w:sz w:val="24"/>
          <w:szCs w:val="24"/>
        </w:rPr>
        <w:t xml:space="preserve"> proporcionar uma escola real.</w:t>
      </w:r>
    </w:p>
    <w:p w:rsidR="00E11B02" w:rsidRDefault="00E11B02" w:rsidP="00284C12">
      <w:pPr>
        <w:spacing w:after="0" w:line="360" w:lineRule="auto"/>
        <w:ind w:firstLine="709"/>
        <w:jc w:val="both"/>
        <w:rPr>
          <w:rFonts w:ascii="Arial" w:eastAsia="Arial" w:hAnsi="Arial" w:cs="Arial"/>
          <w:sz w:val="24"/>
          <w:szCs w:val="24"/>
        </w:rPr>
      </w:pPr>
    </w:p>
    <w:p w:rsidR="00E11B02" w:rsidRDefault="00E11B02" w:rsidP="00284C12">
      <w:pPr>
        <w:spacing w:after="0" w:line="360" w:lineRule="auto"/>
        <w:ind w:firstLine="709"/>
        <w:jc w:val="both"/>
        <w:rPr>
          <w:rFonts w:ascii="Arial" w:eastAsia="Arial" w:hAnsi="Arial" w:cs="Arial"/>
          <w:sz w:val="24"/>
          <w:szCs w:val="24"/>
        </w:rPr>
      </w:pPr>
    </w:p>
    <w:p w:rsidR="008C147C" w:rsidRDefault="008C147C" w:rsidP="00284C12">
      <w:pPr>
        <w:spacing w:after="0" w:line="360" w:lineRule="auto"/>
        <w:ind w:firstLine="709"/>
        <w:jc w:val="both"/>
        <w:rPr>
          <w:rFonts w:ascii="Arial" w:eastAsia="Arial" w:hAnsi="Arial" w:cs="Arial"/>
          <w:sz w:val="24"/>
          <w:szCs w:val="24"/>
        </w:rPr>
      </w:pPr>
    </w:p>
    <w:p w:rsidR="00E11B02" w:rsidRPr="006F5846" w:rsidRDefault="00E11B02" w:rsidP="00284C12">
      <w:pPr>
        <w:spacing w:after="0" w:line="360" w:lineRule="auto"/>
        <w:ind w:firstLine="709"/>
        <w:jc w:val="both"/>
        <w:rPr>
          <w:rFonts w:ascii="Arial" w:eastAsia="Arial" w:hAnsi="Arial" w:cs="Arial"/>
          <w:sz w:val="24"/>
          <w:szCs w:val="24"/>
        </w:rPr>
      </w:pPr>
    </w:p>
    <w:p w:rsidR="00EC009B" w:rsidRDefault="00EC009B" w:rsidP="00EC009B">
      <w:pPr>
        <w:pStyle w:val="PargrafodaLista"/>
        <w:numPr>
          <w:ilvl w:val="0"/>
          <w:numId w:val="1"/>
        </w:numPr>
        <w:spacing w:after="0" w:line="360" w:lineRule="auto"/>
        <w:jc w:val="both"/>
        <w:rPr>
          <w:rFonts w:ascii="Arial" w:eastAsia="Arial" w:hAnsi="Arial" w:cs="Arial"/>
          <w:b/>
          <w:color w:val="000000" w:themeColor="text1"/>
          <w:sz w:val="24"/>
          <w:szCs w:val="24"/>
        </w:rPr>
      </w:pPr>
      <w:r w:rsidRPr="00013416">
        <w:rPr>
          <w:rFonts w:ascii="Arial" w:eastAsia="Arial" w:hAnsi="Arial" w:cs="Arial"/>
          <w:b/>
          <w:color w:val="000000" w:themeColor="text1"/>
          <w:sz w:val="24"/>
          <w:szCs w:val="24"/>
        </w:rPr>
        <w:lastRenderedPageBreak/>
        <w:t>CONS</w:t>
      </w:r>
      <w:r w:rsidR="00532EC0">
        <w:rPr>
          <w:rFonts w:ascii="Arial" w:eastAsia="Arial" w:hAnsi="Arial" w:cs="Arial"/>
          <w:b/>
          <w:color w:val="000000" w:themeColor="text1"/>
          <w:sz w:val="24"/>
          <w:szCs w:val="24"/>
        </w:rPr>
        <w:t>IDERAÇÃO FINAL</w:t>
      </w:r>
    </w:p>
    <w:p w:rsidR="00033D4D" w:rsidRDefault="00033D4D" w:rsidP="00033D4D">
      <w:pPr>
        <w:spacing w:after="0" w:line="360" w:lineRule="auto"/>
        <w:jc w:val="both"/>
        <w:rPr>
          <w:rFonts w:ascii="Arial" w:eastAsia="Arial" w:hAnsi="Arial" w:cs="Arial"/>
          <w:b/>
          <w:color w:val="000000" w:themeColor="text1"/>
          <w:sz w:val="24"/>
          <w:szCs w:val="24"/>
        </w:rPr>
      </w:pPr>
    </w:p>
    <w:p w:rsidR="00033D4D" w:rsidRDefault="00033D4D" w:rsidP="00033D4D">
      <w:pPr>
        <w:spacing w:after="0" w:line="360" w:lineRule="auto"/>
        <w:ind w:firstLine="709"/>
        <w:jc w:val="both"/>
        <w:rPr>
          <w:rFonts w:ascii="Arial" w:eastAsia="Arial" w:hAnsi="Arial" w:cs="Arial"/>
          <w:sz w:val="24"/>
          <w:szCs w:val="24"/>
        </w:rPr>
      </w:pPr>
      <w:r>
        <w:rPr>
          <w:rFonts w:ascii="Arial" w:eastAsia="Arial" w:hAnsi="Arial" w:cs="Arial"/>
          <w:sz w:val="24"/>
          <w:szCs w:val="24"/>
        </w:rPr>
        <w:t>O retorno para a sala de aula poderá causar inúmeros anseios por parte dos estudantes, como por exemplo, a falta de tempo para dedicar-se aos estudos, ao tempo perdido longe da escola, as dificuldades oriundas de uma má alfabetização. Esses fatores poderão contribuir diretamente com a evasão desses estudantes do espaço escolar, deste modo, surgem às incertezas que acometem o profissional envolvido no ensino-aprendizagem e principalmente ocorre á aceitação do estudante diante das suas dificuldades.</w:t>
      </w:r>
    </w:p>
    <w:p w:rsidR="00033D4D" w:rsidRDefault="00033D4D" w:rsidP="00033D4D">
      <w:pPr>
        <w:spacing w:after="0" w:line="360" w:lineRule="auto"/>
        <w:ind w:firstLine="709"/>
        <w:jc w:val="both"/>
        <w:rPr>
          <w:rFonts w:ascii="Arial" w:eastAsia="Arial" w:hAnsi="Arial" w:cs="Arial"/>
          <w:sz w:val="24"/>
          <w:szCs w:val="24"/>
        </w:rPr>
      </w:pPr>
      <w:r>
        <w:rPr>
          <w:rFonts w:ascii="Arial" w:eastAsia="Arial" w:hAnsi="Arial" w:cs="Arial"/>
          <w:sz w:val="24"/>
          <w:szCs w:val="24"/>
        </w:rPr>
        <w:t>Neste sentido, ambas as partes poderão vivenciar as frustrações e o sentimento de incapacidade acarretado pela evasão do sujeito. Outrora, diante do artigo apresentado, podemos evidenciar a necessidade de se ofertar uma metodologia que possibilite a inclusão do individuo e, a flexibilidade do profissional diante das demandes que possa emergir neste contexto educacional.</w:t>
      </w:r>
    </w:p>
    <w:p w:rsidR="00033D4D" w:rsidRPr="00033D4D" w:rsidRDefault="00033D4D" w:rsidP="00033D4D">
      <w:pPr>
        <w:spacing w:after="0" w:line="360" w:lineRule="auto"/>
        <w:jc w:val="both"/>
        <w:rPr>
          <w:rFonts w:ascii="Arial" w:eastAsia="Arial" w:hAnsi="Arial" w:cs="Arial"/>
          <w:b/>
          <w:color w:val="000000" w:themeColor="text1"/>
          <w:sz w:val="24"/>
          <w:szCs w:val="24"/>
        </w:rPr>
      </w:pPr>
    </w:p>
    <w:p w:rsidR="00F90F88" w:rsidRPr="00033D4D" w:rsidRDefault="00EC009B" w:rsidP="00033D4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F90F88" w:rsidRPr="00F90F88" w:rsidRDefault="00F90F88" w:rsidP="00F90F88">
      <w:pPr>
        <w:spacing w:after="0" w:line="36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      2.1 </w:t>
      </w:r>
      <w:r w:rsidRPr="00F90F88">
        <w:rPr>
          <w:rFonts w:ascii="Arial" w:eastAsia="Arial" w:hAnsi="Arial" w:cs="Arial"/>
          <w:b/>
          <w:color w:val="000000" w:themeColor="text1"/>
          <w:sz w:val="24"/>
          <w:szCs w:val="24"/>
        </w:rPr>
        <w:t>CONS</w:t>
      </w:r>
      <w:r w:rsidR="00532EC0">
        <w:rPr>
          <w:rFonts w:ascii="Arial" w:eastAsia="Arial" w:hAnsi="Arial" w:cs="Arial"/>
          <w:b/>
          <w:color w:val="000000" w:themeColor="text1"/>
          <w:sz w:val="24"/>
          <w:szCs w:val="24"/>
        </w:rPr>
        <w:t>IDERAÇÃO FINAL</w:t>
      </w:r>
    </w:p>
    <w:p w:rsidR="006D25C6" w:rsidRDefault="006D25C6" w:rsidP="00013416">
      <w:pPr>
        <w:spacing w:after="0" w:line="360" w:lineRule="auto"/>
        <w:jc w:val="both"/>
        <w:rPr>
          <w:rFonts w:ascii="Times New Roman" w:eastAsia="Arial" w:hAnsi="Times New Roman" w:cs="Times New Roman"/>
          <w:b/>
          <w:sz w:val="24"/>
          <w:szCs w:val="24"/>
        </w:rPr>
      </w:pPr>
    </w:p>
    <w:p w:rsidR="00033D4D" w:rsidRPr="00013416" w:rsidRDefault="00033D4D" w:rsidP="00033D4D">
      <w:pPr>
        <w:spacing w:after="0" w:line="360" w:lineRule="auto"/>
        <w:ind w:firstLine="709"/>
        <w:jc w:val="both"/>
        <w:rPr>
          <w:rFonts w:ascii="Arial" w:eastAsia="Arial" w:hAnsi="Arial" w:cs="Arial"/>
          <w:sz w:val="24"/>
          <w:szCs w:val="24"/>
        </w:rPr>
      </w:pPr>
      <w:r w:rsidRPr="00013416">
        <w:rPr>
          <w:rFonts w:ascii="Arial" w:eastAsia="Arial" w:hAnsi="Arial" w:cs="Arial"/>
          <w:sz w:val="24"/>
          <w:szCs w:val="24"/>
        </w:rPr>
        <w:t>Através do exposto nesse estudo, compreende-se a importância de proporcionar um ensino adequado independentemente da faixa etária</w:t>
      </w:r>
      <w:r w:rsidR="00E81C40">
        <w:rPr>
          <w:rFonts w:ascii="Arial" w:eastAsia="Arial" w:hAnsi="Arial" w:cs="Arial"/>
          <w:sz w:val="24"/>
          <w:szCs w:val="24"/>
        </w:rPr>
        <w:t xml:space="preserve"> do indiví</w:t>
      </w:r>
      <w:r>
        <w:rPr>
          <w:rFonts w:ascii="Arial" w:eastAsia="Arial" w:hAnsi="Arial" w:cs="Arial"/>
          <w:sz w:val="24"/>
          <w:szCs w:val="24"/>
        </w:rPr>
        <w:t>duo que esteja em busca do aprender</w:t>
      </w:r>
      <w:r w:rsidRPr="00013416">
        <w:rPr>
          <w:rFonts w:ascii="Arial" w:eastAsia="Arial" w:hAnsi="Arial" w:cs="Arial"/>
          <w:sz w:val="24"/>
          <w:szCs w:val="24"/>
        </w:rPr>
        <w:t xml:space="preserve">, </w:t>
      </w:r>
      <w:r>
        <w:rPr>
          <w:rFonts w:ascii="Arial" w:eastAsia="Arial" w:hAnsi="Arial" w:cs="Arial"/>
          <w:sz w:val="24"/>
          <w:szCs w:val="24"/>
        </w:rPr>
        <w:t xml:space="preserve">oferecendo </w:t>
      </w:r>
      <w:r w:rsidRPr="00013416">
        <w:rPr>
          <w:rFonts w:ascii="Arial" w:eastAsia="Arial" w:hAnsi="Arial" w:cs="Arial"/>
          <w:sz w:val="24"/>
          <w:szCs w:val="24"/>
        </w:rPr>
        <w:t xml:space="preserve">um conhecimento compensatório com a intenção de valorizar o saber de cada membro e principalmente apropriar-se da realidade de cada um, visando ofertar o conhecimento que condiz com a realidade dos participantes. </w:t>
      </w:r>
    </w:p>
    <w:p w:rsidR="00033D4D" w:rsidRDefault="00033D4D" w:rsidP="00033D4D">
      <w:pPr>
        <w:spacing w:after="0" w:line="360" w:lineRule="auto"/>
        <w:ind w:firstLine="709"/>
        <w:jc w:val="both"/>
        <w:rPr>
          <w:rFonts w:ascii="Arial" w:eastAsia="Arial" w:hAnsi="Arial" w:cs="Arial"/>
          <w:sz w:val="24"/>
          <w:szCs w:val="24"/>
        </w:rPr>
      </w:pPr>
      <w:r>
        <w:rPr>
          <w:rFonts w:ascii="Arial" w:eastAsia="Arial" w:hAnsi="Arial" w:cs="Arial"/>
          <w:sz w:val="24"/>
          <w:szCs w:val="24"/>
        </w:rPr>
        <w:t>Portanto, torna-se de responsabilidade da equipe envolvida, proporcionar aos estudantes um ensino facilitador e inclusivo, para que a partir das dificuldades emergentes o estudante consiga alcançar êxito.</w:t>
      </w:r>
      <w:r w:rsidR="009E37B9">
        <w:rPr>
          <w:rFonts w:ascii="Arial" w:eastAsia="Arial" w:hAnsi="Arial" w:cs="Arial"/>
          <w:sz w:val="24"/>
          <w:szCs w:val="24"/>
        </w:rPr>
        <w:t xml:space="preserve"> Compreende-se, também, que a escola necessita alinhar </w:t>
      </w:r>
      <w:r w:rsidR="002350C5">
        <w:rPr>
          <w:rFonts w:ascii="Arial" w:eastAsia="Arial" w:hAnsi="Arial" w:cs="Arial"/>
          <w:sz w:val="24"/>
          <w:szCs w:val="24"/>
        </w:rPr>
        <w:t>os objetivos referentes</w:t>
      </w:r>
      <w:r w:rsidR="009E37B9">
        <w:rPr>
          <w:rFonts w:ascii="Arial" w:eastAsia="Arial" w:hAnsi="Arial" w:cs="Arial"/>
          <w:sz w:val="24"/>
          <w:szCs w:val="24"/>
        </w:rPr>
        <w:t xml:space="preserve"> ao público especifico, bem como, as peculariedades de cada membro.</w:t>
      </w:r>
    </w:p>
    <w:p w:rsidR="00033D4D" w:rsidRDefault="00033D4D" w:rsidP="00033D4D">
      <w:pPr>
        <w:spacing w:after="0" w:line="360" w:lineRule="auto"/>
        <w:ind w:firstLine="709"/>
        <w:jc w:val="both"/>
        <w:rPr>
          <w:rFonts w:ascii="Arial" w:eastAsia="Arial" w:hAnsi="Arial" w:cs="Arial"/>
          <w:sz w:val="24"/>
          <w:szCs w:val="24"/>
        </w:rPr>
      </w:pPr>
    </w:p>
    <w:p w:rsidR="00310297" w:rsidRDefault="00310297" w:rsidP="00013416">
      <w:pPr>
        <w:spacing w:after="0" w:line="360" w:lineRule="auto"/>
        <w:jc w:val="both"/>
        <w:rPr>
          <w:rFonts w:ascii="Arial" w:eastAsia="Arial" w:hAnsi="Arial" w:cs="Arial"/>
          <w:sz w:val="24"/>
          <w:szCs w:val="24"/>
        </w:rPr>
      </w:pPr>
    </w:p>
    <w:p w:rsidR="00E60C51" w:rsidRDefault="00E60C51" w:rsidP="00013416">
      <w:pPr>
        <w:spacing w:after="0" w:line="360" w:lineRule="auto"/>
        <w:jc w:val="both"/>
        <w:rPr>
          <w:rFonts w:ascii="Arial" w:eastAsia="Arial" w:hAnsi="Arial" w:cs="Arial"/>
          <w:b/>
          <w:sz w:val="24"/>
          <w:szCs w:val="24"/>
        </w:rPr>
      </w:pPr>
    </w:p>
    <w:p w:rsidR="009E37B9" w:rsidRDefault="009E37B9" w:rsidP="00013416">
      <w:pPr>
        <w:spacing w:after="0" w:line="360" w:lineRule="auto"/>
        <w:jc w:val="both"/>
        <w:rPr>
          <w:rFonts w:ascii="Arial" w:eastAsia="Arial" w:hAnsi="Arial" w:cs="Arial"/>
          <w:b/>
          <w:sz w:val="24"/>
          <w:szCs w:val="24"/>
        </w:rPr>
      </w:pPr>
    </w:p>
    <w:p w:rsidR="004A75BA" w:rsidRPr="00013416" w:rsidRDefault="004A75BA" w:rsidP="00E83BC7">
      <w:pPr>
        <w:spacing w:after="0" w:line="360" w:lineRule="auto"/>
        <w:rPr>
          <w:rFonts w:ascii="Arial" w:eastAsia="Arial" w:hAnsi="Arial" w:cs="Arial"/>
          <w:b/>
          <w:sz w:val="24"/>
          <w:szCs w:val="24"/>
        </w:rPr>
      </w:pPr>
      <w:r w:rsidRPr="00013416">
        <w:rPr>
          <w:rFonts w:ascii="Arial" w:eastAsia="Arial" w:hAnsi="Arial" w:cs="Arial"/>
          <w:b/>
          <w:sz w:val="24"/>
          <w:szCs w:val="24"/>
        </w:rPr>
        <w:lastRenderedPageBreak/>
        <w:t>REFERÊNCIAS</w:t>
      </w:r>
    </w:p>
    <w:p w:rsidR="004A75BA" w:rsidRDefault="004A75BA" w:rsidP="00E83BC7">
      <w:pPr>
        <w:pStyle w:val="PargrafodaLista"/>
        <w:spacing w:after="0" w:line="360" w:lineRule="auto"/>
        <w:rPr>
          <w:rFonts w:ascii="Times New Roman" w:eastAsia="Arial" w:hAnsi="Times New Roman" w:cs="Times New Roman"/>
          <w:sz w:val="24"/>
          <w:szCs w:val="24"/>
        </w:rPr>
      </w:pPr>
    </w:p>
    <w:p w:rsidR="00113F89" w:rsidRPr="0004266E" w:rsidRDefault="00113F89" w:rsidP="00E83BC7">
      <w:pPr>
        <w:spacing w:after="0" w:line="480" w:lineRule="auto"/>
        <w:rPr>
          <w:rFonts w:ascii="Arial" w:eastAsia="Arial" w:hAnsi="Arial" w:cs="Arial"/>
          <w:sz w:val="24"/>
          <w:szCs w:val="24"/>
        </w:rPr>
      </w:pPr>
      <w:r w:rsidRPr="0004266E">
        <w:rPr>
          <w:rFonts w:ascii="Arial" w:eastAsia="Arial" w:hAnsi="Arial" w:cs="Arial"/>
          <w:sz w:val="24"/>
          <w:szCs w:val="24"/>
        </w:rPr>
        <w:t xml:space="preserve">BIANCHI. S.R. </w:t>
      </w:r>
      <w:r w:rsidRPr="00E83BC7">
        <w:rPr>
          <w:rFonts w:ascii="Arial" w:eastAsia="Arial" w:hAnsi="Arial" w:cs="Arial"/>
          <w:b/>
          <w:sz w:val="24"/>
          <w:szCs w:val="24"/>
        </w:rPr>
        <w:t>A importância da Motivação na Aprendizagem no Ensino Fundamental.</w:t>
      </w:r>
      <w:r w:rsidRPr="0004266E">
        <w:rPr>
          <w:rFonts w:ascii="Arial" w:eastAsia="Arial" w:hAnsi="Arial" w:cs="Arial"/>
          <w:sz w:val="24"/>
          <w:szCs w:val="24"/>
        </w:rPr>
        <w:t xml:space="preserve"> Universidade Federal de São Carlos – UFSCAR. São Carlos- SP.</w:t>
      </w:r>
      <w:r>
        <w:rPr>
          <w:rFonts w:ascii="Arial" w:eastAsia="Arial" w:hAnsi="Arial" w:cs="Arial"/>
          <w:sz w:val="24"/>
          <w:szCs w:val="24"/>
        </w:rPr>
        <w:t xml:space="preserve"> </w:t>
      </w:r>
      <w:r w:rsidRPr="0004266E">
        <w:rPr>
          <w:rFonts w:ascii="Arial" w:eastAsia="Arial" w:hAnsi="Arial" w:cs="Arial"/>
          <w:sz w:val="24"/>
          <w:szCs w:val="24"/>
        </w:rPr>
        <w:t>2011.</w:t>
      </w:r>
    </w:p>
    <w:p w:rsidR="00113F89" w:rsidRDefault="00113F89" w:rsidP="00E83BC7">
      <w:pPr>
        <w:spacing w:after="0" w:line="480" w:lineRule="auto"/>
        <w:rPr>
          <w:rFonts w:ascii="Arial" w:eastAsia="Times New Roman" w:hAnsi="Arial" w:cs="Arial"/>
          <w:sz w:val="24"/>
          <w:szCs w:val="24"/>
          <w:lang w:eastAsia="pt-BR"/>
        </w:rPr>
      </w:pPr>
      <w:r w:rsidRPr="008F1A5B">
        <w:rPr>
          <w:rFonts w:ascii="Arial" w:eastAsia="Times New Roman" w:hAnsi="Arial" w:cs="Arial"/>
          <w:sz w:val="24"/>
          <w:szCs w:val="24"/>
          <w:lang w:eastAsia="pt-BR"/>
        </w:rPr>
        <w:t>BRASIL.</w:t>
      </w:r>
      <w:r>
        <w:rPr>
          <w:rFonts w:ascii="Arial" w:eastAsia="Times New Roman" w:hAnsi="Arial" w:cs="Arial"/>
          <w:sz w:val="24"/>
          <w:szCs w:val="24"/>
          <w:lang w:eastAsia="pt-BR"/>
        </w:rPr>
        <w:t xml:space="preserve"> </w:t>
      </w:r>
      <w:r w:rsidRPr="00E83BC7">
        <w:rPr>
          <w:rFonts w:ascii="Arial" w:eastAsia="Times New Roman" w:hAnsi="Arial" w:cs="Arial"/>
          <w:b/>
          <w:sz w:val="24"/>
          <w:szCs w:val="24"/>
          <w:lang w:eastAsia="pt-BR"/>
        </w:rPr>
        <w:t>Lei de Diretrizes e Bases da Educação Nacional</w:t>
      </w:r>
      <w:r w:rsidRPr="008F1A5B">
        <w:rPr>
          <w:rFonts w:ascii="Arial" w:eastAsia="Times New Roman" w:hAnsi="Arial" w:cs="Arial"/>
          <w:sz w:val="24"/>
          <w:szCs w:val="24"/>
          <w:lang w:eastAsia="pt-BR"/>
        </w:rPr>
        <w:t>– LDBEN n.o</w:t>
      </w:r>
      <w:r>
        <w:rPr>
          <w:rFonts w:ascii="Arial" w:eastAsia="Times New Roman" w:hAnsi="Arial" w:cs="Arial"/>
          <w:sz w:val="24"/>
          <w:szCs w:val="24"/>
          <w:lang w:eastAsia="pt-BR"/>
        </w:rPr>
        <w:t xml:space="preserve"> 9394/96</w:t>
      </w:r>
      <w:r w:rsidRPr="008F1A5B">
        <w:rPr>
          <w:rFonts w:ascii="Arial" w:eastAsia="Times New Roman" w:hAnsi="Arial" w:cs="Arial"/>
          <w:sz w:val="24"/>
          <w:szCs w:val="24"/>
          <w:lang w:eastAsia="pt-BR"/>
        </w:rPr>
        <w:t xml:space="preserve">, de 20/12/1996. </w:t>
      </w:r>
    </w:p>
    <w:p w:rsidR="0040710F" w:rsidRDefault="0040710F" w:rsidP="00E83BC7">
      <w:pPr>
        <w:spacing w:after="0" w:line="480" w:lineRule="auto"/>
        <w:rPr>
          <w:rFonts w:ascii="Arial" w:eastAsia="Times New Roman" w:hAnsi="Arial" w:cs="Arial"/>
          <w:sz w:val="24"/>
          <w:szCs w:val="24"/>
          <w:lang w:eastAsia="pt-BR"/>
        </w:rPr>
      </w:pPr>
      <w:r w:rsidRPr="0040710F">
        <w:rPr>
          <w:rFonts w:ascii="Arial" w:eastAsia="Times New Roman" w:hAnsi="Arial" w:cs="Arial"/>
          <w:sz w:val="24"/>
          <w:szCs w:val="24"/>
          <w:lang w:eastAsia="pt-BR"/>
        </w:rPr>
        <w:t xml:space="preserve">CURY, Carlos Roberto Jamil. </w:t>
      </w:r>
      <w:r w:rsidRPr="00E83BC7">
        <w:rPr>
          <w:rFonts w:ascii="Arial" w:eastAsia="Times New Roman" w:hAnsi="Arial" w:cs="Arial"/>
          <w:b/>
          <w:sz w:val="24"/>
          <w:szCs w:val="24"/>
          <w:lang w:eastAsia="pt-BR"/>
        </w:rPr>
        <w:t>Parecer CEB 11/2000</w:t>
      </w:r>
      <w:r w:rsidRPr="0040710F">
        <w:rPr>
          <w:rFonts w:ascii="Arial" w:eastAsia="Times New Roman" w:hAnsi="Arial" w:cs="Arial"/>
          <w:sz w:val="24"/>
          <w:szCs w:val="24"/>
          <w:lang w:eastAsia="pt-BR"/>
        </w:rPr>
        <w:t xml:space="preserve">. In: SOARES, Leôncio. Educação de Jovens e Adultos. Rio de Janeiro, 2002. </w:t>
      </w:r>
    </w:p>
    <w:p w:rsidR="002C0665" w:rsidRPr="008F1A5B" w:rsidRDefault="002C0665" w:rsidP="00E83BC7">
      <w:pPr>
        <w:spacing w:after="0" w:line="480" w:lineRule="auto"/>
        <w:rPr>
          <w:rFonts w:ascii="Arial" w:eastAsia="Times New Roman" w:hAnsi="Arial" w:cs="Arial"/>
          <w:sz w:val="24"/>
          <w:szCs w:val="24"/>
          <w:lang w:eastAsia="pt-BR"/>
        </w:rPr>
      </w:pPr>
      <w:r w:rsidRPr="002C0665">
        <w:rPr>
          <w:rFonts w:ascii="Arial" w:eastAsia="Times New Roman" w:hAnsi="Arial" w:cs="Arial"/>
          <w:sz w:val="24"/>
          <w:szCs w:val="24"/>
          <w:lang w:eastAsia="pt-BR"/>
        </w:rPr>
        <w:t xml:space="preserve">Ensaios pedagógicos </w:t>
      </w:r>
      <w:r w:rsidRPr="00E83BC7">
        <w:rPr>
          <w:rFonts w:ascii="Arial" w:eastAsia="Times New Roman" w:hAnsi="Arial" w:cs="Arial"/>
          <w:b/>
          <w:sz w:val="24"/>
          <w:szCs w:val="24"/>
          <w:lang w:eastAsia="pt-BR"/>
        </w:rPr>
        <w:t xml:space="preserve">- construindo escolas </w:t>
      </w:r>
      <w:proofErr w:type="gramStart"/>
      <w:r w:rsidRPr="00E83BC7">
        <w:rPr>
          <w:rFonts w:ascii="Arial" w:eastAsia="Times New Roman" w:hAnsi="Arial" w:cs="Arial"/>
          <w:b/>
          <w:sz w:val="24"/>
          <w:szCs w:val="24"/>
          <w:lang w:eastAsia="pt-BR"/>
        </w:rPr>
        <w:t>inclusivas</w:t>
      </w:r>
      <w:r w:rsidRPr="002C0665">
        <w:rPr>
          <w:rFonts w:ascii="Arial" w:eastAsia="Times New Roman" w:hAnsi="Arial" w:cs="Arial"/>
          <w:sz w:val="24"/>
          <w:szCs w:val="24"/>
          <w:lang w:eastAsia="pt-BR"/>
        </w:rPr>
        <w:t xml:space="preserve"> :</w:t>
      </w:r>
      <w:proofErr w:type="gramEnd"/>
      <w:r w:rsidRPr="002C0665">
        <w:rPr>
          <w:rFonts w:ascii="Arial" w:eastAsia="Times New Roman" w:hAnsi="Arial" w:cs="Arial"/>
          <w:sz w:val="24"/>
          <w:szCs w:val="24"/>
          <w:lang w:eastAsia="pt-BR"/>
        </w:rPr>
        <w:t xml:space="preserve"> 1. ed. </w:t>
      </w:r>
      <w:proofErr w:type="gramStart"/>
      <w:r w:rsidRPr="002C0665">
        <w:rPr>
          <w:rFonts w:ascii="Arial" w:eastAsia="Times New Roman" w:hAnsi="Arial" w:cs="Arial"/>
          <w:sz w:val="24"/>
          <w:szCs w:val="24"/>
          <w:lang w:eastAsia="pt-BR"/>
        </w:rPr>
        <w:t>Brasília :MEC</w:t>
      </w:r>
      <w:proofErr w:type="gramEnd"/>
      <w:r w:rsidRPr="002C0665">
        <w:rPr>
          <w:rFonts w:ascii="Arial" w:eastAsia="Times New Roman" w:hAnsi="Arial" w:cs="Arial"/>
          <w:sz w:val="24"/>
          <w:szCs w:val="24"/>
          <w:lang w:eastAsia="pt-BR"/>
        </w:rPr>
        <w:t>, SEESP, 2005.</w:t>
      </w:r>
    </w:p>
    <w:p w:rsidR="00113F89" w:rsidRDefault="00113F89" w:rsidP="00E83BC7">
      <w:pPr>
        <w:spacing w:after="0" w:line="48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FRANZI, J. </w:t>
      </w:r>
      <w:r w:rsidRPr="00E83BC7">
        <w:rPr>
          <w:rFonts w:ascii="Arial" w:eastAsia="Times New Roman" w:hAnsi="Arial" w:cs="Arial"/>
          <w:b/>
          <w:sz w:val="24"/>
          <w:szCs w:val="24"/>
          <w:lang w:eastAsia="pt-BR"/>
        </w:rPr>
        <w:t>Aprendizagem Dialógica na Educação de Pessoas Jovens e Adultas: Entrelaçando Experiência e Educação.</w:t>
      </w:r>
      <w:r>
        <w:rPr>
          <w:rFonts w:ascii="Arial" w:eastAsia="Times New Roman" w:hAnsi="Arial" w:cs="Arial"/>
          <w:sz w:val="24"/>
          <w:szCs w:val="24"/>
          <w:lang w:eastAsia="pt-BR"/>
        </w:rPr>
        <w:t xml:space="preserve"> In: 33</w:t>
      </w:r>
      <w:r w:rsidRPr="002859F7">
        <w:rPr>
          <w:rFonts w:ascii="Arial" w:eastAsia="Times New Roman" w:hAnsi="Arial" w:cs="Arial"/>
          <w:sz w:val="24"/>
          <w:szCs w:val="24"/>
          <w:lang w:eastAsia="pt-BR"/>
        </w:rPr>
        <w:t>ª</w:t>
      </w:r>
      <w:r>
        <w:rPr>
          <w:rFonts w:ascii="Arial" w:eastAsia="Times New Roman" w:hAnsi="Arial" w:cs="Arial"/>
          <w:sz w:val="24"/>
          <w:szCs w:val="24"/>
          <w:lang w:eastAsia="pt-BR"/>
        </w:rPr>
        <w:t xml:space="preserve">. Reunião Anual da ANPED, 2010. </w:t>
      </w:r>
    </w:p>
    <w:p w:rsidR="00113F89" w:rsidRDefault="00113F89" w:rsidP="00E83BC7">
      <w:pPr>
        <w:spacing w:after="0" w:line="480" w:lineRule="auto"/>
        <w:rPr>
          <w:rFonts w:ascii="Arial" w:hAnsi="Arial" w:cs="Arial"/>
          <w:sz w:val="24"/>
          <w:szCs w:val="24"/>
        </w:rPr>
      </w:pPr>
      <w:r w:rsidRPr="002C0142">
        <w:rPr>
          <w:rFonts w:ascii="Arial" w:hAnsi="Arial" w:cs="Arial"/>
          <w:sz w:val="24"/>
          <w:szCs w:val="24"/>
        </w:rPr>
        <w:t xml:space="preserve">FREIRE, P. </w:t>
      </w:r>
      <w:r w:rsidRPr="00E83BC7">
        <w:rPr>
          <w:rFonts w:ascii="Arial" w:hAnsi="Arial" w:cs="Arial"/>
          <w:b/>
          <w:sz w:val="24"/>
          <w:szCs w:val="24"/>
        </w:rPr>
        <w:t>Pedagogia do oprimido</w:t>
      </w:r>
      <w:r w:rsidRPr="002C0142">
        <w:rPr>
          <w:rFonts w:ascii="Arial" w:hAnsi="Arial" w:cs="Arial"/>
          <w:sz w:val="24"/>
          <w:szCs w:val="24"/>
        </w:rPr>
        <w:t>, 17a. ed. Rio de Janeiro, Paz e Terra, 1987.</w:t>
      </w:r>
    </w:p>
    <w:p w:rsidR="00007F8D" w:rsidRDefault="00007F8D" w:rsidP="00E83BC7">
      <w:pPr>
        <w:spacing w:after="0" w:line="480" w:lineRule="auto"/>
        <w:rPr>
          <w:rFonts w:ascii="Arial" w:eastAsia="Times New Roman" w:hAnsi="Arial" w:cs="Arial"/>
          <w:sz w:val="24"/>
          <w:szCs w:val="24"/>
          <w:lang w:eastAsia="pt-BR"/>
        </w:rPr>
      </w:pPr>
      <w:r w:rsidRPr="00007F8D">
        <w:rPr>
          <w:rFonts w:ascii="Arial" w:eastAsia="Times New Roman" w:hAnsi="Arial" w:cs="Arial"/>
          <w:sz w:val="24"/>
          <w:szCs w:val="24"/>
          <w:lang w:eastAsia="pt-BR"/>
        </w:rPr>
        <w:t xml:space="preserve">LIBÂNEO, José Carlos. </w:t>
      </w:r>
      <w:r w:rsidRPr="00E83BC7">
        <w:rPr>
          <w:rFonts w:ascii="Arial" w:eastAsia="Times New Roman" w:hAnsi="Arial" w:cs="Arial"/>
          <w:b/>
          <w:sz w:val="24"/>
          <w:szCs w:val="24"/>
          <w:lang w:eastAsia="pt-BR"/>
        </w:rPr>
        <w:t>Didática</w:t>
      </w:r>
      <w:r w:rsidRPr="00007F8D">
        <w:rPr>
          <w:rFonts w:ascii="Arial" w:eastAsia="Times New Roman" w:hAnsi="Arial" w:cs="Arial"/>
          <w:sz w:val="24"/>
          <w:szCs w:val="24"/>
          <w:lang w:eastAsia="pt-BR"/>
        </w:rPr>
        <w:t>. São Paulo: Cortez Editora,1994</w:t>
      </w:r>
      <w:r>
        <w:rPr>
          <w:rFonts w:ascii="Arial" w:eastAsia="Times New Roman" w:hAnsi="Arial" w:cs="Arial"/>
          <w:sz w:val="24"/>
          <w:szCs w:val="24"/>
          <w:lang w:eastAsia="pt-BR"/>
        </w:rPr>
        <w:t>.</w:t>
      </w:r>
    </w:p>
    <w:p w:rsidR="003902C2" w:rsidRPr="00007F8D" w:rsidRDefault="003902C2" w:rsidP="00E83BC7">
      <w:pPr>
        <w:spacing w:after="0" w:line="480" w:lineRule="auto"/>
        <w:rPr>
          <w:rFonts w:ascii="Arial" w:eastAsia="Times New Roman" w:hAnsi="Arial" w:cs="Arial"/>
          <w:sz w:val="24"/>
          <w:szCs w:val="24"/>
          <w:lang w:eastAsia="pt-BR"/>
        </w:rPr>
      </w:pPr>
      <w:r w:rsidRPr="003902C2">
        <w:rPr>
          <w:rFonts w:ascii="Arial" w:eastAsia="Times New Roman" w:hAnsi="Arial" w:cs="Arial"/>
          <w:sz w:val="24"/>
          <w:szCs w:val="24"/>
          <w:lang w:eastAsia="pt-BR"/>
        </w:rPr>
        <w:t>PIERRO, Maria Clara Di.</w:t>
      </w:r>
      <w:r w:rsidRPr="00E83BC7">
        <w:rPr>
          <w:rFonts w:ascii="Arial" w:eastAsia="Times New Roman" w:hAnsi="Arial" w:cs="Arial"/>
          <w:b/>
          <w:sz w:val="24"/>
          <w:szCs w:val="24"/>
          <w:lang w:eastAsia="pt-BR"/>
        </w:rPr>
        <w:t>Notas sobre a redefinição da identidade e das políticas públicas de educação de jovens e adultos no Brasil</w:t>
      </w:r>
      <w:r w:rsidRPr="003902C2">
        <w:rPr>
          <w:rFonts w:ascii="Arial" w:eastAsia="Times New Roman" w:hAnsi="Arial" w:cs="Arial"/>
          <w:sz w:val="24"/>
          <w:szCs w:val="24"/>
          <w:lang w:eastAsia="pt-BR"/>
        </w:rPr>
        <w:t>.Educ. Soc., Campinas, vol. 26, n. 9</w:t>
      </w:r>
      <w:bookmarkStart w:id="0" w:name="_GoBack"/>
      <w:bookmarkEnd w:id="0"/>
      <w:r w:rsidRPr="003902C2">
        <w:rPr>
          <w:rFonts w:ascii="Arial" w:eastAsia="Times New Roman" w:hAnsi="Arial" w:cs="Arial"/>
          <w:sz w:val="24"/>
          <w:szCs w:val="24"/>
          <w:lang w:eastAsia="pt-BR"/>
        </w:rPr>
        <w:t>2, p. 1115-1139, Especial -Out. 2005 1135. Disponível em http://www.cedes.unicamp.br. Acesso em 02.09.2010.</w:t>
      </w:r>
    </w:p>
    <w:p w:rsidR="00113F89" w:rsidRPr="00647C4A" w:rsidRDefault="00113F89" w:rsidP="00E83BC7">
      <w:pPr>
        <w:spacing w:after="0" w:line="480" w:lineRule="auto"/>
        <w:rPr>
          <w:rFonts w:ascii="Arial" w:eastAsia="Times New Roman" w:hAnsi="Arial" w:cs="Arial"/>
          <w:sz w:val="24"/>
          <w:szCs w:val="24"/>
          <w:lang w:eastAsia="pt-BR"/>
        </w:rPr>
      </w:pPr>
      <w:r w:rsidRPr="00647C4A">
        <w:rPr>
          <w:rFonts w:ascii="Arial" w:eastAsia="Times New Roman" w:hAnsi="Arial" w:cs="Arial"/>
          <w:sz w:val="24"/>
          <w:szCs w:val="24"/>
          <w:lang w:eastAsia="pt-BR"/>
        </w:rPr>
        <w:t xml:space="preserve">RODRIGUES, D. </w:t>
      </w:r>
      <w:r w:rsidRPr="00E83BC7">
        <w:rPr>
          <w:rFonts w:ascii="Arial" w:eastAsia="Times New Roman" w:hAnsi="Arial" w:cs="Arial"/>
          <w:b/>
          <w:sz w:val="24"/>
          <w:szCs w:val="24"/>
          <w:lang w:eastAsia="pt-BR"/>
        </w:rPr>
        <w:t>Dez ideias (mal) feitas sobre a educação inclusiva</w:t>
      </w:r>
      <w:r w:rsidRPr="00647C4A">
        <w:rPr>
          <w:rFonts w:ascii="Arial" w:eastAsia="Times New Roman" w:hAnsi="Arial" w:cs="Arial"/>
          <w:sz w:val="24"/>
          <w:szCs w:val="24"/>
          <w:lang w:eastAsia="pt-BR"/>
        </w:rPr>
        <w:t xml:space="preserve">. In: (2006) David Rodrigues (Org.). </w:t>
      </w:r>
      <w:r w:rsidRPr="00E83BC7">
        <w:rPr>
          <w:rFonts w:ascii="Arial" w:eastAsia="Times New Roman" w:hAnsi="Arial" w:cs="Arial"/>
          <w:b/>
          <w:sz w:val="24"/>
          <w:szCs w:val="24"/>
          <w:lang w:eastAsia="pt-BR"/>
        </w:rPr>
        <w:t>Inclusão e Educação: doze olhares sobre a Educação Inclusiva</w:t>
      </w:r>
      <w:r w:rsidRPr="00647C4A">
        <w:rPr>
          <w:rFonts w:ascii="Arial" w:eastAsia="Times New Roman" w:hAnsi="Arial" w:cs="Arial"/>
          <w:sz w:val="24"/>
          <w:szCs w:val="24"/>
          <w:lang w:eastAsia="pt-BR"/>
        </w:rPr>
        <w:t>, São Paulo. Summus Editorial, 2006, p.1-16.</w:t>
      </w:r>
    </w:p>
    <w:p w:rsidR="00647C4A" w:rsidRPr="002C0142" w:rsidRDefault="00647C4A" w:rsidP="00E83BC7">
      <w:pPr>
        <w:spacing w:after="0" w:line="480" w:lineRule="auto"/>
        <w:jc w:val="both"/>
        <w:rPr>
          <w:rFonts w:ascii="Arial" w:eastAsia="Arial" w:hAnsi="Arial" w:cs="Arial"/>
          <w:sz w:val="24"/>
          <w:szCs w:val="24"/>
        </w:rPr>
      </w:pPr>
    </w:p>
    <w:sectPr w:rsidR="00647C4A" w:rsidRPr="002C0142" w:rsidSect="00AA5A93">
      <w:footerReference w:type="default" r:id="rId8"/>
      <w:footerReference w:type="first" r:id="rId9"/>
      <w:pgSz w:w="11906" w:h="16838"/>
      <w:pgMar w:top="1417" w:right="1701"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5B1" w:rsidRDefault="005105B1" w:rsidP="00CE4BC1">
      <w:pPr>
        <w:spacing w:after="0" w:line="240" w:lineRule="auto"/>
      </w:pPr>
      <w:r>
        <w:separator/>
      </w:r>
    </w:p>
  </w:endnote>
  <w:endnote w:type="continuationSeparator" w:id="0">
    <w:p w:rsidR="005105B1" w:rsidRDefault="005105B1" w:rsidP="00CE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89" w:rsidRDefault="00113F89">
    <w:pPr>
      <w:pStyle w:val="Rodap"/>
    </w:pPr>
  </w:p>
  <w:p w:rsidR="00113F89" w:rsidRDefault="00113F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89" w:rsidRPr="00756C48" w:rsidRDefault="00113F89" w:rsidP="00756C48">
    <w:pPr>
      <w:pStyle w:val="Rodap"/>
      <w:jc w:val="both"/>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5B1" w:rsidRDefault="005105B1" w:rsidP="00CE4BC1">
      <w:pPr>
        <w:spacing w:after="0" w:line="240" w:lineRule="auto"/>
      </w:pPr>
      <w:r>
        <w:separator/>
      </w:r>
    </w:p>
  </w:footnote>
  <w:footnote w:type="continuationSeparator" w:id="0">
    <w:p w:rsidR="005105B1" w:rsidRDefault="005105B1" w:rsidP="00CE4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043A"/>
    <w:multiLevelType w:val="hybridMultilevel"/>
    <w:tmpl w:val="B8CE29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447F4C"/>
    <w:multiLevelType w:val="hybridMultilevel"/>
    <w:tmpl w:val="B9C440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A42DFA"/>
    <w:multiLevelType w:val="hybridMultilevel"/>
    <w:tmpl w:val="1DC44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5A1468"/>
    <w:multiLevelType w:val="hybridMultilevel"/>
    <w:tmpl w:val="05DE620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5478493E"/>
    <w:multiLevelType w:val="hybridMultilevel"/>
    <w:tmpl w:val="315AC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50506A"/>
    <w:multiLevelType w:val="multilevel"/>
    <w:tmpl w:val="FE90A8FC"/>
    <w:lvl w:ilvl="0">
      <w:start w:val="1"/>
      <w:numFmt w:val="decimal"/>
      <w:lvlText w:val="%1."/>
      <w:lvlJc w:val="left"/>
      <w:pPr>
        <w:ind w:left="720" w:hanging="360"/>
      </w:pPr>
    </w:lvl>
    <w:lvl w:ilvl="1">
      <w:start w:val="1"/>
      <w:numFmt w:val="decimal"/>
      <w:isLgl/>
      <w:lvlText w:val="%1.%2"/>
      <w:lvlJc w:val="left"/>
      <w:pPr>
        <w:ind w:left="1791" w:hanging="1365"/>
      </w:pPr>
      <w:rPr>
        <w:rFonts w:hint="default"/>
      </w:rPr>
    </w:lvl>
    <w:lvl w:ilvl="2">
      <w:start w:val="1"/>
      <w:numFmt w:val="decimal"/>
      <w:isLgl/>
      <w:lvlText w:val="%1.%2.%3"/>
      <w:lvlJc w:val="left"/>
      <w:pPr>
        <w:ind w:left="2423" w:hanging="1365"/>
      </w:pPr>
      <w:rPr>
        <w:rFonts w:hint="default"/>
      </w:rPr>
    </w:lvl>
    <w:lvl w:ilvl="3">
      <w:start w:val="1"/>
      <w:numFmt w:val="decimal"/>
      <w:isLgl/>
      <w:lvlText w:val="%1.%2.%3.%4"/>
      <w:lvlJc w:val="left"/>
      <w:pPr>
        <w:ind w:left="2772" w:hanging="1365"/>
      </w:pPr>
      <w:rPr>
        <w:rFonts w:hint="default"/>
      </w:rPr>
    </w:lvl>
    <w:lvl w:ilvl="4">
      <w:start w:val="1"/>
      <w:numFmt w:val="decimal"/>
      <w:isLgl/>
      <w:lvlText w:val="%1.%2.%3.%4.%5"/>
      <w:lvlJc w:val="left"/>
      <w:pPr>
        <w:ind w:left="3121" w:hanging="1365"/>
      </w:pPr>
      <w:rPr>
        <w:rFonts w:hint="default"/>
      </w:rPr>
    </w:lvl>
    <w:lvl w:ilvl="5">
      <w:start w:val="1"/>
      <w:numFmt w:val="decimal"/>
      <w:isLgl/>
      <w:lvlText w:val="%1.%2.%3.%4.%5.%6"/>
      <w:lvlJc w:val="left"/>
      <w:pPr>
        <w:ind w:left="3470" w:hanging="136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739C6D50"/>
    <w:multiLevelType w:val="hybridMultilevel"/>
    <w:tmpl w:val="2E18B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3655"/>
    <w:rsid w:val="000077F0"/>
    <w:rsid w:val="00007F8D"/>
    <w:rsid w:val="0001003B"/>
    <w:rsid w:val="00013416"/>
    <w:rsid w:val="0002475C"/>
    <w:rsid w:val="000256C2"/>
    <w:rsid w:val="00033D4D"/>
    <w:rsid w:val="000373F3"/>
    <w:rsid w:val="0004266E"/>
    <w:rsid w:val="00067960"/>
    <w:rsid w:val="0007761E"/>
    <w:rsid w:val="00087920"/>
    <w:rsid w:val="00092B4D"/>
    <w:rsid w:val="00095361"/>
    <w:rsid w:val="000A3D58"/>
    <w:rsid w:val="000A441E"/>
    <w:rsid w:val="000B0114"/>
    <w:rsid w:val="000C4E6A"/>
    <w:rsid w:val="000D005F"/>
    <w:rsid w:val="000D7F6C"/>
    <w:rsid w:val="000F36EC"/>
    <w:rsid w:val="001023F7"/>
    <w:rsid w:val="00113F89"/>
    <w:rsid w:val="001144CD"/>
    <w:rsid w:val="00130495"/>
    <w:rsid w:val="001354E5"/>
    <w:rsid w:val="00137BEE"/>
    <w:rsid w:val="00160F1D"/>
    <w:rsid w:val="00161694"/>
    <w:rsid w:val="00176B32"/>
    <w:rsid w:val="00177A21"/>
    <w:rsid w:val="00180E67"/>
    <w:rsid w:val="001A02D1"/>
    <w:rsid w:val="001A447E"/>
    <w:rsid w:val="001C1109"/>
    <w:rsid w:val="001C40F7"/>
    <w:rsid w:val="001C5ABA"/>
    <w:rsid w:val="001C6D71"/>
    <w:rsid w:val="001D2344"/>
    <w:rsid w:val="001D29F9"/>
    <w:rsid w:val="001D6F72"/>
    <w:rsid w:val="001D7F1E"/>
    <w:rsid w:val="001E1F5C"/>
    <w:rsid w:val="001E2C50"/>
    <w:rsid w:val="001E30BF"/>
    <w:rsid w:val="001F4C07"/>
    <w:rsid w:val="001F6009"/>
    <w:rsid w:val="0020196D"/>
    <w:rsid w:val="0020428F"/>
    <w:rsid w:val="002046FB"/>
    <w:rsid w:val="002254F1"/>
    <w:rsid w:val="002302C1"/>
    <w:rsid w:val="00232773"/>
    <w:rsid w:val="00233D8B"/>
    <w:rsid w:val="002350C5"/>
    <w:rsid w:val="0023516F"/>
    <w:rsid w:val="00241A85"/>
    <w:rsid w:val="002601AA"/>
    <w:rsid w:val="00262554"/>
    <w:rsid w:val="00265078"/>
    <w:rsid w:val="00265736"/>
    <w:rsid w:val="002659EC"/>
    <w:rsid w:val="002761C5"/>
    <w:rsid w:val="00276B13"/>
    <w:rsid w:val="002770B3"/>
    <w:rsid w:val="00281087"/>
    <w:rsid w:val="00284C12"/>
    <w:rsid w:val="002859F7"/>
    <w:rsid w:val="00291E7A"/>
    <w:rsid w:val="002B4B47"/>
    <w:rsid w:val="002C0142"/>
    <w:rsid w:val="002C0665"/>
    <w:rsid w:val="002C328A"/>
    <w:rsid w:val="002C4DC8"/>
    <w:rsid w:val="002D0D0F"/>
    <w:rsid w:val="002E2C89"/>
    <w:rsid w:val="00303BA4"/>
    <w:rsid w:val="00310297"/>
    <w:rsid w:val="00312DA5"/>
    <w:rsid w:val="003177FF"/>
    <w:rsid w:val="00325053"/>
    <w:rsid w:val="00325252"/>
    <w:rsid w:val="003253C4"/>
    <w:rsid w:val="00335969"/>
    <w:rsid w:val="0033619B"/>
    <w:rsid w:val="00354D49"/>
    <w:rsid w:val="00356D1A"/>
    <w:rsid w:val="00360FB6"/>
    <w:rsid w:val="00363BA9"/>
    <w:rsid w:val="003652C9"/>
    <w:rsid w:val="003670F0"/>
    <w:rsid w:val="00373A13"/>
    <w:rsid w:val="00373E26"/>
    <w:rsid w:val="00374898"/>
    <w:rsid w:val="00380DB2"/>
    <w:rsid w:val="0038260E"/>
    <w:rsid w:val="00382696"/>
    <w:rsid w:val="0038642C"/>
    <w:rsid w:val="00386658"/>
    <w:rsid w:val="00387D65"/>
    <w:rsid w:val="003902C2"/>
    <w:rsid w:val="00395AFC"/>
    <w:rsid w:val="00397636"/>
    <w:rsid w:val="003A0AD2"/>
    <w:rsid w:val="003A135A"/>
    <w:rsid w:val="003A1D79"/>
    <w:rsid w:val="003A4B6E"/>
    <w:rsid w:val="003B7294"/>
    <w:rsid w:val="003B763F"/>
    <w:rsid w:val="003C232C"/>
    <w:rsid w:val="003C4DDB"/>
    <w:rsid w:val="003E72F9"/>
    <w:rsid w:val="003F148D"/>
    <w:rsid w:val="003F46C0"/>
    <w:rsid w:val="00401713"/>
    <w:rsid w:val="004021BB"/>
    <w:rsid w:val="00402440"/>
    <w:rsid w:val="00402FC9"/>
    <w:rsid w:val="004030B6"/>
    <w:rsid w:val="004043A8"/>
    <w:rsid w:val="004070D2"/>
    <w:rsid w:val="0040710F"/>
    <w:rsid w:val="0040739A"/>
    <w:rsid w:val="00410C15"/>
    <w:rsid w:val="00414414"/>
    <w:rsid w:val="00417470"/>
    <w:rsid w:val="00420BF4"/>
    <w:rsid w:val="004332DF"/>
    <w:rsid w:val="00451F3E"/>
    <w:rsid w:val="00451F8F"/>
    <w:rsid w:val="004522A2"/>
    <w:rsid w:val="004629E2"/>
    <w:rsid w:val="004640AE"/>
    <w:rsid w:val="004716EC"/>
    <w:rsid w:val="00474FCF"/>
    <w:rsid w:val="00490457"/>
    <w:rsid w:val="004943D1"/>
    <w:rsid w:val="0049654F"/>
    <w:rsid w:val="004965F2"/>
    <w:rsid w:val="00496813"/>
    <w:rsid w:val="004972A2"/>
    <w:rsid w:val="004A57E5"/>
    <w:rsid w:val="004A5A11"/>
    <w:rsid w:val="004A5ECB"/>
    <w:rsid w:val="004A6D77"/>
    <w:rsid w:val="004A75BA"/>
    <w:rsid w:val="004C289E"/>
    <w:rsid w:val="004C384F"/>
    <w:rsid w:val="004C63F0"/>
    <w:rsid w:val="004D3A50"/>
    <w:rsid w:val="004E1400"/>
    <w:rsid w:val="004E4354"/>
    <w:rsid w:val="004E6353"/>
    <w:rsid w:val="004E6449"/>
    <w:rsid w:val="004F2F5C"/>
    <w:rsid w:val="00503C72"/>
    <w:rsid w:val="005105B1"/>
    <w:rsid w:val="00514719"/>
    <w:rsid w:val="005225CD"/>
    <w:rsid w:val="00523BC3"/>
    <w:rsid w:val="00531056"/>
    <w:rsid w:val="00532EC0"/>
    <w:rsid w:val="00534247"/>
    <w:rsid w:val="0053634A"/>
    <w:rsid w:val="00546CA4"/>
    <w:rsid w:val="005545D3"/>
    <w:rsid w:val="00561E39"/>
    <w:rsid w:val="00567237"/>
    <w:rsid w:val="0057018F"/>
    <w:rsid w:val="005706BF"/>
    <w:rsid w:val="00573156"/>
    <w:rsid w:val="0059180B"/>
    <w:rsid w:val="005A0495"/>
    <w:rsid w:val="005A593B"/>
    <w:rsid w:val="005B215F"/>
    <w:rsid w:val="005B5C45"/>
    <w:rsid w:val="005B6421"/>
    <w:rsid w:val="005C15E0"/>
    <w:rsid w:val="005D2006"/>
    <w:rsid w:val="005E19C0"/>
    <w:rsid w:val="005E4CC9"/>
    <w:rsid w:val="005E73EC"/>
    <w:rsid w:val="00603992"/>
    <w:rsid w:val="00607E0F"/>
    <w:rsid w:val="006137EE"/>
    <w:rsid w:val="00616FF1"/>
    <w:rsid w:val="006214D0"/>
    <w:rsid w:val="00622CFD"/>
    <w:rsid w:val="0062673D"/>
    <w:rsid w:val="00627A0E"/>
    <w:rsid w:val="00643E00"/>
    <w:rsid w:val="00647C4A"/>
    <w:rsid w:val="00662131"/>
    <w:rsid w:val="0067363C"/>
    <w:rsid w:val="00673BC3"/>
    <w:rsid w:val="00673BD7"/>
    <w:rsid w:val="00674718"/>
    <w:rsid w:val="00676A44"/>
    <w:rsid w:val="00681C66"/>
    <w:rsid w:val="00682238"/>
    <w:rsid w:val="00691608"/>
    <w:rsid w:val="006932AA"/>
    <w:rsid w:val="00697657"/>
    <w:rsid w:val="006A1603"/>
    <w:rsid w:val="006A3098"/>
    <w:rsid w:val="006B167C"/>
    <w:rsid w:val="006B35BF"/>
    <w:rsid w:val="006D25C6"/>
    <w:rsid w:val="006D4E74"/>
    <w:rsid w:val="006E7174"/>
    <w:rsid w:val="006F47D3"/>
    <w:rsid w:val="006F5846"/>
    <w:rsid w:val="0071236B"/>
    <w:rsid w:val="00713805"/>
    <w:rsid w:val="007151C2"/>
    <w:rsid w:val="007352B6"/>
    <w:rsid w:val="007467B9"/>
    <w:rsid w:val="00752BDA"/>
    <w:rsid w:val="00756C48"/>
    <w:rsid w:val="00764237"/>
    <w:rsid w:val="00773F14"/>
    <w:rsid w:val="007834AD"/>
    <w:rsid w:val="00795D37"/>
    <w:rsid w:val="007A084A"/>
    <w:rsid w:val="007A2F07"/>
    <w:rsid w:val="007B0978"/>
    <w:rsid w:val="007B62E2"/>
    <w:rsid w:val="007B6EF1"/>
    <w:rsid w:val="007C1271"/>
    <w:rsid w:val="007C3C4D"/>
    <w:rsid w:val="007D54A5"/>
    <w:rsid w:val="007E0CF9"/>
    <w:rsid w:val="007E4760"/>
    <w:rsid w:val="007E7C3D"/>
    <w:rsid w:val="008012F9"/>
    <w:rsid w:val="00802B02"/>
    <w:rsid w:val="00806907"/>
    <w:rsid w:val="008164A1"/>
    <w:rsid w:val="00822265"/>
    <w:rsid w:val="008240C7"/>
    <w:rsid w:val="008303CD"/>
    <w:rsid w:val="00834D6D"/>
    <w:rsid w:val="008429E8"/>
    <w:rsid w:val="008478F8"/>
    <w:rsid w:val="008505A0"/>
    <w:rsid w:val="00851E7E"/>
    <w:rsid w:val="0087434F"/>
    <w:rsid w:val="00886C96"/>
    <w:rsid w:val="00893AB5"/>
    <w:rsid w:val="0089422D"/>
    <w:rsid w:val="008A55DA"/>
    <w:rsid w:val="008B369F"/>
    <w:rsid w:val="008C147C"/>
    <w:rsid w:val="008C1F04"/>
    <w:rsid w:val="008C79AD"/>
    <w:rsid w:val="008D2A56"/>
    <w:rsid w:val="008D3B3E"/>
    <w:rsid w:val="008D59CA"/>
    <w:rsid w:val="008E2AA7"/>
    <w:rsid w:val="008E56B2"/>
    <w:rsid w:val="008F0142"/>
    <w:rsid w:val="008F1A5B"/>
    <w:rsid w:val="008F57A8"/>
    <w:rsid w:val="009047F7"/>
    <w:rsid w:val="009148C7"/>
    <w:rsid w:val="00917012"/>
    <w:rsid w:val="00920613"/>
    <w:rsid w:val="0092164B"/>
    <w:rsid w:val="00923C61"/>
    <w:rsid w:val="00925FC3"/>
    <w:rsid w:val="00931448"/>
    <w:rsid w:val="009370D3"/>
    <w:rsid w:val="0094196B"/>
    <w:rsid w:val="009514C7"/>
    <w:rsid w:val="00952E10"/>
    <w:rsid w:val="00983645"/>
    <w:rsid w:val="00986B47"/>
    <w:rsid w:val="00990B79"/>
    <w:rsid w:val="00997B3B"/>
    <w:rsid w:val="009B1E9E"/>
    <w:rsid w:val="009B33C8"/>
    <w:rsid w:val="009C0286"/>
    <w:rsid w:val="009C5712"/>
    <w:rsid w:val="009D556E"/>
    <w:rsid w:val="009D649E"/>
    <w:rsid w:val="009E0CEF"/>
    <w:rsid w:val="009E37B9"/>
    <w:rsid w:val="009E5B21"/>
    <w:rsid w:val="009E6DBB"/>
    <w:rsid w:val="00A0663D"/>
    <w:rsid w:val="00A13455"/>
    <w:rsid w:val="00A2330E"/>
    <w:rsid w:val="00A332D6"/>
    <w:rsid w:val="00A3421C"/>
    <w:rsid w:val="00A42C33"/>
    <w:rsid w:val="00A46E3F"/>
    <w:rsid w:val="00A517AC"/>
    <w:rsid w:val="00A5413C"/>
    <w:rsid w:val="00A61D04"/>
    <w:rsid w:val="00A7035C"/>
    <w:rsid w:val="00A8161D"/>
    <w:rsid w:val="00A83607"/>
    <w:rsid w:val="00A84317"/>
    <w:rsid w:val="00A93655"/>
    <w:rsid w:val="00AA0CB9"/>
    <w:rsid w:val="00AA34B9"/>
    <w:rsid w:val="00AA5A93"/>
    <w:rsid w:val="00AB3B60"/>
    <w:rsid w:val="00AB6DB7"/>
    <w:rsid w:val="00AB6EA6"/>
    <w:rsid w:val="00AC51C6"/>
    <w:rsid w:val="00AD1820"/>
    <w:rsid w:val="00AE1656"/>
    <w:rsid w:val="00AE4756"/>
    <w:rsid w:val="00AF207A"/>
    <w:rsid w:val="00AF2085"/>
    <w:rsid w:val="00AF34EB"/>
    <w:rsid w:val="00B04D98"/>
    <w:rsid w:val="00B063F8"/>
    <w:rsid w:val="00B11F5D"/>
    <w:rsid w:val="00B2108E"/>
    <w:rsid w:val="00B32252"/>
    <w:rsid w:val="00B37251"/>
    <w:rsid w:val="00B40538"/>
    <w:rsid w:val="00B50A0F"/>
    <w:rsid w:val="00B531E9"/>
    <w:rsid w:val="00B612B8"/>
    <w:rsid w:val="00B72524"/>
    <w:rsid w:val="00B7579B"/>
    <w:rsid w:val="00B75A8F"/>
    <w:rsid w:val="00B76834"/>
    <w:rsid w:val="00B808AD"/>
    <w:rsid w:val="00B82514"/>
    <w:rsid w:val="00B833AC"/>
    <w:rsid w:val="00B91807"/>
    <w:rsid w:val="00B926EB"/>
    <w:rsid w:val="00B96AF9"/>
    <w:rsid w:val="00BA4202"/>
    <w:rsid w:val="00BB294B"/>
    <w:rsid w:val="00BC3E0F"/>
    <w:rsid w:val="00BC4746"/>
    <w:rsid w:val="00BD0419"/>
    <w:rsid w:val="00BD0812"/>
    <w:rsid w:val="00BE7C67"/>
    <w:rsid w:val="00C02A5C"/>
    <w:rsid w:val="00C154FD"/>
    <w:rsid w:val="00C24C00"/>
    <w:rsid w:val="00C33CE5"/>
    <w:rsid w:val="00C36DC5"/>
    <w:rsid w:val="00C36EDA"/>
    <w:rsid w:val="00C376B4"/>
    <w:rsid w:val="00C41A3B"/>
    <w:rsid w:val="00C43E3A"/>
    <w:rsid w:val="00C51DF6"/>
    <w:rsid w:val="00C53174"/>
    <w:rsid w:val="00C61911"/>
    <w:rsid w:val="00C63570"/>
    <w:rsid w:val="00C7061B"/>
    <w:rsid w:val="00C815E1"/>
    <w:rsid w:val="00C83F7D"/>
    <w:rsid w:val="00C8718B"/>
    <w:rsid w:val="00C9504C"/>
    <w:rsid w:val="00C97066"/>
    <w:rsid w:val="00CA1F22"/>
    <w:rsid w:val="00CA21BF"/>
    <w:rsid w:val="00CA2DE4"/>
    <w:rsid w:val="00CC598C"/>
    <w:rsid w:val="00CD5621"/>
    <w:rsid w:val="00CD7BDF"/>
    <w:rsid w:val="00CE35C0"/>
    <w:rsid w:val="00CE4BC1"/>
    <w:rsid w:val="00CE5E63"/>
    <w:rsid w:val="00CF082D"/>
    <w:rsid w:val="00CF0C45"/>
    <w:rsid w:val="00D02029"/>
    <w:rsid w:val="00D058F8"/>
    <w:rsid w:val="00D06650"/>
    <w:rsid w:val="00D13206"/>
    <w:rsid w:val="00D13B76"/>
    <w:rsid w:val="00D15252"/>
    <w:rsid w:val="00D165E2"/>
    <w:rsid w:val="00D27885"/>
    <w:rsid w:val="00D3374D"/>
    <w:rsid w:val="00D41D55"/>
    <w:rsid w:val="00D41DE9"/>
    <w:rsid w:val="00D4293A"/>
    <w:rsid w:val="00D5267D"/>
    <w:rsid w:val="00D5436F"/>
    <w:rsid w:val="00D569C3"/>
    <w:rsid w:val="00D60CD2"/>
    <w:rsid w:val="00D61F03"/>
    <w:rsid w:val="00D7458E"/>
    <w:rsid w:val="00D853C6"/>
    <w:rsid w:val="00DA33F4"/>
    <w:rsid w:val="00DA35E4"/>
    <w:rsid w:val="00DA4BB6"/>
    <w:rsid w:val="00DB7C8D"/>
    <w:rsid w:val="00DB7E87"/>
    <w:rsid w:val="00DC2E74"/>
    <w:rsid w:val="00DD4EA8"/>
    <w:rsid w:val="00DE28A8"/>
    <w:rsid w:val="00DE4826"/>
    <w:rsid w:val="00DE71B8"/>
    <w:rsid w:val="00DF007A"/>
    <w:rsid w:val="00E0362B"/>
    <w:rsid w:val="00E04BFA"/>
    <w:rsid w:val="00E11B02"/>
    <w:rsid w:val="00E14640"/>
    <w:rsid w:val="00E16780"/>
    <w:rsid w:val="00E2007D"/>
    <w:rsid w:val="00E2365D"/>
    <w:rsid w:val="00E236C4"/>
    <w:rsid w:val="00E30267"/>
    <w:rsid w:val="00E52A30"/>
    <w:rsid w:val="00E57FCA"/>
    <w:rsid w:val="00E60C51"/>
    <w:rsid w:val="00E61C8B"/>
    <w:rsid w:val="00E61F6E"/>
    <w:rsid w:val="00E64E40"/>
    <w:rsid w:val="00E65AC2"/>
    <w:rsid w:val="00E67BDB"/>
    <w:rsid w:val="00E7185B"/>
    <w:rsid w:val="00E81C40"/>
    <w:rsid w:val="00E82A7E"/>
    <w:rsid w:val="00E83BC7"/>
    <w:rsid w:val="00E92E96"/>
    <w:rsid w:val="00E961FE"/>
    <w:rsid w:val="00EA7F1D"/>
    <w:rsid w:val="00EB07CB"/>
    <w:rsid w:val="00EB2985"/>
    <w:rsid w:val="00EB4541"/>
    <w:rsid w:val="00EB45D2"/>
    <w:rsid w:val="00EC009B"/>
    <w:rsid w:val="00EC3657"/>
    <w:rsid w:val="00EC4882"/>
    <w:rsid w:val="00EC69FE"/>
    <w:rsid w:val="00ED14D1"/>
    <w:rsid w:val="00ED7065"/>
    <w:rsid w:val="00EE1E50"/>
    <w:rsid w:val="00EE7D76"/>
    <w:rsid w:val="00EF6706"/>
    <w:rsid w:val="00F10992"/>
    <w:rsid w:val="00F1681B"/>
    <w:rsid w:val="00F23449"/>
    <w:rsid w:val="00F3130A"/>
    <w:rsid w:val="00F325BB"/>
    <w:rsid w:val="00F4348D"/>
    <w:rsid w:val="00F463BA"/>
    <w:rsid w:val="00F47F0D"/>
    <w:rsid w:val="00F51D41"/>
    <w:rsid w:val="00F64C00"/>
    <w:rsid w:val="00F7336E"/>
    <w:rsid w:val="00F80624"/>
    <w:rsid w:val="00F839C4"/>
    <w:rsid w:val="00F86B5C"/>
    <w:rsid w:val="00F90F88"/>
    <w:rsid w:val="00F91039"/>
    <w:rsid w:val="00FA2ADF"/>
    <w:rsid w:val="00FA48BB"/>
    <w:rsid w:val="00FB31D7"/>
    <w:rsid w:val="00FB407D"/>
    <w:rsid w:val="00FB4DB1"/>
    <w:rsid w:val="00FB63E7"/>
    <w:rsid w:val="00FB7E06"/>
    <w:rsid w:val="00FC00D6"/>
    <w:rsid w:val="00FC24B0"/>
    <w:rsid w:val="00FC2732"/>
    <w:rsid w:val="00FC6BCC"/>
    <w:rsid w:val="00FD0F4D"/>
    <w:rsid w:val="00FF0116"/>
    <w:rsid w:val="00FF03F0"/>
    <w:rsid w:val="00FF15DD"/>
    <w:rsid w:val="00FF2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CF64C-1582-4C7F-8E0A-8740CC9C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58F8"/>
    <w:pPr>
      <w:ind w:left="720"/>
      <w:contextualSpacing/>
    </w:pPr>
  </w:style>
  <w:style w:type="character" w:styleId="Hyperlink">
    <w:name w:val="Hyperlink"/>
    <w:basedOn w:val="Fontepargpadro"/>
    <w:uiPriority w:val="99"/>
    <w:unhideWhenUsed/>
    <w:rsid w:val="004A5ECB"/>
    <w:rPr>
      <w:color w:val="0000FF" w:themeColor="hyperlink"/>
      <w:u w:val="single"/>
    </w:rPr>
  </w:style>
  <w:style w:type="paragraph" w:styleId="Cabealho">
    <w:name w:val="header"/>
    <w:basedOn w:val="Normal"/>
    <w:link w:val="CabealhoChar"/>
    <w:uiPriority w:val="99"/>
    <w:semiHidden/>
    <w:unhideWhenUsed/>
    <w:rsid w:val="00CE4B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E4BC1"/>
  </w:style>
  <w:style w:type="paragraph" w:styleId="Rodap">
    <w:name w:val="footer"/>
    <w:basedOn w:val="Normal"/>
    <w:link w:val="RodapChar"/>
    <w:uiPriority w:val="99"/>
    <w:unhideWhenUsed/>
    <w:rsid w:val="00CE4BC1"/>
    <w:pPr>
      <w:tabs>
        <w:tab w:val="center" w:pos="4252"/>
        <w:tab w:val="right" w:pos="8504"/>
      </w:tabs>
      <w:spacing w:after="0" w:line="240" w:lineRule="auto"/>
    </w:pPr>
  </w:style>
  <w:style w:type="character" w:customStyle="1" w:styleId="RodapChar">
    <w:name w:val="Rodapé Char"/>
    <w:basedOn w:val="Fontepargpadro"/>
    <w:link w:val="Rodap"/>
    <w:uiPriority w:val="99"/>
    <w:rsid w:val="00CE4BC1"/>
  </w:style>
  <w:style w:type="paragraph" w:styleId="Textodebalo">
    <w:name w:val="Balloon Text"/>
    <w:basedOn w:val="Normal"/>
    <w:link w:val="TextodebaloChar"/>
    <w:uiPriority w:val="99"/>
    <w:semiHidden/>
    <w:unhideWhenUsed/>
    <w:rsid w:val="00CE4B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4BC1"/>
    <w:rPr>
      <w:rFonts w:ascii="Tahoma" w:hAnsi="Tahoma" w:cs="Tahoma"/>
      <w:sz w:val="16"/>
      <w:szCs w:val="16"/>
    </w:rPr>
  </w:style>
  <w:style w:type="character" w:styleId="Refdecomentrio">
    <w:name w:val="annotation reference"/>
    <w:basedOn w:val="Fontepargpadro"/>
    <w:uiPriority w:val="99"/>
    <w:semiHidden/>
    <w:unhideWhenUsed/>
    <w:rsid w:val="00C97066"/>
    <w:rPr>
      <w:sz w:val="16"/>
      <w:szCs w:val="16"/>
    </w:rPr>
  </w:style>
  <w:style w:type="paragraph" w:styleId="Textodecomentrio">
    <w:name w:val="annotation text"/>
    <w:basedOn w:val="Normal"/>
    <w:link w:val="TextodecomentrioChar"/>
    <w:uiPriority w:val="99"/>
    <w:semiHidden/>
    <w:unhideWhenUsed/>
    <w:rsid w:val="00C970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7066"/>
    <w:rPr>
      <w:sz w:val="20"/>
      <w:szCs w:val="20"/>
    </w:rPr>
  </w:style>
  <w:style w:type="paragraph" w:styleId="Assuntodocomentrio">
    <w:name w:val="annotation subject"/>
    <w:basedOn w:val="Textodecomentrio"/>
    <w:next w:val="Textodecomentrio"/>
    <w:link w:val="AssuntodocomentrioChar"/>
    <w:uiPriority w:val="99"/>
    <w:semiHidden/>
    <w:unhideWhenUsed/>
    <w:rsid w:val="00C97066"/>
    <w:rPr>
      <w:b/>
      <w:bCs/>
    </w:rPr>
  </w:style>
  <w:style w:type="character" w:customStyle="1" w:styleId="AssuntodocomentrioChar">
    <w:name w:val="Assunto do comentário Char"/>
    <w:basedOn w:val="TextodecomentrioChar"/>
    <w:link w:val="Assuntodocomentrio"/>
    <w:uiPriority w:val="99"/>
    <w:semiHidden/>
    <w:rsid w:val="00C97066"/>
    <w:rPr>
      <w:b/>
      <w:bCs/>
      <w:sz w:val="20"/>
      <w:szCs w:val="20"/>
    </w:rPr>
  </w:style>
  <w:style w:type="table" w:styleId="Tabelacomgrade">
    <w:name w:val="Table Grid"/>
    <w:basedOn w:val="Tabelanormal"/>
    <w:uiPriority w:val="59"/>
    <w:rsid w:val="00C8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BD041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D0419"/>
    <w:rPr>
      <w:sz w:val="20"/>
      <w:szCs w:val="20"/>
    </w:rPr>
  </w:style>
  <w:style w:type="character" w:styleId="Refdenotadefim">
    <w:name w:val="endnote reference"/>
    <w:basedOn w:val="Fontepargpadro"/>
    <w:uiPriority w:val="99"/>
    <w:semiHidden/>
    <w:unhideWhenUsed/>
    <w:rsid w:val="00BD0419"/>
    <w:rPr>
      <w:vertAlign w:val="superscript"/>
    </w:rPr>
  </w:style>
  <w:style w:type="paragraph" w:styleId="Textodenotaderodap">
    <w:name w:val="footnote text"/>
    <w:basedOn w:val="Normal"/>
    <w:link w:val="TextodenotaderodapChar"/>
    <w:uiPriority w:val="99"/>
    <w:semiHidden/>
    <w:unhideWhenUsed/>
    <w:rsid w:val="00BD04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419"/>
    <w:rPr>
      <w:sz w:val="20"/>
      <w:szCs w:val="20"/>
    </w:rPr>
  </w:style>
  <w:style w:type="character" w:styleId="Refdenotaderodap">
    <w:name w:val="footnote reference"/>
    <w:basedOn w:val="Fontepargpadro"/>
    <w:uiPriority w:val="99"/>
    <w:semiHidden/>
    <w:unhideWhenUsed/>
    <w:rsid w:val="00BD0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9658">
      <w:bodyDiv w:val="1"/>
      <w:marLeft w:val="0"/>
      <w:marRight w:val="0"/>
      <w:marTop w:val="0"/>
      <w:marBottom w:val="0"/>
      <w:divBdr>
        <w:top w:val="none" w:sz="0" w:space="0" w:color="auto"/>
        <w:left w:val="none" w:sz="0" w:space="0" w:color="auto"/>
        <w:bottom w:val="none" w:sz="0" w:space="0" w:color="auto"/>
        <w:right w:val="none" w:sz="0" w:space="0" w:color="auto"/>
      </w:divBdr>
      <w:divsChild>
        <w:div w:id="368528383">
          <w:marLeft w:val="0"/>
          <w:marRight w:val="0"/>
          <w:marTop w:val="0"/>
          <w:marBottom w:val="0"/>
          <w:divBdr>
            <w:top w:val="none" w:sz="0" w:space="0" w:color="auto"/>
            <w:left w:val="none" w:sz="0" w:space="0" w:color="auto"/>
            <w:bottom w:val="none" w:sz="0" w:space="0" w:color="auto"/>
            <w:right w:val="none" w:sz="0" w:space="0" w:color="auto"/>
          </w:divBdr>
        </w:div>
        <w:div w:id="126364154">
          <w:marLeft w:val="0"/>
          <w:marRight w:val="0"/>
          <w:marTop w:val="0"/>
          <w:marBottom w:val="0"/>
          <w:divBdr>
            <w:top w:val="none" w:sz="0" w:space="0" w:color="auto"/>
            <w:left w:val="none" w:sz="0" w:space="0" w:color="auto"/>
            <w:bottom w:val="none" w:sz="0" w:space="0" w:color="auto"/>
            <w:right w:val="none" w:sz="0" w:space="0" w:color="auto"/>
          </w:divBdr>
        </w:div>
        <w:div w:id="2142380828">
          <w:marLeft w:val="0"/>
          <w:marRight w:val="0"/>
          <w:marTop w:val="0"/>
          <w:marBottom w:val="0"/>
          <w:divBdr>
            <w:top w:val="none" w:sz="0" w:space="0" w:color="auto"/>
            <w:left w:val="none" w:sz="0" w:space="0" w:color="auto"/>
            <w:bottom w:val="none" w:sz="0" w:space="0" w:color="auto"/>
            <w:right w:val="none" w:sz="0" w:space="0" w:color="auto"/>
          </w:divBdr>
        </w:div>
      </w:divsChild>
    </w:div>
    <w:div w:id="104689778">
      <w:bodyDiv w:val="1"/>
      <w:marLeft w:val="0"/>
      <w:marRight w:val="0"/>
      <w:marTop w:val="0"/>
      <w:marBottom w:val="0"/>
      <w:divBdr>
        <w:top w:val="none" w:sz="0" w:space="0" w:color="auto"/>
        <w:left w:val="none" w:sz="0" w:space="0" w:color="auto"/>
        <w:bottom w:val="none" w:sz="0" w:space="0" w:color="auto"/>
        <w:right w:val="none" w:sz="0" w:space="0" w:color="auto"/>
      </w:divBdr>
      <w:divsChild>
        <w:div w:id="170023980">
          <w:marLeft w:val="0"/>
          <w:marRight w:val="0"/>
          <w:marTop w:val="0"/>
          <w:marBottom w:val="0"/>
          <w:divBdr>
            <w:top w:val="none" w:sz="0" w:space="0" w:color="auto"/>
            <w:left w:val="none" w:sz="0" w:space="0" w:color="auto"/>
            <w:bottom w:val="none" w:sz="0" w:space="0" w:color="auto"/>
            <w:right w:val="none" w:sz="0" w:space="0" w:color="auto"/>
          </w:divBdr>
        </w:div>
        <w:div w:id="765804163">
          <w:marLeft w:val="0"/>
          <w:marRight w:val="0"/>
          <w:marTop w:val="0"/>
          <w:marBottom w:val="0"/>
          <w:divBdr>
            <w:top w:val="none" w:sz="0" w:space="0" w:color="auto"/>
            <w:left w:val="none" w:sz="0" w:space="0" w:color="auto"/>
            <w:bottom w:val="none" w:sz="0" w:space="0" w:color="auto"/>
            <w:right w:val="none" w:sz="0" w:space="0" w:color="auto"/>
          </w:divBdr>
        </w:div>
        <w:div w:id="1373576204">
          <w:marLeft w:val="0"/>
          <w:marRight w:val="0"/>
          <w:marTop w:val="0"/>
          <w:marBottom w:val="0"/>
          <w:divBdr>
            <w:top w:val="none" w:sz="0" w:space="0" w:color="auto"/>
            <w:left w:val="none" w:sz="0" w:space="0" w:color="auto"/>
            <w:bottom w:val="none" w:sz="0" w:space="0" w:color="auto"/>
            <w:right w:val="none" w:sz="0" w:space="0" w:color="auto"/>
          </w:divBdr>
        </w:div>
        <w:div w:id="76750982">
          <w:marLeft w:val="0"/>
          <w:marRight w:val="0"/>
          <w:marTop w:val="0"/>
          <w:marBottom w:val="0"/>
          <w:divBdr>
            <w:top w:val="none" w:sz="0" w:space="0" w:color="auto"/>
            <w:left w:val="none" w:sz="0" w:space="0" w:color="auto"/>
            <w:bottom w:val="none" w:sz="0" w:space="0" w:color="auto"/>
            <w:right w:val="none" w:sz="0" w:space="0" w:color="auto"/>
          </w:divBdr>
        </w:div>
        <w:div w:id="1170295507">
          <w:marLeft w:val="0"/>
          <w:marRight w:val="0"/>
          <w:marTop w:val="0"/>
          <w:marBottom w:val="0"/>
          <w:divBdr>
            <w:top w:val="none" w:sz="0" w:space="0" w:color="auto"/>
            <w:left w:val="none" w:sz="0" w:space="0" w:color="auto"/>
            <w:bottom w:val="none" w:sz="0" w:space="0" w:color="auto"/>
            <w:right w:val="none" w:sz="0" w:space="0" w:color="auto"/>
          </w:divBdr>
        </w:div>
        <w:div w:id="803040964">
          <w:marLeft w:val="0"/>
          <w:marRight w:val="0"/>
          <w:marTop w:val="0"/>
          <w:marBottom w:val="0"/>
          <w:divBdr>
            <w:top w:val="none" w:sz="0" w:space="0" w:color="auto"/>
            <w:left w:val="none" w:sz="0" w:space="0" w:color="auto"/>
            <w:bottom w:val="none" w:sz="0" w:space="0" w:color="auto"/>
            <w:right w:val="none" w:sz="0" w:space="0" w:color="auto"/>
          </w:divBdr>
        </w:div>
        <w:div w:id="1852406075">
          <w:marLeft w:val="0"/>
          <w:marRight w:val="0"/>
          <w:marTop w:val="0"/>
          <w:marBottom w:val="0"/>
          <w:divBdr>
            <w:top w:val="none" w:sz="0" w:space="0" w:color="auto"/>
            <w:left w:val="none" w:sz="0" w:space="0" w:color="auto"/>
            <w:bottom w:val="none" w:sz="0" w:space="0" w:color="auto"/>
            <w:right w:val="none" w:sz="0" w:space="0" w:color="auto"/>
          </w:divBdr>
        </w:div>
      </w:divsChild>
    </w:div>
    <w:div w:id="232011136">
      <w:bodyDiv w:val="1"/>
      <w:marLeft w:val="0"/>
      <w:marRight w:val="0"/>
      <w:marTop w:val="0"/>
      <w:marBottom w:val="0"/>
      <w:divBdr>
        <w:top w:val="none" w:sz="0" w:space="0" w:color="auto"/>
        <w:left w:val="none" w:sz="0" w:space="0" w:color="auto"/>
        <w:bottom w:val="none" w:sz="0" w:space="0" w:color="auto"/>
        <w:right w:val="none" w:sz="0" w:space="0" w:color="auto"/>
      </w:divBdr>
      <w:divsChild>
        <w:div w:id="1525900236">
          <w:marLeft w:val="0"/>
          <w:marRight w:val="0"/>
          <w:marTop w:val="0"/>
          <w:marBottom w:val="0"/>
          <w:divBdr>
            <w:top w:val="none" w:sz="0" w:space="0" w:color="auto"/>
            <w:left w:val="none" w:sz="0" w:space="0" w:color="auto"/>
            <w:bottom w:val="none" w:sz="0" w:space="0" w:color="auto"/>
            <w:right w:val="none" w:sz="0" w:space="0" w:color="auto"/>
          </w:divBdr>
        </w:div>
        <w:div w:id="736510284">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986009198">
          <w:marLeft w:val="0"/>
          <w:marRight w:val="0"/>
          <w:marTop w:val="0"/>
          <w:marBottom w:val="0"/>
          <w:divBdr>
            <w:top w:val="none" w:sz="0" w:space="0" w:color="auto"/>
            <w:left w:val="none" w:sz="0" w:space="0" w:color="auto"/>
            <w:bottom w:val="none" w:sz="0" w:space="0" w:color="auto"/>
            <w:right w:val="none" w:sz="0" w:space="0" w:color="auto"/>
          </w:divBdr>
        </w:div>
        <w:div w:id="960647624">
          <w:marLeft w:val="0"/>
          <w:marRight w:val="0"/>
          <w:marTop w:val="0"/>
          <w:marBottom w:val="0"/>
          <w:divBdr>
            <w:top w:val="none" w:sz="0" w:space="0" w:color="auto"/>
            <w:left w:val="none" w:sz="0" w:space="0" w:color="auto"/>
            <w:bottom w:val="none" w:sz="0" w:space="0" w:color="auto"/>
            <w:right w:val="none" w:sz="0" w:space="0" w:color="auto"/>
          </w:divBdr>
        </w:div>
      </w:divsChild>
    </w:div>
    <w:div w:id="274944048">
      <w:bodyDiv w:val="1"/>
      <w:marLeft w:val="0"/>
      <w:marRight w:val="0"/>
      <w:marTop w:val="0"/>
      <w:marBottom w:val="0"/>
      <w:divBdr>
        <w:top w:val="none" w:sz="0" w:space="0" w:color="auto"/>
        <w:left w:val="none" w:sz="0" w:space="0" w:color="auto"/>
        <w:bottom w:val="none" w:sz="0" w:space="0" w:color="auto"/>
        <w:right w:val="none" w:sz="0" w:space="0" w:color="auto"/>
      </w:divBdr>
      <w:divsChild>
        <w:div w:id="408968357">
          <w:marLeft w:val="0"/>
          <w:marRight w:val="0"/>
          <w:marTop w:val="0"/>
          <w:marBottom w:val="0"/>
          <w:divBdr>
            <w:top w:val="none" w:sz="0" w:space="0" w:color="auto"/>
            <w:left w:val="none" w:sz="0" w:space="0" w:color="auto"/>
            <w:bottom w:val="none" w:sz="0" w:space="0" w:color="auto"/>
            <w:right w:val="none" w:sz="0" w:space="0" w:color="auto"/>
          </w:divBdr>
          <w:divsChild>
            <w:div w:id="1324314038">
              <w:marLeft w:val="0"/>
              <w:marRight w:val="0"/>
              <w:marTop w:val="0"/>
              <w:marBottom w:val="0"/>
              <w:divBdr>
                <w:top w:val="none" w:sz="0" w:space="0" w:color="auto"/>
                <w:left w:val="none" w:sz="0" w:space="0" w:color="auto"/>
                <w:bottom w:val="none" w:sz="0" w:space="0" w:color="auto"/>
                <w:right w:val="none" w:sz="0" w:space="0" w:color="auto"/>
              </w:divBdr>
              <w:divsChild>
                <w:div w:id="70856696">
                  <w:marLeft w:val="0"/>
                  <w:marRight w:val="0"/>
                  <w:marTop w:val="0"/>
                  <w:marBottom w:val="0"/>
                  <w:divBdr>
                    <w:top w:val="none" w:sz="0" w:space="0" w:color="auto"/>
                    <w:left w:val="none" w:sz="0" w:space="0" w:color="auto"/>
                    <w:bottom w:val="none" w:sz="0" w:space="0" w:color="auto"/>
                    <w:right w:val="none" w:sz="0" w:space="0" w:color="auto"/>
                  </w:divBdr>
                  <w:divsChild>
                    <w:div w:id="19866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594">
          <w:marLeft w:val="0"/>
          <w:marRight w:val="0"/>
          <w:marTop w:val="0"/>
          <w:marBottom w:val="0"/>
          <w:divBdr>
            <w:top w:val="none" w:sz="0" w:space="0" w:color="auto"/>
            <w:left w:val="none" w:sz="0" w:space="0" w:color="auto"/>
            <w:bottom w:val="none" w:sz="0" w:space="0" w:color="auto"/>
            <w:right w:val="none" w:sz="0" w:space="0" w:color="auto"/>
          </w:divBdr>
        </w:div>
        <w:div w:id="672996017">
          <w:marLeft w:val="0"/>
          <w:marRight w:val="0"/>
          <w:marTop w:val="0"/>
          <w:marBottom w:val="0"/>
          <w:divBdr>
            <w:top w:val="none" w:sz="0" w:space="0" w:color="auto"/>
            <w:left w:val="none" w:sz="0" w:space="0" w:color="auto"/>
            <w:bottom w:val="none" w:sz="0" w:space="0" w:color="auto"/>
            <w:right w:val="none" w:sz="0" w:space="0" w:color="auto"/>
          </w:divBdr>
          <w:divsChild>
            <w:div w:id="1038627578">
              <w:marLeft w:val="0"/>
              <w:marRight w:val="0"/>
              <w:marTop w:val="0"/>
              <w:marBottom w:val="0"/>
              <w:divBdr>
                <w:top w:val="none" w:sz="0" w:space="0" w:color="auto"/>
                <w:left w:val="none" w:sz="0" w:space="0" w:color="auto"/>
                <w:bottom w:val="none" w:sz="0" w:space="0" w:color="auto"/>
                <w:right w:val="none" w:sz="0" w:space="0" w:color="auto"/>
              </w:divBdr>
              <w:divsChild>
                <w:div w:id="919021906">
                  <w:marLeft w:val="0"/>
                  <w:marRight w:val="0"/>
                  <w:marTop w:val="0"/>
                  <w:marBottom w:val="0"/>
                  <w:divBdr>
                    <w:top w:val="none" w:sz="0" w:space="0" w:color="auto"/>
                    <w:left w:val="none" w:sz="0" w:space="0" w:color="auto"/>
                    <w:bottom w:val="none" w:sz="0" w:space="0" w:color="auto"/>
                    <w:right w:val="none" w:sz="0" w:space="0" w:color="auto"/>
                  </w:divBdr>
                  <w:divsChild>
                    <w:div w:id="1699161842">
                      <w:marLeft w:val="0"/>
                      <w:marRight w:val="0"/>
                      <w:marTop w:val="0"/>
                      <w:marBottom w:val="0"/>
                      <w:divBdr>
                        <w:top w:val="none" w:sz="0" w:space="0" w:color="auto"/>
                        <w:left w:val="none" w:sz="0" w:space="0" w:color="auto"/>
                        <w:bottom w:val="none" w:sz="0" w:space="0" w:color="auto"/>
                        <w:right w:val="none" w:sz="0" w:space="0" w:color="auto"/>
                      </w:divBdr>
                      <w:divsChild>
                        <w:div w:id="1782338081">
                          <w:marLeft w:val="0"/>
                          <w:marRight w:val="0"/>
                          <w:marTop w:val="0"/>
                          <w:marBottom w:val="0"/>
                          <w:divBdr>
                            <w:top w:val="none" w:sz="0" w:space="0" w:color="auto"/>
                            <w:left w:val="none" w:sz="0" w:space="0" w:color="auto"/>
                            <w:bottom w:val="none" w:sz="0" w:space="0" w:color="auto"/>
                            <w:right w:val="none" w:sz="0" w:space="0" w:color="auto"/>
                          </w:divBdr>
                          <w:divsChild>
                            <w:div w:id="799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5112">
      <w:bodyDiv w:val="1"/>
      <w:marLeft w:val="0"/>
      <w:marRight w:val="0"/>
      <w:marTop w:val="0"/>
      <w:marBottom w:val="0"/>
      <w:divBdr>
        <w:top w:val="none" w:sz="0" w:space="0" w:color="auto"/>
        <w:left w:val="none" w:sz="0" w:space="0" w:color="auto"/>
        <w:bottom w:val="none" w:sz="0" w:space="0" w:color="auto"/>
        <w:right w:val="none" w:sz="0" w:space="0" w:color="auto"/>
      </w:divBdr>
      <w:divsChild>
        <w:div w:id="808287307">
          <w:marLeft w:val="0"/>
          <w:marRight w:val="0"/>
          <w:marTop w:val="0"/>
          <w:marBottom w:val="0"/>
          <w:divBdr>
            <w:top w:val="none" w:sz="0" w:space="0" w:color="auto"/>
            <w:left w:val="none" w:sz="0" w:space="0" w:color="auto"/>
            <w:bottom w:val="none" w:sz="0" w:space="0" w:color="auto"/>
            <w:right w:val="none" w:sz="0" w:space="0" w:color="auto"/>
          </w:divBdr>
        </w:div>
        <w:div w:id="1799374907">
          <w:marLeft w:val="0"/>
          <w:marRight w:val="0"/>
          <w:marTop w:val="0"/>
          <w:marBottom w:val="0"/>
          <w:divBdr>
            <w:top w:val="none" w:sz="0" w:space="0" w:color="auto"/>
            <w:left w:val="none" w:sz="0" w:space="0" w:color="auto"/>
            <w:bottom w:val="none" w:sz="0" w:space="0" w:color="auto"/>
            <w:right w:val="none" w:sz="0" w:space="0" w:color="auto"/>
          </w:divBdr>
        </w:div>
        <w:div w:id="521633487">
          <w:marLeft w:val="0"/>
          <w:marRight w:val="0"/>
          <w:marTop w:val="0"/>
          <w:marBottom w:val="0"/>
          <w:divBdr>
            <w:top w:val="none" w:sz="0" w:space="0" w:color="auto"/>
            <w:left w:val="none" w:sz="0" w:space="0" w:color="auto"/>
            <w:bottom w:val="none" w:sz="0" w:space="0" w:color="auto"/>
            <w:right w:val="none" w:sz="0" w:space="0" w:color="auto"/>
          </w:divBdr>
        </w:div>
        <w:div w:id="99960830">
          <w:marLeft w:val="0"/>
          <w:marRight w:val="0"/>
          <w:marTop w:val="0"/>
          <w:marBottom w:val="0"/>
          <w:divBdr>
            <w:top w:val="none" w:sz="0" w:space="0" w:color="auto"/>
            <w:left w:val="none" w:sz="0" w:space="0" w:color="auto"/>
            <w:bottom w:val="none" w:sz="0" w:space="0" w:color="auto"/>
            <w:right w:val="none" w:sz="0" w:space="0" w:color="auto"/>
          </w:divBdr>
        </w:div>
        <w:div w:id="2015566048">
          <w:marLeft w:val="0"/>
          <w:marRight w:val="0"/>
          <w:marTop w:val="0"/>
          <w:marBottom w:val="0"/>
          <w:divBdr>
            <w:top w:val="none" w:sz="0" w:space="0" w:color="auto"/>
            <w:left w:val="none" w:sz="0" w:space="0" w:color="auto"/>
            <w:bottom w:val="none" w:sz="0" w:space="0" w:color="auto"/>
            <w:right w:val="none" w:sz="0" w:space="0" w:color="auto"/>
          </w:divBdr>
        </w:div>
        <w:div w:id="1759786017">
          <w:marLeft w:val="0"/>
          <w:marRight w:val="0"/>
          <w:marTop w:val="0"/>
          <w:marBottom w:val="0"/>
          <w:divBdr>
            <w:top w:val="none" w:sz="0" w:space="0" w:color="auto"/>
            <w:left w:val="none" w:sz="0" w:space="0" w:color="auto"/>
            <w:bottom w:val="none" w:sz="0" w:space="0" w:color="auto"/>
            <w:right w:val="none" w:sz="0" w:space="0" w:color="auto"/>
          </w:divBdr>
        </w:div>
        <w:div w:id="1786579898">
          <w:marLeft w:val="0"/>
          <w:marRight w:val="0"/>
          <w:marTop w:val="0"/>
          <w:marBottom w:val="0"/>
          <w:divBdr>
            <w:top w:val="none" w:sz="0" w:space="0" w:color="auto"/>
            <w:left w:val="none" w:sz="0" w:space="0" w:color="auto"/>
            <w:bottom w:val="none" w:sz="0" w:space="0" w:color="auto"/>
            <w:right w:val="none" w:sz="0" w:space="0" w:color="auto"/>
          </w:divBdr>
        </w:div>
        <w:div w:id="1590307871">
          <w:marLeft w:val="0"/>
          <w:marRight w:val="0"/>
          <w:marTop w:val="0"/>
          <w:marBottom w:val="0"/>
          <w:divBdr>
            <w:top w:val="none" w:sz="0" w:space="0" w:color="auto"/>
            <w:left w:val="none" w:sz="0" w:space="0" w:color="auto"/>
            <w:bottom w:val="none" w:sz="0" w:space="0" w:color="auto"/>
            <w:right w:val="none" w:sz="0" w:space="0" w:color="auto"/>
          </w:divBdr>
        </w:div>
        <w:div w:id="1030570329">
          <w:marLeft w:val="0"/>
          <w:marRight w:val="0"/>
          <w:marTop w:val="0"/>
          <w:marBottom w:val="0"/>
          <w:divBdr>
            <w:top w:val="none" w:sz="0" w:space="0" w:color="auto"/>
            <w:left w:val="none" w:sz="0" w:space="0" w:color="auto"/>
            <w:bottom w:val="none" w:sz="0" w:space="0" w:color="auto"/>
            <w:right w:val="none" w:sz="0" w:space="0" w:color="auto"/>
          </w:divBdr>
        </w:div>
        <w:div w:id="188639227">
          <w:marLeft w:val="0"/>
          <w:marRight w:val="0"/>
          <w:marTop w:val="0"/>
          <w:marBottom w:val="0"/>
          <w:divBdr>
            <w:top w:val="none" w:sz="0" w:space="0" w:color="auto"/>
            <w:left w:val="none" w:sz="0" w:space="0" w:color="auto"/>
            <w:bottom w:val="none" w:sz="0" w:space="0" w:color="auto"/>
            <w:right w:val="none" w:sz="0" w:space="0" w:color="auto"/>
          </w:divBdr>
        </w:div>
        <w:div w:id="533082942">
          <w:marLeft w:val="0"/>
          <w:marRight w:val="0"/>
          <w:marTop w:val="0"/>
          <w:marBottom w:val="0"/>
          <w:divBdr>
            <w:top w:val="none" w:sz="0" w:space="0" w:color="auto"/>
            <w:left w:val="none" w:sz="0" w:space="0" w:color="auto"/>
            <w:bottom w:val="none" w:sz="0" w:space="0" w:color="auto"/>
            <w:right w:val="none" w:sz="0" w:space="0" w:color="auto"/>
          </w:divBdr>
        </w:div>
        <w:div w:id="1492286139">
          <w:marLeft w:val="0"/>
          <w:marRight w:val="0"/>
          <w:marTop w:val="0"/>
          <w:marBottom w:val="0"/>
          <w:divBdr>
            <w:top w:val="none" w:sz="0" w:space="0" w:color="auto"/>
            <w:left w:val="none" w:sz="0" w:space="0" w:color="auto"/>
            <w:bottom w:val="none" w:sz="0" w:space="0" w:color="auto"/>
            <w:right w:val="none" w:sz="0" w:space="0" w:color="auto"/>
          </w:divBdr>
        </w:div>
        <w:div w:id="26298997">
          <w:marLeft w:val="0"/>
          <w:marRight w:val="0"/>
          <w:marTop w:val="0"/>
          <w:marBottom w:val="0"/>
          <w:divBdr>
            <w:top w:val="none" w:sz="0" w:space="0" w:color="auto"/>
            <w:left w:val="none" w:sz="0" w:space="0" w:color="auto"/>
            <w:bottom w:val="none" w:sz="0" w:space="0" w:color="auto"/>
            <w:right w:val="none" w:sz="0" w:space="0" w:color="auto"/>
          </w:divBdr>
        </w:div>
        <w:div w:id="353775134">
          <w:marLeft w:val="0"/>
          <w:marRight w:val="0"/>
          <w:marTop w:val="0"/>
          <w:marBottom w:val="0"/>
          <w:divBdr>
            <w:top w:val="none" w:sz="0" w:space="0" w:color="auto"/>
            <w:left w:val="none" w:sz="0" w:space="0" w:color="auto"/>
            <w:bottom w:val="none" w:sz="0" w:space="0" w:color="auto"/>
            <w:right w:val="none" w:sz="0" w:space="0" w:color="auto"/>
          </w:divBdr>
        </w:div>
        <w:div w:id="1027414580">
          <w:marLeft w:val="0"/>
          <w:marRight w:val="0"/>
          <w:marTop w:val="0"/>
          <w:marBottom w:val="0"/>
          <w:divBdr>
            <w:top w:val="none" w:sz="0" w:space="0" w:color="auto"/>
            <w:left w:val="none" w:sz="0" w:space="0" w:color="auto"/>
            <w:bottom w:val="none" w:sz="0" w:space="0" w:color="auto"/>
            <w:right w:val="none" w:sz="0" w:space="0" w:color="auto"/>
          </w:divBdr>
        </w:div>
        <w:div w:id="1559854296">
          <w:marLeft w:val="0"/>
          <w:marRight w:val="0"/>
          <w:marTop w:val="0"/>
          <w:marBottom w:val="0"/>
          <w:divBdr>
            <w:top w:val="none" w:sz="0" w:space="0" w:color="auto"/>
            <w:left w:val="none" w:sz="0" w:space="0" w:color="auto"/>
            <w:bottom w:val="none" w:sz="0" w:space="0" w:color="auto"/>
            <w:right w:val="none" w:sz="0" w:space="0" w:color="auto"/>
          </w:divBdr>
        </w:div>
        <w:div w:id="640307043">
          <w:marLeft w:val="0"/>
          <w:marRight w:val="0"/>
          <w:marTop w:val="0"/>
          <w:marBottom w:val="0"/>
          <w:divBdr>
            <w:top w:val="none" w:sz="0" w:space="0" w:color="auto"/>
            <w:left w:val="none" w:sz="0" w:space="0" w:color="auto"/>
            <w:bottom w:val="none" w:sz="0" w:space="0" w:color="auto"/>
            <w:right w:val="none" w:sz="0" w:space="0" w:color="auto"/>
          </w:divBdr>
        </w:div>
        <w:div w:id="605508028">
          <w:marLeft w:val="0"/>
          <w:marRight w:val="0"/>
          <w:marTop w:val="0"/>
          <w:marBottom w:val="0"/>
          <w:divBdr>
            <w:top w:val="none" w:sz="0" w:space="0" w:color="auto"/>
            <w:left w:val="none" w:sz="0" w:space="0" w:color="auto"/>
            <w:bottom w:val="none" w:sz="0" w:space="0" w:color="auto"/>
            <w:right w:val="none" w:sz="0" w:space="0" w:color="auto"/>
          </w:divBdr>
        </w:div>
        <w:div w:id="1212613063">
          <w:marLeft w:val="0"/>
          <w:marRight w:val="0"/>
          <w:marTop w:val="0"/>
          <w:marBottom w:val="0"/>
          <w:divBdr>
            <w:top w:val="none" w:sz="0" w:space="0" w:color="auto"/>
            <w:left w:val="none" w:sz="0" w:space="0" w:color="auto"/>
            <w:bottom w:val="none" w:sz="0" w:space="0" w:color="auto"/>
            <w:right w:val="none" w:sz="0" w:space="0" w:color="auto"/>
          </w:divBdr>
        </w:div>
        <w:div w:id="1245988318">
          <w:marLeft w:val="0"/>
          <w:marRight w:val="0"/>
          <w:marTop w:val="0"/>
          <w:marBottom w:val="0"/>
          <w:divBdr>
            <w:top w:val="none" w:sz="0" w:space="0" w:color="auto"/>
            <w:left w:val="none" w:sz="0" w:space="0" w:color="auto"/>
            <w:bottom w:val="none" w:sz="0" w:space="0" w:color="auto"/>
            <w:right w:val="none" w:sz="0" w:space="0" w:color="auto"/>
          </w:divBdr>
        </w:div>
        <w:div w:id="15430936">
          <w:marLeft w:val="0"/>
          <w:marRight w:val="0"/>
          <w:marTop w:val="0"/>
          <w:marBottom w:val="0"/>
          <w:divBdr>
            <w:top w:val="none" w:sz="0" w:space="0" w:color="auto"/>
            <w:left w:val="none" w:sz="0" w:space="0" w:color="auto"/>
            <w:bottom w:val="none" w:sz="0" w:space="0" w:color="auto"/>
            <w:right w:val="none" w:sz="0" w:space="0" w:color="auto"/>
          </w:divBdr>
        </w:div>
        <w:div w:id="1187986914">
          <w:marLeft w:val="0"/>
          <w:marRight w:val="0"/>
          <w:marTop w:val="0"/>
          <w:marBottom w:val="0"/>
          <w:divBdr>
            <w:top w:val="none" w:sz="0" w:space="0" w:color="auto"/>
            <w:left w:val="none" w:sz="0" w:space="0" w:color="auto"/>
            <w:bottom w:val="none" w:sz="0" w:space="0" w:color="auto"/>
            <w:right w:val="none" w:sz="0" w:space="0" w:color="auto"/>
          </w:divBdr>
        </w:div>
        <w:div w:id="810291892">
          <w:marLeft w:val="0"/>
          <w:marRight w:val="0"/>
          <w:marTop w:val="0"/>
          <w:marBottom w:val="0"/>
          <w:divBdr>
            <w:top w:val="none" w:sz="0" w:space="0" w:color="auto"/>
            <w:left w:val="none" w:sz="0" w:space="0" w:color="auto"/>
            <w:bottom w:val="none" w:sz="0" w:space="0" w:color="auto"/>
            <w:right w:val="none" w:sz="0" w:space="0" w:color="auto"/>
          </w:divBdr>
        </w:div>
        <w:div w:id="212927286">
          <w:marLeft w:val="0"/>
          <w:marRight w:val="0"/>
          <w:marTop w:val="0"/>
          <w:marBottom w:val="0"/>
          <w:divBdr>
            <w:top w:val="none" w:sz="0" w:space="0" w:color="auto"/>
            <w:left w:val="none" w:sz="0" w:space="0" w:color="auto"/>
            <w:bottom w:val="none" w:sz="0" w:space="0" w:color="auto"/>
            <w:right w:val="none" w:sz="0" w:space="0" w:color="auto"/>
          </w:divBdr>
        </w:div>
        <w:div w:id="847867840">
          <w:marLeft w:val="0"/>
          <w:marRight w:val="0"/>
          <w:marTop w:val="0"/>
          <w:marBottom w:val="0"/>
          <w:divBdr>
            <w:top w:val="none" w:sz="0" w:space="0" w:color="auto"/>
            <w:left w:val="none" w:sz="0" w:space="0" w:color="auto"/>
            <w:bottom w:val="none" w:sz="0" w:space="0" w:color="auto"/>
            <w:right w:val="none" w:sz="0" w:space="0" w:color="auto"/>
          </w:divBdr>
        </w:div>
        <w:div w:id="1036739997">
          <w:marLeft w:val="0"/>
          <w:marRight w:val="0"/>
          <w:marTop w:val="0"/>
          <w:marBottom w:val="0"/>
          <w:divBdr>
            <w:top w:val="none" w:sz="0" w:space="0" w:color="auto"/>
            <w:left w:val="none" w:sz="0" w:space="0" w:color="auto"/>
            <w:bottom w:val="none" w:sz="0" w:space="0" w:color="auto"/>
            <w:right w:val="none" w:sz="0" w:space="0" w:color="auto"/>
          </w:divBdr>
        </w:div>
        <w:div w:id="1616450482">
          <w:marLeft w:val="0"/>
          <w:marRight w:val="0"/>
          <w:marTop w:val="0"/>
          <w:marBottom w:val="0"/>
          <w:divBdr>
            <w:top w:val="none" w:sz="0" w:space="0" w:color="auto"/>
            <w:left w:val="none" w:sz="0" w:space="0" w:color="auto"/>
            <w:bottom w:val="none" w:sz="0" w:space="0" w:color="auto"/>
            <w:right w:val="none" w:sz="0" w:space="0" w:color="auto"/>
          </w:divBdr>
        </w:div>
        <w:div w:id="301277688">
          <w:marLeft w:val="0"/>
          <w:marRight w:val="0"/>
          <w:marTop w:val="0"/>
          <w:marBottom w:val="0"/>
          <w:divBdr>
            <w:top w:val="none" w:sz="0" w:space="0" w:color="auto"/>
            <w:left w:val="none" w:sz="0" w:space="0" w:color="auto"/>
            <w:bottom w:val="none" w:sz="0" w:space="0" w:color="auto"/>
            <w:right w:val="none" w:sz="0" w:space="0" w:color="auto"/>
          </w:divBdr>
        </w:div>
        <w:div w:id="1074010968">
          <w:marLeft w:val="0"/>
          <w:marRight w:val="0"/>
          <w:marTop w:val="0"/>
          <w:marBottom w:val="0"/>
          <w:divBdr>
            <w:top w:val="none" w:sz="0" w:space="0" w:color="auto"/>
            <w:left w:val="none" w:sz="0" w:space="0" w:color="auto"/>
            <w:bottom w:val="none" w:sz="0" w:space="0" w:color="auto"/>
            <w:right w:val="none" w:sz="0" w:space="0" w:color="auto"/>
          </w:divBdr>
        </w:div>
        <w:div w:id="55511853">
          <w:marLeft w:val="0"/>
          <w:marRight w:val="0"/>
          <w:marTop w:val="0"/>
          <w:marBottom w:val="0"/>
          <w:divBdr>
            <w:top w:val="none" w:sz="0" w:space="0" w:color="auto"/>
            <w:left w:val="none" w:sz="0" w:space="0" w:color="auto"/>
            <w:bottom w:val="none" w:sz="0" w:space="0" w:color="auto"/>
            <w:right w:val="none" w:sz="0" w:space="0" w:color="auto"/>
          </w:divBdr>
        </w:div>
        <w:div w:id="1525172045">
          <w:marLeft w:val="0"/>
          <w:marRight w:val="0"/>
          <w:marTop w:val="0"/>
          <w:marBottom w:val="0"/>
          <w:divBdr>
            <w:top w:val="none" w:sz="0" w:space="0" w:color="auto"/>
            <w:left w:val="none" w:sz="0" w:space="0" w:color="auto"/>
            <w:bottom w:val="none" w:sz="0" w:space="0" w:color="auto"/>
            <w:right w:val="none" w:sz="0" w:space="0" w:color="auto"/>
          </w:divBdr>
        </w:div>
        <w:div w:id="1596665293">
          <w:marLeft w:val="0"/>
          <w:marRight w:val="0"/>
          <w:marTop w:val="0"/>
          <w:marBottom w:val="0"/>
          <w:divBdr>
            <w:top w:val="none" w:sz="0" w:space="0" w:color="auto"/>
            <w:left w:val="none" w:sz="0" w:space="0" w:color="auto"/>
            <w:bottom w:val="none" w:sz="0" w:space="0" w:color="auto"/>
            <w:right w:val="none" w:sz="0" w:space="0" w:color="auto"/>
          </w:divBdr>
        </w:div>
        <w:div w:id="539172339">
          <w:marLeft w:val="0"/>
          <w:marRight w:val="0"/>
          <w:marTop w:val="0"/>
          <w:marBottom w:val="0"/>
          <w:divBdr>
            <w:top w:val="none" w:sz="0" w:space="0" w:color="auto"/>
            <w:left w:val="none" w:sz="0" w:space="0" w:color="auto"/>
            <w:bottom w:val="none" w:sz="0" w:space="0" w:color="auto"/>
            <w:right w:val="none" w:sz="0" w:space="0" w:color="auto"/>
          </w:divBdr>
        </w:div>
        <w:div w:id="2140759398">
          <w:marLeft w:val="0"/>
          <w:marRight w:val="0"/>
          <w:marTop w:val="0"/>
          <w:marBottom w:val="0"/>
          <w:divBdr>
            <w:top w:val="none" w:sz="0" w:space="0" w:color="auto"/>
            <w:left w:val="none" w:sz="0" w:space="0" w:color="auto"/>
            <w:bottom w:val="none" w:sz="0" w:space="0" w:color="auto"/>
            <w:right w:val="none" w:sz="0" w:space="0" w:color="auto"/>
          </w:divBdr>
        </w:div>
        <w:div w:id="349140674">
          <w:marLeft w:val="0"/>
          <w:marRight w:val="0"/>
          <w:marTop w:val="0"/>
          <w:marBottom w:val="0"/>
          <w:divBdr>
            <w:top w:val="none" w:sz="0" w:space="0" w:color="auto"/>
            <w:left w:val="none" w:sz="0" w:space="0" w:color="auto"/>
            <w:bottom w:val="none" w:sz="0" w:space="0" w:color="auto"/>
            <w:right w:val="none" w:sz="0" w:space="0" w:color="auto"/>
          </w:divBdr>
        </w:div>
        <w:div w:id="164978806">
          <w:marLeft w:val="0"/>
          <w:marRight w:val="0"/>
          <w:marTop w:val="0"/>
          <w:marBottom w:val="0"/>
          <w:divBdr>
            <w:top w:val="none" w:sz="0" w:space="0" w:color="auto"/>
            <w:left w:val="none" w:sz="0" w:space="0" w:color="auto"/>
            <w:bottom w:val="none" w:sz="0" w:space="0" w:color="auto"/>
            <w:right w:val="none" w:sz="0" w:space="0" w:color="auto"/>
          </w:divBdr>
        </w:div>
        <w:div w:id="1024288374">
          <w:marLeft w:val="0"/>
          <w:marRight w:val="0"/>
          <w:marTop w:val="0"/>
          <w:marBottom w:val="0"/>
          <w:divBdr>
            <w:top w:val="none" w:sz="0" w:space="0" w:color="auto"/>
            <w:left w:val="none" w:sz="0" w:space="0" w:color="auto"/>
            <w:bottom w:val="none" w:sz="0" w:space="0" w:color="auto"/>
            <w:right w:val="none" w:sz="0" w:space="0" w:color="auto"/>
          </w:divBdr>
        </w:div>
        <w:div w:id="1743521772">
          <w:marLeft w:val="0"/>
          <w:marRight w:val="0"/>
          <w:marTop w:val="0"/>
          <w:marBottom w:val="0"/>
          <w:divBdr>
            <w:top w:val="none" w:sz="0" w:space="0" w:color="auto"/>
            <w:left w:val="none" w:sz="0" w:space="0" w:color="auto"/>
            <w:bottom w:val="none" w:sz="0" w:space="0" w:color="auto"/>
            <w:right w:val="none" w:sz="0" w:space="0" w:color="auto"/>
          </w:divBdr>
        </w:div>
        <w:div w:id="1702052631">
          <w:marLeft w:val="0"/>
          <w:marRight w:val="0"/>
          <w:marTop w:val="0"/>
          <w:marBottom w:val="0"/>
          <w:divBdr>
            <w:top w:val="none" w:sz="0" w:space="0" w:color="auto"/>
            <w:left w:val="none" w:sz="0" w:space="0" w:color="auto"/>
            <w:bottom w:val="none" w:sz="0" w:space="0" w:color="auto"/>
            <w:right w:val="none" w:sz="0" w:space="0" w:color="auto"/>
          </w:divBdr>
        </w:div>
        <w:div w:id="1942684010">
          <w:marLeft w:val="0"/>
          <w:marRight w:val="0"/>
          <w:marTop w:val="0"/>
          <w:marBottom w:val="0"/>
          <w:divBdr>
            <w:top w:val="none" w:sz="0" w:space="0" w:color="auto"/>
            <w:left w:val="none" w:sz="0" w:space="0" w:color="auto"/>
            <w:bottom w:val="none" w:sz="0" w:space="0" w:color="auto"/>
            <w:right w:val="none" w:sz="0" w:space="0" w:color="auto"/>
          </w:divBdr>
        </w:div>
        <w:div w:id="1339115529">
          <w:marLeft w:val="0"/>
          <w:marRight w:val="0"/>
          <w:marTop w:val="0"/>
          <w:marBottom w:val="0"/>
          <w:divBdr>
            <w:top w:val="none" w:sz="0" w:space="0" w:color="auto"/>
            <w:left w:val="none" w:sz="0" w:space="0" w:color="auto"/>
            <w:bottom w:val="none" w:sz="0" w:space="0" w:color="auto"/>
            <w:right w:val="none" w:sz="0" w:space="0" w:color="auto"/>
          </w:divBdr>
        </w:div>
        <w:div w:id="505828395">
          <w:marLeft w:val="0"/>
          <w:marRight w:val="0"/>
          <w:marTop w:val="0"/>
          <w:marBottom w:val="0"/>
          <w:divBdr>
            <w:top w:val="none" w:sz="0" w:space="0" w:color="auto"/>
            <w:left w:val="none" w:sz="0" w:space="0" w:color="auto"/>
            <w:bottom w:val="none" w:sz="0" w:space="0" w:color="auto"/>
            <w:right w:val="none" w:sz="0" w:space="0" w:color="auto"/>
          </w:divBdr>
        </w:div>
        <w:div w:id="101651481">
          <w:marLeft w:val="0"/>
          <w:marRight w:val="0"/>
          <w:marTop w:val="0"/>
          <w:marBottom w:val="0"/>
          <w:divBdr>
            <w:top w:val="none" w:sz="0" w:space="0" w:color="auto"/>
            <w:left w:val="none" w:sz="0" w:space="0" w:color="auto"/>
            <w:bottom w:val="none" w:sz="0" w:space="0" w:color="auto"/>
            <w:right w:val="none" w:sz="0" w:space="0" w:color="auto"/>
          </w:divBdr>
        </w:div>
        <w:div w:id="341667424">
          <w:marLeft w:val="0"/>
          <w:marRight w:val="0"/>
          <w:marTop w:val="0"/>
          <w:marBottom w:val="0"/>
          <w:divBdr>
            <w:top w:val="none" w:sz="0" w:space="0" w:color="auto"/>
            <w:left w:val="none" w:sz="0" w:space="0" w:color="auto"/>
            <w:bottom w:val="none" w:sz="0" w:space="0" w:color="auto"/>
            <w:right w:val="none" w:sz="0" w:space="0" w:color="auto"/>
          </w:divBdr>
        </w:div>
      </w:divsChild>
    </w:div>
    <w:div w:id="303313453">
      <w:bodyDiv w:val="1"/>
      <w:marLeft w:val="0"/>
      <w:marRight w:val="0"/>
      <w:marTop w:val="0"/>
      <w:marBottom w:val="0"/>
      <w:divBdr>
        <w:top w:val="none" w:sz="0" w:space="0" w:color="auto"/>
        <w:left w:val="none" w:sz="0" w:space="0" w:color="auto"/>
        <w:bottom w:val="none" w:sz="0" w:space="0" w:color="auto"/>
        <w:right w:val="none" w:sz="0" w:space="0" w:color="auto"/>
      </w:divBdr>
      <w:divsChild>
        <w:div w:id="432867223">
          <w:marLeft w:val="0"/>
          <w:marRight w:val="0"/>
          <w:marTop w:val="0"/>
          <w:marBottom w:val="0"/>
          <w:divBdr>
            <w:top w:val="none" w:sz="0" w:space="0" w:color="auto"/>
            <w:left w:val="none" w:sz="0" w:space="0" w:color="auto"/>
            <w:bottom w:val="none" w:sz="0" w:space="0" w:color="auto"/>
            <w:right w:val="none" w:sz="0" w:space="0" w:color="auto"/>
          </w:divBdr>
        </w:div>
        <w:div w:id="929236902">
          <w:marLeft w:val="0"/>
          <w:marRight w:val="0"/>
          <w:marTop w:val="0"/>
          <w:marBottom w:val="0"/>
          <w:divBdr>
            <w:top w:val="none" w:sz="0" w:space="0" w:color="auto"/>
            <w:left w:val="none" w:sz="0" w:space="0" w:color="auto"/>
            <w:bottom w:val="none" w:sz="0" w:space="0" w:color="auto"/>
            <w:right w:val="none" w:sz="0" w:space="0" w:color="auto"/>
          </w:divBdr>
        </w:div>
        <w:div w:id="2012101830">
          <w:marLeft w:val="0"/>
          <w:marRight w:val="0"/>
          <w:marTop w:val="0"/>
          <w:marBottom w:val="0"/>
          <w:divBdr>
            <w:top w:val="none" w:sz="0" w:space="0" w:color="auto"/>
            <w:left w:val="none" w:sz="0" w:space="0" w:color="auto"/>
            <w:bottom w:val="none" w:sz="0" w:space="0" w:color="auto"/>
            <w:right w:val="none" w:sz="0" w:space="0" w:color="auto"/>
          </w:divBdr>
        </w:div>
        <w:div w:id="78672364">
          <w:marLeft w:val="0"/>
          <w:marRight w:val="0"/>
          <w:marTop w:val="0"/>
          <w:marBottom w:val="0"/>
          <w:divBdr>
            <w:top w:val="none" w:sz="0" w:space="0" w:color="auto"/>
            <w:left w:val="none" w:sz="0" w:space="0" w:color="auto"/>
            <w:bottom w:val="none" w:sz="0" w:space="0" w:color="auto"/>
            <w:right w:val="none" w:sz="0" w:space="0" w:color="auto"/>
          </w:divBdr>
        </w:div>
        <w:div w:id="192117911">
          <w:marLeft w:val="0"/>
          <w:marRight w:val="0"/>
          <w:marTop w:val="0"/>
          <w:marBottom w:val="0"/>
          <w:divBdr>
            <w:top w:val="none" w:sz="0" w:space="0" w:color="auto"/>
            <w:left w:val="none" w:sz="0" w:space="0" w:color="auto"/>
            <w:bottom w:val="none" w:sz="0" w:space="0" w:color="auto"/>
            <w:right w:val="none" w:sz="0" w:space="0" w:color="auto"/>
          </w:divBdr>
        </w:div>
        <w:div w:id="1319648037">
          <w:marLeft w:val="0"/>
          <w:marRight w:val="0"/>
          <w:marTop w:val="0"/>
          <w:marBottom w:val="0"/>
          <w:divBdr>
            <w:top w:val="none" w:sz="0" w:space="0" w:color="auto"/>
            <w:left w:val="none" w:sz="0" w:space="0" w:color="auto"/>
            <w:bottom w:val="none" w:sz="0" w:space="0" w:color="auto"/>
            <w:right w:val="none" w:sz="0" w:space="0" w:color="auto"/>
          </w:divBdr>
        </w:div>
      </w:divsChild>
    </w:div>
    <w:div w:id="337342924">
      <w:bodyDiv w:val="1"/>
      <w:marLeft w:val="0"/>
      <w:marRight w:val="0"/>
      <w:marTop w:val="0"/>
      <w:marBottom w:val="0"/>
      <w:divBdr>
        <w:top w:val="none" w:sz="0" w:space="0" w:color="auto"/>
        <w:left w:val="none" w:sz="0" w:space="0" w:color="auto"/>
        <w:bottom w:val="none" w:sz="0" w:space="0" w:color="auto"/>
        <w:right w:val="none" w:sz="0" w:space="0" w:color="auto"/>
      </w:divBdr>
      <w:divsChild>
        <w:div w:id="1093935473">
          <w:marLeft w:val="0"/>
          <w:marRight w:val="0"/>
          <w:marTop w:val="0"/>
          <w:marBottom w:val="0"/>
          <w:divBdr>
            <w:top w:val="none" w:sz="0" w:space="0" w:color="auto"/>
            <w:left w:val="none" w:sz="0" w:space="0" w:color="auto"/>
            <w:bottom w:val="none" w:sz="0" w:space="0" w:color="auto"/>
            <w:right w:val="none" w:sz="0" w:space="0" w:color="auto"/>
          </w:divBdr>
        </w:div>
        <w:div w:id="22487134">
          <w:marLeft w:val="0"/>
          <w:marRight w:val="0"/>
          <w:marTop w:val="0"/>
          <w:marBottom w:val="0"/>
          <w:divBdr>
            <w:top w:val="none" w:sz="0" w:space="0" w:color="auto"/>
            <w:left w:val="none" w:sz="0" w:space="0" w:color="auto"/>
            <w:bottom w:val="none" w:sz="0" w:space="0" w:color="auto"/>
            <w:right w:val="none" w:sz="0" w:space="0" w:color="auto"/>
          </w:divBdr>
        </w:div>
        <w:div w:id="1490511793">
          <w:marLeft w:val="0"/>
          <w:marRight w:val="0"/>
          <w:marTop w:val="0"/>
          <w:marBottom w:val="0"/>
          <w:divBdr>
            <w:top w:val="none" w:sz="0" w:space="0" w:color="auto"/>
            <w:left w:val="none" w:sz="0" w:space="0" w:color="auto"/>
            <w:bottom w:val="none" w:sz="0" w:space="0" w:color="auto"/>
            <w:right w:val="none" w:sz="0" w:space="0" w:color="auto"/>
          </w:divBdr>
        </w:div>
      </w:divsChild>
    </w:div>
    <w:div w:id="394158707">
      <w:bodyDiv w:val="1"/>
      <w:marLeft w:val="0"/>
      <w:marRight w:val="0"/>
      <w:marTop w:val="0"/>
      <w:marBottom w:val="0"/>
      <w:divBdr>
        <w:top w:val="none" w:sz="0" w:space="0" w:color="auto"/>
        <w:left w:val="none" w:sz="0" w:space="0" w:color="auto"/>
        <w:bottom w:val="none" w:sz="0" w:space="0" w:color="auto"/>
        <w:right w:val="none" w:sz="0" w:space="0" w:color="auto"/>
      </w:divBdr>
      <w:divsChild>
        <w:div w:id="222067300">
          <w:marLeft w:val="0"/>
          <w:marRight w:val="0"/>
          <w:marTop w:val="0"/>
          <w:marBottom w:val="0"/>
          <w:divBdr>
            <w:top w:val="none" w:sz="0" w:space="0" w:color="auto"/>
            <w:left w:val="none" w:sz="0" w:space="0" w:color="auto"/>
            <w:bottom w:val="none" w:sz="0" w:space="0" w:color="auto"/>
            <w:right w:val="none" w:sz="0" w:space="0" w:color="auto"/>
          </w:divBdr>
        </w:div>
        <w:div w:id="2122339551">
          <w:marLeft w:val="0"/>
          <w:marRight w:val="0"/>
          <w:marTop w:val="0"/>
          <w:marBottom w:val="0"/>
          <w:divBdr>
            <w:top w:val="none" w:sz="0" w:space="0" w:color="auto"/>
            <w:left w:val="none" w:sz="0" w:space="0" w:color="auto"/>
            <w:bottom w:val="none" w:sz="0" w:space="0" w:color="auto"/>
            <w:right w:val="none" w:sz="0" w:space="0" w:color="auto"/>
          </w:divBdr>
        </w:div>
        <w:div w:id="112479254">
          <w:marLeft w:val="0"/>
          <w:marRight w:val="0"/>
          <w:marTop w:val="0"/>
          <w:marBottom w:val="0"/>
          <w:divBdr>
            <w:top w:val="none" w:sz="0" w:space="0" w:color="auto"/>
            <w:left w:val="none" w:sz="0" w:space="0" w:color="auto"/>
            <w:bottom w:val="none" w:sz="0" w:space="0" w:color="auto"/>
            <w:right w:val="none" w:sz="0" w:space="0" w:color="auto"/>
          </w:divBdr>
        </w:div>
        <w:div w:id="73549347">
          <w:marLeft w:val="0"/>
          <w:marRight w:val="0"/>
          <w:marTop w:val="0"/>
          <w:marBottom w:val="0"/>
          <w:divBdr>
            <w:top w:val="none" w:sz="0" w:space="0" w:color="auto"/>
            <w:left w:val="none" w:sz="0" w:space="0" w:color="auto"/>
            <w:bottom w:val="none" w:sz="0" w:space="0" w:color="auto"/>
            <w:right w:val="none" w:sz="0" w:space="0" w:color="auto"/>
          </w:divBdr>
        </w:div>
        <w:div w:id="1531995274">
          <w:marLeft w:val="0"/>
          <w:marRight w:val="0"/>
          <w:marTop w:val="0"/>
          <w:marBottom w:val="0"/>
          <w:divBdr>
            <w:top w:val="none" w:sz="0" w:space="0" w:color="auto"/>
            <w:left w:val="none" w:sz="0" w:space="0" w:color="auto"/>
            <w:bottom w:val="none" w:sz="0" w:space="0" w:color="auto"/>
            <w:right w:val="none" w:sz="0" w:space="0" w:color="auto"/>
          </w:divBdr>
        </w:div>
        <w:div w:id="469446193">
          <w:marLeft w:val="0"/>
          <w:marRight w:val="0"/>
          <w:marTop w:val="0"/>
          <w:marBottom w:val="0"/>
          <w:divBdr>
            <w:top w:val="none" w:sz="0" w:space="0" w:color="auto"/>
            <w:left w:val="none" w:sz="0" w:space="0" w:color="auto"/>
            <w:bottom w:val="none" w:sz="0" w:space="0" w:color="auto"/>
            <w:right w:val="none" w:sz="0" w:space="0" w:color="auto"/>
          </w:divBdr>
        </w:div>
        <w:div w:id="824786274">
          <w:marLeft w:val="0"/>
          <w:marRight w:val="0"/>
          <w:marTop w:val="0"/>
          <w:marBottom w:val="0"/>
          <w:divBdr>
            <w:top w:val="none" w:sz="0" w:space="0" w:color="auto"/>
            <w:left w:val="none" w:sz="0" w:space="0" w:color="auto"/>
            <w:bottom w:val="none" w:sz="0" w:space="0" w:color="auto"/>
            <w:right w:val="none" w:sz="0" w:space="0" w:color="auto"/>
          </w:divBdr>
        </w:div>
        <w:div w:id="1774007042">
          <w:marLeft w:val="0"/>
          <w:marRight w:val="0"/>
          <w:marTop w:val="0"/>
          <w:marBottom w:val="0"/>
          <w:divBdr>
            <w:top w:val="none" w:sz="0" w:space="0" w:color="auto"/>
            <w:left w:val="none" w:sz="0" w:space="0" w:color="auto"/>
            <w:bottom w:val="none" w:sz="0" w:space="0" w:color="auto"/>
            <w:right w:val="none" w:sz="0" w:space="0" w:color="auto"/>
          </w:divBdr>
        </w:div>
        <w:div w:id="1849439374">
          <w:marLeft w:val="0"/>
          <w:marRight w:val="0"/>
          <w:marTop w:val="0"/>
          <w:marBottom w:val="0"/>
          <w:divBdr>
            <w:top w:val="none" w:sz="0" w:space="0" w:color="auto"/>
            <w:left w:val="none" w:sz="0" w:space="0" w:color="auto"/>
            <w:bottom w:val="none" w:sz="0" w:space="0" w:color="auto"/>
            <w:right w:val="none" w:sz="0" w:space="0" w:color="auto"/>
          </w:divBdr>
        </w:div>
        <w:div w:id="1075476997">
          <w:marLeft w:val="0"/>
          <w:marRight w:val="0"/>
          <w:marTop w:val="0"/>
          <w:marBottom w:val="0"/>
          <w:divBdr>
            <w:top w:val="none" w:sz="0" w:space="0" w:color="auto"/>
            <w:left w:val="none" w:sz="0" w:space="0" w:color="auto"/>
            <w:bottom w:val="none" w:sz="0" w:space="0" w:color="auto"/>
            <w:right w:val="none" w:sz="0" w:space="0" w:color="auto"/>
          </w:divBdr>
        </w:div>
        <w:div w:id="826744901">
          <w:marLeft w:val="0"/>
          <w:marRight w:val="0"/>
          <w:marTop w:val="0"/>
          <w:marBottom w:val="0"/>
          <w:divBdr>
            <w:top w:val="none" w:sz="0" w:space="0" w:color="auto"/>
            <w:left w:val="none" w:sz="0" w:space="0" w:color="auto"/>
            <w:bottom w:val="none" w:sz="0" w:space="0" w:color="auto"/>
            <w:right w:val="none" w:sz="0" w:space="0" w:color="auto"/>
          </w:divBdr>
        </w:div>
        <w:div w:id="1998027817">
          <w:marLeft w:val="0"/>
          <w:marRight w:val="0"/>
          <w:marTop w:val="0"/>
          <w:marBottom w:val="0"/>
          <w:divBdr>
            <w:top w:val="none" w:sz="0" w:space="0" w:color="auto"/>
            <w:left w:val="none" w:sz="0" w:space="0" w:color="auto"/>
            <w:bottom w:val="none" w:sz="0" w:space="0" w:color="auto"/>
            <w:right w:val="none" w:sz="0" w:space="0" w:color="auto"/>
          </w:divBdr>
        </w:div>
        <w:div w:id="1802453540">
          <w:marLeft w:val="0"/>
          <w:marRight w:val="0"/>
          <w:marTop w:val="0"/>
          <w:marBottom w:val="0"/>
          <w:divBdr>
            <w:top w:val="none" w:sz="0" w:space="0" w:color="auto"/>
            <w:left w:val="none" w:sz="0" w:space="0" w:color="auto"/>
            <w:bottom w:val="none" w:sz="0" w:space="0" w:color="auto"/>
            <w:right w:val="none" w:sz="0" w:space="0" w:color="auto"/>
          </w:divBdr>
        </w:div>
        <w:div w:id="1833838638">
          <w:marLeft w:val="0"/>
          <w:marRight w:val="0"/>
          <w:marTop w:val="0"/>
          <w:marBottom w:val="0"/>
          <w:divBdr>
            <w:top w:val="none" w:sz="0" w:space="0" w:color="auto"/>
            <w:left w:val="none" w:sz="0" w:space="0" w:color="auto"/>
            <w:bottom w:val="none" w:sz="0" w:space="0" w:color="auto"/>
            <w:right w:val="none" w:sz="0" w:space="0" w:color="auto"/>
          </w:divBdr>
        </w:div>
        <w:div w:id="133719656">
          <w:marLeft w:val="0"/>
          <w:marRight w:val="0"/>
          <w:marTop w:val="0"/>
          <w:marBottom w:val="0"/>
          <w:divBdr>
            <w:top w:val="none" w:sz="0" w:space="0" w:color="auto"/>
            <w:left w:val="none" w:sz="0" w:space="0" w:color="auto"/>
            <w:bottom w:val="none" w:sz="0" w:space="0" w:color="auto"/>
            <w:right w:val="none" w:sz="0" w:space="0" w:color="auto"/>
          </w:divBdr>
        </w:div>
        <w:div w:id="1461802488">
          <w:marLeft w:val="0"/>
          <w:marRight w:val="0"/>
          <w:marTop w:val="0"/>
          <w:marBottom w:val="0"/>
          <w:divBdr>
            <w:top w:val="none" w:sz="0" w:space="0" w:color="auto"/>
            <w:left w:val="none" w:sz="0" w:space="0" w:color="auto"/>
            <w:bottom w:val="none" w:sz="0" w:space="0" w:color="auto"/>
            <w:right w:val="none" w:sz="0" w:space="0" w:color="auto"/>
          </w:divBdr>
        </w:div>
        <w:div w:id="707878204">
          <w:marLeft w:val="0"/>
          <w:marRight w:val="0"/>
          <w:marTop w:val="0"/>
          <w:marBottom w:val="0"/>
          <w:divBdr>
            <w:top w:val="none" w:sz="0" w:space="0" w:color="auto"/>
            <w:left w:val="none" w:sz="0" w:space="0" w:color="auto"/>
            <w:bottom w:val="none" w:sz="0" w:space="0" w:color="auto"/>
            <w:right w:val="none" w:sz="0" w:space="0" w:color="auto"/>
          </w:divBdr>
        </w:div>
        <w:div w:id="2069380401">
          <w:marLeft w:val="0"/>
          <w:marRight w:val="0"/>
          <w:marTop w:val="0"/>
          <w:marBottom w:val="0"/>
          <w:divBdr>
            <w:top w:val="none" w:sz="0" w:space="0" w:color="auto"/>
            <w:left w:val="none" w:sz="0" w:space="0" w:color="auto"/>
            <w:bottom w:val="none" w:sz="0" w:space="0" w:color="auto"/>
            <w:right w:val="none" w:sz="0" w:space="0" w:color="auto"/>
          </w:divBdr>
        </w:div>
        <w:div w:id="318844660">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0"/>
          <w:marBottom w:val="0"/>
          <w:divBdr>
            <w:top w:val="none" w:sz="0" w:space="0" w:color="auto"/>
            <w:left w:val="none" w:sz="0" w:space="0" w:color="auto"/>
            <w:bottom w:val="none" w:sz="0" w:space="0" w:color="auto"/>
            <w:right w:val="none" w:sz="0" w:space="0" w:color="auto"/>
          </w:divBdr>
        </w:div>
        <w:div w:id="1076440192">
          <w:marLeft w:val="0"/>
          <w:marRight w:val="0"/>
          <w:marTop w:val="0"/>
          <w:marBottom w:val="0"/>
          <w:divBdr>
            <w:top w:val="none" w:sz="0" w:space="0" w:color="auto"/>
            <w:left w:val="none" w:sz="0" w:space="0" w:color="auto"/>
            <w:bottom w:val="none" w:sz="0" w:space="0" w:color="auto"/>
            <w:right w:val="none" w:sz="0" w:space="0" w:color="auto"/>
          </w:divBdr>
        </w:div>
        <w:div w:id="776171969">
          <w:marLeft w:val="0"/>
          <w:marRight w:val="0"/>
          <w:marTop w:val="0"/>
          <w:marBottom w:val="0"/>
          <w:divBdr>
            <w:top w:val="none" w:sz="0" w:space="0" w:color="auto"/>
            <w:left w:val="none" w:sz="0" w:space="0" w:color="auto"/>
            <w:bottom w:val="none" w:sz="0" w:space="0" w:color="auto"/>
            <w:right w:val="none" w:sz="0" w:space="0" w:color="auto"/>
          </w:divBdr>
        </w:div>
        <w:div w:id="815024034">
          <w:marLeft w:val="0"/>
          <w:marRight w:val="0"/>
          <w:marTop w:val="0"/>
          <w:marBottom w:val="0"/>
          <w:divBdr>
            <w:top w:val="none" w:sz="0" w:space="0" w:color="auto"/>
            <w:left w:val="none" w:sz="0" w:space="0" w:color="auto"/>
            <w:bottom w:val="none" w:sz="0" w:space="0" w:color="auto"/>
            <w:right w:val="none" w:sz="0" w:space="0" w:color="auto"/>
          </w:divBdr>
        </w:div>
        <w:div w:id="1111511251">
          <w:marLeft w:val="0"/>
          <w:marRight w:val="0"/>
          <w:marTop w:val="0"/>
          <w:marBottom w:val="0"/>
          <w:divBdr>
            <w:top w:val="none" w:sz="0" w:space="0" w:color="auto"/>
            <w:left w:val="none" w:sz="0" w:space="0" w:color="auto"/>
            <w:bottom w:val="none" w:sz="0" w:space="0" w:color="auto"/>
            <w:right w:val="none" w:sz="0" w:space="0" w:color="auto"/>
          </w:divBdr>
        </w:div>
        <w:div w:id="1255941401">
          <w:marLeft w:val="0"/>
          <w:marRight w:val="0"/>
          <w:marTop w:val="0"/>
          <w:marBottom w:val="0"/>
          <w:divBdr>
            <w:top w:val="none" w:sz="0" w:space="0" w:color="auto"/>
            <w:left w:val="none" w:sz="0" w:space="0" w:color="auto"/>
            <w:bottom w:val="none" w:sz="0" w:space="0" w:color="auto"/>
            <w:right w:val="none" w:sz="0" w:space="0" w:color="auto"/>
          </w:divBdr>
        </w:div>
        <w:div w:id="1214194933">
          <w:marLeft w:val="0"/>
          <w:marRight w:val="0"/>
          <w:marTop w:val="0"/>
          <w:marBottom w:val="0"/>
          <w:divBdr>
            <w:top w:val="none" w:sz="0" w:space="0" w:color="auto"/>
            <w:left w:val="none" w:sz="0" w:space="0" w:color="auto"/>
            <w:bottom w:val="none" w:sz="0" w:space="0" w:color="auto"/>
            <w:right w:val="none" w:sz="0" w:space="0" w:color="auto"/>
          </w:divBdr>
        </w:div>
        <w:div w:id="1283653954">
          <w:marLeft w:val="0"/>
          <w:marRight w:val="0"/>
          <w:marTop w:val="0"/>
          <w:marBottom w:val="0"/>
          <w:divBdr>
            <w:top w:val="none" w:sz="0" w:space="0" w:color="auto"/>
            <w:left w:val="none" w:sz="0" w:space="0" w:color="auto"/>
            <w:bottom w:val="none" w:sz="0" w:space="0" w:color="auto"/>
            <w:right w:val="none" w:sz="0" w:space="0" w:color="auto"/>
          </w:divBdr>
        </w:div>
        <w:div w:id="1507818023">
          <w:marLeft w:val="0"/>
          <w:marRight w:val="0"/>
          <w:marTop w:val="0"/>
          <w:marBottom w:val="0"/>
          <w:divBdr>
            <w:top w:val="none" w:sz="0" w:space="0" w:color="auto"/>
            <w:left w:val="none" w:sz="0" w:space="0" w:color="auto"/>
            <w:bottom w:val="none" w:sz="0" w:space="0" w:color="auto"/>
            <w:right w:val="none" w:sz="0" w:space="0" w:color="auto"/>
          </w:divBdr>
        </w:div>
        <w:div w:id="1539972426">
          <w:marLeft w:val="0"/>
          <w:marRight w:val="0"/>
          <w:marTop w:val="0"/>
          <w:marBottom w:val="0"/>
          <w:divBdr>
            <w:top w:val="none" w:sz="0" w:space="0" w:color="auto"/>
            <w:left w:val="none" w:sz="0" w:space="0" w:color="auto"/>
            <w:bottom w:val="none" w:sz="0" w:space="0" w:color="auto"/>
            <w:right w:val="none" w:sz="0" w:space="0" w:color="auto"/>
          </w:divBdr>
        </w:div>
        <w:div w:id="988170070">
          <w:marLeft w:val="0"/>
          <w:marRight w:val="0"/>
          <w:marTop w:val="0"/>
          <w:marBottom w:val="0"/>
          <w:divBdr>
            <w:top w:val="none" w:sz="0" w:space="0" w:color="auto"/>
            <w:left w:val="none" w:sz="0" w:space="0" w:color="auto"/>
            <w:bottom w:val="none" w:sz="0" w:space="0" w:color="auto"/>
            <w:right w:val="none" w:sz="0" w:space="0" w:color="auto"/>
          </w:divBdr>
        </w:div>
        <w:div w:id="1203403199">
          <w:marLeft w:val="0"/>
          <w:marRight w:val="0"/>
          <w:marTop w:val="0"/>
          <w:marBottom w:val="0"/>
          <w:divBdr>
            <w:top w:val="none" w:sz="0" w:space="0" w:color="auto"/>
            <w:left w:val="none" w:sz="0" w:space="0" w:color="auto"/>
            <w:bottom w:val="none" w:sz="0" w:space="0" w:color="auto"/>
            <w:right w:val="none" w:sz="0" w:space="0" w:color="auto"/>
          </w:divBdr>
        </w:div>
        <w:div w:id="1128400767">
          <w:marLeft w:val="0"/>
          <w:marRight w:val="0"/>
          <w:marTop w:val="0"/>
          <w:marBottom w:val="0"/>
          <w:divBdr>
            <w:top w:val="none" w:sz="0" w:space="0" w:color="auto"/>
            <w:left w:val="none" w:sz="0" w:space="0" w:color="auto"/>
            <w:bottom w:val="none" w:sz="0" w:space="0" w:color="auto"/>
            <w:right w:val="none" w:sz="0" w:space="0" w:color="auto"/>
          </w:divBdr>
        </w:div>
        <w:div w:id="493029372">
          <w:marLeft w:val="0"/>
          <w:marRight w:val="0"/>
          <w:marTop w:val="0"/>
          <w:marBottom w:val="0"/>
          <w:divBdr>
            <w:top w:val="none" w:sz="0" w:space="0" w:color="auto"/>
            <w:left w:val="none" w:sz="0" w:space="0" w:color="auto"/>
            <w:bottom w:val="none" w:sz="0" w:space="0" w:color="auto"/>
            <w:right w:val="none" w:sz="0" w:space="0" w:color="auto"/>
          </w:divBdr>
        </w:div>
        <w:div w:id="1202279799">
          <w:marLeft w:val="0"/>
          <w:marRight w:val="0"/>
          <w:marTop w:val="0"/>
          <w:marBottom w:val="0"/>
          <w:divBdr>
            <w:top w:val="none" w:sz="0" w:space="0" w:color="auto"/>
            <w:left w:val="none" w:sz="0" w:space="0" w:color="auto"/>
            <w:bottom w:val="none" w:sz="0" w:space="0" w:color="auto"/>
            <w:right w:val="none" w:sz="0" w:space="0" w:color="auto"/>
          </w:divBdr>
        </w:div>
        <w:div w:id="1475950171">
          <w:marLeft w:val="0"/>
          <w:marRight w:val="0"/>
          <w:marTop w:val="0"/>
          <w:marBottom w:val="0"/>
          <w:divBdr>
            <w:top w:val="none" w:sz="0" w:space="0" w:color="auto"/>
            <w:left w:val="none" w:sz="0" w:space="0" w:color="auto"/>
            <w:bottom w:val="none" w:sz="0" w:space="0" w:color="auto"/>
            <w:right w:val="none" w:sz="0" w:space="0" w:color="auto"/>
          </w:divBdr>
        </w:div>
        <w:div w:id="1516458484">
          <w:marLeft w:val="0"/>
          <w:marRight w:val="0"/>
          <w:marTop w:val="0"/>
          <w:marBottom w:val="0"/>
          <w:divBdr>
            <w:top w:val="none" w:sz="0" w:space="0" w:color="auto"/>
            <w:left w:val="none" w:sz="0" w:space="0" w:color="auto"/>
            <w:bottom w:val="none" w:sz="0" w:space="0" w:color="auto"/>
            <w:right w:val="none" w:sz="0" w:space="0" w:color="auto"/>
          </w:divBdr>
        </w:div>
        <w:div w:id="761728635">
          <w:marLeft w:val="0"/>
          <w:marRight w:val="0"/>
          <w:marTop w:val="0"/>
          <w:marBottom w:val="0"/>
          <w:divBdr>
            <w:top w:val="none" w:sz="0" w:space="0" w:color="auto"/>
            <w:left w:val="none" w:sz="0" w:space="0" w:color="auto"/>
            <w:bottom w:val="none" w:sz="0" w:space="0" w:color="auto"/>
            <w:right w:val="none" w:sz="0" w:space="0" w:color="auto"/>
          </w:divBdr>
        </w:div>
        <w:div w:id="581060438">
          <w:marLeft w:val="0"/>
          <w:marRight w:val="0"/>
          <w:marTop w:val="0"/>
          <w:marBottom w:val="0"/>
          <w:divBdr>
            <w:top w:val="none" w:sz="0" w:space="0" w:color="auto"/>
            <w:left w:val="none" w:sz="0" w:space="0" w:color="auto"/>
            <w:bottom w:val="none" w:sz="0" w:space="0" w:color="auto"/>
            <w:right w:val="none" w:sz="0" w:space="0" w:color="auto"/>
          </w:divBdr>
        </w:div>
        <w:div w:id="1091203344">
          <w:marLeft w:val="0"/>
          <w:marRight w:val="0"/>
          <w:marTop w:val="0"/>
          <w:marBottom w:val="0"/>
          <w:divBdr>
            <w:top w:val="none" w:sz="0" w:space="0" w:color="auto"/>
            <w:left w:val="none" w:sz="0" w:space="0" w:color="auto"/>
            <w:bottom w:val="none" w:sz="0" w:space="0" w:color="auto"/>
            <w:right w:val="none" w:sz="0" w:space="0" w:color="auto"/>
          </w:divBdr>
        </w:div>
        <w:div w:id="351298959">
          <w:marLeft w:val="0"/>
          <w:marRight w:val="0"/>
          <w:marTop w:val="0"/>
          <w:marBottom w:val="0"/>
          <w:divBdr>
            <w:top w:val="none" w:sz="0" w:space="0" w:color="auto"/>
            <w:left w:val="none" w:sz="0" w:space="0" w:color="auto"/>
            <w:bottom w:val="none" w:sz="0" w:space="0" w:color="auto"/>
            <w:right w:val="none" w:sz="0" w:space="0" w:color="auto"/>
          </w:divBdr>
        </w:div>
        <w:div w:id="986593997">
          <w:marLeft w:val="0"/>
          <w:marRight w:val="0"/>
          <w:marTop w:val="0"/>
          <w:marBottom w:val="0"/>
          <w:divBdr>
            <w:top w:val="none" w:sz="0" w:space="0" w:color="auto"/>
            <w:left w:val="none" w:sz="0" w:space="0" w:color="auto"/>
            <w:bottom w:val="none" w:sz="0" w:space="0" w:color="auto"/>
            <w:right w:val="none" w:sz="0" w:space="0" w:color="auto"/>
          </w:divBdr>
        </w:div>
        <w:div w:id="1427919015">
          <w:marLeft w:val="0"/>
          <w:marRight w:val="0"/>
          <w:marTop w:val="0"/>
          <w:marBottom w:val="0"/>
          <w:divBdr>
            <w:top w:val="none" w:sz="0" w:space="0" w:color="auto"/>
            <w:left w:val="none" w:sz="0" w:space="0" w:color="auto"/>
            <w:bottom w:val="none" w:sz="0" w:space="0" w:color="auto"/>
            <w:right w:val="none" w:sz="0" w:space="0" w:color="auto"/>
          </w:divBdr>
        </w:div>
        <w:div w:id="879902057">
          <w:marLeft w:val="0"/>
          <w:marRight w:val="0"/>
          <w:marTop w:val="0"/>
          <w:marBottom w:val="0"/>
          <w:divBdr>
            <w:top w:val="none" w:sz="0" w:space="0" w:color="auto"/>
            <w:left w:val="none" w:sz="0" w:space="0" w:color="auto"/>
            <w:bottom w:val="none" w:sz="0" w:space="0" w:color="auto"/>
            <w:right w:val="none" w:sz="0" w:space="0" w:color="auto"/>
          </w:divBdr>
        </w:div>
        <w:div w:id="100420402">
          <w:marLeft w:val="0"/>
          <w:marRight w:val="0"/>
          <w:marTop w:val="0"/>
          <w:marBottom w:val="0"/>
          <w:divBdr>
            <w:top w:val="none" w:sz="0" w:space="0" w:color="auto"/>
            <w:left w:val="none" w:sz="0" w:space="0" w:color="auto"/>
            <w:bottom w:val="none" w:sz="0" w:space="0" w:color="auto"/>
            <w:right w:val="none" w:sz="0" w:space="0" w:color="auto"/>
          </w:divBdr>
        </w:div>
        <w:div w:id="1686663948">
          <w:marLeft w:val="0"/>
          <w:marRight w:val="0"/>
          <w:marTop w:val="0"/>
          <w:marBottom w:val="0"/>
          <w:divBdr>
            <w:top w:val="none" w:sz="0" w:space="0" w:color="auto"/>
            <w:left w:val="none" w:sz="0" w:space="0" w:color="auto"/>
            <w:bottom w:val="none" w:sz="0" w:space="0" w:color="auto"/>
            <w:right w:val="none" w:sz="0" w:space="0" w:color="auto"/>
          </w:divBdr>
        </w:div>
        <w:div w:id="1176572501">
          <w:marLeft w:val="0"/>
          <w:marRight w:val="0"/>
          <w:marTop w:val="0"/>
          <w:marBottom w:val="0"/>
          <w:divBdr>
            <w:top w:val="none" w:sz="0" w:space="0" w:color="auto"/>
            <w:left w:val="none" w:sz="0" w:space="0" w:color="auto"/>
            <w:bottom w:val="none" w:sz="0" w:space="0" w:color="auto"/>
            <w:right w:val="none" w:sz="0" w:space="0" w:color="auto"/>
          </w:divBdr>
        </w:div>
        <w:div w:id="1447507819">
          <w:marLeft w:val="0"/>
          <w:marRight w:val="0"/>
          <w:marTop w:val="0"/>
          <w:marBottom w:val="0"/>
          <w:divBdr>
            <w:top w:val="none" w:sz="0" w:space="0" w:color="auto"/>
            <w:left w:val="none" w:sz="0" w:space="0" w:color="auto"/>
            <w:bottom w:val="none" w:sz="0" w:space="0" w:color="auto"/>
            <w:right w:val="none" w:sz="0" w:space="0" w:color="auto"/>
          </w:divBdr>
        </w:div>
        <w:div w:id="355665653">
          <w:marLeft w:val="0"/>
          <w:marRight w:val="0"/>
          <w:marTop w:val="0"/>
          <w:marBottom w:val="0"/>
          <w:divBdr>
            <w:top w:val="none" w:sz="0" w:space="0" w:color="auto"/>
            <w:left w:val="none" w:sz="0" w:space="0" w:color="auto"/>
            <w:bottom w:val="none" w:sz="0" w:space="0" w:color="auto"/>
            <w:right w:val="none" w:sz="0" w:space="0" w:color="auto"/>
          </w:divBdr>
        </w:div>
        <w:div w:id="1996177686">
          <w:marLeft w:val="0"/>
          <w:marRight w:val="0"/>
          <w:marTop w:val="0"/>
          <w:marBottom w:val="0"/>
          <w:divBdr>
            <w:top w:val="none" w:sz="0" w:space="0" w:color="auto"/>
            <w:left w:val="none" w:sz="0" w:space="0" w:color="auto"/>
            <w:bottom w:val="none" w:sz="0" w:space="0" w:color="auto"/>
            <w:right w:val="none" w:sz="0" w:space="0" w:color="auto"/>
          </w:divBdr>
        </w:div>
        <w:div w:id="2084642797">
          <w:marLeft w:val="0"/>
          <w:marRight w:val="0"/>
          <w:marTop w:val="0"/>
          <w:marBottom w:val="0"/>
          <w:divBdr>
            <w:top w:val="none" w:sz="0" w:space="0" w:color="auto"/>
            <w:left w:val="none" w:sz="0" w:space="0" w:color="auto"/>
            <w:bottom w:val="none" w:sz="0" w:space="0" w:color="auto"/>
            <w:right w:val="none" w:sz="0" w:space="0" w:color="auto"/>
          </w:divBdr>
        </w:div>
        <w:div w:id="1538011624">
          <w:marLeft w:val="0"/>
          <w:marRight w:val="0"/>
          <w:marTop w:val="0"/>
          <w:marBottom w:val="0"/>
          <w:divBdr>
            <w:top w:val="none" w:sz="0" w:space="0" w:color="auto"/>
            <w:left w:val="none" w:sz="0" w:space="0" w:color="auto"/>
            <w:bottom w:val="none" w:sz="0" w:space="0" w:color="auto"/>
            <w:right w:val="none" w:sz="0" w:space="0" w:color="auto"/>
          </w:divBdr>
        </w:div>
        <w:div w:id="983122806">
          <w:marLeft w:val="0"/>
          <w:marRight w:val="0"/>
          <w:marTop w:val="0"/>
          <w:marBottom w:val="0"/>
          <w:divBdr>
            <w:top w:val="none" w:sz="0" w:space="0" w:color="auto"/>
            <w:left w:val="none" w:sz="0" w:space="0" w:color="auto"/>
            <w:bottom w:val="none" w:sz="0" w:space="0" w:color="auto"/>
            <w:right w:val="none" w:sz="0" w:space="0" w:color="auto"/>
          </w:divBdr>
        </w:div>
        <w:div w:id="675227963">
          <w:marLeft w:val="0"/>
          <w:marRight w:val="0"/>
          <w:marTop w:val="0"/>
          <w:marBottom w:val="0"/>
          <w:divBdr>
            <w:top w:val="none" w:sz="0" w:space="0" w:color="auto"/>
            <w:left w:val="none" w:sz="0" w:space="0" w:color="auto"/>
            <w:bottom w:val="none" w:sz="0" w:space="0" w:color="auto"/>
            <w:right w:val="none" w:sz="0" w:space="0" w:color="auto"/>
          </w:divBdr>
        </w:div>
        <w:div w:id="1588493092">
          <w:marLeft w:val="0"/>
          <w:marRight w:val="0"/>
          <w:marTop w:val="0"/>
          <w:marBottom w:val="0"/>
          <w:divBdr>
            <w:top w:val="none" w:sz="0" w:space="0" w:color="auto"/>
            <w:left w:val="none" w:sz="0" w:space="0" w:color="auto"/>
            <w:bottom w:val="none" w:sz="0" w:space="0" w:color="auto"/>
            <w:right w:val="none" w:sz="0" w:space="0" w:color="auto"/>
          </w:divBdr>
        </w:div>
        <w:div w:id="1324970099">
          <w:marLeft w:val="0"/>
          <w:marRight w:val="0"/>
          <w:marTop w:val="0"/>
          <w:marBottom w:val="0"/>
          <w:divBdr>
            <w:top w:val="none" w:sz="0" w:space="0" w:color="auto"/>
            <w:left w:val="none" w:sz="0" w:space="0" w:color="auto"/>
            <w:bottom w:val="none" w:sz="0" w:space="0" w:color="auto"/>
            <w:right w:val="none" w:sz="0" w:space="0" w:color="auto"/>
          </w:divBdr>
        </w:div>
        <w:div w:id="235167188">
          <w:marLeft w:val="0"/>
          <w:marRight w:val="0"/>
          <w:marTop w:val="0"/>
          <w:marBottom w:val="0"/>
          <w:divBdr>
            <w:top w:val="none" w:sz="0" w:space="0" w:color="auto"/>
            <w:left w:val="none" w:sz="0" w:space="0" w:color="auto"/>
            <w:bottom w:val="none" w:sz="0" w:space="0" w:color="auto"/>
            <w:right w:val="none" w:sz="0" w:space="0" w:color="auto"/>
          </w:divBdr>
        </w:div>
        <w:div w:id="713162886">
          <w:marLeft w:val="0"/>
          <w:marRight w:val="0"/>
          <w:marTop w:val="0"/>
          <w:marBottom w:val="0"/>
          <w:divBdr>
            <w:top w:val="none" w:sz="0" w:space="0" w:color="auto"/>
            <w:left w:val="none" w:sz="0" w:space="0" w:color="auto"/>
            <w:bottom w:val="none" w:sz="0" w:space="0" w:color="auto"/>
            <w:right w:val="none" w:sz="0" w:space="0" w:color="auto"/>
          </w:divBdr>
        </w:div>
        <w:div w:id="501503980">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2061320704">
          <w:marLeft w:val="0"/>
          <w:marRight w:val="0"/>
          <w:marTop w:val="0"/>
          <w:marBottom w:val="0"/>
          <w:divBdr>
            <w:top w:val="none" w:sz="0" w:space="0" w:color="auto"/>
            <w:left w:val="none" w:sz="0" w:space="0" w:color="auto"/>
            <w:bottom w:val="none" w:sz="0" w:space="0" w:color="auto"/>
            <w:right w:val="none" w:sz="0" w:space="0" w:color="auto"/>
          </w:divBdr>
        </w:div>
        <w:div w:id="558907296">
          <w:marLeft w:val="0"/>
          <w:marRight w:val="0"/>
          <w:marTop w:val="0"/>
          <w:marBottom w:val="0"/>
          <w:divBdr>
            <w:top w:val="none" w:sz="0" w:space="0" w:color="auto"/>
            <w:left w:val="none" w:sz="0" w:space="0" w:color="auto"/>
            <w:bottom w:val="none" w:sz="0" w:space="0" w:color="auto"/>
            <w:right w:val="none" w:sz="0" w:space="0" w:color="auto"/>
          </w:divBdr>
        </w:div>
        <w:div w:id="62409986">
          <w:marLeft w:val="0"/>
          <w:marRight w:val="0"/>
          <w:marTop w:val="0"/>
          <w:marBottom w:val="0"/>
          <w:divBdr>
            <w:top w:val="none" w:sz="0" w:space="0" w:color="auto"/>
            <w:left w:val="none" w:sz="0" w:space="0" w:color="auto"/>
            <w:bottom w:val="none" w:sz="0" w:space="0" w:color="auto"/>
            <w:right w:val="none" w:sz="0" w:space="0" w:color="auto"/>
          </w:divBdr>
        </w:div>
        <w:div w:id="1740517442">
          <w:marLeft w:val="0"/>
          <w:marRight w:val="0"/>
          <w:marTop w:val="0"/>
          <w:marBottom w:val="0"/>
          <w:divBdr>
            <w:top w:val="none" w:sz="0" w:space="0" w:color="auto"/>
            <w:left w:val="none" w:sz="0" w:space="0" w:color="auto"/>
            <w:bottom w:val="none" w:sz="0" w:space="0" w:color="auto"/>
            <w:right w:val="none" w:sz="0" w:space="0" w:color="auto"/>
          </w:divBdr>
        </w:div>
        <w:div w:id="1830751185">
          <w:marLeft w:val="0"/>
          <w:marRight w:val="0"/>
          <w:marTop w:val="0"/>
          <w:marBottom w:val="0"/>
          <w:divBdr>
            <w:top w:val="none" w:sz="0" w:space="0" w:color="auto"/>
            <w:left w:val="none" w:sz="0" w:space="0" w:color="auto"/>
            <w:bottom w:val="none" w:sz="0" w:space="0" w:color="auto"/>
            <w:right w:val="none" w:sz="0" w:space="0" w:color="auto"/>
          </w:divBdr>
        </w:div>
        <w:div w:id="1410224605">
          <w:marLeft w:val="0"/>
          <w:marRight w:val="0"/>
          <w:marTop w:val="0"/>
          <w:marBottom w:val="0"/>
          <w:divBdr>
            <w:top w:val="none" w:sz="0" w:space="0" w:color="auto"/>
            <w:left w:val="none" w:sz="0" w:space="0" w:color="auto"/>
            <w:bottom w:val="none" w:sz="0" w:space="0" w:color="auto"/>
            <w:right w:val="none" w:sz="0" w:space="0" w:color="auto"/>
          </w:divBdr>
        </w:div>
        <w:div w:id="611472509">
          <w:marLeft w:val="0"/>
          <w:marRight w:val="0"/>
          <w:marTop w:val="0"/>
          <w:marBottom w:val="0"/>
          <w:divBdr>
            <w:top w:val="none" w:sz="0" w:space="0" w:color="auto"/>
            <w:left w:val="none" w:sz="0" w:space="0" w:color="auto"/>
            <w:bottom w:val="none" w:sz="0" w:space="0" w:color="auto"/>
            <w:right w:val="none" w:sz="0" w:space="0" w:color="auto"/>
          </w:divBdr>
        </w:div>
        <w:div w:id="1854611728">
          <w:marLeft w:val="0"/>
          <w:marRight w:val="0"/>
          <w:marTop w:val="0"/>
          <w:marBottom w:val="0"/>
          <w:divBdr>
            <w:top w:val="none" w:sz="0" w:space="0" w:color="auto"/>
            <w:left w:val="none" w:sz="0" w:space="0" w:color="auto"/>
            <w:bottom w:val="none" w:sz="0" w:space="0" w:color="auto"/>
            <w:right w:val="none" w:sz="0" w:space="0" w:color="auto"/>
          </w:divBdr>
        </w:div>
        <w:div w:id="1849832784">
          <w:marLeft w:val="0"/>
          <w:marRight w:val="0"/>
          <w:marTop w:val="0"/>
          <w:marBottom w:val="0"/>
          <w:divBdr>
            <w:top w:val="none" w:sz="0" w:space="0" w:color="auto"/>
            <w:left w:val="none" w:sz="0" w:space="0" w:color="auto"/>
            <w:bottom w:val="none" w:sz="0" w:space="0" w:color="auto"/>
            <w:right w:val="none" w:sz="0" w:space="0" w:color="auto"/>
          </w:divBdr>
        </w:div>
        <w:div w:id="1219585786">
          <w:marLeft w:val="0"/>
          <w:marRight w:val="0"/>
          <w:marTop w:val="0"/>
          <w:marBottom w:val="0"/>
          <w:divBdr>
            <w:top w:val="none" w:sz="0" w:space="0" w:color="auto"/>
            <w:left w:val="none" w:sz="0" w:space="0" w:color="auto"/>
            <w:bottom w:val="none" w:sz="0" w:space="0" w:color="auto"/>
            <w:right w:val="none" w:sz="0" w:space="0" w:color="auto"/>
          </w:divBdr>
        </w:div>
        <w:div w:id="769158109">
          <w:marLeft w:val="0"/>
          <w:marRight w:val="0"/>
          <w:marTop w:val="0"/>
          <w:marBottom w:val="0"/>
          <w:divBdr>
            <w:top w:val="none" w:sz="0" w:space="0" w:color="auto"/>
            <w:left w:val="none" w:sz="0" w:space="0" w:color="auto"/>
            <w:bottom w:val="none" w:sz="0" w:space="0" w:color="auto"/>
            <w:right w:val="none" w:sz="0" w:space="0" w:color="auto"/>
          </w:divBdr>
        </w:div>
        <w:div w:id="625358214">
          <w:marLeft w:val="0"/>
          <w:marRight w:val="0"/>
          <w:marTop w:val="0"/>
          <w:marBottom w:val="0"/>
          <w:divBdr>
            <w:top w:val="none" w:sz="0" w:space="0" w:color="auto"/>
            <w:left w:val="none" w:sz="0" w:space="0" w:color="auto"/>
            <w:bottom w:val="none" w:sz="0" w:space="0" w:color="auto"/>
            <w:right w:val="none" w:sz="0" w:space="0" w:color="auto"/>
          </w:divBdr>
        </w:div>
        <w:div w:id="1656453658">
          <w:marLeft w:val="0"/>
          <w:marRight w:val="0"/>
          <w:marTop w:val="0"/>
          <w:marBottom w:val="0"/>
          <w:divBdr>
            <w:top w:val="none" w:sz="0" w:space="0" w:color="auto"/>
            <w:left w:val="none" w:sz="0" w:space="0" w:color="auto"/>
            <w:bottom w:val="none" w:sz="0" w:space="0" w:color="auto"/>
            <w:right w:val="none" w:sz="0" w:space="0" w:color="auto"/>
          </w:divBdr>
        </w:div>
        <w:div w:id="1619140730">
          <w:marLeft w:val="0"/>
          <w:marRight w:val="0"/>
          <w:marTop w:val="0"/>
          <w:marBottom w:val="0"/>
          <w:divBdr>
            <w:top w:val="none" w:sz="0" w:space="0" w:color="auto"/>
            <w:left w:val="none" w:sz="0" w:space="0" w:color="auto"/>
            <w:bottom w:val="none" w:sz="0" w:space="0" w:color="auto"/>
            <w:right w:val="none" w:sz="0" w:space="0" w:color="auto"/>
          </w:divBdr>
        </w:div>
        <w:div w:id="20591600">
          <w:marLeft w:val="0"/>
          <w:marRight w:val="0"/>
          <w:marTop w:val="0"/>
          <w:marBottom w:val="0"/>
          <w:divBdr>
            <w:top w:val="none" w:sz="0" w:space="0" w:color="auto"/>
            <w:left w:val="none" w:sz="0" w:space="0" w:color="auto"/>
            <w:bottom w:val="none" w:sz="0" w:space="0" w:color="auto"/>
            <w:right w:val="none" w:sz="0" w:space="0" w:color="auto"/>
          </w:divBdr>
        </w:div>
        <w:div w:id="309291375">
          <w:marLeft w:val="0"/>
          <w:marRight w:val="0"/>
          <w:marTop w:val="0"/>
          <w:marBottom w:val="0"/>
          <w:divBdr>
            <w:top w:val="none" w:sz="0" w:space="0" w:color="auto"/>
            <w:left w:val="none" w:sz="0" w:space="0" w:color="auto"/>
            <w:bottom w:val="none" w:sz="0" w:space="0" w:color="auto"/>
            <w:right w:val="none" w:sz="0" w:space="0" w:color="auto"/>
          </w:divBdr>
        </w:div>
        <w:div w:id="2090735915">
          <w:marLeft w:val="0"/>
          <w:marRight w:val="0"/>
          <w:marTop w:val="0"/>
          <w:marBottom w:val="0"/>
          <w:divBdr>
            <w:top w:val="none" w:sz="0" w:space="0" w:color="auto"/>
            <w:left w:val="none" w:sz="0" w:space="0" w:color="auto"/>
            <w:bottom w:val="none" w:sz="0" w:space="0" w:color="auto"/>
            <w:right w:val="none" w:sz="0" w:space="0" w:color="auto"/>
          </w:divBdr>
        </w:div>
        <w:div w:id="546843544">
          <w:marLeft w:val="0"/>
          <w:marRight w:val="0"/>
          <w:marTop w:val="0"/>
          <w:marBottom w:val="0"/>
          <w:divBdr>
            <w:top w:val="none" w:sz="0" w:space="0" w:color="auto"/>
            <w:left w:val="none" w:sz="0" w:space="0" w:color="auto"/>
            <w:bottom w:val="none" w:sz="0" w:space="0" w:color="auto"/>
            <w:right w:val="none" w:sz="0" w:space="0" w:color="auto"/>
          </w:divBdr>
        </w:div>
        <w:div w:id="103889961">
          <w:marLeft w:val="0"/>
          <w:marRight w:val="0"/>
          <w:marTop w:val="0"/>
          <w:marBottom w:val="0"/>
          <w:divBdr>
            <w:top w:val="none" w:sz="0" w:space="0" w:color="auto"/>
            <w:left w:val="none" w:sz="0" w:space="0" w:color="auto"/>
            <w:bottom w:val="none" w:sz="0" w:space="0" w:color="auto"/>
            <w:right w:val="none" w:sz="0" w:space="0" w:color="auto"/>
          </w:divBdr>
        </w:div>
        <w:div w:id="445006900">
          <w:marLeft w:val="0"/>
          <w:marRight w:val="0"/>
          <w:marTop w:val="0"/>
          <w:marBottom w:val="0"/>
          <w:divBdr>
            <w:top w:val="none" w:sz="0" w:space="0" w:color="auto"/>
            <w:left w:val="none" w:sz="0" w:space="0" w:color="auto"/>
            <w:bottom w:val="none" w:sz="0" w:space="0" w:color="auto"/>
            <w:right w:val="none" w:sz="0" w:space="0" w:color="auto"/>
          </w:divBdr>
        </w:div>
        <w:div w:id="530070354">
          <w:marLeft w:val="0"/>
          <w:marRight w:val="0"/>
          <w:marTop w:val="0"/>
          <w:marBottom w:val="0"/>
          <w:divBdr>
            <w:top w:val="none" w:sz="0" w:space="0" w:color="auto"/>
            <w:left w:val="none" w:sz="0" w:space="0" w:color="auto"/>
            <w:bottom w:val="none" w:sz="0" w:space="0" w:color="auto"/>
            <w:right w:val="none" w:sz="0" w:space="0" w:color="auto"/>
          </w:divBdr>
        </w:div>
        <w:div w:id="1635334289">
          <w:marLeft w:val="0"/>
          <w:marRight w:val="0"/>
          <w:marTop w:val="0"/>
          <w:marBottom w:val="0"/>
          <w:divBdr>
            <w:top w:val="none" w:sz="0" w:space="0" w:color="auto"/>
            <w:left w:val="none" w:sz="0" w:space="0" w:color="auto"/>
            <w:bottom w:val="none" w:sz="0" w:space="0" w:color="auto"/>
            <w:right w:val="none" w:sz="0" w:space="0" w:color="auto"/>
          </w:divBdr>
        </w:div>
        <w:div w:id="815150896">
          <w:marLeft w:val="0"/>
          <w:marRight w:val="0"/>
          <w:marTop w:val="0"/>
          <w:marBottom w:val="0"/>
          <w:divBdr>
            <w:top w:val="none" w:sz="0" w:space="0" w:color="auto"/>
            <w:left w:val="none" w:sz="0" w:space="0" w:color="auto"/>
            <w:bottom w:val="none" w:sz="0" w:space="0" w:color="auto"/>
            <w:right w:val="none" w:sz="0" w:space="0" w:color="auto"/>
          </w:divBdr>
        </w:div>
        <w:div w:id="1006785436">
          <w:marLeft w:val="0"/>
          <w:marRight w:val="0"/>
          <w:marTop w:val="0"/>
          <w:marBottom w:val="0"/>
          <w:divBdr>
            <w:top w:val="none" w:sz="0" w:space="0" w:color="auto"/>
            <w:left w:val="none" w:sz="0" w:space="0" w:color="auto"/>
            <w:bottom w:val="none" w:sz="0" w:space="0" w:color="auto"/>
            <w:right w:val="none" w:sz="0" w:space="0" w:color="auto"/>
          </w:divBdr>
        </w:div>
        <w:div w:id="827672875">
          <w:marLeft w:val="0"/>
          <w:marRight w:val="0"/>
          <w:marTop w:val="0"/>
          <w:marBottom w:val="0"/>
          <w:divBdr>
            <w:top w:val="none" w:sz="0" w:space="0" w:color="auto"/>
            <w:left w:val="none" w:sz="0" w:space="0" w:color="auto"/>
            <w:bottom w:val="none" w:sz="0" w:space="0" w:color="auto"/>
            <w:right w:val="none" w:sz="0" w:space="0" w:color="auto"/>
          </w:divBdr>
        </w:div>
        <w:div w:id="302927346">
          <w:marLeft w:val="0"/>
          <w:marRight w:val="0"/>
          <w:marTop w:val="0"/>
          <w:marBottom w:val="0"/>
          <w:divBdr>
            <w:top w:val="none" w:sz="0" w:space="0" w:color="auto"/>
            <w:left w:val="none" w:sz="0" w:space="0" w:color="auto"/>
            <w:bottom w:val="none" w:sz="0" w:space="0" w:color="auto"/>
            <w:right w:val="none" w:sz="0" w:space="0" w:color="auto"/>
          </w:divBdr>
        </w:div>
        <w:div w:id="1317496808">
          <w:marLeft w:val="0"/>
          <w:marRight w:val="0"/>
          <w:marTop w:val="0"/>
          <w:marBottom w:val="0"/>
          <w:divBdr>
            <w:top w:val="none" w:sz="0" w:space="0" w:color="auto"/>
            <w:left w:val="none" w:sz="0" w:space="0" w:color="auto"/>
            <w:bottom w:val="none" w:sz="0" w:space="0" w:color="auto"/>
            <w:right w:val="none" w:sz="0" w:space="0" w:color="auto"/>
          </w:divBdr>
        </w:div>
        <w:div w:id="1682393034">
          <w:marLeft w:val="0"/>
          <w:marRight w:val="0"/>
          <w:marTop w:val="0"/>
          <w:marBottom w:val="0"/>
          <w:divBdr>
            <w:top w:val="none" w:sz="0" w:space="0" w:color="auto"/>
            <w:left w:val="none" w:sz="0" w:space="0" w:color="auto"/>
            <w:bottom w:val="none" w:sz="0" w:space="0" w:color="auto"/>
            <w:right w:val="none" w:sz="0" w:space="0" w:color="auto"/>
          </w:divBdr>
        </w:div>
        <w:div w:id="516240227">
          <w:marLeft w:val="0"/>
          <w:marRight w:val="0"/>
          <w:marTop w:val="0"/>
          <w:marBottom w:val="0"/>
          <w:divBdr>
            <w:top w:val="none" w:sz="0" w:space="0" w:color="auto"/>
            <w:left w:val="none" w:sz="0" w:space="0" w:color="auto"/>
            <w:bottom w:val="none" w:sz="0" w:space="0" w:color="auto"/>
            <w:right w:val="none" w:sz="0" w:space="0" w:color="auto"/>
          </w:divBdr>
        </w:div>
        <w:div w:id="1708069245">
          <w:marLeft w:val="0"/>
          <w:marRight w:val="0"/>
          <w:marTop w:val="0"/>
          <w:marBottom w:val="0"/>
          <w:divBdr>
            <w:top w:val="none" w:sz="0" w:space="0" w:color="auto"/>
            <w:left w:val="none" w:sz="0" w:space="0" w:color="auto"/>
            <w:bottom w:val="none" w:sz="0" w:space="0" w:color="auto"/>
            <w:right w:val="none" w:sz="0" w:space="0" w:color="auto"/>
          </w:divBdr>
        </w:div>
        <w:div w:id="1939672532">
          <w:marLeft w:val="0"/>
          <w:marRight w:val="0"/>
          <w:marTop w:val="0"/>
          <w:marBottom w:val="0"/>
          <w:divBdr>
            <w:top w:val="none" w:sz="0" w:space="0" w:color="auto"/>
            <w:left w:val="none" w:sz="0" w:space="0" w:color="auto"/>
            <w:bottom w:val="none" w:sz="0" w:space="0" w:color="auto"/>
            <w:right w:val="none" w:sz="0" w:space="0" w:color="auto"/>
          </w:divBdr>
        </w:div>
        <w:div w:id="467363772">
          <w:marLeft w:val="0"/>
          <w:marRight w:val="0"/>
          <w:marTop w:val="0"/>
          <w:marBottom w:val="0"/>
          <w:divBdr>
            <w:top w:val="none" w:sz="0" w:space="0" w:color="auto"/>
            <w:left w:val="none" w:sz="0" w:space="0" w:color="auto"/>
            <w:bottom w:val="none" w:sz="0" w:space="0" w:color="auto"/>
            <w:right w:val="none" w:sz="0" w:space="0" w:color="auto"/>
          </w:divBdr>
        </w:div>
        <w:div w:id="1338196778">
          <w:marLeft w:val="0"/>
          <w:marRight w:val="0"/>
          <w:marTop w:val="0"/>
          <w:marBottom w:val="0"/>
          <w:divBdr>
            <w:top w:val="none" w:sz="0" w:space="0" w:color="auto"/>
            <w:left w:val="none" w:sz="0" w:space="0" w:color="auto"/>
            <w:bottom w:val="none" w:sz="0" w:space="0" w:color="auto"/>
            <w:right w:val="none" w:sz="0" w:space="0" w:color="auto"/>
          </w:divBdr>
        </w:div>
        <w:div w:id="1290084937">
          <w:marLeft w:val="0"/>
          <w:marRight w:val="0"/>
          <w:marTop w:val="0"/>
          <w:marBottom w:val="0"/>
          <w:divBdr>
            <w:top w:val="none" w:sz="0" w:space="0" w:color="auto"/>
            <w:left w:val="none" w:sz="0" w:space="0" w:color="auto"/>
            <w:bottom w:val="none" w:sz="0" w:space="0" w:color="auto"/>
            <w:right w:val="none" w:sz="0" w:space="0" w:color="auto"/>
          </w:divBdr>
        </w:div>
        <w:div w:id="1523744585">
          <w:marLeft w:val="0"/>
          <w:marRight w:val="0"/>
          <w:marTop w:val="0"/>
          <w:marBottom w:val="0"/>
          <w:divBdr>
            <w:top w:val="none" w:sz="0" w:space="0" w:color="auto"/>
            <w:left w:val="none" w:sz="0" w:space="0" w:color="auto"/>
            <w:bottom w:val="none" w:sz="0" w:space="0" w:color="auto"/>
            <w:right w:val="none" w:sz="0" w:space="0" w:color="auto"/>
          </w:divBdr>
        </w:div>
        <w:div w:id="1228496760">
          <w:marLeft w:val="0"/>
          <w:marRight w:val="0"/>
          <w:marTop w:val="0"/>
          <w:marBottom w:val="0"/>
          <w:divBdr>
            <w:top w:val="none" w:sz="0" w:space="0" w:color="auto"/>
            <w:left w:val="none" w:sz="0" w:space="0" w:color="auto"/>
            <w:bottom w:val="none" w:sz="0" w:space="0" w:color="auto"/>
            <w:right w:val="none" w:sz="0" w:space="0" w:color="auto"/>
          </w:divBdr>
        </w:div>
        <w:div w:id="607584865">
          <w:marLeft w:val="0"/>
          <w:marRight w:val="0"/>
          <w:marTop w:val="0"/>
          <w:marBottom w:val="0"/>
          <w:divBdr>
            <w:top w:val="none" w:sz="0" w:space="0" w:color="auto"/>
            <w:left w:val="none" w:sz="0" w:space="0" w:color="auto"/>
            <w:bottom w:val="none" w:sz="0" w:space="0" w:color="auto"/>
            <w:right w:val="none" w:sz="0" w:space="0" w:color="auto"/>
          </w:divBdr>
        </w:div>
        <w:div w:id="1410734919">
          <w:marLeft w:val="0"/>
          <w:marRight w:val="0"/>
          <w:marTop w:val="0"/>
          <w:marBottom w:val="0"/>
          <w:divBdr>
            <w:top w:val="none" w:sz="0" w:space="0" w:color="auto"/>
            <w:left w:val="none" w:sz="0" w:space="0" w:color="auto"/>
            <w:bottom w:val="none" w:sz="0" w:space="0" w:color="auto"/>
            <w:right w:val="none" w:sz="0" w:space="0" w:color="auto"/>
          </w:divBdr>
        </w:div>
        <w:div w:id="307900791">
          <w:marLeft w:val="0"/>
          <w:marRight w:val="0"/>
          <w:marTop w:val="0"/>
          <w:marBottom w:val="0"/>
          <w:divBdr>
            <w:top w:val="none" w:sz="0" w:space="0" w:color="auto"/>
            <w:left w:val="none" w:sz="0" w:space="0" w:color="auto"/>
            <w:bottom w:val="none" w:sz="0" w:space="0" w:color="auto"/>
            <w:right w:val="none" w:sz="0" w:space="0" w:color="auto"/>
          </w:divBdr>
        </w:div>
        <w:div w:id="936134650">
          <w:marLeft w:val="0"/>
          <w:marRight w:val="0"/>
          <w:marTop w:val="0"/>
          <w:marBottom w:val="0"/>
          <w:divBdr>
            <w:top w:val="none" w:sz="0" w:space="0" w:color="auto"/>
            <w:left w:val="none" w:sz="0" w:space="0" w:color="auto"/>
            <w:bottom w:val="none" w:sz="0" w:space="0" w:color="auto"/>
            <w:right w:val="none" w:sz="0" w:space="0" w:color="auto"/>
          </w:divBdr>
        </w:div>
        <w:div w:id="1544444752">
          <w:marLeft w:val="0"/>
          <w:marRight w:val="0"/>
          <w:marTop w:val="0"/>
          <w:marBottom w:val="0"/>
          <w:divBdr>
            <w:top w:val="none" w:sz="0" w:space="0" w:color="auto"/>
            <w:left w:val="none" w:sz="0" w:space="0" w:color="auto"/>
            <w:bottom w:val="none" w:sz="0" w:space="0" w:color="auto"/>
            <w:right w:val="none" w:sz="0" w:space="0" w:color="auto"/>
          </w:divBdr>
        </w:div>
        <w:div w:id="613439111">
          <w:marLeft w:val="0"/>
          <w:marRight w:val="0"/>
          <w:marTop w:val="0"/>
          <w:marBottom w:val="0"/>
          <w:divBdr>
            <w:top w:val="none" w:sz="0" w:space="0" w:color="auto"/>
            <w:left w:val="none" w:sz="0" w:space="0" w:color="auto"/>
            <w:bottom w:val="none" w:sz="0" w:space="0" w:color="auto"/>
            <w:right w:val="none" w:sz="0" w:space="0" w:color="auto"/>
          </w:divBdr>
        </w:div>
        <w:div w:id="224879201">
          <w:marLeft w:val="0"/>
          <w:marRight w:val="0"/>
          <w:marTop w:val="0"/>
          <w:marBottom w:val="0"/>
          <w:divBdr>
            <w:top w:val="none" w:sz="0" w:space="0" w:color="auto"/>
            <w:left w:val="none" w:sz="0" w:space="0" w:color="auto"/>
            <w:bottom w:val="none" w:sz="0" w:space="0" w:color="auto"/>
            <w:right w:val="none" w:sz="0" w:space="0" w:color="auto"/>
          </w:divBdr>
        </w:div>
        <w:div w:id="1432508335">
          <w:marLeft w:val="0"/>
          <w:marRight w:val="0"/>
          <w:marTop w:val="0"/>
          <w:marBottom w:val="0"/>
          <w:divBdr>
            <w:top w:val="none" w:sz="0" w:space="0" w:color="auto"/>
            <w:left w:val="none" w:sz="0" w:space="0" w:color="auto"/>
            <w:bottom w:val="none" w:sz="0" w:space="0" w:color="auto"/>
            <w:right w:val="none" w:sz="0" w:space="0" w:color="auto"/>
          </w:divBdr>
        </w:div>
        <w:div w:id="1903324391">
          <w:marLeft w:val="0"/>
          <w:marRight w:val="0"/>
          <w:marTop w:val="0"/>
          <w:marBottom w:val="0"/>
          <w:divBdr>
            <w:top w:val="none" w:sz="0" w:space="0" w:color="auto"/>
            <w:left w:val="none" w:sz="0" w:space="0" w:color="auto"/>
            <w:bottom w:val="none" w:sz="0" w:space="0" w:color="auto"/>
            <w:right w:val="none" w:sz="0" w:space="0" w:color="auto"/>
          </w:divBdr>
        </w:div>
        <w:div w:id="81875384">
          <w:marLeft w:val="0"/>
          <w:marRight w:val="0"/>
          <w:marTop w:val="0"/>
          <w:marBottom w:val="0"/>
          <w:divBdr>
            <w:top w:val="none" w:sz="0" w:space="0" w:color="auto"/>
            <w:left w:val="none" w:sz="0" w:space="0" w:color="auto"/>
            <w:bottom w:val="none" w:sz="0" w:space="0" w:color="auto"/>
            <w:right w:val="none" w:sz="0" w:space="0" w:color="auto"/>
          </w:divBdr>
        </w:div>
        <w:div w:id="542906594">
          <w:marLeft w:val="0"/>
          <w:marRight w:val="0"/>
          <w:marTop w:val="0"/>
          <w:marBottom w:val="0"/>
          <w:divBdr>
            <w:top w:val="none" w:sz="0" w:space="0" w:color="auto"/>
            <w:left w:val="none" w:sz="0" w:space="0" w:color="auto"/>
            <w:bottom w:val="none" w:sz="0" w:space="0" w:color="auto"/>
            <w:right w:val="none" w:sz="0" w:space="0" w:color="auto"/>
          </w:divBdr>
        </w:div>
        <w:div w:id="922496385">
          <w:marLeft w:val="0"/>
          <w:marRight w:val="0"/>
          <w:marTop w:val="0"/>
          <w:marBottom w:val="0"/>
          <w:divBdr>
            <w:top w:val="none" w:sz="0" w:space="0" w:color="auto"/>
            <w:left w:val="none" w:sz="0" w:space="0" w:color="auto"/>
            <w:bottom w:val="none" w:sz="0" w:space="0" w:color="auto"/>
            <w:right w:val="none" w:sz="0" w:space="0" w:color="auto"/>
          </w:divBdr>
        </w:div>
        <w:div w:id="822046918">
          <w:marLeft w:val="0"/>
          <w:marRight w:val="0"/>
          <w:marTop w:val="0"/>
          <w:marBottom w:val="0"/>
          <w:divBdr>
            <w:top w:val="none" w:sz="0" w:space="0" w:color="auto"/>
            <w:left w:val="none" w:sz="0" w:space="0" w:color="auto"/>
            <w:bottom w:val="none" w:sz="0" w:space="0" w:color="auto"/>
            <w:right w:val="none" w:sz="0" w:space="0" w:color="auto"/>
          </w:divBdr>
        </w:div>
        <w:div w:id="98839492">
          <w:marLeft w:val="0"/>
          <w:marRight w:val="0"/>
          <w:marTop w:val="0"/>
          <w:marBottom w:val="0"/>
          <w:divBdr>
            <w:top w:val="none" w:sz="0" w:space="0" w:color="auto"/>
            <w:left w:val="none" w:sz="0" w:space="0" w:color="auto"/>
            <w:bottom w:val="none" w:sz="0" w:space="0" w:color="auto"/>
            <w:right w:val="none" w:sz="0" w:space="0" w:color="auto"/>
          </w:divBdr>
        </w:div>
        <w:div w:id="374812664">
          <w:marLeft w:val="0"/>
          <w:marRight w:val="0"/>
          <w:marTop w:val="0"/>
          <w:marBottom w:val="0"/>
          <w:divBdr>
            <w:top w:val="none" w:sz="0" w:space="0" w:color="auto"/>
            <w:left w:val="none" w:sz="0" w:space="0" w:color="auto"/>
            <w:bottom w:val="none" w:sz="0" w:space="0" w:color="auto"/>
            <w:right w:val="none" w:sz="0" w:space="0" w:color="auto"/>
          </w:divBdr>
        </w:div>
        <w:div w:id="1305966507">
          <w:marLeft w:val="0"/>
          <w:marRight w:val="0"/>
          <w:marTop w:val="0"/>
          <w:marBottom w:val="0"/>
          <w:divBdr>
            <w:top w:val="none" w:sz="0" w:space="0" w:color="auto"/>
            <w:left w:val="none" w:sz="0" w:space="0" w:color="auto"/>
            <w:bottom w:val="none" w:sz="0" w:space="0" w:color="auto"/>
            <w:right w:val="none" w:sz="0" w:space="0" w:color="auto"/>
          </w:divBdr>
        </w:div>
        <w:div w:id="289361249">
          <w:marLeft w:val="0"/>
          <w:marRight w:val="0"/>
          <w:marTop w:val="0"/>
          <w:marBottom w:val="0"/>
          <w:divBdr>
            <w:top w:val="none" w:sz="0" w:space="0" w:color="auto"/>
            <w:left w:val="none" w:sz="0" w:space="0" w:color="auto"/>
            <w:bottom w:val="none" w:sz="0" w:space="0" w:color="auto"/>
            <w:right w:val="none" w:sz="0" w:space="0" w:color="auto"/>
          </w:divBdr>
        </w:div>
        <w:div w:id="777875275">
          <w:marLeft w:val="0"/>
          <w:marRight w:val="0"/>
          <w:marTop w:val="0"/>
          <w:marBottom w:val="0"/>
          <w:divBdr>
            <w:top w:val="none" w:sz="0" w:space="0" w:color="auto"/>
            <w:left w:val="none" w:sz="0" w:space="0" w:color="auto"/>
            <w:bottom w:val="none" w:sz="0" w:space="0" w:color="auto"/>
            <w:right w:val="none" w:sz="0" w:space="0" w:color="auto"/>
          </w:divBdr>
        </w:div>
        <w:div w:id="933709002">
          <w:marLeft w:val="0"/>
          <w:marRight w:val="0"/>
          <w:marTop w:val="0"/>
          <w:marBottom w:val="0"/>
          <w:divBdr>
            <w:top w:val="none" w:sz="0" w:space="0" w:color="auto"/>
            <w:left w:val="none" w:sz="0" w:space="0" w:color="auto"/>
            <w:bottom w:val="none" w:sz="0" w:space="0" w:color="auto"/>
            <w:right w:val="none" w:sz="0" w:space="0" w:color="auto"/>
          </w:divBdr>
        </w:div>
        <w:div w:id="575671823">
          <w:marLeft w:val="0"/>
          <w:marRight w:val="0"/>
          <w:marTop w:val="0"/>
          <w:marBottom w:val="0"/>
          <w:divBdr>
            <w:top w:val="none" w:sz="0" w:space="0" w:color="auto"/>
            <w:left w:val="none" w:sz="0" w:space="0" w:color="auto"/>
            <w:bottom w:val="none" w:sz="0" w:space="0" w:color="auto"/>
            <w:right w:val="none" w:sz="0" w:space="0" w:color="auto"/>
          </w:divBdr>
        </w:div>
        <w:div w:id="1577980081">
          <w:marLeft w:val="0"/>
          <w:marRight w:val="0"/>
          <w:marTop w:val="0"/>
          <w:marBottom w:val="0"/>
          <w:divBdr>
            <w:top w:val="none" w:sz="0" w:space="0" w:color="auto"/>
            <w:left w:val="none" w:sz="0" w:space="0" w:color="auto"/>
            <w:bottom w:val="none" w:sz="0" w:space="0" w:color="auto"/>
            <w:right w:val="none" w:sz="0" w:space="0" w:color="auto"/>
          </w:divBdr>
        </w:div>
        <w:div w:id="1697851040">
          <w:marLeft w:val="0"/>
          <w:marRight w:val="0"/>
          <w:marTop w:val="0"/>
          <w:marBottom w:val="0"/>
          <w:divBdr>
            <w:top w:val="none" w:sz="0" w:space="0" w:color="auto"/>
            <w:left w:val="none" w:sz="0" w:space="0" w:color="auto"/>
            <w:bottom w:val="none" w:sz="0" w:space="0" w:color="auto"/>
            <w:right w:val="none" w:sz="0" w:space="0" w:color="auto"/>
          </w:divBdr>
        </w:div>
        <w:div w:id="1585143264">
          <w:marLeft w:val="0"/>
          <w:marRight w:val="0"/>
          <w:marTop w:val="0"/>
          <w:marBottom w:val="0"/>
          <w:divBdr>
            <w:top w:val="none" w:sz="0" w:space="0" w:color="auto"/>
            <w:left w:val="none" w:sz="0" w:space="0" w:color="auto"/>
            <w:bottom w:val="none" w:sz="0" w:space="0" w:color="auto"/>
            <w:right w:val="none" w:sz="0" w:space="0" w:color="auto"/>
          </w:divBdr>
        </w:div>
        <w:div w:id="2007585264">
          <w:marLeft w:val="0"/>
          <w:marRight w:val="0"/>
          <w:marTop w:val="0"/>
          <w:marBottom w:val="0"/>
          <w:divBdr>
            <w:top w:val="none" w:sz="0" w:space="0" w:color="auto"/>
            <w:left w:val="none" w:sz="0" w:space="0" w:color="auto"/>
            <w:bottom w:val="none" w:sz="0" w:space="0" w:color="auto"/>
            <w:right w:val="none" w:sz="0" w:space="0" w:color="auto"/>
          </w:divBdr>
        </w:div>
        <w:div w:id="81683628">
          <w:marLeft w:val="0"/>
          <w:marRight w:val="0"/>
          <w:marTop w:val="0"/>
          <w:marBottom w:val="0"/>
          <w:divBdr>
            <w:top w:val="none" w:sz="0" w:space="0" w:color="auto"/>
            <w:left w:val="none" w:sz="0" w:space="0" w:color="auto"/>
            <w:bottom w:val="none" w:sz="0" w:space="0" w:color="auto"/>
            <w:right w:val="none" w:sz="0" w:space="0" w:color="auto"/>
          </w:divBdr>
        </w:div>
        <w:div w:id="859514185">
          <w:marLeft w:val="0"/>
          <w:marRight w:val="0"/>
          <w:marTop w:val="0"/>
          <w:marBottom w:val="0"/>
          <w:divBdr>
            <w:top w:val="none" w:sz="0" w:space="0" w:color="auto"/>
            <w:left w:val="none" w:sz="0" w:space="0" w:color="auto"/>
            <w:bottom w:val="none" w:sz="0" w:space="0" w:color="auto"/>
            <w:right w:val="none" w:sz="0" w:space="0" w:color="auto"/>
          </w:divBdr>
        </w:div>
        <w:div w:id="2076663064">
          <w:marLeft w:val="0"/>
          <w:marRight w:val="0"/>
          <w:marTop w:val="0"/>
          <w:marBottom w:val="0"/>
          <w:divBdr>
            <w:top w:val="none" w:sz="0" w:space="0" w:color="auto"/>
            <w:left w:val="none" w:sz="0" w:space="0" w:color="auto"/>
            <w:bottom w:val="none" w:sz="0" w:space="0" w:color="auto"/>
            <w:right w:val="none" w:sz="0" w:space="0" w:color="auto"/>
          </w:divBdr>
        </w:div>
        <w:div w:id="1981762536">
          <w:marLeft w:val="0"/>
          <w:marRight w:val="0"/>
          <w:marTop w:val="0"/>
          <w:marBottom w:val="0"/>
          <w:divBdr>
            <w:top w:val="none" w:sz="0" w:space="0" w:color="auto"/>
            <w:left w:val="none" w:sz="0" w:space="0" w:color="auto"/>
            <w:bottom w:val="none" w:sz="0" w:space="0" w:color="auto"/>
            <w:right w:val="none" w:sz="0" w:space="0" w:color="auto"/>
          </w:divBdr>
        </w:div>
        <w:div w:id="319427110">
          <w:marLeft w:val="0"/>
          <w:marRight w:val="0"/>
          <w:marTop w:val="0"/>
          <w:marBottom w:val="0"/>
          <w:divBdr>
            <w:top w:val="none" w:sz="0" w:space="0" w:color="auto"/>
            <w:left w:val="none" w:sz="0" w:space="0" w:color="auto"/>
            <w:bottom w:val="none" w:sz="0" w:space="0" w:color="auto"/>
            <w:right w:val="none" w:sz="0" w:space="0" w:color="auto"/>
          </w:divBdr>
        </w:div>
        <w:div w:id="1279944345">
          <w:marLeft w:val="0"/>
          <w:marRight w:val="0"/>
          <w:marTop w:val="0"/>
          <w:marBottom w:val="0"/>
          <w:divBdr>
            <w:top w:val="none" w:sz="0" w:space="0" w:color="auto"/>
            <w:left w:val="none" w:sz="0" w:space="0" w:color="auto"/>
            <w:bottom w:val="none" w:sz="0" w:space="0" w:color="auto"/>
            <w:right w:val="none" w:sz="0" w:space="0" w:color="auto"/>
          </w:divBdr>
        </w:div>
        <w:div w:id="425080585">
          <w:marLeft w:val="0"/>
          <w:marRight w:val="0"/>
          <w:marTop w:val="0"/>
          <w:marBottom w:val="0"/>
          <w:divBdr>
            <w:top w:val="none" w:sz="0" w:space="0" w:color="auto"/>
            <w:left w:val="none" w:sz="0" w:space="0" w:color="auto"/>
            <w:bottom w:val="none" w:sz="0" w:space="0" w:color="auto"/>
            <w:right w:val="none" w:sz="0" w:space="0" w:color="auto"/>
          </w:divBdr>
        </w:div>
        <w:div w:id="1942225337">
          <w:marLeft w:val="0"/>
          <w:marRight w:val="0"/>
          <w:marTop w:val="0"/>
          <w:marBottom w:val="0"/>
          <w:divBdr>
            <w:top w:val="none" w:sz="0" w:space="0" w:color="auto"/>
            <w:left w:val="none" w:sz="0" w:space="0" w:color="auto"/>
            <w:bottom w:val="none" w:sz="0" w:space="0" w:color="auto"/>
            <w:right w:val="none" w:sz="0" w:space="0" w:color="auto"/>
          </w:divBdr>
        </w:div>
        <w:div w:id="684599766">
          <w:marLeft w:val="0"/>
          <w:marRight w:val="0"/>
          <w:marTop w:val="0"/>
          <w:marBottom w:val="0"/>
          <w:divBdr>
            <w:top w:val="none" w:sz="0" w:space="0" w:color="auto"/>
            <w:left w:val="none" w:sz="0" w:space="0" w:color="auto"/>
            <w:bottom w:val="none" w:sz="0" w:space="0" w:color="auto"/>
            <w:right w:val="none" w:sz="0" w:space="0" w:color="auto"/>
          </w:divBdr>
        </w:div>
        <w:div w:id="214437468">
          <w:marLeft w:val="0"/>
          <w:marRight w:val="0"/>
          <w:marTop w:val="0"/>
          <w:marBottom w:val="0"/>
          <w:divBdr>
            <w:top w:val="none" w:sz="0" w:space="0" w:color="auto"/>
            <w:left w:val="none" w:sz="0" w:space="0" w:color="auto"/>
            <w:bottom w:val="none" w:sz="0" w:space="0" w:color="auto"/>
            <w:right w:val="none" w:sz="0" w:space="0" w:color="auto"/>
          </w:divBdr>
        </w:div>
        <w:div w:id="2093812377">
          <w:marLeft w:val="0"/>
          <w:marRight w:val="0"/>
          <w:marTop w:val="0"/>
          <w:marBottom w:val="0"/>
          <w:divBdr>
            <w:top w:val="none" w:sz="0" w:space="0" w:color="auto"/>
            <w:left w:val="none" w:sz="0" w:space="0" w:color="auto"/>
            <w:bottom w:val="none" w:sz="0" w:space="0" w:color="auto"/>
            <w:right w:val="none" w:sz="0" w:space="0" w:color="auto"/>
          </w:divBdr>
        </w:div>
        <w:div w:id="140392953">
          <w:marLeft w:val="0"/>
          <w:marRight w:val="0"/>
          <w:marTop w:val="0"/>
          <w:marBottom w:val="0"/>
          <w:divBdr>
            <w:top w:val="none" w:sz="0" w:space="0" w:color="auto"/>
            <w:left w:val="none" w:sz="0" w:space="0" w:color="auto"/>
            <w:bottom w:val="none" w:sz="0" w:space="0" w:color="auto"/>
            <w:right w:val="none" w:sz="0" w:space="0" w:color="auto"/>
          </w:divBdr>
        </w:div>
        <w:div w:id="750784528">
          <w:marLeft w:val="0"/>
          <w:marRight w:val="0"/>
          <w:marTop w:val="0"/>
          <w:marBottom w:val="0"/>
          <w:divBdr>
            <w:top w:val="none" w:sz="0" w:space="0" w:color="auto"/>
            <w:left w:val="none" w:sz="0" w:space="0" w:color="auto"/>
            <w:bottom w:val="none" w:sz="0" w:space="0" w:color="auto"/>
            <w:right w:val="none" w:sz="0" w:space="0" w:color="auto"/>
          </w:divBdr>
        </w:div>
        <w:div w:id="1058824727">
          <w:marLeft w:val="0"/>
          <w:marRight w:val="0"/>
          <w:marTop w:val="0"/>
          <w:marBottom w:val="0"/>
          <w:divBdr>
            <w:top w:val="none" w:sz="0" w:space="0" w:color="auto"/>
            <w:left w:val="none" w:sz="0" w:space="0" w:color="auto"/>
            <w:bottom w:val="none" w:sz="0" w:space="0" w:color="auto"/>
            <w:right w:val="none" w:sz="0" w:space="0" w:color="auto"/>
          </w:divBdr>
        </w:div>
        <w:div w:id="833570510">
          <w:marLeft w:val="0"/>
          <w:marRight w:val="0"/>
          <w:marTop w:val="0"/>
          <w:marBottom w:val="0"/>
          <w:divBdr>
            <w:top w:val="none" w:sz="0" w:space="0" w:color="auto"/>
            <w:left w:val="none" w:sz="0" w:space="0" w:color="auto"/>
            <w:bottom w:val="none" w:sz="0" w:space="0" w:color="auto"/>
            <w:right w:val="none" w:sz="0" w:space="0" w:color="auto"/>
          </w:divBdr>
        </w:div>
        <w:div w:id="1644044565">
          <w:marLeft w:val="0"/>
          <w:marRight w:val="0"/>
          <w:marTop w:val="0"/>
          <w:marBottom w:val="0"/>
          <w:divBdr>
            <w:top w:val="none" w:sz="0" w:space="0" w:color="auto"/>
            <w:left w:val="none" w:sz="0" w:space="0" w:color="auto"/>
            <w:bottom w:val="none" w:sz="0" w:space="0" w:color="auto"/>
            <w:right w:val="none" w:sz="0" w:space="0" w:color="auto"/>
          </w:divBdr>
        </w:div>
        <w:div w:id="607658896">
          <w:marLeft w:val="0"/>
          <w:marRight w:val="0"/>
          <w:marTop w:val="0"/>
          <w:marBottom w:val="0"/>
          <w:divBdr>
            <w:top w:val="none" w:sz="0" w:space="0" w:color="auto"/>
            <w:left w:val="none" w:sz="0" w:space="0" w:color="auto"/>
            <w:bottom w:val="none" w:sz="0" w:space="0" w:color="auto"/>
            <w:right w:val="none" w:sz="0" w:space="0" w:color="auto"/>
          </w:divBdr>
        </w:div>
        <w:div w:id="1346010191">
          <w:marLeft w:val="0"/>
          <w:marRight w:val="0"/>
          <w:marTop w:val="0"/>
          <w:marBottom w:val="0"/>
          <w:divBdr>
            <w:top w:val="none" w:sz="0" w:space="0" w:color="auto"/>
            <w:left w:val="none" w:sz="0" w:space="0" w:color="auto"/>
            <w:bottom w:val="none" w:sz="0" w:space="0" w:color="auto"/>
            <w:right w:val="none" w:sz="0" w:space="0" w:color="auto"/>
          </w:divBdr>
        </w:div>
        <w:div w:id="367796587">
          <w:marLeft w:val="0"/>
          <w:marRight w:val="0"/>
          <w:marTop w:val="0"/>
          <w:marBottom w:val="0"/>
          <w:divBdr>
            <w:top w:val="none" w:sz="0" w:space="0" w:color="auto"/>
            <w:left w:val="none" w:sz="0" w:space="0" w:color="auto"/>
            <w:bottom w:val="none" w:sz="0" w:space="0" w:color="auto"/>
            <w:right w:val="none" w:sz="0" w:space="0" w:color="auto"/>
          </w:divBdr>
        </w:div>
        <w:div w:id="430515161">
          <w:marLeft w:val="0"/>
          <w:marRight w:val="0"/>
          <w:marTop w:val="0"/>
          <w:marBottom w:val="0"/>
          <w:divBdr>
            <w:top w:val="none" w:sz="0" w:space="0" w:color="auto"/>
            <w:left w:val="none" w:sz="0" w:space="0" w:color="auto"/>
            <w:bottom w:val="none" w:sz="0" w:space="0" w:color="auto"/>
            <w:right w:val="none" w:sz="0" w:space="0" w:color="auto"/>
          </w:divBdr>
        </w:div>
        <w:div w:id="1396734883">
          <w:marLeft w:val="0"/>
          <w:marRight w:val="0"/>
          <w:marTop w:val="0"/>
          <w:marBottom w:val="0"/>
          <w:divBdr>
            <w:top w:val="none" w:sz="0" w:space="0" w:color="auto"/>
            <w:left w:val="none" w:sz="0" w:space="0" w:color="auto"/>
            <w:bottom w:val="none" w:sz="0" w:space="0" w:color="auto"/>
            <w:right w:val="none" w:sz="0" w:space="0" w:color="auto"/>
          </w:divBdr>
        </w:div>
        <w:div w:id="1003585242">
          <w:marLeft w:val="0"/>
          <w:marRight w:val="0"/>
          <w:marTop w:val="0"/>
          <w:marBottom w:val="0"/>
          <w:divBdr>
            <w:top w:val="none" w:sz="0" w:space="0" w:color="auto"/>
            <w:left w:val="none" w:sz="0" w:space="0" w:color="auto"/>
            <w:bottom w:val="none" w:sz="0" w:space="0" w:color="auto"/>
            <w:right w:val="none" w:sz="0" w:space="0" w:color="auto"/>
          </w:divBdr>
        </w:div>
        <w:div w:id="774864547">
          <w:marLeft w:val="0"/>
          <w:marRight w:val="0"/>
          <w:marTop w:val="0"/>
          <w:marBottom w:val="0"/>
          <w:divBdr>
            <w:top w:val="none" w:sz="0" w:space="0" w:color="auto"/>
            <w:left w:val="none" w:sz="0" w:space="0" w:color="auto"/>
            <w:bottom w:val="none" w:sz="0" w:space="0" w:color="auto"/>
            <w:right w:val="none" w:sz="0" w:space="0" w:color="auto"/>
          </w:divBdr>
        </w:div>
        <w:div w:id="1788232813">
          <w:marLeft w:val="0"/>
          <w:marRight w:val="0"/>
          <w:marTop w:val="0"/>
          <w:marBottom w:val="0"/>
          <w:divBdr>
            <w:top w:val="none" w:sz="0" w:space="0" w:color="auto"/>
            <w:left w:val="none" w:sz="0" w:space="0" w:color="auto"/>
            <w:bottom w:val="none" w:sz="0" w:space="0" w:color="auto"/>
            <w:right w:val="none" w:sz="0" w:space="0" w:color="auto"/>
          </w:divBdr>
        </w:div>
        <w:div w:id="455952669">
          <w:marLeft w:val="0"/>
          <w:marRight w:val="0"/>
          <w:marTop w:val="0"/>
          <w:marBottom w:val="0"/>
          <w:divBdr>
            <w:top w:val="none" w:sz="0" w:space="0" w:color="auto"/>
            <w:left w:val="none" w:sz="0" w:space="0" w:color="auto"/>
            <w:bottom w:val="none" w:sz="0" w:space="0" w:color="auto"/>
            <w:right w:val="none" w:sz="0" w:space="0" w:color="auto"/>
          </w:divBdr>
        </w:div>
        <w:div w:id="1897349211">
          <w:marLeft w:val="0"/>
          <w:marRight w:val="0"/>
          <w:marTop w:val="0"/>
          <w:marBottom w:val="0"/>
          <w:divBdr>
            <w:top w:val="none" w:sz="0" w:space="0" w:color="auto"/>
            <w:left w:val="none" w:sz="0" w:space="0" w:color="auto"/>
            <w:bottom w:val="none" w:sz="0" w:space="0" w:color="auto"/>
            <w:right w:val="none" w:sz="0" w:space="0" w:color="auto"/>
          </w:divBdr>
        </w:div>
        <w:div w:id="2093506091">
          <w:marLeft w:val="0"/>
          <w:marRight w:val="0"/>
          <w:marTop w:val="0"/>
          <w:marBottom w:val="0"/>
          <w:divBdr>
            <w:top w:val="none" w:sz="0" w:space="0" w:color="auto"/>
            <w:left w:val="none" w:sz="0" w:space="0" w:color="auto"/>
            <w:bottom w:val="none" w:sz="0" w:space="0" w:color="auto"/>
            <w:right w:val="none" w:sz="0" w:space="0" w:color="auto"/>
          </w:divBdr>
        </w:div>
        <w:div w:id="940914820">
          <w:marLeft w:val="0"/>
          <w:marRight w:val="0"/>
          <w:marTop w:val="0"/>
          <w:marBottom w:val="0"/>
          <w:divBdr>
            <w:top w:val="none" w:sz="0" w:space="0" w:color="auto"/>
            <w:left w:val="none" w:sz="0" w:space="0" w:color="auto"/>
            <w:bottom w:val="none" w:sz="0" w:space="0" w:color="auto"/>
            <w:right w:val="none" w:sz="0" w:space="0" w:color="auto"/>
          </w:divBdr>
        </w:div>
        <w:div w:id="782072804">
          <w:marLeft w:val="0"/>
          <w:marRight w:val="0"/>
          <w:marTop w:val="0"/>
          <w:marBottom w:val="0"/>
          <w:divBdr>
            <w:top w:val="none" w:sz="0" w:space="0" w:color="auto"/>
            <w:left w:val="none" w:sz="0" w:space="0" w:color="auto"/>
            <w:bottom w:val="none" w:sz="0" w:space="0" w:color="auto"/>
            <w:right w:val="none" w:sz="0" w:space="0" w:color="auto"/>
          </w:divBdr>
        </w:div>
        <w:div w:id="205411164">
          <w:marLeft w:val="0"/>
          <w:marRight w:val="0"/>
          <w:marTop w:val="0"/>
          <w:marBottom w:val="0"/>
          <w:divBdr>
            <w:top w:val="none" w:sz="0" w:space="0" w:color="auto"/>
            <w:left w:val="none" w:sz="0" w:space="0" w:color="auto"/>
            <w:bottom w:val="none" w:sz="0" w:space="0" w:color="auto"/>
            <w:right w:val="none" w:sz="0" w:space="0" w:color="auto"/>
          </w:divBdr>
        </w:div>
        <w:div w:id="279342789">
          <w:marLeft w:val="0"/>
          <w:marRight w:val="0"/>
          <w:marTop w:val="0"/>
          <w:marBottom w:val="0"/>
          <w:divBdr>
            <w:top w:val="none" w:sz="0" w:space="0" w:color="auto"/>
            <w:left w:val="none" w:sz="0" w:space="0" w:color="auto"/>
            <w:bottom w:val="none" w:sz="0" w:space="0" w:color="auto"/>
            <w:right w:val="none" w:sz="0" w:space="0" w:color="auto"/>
          </w:divBdr>
        </w:div>
        <w:div w:id="830372589">
          <w:marLeft w:val="0"/>
          <w:marRight w:val="0"/>
          <w:marTop w:val="0"/>
          <w:marBottom w:val="0"/>
          <w:divBdr>
            <w:top w:val="none" w:sz="0" w:space="0" w:color="auto"/>
            <w:left w:val="none" w:sz="0" w:space="0" w:color="auto"/>
            <w:bottom w:val="none" w:sz="0" w:space="0" w:color="auto"/>
            <w:right w:val="none" w:sz="0" w:space="0" w:color="auto"/>
          </w:divBdr>
        </w:div>
        <w:div w:id="349916466">
          <w:marLeft w:val="0"/>
          <w:marRight w:val="0"/>
          <w:marTop w:val="0"/>
          <w:marBottom w:val="0"/>
          <w:divBdr>
            <w:top w:val="none" w:sz="0" w:space="0" w:color="auto"/>
            <w:left w:val="none" w:sz="0" w:space="0" w:color="auto"/>
            <w:bottom w:val="none" w:sz="0" w:space="0" w:color="auto"/>
            <w:right w:val="none" w:sz="0" w:space="0" w:color="auto"/>
          </w:divBdr>
        </w:div>
        <w:div w:id="388726018">
          <w:marLeft w:val="0"/>
          <w:marRight w:val="0"/>
          <w:marTop w:val="0"/>
          <w:marBottom w:val="0"/>
          <w:divBdr>
            <w:top w:val="none" w:sz="0" w:space="0" w:color="auto"/>
            <w:left w:val="none" w:sz="0" w:space="0" w:color="auto"/>
            <w:bottom w:val="none" w:sz="0" w:space="0" w:color="auto"/>
            <w:right w:val="none" w:sz="0" w:space="0" w:color="auto"/>
          </w:divBdr>
        </w:div>
        <w:div w:id="1815834950">
          <w:marLeft w:val="0"/>
          <w:marRight w:val="0"/>
          <w:marTop w:val="0"/>
          <w:marBottom w:val="0"/>
          <w:divBdr>
            <w:top w:val="none" w:sz="0" w:space="0" w:color="auto"/>
            <w:left w:val="none" w:sz="0" w:space="0" w:color="auto"/>
            <w:bottom w:val="none" w:sz="0" w:space="0" w:color="auto"/>
            <w:right w:val="none" w:sz="0" w:space="0" w:color="auto"/>
          </w:divBdr>
        </w:div>
        <w:div w:id="1071463746">
          <w:marLeft w:val="0"/>
          <w:marRight w:val="0"/>
          <w:marTop w:val="0"/>
          <w:marBottom w:val="0"/>
          <w:divBdr>
            <w:top w:val="none" w:sz="0" w:space="0" w:color="auto"/>
            <w:left w:val="none" w:sz="0" w:space="0" w:color="auto"/>
            <w:bottom w:val="none" w:sz="0" w:space="0" w:color="auto"/>
            <w:right w:val="none" w:sz="0" w:space="0" w:color="auto"/>
          </w:divBdr>
        </w:div>
        <w:div w:id="516816917">
          <w:marLeft w:val="0"/>
          <w:marRight w:val="0"/>
          <w:marTop w:val="0"/>
          <w:marBottom w:val="0"/>
          <w:divBdr>
            <w:top w:val="none" w:sz="0" w:space="0" w:color="auto"/>
            <w:left w:val="none" w:sz="0" w:space="0" w:color="auto"/>
            <w:bottom w:val="none" w:sz="0" w:space="0" w:color="auto"/>
            <w:right w:val="none" w:sz="0" w:space="0" w:color="auto"/>
          </w:divBdr>
        </w:div>
        <w:div w:id="676008555">
          <w:marLeft w:val="0"/>
          <w:marRight w:val="0"/>
          <w:marTop w:val="0"/>
          <w:marBottom w:val="0"/>
          <w:divBdr>
            <w:top w:val="none" w:sz="0" w:space="0" w:color="auto"/>
            <w:left w:val="none" w:sz="0" w:space="0" w:color="auto"/>
            <w:bottom w:val="none" w:sz="0" w:space="0" w:color="auto"/>
            <w:right w:val="none" w:sz="0" w:space="0" w:color="auto"/>
          </w:divBdr>
        </w:div>
        <w:div w:id="526916865">
          <w:marLeft w:val="0"/>
          <w:marRight w:val="0"/>
          <w:marTop w:val="0"/>
          <w:marBottom w:val="0"/>
          <w:divBdr>
            <w:top w:val="none" w:sz="0" w:space="0" w:color="auto"/>
            <w:left w:val="none" w:sz="0" w:space="0" w:color="auto"/>
            <w:bottom w:val="none" w:sz="0" w:space="0" w:color="auto"/>
            <w:right w:val="none" w:sz="0" w:space="0" w:color="auto"/>
          </w:divBdr>
        </w:div>
        <w:div w:id="884291015">
          <w:marLeft w:val="0"/>
          <w:marRight w:val="0"/>
          <w:marTop w:val="0"/>
          <w:marBottom w:val="0"/>
          <w:divBdr>
            <w:top w:val="none" w:sz="0" w:space="0" w:color="auto"/>
            <w:left w:val="none" w:sz="0" w:space="0" w:color="auto"/>
            <w:bottom w:val="none" w:sz="0" w:space="0" w:color="auto"/>
            <w:right w:val="none" w:sz="0" w:space="0" w:color="auto"/>
          </w:divBdr>
        </w:div>
        <w:div w:id="494534966">
          <w:marLeft w:val="0"/>
          <w:marRight w:val="0"/>
          <w:marTop w:val="0"/>
          <w:marBottom w:val="0"/>
          <w:divBdr>
            <w:top w:val="none" w:sz="0" w:space="0" w:color="auto"/>
            <w:left w:val="none" w:sz="0" w:space="0" w:color="auto"/>
            <w:bottom w:val="none" w:sz="0" w:space="0" w:color="auto"/>
            <w:right w:val="none" w:sz="0" w:space="0" w:color="auto"/>
          </w:divBdr>
        </w:div>
        <w:div w:id="197275778">
          <w:marLeft w:val="0"/>
          <w:marRight w:val="0"/>
          <w:marTop w:val="0"/>
          <w:marBottom w:val="0"/>
          <w:divBdr>
            <w:top w:val="none" w:sz="0" w:space="0" w:color="auto"/>
            <w:left w:val="none" w:sz="0" w:space="0" w:color="auto"/>
            <w:bottom w:val="none" w:sz="0" w:space="0" w:color="auto"/>
            <w:right w:val="none" w:sz="0" w:space="0" w:color="auto"/>
          </w:divBdr>
        </w:div>
        <w:div w:id="285548604">
          <w:marLeft w:val="0"/>
          <w:marRight w:val="0"/>
          <w:marTop w:val="0"/>
          <w:marBottom w:val="0"/>
          <w:divBdr>
            <w:top w:val="none" w:sz="0" w:space="0" w:color="auto"/>
            <w:left w:val="none" w:sz="0" w:space="0" w:color="auto"/>
            <w:bottom w:val="none" w:sz="0" w:space="0" w:color="auto"/>
            <w:right w:val="none" w:sz="0" w:space="0" w:color="auto"/>
          </w:divBdr>
        </w:div>
        <w:div w:id="1093353081">
          <w:marLeft w:val="0"/>
          <w:marRight w:val="0"/>
          <w:marTop w:val="0"/>
          <w:marBottom w:val="0"/>
          <w:divBdr>
            <w:top w:val="none" w:sz="0" w:space="0" w:color="auto"/>
            <w:left w:val="none" w:sz="0" w:space="0" w:color="auto"/>
            <w:bottom w:val="none" w:sz="0" w:space="0" w:color="auto"/>
            <w:right w:val="none" w:sz="0" w:space="0" w:color="auto"/>
          </w:divBdr>
        </w:div>
        <w:div w:id="959730236">
          <w:marLeft w:val="0"/>
          <w:marRight w:val="0"/>
          <w:marTop w:val="0"/>
          <w:marBottom w:val="0"/>
          <w:divBdr>
            <w:top w:val="none" w:sz="0" w:space="0" w:color="auto"/>
            <w:left w:val="none" w:sz="0" w:space="0" w:color="auto"/>
            <w:bottom w:val="none" w:sz="0" w:space="0" w:color="auto"/>
            <w:right w:val="none" w:sz="0" w:space="0" w:color="auto"/>
          </w:divBdr>
        </w:div>
        <w:div w:id="1979069558">
          <w:marLeft w:val="0"/>
          <w:marRight w:val="0"/>
          <w:marTop w:val="0"/>
          <w:marBottom w:val="0"/>
          <w:divBdr>
            <w:top w:val="none" w:sz="0" w:space="0" w:color="auto"/>
            <w:left w:val="none" w:sz="0" w:space="0" w:color="auto"/>
            <w:bottom w:val="none" w:sz="0" w:space="0" w:color="auto"/>
            <w:right w:val="none" w:sz="0" w:space="0" w:color="auto"/>
          </w:divBdr>
        </w:div>
        <w:div w:id="471991689">
          <w:marLeft w:val="0"/>
          <w:marRight w:val="0"/>
          <w:marTop w:val="0"/>
          <w:marBottom w:val="0"/>
          <w:divBdr>
            <w:top w:val="none" w:sz="0" w:space="0" w:color="auto"/>
            <w:left w:val="none" w:sz="0" w:space="0" w:color="auto"/>
            <w:bottom w:val="none" w:sz="0" w:space="0" w:color="auto"/>
            <w:right w:val="none" w:sz="0" w:space="0" w:color="auto"/>
          </w:divBdr>
        </w:div>
        <w:div w:id="1849061025">
          <w:marLeft w:val="0"/>
          <w:marRight w:val="0"/>
          <w:marTop w:val="0"/>
          <w:marBottom w:val="0"/>
          <w:divBdr>
            <w:top w:val="none" w:sz="0" w:space="0" w:color="auto"/>
            <w:left w:val="none" w:sz="0" w:space="0" w:color="auto"/>
            <w:bottom w:val="none" w:sz="0" w:space="0" w:color="auto"/>
            <w:right w:val="none" w:sz="0" w:space="0" w:color="auto"/>
          </w:divBdr>
        </w:div>
        <w:div w:id="988510005">
          <w:marLeft w:val="0"/>
          <w:marRight w:val="0"/>
          <w:marTop w:val="0"/>
          <w:marBottom w:val="0"/>
          <w:divBdr>
            <w:top w:val="none" w:sz="0" w:space="0" w:color="auto"/>
            <w:left w:val="none" w:sz="0" w:space="0" w:color="auto"/>
            <w:bottom w:val="none" w:sz="0" w:space="0" w:color="auto"/>
            <w:right w:val="none" w:sz="0" w:space="0" w:color="auto"/>
          </w:divBdr>
        </w:div>
        <w:div w:id="1616600661">
          <w:marLeft w:val="0"/>
          <w:marRight w:val="0"/>
          <w:marTop w:val="0"/>
          <w:marBottom w:val="0"/>
          <w:divBdr>
            <w:top w:val="none" w:sz="0" w:space="0" w:color="auto"/>
            <w:left w:val="none" w:sz="0" w:space="0" w:color="auto"/>
            <w:bottom w:val="none" w:sz="0" w:space="0" w:color="auto"/>
            <w:right w:val="none" w:sz="0" w:space="0" w:color="auto"/>
          </w:divBdr>
        </w:div>
        <w:div w:id="2139104331">
          <w:marLeft w:val="0"/>
          <w:marRight w:val="0"/>
          <w:marTop w:val="0"/>
          <w:marBottom w:val="0"/>
          <w:divBdr>
            <w:top w:val="none" w:sz="0" w:space="0" w:color="auto"/>
            <w:left w:val="none" w:sz="0" w:space="0" w:color="auto"/>
            <w:bottom w:val="none" w:sz="0" w:space="0" w:color="auto"/>
            <w:right w:val="none" w:sz="0" w:space="0" w:color="auto"/>
          </w:divBdr>
        </w:div>
        <w:div w:id="1739554219">
          <w:marLeft w:val="0"/>
          <w:marRight w:val="0"/>
          <w:marTop w:val="0"/>
          <w:marBottom w:val="0"/>
          <w:divBdr>
            <w:top w:val="none" w:sz="0" w:space="0" w:color="auto"/>
            <w:left w:val="none" w:sz="0" w:space="0" w:color="auto"/>
            <w:bottom w:val="none" w:sz="0" w:space="0" w:color="auto"/>
            <w:right w:val="none" w:sz="0" w:space="0" w:color="auto"/>
          </w:divBdr>
        </w:div>
        <w:div w:id="910577905">
          <w:marLeft w:val="0"/>
          <w:marRight w:val="0"/>
          <w:marTop w:val="0"/>
          <w:marBottom w:val="0"/>
          <w:divBdr>
            <w:top w:val="none" w:sz="0" w:space="0" w:color="auto"/>
            <w:left w:val="none" w:sz="0" w:space="0" w:color="auto"/>
            <w:bottom w:val="none" w:sz="0" w:space="0" w:color="auto"/>
            <w:right w:val="none" w:sz="0" w:space="0" w:color="auto"/>
          </w:divBdr>
        </w:div>
        <w:div w:id="1321229058">
          <w:marLeft w:val="0"/>
          <w:marRight w:val="0"/>
          <w:marTop w:val="0"/>
          <w:marBottom w:val="0"/>
          <w:divBdr>
            <w:top w:val="none" w:sz="0" w:space="0" w:color="auto"/>
            <w:left w:val="none" w:sz="0" w:space="0" w:color="auto"/>
            <w:bottom w:val="none" w:sz="0" w:space="0" w:color="auto"/>
            <w:right w:val="none" w:sz="0" w:space="0" w:color="auto"/>
          </w:divBdr>
        </w:div>
        <w:div w:id="97650746">
          <w:marLeft w:val="0"/>
          <w:marRight w:val="0"/>
          <w:marTop w:val="0"/>
          <w:marBottom w:val="0"/>
          <w:divBdr>
            <w:top w:val="none" w:sz="0" w:space="0" w:color="auto"/>
            <w:left w:val="none" w:sz="0" w:space="0" w:color="auto"/>
            <w:bottom w:val="none" w:sz="0" w:space="0" w:color="auto"/>
            <w:right w:val="none" w:sz="0" w:space="0" w:color="auto"/>
          </w:divBdr>
        </w:div>
        <w:div w:id="272979343">
          <w:marLeft w:val="0"/>
          <w:marRight w:val="0"/>
          <w:marTop w:val="0"/>
          <w:marBottom w:val="0"/>
          <w:divBdr>
            <w:top w:val="none" w:sz="0" w:space="0" w:color="auto"/>
            <w:left w:val="none" w:sz="0" w:space="0" w:color="auto"/>
            <w:bottom w:val="none" w:sz="0" w:space="0" w:color="auto"/>
            <w:right w:val="none" w:sz="0" w:space="0" w:color="auto"/>
          </w:divBdr>
        </w:div>
        <w:div w:id="2131120101">
          <w:marLeft w:val="0"/>
          <w:marRight w:val="0"/>
          <w:marTop w:val="0"/>
          <w:marBottom w:val="0"/>
          <w:divBdr>
            <w:top w:val="none" w:sz="0" w:space="0" w:color="auto"/>
            <w:left w:val="none" w:sz="0" w:space="0" w:color="auto"/>
            <w:bottom w:val="none" w:sz="0" w:space="0" w:color="auto"/>
            <w:right w:val="none" w:sz="0" w:space="0" w:color="auto"/>
          </w:divBdr>
        </w:div>
        <w:div w:id="341781485">
          <w:marLeft w:val="0"/>
          <w:marRight w:val="0"/>
          <w:marTop w:val="0"/>
          <w:marBottom w:val="0"/>
          <w:divBdr>
            <w:top w:val="none" w:sz="0" w:space="0" w:color="auto"/>
            <w:left w:val="none" w:sz="0" w:space="0" w:color="auto"/>
            <w:bottom w:val="none" w:sz="0" w:space="0" w:color="auto"/>
            <w:right w:val="none" w:sz="0" w:space="0" w:color="auto"/>
          </w:divBdr>
        </w:div>
        <w:div w:id="1249584342">
          <w:marLeft w:val="0"/>
          <w:marRight w:val="0"/>
          <w:marTop w:val="0"/>
          <w:marBottom w:val="0"/>
          <w:divBdr>
            <w:top w:val="none" w:sz="0" w:space="0" w:color="auto"/>
            <w:left w:val="none" w:sz="0" w:space="0" w:color="auto"/>
            <w:bottom w:val="none" w:sz="0" w:space="0" w:color="auto"/>
            <w:right w:val="none" w:sz="0" w:space="0" w:color="auto"/>
          </w:divBdr>
        </w:div>
        <w:div w:id="975449217">
          <w:marLeft w:val="0"/>
          <w:marRight w:val="0"/>
          <w:marTop w:val="0"/>
          <w:marBottom w:val="0"/>
          <w:divBdr>
            <w:top w:val="none" w:sz="0" w:space="0" w:color="auto"/>
            <w:left w:val="none" w:sz="0" w:space="0" w:color="auto"/>
            <w:bottom w:val="none" w:sz="0" w:space="0" w:color="auto"/>
            <w:right w:val="none" w:sz="0" w:space="0" w:color="auto"/>
          </w:divBdr>
        </w:div>
        <w:div w:id="2001077656">
          <w:marLeft w:val="0"/>
          <w:marRight w:val="0"/>
          <w:marTop w:val="0"/>
          <w:marBottom w:val="0"/>
          <w:divBdr>
            <w:top w:val="none" w:sz="0" w:space="0" w:color="auto"/>
            <w:left w:val="none" w:sz="0" w:space="0" w:color="auto"/>
            <w:bottom w:val="none" w:sz="0" w:space="0" w:color="auto"/>
            <w:right w:val="none" w:sz="0" w:space="0" w:color="auto"/>
          </w:divBdr>
        </w:div>
        <w:div w:id="482935075">
          <w:marLeft w:val="0"/>
          <w:marRight w:val="0"/>
          <w:marTop w:val="0"/>
          <w:marBottom w:val="0"/>
          <w:divBdr>
            <w:top w:val="none" w:sz="0" w:space="0" w:color="auto"/>
            <w:left w:val="none" w:sz="0" w:space="0" w:color="auto"/>
            <w:bottom w:val="none" w:sz="0" w:space="0" w:color="auto"/>
            <w:right w:val="none" w:sz="0" w:space="0" w:color="auto"/>
          </w:divBdr>
        </w:div>
        <w:div w:id="419496635">
          <w:marLeft w:val="0"/>
          <w:marRight w:val="0"/>
          <w:marTop w:val="0"/>
          <w:marBottom w:val="0"/>
          <w:divBdr>
            <w:top w:val="none" w:sz="0" w:space="0" w:color="auto"/>
            <w:left w:val="none" w:sz="0" w:space="0" w:color="auto"/>
            <w:bottom w:val="none" w:sz="0" w:space="0" w:color="auto"/>
            <w:right w:val="none" w:sz="0" w:space="0" w:color="auto"/>
          </w:divBdr>
        </w:div>
        <w:div w:id="1350986088">
          <w:marLeft w:val="0"/>
          <w:marRight w:val="0"/>
          <w:marTop w:val="0"/>
          <w:marBottom w:val="0"/>
          <w:divBdr>
            <w:top w:val="none" w:sz="0" w:space="0" w:color="auto"/>
            <w:left w:val="none" w:sz="0" w:space="0" w:color="auto"/>
            <w:bottom w:val="none" w:sz="0" w:space="0" w:color="auto"/>
            <w:right w:val="none" w:sz="0" w:space="0" w:color="auto"/>
          </w:divBdr>
        </w:div>
        <w:div w:id="1932808296">
          <w:marLeft w:val="0"/>
          <w:marRight w:val="0"/>
          <w:marTop w:val="0"/>
          <w:marBottom w:val="0"/>
          <w:divBdr>
            <w:top w:val="none" w:sz="0" w:space="0" w:color="auto"/>
            <w:left w:val="none" w:sz="0" w:space="0" w:color="auto"/>
            <w:bottom w:val="none" w:sz="0" w:space="0" w:color="auto"/>
            <w:right w:val="none" w:sz="0" w:space="0" w:color="auto"/>
          </w:divBdr>
        </w:div>
        <w:div w:id="1414860227">
          <w:marLeft w:val="0"/>
          <w:marRight w:val="0"/>
          <w:marTop w:val="0"/>
          <w:marBottom w:val="0"/>
          <w:divBdr>
            <w:top w:val="none" w:sz="0" w:space="0" w:color="auto"/>
            <w:left w:val="none" w:sz="0" w:space="0" w:color="auto"/>
            <w:bottom w:val="none" w:sz="0" w:space="0" w:color="auto"/>
            <w:right w:val="none" w:sz="0" w:space="0" w:color="auto"/>
          </w:divBdr>
        </w:div>
        <w:div w:id="1850364374">
          <w:marLeft w:val="0"/>
          <w:marRight w:val="0"/>
          <w:marTop w:val="0"/>
          <w:marBottom w:val="0"/>
          <w:divBdr>
            <w:top w:val="none" w:sz="0" w:space="0" w:color="auto"/>
            <w:left w:val="none" w:sz="0" w:space="0" w:color="auto"/>
            <w:bottom w:val="none" w:sz="0" w:space="0" w:color="auto"/>
            <w:right w:val="none" w:sz="0" w:space="0" w:color="auto"/>
          </w:divBdr>
        </w:div>
        <w:div w:id="384448534">
          <w:marLeft w:val="0"/>
          <w:marRight w:val="0"/>
          <w:marTop w:val="0"/>
          <w:marBottom w:val="0"/>
          <w:divBdr>
            <w:top w:val="none" w:sz="0" w:space="0" w:color="auto"/>
            <w:left w:val="none" w:sz="0" w:space="0" w:color="auto"/>
            <w:bottom w:val="none" w:sz="0" w:space="0" w:color="auto"/>
            <w:right w:val="none" w:sz="0" w:space="0" w:color="auto"/>
          </w:divBdr>
        </w:div>
        <w:div w:id="761873071">
          <w:marLeft w:val="0"/>
          <w:marRight w:val="0"/>
          <w:marTop w:val="0"/>
          <w:marBottom w:val="0"/>
          <w:divBdr>
            <w:top w:val="none" w:sz="0" w:space="0" w:color="auto"/>
            <w:left w:val="none" w:sz="0" w:space="0" w:color="auto"/>
            <w:bottom w:val="none" w:sz="0" w:space="0" w:color="auto"/>
            <w:right w:val="none" w:sz="0" w:space="0" w:color="auto"/>
          </w:divBdr>
        </w:div>
        <w:div w:id="1431003558">
          <w:marLeft w:val="0"/>
          <w:marRight w:val="0"/>
          <w:marTop w:val="0"/>
          <w:marBottom w:val="0"/>
          <w:divBdr>
            <w:top w:val="none" w:sz="0" w:space="0" w:color="auto"/>
            <w:left w:val="none" w:sz="0" w:space="0" w:color="auto"/>
            <w:bottom w:val="none" w:sz="0" w:space="0" w:color="auto"/>
            <w:right w:val="none" w:sz="0" w:space="0" w:color="auto"/>
          </w:divBdr>
        </w:div>
        <w:div w:id="1282298321">
          <w:marLeft w:val="0"/>
          <w:marRight w:val="0"/>
          <w:marTop w:val="0"/>
          <w:marBottom w:val="0"/>
          <w:divBdr>
            <w:top w:val="none" w:sz="0" w:space="0" w:color="auto"/>
            <w:left w:val="none" w:sz="0" w:space="0" w:color="auto"/>
            <w:bottom w:val="none" w:sz="0" w:space="0" w:color="auto"/>
            <w:right w:val="none" w:sz="0" w:space="0" w:color="auto"/>
          </w:divBdr>
        </w:div>
        <w:div w:id="1565489565">
          <w:marLeft w:val="0"/>
          <w:marRight w:val="0"/>
          <w:marTop w:val="0"/>
          <w:marBottom w:val="0"/>
          <w:divBdr>
            <w:top w:val="none" w:sz="0" w:space="0" w:color="auto"/>
            <w:left w:val="none" w:sz="0" w:space="0" w:color="auto"/>
            <w:bottom w:val="none" w:sz="0" w:space="0" w:color="auto"/>
            <w:right w:val="none" w:sz="0" w:space="0" w:color="auto"/>
          </w:divBdr>
        </w:div>
      </w:divsChild>
    </w:div>
    <w:div w:id="396828411">
      <w:bodyDiv w:val="1"/>
      <w:marLeft w:val="0"/>
      <w:marRight w:val="0"/>
      <w:marTop w:val="0"/>
      <w:marBottom w:val="0"/>
      <w:divBdr>
        <w:top w:val="none" w:sz="0" w:space="0" w:color="auto"/>
        <w:left w:val="none" w:sz="0" w:space="0" w:color="auto"/>
        <w:bottom w:val="none" w:sz="0" w:space="0" w:color="auto"/>
        <w:right w:val="none" w:sz="0" w:space="0" w:color="auto"/>
      </w:divBdr>
      <w:divsChild>
        <w:div w:id="224075404">
          <w:marLeft w:val="0"/>
          <w:marRight w:val="0"/>
          <w:marTop w:val="0"/>
          <w:marBottom w:val="0"/>
          <w:divBdr>
            <w:top w:val="none" w:sz="0" w:space="0" w:color="auto"/>
            <w:left w:val="none" w:sz="0" w:space="0" w:color="auto"/>
            <w:bottom w:val="none" w:sz="0" w:space="0" w:color="auto"/>
            <w:right w:val="none" w:sz="0" w:space="0" w:color="auto"/>
          </w:divBdr>
        </w:div>
        <w:div w:id="12847226">
          <w:marLeft w:val="0"/>
          <w:marRight w:val="0"/>
          <w:marTop w:val="0"/>
          <w:marBottom w:val="0"/>
          <w:divBdr>
            <w:top w:val="none" w:sz="0" w:space="0" w:color="auto"/>
            <w:left w:val="none" w:sz="0" w:space="0" w:color="auto"/>
            <w:bottom w:val="none" w:sz="0" w:space="0" w:color="auto"/>
            <w:right w:val="none" w:sz="0" w:space="0" w:color="auto"/>
          </w:divBdr>
        </w:div>
        <w:div w:id="821001126">
          <w:marLeft w:val="0"/>
          <w:marRight w:val="0"/>
          <w:marTop w:val="0"/>
          <w:marBottom w:val="0"/>
          <w:divBdr>
            <w:top w:val="none" w:sz="0" w:space="0" w:color="auto"/>
            <w:left w:val="none" w:sz="0" w:space="0" w:color="auto"/>
            <w:bottom w:val="none" w:sz="0" w:space="0" w:color="auto"/>
            <w:right w:val="none" w:sz="0" w:space="0" w:color="auto"/>
          </w:divBdr>
        </w:div>
        <w:div w:id="880828738">
          <w:marLeft w:val="0"/>
          <w:marRight w:val="0"/>
          <w:marTop w:val="0"/>
          <w:marBottom w:val="0"/>
          <w:divBdr>
            <w:top w:val="none" w:sz="0" w:space="0" w:color="auto"/>
            <w:left w:val="none" w:sz="0" w:space="0" w:color="auto"/>
            <w:bottom w:val="none" w:sz="0" w:space="0" w:color="auto"/>
            <w:right w:val="none" w:sz="0" w:space="0" w:color="auto"/>
          </w:divBdr>
        </w:div>
        <w:div w:id="1129055995">
          <w:marLeft w:val="0"/>
          <w:marRight w:val="0"/>
          <w:marTop w:val="0"/>
          <w:marBottom w:val="0"/>
          <w:divBdr>
            <w:top w:val="none" w:sz="0" w:space="0" w:color="auto"/>
            <w:left w:val="none" w:sz="0" w:space="0" w:color="auto"/>
            <w:bottom w:val="none" w:sz="0" w:space="0" w:color="auto"/>
            <w:right w:val="none" w:sz="0" w:space="0" w:color="auto"/>
          </w:divBdr>
        </w:div>
        <w:div w:id="1677609595">
          <w:marLeft w:val="0"/>
          <w:marRight w:val="0"/>
          <w:marTop w:val="0"/>
          <w:marBottom w:val="0"/>
          <w:divBdr>
            <w:top w:val="none" w:sz="0" w:space="0" w:color="auto"/>
            <w:left w:val="none" w:sz="0" w:space="0" w:color="auto"/>
            <w:bottom w:val="none" w:sz="0" w:space="0" w:color="auto"/>
            <w:right w:val="none" w:sz="0" w:space="0" w:color="auto"/>
          </w:divBdr>
        </w:div>
        <w:div w:id="1744715411">
          <w:marLeft w:val="0"/>
          <w:marRight w:val="0"/>
          <w:marTop w:val="0"/>
          <w:marBottom w:val="0"/>
          <w:divBdr>
            <w:top w:val="none" w:sz="0" w:space="0" w:color="auto"/>
            <w:left w:val="none" w:sz="0" w:space="0" w:color="auto"/>
            <w:bottom w:val="none" w:sz="0" w:space="0" w:color="auto"/>
            <w:right w:val="none" w:sz="0" w:space="0" w:color="auto"/>
          </w:divBdr>
        </w:div>
        <w:div w:id="955713687">
          <w:marLeft w:val="0"/>
          <w:marRight w:val="0"/>
          <w:marTop w:val="0"/>
          <w:marBottom w:val="0"/>
          <w:divBdr>
            <w:top w:val="none" w:sz="0" w:space="0" w:color="auto"/>
            <w:left w:val="none" w:sz="0" w:space="0" w:color="auto"/>
            <w:bottom w:val="none" w:sz="0" w:space="0" w:color="auto"/>
            <w:right w:val="none" w:sz="0" w:space="0" w:color="auto"/>
          </w:divBdr>
        </w:div>
        <w:div w:id="540869693">
          <w:marLeft w:val="0"/>
          <w:marRight w:val="0"/>
          <w:marTop w:val="0"/>
          <w:marBottom w:val="0"/>
          <w:divBdr>
            <w:top w:val="none" w:sz="0" w:space="0" w:color="auto"/>
            <w:left w:val="none" w:sz="0" w:space="0" w:color="auto"/>
            <w:bottom w:val="none" w:sz="0" w:space="0" w:color="auto"/>
            <w:right w:val="none" w:sz="0" w:space="0" w:color="auto"/>
          </w:divBdr>
        </w:div>
      </w:divsChild>
    </w:div>
    <w:div w:id="435296622">
      <w:bodyDiv w:val="1"/>
      <w:marLeft w:val="0"/>
      <w:marRight w:val="0"/>
      <w:marTop w:val="0"/>
      <w:marBottom w:val="0"/>
      <w:divBdr>
        <w:top w:val="none" w:sz="0" w:space="0" w:color="auto"/>
        <w:left w:val="none" w:sz="0" w:space="0" w:color="auto"/>
        <w:bottom w:val="none" w:sz="0" w:space="0" w:color="auto"/>
        <w:right w:val="none" w:sz="0" w:space="0" w:color="auto"/>
      </w:divBdr>
      <w:divsChild>
        <w:div w:id="1633245499">
          <w:marLeft w:val="0"/>
          <w:marRight w:val="0"/>
          <w:marTop w:val="0"/>
          <w:marBottom w:val="0"/>
          <w:divBdr>
            <w:top w:val="none" w:sz="0" w:space="0" w:color="auto"/>
            <w:left w:val="none" w:sz="0" w:space="0" w:color="auto"/>
            <w:bottom w:val="none" w:sz="0" w:space="0" w:color="auto"/>
            <w:right w:val="none" w:sz="0" w:space="0" w:color="auto"/>
          </w:divBdr>
        </w:div>
        <w:div w:id="1250196235">
          <w:marLeft w:val="0"/>
          <w:marRight w:val="0"/>
          <w:marTop w:val="0"/>
          <w:marBottom w:val="0"/>
          <w:divBdr>
            <w:top w:val="none" w:sz="0" w:space="0" w:color="auto"/>
            <w:left w:val="none" w:sz="0" w:space="0" w:color="auto"/>
            <w:bottom w:val="none" w:sz="0" w:space="0" w:color="auto"/>
            <w:right w:val="none" w:sz="0" w:space="0" w:color="auto"/>
          </w:divBdr>
        </w:div>
        <w:div w:id="2078747763">
          <w:marLeft w:val="0"/>
          <w:marRight w:val="0"/>
          <w:marTop w:val="0"/>
          <w:marBottom w:val="0"/>
          <w:divBdr>
            <w:top w:val="none" w:sz="0" w:space="0" w:color="auto"/>
            <w:left w:val="none" w:sz="0" w:space="0" w:color="auto"/>
            <w:bottom w:val="none" w:sz="0" w:space="0" w:color="auto"/>
            <w:right w:val="none" w:sz="0" w:space="0" w:color="auto"/>
          </w:divBdr>
        </w:div>
        <w:div w:id="994723642">
          <w:marLeft w:val="0"/>
          <w:marRight w:val="0"/>
          <w:marTop w:val="0"/>
          <w:marBottom w:val="0"/>
          <w:divBdr>
            <w:top w:val="none" w:sz="0" w:space="0" w:color="auto"/>
            <w:left w:val="none" w:sz="0" w:space="0" w:color="auto"/>
            <w:bottom w:val="none" w:sz="0" w:space="0" w:color="auto"/>
            <w:right w:val="none" w:sz="0" w:space="0" w:color="auto"/>
          </w:divBdr>
        </w:div>
        <w:div w:id="380057049">
          <w:marLeft w:val="0"/>
          <w:marRight w:val="0"/>
          <w:marTop w:val="0"/>
          <w:marBottom w:val="0"/>
          <w:divBdr>
            <w:top w:val="none" w:sz="0" w:space="0" w:color="auto"/>
            <w:left w:val="none" w:sz="0" w:space="0" w:color="auto"/>
            <w:bottom w:val="none" w:sz="0" w:space="0" w:color="auto"/>
            <w:right w:val="none" w:sz="0" w:space="0" w:color="auto"/>
          </w:divBdr>
        </w:div>
        <w:div w:id="1455977814">
          <w:marLeft w:val="0"/>
          <w:marRight w:val="0"/>
          <w:marTop w:val="0"/>
          <w:marBottom w:val="0"/>
          <w:divBdr>
            <w:top w:val="none" w:sz="0" w:space="0" w:color="auto"/>
            <w:left w:val="none" w:sz="0" w:space="0" w:color="auto"/>
            <w:bottom w:val="none" w:sz="0" w:space="0" w:color="auto"/>
            <w:right w:val="none" w:sz="0" w:space="0" w:color="auto"/>
          </w:divBdr>
        </w:div>
        <w:div w:id="106394607">
          <w:marLeft w:val="0"/>
          <w:marRight w:val="0"/>
          <w:marTop w:val="0"/>
          <w:marBottom w:val="0"/>
          <w:divBdr>
            <w:top w:val="none" w:sz="0" w:space="0" w:color="auto"/>
            <w:left w:val="none" w:sz="0" w:space="0" w:color="auto"/>
            <w:bottom w:val="none" w:sz="0" w:space="0" w:color="auto"/>
            <w:right w:val="none" w:sz="0" w:space="0" w:color="auto"/>
          </w:divBdr>
        </w:div>
        <w:div w:id="802311309">
          <w:marLeft w:val="0"/>
          <w:marRight w:val="0"/>
          <w:marTop w:val="0"/>
          <w:marBottom w:val="0"/>
          <w:divBdr>
            <w:top w:val="none" w:sz="0" w:space="0" w:color="auto"/>
            <w:left w:val="none" w:sz="0" w:space="0" w:color="auto"/>
            <w:bottom w:val="none" w:sz="0" w:space="0" w:color="auto"/>
            <w:right w:val="none" w:sz="0" w:space="0" w:color="auto"/>
          </w:divBdr>
        </w:div>
        <w:div w:id="1640301557">
          <w:marLeft w:val="0"/>
          <w:marRight w:val="0"/>
          <w:marTop w:val="0"/>
          <w:marBottom w:val="0"/>
          <w:divBdr>
            <w:top w:val="none" w:sz="0" w:space="0" w:color="auto"/>
            <w:left w:val="none" w:sz="0" w:space="0" w:color="auto"/>
            <w:bottom w:val="none" w:sz="0" w:space="0" w:color="auto"/>
            <w:right w:val="none" w:sz="0" w:space="0" w:color="auto"/>
          </w:divBdr>
        </w:div>
        <w:div w:id="1195114560">
          <w:marLeft w:val="0"/>
          <w:marRight w:val="0"/>
          <w:marTop w:val="0"/>
          <w:marBottom w:val="0"/>
          <w:divBdr>
            <w:top w:val="none" w:sz="0" w:space="0" w:color="auto"/>
            <w:left w:val="none" w:sz="0" w:space="0" w:color="auto"/>
            <w:bottom w:val="none" w:sz="0" w:space="0" w:color="auto"/>
            <w:right w:val="none" w:sz="0" w:space="0" w:color="auto"/>
          </w:divBdr>
        </w:div>
        <w:div w:id="765004879">
          <w:marLeft w:val="0"/>
          <w:marRight w:val="0"/>
          <w:marTop w:val="0"/>
          <w:marBottom w:val="0"/>
          <w:divBdr>
            <w:top w:val="none" w:sz="0" w:space="0" w:color="auto"/>
            <w:left w:val="none" w:sz="0" w:space="0" w:color="auto"/>
            <w:bottom w:val="none" w:sz="0" w:space="0" w:color="auto"/>
            <w:right w:val="none" w:sz="0" w:space="0" w:color="auto"/>
          </w:divBdr>
        </w:div>
        <w:div w:id="928734386">
          <w:marLeft w:val="0"/>
          <w:marRight w:val="0"/>
          <w:marTop w:val="0"/>
          <w:marBottom w:val="0"/>
          <w:divBdr>
            <w:top w:val="none" w:sz="0" w:space="0" w:color="auto"/>
            <w:left w:val="none" w:sz="0" w:space="0" w:color="auto"/>
            <w:bottom w:val="none" w:sz="0" w:space="0" w:color="auto"/>
            <w:right w:val="none" w:sz="0" w:space="0" w:color="auto"/>
          </w:divBdr>
        </w:div>
        <w:div w:id="1200900503">
          <w:marLeft w:val="0"/>
          <w:marRight w:val="0"/>
          <w:marTop w:val="0"/>
          <w:marBottom w:val="0"/>
          <w:divBdr>
            <w:top w:val="none" w:sz="0" w:space="0" w:color="auto"/>
            <w:left w:val="none" w:sz="0" w:space="0" w:color="auto"/>
            <w:bottom w:val="none" w:sz="0" w:space="0" w:color="auto"/>
            <w:right w:val="none" w:sz="0" w:space="0" w:color="auto"/>
          </w:divBdr>
        </w:div>
        <w:div w:id="852374781">
          <w:marLeft w:val="0"/>
          <w:marRight w:val="0"/>
          <w:marTop w:val="0"/>
          <w:marBottom w:val="0"/>
          <w:divBdr>
            <w:top w:val="none" w:sz="0" w:space="0" w:color="auto"/>
            <w:left w:val="none" w:sz="0" w:space="0" w:color="auto"/>
            <w:bottom w:val="none" w:sz="0" w:space="0" w:color="auto"/>
            <w:right w:val="none" w:sz="0" w:space="0" w:color="auto"/>
          </w:divBdr>
        </w:div>
        <w:div w:id="1478761737">
          <w:marLeft w:val="0"/>
          <w:marRight w:val="0"/>
          <w:marTop w:val="0"/>
          <w:marBottom w:val="0"/>
          <w:divBdr>
            <w:top w:val="none" w:sz="0" w:space="0" w:color="auto"/>
            <w:left w:val="none" w:sz="0" w:space="0" w:color="auto"/>
            <w:bottom w:val="none" w:sz="0" w:space="0" w:color="auto"/>
            <w:right w:val="none" w:sz="0" w:space="0" w:color="auto"/>
          </w:divBdr>
        </w:div>
        <w:div w:id="1917937645">
          <w:marLeft w:val="0"/>
          <w:marRight w:val="0"/>
          <w:marTop w:val="0"/>
          <w:marBottom w:val="0"/>
          <w:divBdr>
            <w:top w:val="none" w:sz="0" w:space="0" w:color="auto"/>
            <w:left w:val="none" w:sz="0" w:space="0" w:color="auto"/>
            <w:bottom w:val="none" w:sz="0" w:space="0" w:color="auto"/>
            <w:right w:val="none" w:sz="0" w:space="0" w:color="auto"/>
          </w:divBdr>
        </w:div>
        <w:div w:id="338890705">
          <w:marLeft w:val="0"/>
          <w:marRight w:val="0"/>
          <w:marTop w:val="0"/>
          <w:marBottom w:val="0"/>
          <w:divBdr>
            <w:top w:val="none" w:sz="0" w:space="0" w:color="auto"/>
            <w:left w:val="none" w:sz="0" w:space="0" w:color="auto"/>
            <w:bottom w:val="none" w:sz="0" w:space="0" w:color="auto"/>
            <w:right w:val="none" w:sz="0" w:space="0" w:color="auto"/>
          </w:divBdr>
        </w:div>
        <w:div w:id="1659267215">
          <w:marLeft w:val="0"/>
          <w:marRight w:val="0"/>
          <w:marTop w:val="0"/>
          <w:marBottom w:val="0"/>
          <w:divBdr>
            <w:top w:val="none" w:sz="0" w:space="0" w:color="auto"/>
            <w:left w:val="none" w:sz="0" w:space="0" w:color="auto"/>
            <w:bottom w:val="none" w:sz="0" w:space="0" w:color="auto"/>
            <w:right w:val="none" w:sz="0" w:space="0" w:color="auto"/>
          </w:divBdr>
        </w:div>
        <w:div w:id="1758554210">
          <w:marLeft w:val="0"/>
          <w:marRight w:val="0"/>
          <w:marTop w:val="0"/>
          <w:marBottom w:val="0"/>
          <w:divBdr>
            <w:top w:val="none" w:sz="0" w:space="0" w:color="auto"/>
            <w:left w:val="none" w:sz="0" w:space="0" w:color="auto"/>
            <w:bottom w:val="none" w:sz="0" w:space="0" w:color="auto"/>
            <w:right w:val="none" w:sz="0" w:space="0" w:color="auto"/>
          </w:divBdr>
        </w:div>
        <w:div w:id="574556650">
          <w:marLeft w:val="0"/>
          <w:marRight w:val="0"/>
          <w:marTop w:val="0"/>
          <w:marBottom w:val="0"/>
          <w:divBdr>
            <w:top w:val="none" w:sz="0" w:space="0" w:color="auto"/>
            <w:left w:val="none" w:sz="0" w:space="0" w:color="auto"/>
            <w:bottom w:val="none" w:sz="0" w:space="0" w:color="auto"/>
            <w:right w:val="none" w:sz="0" w:space="0" w:color="auto"/>
          </w:divBdr>
        </w:div>
        <w:div w:id="1942444219">
          <w:marLeft w:val="0"/>
          <w:marRight w:val="0"/>
          <w:marTop w:val="0"/>
          <w:marBottom w:val="0"/>
          <w:divBdr>
            <w:top w:val="none" w:sz="0" w:space="0" w:color="auto"/>
            <w:left w:val="none" w:sz="0" w:space="0" w:color="auto"/>
            <w:bottom w:val="none" w:sz="0" w:space="0" w:color="auto"/>
            <w:right w:val="none" w:sz="0" w:space="0" w:color="auto"/>
          </w:divBdr>
        </w:div>
        <w:div w:id="858733819">
          <w:marLeft w:val="0"/>
          <w:marRight w:val="0"/>
          <w:marTop w:val="0"/>
          <w:marBottom w:val="0"/>
          <w:divBdr>
            <w:top w:val="none" w:sz="0" w:space="0" w:color="auto"/>
            <w:left w:val="none" w:sz="0" w:space="0" w:color="auto"/>
            <w:bottom w:val="none" w:sz="0" w:space="0" w:color="auto"/>
            <w:right w:val="none" w:sz="0" w:space="0" w:color="auto"/>
          </w:divBdr>
        </w:div>
        <w:div w:id="166870402">
          <w:marLeft w:val="0"/>
          <w:marRight w:val="0"/>
          <w:marTop w:val="0"/>
          <w:marBottom w:val="0"/>
          <w:divBdr>
            <w:top w:val="none" w:sz="0" w:space="0" w:color="auto"/>
            <w:left w:val="none" w:sz="0" w:space="0" w:color="auto"/>
            <w:bottom w:val="none" w:sz="0" w:space="0" w:color="auto"/>
            <w:right w:val="none" w:sz="0" w:space="0" w:color="auto"/>
          </w:divBdr>
        </w:div>
        <w:div w:id="1260135938">
          <w:marLeft w:val="0"/>
          <w:marRight w:val="0"/>
          <w:marTop w:val="0"/>
          <w:marBottom w:val="0"/>
          <w:divBdr>
            <w:top w:val="none" w:sz="0" w:space="0" w:color="auto"/>
            <w:left w:val="none" w:sz="0" w:space="0" w:color="auto"/>
            <w:bottom w:val="none" w:sz="0" w:space="0" w:color="auto"/>
            <w:right w:val="none" w:sz="0" w:space="0" w:color="auto"/>
          </w:divBdr>
        </w:div>
        <w:div w:id="524445362">
          <w:marLeft w:val="0"/>
          <w:marRight w:val="0"/>
          <w:marTop w:val="0"/>
          <w:marBottom w:val="0"/>
          <w:divBdr>
            <w:top w:val="none" w:sz="0" w:space="0" w:color="auto"/>
            <w:left w:val="none" w:sz="0" w:space="0" w:color="auto"/>
            <w:bottom w:val="none" w:sz="0" w:space="0" w:color="auto"/>
            <w:right w:val="none" w:sz="0" w:space="0" w:color="auto"/>
          </w:divBdr>
        </w:div>
        <w:div w:id="1487044071">
          <w:marLeft w:val="0"/>
          <w:marRight w:val="0"/>
          <w:marTop w:val="0"/>
          <w:marBottom w:val="0"/>
          <w:divBdr>
            <w:top w:val="none" w:sz="0" w:space="0" w:color="auto"/>
            <w:left w:val="none" w:sz="0" w:space="0" w:color="auto"/>
            <w:bottom w:val="none" w:sz="0" w:space="0" w:color="auto"/>
            <w:right w:val="none" w:sz="0" w:space="0" w:color="auto"/>
          </w:divBdr>
        </w:div>
        <w:div w:id="682319008">
          <w:marLeft w:val="0"/>
          <w:marRight w:val="0"/>
          <w:marTop w:val="0"/>
          <w:marBottom w:val="0"/>
          <w:divBdr>
            <w:top w:val="none" w:sz="0" w:space="0" w:color="auto"/>
            <w:left w:val="none" w:sz="0" w:space="0" w:color="auto"/>
            <w:bottom w:val="none" w:sz="0" w:space="0" w:color="auto"/>
            <w:right w:val="none" w:sz="0" w:space="0" w:color="auto"/>
          </w:divBdr>
        </w:div>
        <w:div w:id="429009707">
          <w:marLeft w:val="0"/>
          <w:marRight w:val="0"/>
          <w:marTop w:val="0"/>
          <w:marBottom w:val="0"/>
          <w:divBdr>
            <w:top w:val="none" w:sz="0" w:space="0" w:color="auto"/>
            <w:left w:val="none" w:sz="0" w:space="0" w:color="auto"/>
            <w:bottom w:val="none" w:sz="0" w:space="0" w:color="auto"/>
            <w:right w:val="none" w:sz="0" w:space="0" w:color="auto"/>
          </w:divBdr>
        </w:div>
        <w:div w:id="715853063">
          <w:marLeft w:val="0"/>
          <w:marRight w:val="0"/>
          <w:marTop w:val="0"/>
          <w:marBottom w:val="0"/>
          <w:divBdr>
            <w:top w:val="none" w:sz="0" w:space="0" w:color="auto"/>
            <w:left w:val="none" w:sz="0" w:space="0" w:color="auto"/>
            <w:bottom w:val="none" w:sz="0" w:space="0" w:color="auto"/>
            <w:right w:val="none" w:sz="0" w:space="0" w:color="auto"/>
          </w:divBdr>
        </w:div>
        <w:div w:id="1366558249">
          <w:marLeft w:val="0"/>
          <w:marRight w:val="0"/>
          <w:marTop w:val="0"/>
          <w:marBottom w:val="0"/>
          <w:divBdr>
            <w:top w:val="none" w:sz="0" w:space="0" w:color="auto"/>
            <w:left w:val="none" w:sz="0" w:space="0" w:color="auto"/>
            <w:bottom w:val="none" w:sz="0" w:space="0" w:color="auto"/>
            <w:right w:val="none" w:sz="0" w:space="0" w:color="auto"/>
          </w:divBdr>
        </w:div>
        <w:div w:id="1321615123">
          <w:marLeft w:val="0"/>
          <w:marRight w:val="0"/>
          <w:marTop w:val="0"/>
          <w:marBottom w:val="0"/>
          <w:divBdr>
            <w:top w:val="none" w:sz="0" w:space="0" w:color="auto"/>
            <w:left w:val="none" w:sz="0" w:space="0" w:color="auto"/>
            <w:bottom w:val="none" w:sz="0" w:space="0" w:color="auto"/>
            <w:right w:val="none" w:sz="0" w:space="0" w:color="auto"/>
          </w:divBdr>
        </w:div>
        <w:div w:id="1553081944">
          <w:marLeft w:val="0"/>
          <w:marRight w:val="0"/>
          <w:marTop w:val="0"/>
          <w:marBottom w:val="0"/>
          <w:divBdr>
            <w:top w:val="none" w:sz="0" w:space="0" w:color="auto"/>
            <w:left w:val="none" w:sz="0" w:space="0" w:color="auto"/>
            <w:bottom w:val="none" w:sz="0" w:space="0" w:color="auto"/>
            <w:right w:val="none" w:sz="0" w:space="0" w:color="auto"/>
          </w:divBdr>
        </w:div>
        <w:div w:id="552156052">
          <w:marLeft w:val="0"/>
          <w:marRight w:val="0"/>
          <w:marTop w:val="0"/>
          <w:marBottom w:val="0"/>
          <w:divBdr>
            <w:top w:val="none" w:sz="0" w:space="0" w:color="auto"/>
            <w:left w:val="none" w:sz="0" w:space="0" w:color="auto"/>
            <w:bottom w:val="none" w:sz="0" w:space="0" w:color="auto"/>
            <w:right w:val="none" w:sz="0" w:space="0" w:color="auto"/>
          </w:divBdr>
        </w:div>
        <w:div w:id="1092631060">
          <w:marLeft w:val="0"/>
          <w:marRight w:val="0"/>
          <w:marTop w:val="0"/>
          <w:marBottom w:val="0"/>
          <w:divBdr>
            <w:top w:val="none" w:sz="0" w:space="0" w:color="auto"/>
            <w:left w:val="none" w:sz="0" w:space="0" w:color="auto"/>
            <w:bottom w:val="none" w:sz="0" w:space="0" w:color="auto"/>
            <w:right w:val="none" w:sz="0" w:space="0" w:color="auto"/>
          </w:divBdr>
        </w:div>
        <w:div w:id="739252029">
          <w:marLeft w:val="0"/>
          <w:marRight w:val="0"/>
          <w:marTop w:val="0"/>
          <w:marBottom w:val="0"/>
          <w:divBdr>
            <w:top w:val="none" w:sz="0" w:space="0" w:color="auto"/>
            <w:left w:val="none" w:sz="0" w:space="0" w:color="auto"/>
            <w:bottom w:val="none" w:sz="0" w:space="0" w:color="auto"/>
            <w:right w:val="none" w:sz="0" w:space="0" w:color="auto"/>
          </w:divBdr>
        </w:div>
        <w:div w:id="2098674082">
          <w:marLeft w:val="0"/>
          <w:marRight w:val="0"/>
          <w:marTop w:val="0"/>
          <w:marBottom w:val="0"/>
          <w:divBdr>
            <w:top w:val="none" w:sz="0" w:space="0" w:color="auto"/>
            <w:left w:val="none" w:sz="0" w:space="0" w:color="auto"/>
            <w:bottom w:val="none" w:sz="0" w:space="0" w:color="auto"/>
            <w:right w:val="none" w:sz="0" w:space="0" w:color="auto"/>
          </w:divBdr>
        </w:div>
        <w:div w:id="550531496">
          <w:marLeft w:val="0"/>
          <w:marRight w:val="0"/>
          <w:marTop w:val="0"/>
          <w:marBottom w:val="0"/>
          <w:divBdr>
            <w:top w:val="none" w:sz="0" w:space="0" w:color="auto"/>
            <w:left w:val="none" w:sz="0" w:space="0" w:color="auto"/>
            <w:bottom w:val="none" w:sz="0" w:space="0" w:color="auto"/>
            <w:right w:val="none" w:sz="0" w:space="0" w:color="auto"/>
          </w:divBdr>
        </w:div>
        <w:div w:id="1598519085">
          <w:marLeft w:val="0"/>
          <w:marRight w:val="0"/>
          <w:marTop w:val="0"/>
          <w:marBottom w:val="0"/>
          <w:divBdr>
            <w:top w:val="none" w:sz="0" w:space="0" w:color="auto"/>
            <w:left w:val="none" w:sz="0" w:space="0" w:color="auto"/>
            <w:bottom w:val="none" w:sz="0" w:space="0" w:color="auto"/>
            <w:right w:val="none" w:sz="0" w:space="0" w:color="auto"/>
          </w:divBdr>
        </w:div>
        <w:div w:id="416828008">
          <w:marLeft w:val="0"/>
          <w:marRight w:val="0"/>
          <w:marTop w:val="0"/>
          <w:marBottom w:val="0"/>
          <w:divBdr>
            <w:top w:val="none" w:sz="0" w:space="0" w:color="auto"/>
            <w:left w:val="none" w:sz="0" w:space="0" w:color="auto"/>
            <w:bottom w:val="none" w:sz="0" w:space="0" w:color="auto"/>
            <w:right w:val="none" w:sz="0" w:space="0" w:color="auto"/>
          </w:divBdr>
        </w:div>
      </w:divsChild>
    </w:div>
    <w:div w:id="551235986">
      <w:bodyDiv w:val="1"/>
      <w:marLeft w:val="0"/>
      <w:marRight w:val="0"/>
      <w:marTop w:val="0"/>
      <w:marBottom w:val="0"/>
      <w:divBdr>
        <w:top w:val="none" w:sz="0" w:space="0" w:color="auto"/>
        <w:left w:val="none" w:sz="0" w:space="0" w:color="auto"/>
        <w:bottom w:val="none" w:sz="0" w:space="0" w:color="auto"/>
        <w:right w:val="none" w:sz="0" w:space="0" w:color="auto"/>
      </w:divBdr>
      <w:divsChild>
        <w:div w:id="1070233218">
          <w:marLeft w:val="0"/>
          <w:marRight w:val="0"/>
          <w:marTop w:val="0"/>
          <w:marBottom w:val="0"/>
          <w:divBdr>
            <w:top w:val="none" w:sz="0" w:space="0" w:color="auto"/>
            <w:left w:val="none" w:sz="0" w:space="0" w:color="auto"/>
            <w:bottom w:val="none" w:sz="0" w:space="0" w:color="auto"/>
            <w:right w:val="none" w:sz="0" w:space="0" w:color="auto"/>
          </w:divBdr>
        </w:div>
        <w:div w:id="2057580081">
          <w:marLeft w:val="0"/>
          <w:marRight w:val="0"/>
          <w:marTop w:val="0"/>
          <w:marBottom w:val="0"/>
          <w:divBdr>
            <w:top w:val="none" w:sz="0" w:space="0" w:color="auto"/>
            <w:left w:val="none" w:sz="0" w:space="0" w:color="auto"/>
            <w:bottom w:val="none" w:sz="0" w:space="0" w:color="auto"/>
            <w:right w:val="none" w:sz="0" w:space="0" w:color="auto"/>
          </w:divBdr>
        </w:div>
      </w:divsChild>
    </w:div>
    <w:div w:id="640816105">
      <w:bodyDiv w:val="1"/>
      <w:marLeft w:val="0"/>
      <w:marRight w:val="0"/>
      <w:marTop w:val="0"/>
      <w:marBottom w:val="0"/>
      <w:divBdr>
        <w:top w:val="none" w:sz="0" w:space="0" w:color="auto"/>
        <w:left w:val="none" w:sz="0" w:space="0" w:color="auto"/>
        <w:bottom w:val="none" w:sz="0" w:space="0" w:color="auto"/>
        <w:right w:val="none" w:sz="0" w:space="0" w:color="auto"/>
      </w:divBdr>
      <w:divsChild>
        <w:div w:id="1995599438">
          <w:marLeft w:val="0"/>
          <w:marRight w:val="0"/>
          <w:marTop w:val="0"/>
          <w:marBottom w:val="0"/>
          <w:divBdr>
            <w:top w:val="none" w:sz="0" w:space="0" w:color="auto"/>
            <w:left w:val="none" w:sz="0" w:space="0" w:color="auto"/>
            <w:bottom w:val="none" w:sz="0" w:space="0" w:color="auto"/>
            <w:right w:val="none" w:sz="0" w:space="0" w:color="auto"/>
          </w:divBdr>
        </w:div>
        <w:div w:id="1323507483">
          <w:marLeft w:val="0"/>
          <w:marRight w:val="0"/>
          <w:marTop w:val="0"/>
          <w:marBottom w:val="0"/>
          <w:divBdr>
            <w:top w:val="none" w:sz="0" w:space="0" w:color="auto"/>
            <w:left w:val="none" w:sz="0" w:space="0" w:color="auto"/>
            <w:bottom w:val="none" w:sz="0" w:space="0" w:color="auto"/>
            <w:right w:val="none" w:sz="0" w:space="0" w:color="auto"/>
          </w:divBdr>
        </w:div>
        <w:div w:id="1584334848">
          <w:marLeft w:val="0"/>
          <w:marRight w:val="0"/>
          <w:marTop w:val="0"/>
          <w:marBottom w:val="0"/>
          <w:divBdr>
            <w:top w:val="none" w:sz="0" w:space="0" w:color="auto"/>
            <w:left w:val="none" w:sz="0" w:space="0" w:color="auto"/>
            <w:bottom w:val="none" w:sz="0" w:space="0" w:color="auto"/>
            <w:right w:val="none" w:sz="0" w:space="0" w:color="auto"/>
          </w:divBdr>
        </w:div>
        <w:div w:id="1958176761">
          <w:marLeft w:val="0"/>
          <w:marRight w:val="0"/>
          <w:marTop w:val="0"/>
          <w:marBottom w:val="0"/>
          <w:divBdr>
            <w:top w:val="none" w:sz="0" w:space="0" w:color="auto"/>
            <w:left w:val="none" w:sz="0" w:space="0" w:color="auto"/>
            <w:bottom w:val="none" w:sz="0" w:space="0" w:color="auto"/>
            <w:right w:val="none" w:sz="0" w:space="0" w:color="auto"/>
          </w:divBdr>
        </w:div>
        <w:div w:id="1561594207">
          <w:marLeft w:val="0"/>
          <w:marRight w:val="0"/>
          <w:marTop w:val="0"/>
          <w:marBottom w:val="0"/>
          <w:divBdr>
            <w:top w:val="none" w:sz="0" w:space="0" w:color="auto"/>
            <w:left w:val="none" w:sz="0" w:space="0" w:color="auto"/>
            <w:bottom w:val="none" w:sz="0" w:space="0" w:color="auto"/>
            <w:right w:val="none" w:sz="0" w:space="0" w:color="auto"/>
          </w:divBdr>
        </w:div>
        <w:div w:id="13728259">
          <w:marLeft w:val="0"/>
          <w:marRight w:val="0"/>
          <w:marTop w:val="0"/>
          <w:marBottom w:val="0"/>
          <w:divBdr>
            <w:top w:val="none" w:sz="0" w:space="0" w:color="auto"/>
            <w:left w:val="none" w:sz="0" w:space="0" w:color="auto"/>
            <w:bottom w:val="none" w:sz="0" w:space="0" w:color="auto"/>
            <w:right w:val="none" w:sz="0" w:space="0" w:color="auto"/>
          </w:divBdr>
        </w:div>
        <w:div w:id="1626539062">
          <w:marLeft w:val="0"/>
          <w:marRight w:val="0"/>
          <w:marTop w:val="0"/>
          <w:marBottom w:val="0"/>
          <w:divBdr>
            <w:top w:val="none" w:sz="0" w:space="0" w:color="auto"/>
            <w:left w:val="none" w:sz="0" w:space="0" w:color="auto"/>
            <w:bottom w:val="none" w:sz="0" w:space="0" w:color="auto"/>
            <w:right w:val="none" w:sz="0" w:space="0" w:color="auto"/>
          </w:divBdr>
        </w:div>
      </w:divsChild>
    </w:div>
    <w:div w:id="681052240">
      <w:bodyDiv w:val="1"/>
      <w:marLeft w:val="0"/>
      <w:marRight w:val="0"/>
      <w:marTop w:val="0"/>
      <w:marBottom w:val="0"/>
      <w:divBdr>
        <w:top w:val="none" w:sz="0" w:space="0" w:color="auto"/>
        <w:left w:val="none" w:sz="0" w:space="0" w:color="auto"/>
        <w:bottom w:val="none" w:sz="0" w:space="0" w:color="auto"/>
        <w:right w:val="none" w:sz="0" w:space="0" w:color="auto"/>
      </w:divBdr>
      <w:divsChild>
        <w:div w:id="1457135180">
          <w:marLeft w:val="0"/>
          <w:marRight w:val="0"/>
          <w:marTop w:val="0"/>
          <w:marBottom w:val="0"/>
          <w:divBdr>
            <w:top w:val="none" w:sz="0" w:space="0" w:color="auto"/>
            <w:left w:val="none" w:sz="0" w:space="0" w:color="auto"/>
            <w:bottom w:val="none" w:sz="0" w:space="0" w:color="auto"/>
            <w:right w:val="none" w:sz="0" w:space="0" w:color="auto"/>
          </w:divBdr>
        </w:div>
        <w:div w:id="1468284397">
          <w:marLeft w:val="0"/>
          <w:marRight w:val="0"/>
          <w:marTop w:val="0"/>
          <w:marBottom w:val="0"/>
          <w:divBdr>
            <w:top w:val="none" w:sz="0" w:space="0" w:color="auto"/>
            <w:left w:val="none" w:sz="0" w:space="0" w:color="auto"/>
            <w:bottom w:val="none" w:sz="0" w:space="0" w:color="auto"/>
            <w:right w:val="none" w:sz="0" w:space="0" w:color="auto"/>
          </w:divBdr>
        </w:div>
        <w:div w:id="1185442442">
          <w:marLeft w:val="0"/>
          <w:marRight w:val="0"/>
          <w:marTop w:val="0"/>
          <w:marBottom w:val="0"/>
          <w:divBdr>
            <w:top w:val="none" w:sz="0" w:space="0" w:color="auto"/>
            <w:left w:val="none" w:sz="0" w:space="0" w:color="auto"/>
            <w:bottom w:val="none" w:sz="0" w:space="0" w:color="auto"/>
            <w:right w:val="none" w:sz="0" w:space="0" w:color="auto"/>
          </w:divBdr>
        </w:div>
        <w:div w:id="1636519116">
          <w:marLeft w:val="0"/>
          <w:marRight w:val="0"/>
          <w:marTop w:val="0"/>
          <w:marBottom w:val="0"/>
          <w:divBdr>
            <w:top w:val="none" w:sz="0" w:space="0" w:color="auto"/>
            <w:left w:val="none" w:sz="0" w:space="0" w:color="auto"/>
            <w:bottom w:val="none" w:sz="0" w:space="0" w:color="auto"/>
            <w:right w:val="none" w:sz="0" w:space="0" w:color="auto"/>
          </w:divBdr>
        </w:div>
        <w:div w:id="1429891981">
          <w:marLeft w:val="0"/>
          <w:marRight w:val="0"/>
          <w:marTop w:val="0"/>
          <w:marBottom w:val="0"/>
          <w:divBdr>
            <w:top w:val="none" w:sz="0" w:space="0" w:color="auto"/>
            <w:left w:val="none" w:sz="0" w:space="0" w:color="auto"/>
            <w:bottom w:val="none" w:sz="0" w:space="0" w:color="auto"/>
            <w:right w:val="none" w:sz="0" w:space="0" w:color="auto"/>
          </w:divBdr>
        </w:div>
        <w:div w:id="910964266">
          <w:marLeft w:val="0"/>
          <w:marRight w:val="0"/>
          <w:marTop w:val="0"/>
          <w:marBottom w:val="0"/>
          <w:divBdr>
            <w:top w:val="none" w:sz="0" w:space="0" w:color="auto"/>
            <w:left w:val="none" w:sz="0" w:space="0" w:color="auto"/>
            <w:bottom w:val="none" w:sz="0" w:space="0" w:color="auto"/>
            <w:right w:val="none" w:sz="0" w:space="0" w:color="auto"/>
          </w:divBdr>
        </w:div>
        <w:div w:id="252518813">
          <w:marLeft w:val="0"/>
          <w:marRight w:val="0"/>
          <w:marTop w:val="0"/>
          <w:marBottom w:val="0"/>
          <w:divBdr>
            <w:top w:val="none" w:sz="0" w:space="0" w:color="auto"/>
            <w:left w:val="none" w:sz="0" w:space="0" w:color="auto"/>
            <w:bottom w:val="none" w:sz="0" w:space="0" w:color="auto"/>
            <w:right w:val="none" w:sz="0" w:space="0" w:color="auto"/>
          </w:divBdr>
        </w:div>
        <w:div w:id="536505611">
          <w:marLeft w:val="0"/>
          <w:marRight w:val="0"/>
          <w:marTop w:val="0"/>
          <w:marBottom w:val="0"/>
          <w:divBdr>
            <w:top w:val="none" w:sz="0" w:space="0" w:color="auto"/>
            <w:left w:val="none" w:sz="0" w:space="0" w:color="auto"/>
            <w:bottom w:val="none" w:sz="0" w:space="0" w:color="auto"/>
            <w:right w:val="none" w:sz="0" w:space="0" w:color="auto"/>
          </w:divBdr>
        </w:div>
        <w:div w:id="1590116615">
          <w:marLeft w:val="0"/>
          <w:marRight w:val="0"/>
          <w:marTop w:val="0"/>
          <w:marBottom w:val="0"/>
          <w:divBdr>
            <w:top w:val="none" w:sz="0" w:space="0" w:color="auto"/>
            <w:left w:val="none" w:sz="0" w:space="0" w:color="auto"/>
            <w:bottom w:val="none" w:sz="0" w:space="0" w:color="auto"/>
            <w:right w:val="none" w:sz="0" w:space="0" w:color="auto"/>
          </w:divBdr>
        </w:div>
        <w:div w:id="1313094443">
          <w:marLeft w:val="0"/>
          <w:marRight w:val="0"/>
          <w:marTop w:val="0"/>
          <w:marBottom w:val="0"/>
          <w:divBdr>
            <w:top w:val="none" w:sz="0" w:space="0" w:color="auto"/>
            <w:left w:val="none" w:sz="0" w:space="0" w:color="auto"/>
            <w:bottom w:val="none" w:sz="0" w:space="0" w:color="auto"/>
            <w:right w:val="none" w:sz="0" w:space="0" w:color="auto"/>
          </w:divBdr>
        </w:div>
        <w:div w:id="1772427913">
          <w:marLeft w:val="0"/>
          <w:marRight w:val="0"/>
          <w:marTop w:val="0"/>
          <w:marBottom w:val="0"/>
          <w:divBdr>
            <w:top w:val="none" w:sz="0" w:space="0" w:color="auto"/>
            <w:left w:val="none" w:sz="0" w:space="0" w:color="auto"/>
            <w:bottom w:val="none" w:sz="0" w:space="0" w:color="auto"/>
            <w:right w:val="none" w:sz="0" w:space="0" w:color="auto"/>
          </w:divBdr>
        </w:div>
        <w:div w:id="344213498">
          <w:marLeft w:val="0"/>
          <w:marRight w:val="0"/>
          <w:marTop w:val="0"/>
          <w:marBottom w:val="0"/>
          <w:divBdr>
            <w:top w:val="none" w:sz="0" w:space="0" w:color="auto"/>
            <w:left w:val="none" w:sz="0" w:space="0" w:color="auto"/>
            <w:bottom w:val="none" w:sz="0" w:space="0" w:color="auto"/>
            <w:right w:val="none" w:sz="0" w:space="0" w:color="auto"/>
          </w:divBdr>
        </w:div>
        <w:div w:id="1482188564">
          <w:marLeft w:val="0"/>
          <w:marRight w:val="0"/>
          <w:marTop w:val="0"/>
          <w:marBottom w:val="0"/>
          <w:divBdr>
            <w:top w:val="none" w:sz="0" w:space="0" w:color="auto"/>
            <w:left w:val="none" w:sz="0" w:space="0" w:color="auto"/>
            <w:bottom w:val="none" w:sz="0" w:space="0" w:color="auto"/>
            <w:right w:val="none" w:sz="0" w:space="0" w:color="auto"/>
          </w:divBdr>
        </w:div>
        <w:div w:id="278489499">
          <w:marLeft w:val="0"/>
          <w:marRight w:val="0"/>
          <w:marTop w:val="0"/>
          <w:marBottom w:val="0"/>
          <w:divBdr>
            <w:top w:val="none" w:sz="0" w:space="0" w:color="auto"/>
            <w:left w:val="none" w:sz="0" w:space="0" w:color="auto"/>
            <w:bottom w:val="none" w:sz="0" w:space="0" w:color="auto"/>
            <w:right w:val="none" w:sz="0" w:space="0" w:color="auto"/>
          </w:divBdr>
        </w:div>
        <w:div w:id="420027845">
          <w:marLeft w:val="0"/>
          <w:marRight w:val="0"/>
          <w:marTop w:val="0"/>
          <w:marBottom w:val="0"/>
          <w:divBdr>
            <w:top w:val="none" w:sz="0" w:space="0" w:color="auto"/>
            <w:left w:val="none" w:sz="0" w:space="0" w:color="auto"/>
            <w:bottom w:val="none" w:sz="0" w:space="0" w:color="auto"/>
            <w:right w:val="none" w:sz="0" w:space="0" w:color="auto"/>
          </w:divBdr>
        </w:div>
        <w:div w:id="586619006">
          <w:marLeft w:val="0"/>
          <w:marRight w:val="0"/>
          <w:marTop w:val="0"/>
          <w:marBottom w:val="0"/>
          <w:divBdr>
            <w:top w:val="none" w:sz="0" w:space="0" w:color="auto"/>
            <w:left w:val="none" w:sz="0" w:space="0" w:color="auto"/>
            <w:bottom w:val="none" w:sz="0" w:space="0" w:color="auto"/>
            <w:right w:val="none" w:sz="0" w:space="0" w:color="auto"/>
          </w:divBdr>
        </w:div>
      </w:divsChild>
    </w:div>
    <w:div w:id="770510972">
      <w:bodyDiv w:val="1"/>
      <w:marLeft w:val="0"/>
      <w:marRight w:val="0"/>
      <w:marTop w:val="0"/>
      <w:marBottom w:val="0"/>
      <w:divBdr>
        <w:top w:val="none" w:sz="0" w:space="0" w:color="auto"/>
        <w:left w:val="none" w:sz="0" w:space="0" w:color="auto"/>
        <w:bottom w:val="none" w:sz="0" w:space="0" w:color="auto"/>
        <w:right w:val="none" w:sz="0" w:space="0" w:color="auto"/>
      </w:divBdr>
      <w:divsChild>
        <w:div w:id="1959138597">
          <w:marLeft w:val="0"/>
          <w:marRight w:val="0"/>
          <w:marTop w:val="0"/>
          <w:marBottom w:val="0"/>
          <w:divBdr>
            <w:top w:val="none" w:sz="0" w:space="0" w:color="auto"/>
            <w:left w:val="none" w:sz="0" w:space="0" w:color="auto"/>
            <w:bottom w:val="none" w:sz="0" w:space="0" w:color="auto"/>
            <w:right w:val="none" w:sz="0" w:space="0" w:color="auto"/>
          </w:divBdr>
        </w:div>
        <w:div w:id="871725467">
          <w:marLeft w:val="0"/>
          <w:marRight w:val="0"/>
          <w:marTop w:val="0"/>
          <w:marBottom w:val="0"/>
          <w:divBdr>
            <w:top w:val="none" w:sz="0" w:space="0" w:color="auto"/>
            <w:left w:val="none" w:sz="0" w:space="0" w:color="auto"/>
            <w:bottom w:val="none" w:sz="0" w:space="0" w:color="auto"/>
            <w:right w:val="none" w:sz="0" w:space="0" w:color="auto"/>
          </w:divBdr>
        </w:div>
        <w:div w:id="1312448332">
          <w:marLeft w:val="0"/>
          <w:marRight w:val="0"/>
          <w:marTop w:val="0"/>
          <w:marBottom w:val="0"/>
          <w:divBdr>
            <w:top w:val="none" w:sz="0" w:space="0" w:color="auto"/>
            <w:left w:val="none" w:sz="0" w:space="0" w:color="auto"/>
            <w:bottom w:val="none" w:sz="0" w:space="0" w:color="auto"/>
            <w:right w:val="none" w:sz="0" w:space="0" w:color="auto"/>
          </w:divBdr>
        </w:div>
        <w:div w:id="108621368">
          <w:marLeft w:val="0"/>
          <w:marRight w:val="0"/>
          <w:marTop w:val="0"/>
          <w:marBottom w:val="0"/>
          <w:divBdr>
            <w:top w:val="none" w:sz="0" w:space="0" w:color="auto"/>
            <w:left w:val="none" w:sz="0" w:space="0" w:color="auto"/>
            <w:bottom w:val="none" w:sz="0" w:space="0" w:color="auto"/>
            <w:right w:val="none" w:sz="0" w:space="0" w:color="auto"/>
          </w:divBdr>
        </w:div>
        <w:div w:id="2077050833">
          <w:marLeft w:val="0"/>
          <w:marRight w:val="0"/>
          <w:marTop w:val="0"/>
          <w:marBottom w:val="0"/>
          <w:divBdr>
            <w:top w:val="none" w:sz="0" w:space="0" w:color="auto"/>
            <w:left w:val="none" w:sz="0" w:space="0" w:color="auto"/>
            <w:bottom w:val="none" w:sz="0" w:space="0" w:color="auto"/>
            <w:right w:val="none" w:sz="0" w:space="0" w:color="auto"/>
          </w:divBdr>
        </w:div>
      </w:divsChild>
    </w:div>
    <w:div w:id="913516930">
      <w:bodyDiv w:val="1"/>
      <w:marLeft w:val="0"/>
      <w:marRight w:val="0"/>
      <w:marTop w:val="0"/>
      <w:marBottom w:val="0"/>
      <w:divBdr>
        <w:top w:val="none" w:sz="0" w:space="0" w:color="auto"/>
        <w:left w:val="none" w:sz="0" w:space="0" w:color="auto"/>
        <w:bottom w:val="none" w:sz="0" w:space="0" w:color="auto"/>
        <w:right w:val="none" w:sz="0" w:space="0" w:color="auto"/>
      </w:divBdr>
      <w:divsChild>
        <w:div w:id="1513448700">
          <w:marLeft w:val="0"/>
          <w:marRight w:val="0"/>
          <w:marTop w:val="0"/>
          <w:marBottom w:val="0"/>
          <w:divBdr>
            <w:top w:val="none" w:sz="0" w:space="0" w:color="auto"/>
            <w:left w:val="none" w:sz="0" w:space="0" w:color="auto"/>
            <w:bottom w:val="none" w:sz="0" w:space="0" w:color="auto"/>
            <w:right w:val="none" w:sz="0" w:space="0" w:color="auto"/>
          </w:divBdr>
        </w:div>
        <w:div w:id="1024020641">
          <w:marLeft w:val="0"/>
          <w:marRight w:val="0"/>
          <w:marTop w:val="0"/>
          <w:marBottom w:val="0"/>
          <w:divBdr>
            <w:top w:val="none" w:sz="0" w:space="0" w:color="auto"/>
            <w:left w:val="none" w:sz="0" w:space="0" w:color="auto"/>
            <w:bottom w:val="none" w:sz="0" w:space="0" w:color="auto"/>
            <w:right w:val="none" w:sz="0" w:space="0" w:color="auto"/>
          </w:divBdr>
        </w:div>
        <w:div w:id="1312294662">
          <w:marLeft w:val="0"/>
          <w:marRight w:val="0"/>
          <w:marTop w:val="0"/>
          <w:marBottom w:val="0"/>
          <w:divBdr>
            <w:top w:val="none" w:sz="0" w:space="0" w:color="auto"/>
            <w:left w:val="none" w:sz="0" w:space="0" w:color="auto"/>
            <w:bottom w:val="none" w:sz="0" w:space="0" w:color="auto"/>
            <w:right w:val="none" w:sz="0" w:space="0" w:color="auto"/>
          </w:divBdr>
        </w:div>
        <w:div w:id="26418938">
          <w:marLeft w:val="0"/>
          <w:marRight w:val="0"/>
          <w:marTop w:val="0"/>
          <w:marBottom w:val="0"/>
          <w:divBdr>
            <w:top w:val="none" w:sz="0" w:space="0" w:color="auto"/>
            <w:left w:val="none" w:sz="0" w:space="0" w:color="auto"/>
            <w:bottom w:val="none" w:sz="0" w:space="0" w:color="auto"/>
            <w:right w:val="none" w:sz="0" w:space="0" w:color="auto"/>
          </w:divBdr>
        </w:div>
        <w:div w:id="1904754137">
          <w:marLeft w:val="0"/>
          <w:marRight w:val="0"/>
          <w:marTop w:val="0"/>
          <w:marBottom w:val="0"/>
          <w:divBdr>
            <w:top w:val="none" w:sz="0" w:space="0" w:color="auto"/>
            <w:left w:val="none" w:sz="0" w:space="0" w:color="auto"/>
            <w:bottom w:val="none" w:sz="0" w:space="0" w:color="auto"/>
            <w:right w:val="none" w:sz="0" w:space="0" w:color="auto"/>
          </w:divBdr>
        </w:div>
        <w:div w:id="1522665642">
          <w:marLeft w:val="0"/>
          <w:marRight w:val="0"/>
          <w:marTop w:val="0"/>
          <w:marBottom w:val="0"/>
          <w:divBdr>
            <w:top w:val="none" w:sz="0" w:space="0" w:color="auto"/>
            <w:left w:val="none" w:sz="0" w:space="0" w:color="auto"/>
            <w:bottom w:val="none" w:sz="0" w:space="0" w:color="auto"/>
            <w:right w:val="none" w:sz="0" w:space="0" w:color="auto"/>
          </w:divBdr>
        </w:div>
        <w:div w:id="1841312193">
          <w:marLeft w:val="0"/>
          <w:marRight w:val="0"/>
          <w:marTop w:val="0"/>
          <w:marBottom w:val="0"/>
          <w:divBdr>
            <w:top w:val="none" w:sz="0" w:space="0" w:color="auto"/>
            <w:left w:val="none" w:sz="0" w:space="0" w:color="auto"/>
            <w:bottom w:val="none" w:sz="0" w:space="0" w:color="auto"/>
            <w:right w:val="none" w:sz="0" w:space="0" w:color="auto"/>
          </w:divBdr>
        </w:div>
        <w:div w:id="1127234125">
          <w:marLeft w:val="0"/>
          <w:marRight w:val="0"/>
          <w:marTop w:val="0"/>
          <w:marBottom w:val="0"/>
          <w:divBdr>
            <w:top w:val="none" w:sz="0" w:space="0" w:color="auto"/>
            <w:left w:val="none" w:sz="0" w:space="0" w:color="auto"/>
            <w:bottom w:val="none" w:sz="0" w:space="0" w:color="auto"/>
            <w:right w:val="none" w:sz="0" w:space="0" w:color="auto"/>
          </w:divBdr>
        </w:div>
        <w:div w:id="1091783028">
          <w:marLeft w:val="0"/>
          <w:marRight w:val="0"/>
          <w:marTop w:val="0"/>
          <w:marBottom w:val="0"/>
          <w:divBdr>
            <w:top w:val="none" w:sz="0" w:space="0" w:color="auto"/>
            <w:left w:val="none" w:sz="0" w:space="0" w:color="auto"/>
            <w:bottom w:val="none" w:sz="0" w:space="0" w:color="auto"/>
            <w:right w:val="none" w:sz="0" w:space="0" w:color="auto"/>
          </w:divBdr>
        </w:div>
        <w:div w:id="252252683">
          <w:marLeft w:val="0"/>
          <w:marRight w:val="0"/>
          <w:marTop w:val="0"/>
          <w:marBottom w:val="0"/>
          <w:divBdr>
            <w:top w:val="none" w:sz="0" w:space="0" w:color="auto"/>
            <w:left w:val="none" w:sz="0" w:space="0" w:color="auto"/>
            <w:bottom w:val="none" w:sz="0" w:space="0" w:color="auto"/>
            <w:right w:val="none" w:sz="0" w:space="0" w:color="auto"/>
          </w:divBdr>
        </w:div>
        <w:div w:id="1013336685">
          <w:marLeft w:val="0"/>
          <w:marRight w:val="0"/>
          <w:marTop w:val="0"/>
          <w:marBottom w:val="0"/>
          <w:divBdr>
            <w:top w:val="none" w:sz="0" w:space="0" w:color="auto"/>
            <w:left w:val="none" w:sz="0" w:space="0" w:color="auto"/>
            <w:bottom w:val="none" w:sz="0" w:space="0" w:color="auto"/>
            <w:right w:val="none" w:sz="0" w:space="0" w:color="auto"/>
          </w:divBdr>
        </w:div>
        <w:div w:id="1168518059">
          <w:marLeft w:val="0"/>
          <w:marRight w:val="0"/>
          <w:marTop w:val="0"/>
          <w:marBottom w:val="0"/>
          <w:divBdr>
            <w:top w:val="none" w:sz="0" w:space="0" w:color="auto"/>
            <w:left w:val="none" w:sz="0" w:space="0" w:color="auto"/>
            <w:bottom w:val="none" w:sz="0" w:space="0" w:color="auto"/>
            <w:right w:val="none" w:sz="0" w:space="0" w:color="auto"/>
          </w:divBdr>
        </w:div>
        <w:div w:id="1394699434">
          <w:marLeft w:val="0"/>
          <w:marRight w:val="0"/>
          <w:marTop w:val="0"/>
          <w:marBottom w:val="0"/>
          <w:divBdr>
            <w:top w:val="none" w:sz="0" w:space="0" w:color="auto"/>
            <w:left w:val="none" w:sz="0" w:space="0" w:color="auto"/>
            <w:bottom w:val="none" w:sz="0" w:space="0" w:color="auto"/>
            <w:right w:val="none" w:sz="0" w:space="0" w:color="auto"/>
          </w:divBdr>
        </w:div>
        <w:div w:id="1539003681">
          <w:marLeft w:val="0"/>
          <w:marRight w:val="0"/>
          <w:marTop w:val="0"/>
          <w:marBottom w:val="0"/>
          <w:divBdr>
            <w:top w:val="none" w:sz="0" w:space="0" w:color="auto"/>
            <w:left w:val="none" w:sz="0" w:space="0" w:color="auto"/>
            <w:bottom w:val="none" w:sz="0" w:space="0" w:color="auto"/>
            <w:right w:val="none" w:sz="0" w:space="0" w:color="auto"/>
          </w:divBdr>
        </w:div>
        <w:div w:id="1884098404">
          <w:marLeft w:val="0"/>
          <w:marRight w:val="0"/>
          <w:marTop w:val="0"/>
          <w:marBottom w:val="0"/>
          <w:divBdr>
            <w:top w:val="none" w:sz="0" w:space="0" w:color="auto"/>
            <w:left w:val="none" w:sz="0" w:space="0" w:color="auto"/>
            <w:bottom w:val="none" w:sz="0" w:space="0" w:color="auto"/>
            <w:right w:val="none" w:sz="0" w:space="0" w:color="auto"/>
          </w:divBdr>
        </w:div>
        <w:div w:id="20055973">
          <w:marLeft w:val="0"/>
          <w:marRight w:val="0"/>
          <w:marTop w:val="0"/>
          <w:marBottom w:val="0"/>
          <w:divBdr>
            <w:top w:val="none" w:sz="0" w:space="0" w:color="auto"/>
            <w:left w:val="none" w:sz="0" w:space="0" w:color="auto"/>
            <w:bottom w:val="none" w:sz="0" w:space="0" w:color="auto"/>
            <w:right w:val="none" w:sz="0" w:space="0" w:color="auto"/>
          </w:divBdr>
        </w:div>
        <w:div w:id="1220282373">
          <w:marLeft w:val="0"/>
          <w:marRight w:val="0"/>
          <w:marTop w:val="0"/>
          <w:marBottom w:val="0"/>
          <w:divBdr>
            <w:top w:val="none" w:sz="0" w:space="0" w:color="auto"/>
            <w:left w:val="none" w:sz="0" w:space="0" w:color="auto"/>
            <w:bottom w:val="none" w:sz="0" w:space="0" w:color="auto"/>
            <w:right w:val="none" w:sz="0" w:space="0" w:color="auto"/>
          </w:divBdr>
        </w:div>
        <w:div w:id="879786522">
          <w:marLeft w:val="0"/>
          <w:marRight w:val="0"/>
          <w:marTop w:val="0"/>
          <w:marBottom w:val="0"/>
          <w:divBdr>
            <w:top w:val="none" w:sz="0" w:space="0" w:color="auto"/>
            <w:left w:val="none" w:sz="0" w:space="0" w:color="auto"/>
            <w:bottom w:val="none" w:sz="0" w:space="0" w:color="auto"/>
            <w:right w:val="none" w:sz="0" w:space="0" w:color="auto"/>
          </w:divBdr>
        </w:div>
        <w:div w:id="1415321918">
          <w:marLeft w:val="0"/>
          <w:marRight w:val="0"/>
          <w:marTop w:val="0"/>
          <w:marBottom w:val="0"/>
          <w:divBdr>
            <w:top w:val="none" w:sz="0" w:space="0" w:color="auto"/>
            <w:left w:val="none" w:sz="0" w:space="0" w:color="auto"/>
            <w:bottom w:val="none" w:sz="0" w:space="0" w:color="auto"/>
            <w:right w:val="none" w:sz="0" w:space="0" w:color="auto"/>
          </w:divBdr>
        </w:div>
        <w:div w:id="1891961408">
          <w:marLeft w:val="0"/>
          <w:marRight w:val="0"/>
          <w:marTop w:val="0"/>
          <w:marBottom w:val="0"/>
          <w:divBdr>
            <w:top w:val="none" w:sz="0" w:space="0" w:color="auto"/>
            <w:left w:val="none" w:sz="0" w:space="0" w:color="auto"/>
            <w:bottom w:val="none" w:sz="0" w:space="0" w:color="auto"/>
            <w:right w:val="none" w:sz="0" w:space="0" w:color="auto"/>
          </w:divBdr>
        </w:div>
        <w:div w:id="1023819855">
          <w:marLeft w:val="0"/>
          <w:marRight w:val="0"/>
          <w:marTop w:val="0"/>
          <w:marBottom w:val="0"/>
          <w:divBdr>
            <w:top w:val="none" w:sz="0" w:space="0" w:color="auto"/>
            <w:left w:val="none" w:sz="0" w:space="0" w:color="auto"/>
            <w:bottom w:val="none" w:sz="0" w:space="0" w:color="auto"/>
            <w:right w:val="none" w:sz="0" w:space="0" w:color="auto"/>
          </w:divBdr>
        </w:div>
        <w:div w:id="561596710">
          <w:marLeft w:val="0"/>
          <w:marRight w:val="0"/>
          <w:marTop w:val="0"/>
          <w:marBottom w:val="0"/>
          <w:divBdr>
            <w:top w:val="none" w:sz="0" w:space="0" w:color="auto"/>
            <w:left w:val="none" w:sz="0" w:space="0" w:color="auto"/>
            <w:bottom w:val="none" w:sz="0" w:space="0" w:color="auto"/>
            <w:right w:val="none" w:sz="0" w:space="0" w:color="auto"/>
          </w:divBdr>
        </w:div>
        <w:div w:id="1150713436">
          <w:marLeft w:val="0"/>
          <w:marRight w:val="0"/>
          <w:marTop w:val="0"/>
          <w:marBottom w:val="0"/>
          <w:divBdr>
            <w:top w:val="none" w:sz="0" w:space="0" w:color="auto"/>
            <w:left w:val="none" w:sz="0" w:space="0" w:color="auto"/>
            <w:bottom w:val="none" w:sz="0" w:space="0" w:color="auto"/>
            <w:right w:val="none" w:sz="0" w:space="0" w:color="auto"/>
          </w:divBdr>
        </w:div>
        <w:div w:id="1158305346">
          <w:marLeft w:val="0"/>
          <w:marRight w:val="0"/>
          <w:marTop w:val="0"/>
          <w:marBottom w:val="0"/>
          <w:divBdr>
            <w:top w:val="none" w:sz="0" w:space="0" w:color="auto"/>
            <w:left w:val="none" w:sz="0" w:space="0" w:color="auto"/>
            <w:bottom w:val="none" w:sz="0" w:space="0" w:color="auto"/>
            <w:right w:val="none" w:sz="0" w:space="0" w:color="auto"/>
          </w:divBdr>
        </w:div>
        <w:div w:id="1154835996">
          <w:marLeft w:val="0"/>
          <w:marRight w:val="0"/>
          <w:marTop w:val="0"/>
          <w:marBottom w:val="0"/>
          <w:divBdr>
            <w:top w:val="none" w:sz="0" w:space="0" w:color="auto"/>
            <w:left w:val="none" w:sz="0" w:space="0" w:color="auto"/>
            <w:bottom w:val="none" w:sz="0" w:space="0" w:color="auto"/>
            <w:right w:val="none" w:sz="0" w:space="0" w:color="auto"/>
          </w:divBdr>
        </w:div>
        <w:div w:id="1681007138">
          <w:marLeft w:val="0"/>
          <w:marRight w:val="0"/>
          <w:marTop w:val="0"/>
          <w:marBottom w:val="0"/>
          <w:divBdr>
            <w:top w:val="none" w:sz="0" w:space="0" w:color="auto"/>
            <w:left w:val="none" w:sz="0" w:space="0" w:color="auto"/>
            <w:bottom w:val="none" w:sz="0" w:space="0" w:color="auto"/>
            <w:right w:val="none" w:sz="0" w:space="0" w:color="auto"/>
          </w:divBdr>
        </w:div>
        <w:div w:id="2047828773">
          <w:marLeft w:val="0"/>
          <w:marRight w:val="0"/>
          <w:marTop w:val="0"/>
          <w:marBottom w:val="0"/>
          <w:divBdr>
            <w:top w:val="none" w:sz="0" w:space="0" w:color="auto"/>
            <w:left w:val="none" w:sz="0" w:space="0" w:color="auto"/>
            <w:bottom w:val="none" w:sz="0" w:space="0" w:color="auto"/>
            <w:right w:val="none" w:sz="0" w:space="0" w:color="auto"/>
          </w:divBdr>
        </w:div>
        <w:div w:id="435712033">
          <w:marLeft w:val="0"/>
          <w:marRight w:val="0"/>
          <w:marTop w:val="0"/>
          <w:marBottom w:val="0"/>
          <w:divBdr>
            <w:top w:val="none" w:sz="0" w:space="0" w:color="auto"/>
            <w:left w:val="none" w:sz="0" w:space="0" w:color="auto"/>
            <w:bottom w:val="none" w:sz="0" w:space="0" w:color="auto"/>
            <w:right w:val="none" w:sz="0" w:space="0" w:color="auto"/>
          </w:divBdr>
        </w:div>
        <w:div w:id="1488325790">
          <w:marLeft w:val="0"/>
          <w:marRight w:val="0"/>
          <w:marTop w:val="0"/>
          <w:marBottom w:val="0"/>
          <w:divBdr>
            <w:top w:val="none" w:sz="0" w:space="0" w:color="auto"/>
            <w:left w:val="none" w:sz="0" w:space="0" w:color="auto"/>
            <w:bottom w:val="none" w:sz="0" w:space="0" w:color="auto"/>
            <w:right w:val="none" w:sz="0" w:space="0" w:color="auto"/>
          </w:divBdr>
        </w:div>
        <w:div w:id="191722898">
          <w:marLeft w:val="0"/>
          <w:marRight w:val="0"/>
          <w:marTop w:val="0"/>
          <w:marBottom w:val="0"/>
          <w:divBdr>
            <w:top w:val="none" w:sz="0" w:space="0" w:color="auto"/>
            <w:left w:val="none" w:sz="0" w:space="0" w:color="auto"/>
            <w:bottom w:val="none" w:sz="0" w:space="0" w:color="auto"/>
            <w:right w:val="none" w:sz="0" w:space="0" w:color="auto"/>
          </w:divBdr>
        </w:div>
        <w:div w:id="78185851">
          <w:marLeft w:val="0"/>
          <w:marRight w:val="0"/>
          <w:marTop w:val="0"/>
          <w:marBottom w:val="0"/>
          <w:divBdr>
            <w:top w:val="none" w:sz="0" w:space="0" w:color="auto"/>
            <w:left w:val="none" w:sz="0" w:space="0" w:color="auto"/>
            <w:bottom w:val="none" w:sz="0" w:space="0" w:color="auto"/>
            <w:right w:val="none" w:sz="0" w:space="0" w:color="auto"/>
          </w:divBdr>
        </w:div>
        <w:div w:id="1478915544">
          <w:marLeft w:val="0"/>
          <w:marRight w:val="0"/>
          <w:marTop w:val="0"/>
          <w:marBottom w:val="0"/>
          <w:divBdr>
            <w:top w:val="none" w:sz="0" w:space="0" w:color="auto"/>
            <w:left w:val="none" w:sz="0" w:space="0" w:color="auto"/>
            <w:bottom w:val="none" w:sz="0" w:space="0" w:color="auto"/>
            <w:right w:val="none" w:sz="0" w:space="0" w:color="auto"/>
          </w:divBdr>
        </w:div>
        <w:div w:id="321662719">
          <w:marLeft w:val="0"/>
          <w:marRight w:val="0"/>
          <w:marTop w:val="0"/>
          <w:marBottom w:val="0"/>
          <w:divBdr>
            <w:top w:val="none" w:sz="0" w:space="0" w:color="auto"/>
            <w:left w:val="none" w:sz="0" w:space="0" w:color="auto"/>
            <w:bottom w:val="none" w:sz="0" w:space="0" w:color="auto"/>
            <w:right w:val="none" w:sz="0" w:space="0" w:color="auto"/>
          </w:divBdr>
        </w:div>
        <w:div w:id="314533862">
          <w:marLeft w:val="0"/>
          <w:marRight w:val="0"/>
          <w:marTop w:val="0"/>
          <w:marBottom w:val="0"/>
          <w:divBdr>
            <w:top w:val="none" w:sz="0" w:space="0" w:color="auto"/>
            <w:left w:val="none" w:sz="0" w:space="0" w:color="auto"/>
            <w:bottom w:val="none" w:sz="0" w:space="0" w:color="auto"/>
            <w:right w:val="none" w:sz="0" w:space="0" w:color="auto"/>
          </w:divBdr>
        </w:div>
        <w:div w:id="2010522303">
          <w:marLeft w:val="0"/>
          <w:marRight w:val="0"/>
          <w:marTop w:val="0"/>
          <w:marBottom w:val="0"/>
          <w:divBdr>
            <w:top w:val="none" w:sz="0" w:space="0" w:color="auto"/>
            <w:left w:val="none" w:sz="0" w:space="0" w:color="auto"/>
            <w:bottom w:val="none" w:sz="0" w:space="0" w:color="auto"/>
            <w:right w:val="none" w:sz="0" w:space="0" w:color="auto"/>
          </w:divBdr>
        </w:div>
        <w:div w:id="426925832">
          <w:marLeft w:val="0"/>
          <w:marRight w:val="0"/>
          <w:marTop w:val="0"/>
          <w:marBottom w:val="0"/>
          <w:divBdr>
            <w:top w:val="none" w:sz="0" w:space="0" w:color="auto"/>
            <w:left w:val="none" w:sz="0" w:space="0" w:color="auto"/>
            <w:bottom w:val="none" w:sz="0" w:space="0" w:color="auto"/>
            <w:right w:val="none" w:sz="0" w:space="0" w:color="auto"/>
          </w:divBdr>
        </w:div>
        <w:div w:id="1510414959">
          <w:marLeft w:val="0"/>
          <w:marRight w:val="0"/>
          <w:marTop w:val="0"/>
          <w:marBottom w:val="0"/>
          <w:divBdr>
            <w:top w:val="none" w:sz="0" w:space="0" w:color="auto"/>
            <w:left w:val="none" w:sz="0" w:space="0" w:color="auto"/>
            <w:bottom w:val="none" w:sz="0" w:space="0" w:color="auto"/>
            <w:right w:val="none" w:sz="0" w:space="0" w:color="auto"/>
          </w:divBdr>
        </w:div>
      </w:divsChild>
    </w:div>
    <w:div w:id="1023094364">
      <w:bodyDiv w:val="1"/>
      <w:marLeft w:val="0"/>
      <w:marRight w:val="0"/>
      <w:marTop w:val="0"/>
      <w:marBottom w:val="0"/>
      <w:divBdr>
        <w:top w:val="none" w:sz="0" w:space="0" w:color="auto"/>
        <w:left w:val="none" w:sz="0" w:space="0" w:color="auto"/>
        <w:bottom w:val="none" w:sz="0" w:space="0" w:color="auto"/>
        <w:right w:val="none" w:sz="0" w:space="0" w:color="auto"/>
      </w:divBdr>
      <w:divsChild>
        <w:div w:id="311326914">
          <w:marLeft w:val="0"/>
          <w:marRight w:val="0"/>
          <w:marTop w:val="0"/>
          <w:marBottom w:val="0"/>
          <w:divBdr>
            <w:top w:val="none" w:sz="0" w:space="0" w:color="auto"/>
            <w:left w:val="none" w:sz="0" w:space="0" w:color="auto"/>
            <w:bottom w:val="none" w:sz="0" w:space="0" w:color="auto"/>
            <w:right w:val="none" w:sz="0" w:space="0" w:color="auto"/>
          </w:divBdr>
        </w:div>
        <w:div w:id="1743019540">
          <w:marLeft w:val="0"/>
          <w:marRight w:val="0"/>
          <w:marTop w:val="0"/>
          <w:marBottom w:val="0"/>
          <w:divBdr>
            <w:top w:val="none" w:sz="0" w:space="0" w:color="auto"/>
            <w:left w:val="none" w:sz="0" w:space="0" w:color="auto"/>
            <w:bottom w:val="none" w:sz="0" w:space="0" w:color="auto"/>
            <w:right w:val="none" w:sz="0" w:space="0" w:color="auto"/>
          </w:divBdr>
        </w:div>
        <w:div w:id="1078282757">
          <w:marLeft w:val="0"/>
          <w:marRight w:val="0"/>
          <w:marTop w:val="0"/>
          <w:marBottom w:val="0"/>
          <w:divBdr>
            <w:top w:val="none" w:sz="0" w:space="0" w:color="auto"/>
            <w:left w:val="none" w:sz="0" w:space="0" w:color="auto"/>
            <w:bottom w:val="none" w:sz="0" w:space="0" w:color="auto"/>
            <w:right w:val="none" w:sz="0" w:space="0" w:color="auto"/>
          </w:divBdr>
        </w:div>
        <w:div w:id="1262103496">
          <w:marLeft w:val="0"/>
          <w:marRight w:val="0"/>
          <w:marTop w:val="0"/>
          <w:marBottom w:val="0"/>
          <w:divBdr>
            <w:top w:val="none" w:sz="0" w:space="0" w:color="auto"/>
            <w:left w:val="none" w:sz="0" w:space="0" w:color="auto"/>
            <w:bottom w:val="none" w:sz="0" w:space="0" w:color="auto"/>
            <w:right w:val="none" w:sz="0" w:space="0" w:color="auto"/>
          </w:divBdr>
        </w:div>
        <w:div w:id="1017777074">
          <w:marLeft w:val="0"/>
          <w:marRight w:val="0"/>
          <w:marTop w:val="0"/>
          <w:marBottom w:val="0"/>
          <w:divBdr>
            <w:top w:val="none" w:sz="0" w:space="0" w:color="auto"/>
            <w:left w:val="none" w:sz="0" w:space="0" w:color="auto"/>
            <w:bottom w:val="none" w:sz="0" w:space="0" w:color="auto"/>
            <w:right w:val="none" w:sz="0" w:space="0" w:color="auto"/>
          </w:divBdr>
        </w:div>
      </w:divsChild>
    </w:div>
    <w:div w:id="1037390350">
      <w:bodyDiv w:val="1"/>
      <w:marLeft w:val="0"/>
      <w:marRight w:val="0"/>
      <w:marTop w:val="0"/>
      <w:marBottom w:val="0"/>
      <w:divBdr>
        <w:top w:val="none" w:sz="0" w:space="0" w:color="auto"/>
        <w:left w:val="none" w:sz="0" w:space="0" w:color="auto"/>
        <w:bottom w:val="none" w:sz="0" w:space="0" w:color="auto"/>
        <w:right w:val="none" w:sz="0" w:space="0" w:color="auto"/>
      </w:divBdr>
      <w:divsChild>
        <w:div w:id="1800955127">
          <w:marLeft w:val="0"/>
          <w:marRight w:val="0"/>
          <w:marTop w:val="0"/>
          <w:marBottom w:val="0"/>
          <w:divBdr>
            <w:top w:val="none" w:sz="0" w:space="0" w:color="auto"/>
            <w:left w:val="none" w:sz="0" w:space="0" w:color="auto"/>
            <w:bottom w:val="none" w:sz="0" w:space="0" w:color="auto"/>
            <w:right w:val="none" w:sz="0" w:space="0" w:color="auto"/>
          </w:divBdr>
        </w:div>
        <w:div w:id="1884252143">
          <w:marLeft w:val="0"/>
          <w:marRight w:val="0"/>
          <w:marTop w:val="0"/>
          <w:marBottom w:val="0"/>
          <w:divBdr>
            <w:top w:val="none" w:sz="0" w:space="0" w:color="auto"/>
            <w:left w:val="none" w:sz="0" w:space="0" w:color="auto"/>
            <w:bottom w:val="none" w:sz="0" w:space="0" w:color="auto"/>
            <w:right w:val="none" w:sz="0" w:space="0" w:color="auto"/>
          </w:divBdr>
        </w:div>
        <w:div w:id="1785877758">
          <w:marLeft w:val="0"/>
          <w:marRight w:val="0"/>
          <w:marTop w:val="0"/>
          <w:marBottom w:val="0"/>
          <w:divBdr>
            <w:top w:val="none" w:sz="0" w:space="0" w:color="auto"/>
            <w:left w:val="none" w:sz="0" w:space="0" w:color="auto"/>
            <w:bottom w:val="none" w:sz="0" w:space="0" w:color="auto"/>
            <w:right w:val="none" w:sz="0" w:space="0" w:color="auto"/>
          </w:divBdr>
        </w:div>
        <w:div w:id="680007301">
          <w:marLeft w:val="0"/>
          <w:marRight w:val="0"/>
          <w:marTop w:val="0"/>
          <w:marBottom w:val="0"/>
          <w:divBdr>
            <w:top w:val="none" w:sz="0" w:space="0" w:color="auto"/>
            <w:left w:val="none" w:sz="0" w:space="0" w:color="auto"/>
            <w:bottom w:val="none" w:sz="0" w:space="0" w:color="auto"/>
            <w:right w:val="none" w:sz="0" w:space="0" w:color="auto"/>
          </w:divBdr>
        </w:div>
        <w:div w:id="159664665">
          <w:marLeft w:val="0"/>
          <w:marRight w:val="0"/>
          <w:marTop w:val="0"/>
          <w:marBottom w:val="0"/>
          <w:divBdr>
            <w:top w:val="none" w:sz="0" w:space="0" w:color="auto"/>
            <w:left w:val="none" w:sz="0" w:space="0" w:color="auto"/>
            <w:bottom w:val="none" w:sz="0" w:space="0" w:color="auto"/>
            <w:right w:val="none" w:sz="0" w:space="0" w:color="auto"/>
          </w:divBdr>
        </w:div>
        <w:div w:id="1190023387">
          <w:marLeft w:val="0"/>
          <w:marRight w:val="0"/>
          <w:marTop w:val="0"/>
          <w:marBottom w:val="0"/>
          <w:divBdr>
            <w:top w:val="none" w:sz="0" w:space="0" w:color="auto"/>
            <w:left w:val="none" w:sz="0" w:space="0" w:color="auto"/>
            <w:bottom w:val="none" w:sz="0" w:space="0" w:color="auto"/>
            <w:right w:val="none" w:sz="0" w:space="0" w:color="auto"/>
          </w:divBdr>
        </w:div>
        <w:div w:id="2020807966">
          <w:marLeft w:val="0"/>
          <w:marRight w:val="0"/>
          <w:marTop w:val="0"/>
          <w:marBottom w:val="0"/>
          <w:divBdr>
            <w:top w:val="none" w:sz="0" w:space="0" w:color="auto"/>
            <w:left w:val="none" w:sz="0" w:space="0" w:color="auto"/>
            <w:bottom w:val="none" w:sz="0" w:space="0" w:color="auto"/>
            <w:right w:val="none" w:sz="0" w:space="0" w:color="auto"/>
          </w:divBdr>
        </w:div>
      </w:divsChild>
    </w:div>
    <w:div w:id="1088041456">
      <w:bodyDiv w:val="1"/>
      <w:marLeft w:val="0"/>
      <w:marRight w:val="0"/>
      <w:marTop w:val="0"/>
      <w:marBottom w:val="0"/>
      <w:divBdr>
        <w:top w:val="none" w:sz="0" w:space="0" w:color="auto"/>
        <w:left w:val="none" w:sz="0" w:space="0" w:color="auto"/>
        <w:bottom w:val="none" w:sz="0" w:space="0" w:color="auto"/>
        <w:right w:val="none" w:sz="0" w:space="0" w:color="auto"/>
      </w:divBdr>
      <w:divsChild>
        <w:div w:id="2003894319">
          <w:marLeft w:val="0"/>
          <w:marRight w:val="0"/>
          <w:marTop w:val="0"/>
          <w:marBottom w:val="0"/>
          <w:divBdr>
            <w:top w:val="none" w:sz="0" w:space="0" w:color="auto"/>
            <w:left w:val="none" w:sz="0" w:space="0" w:color="auto"/>
            <w:bottom w:val="none" w:sz="0" w:space="0" w:color="auto"/>
            <w:right w:val="none" w:sz="0" w:space="0" w:color="auto"/>
          </w:divBdr>
        </w:div>
        <w:div w:id="635721294">
          <w:marLeft w:val="0"/>
          <w:marRight w:val="0"/>
          <w:marTop w:val="0"/>
          <w:marBottom w:val="0"/>
          <w:divBdr>
            <w:top w:val="none" w:sz="0" w:space="0" w:color="auto"/>
            <w:left w:val="none" w:sz="0" w:space="0" w:color="auto"/>
            <w:bottom w:val="none" w:sz="0" w:space="0" w:color="auto"/>
            <w:right w:val="none" w:sz="0" w:space="0" w:color="auto"/>
          </w:divBdr>
        </w:div>
        <w:div w:id="2242150">
          <w:marLeft w:val="0"/>
          <w:marRight w:val="0"/>
          <w:marTop w:val="0"/>
          <w:marBottom w:val="0"/>
          <w:divBdr>
            <w:top w:val="none" w:sz="0" w:space="0" w:color="auto"/>
            <w:left w:val="none" w:sz="0" w:space="0" w:color="auto"/>
            <w:bottom w:val="none" w:sz="0" w:space="0" w:color="auto"/>
            <w:right w:val="none" w:sz="0" w:space="0" w:color="auto"/>
          </w:divBdr>
        </w:div>
        <w:div w:id="106706745">
          <w:marLeft w:val="0"/>
          <w:marRight w:val="0"/>
          <w:marTop w:val="0"/>
          <w:marBottom w:val="0"/>
          <w:divBdr>
            <w:top w:val="none" w:sz="0" w:space="0" w:color="auto"/>
            <w:left w:val="none" w:sz="0" w:space="0" w:color="auto"/>
            <w:bottom w:val="none" w:sz="0" w:space="0" w:color="auto"/>
            <w:right w:val="none" w:sz="0" w:space="0" w:color="auto"/>
          </w:divBdr>
        </w:div>
        <w:div w:id="489563380">
          <w:marLeft w:val="0"/>
          <w:marRight w:val="0"/>
          <w:marTop w:val="0"/>
          <w:marBottom w:val="0"/>
          <w:divBdr>
            <w:top w:val="none" w:sz="0" w:space="0" w:color="auto"/>
            <w:left w:val="none" w:sz="0" w:space="0" w:color="auto"/>
            <w:bottom w:val="none" w:sz="0" w:space="0" w:color="auto"/>
            <w:right w:val="none" w:sz="0" w:space="0" w:color="auto"/>
          </w:divBdr>
        </w:div>
        <w:div w:id="815144661">
          <w:marLeft w:val="0"/>
          <w:marRight w:val="0"/>
          <w:marTop w:val="0"/>
          <w:marBottom w:val="0"/>
          <w:divBdr>
            <w:top w:val="none" w:sz="0" w:space="0" w:color="auto"/>
            <w:left w:val="none" w:sz="0" w:space="0" w:color="auto"/>
            <w:bottom w:val="none" w:sz="0" w:space="0" w:color="auto"/>
            <w:right w:val="none" w:sz="0" w:space="0" w:color="auto"/>
          </w:divBdr>
        </w:div>
        <w:div w:id="1754085083">
          <w:marLeft w:val="0"/>
          <w:marRight w:val="0"/>
          <w:marTop w:val="0"/>
          <w:marBottom w:val="0"/>
          <w:divBdr>
            <w:top w:val="none" w:sz="0" w:space="0" w:color="auto"/>
            <w:left w:val="none" w:sz="0" w:space="0" w:color="auto"/>
            <w:bottom w:val="none" w:sz="0" w:space="0" w:color="auto"/>
            <w:right w:val="none" w:sz="0" w:space="0" w:color="auto"/>
          </w:divBdr>
        </w:div>
        <w:div w:id="178282589">
          <w:marLeft w:val="0"/>
          <w:marRight w:val="0"/>
          <w:marTop w:val="0"/>
          <w:marBottom w:val="0"/>
          <w:divBdr>
            <w:top w:val="none" w:sz="0" w:space="0" w:color="auto"/>
            <w:left w:val="none" w:sz="0" w:space="0" w:color="auto"/>
            <w:bottom w:val="none" w:sz="0" w:space="0" w:color="auto"/>
            <w:right w:val="none" w:sz="0" w:space="0" w:color="auto"/>
          </w:divBdr>
        </w:div>
        <w:div w:id="2021347556">
          <w:marLeft w:val="0"/>
          <w:marRight w:val="0"/>
          <w:marTop w:val="0"/>
          <w:marBottom w:val="0"/>
          <w:divBdr>
            <w:top w:val="none" w:sz="0" w:space="0" w:color="auto"/>
            <w:left w:val="none" w:sz="0" w:space="0" w:color="auto"/>
            <w:bottom w:val="none" w:sz="0" w:space="0" w:color="auto"/>
            <w:right w:val="none" w:sz="0" w:space="0" w:color="auto"/>
          </w:divBdr>
        </w:div>
        <w:div w:id="1337541296">
          <w:marLeft w:val="0"/>
          <w:marRight w:val="0"/>
          <w:marTop w:val="0"/>
          <w:marBottom w:val="0"/>
          <w:divBdr>
            <w:top w:val="none" w:sz="0" w:space="0" w:color="auto"/>
            <w:left w:val="none" w:sz="0" w:space="0" w:color="auto"/>
            <w:bottom w:val="none" w:sz="0" w:space="0" w:color="auto"/>
            <w:right w:val="none" w:sz="0" w:space="0" w:color="auto"/>
          </w:divBdr>
        </w:div>
        <w:div w:id="2031954964">
          <w:marLeft w:val="0"/>
          <w:marRight w:val="0"/>
          <w:marTop w:val="0"/>
          <w:marBottom w:val="0"/>
          <w:divBdr>
            <w:top w:val="none" w:sz="0" w:space="0" w:color="auto"/>
            <w:left w:val="none" w:sz="0" w:space="0" w:color="auto"/>
            <w:bottom w:val="none" w:sz="0" w:space="0" w:color="auto"/>
            <w:right w:val="none" w:sz="0" w:space="0" w:color="auto"/>
          </w:divBdr>
        </w:div>
        <w:div w:id="165443253">
          <w:marLeft w:val="0"/>
          <w:marRight w:val="0"/>
          <w:marTop w:val="0"/>
          <w:marBottom w:val="0"/>
          <w:divBdr>
            <w:top w:val="none" w:sz="0" w:space="0" w:color="auto"/>
            <w:left w:val="none" w:sz="0" w:space="0" w:color="auto"/>
            <w:bottom w:val="none" w:sz="0" w:space="0" w:color="auto"/>
            <w:right w:val="none" w:sz="0" w:space="0" w:color="auto"/>
          </w:divBdr>
        </w:div>
        <w:div w:id="370540802">
          <w:marLeft w:val="0"/>
          <w:marRight w:val="0"/>
          <w:marTop w:val="0"/>
          <w:marBottom w:val="0"/>
          <w:divBdr>
            <w:top w:val="none" w:sz="0" w:space="0" w:color="auto"/>
            <w:left w:val="none" w:sz="0" w:space="0" w:color="auto"/>
            <w:bottom w:val="none" w:sz="0" w:space="0" w:color="auto"/>
            <w:right w:val="none" w:sz="0" w:space="0" w:color="auto"/>
          </w:divBdr>
        </w:div>
      </w:divsChild>
    </w:div>
    <w:div w:id="1261452472">
      <w:bodyDiv w:val="1"/>
      <w:marLeft w:val="0"/>
      <w:marRight w:val="0"/>
      <w:marTop w:val="0"/>
      <w:marBottom w:val="0"/>
      <w:divBdr>
        <w:top w:val="none" w:sz="0" w:space="0" w:color="auto"/>
        <w:left w:val="none" w:sz="0" w:space="0" w:color="auto"/>
        <w:bottom w:val="none" w:sz="0" w:space="0" w:color="auto"/>
        <w:right w:val="none" w:sz="0" w:space="0" w:color="auto"/>
      </w:divBdr>
      <w:divsChild>
        <w:div w:id="2144618590">
          <w:marLeft w:val="0"/>
          <w:marRight w:val="0"/>
          <w:marTop w:val="0"/>
          <w:marBottom w:val="0"/>
          <w:divBdr>
            <w:top w:val="none" w:sz="0" w:space="0" w:color="auto"/>
            <w:left w:val="none" w:sz="0" w:space="0" w:color="auto"/>
            <w:bottom w:val="none" w:sz="0" w:space="0" w:color="auto"/>
            <w:right w:val="none" w:sz="0" w:space="0" w:color="auto"/>
          </w:divBdr>
        </w:div>
        <w:div w:id="1705010362">
          <w:marLeft w:val="0"/>
          <w:marRight w:val="0"/>
          <w:marTop w:val="0"/>
          <w:marBottom w:val="0"/>
          <w:divBdr>
            <w:top w:val="none" w:sz="0" w:space="0" w:color="auto"/>
            <w:left w:val="none" w:sz="0" w:space="0" w:color="auto"/>
            <w:bottom w:val="none" w:sz="0" w:space="0" w:color="auto"/>
            <w:right w:val="none" w:sz="0" w:space="0" w:color="auto"/>
          </w:divBdr>
        </w:div>
        <w:div w:id="1542474895">
          <w:marLeft w:val="0"/>
          <w:marRight w:val="0"/>
          <w:marTop w:val="0"/>
          <w:marBottom w:val="0"/>
          <w:divBdr>
            <w:top w:val="none" w:sz="0" w:space="0" w:color="auto"/>
            <w:left w:val="none" w:sz="0" w:space="0" w:color="auto"/>
            <w:bottom w:val="none" w:sz="0" w:space="0" w:color="auto"/>
            <w:right w:val="none" w:sz="0" w:space="0" w:color="auto"/>
          </w:divBdr>
        </w:div>
        <w:div w:id="618032921">
          <w:marLeft w:val="0"/>
          <w:marRight w:val="0"/>
          <w:marTop w:val="0"/>
          <w:marBottom w:val="0"/>
          <w:divBdr>
            <w:top w:val="none" w:sz="0" w:space="0" w:color="auto"/>
            <w:left w:val="none" w:sz="0" w:space="0" w:color="auto"/>
            <w:bottom w:val="none" w:sz="0" w:space="0" w:color="auto"/>
            <w:right w:val="none" w:sz="0" w:space="0" w:color="auto"/>
          </w:divBdr>
        </w:div>
        <w:div w:id="770903649">
          <w:marLeft w:val="0"/>
          <w:marRight w:val="0"/>
          <w:marTop w:val="0"/>
          <w:marBottom w:val="0"/>
          <w:divBdr>
            <w:top w:val="none" w:sz="0" w:space="0" w:color="auto"/>
            <w:left w:val="none" w:sz="0" w:space="0" w:color="auto"/>
            <w:bottom w:val="none" w:sz="0" w:space="0" w:color="auto"/>
            <w:right w:val="none" w:sz="0" w:space="0" w:color="auto"/>
          </w:divBdr>
        </w:div>
        <w:div w:id="635791670">
          <w:marLeft w:val="0"/>
          <w:marRight w:val="0"/>
          <w:marTop w:val="0"/>
          <w:marBottom w:val="0"/>
          <w:divBdr>
            <w:top w:val="none" w:sz="0" w:space="0" w:color="auto"/>
            <w:left w:val="none" w:sz="0" w:space="0" w:color="auto"/>
            <w:bottom w:val="none" w:sz="0" w:space="0" w:color="auto"/>
            <w:right w:val="none" w:sz="0" w:space="0" w:color="auto"/>
          </w:divBdr>
        </w:div>
        <w:div w:id="1709453647">
          <w:marLeft w:val="0"/>
          <w:marRight w:val="0"/>
          <w:marTop w:val="0"/>
          <w:marBottom w:val="0"/>
          <w:divBdr>
            <w:top w:val="none" w:sz="0" w:space="0" w:color="auto"/>
            <w:left w:val="none" w:sz="0" w:space="0" w:color="auto"/>
            <w:bottom w:val="none" w:sz="0" w:space="0" w:color="auto"/>
            <w:right w:val="none" w:sz="0" w:space="0" w:color="auto"/>
          </w:divBdr>
        </w:div>
        <w:div w:id="1220097250">
          <w:marLeft w:val="0"/>
          <w:marRight w:val="0"/>
          <w:marTop w:val="0"/>
          <w:marBottom w:val="0"/>
          <w:divBdr>
            <w:top w:val="none" w:sz="0" w:space="0" w:color="auto"/>
            <w:left w:val="none" w:sz="0" w:space="0" w:color="auto"/>
            <w:bottom w:val="none" w:sz="0" w:space="0" w:color="auto"/>
            <w:right w:val="none" w:sz="0" w:space="0" w:color="auto"/>
          </w:divBdr>
        </w:div>
        <w:div w:id="1546213188">
          <w:marLeft w:val="0"/>
          <w:marRight w:val="0"/>
          <w:marTop w:val="0"/>
          <w:marBottom w:val="0"/>
          <w:divBdr>
            <w:top w:val="none" w:sz="0" w:space="0" w:color="auto"/>
            <w:left w:val="none" w:sz="0" w:space="0" w:color="auto"/>
            <w:bottom w:val="none" w:sz="0" w:space="0" w:color="auto"/>
            <w:right w:val="none" w:sz="0" w:space="0" w:color="auto"/>
          </w:divBdr>
        </w:div>
        <w:div w:id="1847207481">
          <w:marLeft w:val="0"/>
          <w:marRight w:val="0"/>
          <w:marTop w:val="0"/>
          <w:marBottom w:val="0"/>
          <w:divBdr>
            <w:top w:val="none" w:sz="0" w:space="0" w:color="auto"/>
            <w:left w:val="none" w:sz="0" w:space="0" w:color="auto"/>
            <w:bottom w:val="none" w:sz="0" w:space="0" w:color="auto"/>
            <w:right w:val="none" w:sz="0" w:space="0" w:color="auto"/>
          </w:divBdr>
        </w:div>
        <w:div w:id="1776972155">
          <w:marLeft w:val="0"/>
          <w:marRight w:val="0"/>
          <w:marTop w:val="0"/>
          <w:marBottom w:val="0"/>
          <w:divBdr>
            <w:top w:val="none" w:sz="0" w:space="0" w:color="auto"/>
            <w:left w:val="none" w:sz="0" w:space="0" w:color="auto"/>
            <w:bottom w:val="none" w:sz="0" w:space="0" w:color="auto"/>
            <w:right w:val="none" w:sz="0" w:space="0" w:color="auto"/>
          </w:divBdr>
        </w:div>
        <w:div w:id="485900067">
          <w:marLeft w:val="0"/>
          <w:marRight w:val="0"/>
          <w:marTop w:val="0"/>
          <w:marBottom w:val="0"/>
          <w:divBdr>
            <w:top w:val="none" w:sz="0" w:space="0" w:color="auto"/>
            <w:left w:val="none" w:sz="0" w:space="0" w:color="auto"/>
            <w:bottom w:val="none" w:sz="0" w:space="0" w:color="auto"/>
            <w:right w:val="none" w:sz="0" w:space="0" w:color="auto"/>
          </w:divBdr>
        </w:div>
        <w:div w:id="1292664820">
          <w:marLeft w:val="0"/>
          <w:marRight w:val="0"/>
          <w:marTop w:val="0"/>
          <w:marBottom w:val="0"/>
          <w:divBdr>
            <w:top w:val="none" w:sz="0" w:space="0" w:color="auto"/>
            <w:left w:val="none" w:sz="0" w:space="0" w:color="auto"/>
            <w:bottom w:val="none" w:sz="0" w:space="0" w:color="auto"/>
            <w:right w:val="none" w:sz="0" w:space="0" w:color="auto"/>
          </w:divBdr>
        </w:div>
        <w:div w:id="1719283690">
          <w:marLeft w:val="0"/>
          <w:marRight w:val="0"/>
          <w:marTop w:val="0"/>
          <w:marBottom w:val="0"/>
          <w:divBdr>
            <w:top w:val="none" w:sz="0" w:space="0" w:color="auto"/>
            <w:left w:val="none" w:sz="0" w:space="0" w:color="auto"/>
            <w:bottom w:val="none" w:sz="0" w:space="0" w:color="auto"/>
            <w:right w:val="none" w:sz="0" w:space="0" w:color="auto"/>
          </w:divBdr>
        </w:div>
        <w:div w:id="1276135347">
          <w:marLeft w:val="0"/>
          <w:marRight w:val="0"/>
          <w:marTop w:val="0"/>
          <w:marBottom w:val="0"/>
          <w:divBdr>
            <w:top w:val="none" w:sz="0" w:space="0" w:color="auto"/>
            <w:left w:val="none" w:sz="0" w:space="0" w:color="auto"/>
            <w:bottom w:val="none" w:sz="0" w:space="0" w:color="auto"/>
            <w:right w:val="none" w:sz="0" w:space="0" w:color="auto"/>
          </w:divBdr>
        </w:div>
      </w:divsChild>
    </w:div>
    <w:div w:id="1365593462">
      <w:bodyDiv w:val="1"/>
      <w:marLeft w:val="0"/>
      <w:marRight w:val="0"/>
      <w:marTop w:val="0"/>
      <w:marBottom w:val="0"/>
      <w:divBdr>
        <w:top w:val="none" w:sz="0" w:space="0" w:color="auto"/>
        <w:left w:val="none" w:sz="0" w:space="0" w:color="auto"/>
        <w:bottom w:val="none" w:sz="0" w:space="0" w:color="auto"/>
        <w:right w:val="none" w:sz="0" w:space="0" w:color="auto"/>
      </w:divBdr>
      <w:divsChild>
        <w:div w:id="202059582">
          <w:marLeft w:val="0"/>
          <w:marRight w:val="0"/>
          <w:marTop w:val="0"/>
          <w:marBottom w:val="0"/>
          <w:divBdr>
            <w:top w:val="none" w:sz="0" w:space="0" w:color="auto"/>
            <w:left w:val="none" w:sz="0" w:space="0" w:color="auto"/>
            <w:bottom w:val="none" w:sz="0" w:space="0" w:color="auto"/>
            <w:right w:val="none" w:sz="0" w:space="0" w:color="auto"/>
          </w:divBdr>
        </w:div>
        <w:div w:id="1793211167">
          <w:marLeft w:val="0"/>
          <w:marRight w:val="0"/>
          <w:marTop w:val="0"/>
          <w:marBottom w:val="0"/>
          <w:divBdr>
            <w:top w:val="none" w:sz="0" w:space="0" w:color="auto"/>
            <w:left w:val="none" w:sz="0" w:space="0" w:color="auto"/>
            <w:bottom w:val="none" w:sz="0" w:space="0" w:color="auto"/>
            <w:right w:val="none" w:sz="0" w:space="0" w:color="auto"/>
          </w:divBdr>
        </w:div>
        <w:div w:id="535384959">
          <w:marLeft w:val="0"/>
          <w:marRight w:val="0"/>
          <w:marTop w:val="0"/>
          <w:marBottom w:val="0"/>
          <w:divBdr>
            <w:top w:val="none" w:sz="0" w:space="0" w:color="auto"/>
            <w:left w:val="none" w:sz="0" w:space="0" w:color="auto"/>
            <w:bottom w:val="none" w:sz="0" w:space="0" w:color="auto"/>
            <w:right w:val="none" w:sz="0" w:space="0" w:color="auto"/>
          </w:divBdr>
        </w:div>
        <w:div w:id="1068578684">
          <w:marLeft w:val="0"/>
          <w:marRight w:val="0"/>
          <w:marTop w:val="0"/>
          <w:marBottom w:val="0"/>
          <w:divBdr>
            <w:top w:val="none" w:sz="0" w:space="0" w:color="auto"/>
            <w:left w:val="none" w:sz="0" w:space="0" w:color="auto"/>
            <w:bottom w:val="none" w:sz="0" w:space="0" w:color="auto"/>
            <w:right w:val="none" w:sz="0" w:space="0" w:color="auto"/>
          </w:divBdr>
        </w:div>
        <w:div w:id="601885464">
          <w:marLeft w:val="0"/>
          <w:marRight w:val="0"/>
          <w:marTop w:val="0"/>
          <w:marBottom w:val="0"/>
          <w:divBdr>
            <w:top w:val="none" w:sz="0" w:space="0" w:color="auto"/>
            <w:left w:val="none" w:sz="0" w:space="0" w:color="auto"/>
            <w:bottom w:val="none" w:sz="0" w:space="0" w:color="auto"/>
            <w:right w:val="none" w:sz="0" w:space="0" w:color="auto"/>
          </w:divBdr>
        </w:div>
        <w:div w:id="654530363">
          <w:marLeft w:val="0"/>
          <w:marRight w:val="0"/>
          <w:marTop w:val="0"/>
          <w:marBottom w:val="0"/>
          <w:divBdr>
            <w:top w:val="none" w:sz="0" w:space="0" w:color="auto"/>
            <w:left w:val="none" w:sz="0" w:space="0" w:color="auto"/>
            <w:bottom w:val="none" w:sz="0" w:space="0" w:color="auto"/>
            <w:right w:val="none" w:sz="0" w:space="0" w:color="auto"/>
          </w:divBdr>
        </w:div>
        <w:div w:id="68579548">
          <w:marLeft w:val="0"/>
          <w:marRight w:val="0"/>
          <w:marTop w:val="0"/>
          <w:marBottom w:val="0"/>
          <w:divBdr>
            <w:top w:val="none" w:sz="0" w:space="0" w:color="auto"/>
            <w:left w:val="none" w:sz="0" w:space="0" w:color="auto"/>
            <w:bottom w:val="none" w:sz="0" w:space="0" w:color="auto"/>
            <w:right w:val="none" w:sz="0" w:space="0" w:color="auto"/>
          </w:divBdr>
        </w:div>
      </w:divsChild>
    </w:div>
    <w:div w:id="1488862583">
      <w:bodyDiv w:val="1"/>
      <w:marLeft w:val="0"/>
      <w:marRight w:val="0"/>
      <w:marTop w:val="0"/>
      <w:marBottom w:val="0"/>
      <w:divBdr>
        <w:top w:val="none" w:sz="0" w:space="0" w:color="auto"/>
        <w:left w:val="none" w:sz="0" w:space="0" w:color="auto"/>
        <w:bottom w:val="none" w:sz="0" w:space="0" w:color="auto"/>
        <w:right w:val="none" w:sz="0" w:space="0" w:color="auto"/>
      </w:divBdr>
      <w:divsChild>
        <w:div w:id="1335717211">
          <w:marLeft w:val="0"/>
          <w:marRight w:val="0"/>
          <w:marTop w:val="0"/>
          <w:marBottom w:val="0"/>
          <w:divBdr>
            <w:top w:val="none" w:sz="0" w:space="0" w:color="auto"/>
            <w:left w:val="none" w:sz="0" w:space="0" w:color="auto"/>
            <w:bottom w:val="none" w:sz="0" w:space="0" w:color="auto"/>
            <w:right w:val="none" w:sz="0" w:space="0" w:color="auto"/>
          </w:divBdr>
        </w:div>
        <w:div w:id="1431390485">
          <w:marLeft w:val="0"/>
          <w:marRight w:val="0"/>
          <w:marTop w:val="0"/>
          <w:marBottom w:val="0"/>
          <w:divBdr>
            <w:top w:val="none" w:sz="0" w:space="0" w:color="auto"/>
            <w:left w:val="none" w:sz="0" w:space="0" w:color="auto"/>
            <w:bottom w:val="none" w:sz="0" w:space="0" w:color="auto"/>
            <w:right w:val="none" w:sz="0" w:space="0" w:color="auto"/>
          </w:divBdr>
        </w:div>
        <w:div w:id="910583208">
          <w:marLeft w:val="0"/>
          <w:marRight w:val="0"/>
          <w:marTop w:val="0"/>
          <w:marBottom w:val="0"/>
          <w:divBdr>
            <w:top w:val="none" w:sz="0" w:space="0" w:color="auto"/>
            <w:left w:val="none" w:sz="0" w:space="0" w:color="auto"/>
            <w:bottom w:val="none" w:sz="0" w:space="0" w:color="auto"/>
            <w:right w:val="none" w:sz="0" w:space="0" w:color="auto"/>
          </w:divBdr>
        </w:div>
        <w:div w:id="1993363342">
          <w:marLeft w:val="0"/>
          <w:marRight w:val="0"/>
          <w:marTop w:val="0"/>
          <w:marBottom w:val="0"/>
          <w:divBdr>
            <w:top w:val="none" w:sz="0" w:space="0" w:color="auto"/>
            <w:left w:val="none" w:sz="0" w:space="0" w:color="auto"/>
            <w:bottom w:val="none" w:sz="0" w:space="0" w:color="auto"/>
            <w:right w:val="none" w:sz="0" w:space="0" w:color="auto"/>
          </w:divBdr>
        </w:div>
        <w:div w:id="594098540">
          <w:marLeft w:val="0"/>
          <w:marRight w:val="0"/>
          <w:marTop w:val="0"/>
          <w:marBottom w:val="0"/>
          <w:divBdr>
            <w:top w:val="none" w:sz="0" w:space="0" w:color="auto"/>
            <w:left w:val="none" w:sz="0" w:space="0" w:color="auto"/>
            <w:bottom w:val="none" w:sz="0" w:space="0" w:color="auto"/>
            <w:right w:val="none" w:sz="0" w:space="0" w:color="auto"/>
          </w:divBdr>
        </w:div>
        <w:div w:id="186600550">
          <w:marLeft w:val="0"/>
          <w:marRight w:val="0"/>
          <w:marTop w:val="0"/>
          <w:marBottom w:val="0"/>
          <w:divBdr>
            <w:top w:val="none" w:sz="0" w:space="0" w:color="auto"/>
            <w:left w:val="none" w:sz="0" w:space="0" w:color="auto"/>
            <w:bottom w:val="none" w:sz="0" w:space="0" w:color="auto"/>
            <w:right w:val="none" w:sz="0" w:space="0" w:color="auto"/>
          </w:divBdr>
        </w:div>
        <w:div w:id="328870448">
          <w:marLeft w:val="0"/>
          <w:marRight w:val="0"/>
          <w:marTop w:val="0"/>
          <w:marBottom w:val="0"/>
          <w:divBdr>
            <w:top w:val="none" w:sz="0" w:space="0" w:color="auto"/>
            <w:left w:val="none" w:sz="0" w:space="0" w:color="auto"/>
            <w:bottom w:val="none" w:sz="0" w:space="0" w:color="auto"/>
            <w:right w:val="none" w:sz="0" w:space="0" w:color="auto"/>
          </w:divBdr>
        </w:div>
        <w:div w:id="411515115">
          <w:marLeft w:val="0"/>
          <w:marRight w:val="0"/>
          <w:marTop w:val="0"/>
          <w:marBottom w:val="0"/>
          <w:divBdr>
            <w:top w:val="none" w:sz="0" w:space="0" w:color="auto"/>
            <w:left w:val="none" w:sz="0" w:space="0" w:color="auto"/>
            <w:bottom w:val="none" w:sz="0" w:space="0" w:color="auto"/>
            <w:right w:val="none" w:sz="0" w:space="0" w:color="auto"/>
          </w:divBdr>
        </w:div>
        <w:div w:id="472449221">
          <w:marLeft w:val="0"/>
          <w:marRight w:val="0"/>
          <w:marTop w:val="0"/>
          <w:marBottom w:val="0"/>
          <w:divBdr>
            <w:top w:val="none" w:sz="0" w:space="0" w:color="auto"/>
            <w:left w:val="none" w:sz="0" w:space="0" w:color="auto"/>
            <w:bottom w:val="none" w:sz="0" w:space="0" w:color="auto"/>
            <w:right w:val="none" w:sz="0" w:space="0" w:color="auto"/>
          </w:divBdr>
        </w:div>
        <w:div w:id="408773274">
          <w:marLeft w:val="0"/>
          <w:marRight w:val="0"/>
          <w:marTop w:val="0"/>
          <w:marBottom w:val="0"/>
          <w:divBdr>
            <w:top w:val="none" w:sz="0" w:space="0" w:color="auto"/>
            <w:left w:val="none" w:sz="0" w:space="0" w:color="auto"/>
            <w:bottom w:val="none" w:sz="0" w:space="0" w:color="auto"/>
            <w:right w:val="none" w:sz="0" w:space="0" w:color="auto"/>
          </w:divBdr>
        </w:div>
        <w:div w:id="1521815793">
          <w:marLeft w:val="0"/>
          <w:marRight w:val="0"/>
          <w:marTop w:val="0"/>
          <w:marBottom w:val="0"/>
          <w:divBdr>
            <w:top w:val="none" w:sz="0" w:space="0" w:color="auto"/>
            <w:left w:val="none" w:sz="0" w:space="0" w:color="auto"/>
            <w:bottom w:val="none" w:sz="0" w:space="0" w:color="auto"/>
            <w:right w:val="none" w:sz="0" w:space="0" w:color="auto"/>
          </w:divBdr>
        </w:div>
        <w:div w:id="2058117342">
          <w:marLeft w:val="0"/>
          <w:marRight w:val="0"/>
          <w:marTop w:val="0"/>
          <w:marBottom w:val="0"/>
          <w:divBdr>
            <w:top w:val="none" w:sz="0" w:space="0" w:color="auto"/>
            <w:left w:val="none" w:sz="0" w:space="0" w:color="auto"/>
            <w:bottom w:val="none" w:sz="0" w:space="0" w:color="auto"/>
            <w:right w:val="none" w:sz="0" w:space="0" w:color="auto"/>
          </w:divBdr>
        </w:div>
        <w:div w:id="1533687148">
          <w:marLeft w:val="0"/>
          <w:marRight w:val="0"/>
          <w:marTop w:val="0"/>
          <w:marBottom w:val="0"/>
          <w:divBdr>
            <w:top w:val="none" w:sz="0" w:space="0" w:color="auto"/>
            <w:left w:val="none" w:sz="0" w:space="0" w:color="auto"/>
            <w:bottom w:val="none" w:sz="0" w:space="0" w:color="auto"/>
            <w:right w:val="none" w:sz="0" w:space="0" w:color="auto"/>
          </w:divBdr>
        </w:div>
        <w:div w:id="84813552">
          <w:marLeft w:val="0"/>
          <w:marRight w:val="0"/>
          <w:marTop w:val="0"/>
          <w:marBottom w:val="0"/>
          <w:divBdr>
            <w:top w:val="none" w:sz="0" w:space="0" w:color="auto"/>
            <w:left w:val="none" w:sz="0" w:space="0" w:color="auto"/>
            <w:bottom w:val="none" w:sz="0" w:space="0" w:color="auto"/>
            <w:right w:val="none" w:sz="0" w:space="0" w:color="auto"/>
          </w:divBdr>
        </w:div>
      </w:divsChild>
    </w:div>
    <w:div w:id="1604141510">
      <w:bodyDiv w:val="1"/>
      <w:marLeft w:val="0"/>
      <w:marRight w:val="0"/>
      <w:marTop w:val="0"/>
      <w:marBottom w:val="0"/>
      <w:divBdr>
        <w:top w:val="none" w:sz="0" w:space="0" w:color="auto"/>
        <w:left w:val="none" w:sz="0" w:space="0" w:color="auto"/>
        <w:bottom w:val="none" w:sz="0" w:space="0" w:color="auto"/>
        <w:right w:val="none" w:sz="0" w:space="0" w:color="auto"/>
      </w:divBdr>
      <w:divsChild>
        <w:div w:id="1283657263">
          <w:marLeft w:val="0"/>
          <w:marRight w:val="0"/>
          <w:marTop w:val="0"/>
          <w:marBottom w:val="0"/>
          <w:divBdr>
            <w:top w:val="none" w:sz="0" w:space="0" w:color="auto"/>
            <w:left w:val="none" w:sz="0" w:space="0" w:color="auto"/>
            <w:bottom w:val="none" w:sz="0" w:space="0" w:color="auto"/>
            <w:right w:val="none" w:sz="0" w:space="0" w:color="auto"/>
          </w:divBdr>
        </w:div>
        <w:div w:id="1057240281">
          <w:marLeft w:val="0"/>
          <w:marRight w:val="0"/>
          <w:marTop w:val="0"/>
          <w:marBottom w:val="0"/>
          <w:divBdr>
            <w:top w:val="none" w:sz="0" w:space="0" w:color="auto"/>
            <w:left w:val="none" w:sz="0" w:space="0" w:color="auto"/>
            <w:bottom w:val="none" w:sz="0" w:space="0" w:color="auto"/>
            <w:right w:val="none" w:sz="0" w:space="0" w:color="auto"/>
          </w:divBdr>
        </w:div>
        <w:div w:id="181674899">
          <w:marLeft w:val="0"/>
          <w:marRight w:val="0"/>
          <w:marTop w:val="0"/>
          <w:marBottom w:val="0"/>
          <w:divBdr>
            <w:top w:val="none" w:sz="0" w:space="0" w:color="auto"/>
            <w:left w:val="none" w:sz="0" w:space="0" w:color="auto"/>
            <w:bottom w:val="none" w:sz="0" w:space="0" w:color="auto"/>
            <w:right w:val="none" w:sz="0" w:space="0" w:color="auto"/>
          </w:divBdr>
        </w:div>
      </w:divsChild>
    </w:div>
    <w:div w:id="1860268374">
      <w:bodyDiv w:val="1"/>
      <w:marLeft w:val="0"/>
      <w:marRight w:val="0"/>
      <w:marTop w:val="0"/>
      <w:marBottom w:val="0"/>
      <w:divBdr>
        <w:top w:val="none" w:sz="0" w:space="0" w:color="auto"/>
        <w:left w:val="none" w:sz="0" w:space="0" w:color="auto"/>
        <w:bottom w:val="none" w:sz="0" w:space="0" w:color="auto"/>
        <w:right w:val="none" w:sz="0" w:space="0" w:color="auto"/>
      </w:divBdr>
      <w:divsChild>
        <w:div w:id="441728091">
          <w:marLeft w:val="0"/>
          <w:marRight w:val="0"/>
          <w:marTop w:val="0"/>
          <w:marBottom w:val="0"/>
          <w:divBdr>
            <w:top w:val="none" w:sz="0" w:space="0" w:color="auto"/>
            <w:left w:val="none" w:sz="0" w:space="0" w:color="auto"/>
            <w:bottom w:val="none" w:sz="0" w:space="0" w:color="auto"/>
            <w:right w:val="none" w:sz="0" w:space="0" w:color="auto"/>
          </w:divBdr>
        </w:div>
        <w:div w:id="331375888">
          <w:marLeft w:val="0"/>
          <w:marRight w:val="0"/>
          <w:marTop w:val="0"/>
          <w:marBottom w:val="0"/>
          <w:divBdr>
            <w:top w:val="none" w:sz="0" w:space="0" w:color="auto"/>
            <w:left w:val="none" w:sz="0" w:space="0" w:color="auto"/>
            <w:bottom w:val="none" w:sz="0" w:space="0" w:color="auto"/>
            <w:right w:val="none" w:sz="0" w:space="0" w:color="auto"/>
          </w:divBdr>
        </w:div>
        <w:div w:id="781803117">
          <w:marLeft w:val="0"/>
          <w:marRight w:val="0"/>
          <w:marTop w:val="0"/>
          <w:marBottom w:val="0"/>
          <w:divBdr>
            <w:top w:val="none" w:sz="0" w:space="0" w:color="auto"/>
            <w:left w:val="none" w:sz="0" w:space="0" w:color="auto"/>
            <w:bottom w:val="none" w:sz="0" w:space="0" w:color="auto"/>
            <w:right w:val="none" w:sz="0" w:space="0" w:color="auto"/>
          </w:divBdr>
        </w:div>
        <w:div w:id="534119884">
          <w:marLeft w:val="0"/>
          <w:marRight w:val="0"/>
          <w:marTop w:val="0"/>
          <w:marBottom w:val="0"/>
          <w:divBdr>
            <w:top w:val="none" w:sz="0" w:space="0" w:color="auto"/>
            <w:left w:val="none" w:sz="0" w:space="0" w:color="auto"/>
            <w:bottom w:val="none" w:sz="0" w:space="0" w:color="auto"/>
            <w:right w:val="none" w:sz="0" w:space="0" w:color="auto"/>
          </w:divBdr>
        </w:div>
        <w:div w:id="2088839231">
          <w:marLeft w:val="0"/>
          <w:marRight w:val="0"/>
          <w:marTop w:val="0"/>
          <w:marBottom w:val="0"/>
          <w:divBdr>
            <w:top w:val="none" w:sz="0" w:space="0" w:color="auto"/>
            <w:left w:val="none" w:sz="0" w:space="0" w:color="auto"/>
            <w:bottom w:val="none" w:sz="0" w:space="0" w:color="auto"/>
            <w:right w:val="none" w:sz="0" w:space="0" w:color="auto"/>
          </w:divBdr>
        </w:div>
        <w:div w:id="376515523">
          <w:marLeft w:val="0"/>
          <w:marRight w:val="0"/>
          <w:marTop w:val="0"/>
          <w:marBottom w:val="0"/>
          <w:divBdr>
            <w:top w:val="none" w:sz="0" w:space="0" w:color="auto"/>
            <w:left w:val="none" w:sz="0" w:space="0" w:color="auto"/>
            <w:bottom w:val="none" w:sz="0" w:space="0" w:color="auto"/>
            <w:right w:val="none" w:sz="0" w:space="0" w:color="auto"/>
          </w:divBdr>
        </w:div>
      </w:divsChild>
    </w:div>
    <w:div w:id="2081365516">
      <w:bodyDiv w:val="1"/>
      <w:marLeft w:val="0"/>
      <w:marRight w:val="0"/>
      <w:marTop w:val="0"/>
      <w:marBottom w:val="0"/>
      <w:divBdr>
        <w:top w:val="none" w:sz="0" w:space="0" w:color="auto"/>
        <w:left w:val="none" w:sz="0" w:space="0" w:color="auto"/>
        <w:bottom w:val="none" w:sz="0" w:space="0" w:color="auto"/>
        <w:right w:val="none" w:sz="0" w:space="0" w:color="auto"/>
      </w:divBdr>
      <w:divsChild>
        <w:div w:id="1500391522">
          <w:marLeft w:val="0"/>
          <w:marRight w:val="0"/>
          <w:marTop w:val="0"/>
          <w:marBottom w:val="0"/>
          <w:divBdr>
            <w:top w:val="none" w:sz="0" w:space="0" w:color="auto"/>
            <w:left w:val="none" w:sz="0" w:space="0" w:color="auto"/>
            <w:bottom w:val="none" w:sz="0" w:space="0" w:color="auto"/>
            <w:right w:val="none" w:sz="0" w:space="0" w:color="auto"/>
          </w:divBdr>
        </w:div>
        <w:div w:id="1439443338">
          <w:marLeft w:val="0"/>
          <w:marRight w:val="0"/>
          <w:marTop w:val="0"/>
          <w:marBottom w:val="0"/>
          <w:divBdr>
            <w:top w:val="none" w:sz="0" w:space="0" w:color="auto"/>
            <w:left w:val="none" w:sz="0" w:space="0" w:color="auto"/>
            <w:bottom w:val="none" w:sz="0" w:space="0" w:color="auto"/>
            <w:right w:val="none" w:sz="0" w:space="0" w:color="auto"/>
          </w:divBdr>
        </w:div>
        <w:div w:id="826171783">
          <w:marLeft w:val="0"/>
          <w:marRight w:val="0"/>
          <w:marTop w:val="0"/>
          <w:marBottom w:val="0"/>
          <w:divBdr>
            <w:top w:val="none" w:sz="0" w:space="0" w:color="auto"/>
            <w:left w:val="none" w:sz="0" w:space="0" w:color="auto"/>
            <w:bottom w:val="none" w:sz="0" w:space="0" w:color="auto"/>
            <w:right w:val="none" w:sz="0" w:space="0" w:color="auto"/>
          </w:divBdr>
        </w:div>
        <w:div w:id="269550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A53CE-31CA-45C9-B4F0-0332A6FE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2080</Words>
  <Characters>11232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Microsoft</cp:lastModifiedBy>
  <cp:revision>6</cp:revision>
  <dcterms:created xsi:type="dcterms:W3CDTF">2016-10-02T18:42:00Z</dcterms:created>
  <dcterms:modified xsi:type="dcterms:W3CDTF">2019-01-07T00:35:00Z</dcterms:modified>
</cp:coreProperties>
</file>