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F8" w:rsidRPr="00F001A8" w:rsidRDefault="00A35475" w:rsidP="008811F8">
      <w:pPr>
        <w:pStyle w:val="Ttulo1"/>
        <w:spacing w:before="0" w:after="0"/>
        <w:jc w:val="center"/>
        <w:rPr>
          <w:rFonts w:ascii="Arial" w:hAnsi="Arial" w:cs="Arial"/>
          <w:sz w:val="24"/>
          <w:szCs w:val="24"/>
        </w:rPr>
      </w:pPr>
      <w:bookmarkStart w:id="0" w:name="_Toc501698895"/>
      <w:r>
        <w:rPr>
          <w:rFonts w:ascii="Arial" w:hAnsi="Arial" w:cs="Arial"/>
          <w:sz w:val="24"/>
          <w:szCs w:val="24"/>
        </w:rPr>
        <w:t>TEXTO DISSERTATIVO</w:t>
      </w:r>
    </w:p>
    <w:p w:rsidR="008811F8" w:rsidRPr="00F001A8" w:rsidRDefault="008811F8" w:rsidP="008811F8">
      <w:pPr>
        <w:pStyle w:val="Ttulo1"/>
        <w:spacing w:before="0" w:after="0"/>
        <w:rPr>
          <w:rFonts w:ascii="Arial" w:hAnsi="Arial" w:cs="Arial"/>
          <w:sz w:val="24"/>
          <w:szCs w:val="24"/>
        </w:rPr>
      </w:pPr>
    </w:p>
    <w:p w:rsidR="008811F8" w:rsidRPr="00F001A8" w:rsidRDefault="008811F8" w:rsidP="006E4348">
      <w:pPr>
        <w:jc w:val="right"/>
        <w:rPr>
          <w:rFonts w:ascii="Arial" w:hAnsi="Arial" w:cs="Arial"/>
          <w:sz w:val="24"/>
          <w:szCs w:val="24"/>
        </w:rPr>
      </w:pPr>
      <w:r w:rsidRPr="00F001A8">
        <w:rPr>
          <w:rFonts w:ascii="Arial" w:hAnsi="Arial" w:cs="Arial"/>
          <w:sz w:val="24"/>
          <w:szCs w:val="24"/>
        </w:rPr>
        <w:t>Bruno Leite Bertoldo Almeida</w:t>
      </w:r>
    </w:p>
    <w:p w:rsidR="008811F8" w:rsidRPr="00F001A8" w:rsidRDefault="008811F8" w:rsidP="006E4348">
      <w:pPr>
        <w:pStyle w:val="NormalWeb"/>
        <w:jc w:val="both"/>
        <w:rPr>
          <w:rFonts w:ascii="Arial" w:hAnsi="Arial" w:cs="Arial"/>
        </w:rPr>
      </w:pPr>
      <w:r w:rsidRPr="00F001A8">
        <w:rPr>
          <w:rFonts w:ascii="Arial" w:hAnsi="Arial" w:cs="Arial"/>
        </w:rPr>
        <w:t xml:space="preserve">(Pós </w:t>
      </w:r>
      <w:r w:rsidR="00F001A8">
        <w:rPr>
          <w:rFonts w:ascii="Arial" w:hAnsi="Arial" w:cs="Arial"/>
        </w:rPr>
        <w:t>Graduando em Gestão Pública -</w:t>
      </w:r>
      <w:r w:rsidRPr="00F001A8">
        <w:rPr>
          <w:rFonts w:ascii="Arial" w:hAnsi="Arial" w:cs="Arial"/>
        </w:rPr>
        <w:t xml:space="preserve"> Universidade Estadual do Maranhão - UEMA)</w:t>
      </w:r>
    </w:p>
    <w:p w:rsidR="005D40CF" w:rsidRDefault="005D40CF" w:rsidP="005D40CF">
      <w:pPr>
        <w:spacing w:line="360" w:lineRule="auto"/>
        <w:rPr>
          <w:rFonts w:ascii="Arial" w:hAnsi="Arial" w:cs="Arial"/>
          <w:b/>
          <w:color w:val="262626"/>
          <w:sz w:val="24"/>
          <w:szCs w:val="24"/>
          <w:shd w:val="clear" w:color="auto" w:fill="FFFFFF"/>
        </w:rPr>
      </w:pPr>
    </w:p>
    <w:p w:rsidR="008811F8" w:rsidRPr="005D40CF" w:rsidRDefault="005D40CF" w:rsidP="005D40CF">
      <w:pPr>
        <w:spacing w:line="360" w:lineRule="auto"/>
        <w:rPr>
          <w:rFonts w:ascii="Arial" w:hAnsi="Arial" w:cs="Arial"/>
          <w:b/>
          <w:sz w:val="24"/>
          <w:szCs w:val="24"/>
        </w:rPr>
      </w:pPr>
      <w:r w:rsidRPr="005D40CF">
        <w:rPr>
          <w:rFonts w:ascii="Arial" w:hAnsi="Arial" w:cs="Arial"/>
          <w:b/>
          <w:color w:val="262626"/>
          <w:sz w:val="24"/>
          <w:szCs w:val="24"/>
          <w:shd w:val="clear" w:color="auto" w:fill="FFFFFF"/>
        </w:rPr>
        <w:t>QUAIS AS CONSEQUÊNCIAS DA MUDANÇA DOS DIRIGENTES DE CARGOS DE MÉDIO E ALTO ESCALÃO NOS ÓRGÃO</w:t>
      </w:r>
      <w:bookmarkStart w:id="1" w:name="_GoBack"/>
      <w:bookmarkEnd w:id="1"/>
      <w:r w:rsidRPr="005D40CF">
        <w:rPr>
          <w:rFonts w:ascii="Arial" w:hAnsi="Arial" w:cs="Arial"/>
          <w:b/>
          <w:color w:val="262626"/>
          <w:sz w:val="24"/>
          <w:szCs w:val="24"/>
          <w:shd w:val="clear" w:color="auto" w:fill="FFFFFF"/>
        </w:rPr>
        <w:t>S GOVERNAMENTAIS? </w:t>
      </w:r>
    </w:p>
    <w:bookmarkEnd w:id="0"/>
    <w:p w:rsidR="008811F8" w:rsidRPr="00F001A8" w:rsidRDefault="008811F8" w:rsidP="008811F8">
      <w:pPr>
        <w:spacing w:line="360" w:lineRule="auto"/>
        <w:ind w:firstLine="1134"/>
        <w:rPr>
          <w:rStyle w:val="Forte"/>
          <w:rFonts w:ascii="Arial" w:hAnsi="Arial" w:cs="Arial"/>
          <w:b w:val="0"/>
          <w:sz w:val="24"/>
          <w:szCs w:val="24"/>
        </w:rPr>
      </w:pPr>
    </w:p>
    <w:p w:rsidR="00BE480B" w:rsidRDefault="00286158" w:rsidP="005D40CF">
      <w:pPr>
        <w:spacing w:line="360" w:lineRule="auto"/>
        <w:ind w:firstLine="1134"/>
        <w:rPr>
          <w:rFonts w:ascii="Arial" w:hAnsi="Arial" w:cs="Arial"/>
          <w:sz w:val="24"/>
          <w:szCs w:val="24"/>
          <w:shd w:val="clear" w:color="auto" w:fill="FFFFFF"/>
        </w:rPr>
      </w:pPr>
      <w:r>
        <w:rPr>
          <w:rFonts w:ascii="Arial" w:hAnsi="Arial" w:cs="Arial"/>
          <w:sz w:val="24"/>
          <w:szCs w:val="24"/>
          <w:shd w:val="clear" w:color="auto" w:fill="FFFFFF"/>
        </w:rPr>
        <w:t>Observa-se que atualmente no Brasil alguns cargos de médio e alto escalão são dados através da livre nomeação</w:t>
      </w:r>
      <w:r w:rsidR="003E670C" w:rsidRPr="003E670C">
        <w:rPr>
          <w:rFonts w:ascii="Arial" w:hAnsi="Arial" w:cs="Arial"/>
          <w:sz w:val="24"/>
          <w:szCs w:val="24"/>
          <w:shd w:val="clear" w:color="auto" w:fill="FFFFFF"/>
        </w:rPr>
        <w:t xml:space="preserve"> </w:t>
      </w:r>
      <w:r>
        <w:rPr>
          <w:rFonts w:ascii="Arial" w:hAnsi="Arial" w:cs="Arial"/>
          <w:sz w:val="24"/>
          <w:szCs w:val="24"/>
          <w:shd w:val="clear" w:color="auto" w:fill="FFFFFF"/>
        </w:rPr>
        <w:t>ou cargos de confiança pelos órgãos governamentais</w:t>
      </w:r>
      <w:r w:rsidR="005D2692">
        <w:rPr>
          <w:rFonts w:ascii="Arial" w:hAnsi="Arial" w:cs="Arial"/>
          <w:sz w:val="24"/>
          <w:szCs w:val="24"/>
          <w:shd w:val="clear" w:color="auto" w:fill="FFFFFF"/>
        </w:rPr>
        <w:t>,</w:t>
      </w:r>
      <w:r>
        <w:rPr>
          <w:rFonts w:ascii="Arial" w:hAnsi="Arial" w:cs="Arial"/>
          <w:sz w:val="24"/>
          <w:szCs w:val="24"/>
          <w:shd w:val="clear" w:color="auto" w:fill="FFFFFF"/>
        </w:rPr>
        <w:t xml:space="preserve"> podendo este se fazer de uso pouco criterioso</w:t>
      </w:r>
      <w:r w:rsidR="005D2692">
        <w:rPr>
          <w:rFonts w:ascii="Arial" w:hAnsi="Arial" w:cs="Arial"/>
          <w:sz w:val="24"/>
          <w:szCs w:val="24"/>
          <w:shd w:val="clear" w:color="auto" w:fill="FFFFFF"/>
        </w:rPr>
        <w:t xml:space="preserve"> dando uma</w:t>
      </w:r>
      <w:r w:rsidR="00A41067">
        <w:rPr>
          <w:rFonts w:ascii="Arial" w:hAnsi="Arial" w:cs="Arial"/>
          <w:sz w:val="24"/>
          <w:szCs w:val="24"/>
          <w:shd w:val="clear" w:color="auto" w:fill="FFFFFF"/>
        </w:rPr>
        <w:t xml:space="preserve"> impressão de satisfazer apenas </w:t>
      </w:r>
      <w:r w:rsidR="005D2692">
        <w:rPr>
          <w:rFonts w:ascii="Arial" w:hAnsi="Arial" w:cs="Arial"/>
          <w:sz w:val="24"/>
          <w:szCs w:val="24"/>
          <w:shd w:val="clear" w:color="auto" w:fill="FFFFFF"/>
        </w:rPr>
        <w:t>um determinado grupo de apoio político no congresso</w:t>
      </w:r>
      <w:r w:rsidR="00C178B5">
        <w:rPr>
          <w:rFonts w:ascii="Arial" w:hAnsi="Arial" w:cs="Arial"/>
          <w:sz w:val="24"/>
          <w:szCs w:val="24"/>
          <w:shd w:val="clear" w:color="auto" w:fill="FFFFFF"/>
        </w:rPr>
        <w:t>,</w:t>
      </w:r>
      <w:r w:rsidR="005D2692">
        <w:rPr>
          <w:rFonts w:ascii="Arial" w:hAnsi="Arial" w:cs="Arial"/>
          <w:sz w:val="24"/>
          <w:szCs w:val="24"/>
          <w:shd w:val="clear" w:color="auto" w:fill="FFFFFF"/>
        </w:rPr>
        <w:t xml:space="preserve"> acarretando em prejuízos na execução de políticas públicas.</w:t>
      </w:r>
    </w:p>
    <w:p w:rsidR="005D2692" w:rsidRDefault="00C178B5" w:rsidP="005D40CF">
      <w:pPr>
        <w:spacing w:line="360" w:lineRule="auto"/>
        <w:ind w:firstLine="1134"/>
        <w:rPr>
          <w:rFonts w:ascii="Arial" w:hAnsi="Arial" w:cs="Arial"/>
          <w:sz w:val="24"/>
          <w:szCs w:val="24"/>
          <w:shd w:val="clear" w:color="auto" w:fill="FFFFFF"/>
        </w:rPr>
      </w:pPr>
      <w:r>
        <w:rPr>
          <w:rFonts w:ascii="Arial" w:hAnsi="Arial" w:cs="Arial"/>
          <w:sz w:val="24"/>
          <w:szCs w:val="24"/>
          <w:shd w:val="clear" w:color="auto" w:fill="FFFFFF"/>
        </w:rPr>
        <w:t>Assim como a nomeação de cargos de confiança é bastante praticada nos órgãos, também acontecem com frequência as exonerações, e é ai onde estão as consequências desse troca-troca de dirigentes. A troca de ministros, por exemplo, dificulta a execução de programas do governo afetando assim a sua eficiência.</w:t>
      </w:r>
    </w:p>
    <w:p w:rsidR="00C178B5" w:rsidRDefault="00C178B5" w:rsidP="005D40CF">
      <w:pPr>
        <w:spacing w:line="360" w:lineRule="auto"/>
        <w:ind w:firstLine="1134"/>
        <w:rPr>
          <w:rFonts w:ascii="Arial" w:hAnsi="Arial" w:cs="Arial"/>
          <w:sz w:val="24"/>
          <w:szCs w:val="24"/>
          <w:shd w:val="clear" w:color="auto" w:fill="FFFFFF"/>
        </w:rPr>
      </w:pPr>
      <w:r>
        <w:rPr>
          <w:rFonts w:ascii="Arial" w:hAnsi="Arial" w:cs="Arial"/>
          <w:sz w:val="24"/>
          <w:szCs w:val="24"/>
          <w:shd w:val="clear" w:color="auto" w:fill="FFFFFF"/>
        </w:rPr>
        <w:t xml:space="preserve"> Pode-se dizer que as trocas são um obstáculo para as políticas públicas,</w:t>
      </w:r>
      <w:r w:rsidR="00E172EB">
        <w:rPr>
          <w:rFonts w:ascii="Arial" w:hAnsi="Arial" w:cs="Arial"/>
          <w:sz w:val="24"/>
          <w:szCs w:val="24"/>
          <w:shd w:val="clear" w:color="auto" w:fill="FFFFFF"/>
        </w:rPr>
        <w:t xml:space="preserve"> as consequências das mudanças constantes de dirigentes podem ocasionar na descontinuidade de políticas públicas iniciadas pelo ministro anterior ocorrendo até mesmo, em muitos casos, um travamento dos programas do governo. Quanto mais presente em um cargo</w:t>
      </w:r>
      <w:r w:rsidR="000D0C73">
        <w:rPr>
          <w:rFonts w:ascii="Arial" w:hAnsi="Arial" w:cs="Arial"/>
          <w:sz w:val="24"/>
          <w:szCs w:val="24"/>
          <w:shd w:val="clear" w:color="auto" w:fill="FFFFFF"/>
        </w:rPr>
        <w:t>,</w:t>
      </w:r>
      <w:r w:rsidR="00E172EB">
        <w:rPr>
          <w:rFonts w:ascii="Arial" w:hAnsi="Arial" w:cs="Arial"/>
          <w:sz w:val="24"/>
          <w:szCs w:val="24"/>
          <w:shd w:val="clear" w:color="auto" w:fill="FFFFFF"/>
        </w:rPr>
        <w:t xml:space="preserve"> mais experiências e capacidades técnicas são adquiridas, com o troca-troca esse conhecimento se perde e pode ser substituído pelo dos novatos na área.</w:t>
      </w:r>
    </w:p>
    <w:p w:rsidR="00E172EB" w:rsidRDefault="00FE6375" w:rsidP="005D40CF">
      <w:pPr>
        <w:spacing w:line="360" w:lineRule="auto"/>
        <w:ind w:firstLine="1134"/>
        <w:rPr>
          <w:rFonts w:ascii="Arial" w:hAnsi="Arial" w:cs="Arial"/>
          <w:sz w:val="24"/>
          <w:szCs w:val="24"/>
          <w:shd w:val="clear" w:color="auto" w:fill="FFFFFF"/>
        </w:rPr>
      </w:pPr>
      <w:r>
        <w:rPr>
          <w:rFonts w:ascii="Arial" w:hAnsi="Arial" w:cs="Arial"/>
          <w:sz w:val="24"/>
          <w:szCs w:val="24"/>
          <w:shd w:val="clear" w:color="auto" w:fill="FFFFFF"/>
        </w:rPr>
        <w:t xml:space="preserve">Outro fato que chama bastante atenção no atual cenário político governado pelo presidente Michel Temer, foi </w:t>
      </w:r>
      <w:proofErr w:type="gramStart"/>
      <w:r>
        <w:rPr>
          <w:rFonts w:ascii="Arial" w:hAnsi="Arial" w:cs="Arial"/>
          <w:sz w:val="24"/>
          <w:szCs w:val="24"/>
          <w:shd w:val="clear" w:color="auto" w:fill="FFFFFF"/>
        </w:rPr>
        <w:t>a</w:t>
      </w:r>
      <w:proofErr w:type="gramEnd"/>
      <w:r>
        <w:rPr>
          <w:rFonts w:ascii="Arial" w:hAnsi="Arial" w:cs="Arial"/>
          <w:sz w:val="24"/>
          <w:szCs w:val="24"/>
          <w:shd w:val="clear" w:color="auto" w:fill="FFFFFF"/>
        </w:rPr>
        <w:t xml:space="preserve"> troca recente do Ministro da Justiça principalmente voltado para o caso lava-jato. Ainda é cedo afirmar que importante troca talvez, quem sabe, foi com objetivo de conter a evolução da lava-jato, e de que o que se mais precisa hoje é ficar atento às fiscalizações de desvio de dinheiro público.</w:t>
      </w:r>
    </w:p>
    <w:p w:rsidR="004272C5" w:rsidRDefault="00893B4E" w:rsidP="00893B4E">
      <w:pPr>
        <w:spacing w:line="360" w:lineRule="auto"/>
        <w:ind w:firstLine="1134"/>
        <w:rPr>
          <w:rFonts w:ascii="Arial" w:hAnsi="Arial" w:cs="Arial"/>
          <w:color w:val="000000"/>
          <w:sz w:val="24"/>
          <w:szCs w:val="24"/>
        </w:rPr>
      </w:pPr>
      <w:r w:rsidRPr="004272C5">
        <w:rPr>
          <w:rFonts w:ascii="Arial" w:hAnsi="Arial" w:cs="Arial"/>
          <w:color w:val="000000"/>
          <w:sz w:val="24"/>
          <w:szCs w:val="24"/>
        </w:rPr>
        <w:t>Tendo em vista que a situação vigente é de etiologia multifatorial, percebe-se que a solução é baseada em diversas esferas, sendo as pri</w:t>
      </w:r>
      <w:r>
        <w:rPr>
          <w:rFonts w:ascii="Arial" w:hAnsi="Arial" w:cs="Arial"/>
          <w:color w:val="000000"/>
          <w:sz w:val="24"/>
          <w:szCs w:val="24"/>
        </w:rPr>
        <w:t>ncipais: governamental e social, lembrando que, todo dirigente de médio e alto escalão um dia também foi</w:t>
      </w:r>
      <w:r w:rsidR="006E4348">
        <w:rPr>
          <w:rFonts w:ascii="Arial" w:hAnsi="Arial" w:cs="Arial"/>
          <w:color w:val="000000"/>
          <w:sz w:val="24"/>
          <w:szCs w:val="24"/>
        </w:rPr>
        <w:t xml:space="preserve"> e é</w:t>
      </w:r>
      <w:r>
        <w:rPr>
          <w:rFonts w:ascii="Arial" w:hAnsi="Arial" w:cs="Arial"/>
          <w:color w:val="000000"/>
          <w:sz w:val="24"/>
          <w:szCs w:val="24"/>
        </w:rPr>
        <w:t xml:space="preserve"> um ser social</w:t>
      </w:r>
      <w:r w:rsidR="006E4348">
        <w:rPr>
          <w:rFonts w:ascii="Arial" w:hAnsi="Arial" w:cs="Arial"/>
          <w:color w:val="000000"/>
          <w:sz w:val="24"/>
          <w:szCs w:val="24"/>
        </w:rPr>
        <w:t xml:space="preserve"> só que com maiores responsabilidades</w:t>
      </w:r>
      <w:r w:rsidR="00813960">
        <w:rPr>
          <w:rFonts w:ascii="Arial" w:hAnsi="Arial" w:cs="Arial"/>
          <w:color w:val="000000"/>
          <w:sz w:val="24"/>
          <w:szCs w:val="24"/>
        </w:rPr>
        <w:t>.</w:t>
      </w:r>
    </w:p>
    <w:p w:rsidR="008F19B2" w:rsidRDefault="008F19B2" w:rsidP="00FF5100">
      <w:pPr>
        <w:spacing w:after="240" w:line="360" w:lineRule="auto"/>
        <w:rPr>
          <w:rFonts w:ascii="Arial" w:hAnsi="Arial" w:cs="Arial"/>
          <w:b/>
          <w:color w:val="000000"/>
          <w:sz w:val="24"/>
          <w:szCs w:val="24"/>
        </w:rPr>
      </w:pPr>
      <w:r w:rsidRPr="008F19B2">
        <w:rPr>
          <w:rFonts w:ascii="Arial" w:hAnsi="Arial" w:cs="Arial"/>
          <w:b/>
          <w:color w:val="000000"/>
          <w:sz w:val="24"/>
          <w:szCs w:val="24"/>
        </w:rPr>
        <w:lastRenderedPageBreak/>
        <w:t>REFERÊNCIAS BIBLIOGRÁFICAS</w:t>
      </w:r>
    </w:p>
    <w:p w:rsidR="00C117EB" w:rsidRDefault="00C117EB" w:rsidP="00C117EB">
      <w:pPr>
        <w:autoSpaceDE w:val="0"/>
        <w:autoSpaceDN w:val="0"/>
        <w:adjustRightInd w:val="0"/>
        <w:rPr>
          <w:rFonts w:ascii="Arial" w:hAnsi="Arial" w:cs="Arial"/>
          <w:sz w:val="24"/>
          <w:szCs w:val="24"/>
        </w:rPr>
      </w:pPr>
      <w:r w:rsidRPr="00FF5100">
        <w:rPr>
          <w:rFonts w:ascii="Arial" w:hAnsi="Arial" w:cs="Arial"/>
          <w:sz w:val="24"/>
          <w:szCs w:val="24"/>
          <w:shd w:val="clear" w:color="auto" w:fill="FFFFFF"/>
        </w:rPr>
        <w:t xml:space="preserve">PACHECO, Regina Silva. </w:t>
      </w:r>
      <w:r w:rsidRPr="00FF5100">
        <w:rPr>
          <w:rFonts w:ascii="Arial" w:hAnsi="Arial" w:cs="Arial"/>
          <w:b/>
          <w:sz w:val="24"/>
          <w:szCs w:val="24"/>
        </w:rPr>
        <w:t xml:space="preserve">Mudanças no perfil dos dirigentes públicos no Brasil e desenvolvimento de competências de direção. </w:t>
      </w:r>
      <w:proofErr w:type="spellStart"/>
      <w:r w:rsidRPr="00FF5100">
        <w:rPr>
          <w:rFonts w:ascii="Arial" w:hAnsi="Arial" w:cs="Arial"/>
          <w:sz w:val="24"/>
          <w:szCs w:val="24"/>
        </w:rPr>
        <w:t>Enap</w:t>
      </w:r>
      <w:proofErr w:type="spellEnd"/>
      <w:r w:rsidRPr="00FF5100">
        <w:rPr>
          <w:rFonts w:ascii="Arial" w:hAnsi="Arial" w:cs="Arial"/>
          <w:sz w:val="24"/>
          <w:szCs w:val="24"/>
        </w:rPr>
        <w:t xml:space="preserve"> - Escola Nacional de Administração Pública. Brasília. 2002. Disponível em: &lt;</w:t>
      </w:r>
      <w:proofErr w:type="gramStart"/>
      <w:r w:rsidRPr="00FF5100">
        <w:rPr>
          <w:rFonts w:ascii="Arial" w:hAnsi="Arial" w:cs="Arial"/>
          <w:sz w:val="24"/>
          <w:szCs w:val="24"/>
        </w:rPr>
        <w:t>https</w:t>
      </w:r>
      <w:proofErr w:type="gramEnd"/>
      <w:r w:rsidRPr="00FF5100">
        <w:rPr>
          <w:rFonts w:ascii="Arial" w:hAnsi="Arial" w:cs="Arial"/>
          <w:sz w:val="24"/>
          <w:szCs w:val="24"/>
        </w:rPr>
        <w:t>://gvpesquisa.fgv.br/sites/gvpesquisa.fgv.br/files/arquivos/regina_monnteiro_-_cambio.pdf&gt; Acesso em: 14/04/2028.</w:t>
      </w:r>
    </w:p>
    <w:p w:rsidR="00C117EB" w:rsidRDefault="00C117EB" w:rsidP="00FF5100">
      <w:pPr>
        <w:autoSpaceDE w:val="0"/>
        <w:autoSpaceDN w:val="0"/>
        <w:adjustRightInd w:val="0"/>
        <w:rPr>
          <w:rFonts w:ascii="Arial" w:eastAsiaTheme="minorHAnsi" w:hAnsi="Arial" w:cs="Arial"/>
          <w:color w:val="231F20"/>
          <w:sz w:val="24"/>
          <w:szCs w:val="24"/>
        </w:rPr>
      </w:pPr>
    </w:p>
    <w:p w:rsidR="008F19B2" w:rsidRDefault="00FF5100" w:rsidP="00FF5100">
      <w:pPr>
        <w:autoSpaceDE w:val="0"/>
        <w:autoSpaceDN w:val="0"/>
        <w:adjustRightInd w:val="0"/>
        <w:rPr>
          <w:rFonts w:ascii="Arial" w:eastAsiaTheme="minorHAnsi" w:hAnsi="Arial" w:cs="Arial"/>
          <w:color w:val="231F20"/>
          <w:sz w:val="24"/>
          <w:szCs w:val="24"/>
        </w:rPr>
      </w:pPr>
      <w:r>
        <w:rPr>
          <w:rFonts w:ascii="Arial" w:eastAsiaTheme="minorHAnsi" w:hAnsi="Arial" w:cs="Arial"/>
          <w:color w:val="231F20"/>
          <w:sz w:val="24"/>
          <w:szCs w:val="24"/>
        </w:rPr>
        <w:t>RUA</w:t>
      </w:r>
      <w:r w:rsidRPr="00FF5100">
        <w:rPr>
          <w:rFonts w:ascii="Arial" w:eastAsiaTheme="minorHAnsi" w:hAnsi="Arial" w:cs="Arial"/>
          <w:color w:val="231F20"/>
          <w:sz w:val="24"/>
          <w:szCs w:val="24"/>
        </w:rPr>
        <w:t>, Maria das Graças</w:t>
      </w:r>
      <w:r>
        <w:rPr>
          <w:rFonts w:ascii="Arial" w:eastAsiaTheme="minorHAnsi" w:hAnsi="Arial" w:cs="Arial"/>
          <w:color w:val="231F20"/>
          <w:sz w:val="24"/>
          <w:szCs w:val="24"/>
        </w:rPr>
        <w:t xml:space="preserve">. </w:t>
      </w:r>
      <w:r w:rsidRPr="00FF5100">
        <w:rPr>
          <w:rFonts w:ascii="Arial" w:eastAsiaTheme="minorHAnsi" w:hAnsi="Arial" w:cs="Arial"/>
          <w:b/>
          <w:color w:val="231F20"/>
          <w:sz w:val="24"/>
          <w:szCs w:val="24"/>
        </w:rPr>
        <w:t>Políticas públicas</w:t>
      </w:r>
      <w:r>
        <w:rPr>
          <w:rFonts w:ascii="Arial" w:eastAsiaTheme="minorHAnsi" w:hAnsi="Arial" w:cs="Arial"/>
          <w:b/>
          <w:color w:val="231F20"/>
          <w:sz w:val="24"/>
          <w:szCs w:val="24"/>
        </w:rPr>
        <w:t xml:space="preserve"> – Unidade 2</w:t>
      </w:r>
      <w:r w:rsidR="00204A74">
        <w:rPr>
          <w:rFonts w:ascii="Arial" w:eastAsiaTheme="minorHAnsi" w:hAnsi="Arial" w:cs="Arial"/>
          <w:b/>
          <w:color w:val="231F20"/>
          <w:sz w:val="24"/>
          <w:szCs w:val="24"/>
        </w:rPr>
        <w:t xml:space="preserve"> -</w:t>
      </w:r>
      <w:r>
        <w:rPr>
          <w:rFonts w:ascii="Arial" w:eastAsiaTheme="minorHAnsi" w:hAnsi="Arial" w:cs="Arial"/>
          <w:b/>
          <w:color w:val="231F20"/>
          <w:sz w:val="24"/>
          <w:szCs w:val="24"/>
        </w:rPr>
        <w:t xml:space="preserve"> O Ciclo das Políticas Públicas</w:t>
      </w:r>
      <w:r w:rsidRPr="00FF5100">
        <w:rPr>
          <w:rFonts w:ascii="Arial" w:eastAsiaTheme="minorHAnsi" w:hAnsi="Arial" w:cs="Arial"/>
          <w:color w:val="231F20"/>
          <w:sz w:val="24"/>
          <w:szCs w:val="24"/>
        </w:rPr>
        <w:t xml:space="preserve"> / Maria das Graças Rua. – </w:t>
      </w:r>
      <w:proofErr w:type="gramStart"/>
      <w:r w:rsidRPr="00FF5100">
        <w:rPr>
          <w:rFonts w:ascii="Arial" w:eastAsiaTheme="minorHAnsi" w:hAnsi="Arial" w:cs="Arial"/>
          <w:color w:val="231F20"/>
          <w:sz w:val="24"/>
          <w:szCs w:val="24"/>
        </w:rPr>
        <w:t>Florianópolis :</w:t>
      </w:r>
      <w:proofErr w:type="gramEnd"/>
      <w:r w:rsidRPr="00FF5100">
        <w:rPr>
          <w:rFonts w:ascii="Arial" w:eastAsiaTheme="minorHAnsi" w:hAnsi="Arial" w:cs="Arial"/>
          <w:color w:val="231F20"/>
          <w:sz w:val="24"/>
          <w:szCs w:val="24"/>
        </w:rPr>
        <w:t xml:space="preserve"> Departamento de Ciências</w:t>
      </w:r>
      <w:r w:rsidRPr="00FF5100">
        <w:rPr>
          <w:rFonts w:ascii="Arial" w:eastAsiaTheme="minorHAnsi" w:hAnsi="Arial" w:cs="Arial"/>
          <w:color w:val="231F20"/>
          <w:sz w:val="24"/>
          <w:szCs w:val="24"/>
        </w:rPr>
        <w:t xml:space="preserve"> </w:t>
      </w:r>
      <w:r w:rsidRPr="00FF5100">
        <w:rPr>
          <w:rFonts w:ascii="Arial" w:eastAsiaTheme="minorHAnsi" w:hAnsi="Arial" w:cs="Arial"/>
          <w:color w:val="231F20"/>
          <w:sz w:val="24"/>
          <w:szCs w:val="24"/>
        </w:rPr>
        <w:t>da Administração / UFSC; [Brasília] : CAPES : UAB, 2009.</w:t>
      </w:r>
      <w:r w:rsidRPr="00FF5100">
        <w:rPr>
          <w:rFonts w:ascii="Arial" w:eastAsiaTheme="minorHAnsi" w:hAnsi="Arial" w:cs="Arial"/>
          <w:color w:val="231F20"/>
          <w:sz w:val="24"/>
          <w:szCs w:val="24"/>
        </w:rPr>
        <w:t xml:space="preserve"> </w:t>
      </w:r>
      <w:r w:rsidRPr="00FF5100">
        <w:rPr>
          <w:rFonts w:ascii="Arial" w:eastAsiaTheme="minorHAnsi" w:hAnsi="Arial" w:cs="Arial"/>
          <w:color w:val="231F20"/>
          <w:sz w:val="24"/>
          <w:szCs w:val="24"/>
        </w:rPr>
        <w:t>130p. : il.</w:t>
      </w:r>
    </w:p>
    <w:p w:rsidR="00FF5100" w:rsidRDefault="00FF5100" w:rsidP="00FF5100">
      <w:pPr>
        <w:autoSpaceDE w:val="0"/>
        <w:autoSpaceDN w:val="0"/>
        <w:adjustRightInd w:val="0"/>
        <w:rPr>
          <w:rFonts w:ascii="Arial" w:eastAsiaTheme="minorHAnsi" w:hAnsi="Arial" w:cs="Arial"/>
          <w:color w:val="231F20"/>
          <w:sz w:val="24"/>
          <w:szCs w:val="24"/>
        </w:rPr>
      </w:pPr>
    </w:p>
    <w:p w:rsidR="00CB550F" w:rsidRPr="00CB550F" w:rsidRDefault="00CB550F" w:rsidP="00CB550F">
      <w:pPr>
        <w:autoSpaceDE w:val="0"/>
        <w:autoSpaceDN w:val="0"/>
        <w:adjustRightInd w:val="0"/>
        <w:rPr>
          <w:rFonts w:ascii="Arial" w:eastAsiaTheme="minorHAnsi" w:hAnsi="Arial" w:cs="Arial"/>
          <w:color w:val="231F20"/>
          <w:sz w:val="24"/>
          <w:szCs w:val="24"/>
        </w:rPr>
      </w:pPr>
      <w:r w:rsidRPr="00CB550F">
        <w:rPr>
          <w:rFonts w:ascii="Arial" w:eastAsiaTheme="minorHAnsi" w:hAnsi="Arial" w:cs="Arial"/>
          <w:color w:val="231F20"/>
          <w:sz w:val="24"/>
          <w:szCs w:val="24"/>
        </w:rPr>
        <w:t xml:space="preserve">LOPEZ, Felix. </w:t>
      </w:r>
      <w:r w:rsidRPr="00CB550F">
        <w:rPr>
          <w:rFonts w:ascii="Arial" w:hAnsi="Arial" w:cs="Arial"/>
          <w:b/>
          <w:sz w:val="24"/>
          <w:szCs w:val="24"/>
        </w:rPr>
        <w:t>O carrossel burocrático dos cargos de confiança e as capacidades de planejamento das políticas públicas federais</w:t>
      </w:r>
      <w:r w:rsidRPr="00CB550F">
        <w:rPr>
          <w:rFonts w:ascii="Arial" w:hAnsi="Arial" w:cs="Arial"/>
          <w:sz w:val="24"/>
          <w:szCs w:val="24"/>
        </w:rPr>
        <w:t xml:space="preserve">. </w:t>
      </w:r>
      <w:r w:rsidRPr="00CB550F">
        <w:rPr>
          <w:rFonts w:ascii="Arial" w:hAnsi="Arial" w:cs="Arial"/>
          <w:sz w:val="24"/>
          <w:szCs w:val="24"/>
        </w:rPr>
        <w:t>Instituto de Pesquisa Econômica Aplicada</w:t>
      </w:r>
      <w:r w:rsidRPr="00CB550F">
        <w:rPr>
          <w:rFonts w:ascii="Arial" w:hAnsi="Arial" w:cs="Arial"/>
          <w:sz w:val="24"/>
          <w:szCs w:val="24"/>
        </w:rPr>
        <w:t xml:space="preserve"> – </w:t>
      </w:r>
      <w:proofErr w:type="gramStart"/>
      <w:r w:rsidRPr="00CB550F">
        <w:rPr>
          <w:rFonts w:ascii="Arial" w:hAnsi="Arial" w:cs="Arial"/>
          <w:sz w:val="24"/>
          <w:szCs w:val="24"/>
        </w:rPr>
        <w:t>Ipea</w:t>
      </w:r>
      <w:proofErr w:type="gramEnd"/>
      <w:r w:rsidRPr="00CB550F">
        <w:rPr>
          <w:rFonts w:ascii="Arial" w:hAnsi="Arial" w:cs="Arial"/>
          <w:sz w:val="24"/>
          <w:szCs w:val="24"/>
        </w:rPr>
        <w:t xml:space="preserve">. Disponível </w:t>
      </w:r>
      <w:r>
        <w:rPr>
          <w:rFonts w:ascii="Arial" w:hAnsi="Arial" w:cs="Arial"/>
          <w:sz w:val="24"/>
          <w:szCs w:val="24"/>
        </w:rPr>
        <w:t xml:space="preserve">em: </w:t>
      </w:r>
      <w:r w:rsidRPr="00CB550F">
        <w:rPr>
          <w:rFonts w:ascii="Arial" w:hAnsi="Arial" w:cs="Arial"/>
          <w:sz w:val="24"/>
          <w:szCs w:val="24"/>
        </w:rPr>
        <w:t>&lt; http://repositorio.enap.gov.br/bitstream/1/2959/12/12%20-%</w:t>
      </w:r>
      <w:proofErr w:type="gramStart"/>
      <w:r w:rsidRPr="00CB550F">
        <w:rPr>
          <w:rFonts w:ascii="Arial" w:hAnsi="Arial" w:cs="Arial"/>
          <w:sz w:val="24"/>
          <w:szCs w:val="24"/>
        </w:rPr>
        <w:t>20Felix</w:t>
      </w:r>
      <w:proofErr w:type="gramEnd"/>
      <w:r w:rsidRPr="00CB550F">
        <w:rPr>
          <w:rFonts w:ascii="Arial" w:hAnsi="Arial" w:cs="Arial"/>
          <w:sz w:val="24"/>
          <w:szCs w:val="24"/>
        </w:rPr>
        <w:t>%20Lopez%20-%20O%20carrossel%20burocrático%20do%20médio%20e%20alto%20escalão.pdf&gt; Acesso em: 13/04/2018.</w:t>
      </w:r>
    </w:p>
    <w:p w:rsidR="00FF5100" w:rsidRDefault="00FF5100" w:rsidP="00FF5100">
      <w:pPr>
        <w:autoSpaceDE w:val="0"/>
        <w:autoSpaceDN w:val="0"/>
        <w:adjustRightInd w:val="0"/>
        <w:rPr>
          <w:rFonts w:ascii="Arial" w:hAnsi="Arial" w:cs="Arial"/>
          <w:sz w:val="24"/>
          <w:szCs w:val="24"/>
        </w:rPr>
      </w:pPr>
    </w:p>
    <w:p w:rsidR="00FF5100" w:rsidRPr="00FF5100" w:rsidRDefault="00FF5100" w:rsidP="00FF5100">
      <w:pPr>
        <w:autoSpaceDE w:val="0"/>
        <w:autoSpaceDN w:val="0"/>
        <w:adjustRightInd w:val="0"/>
        <w:rPr>
          <w:rFonts w:ascii="Arial" w:hAnsi="Arial" w:cs="Arial"/>
          <w:sz w:val="24"/>
          <w:szCs w:val="24"/>
          <w:shd w:val="clear" w:color="auto" w:fill="FFFFFF"/>
        </w:rPr>
      </w:pPr>
    </w:p>
    <w:sectPr w:rsidR="00FF5100" w:rsidRPr="00FF5100" w:rsidSect="008811F8">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F8"/>
    <w:rsid w:val="00055B2F"/>
    <w:rsid w:val="000C4322"/>
    <w:rsid w:val="000D0C73"/>
    <w:rsid w:val="001E4CA7"/>
    <w:rsid w:val="001E7CA0"/>
    <w:rsid w:val="00204A74"/>
    <w:rsid w:val="00206950"/>
    <w:rsid w:val="0020793B"/>
    <w:rsid w:val="00286158"/>
    <w:rsid w:val="002B555C"/>
    <w:rsid w:val="002F3C94"/>
    <w:rsid w:val="00336251"/>
    <w:rsid w:val="00352163"/>
    <w:rsid w:val="003E670C"/>
    <w:rsid w:val="003E7B34"/>
    <w:rsid w:val="003F3242"/>
    <w:rsid w:val="004272C5"/>
    <w:rsid w:val="004858F0"/>
    <w:rsid w:val="004A3544"/>
    <w:rsid w:val="004A6648"/>
    <w:rsid w:val="004B7778"/>
    <w:rsid w:val="004F1FAC"/>
    <w:rsid w:val="00507A3E"/>
    <w:rsid w:val="00563C47"/>
    <w:rsid w:val="005D2692"/>
    <w:rsid w:val="005D40CF"/>
    <w:rsid w:val="0061144F"/>
    <w:rsid w:val="006E1BDB"/>
    <w:rsid w:val="006E4348"/>
    <w:rsid w:val="00813960"/>
    <w:rsid w:val="008811F8"/>
    <w:rsid w:val="00893B4E"/>
    <w:rsid w:val="008D6C4B"/>
    <w:rsid w:val="008F19B2"/>
    <w:rsid w:val="00986679"/>
    <w:rsid w:val="009B13CE"/>
    <w:rsid w:val="009C5019"/>
    <w:rsid w:val="009F371D"/>
    <w:rsid w:val="00A35475"/>
    <w:rsid w:val="00A41067"/>
    <w:rsid w:val="00A65807"/>
    <w:rsid w:val="00AB0C11"/>
    <w:rsid w:val="00AD5F5B"/>
    <w:rsid w:val="00AE6CF2"/>
    <w:rsid w:val="00BE480B"/>
    <w:rsid w:val="00C117EB"/>
    <w:rsid w:val="00C178B5"/>
    <w:rsid w:val="00C37EBF"/>
    <w:rsid w:val="00CB550F"/>
    <w:rsid w:val="00D06015"/>
    <w:rsid w:val="00D149E5"/>
    <w:rsid w:val="00D47C43"/>
    <w:rsid w:val="00D50B61"/>
    <w:rsid w:val="00D568FB"/>
    <w:rsid w:val="00E109A2"/>
    <w:rsid w:val="00E172EB"/>
    <w:rsid w:val="00E4787F"/>
    <w:rsid w:val="00E7639A"/>
    <w:rsid w:val="00F001A8"/>
    <w:rsid w:val="00F448F9"/>
    <w:rsid w:val="00F75A00"/>
    <w:rsid w:val="00F954BA"/>
    <w:rsid w:val="00FB26E6"/>
    <w:rsid w:val="00FE1CE4"/>
    <w:rsid w:val="00FE6375"/>
    <w:rsid w:val="00FF51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1F8"/>
    <w:pPr>
      <w:spacing w:after="0" w:line="240" w:lineRule="auto"/>
      <w:jc w:val="both"/>
    </w:pPr>
    <w:rPr>
      <w:rFonts w:ascii="Calibri" w:eastAsia="Times New Roman" w:hAnsi="Calibri" w:cs="Times New Roman"/>
    </w:rPr>
  </w:style>
  <w:style w:type="paragraph" w:styleId="Ttulo1">
    <w:name w:val="heading 1"/>
    <w:basedOn w:val="Normal"/>
    <w:next w:val="Normal"/>
    <w:link w:val="Ttulo1Char"/>
    <w:uiPriority w:val="9"/>
    <w:qFormat/>
    <w:rsid w:val="008811F8"/>
    <w:pPr>
      <w:keepNext/>
      <w:spacing w:before="240" w:after="60"/>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11F8"/>
    <w:rPr>
      <w:rFonts w:ascii="Cambria" w:eastAsia="Times New Roman" w:hAnsi="Cambria" w:cs="Times New Roman"/>
      <w:b/>
      <w:bCs/>
      <w:kern w:val="32"/>
      <w:sz w:val="32"/>
      <w:szCs w:val="32"/>
    </w:rPr>
  </w:style>
  <w:style w:type="character" w:styleId="Forte">
    <w:name w:val="Strong"/>
    <w:uiPriority w:val="22"/>
    <w:qFormat/>
    <w:rsid w:val="008811F8"/>
    <w:rPr>
      <w:rFonts w:cs="Times New Roman"/>
      <w:b/>
      <w:bCs/>
    </w:rPr>
  </w:style>
  <w:style w:type="paragraph" w:customStyle="1" w:styleId="ListParagraph1">
    <w:name w:val="List Paragraph1"/>
    <w:basedOn w:val="Normal"/>
    <w:rsid w:val="008811F8"/>
    <w:pPr>
      <w:ind w:left="720"/>
      <w:contextualSpacing/>
    </w:pPr>
  </w:style>
  <w:style w:type="paragraph" w:styleId="NormalWeb">
    <w:name w:val="Normal (Web)"/>
    <w:basedOn w:val="Normal"/>
    <w:uiPriority w:val="99"/>
    <w:unhideWhenUsed/>
    <w:rsid w:val="008811F8"/>
    <w:pPr>
      <w:spacing w:before="100" w:beforeAutospacing="1" w:after="100" w:afterAutospacing="1"/>
      <w:jc w:val="left"/>
    </w:pPr>
    <w:rPr>
      <w:rFonts w:ascii="Times New Roman" w:hAnsi="Times New Roman"/>
      <w:sz w:val="24"/>
      <w:szCs w:val="24"/>
      <w:lang w:eastAsia="pt-BR"/>
    </w:rPr>
  </w:style>
  <w:style w:type="character" w:styleId="Hyperlink">
    <w:name w:val="Hyperlink"/>
    <w:basedOn w:val="Fontepargpadro"/>
    <w:uiPriority w:val="99"/>
    <w:unhideWhenUsed/>
    <w:rsid w:val="00F448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1F8"/>
    <w:pPr>
      <w:spacing w:after="0" w:line="240" w:lineRule="auto"/>
      <w:jc w:val="both"/>
    </w:pPr>
    <w:rPr>
      <w:rFonts w:ascii="Calibri" w:eastAsia="Times New Roman" w:hAnsi="Calibri" w:cs="Times New Roman"/>
    </w:rPr>
  </w:style>
  <w:style w:type="paragraph" w:styleId="Ttulo1">
    <w:name w:val="heading 1"/>
    <w:basedOn w:val="Normal"/>
    <w:next w:val="Normal"/>
    <w:link w:val="Ttulo1Char"/>
    <w:uiPriority w:val="9"/>
    <w:qFormat/>
    <w:rsid w:val="008811F8"/>
    <w:pPr>
      <w:keepNext/>
      <w:spacing w:before="240" w:after="60"/>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11F8"/>
    <w:rPr>
      <w:rFonts w:ascii="Cambria" w:eastAsia="Times New Roman" w:hAnsi="Cambria" w:cs="Times New Roman"/>
      <w:b/>
      <w:bCs/>
      <w:kern w:val="32"/>
      <w:sz w:val="32"/>
      <w:szCs w:val="32"/>
    </w:rPr>
  </w:style>
  <w:style w:type="character" w:styleId="Forte">
    <w:name w:val="Strong"/>
    <w:uiPriority w:val="22"/>
    <w:qFormat/>
    <w:rsid w:val="008811F8"/>
    <w:rPr>
      <w:rFonts w:cs="Times New Roman"/>
      <w:b/>
      <w:bCs/>
    </w:rPr>
  </w:style>
  <w:style w:type="paragraph" w:customStyle="1" w:styleId="ListParagraph1">
    <w:name w:val="List Paragraph1"/>
    <w:basedOn w:val="Normal"/>
    <w:rsid w:val="008811F8"/>
    <w:pPr>
      <w:ind w:left="720"/>
      <w:contextualSpacing/>
    </w:pPr>
  </w:style>
  <w:style w:type="paragraph" w:styleId="NormalWeb">
    <w:name w:val="Normal (Web)"/>
    <w:basedOn w:val="Normal"/>
    <w:uiPriority w:val="99"/>
    <w:unhideWhenUsed/>
    <w:rsid w:val="008811F8"/>
    <w:pPr>
      <w:spacing w:before="100" w:beforeAutospacing="1" w:after="100" w:afterAutospacing="1"/>
      <w:jc w:val="left"/>
    </w:pPr>
    <w:rPr>
      <w:rFonts w:ascii="Times New Roman" w:hAnsi="Times New Roman"/>
      <w:sz w:val="24"/>
      <w:szCs w:val="24"/>
      <w:lang w:eastAsia="pt-BR"/>
    </w:rPr>
  </w:style>
  <w:style w:type="character" w:styleId="Hyperlink">
    <w:name w:val="Hyperlink"/>
    <w:basedOn w:val="Fontepargpadro"/>
    <w:uiPriority w:val="99"/>
    <w:unhideWhenUsed/>
    <w:rsid w:val="00F448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85045">
      <w:bodyDiv w:val="1"/>
      <w:marLeft w:val="0"/>
      <w:marRight w:val="0"/>
      <w:marTop w:val="0"/>
      <w:marBottom w:val="0"/>
      <w:divBdr>
        <w:top w:val="none" w:sz="0" w:space="0" w:color="auto"/>
        <w:left w:val="none" w:sz="0" w:space="0" w:color="auto"/>
        <w:bottom w:val="none" w:sz="0" w:space="0" w:color="auto"/>
        <w:right w:val="none" w:sz="0" w:space="0" w:color="auto"/>
      </w:divBdr>
    </w:div>
    <w:div w:id="666792122">
      <w:bodyDiv w:val="1"/>
      <w:marLeft w:val="0"/>
      <w:marRight w:val="0"/>
      <w:marTop w:val="0"/>
      <w:marBottom w:val="0"/>
      <w:divBdr>
        <w:top w:val="none" w:sz="0" w:space="0" w:color="auto"/>
        <w:left w:val="none" w:sz="0" w:space="0" w:color="auto"/>
        <w:bottom w:val="none" w:sz="0" w:space="0" w:color="auto"/>
        <w:right w:val="none" w:sz="0" w:space="0" w:color="auto"/>
      </w:divBdr>
    </w:div>
    <w:div w:id="1009061587">
      <w:bodyDiv w:val="1"/>
      <w:marLeft w:val="0"/>
      <w:marRight w:val="0"/>
      <w:marTop w:val="0"/>
      <w:marBottom w:val="0"/>
      <w:divBdr>
        <w:top w:val="none" w:sz="0" w:space="0" w:color="auto"/>
        <w:left w:val="none" w:sz="0" w:space="0" w:color="auto"/>
        <w:bottom w:val="none" w:sz="0" w:space="0" w:color="auto"/>
        <w:right w:val="none" w:sz="0" w:space="0" w:color="auto"/>
      </w:divBdr>
    </w:div>
    <w:div w:id="160865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Pages>
  <Words>473</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17</cp:revision>
  <dcterms:created xsi:type="dcterms:W3CDTF">2018-04-13T13:57:00Z</dcterms:created>
  <dcterms:modified xsi:type="dcterms:W3CDTF">2018-04-18T13:36:00Z</dcterms:modified>
</cp:coreProperties>
</file>