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13C" w:rsidRDefault="00CB513C" w:rsidP="00CB513C">
      <w:pPr>
        <w:spacing w:line="240" w:lineRule="auto"/>
        <w:rPr>
          <w:rFonts w:ascii="Times New Roman" w:hAnsi="Times New Roman" w:cs="Times New Roman"/>
          <w:sz w:val="24"/>
          <w:szCs w:val="24"/>
        </w:rPr>
      </w:pPr>
      <w:r>
        <w:rPr>
          <w:rFonts w:ascii="Times New Roman" w:hAnsi="Times New Roman" w:cs="Times New Roman"/>
          <w:sz w:val="24"/>
          <w:szCs w:val="24"/>
        </w:rPr>
        <w:t>AUTOR: Thiago Feitosa Braga Gentil</w:t>
      </w:r>
    </w:p>
    <w:p w:rsidR="00CB513C" w:rsidRDefault="00CB513C" w:rsidP="00CB513C">
      <w:pPr>
        <w:spacing w:line="240" w:lineRule="auto"/>
        <w:rPr>
          <w:rFonts w:ascii="Times New Roman" w:hAnsi="Times New Roman" w:cs="Times New Roman"/>
          <w:sz w:val="24"/>
          <w:szCs w:val="24"/>
        </w:rPr>
      </w:pPr>
      <w:r>
        <w:rPr>
          <w:rFonts w:ascii="Times New Roman" w:hAnsi="Times New Roman" w:cs="Times New Roman"/>
          <w:sz w:val="24"/>
          <w:szCs w:val="24"/>
        </w:rPr>
        <w:t>Bacharel em Educação Física – Centro Universitário Estácio de Sá.</w:t>
      </w:r>
    </w:p>
    <w:p w:rsidR="00CB513C" w:rsidRDefault="00CB513C" w:rsidP="00CB513C">
      <w:pPr>
        <w:spacing w:line="240" w:lineRule="auto"/>
        <w:rPr>
          <w:rFonts w:ascii="Times New Roman" w:hAnsi="Times New Roman" w:cs="Times New Roman"/>
          <w:sz w:val="24"/>
          <w:szCs w:val="24"/>
        </w:rPr>
      </w:pPr>
      <w:r>
        <w:rPr>
          <w:rFonts w:ascii="Times New Roman" w:hAnsi="Times New Roman" w:cs="Times New Roman"/>
          <w:sz w:val="24"/>
          <w:szCs w:val="24"/>
        </w:rPr>
        <w:t>Pós-graduado em Fisiologia do Exercício – Universidade Estadual do Ceará.</w:t>
      </w:r>
    </w:p>
    <w:p w:rsidR="00CB513C" w:rsidRDefault="00CB513C" w:rsidP="00CB513C">
      <w:pPr>
        <w:spacing w:line="240" w:lineRule="auto"/>
        <w:rPr>
          <w:rFonts w:ascii="Times New Roman" w:hAnsi="Times New Roman" w:cs="Times New Roman"/>
          <w:sz w:val="24"/>
          <w:szCs w:val="24"/>
        </w:rPr>
      </w:pPr>
      <w:r>
        <w:rPr>
          <w:rFonts w:ascii="Times New Roman" w:hAnsi="Times New Roman" w:cs="Times New Roman"/>
          <w:sz w:val="24"/>
          <w:szCs w:val="24"/>
        </w:rPr>
        <w:t>Mestrando em Biocinética – Universidade de Coimbra.</w:t>
      </w:r>
    </w:p>
    <w:p w:rsidR="00CB513C" w:rsidRDefault="00CB513C" w:rsidP="009009AB">
      <w:pPr>
        <w:spacing w:line="360" w:lineRule="auto"/>
        <w:rPr>
          <w:rFonts w:ascii="Times New Roman" w:hAnsi="Times New Roman" w:cs="Times New Roman"/>
          <w:sz w:val="24"/>
          <w:szCs w:val="24"/>
        </w:rPr>
      </w:pPr>
    </w:p>
    <w:p w:rsidR="009009AB" w:rsidRDefault="009009AB" w:rsidP="00CB513C">
      <w:pPr>
        <w:spacing w:line="240" w:lineRule="auto"/>
        <w:rPr>
          <w:rFonts w:ascii="Times New Roman" w:hAnsi="Times New Roman" w:cs="Times New Roman"/>
          <w:sz w:val="24"/>
          <w:szCs w:val="24"/>
        </w:rPr>
      </w:pPr>
      <w:r>
        <w:rPr>
          <w:rFonts w:ascii="Times New Roman" w:hAnsi="Times New Roman" w:cs="Times New Roman"/>
          <w:sz w:val="24"/>
          <w:szCs w:val="24"/>
        </w:rPr>
        <w:t>TÍTULO: R</w:t>
      </w:r>
      <w:r w:rsidR="00CB513C">
        <w:rPr>
          <w:rFonts w:ascii="Times New Roman" w:hAnsi="Times New Roman" w:cs="Times New Roman"/>
          <w:sz w:val="24"/>
          <w:szCs w:val="24"/>
        </w:rPr>
        <w:t>EGENERAÇÃO MUSCULAR.</w:t>
      </w:r>
    </w:p>
    <w:p w:rsidR="00CB513C" w:rsidRDefault="00CB513C" w:rsidP="00CB513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MUSCLE REGENERATION.</w:t>
      </w:r>
    </w:p>
    <w:p w:rsidR="00CB513C" w:rsidRDefault="00CB513C" w:rsidP="009009AB">
      <w:pPr>
        <w:spacing w:line="360" w:lineRule="auto"/>
        <w:rPr>
          <w:rFonts w:ascii="Times New Roman" w:hAnsi="Times New Roman" w:cs="Times New Roman"/>
          <w:sz w:val="24"/>
          <w:szCs w:val="24"/>
        </w:rPr>
      </w:pPr>
    </w:p>
    <w:p w:rsidR="009009AB" w:rsidRDefault="009009AB" w:rsidP="009009AB">
      <w:pPr>
        <w:spacing w:line="360" w:lineRule="auto"/>
        <w:rPr>
          <w:rFonts w:ascii="Times New Roman" w:hAnsi="Times New Roman" w:cs="Times New Roman"/>
          <w:sz w:val="24"/>
          <w:szCs w:val="24"/>
        </w:rPr>
      </w:pPr>
      <w:r>
        <w:rPr>
          <w:rFonts w:ascii="Times New Roman" w:hAnsi="Times New Roman" w:cs="Times New Roman"/>
          <w:sz w:val="24"/>
          <w:szCs w:val="24"/>
        </w:rPr>
        <w:t>RESUMO: O tecido muscular se regenera mediante à estímulos de estresse por meio da ativação das células satélites que iniciam e auxiliam nesse processo de recuperação tecidual. Em virtude disso, esta revisão integrativa tem como objetivo de apresentar os aspectos relacionados a recuperação do músculo e como as células satélites desempenham esse papel no tecido.</w:t>
      </w:r>
    </w:p>
    <w:p w:rsidR="009009AB" w:rsidRDefault="009009AB" w:rsidP="009009AB">
      <w:pPr>
        <w:spacing w:line="360" w:lineRule="auto"/>
        <w:rPr>
          <w:rFonts w:ascii="Times New Roman" w:hAnsi="Times New Roman" w:cs="Times New Roman"/>
          <w:sz w:val="24"/>
          <w:szCs w:val="24"/>
        </w:rPr>
      </w:pPr>
      <w:r>
        <w:rPr>
          <w:rFonts w:ascii="Times New Roman" w:hAnsi="Times New Roman" w:cs="Times New Roman"/>
          <w:sz w:val="24"/>
          <w:szCs w:val="24"/>
        </w:rPr>
        <w:t>PALAVRAS CHAVE: Células satélites, recuperação muscular e hipertrofia.</w:t>
      </w:r>
    </w:p>
    <w:p w:rsidR="009009AB" w:rsidRDefault="009009AB" w:rsidP="009009AB">
      <w:pPr>
        <w:spacing w:line="360" w:lineRule="auto"/>
        <w:rPr>
          <w:rFonts w:ascii="Times New Roman" w:hAnsi="Times New Roman" w:cs="Times New Roman"/>
          <w:sz w:val="24"/>
          <w:szCs w:val="24"/>
        </w:rPr>
      </w:pPr>
    </w:p>
    <w:p w:rsidR="00E86530" w:rsidRDefault="009009AB" w:rsidP="009009AB">
      <w:pPr>
        <w:spacing w:line="360" w:lineRule="auto"/>
        <w:rPr>
          <w:rFonts w:ascii="Times New Roman" w:hAnsi="Times New Roman" w:cs="Times New Roman"/>
          <w:sz w:val="24"/>
          <w:szCs w:val="24"/>
        </w:rPr>
      </w:pPr>
      <w:r w:rsidRPr="009009AB">
        <w:rPr>
          <w:rFonts w:ascii="Times New Roman" w:hAnsi="Times New Roman" w:cs="Times New Roman"/>
          <w:sz w:val="24"/>
          <w:szCs w:val="24"/>
        </w:rPr>
        <w:t>ABSTRACT: The muscle tissue regenerates through stress stimuli through the activation of the satellite cells that initiate and assist in this tissue recovery process. As a result, this integrative review aims to present the aspects related to muscle recovery and how satellite cells play this role in the tissue.</w:t>
      </w:r>
    </w:p>
    <w:p w:rsidR="009009AB" w:rsidRDefault="009009AB" w:rsidP="009009AB">
      <w:pPr>
        <w:spacing w:line="360" w:lineRule="auto"/>
        <w:rPr>
          <w:rFonts w:ascii="Times New Roman" w:hAnsi="Times New Roman" w:cs="Times New Roman"/>
          <w:sz w:val="24"/>
          <w:szCs w:val="24"/>
        </w:rPr>
      </w:pPr>
      <w:r w:rsidRPr="00CB513C">
        <w:rPr>
          <w:rFonts w:ascii="Times New Roman" w:hAnsi="Times New Roman" w:cs="Times New Roman"/>
          <w:sz w:val="24"/>
          <w:szCs w:val="24"/>
        </w:rPr>
        <w:t>KEYWORDS: Satellite cells, muscle recovery and hypertrophy.</w:t>
      </w:r>
    </w:p>
    <w:p w:rsidR="00CB513C" w:rsidRDefault="00CB513C" w:rsidP="009009AB">
      <w:pPr>
        <w:spacing w:line="360" w:lineRule="auto"/>
        <w:rPr>
          <w:rFonts w:ascii="Times New Roman" w:hAnsi="Times New Roman" w:cs="Times New Roman"/>
          <w:sz w:val="24"/>
          <w:szCs w:val="24"/>
        </w:rPr>
      </w:pPr>
    </w:p>
    <w:p w:rsidR="00E86530" w:rsidRDefault="00E86530" w:rsidP="00E86530">
      <w:pPr>
        <w:jc w:val="center"/>
      </w:pPr>
    </w:p>
    <w:p w:rsidR="00E86530" w:rsidRDefault="00E86530" w:rsidP="00E86530">
      <w:pPr>
        <w:jc w:val="center"/>
      </w:pPr>
    </w:p>
    <w:p w:rsidR="00E86530" w:rsidRDefault="00E86530" w:rsidP="00E86530">
      <w:pPr>
        <w:jc w:val="center"/>
      </w:pPr>
    </w:p>
    <w:p w:rsidR="00E86530" w:rsidRDefault="00E86530" w:rsidP="00E86530">
      <w:pPr>
        <w:jc w:val="center"/>
      </w:pPr>
    </w:p>
    <w:p w:rsidR="00E86530" w:rsidRDefault="00E86530" w:rsidP="00E86530">
      <w:pPr>
        <w:jc w:val="center"/>
      </w:pPr>
    </w:p>
    <w:p w:rsidR="00E86530" w:rsidRDefault="00E86530" w:rsidP="00E86530">
      <w:pPr>
        <w:jc w:val="center"/>
      </w:pPr>
    </w:p>
    <w:p w:rsidR="00E86530" w:rsidRDefault="00E86530" w:rsidP="00E86530">
      <w:pPr>
        <w:jc w:val="center"/>
      </w:pPr>
    </w:p>
    <w:p w:rsidR="00E86530" w:rsidRDefault="00E86530" w:rsidP="00E86530">
      <w:pPr>
        <w:jc w:val="center"/>
      </w:pPr>
    </w:p>
    <w:p w:rsidR="00CB513C" w:rsidRDefault="00CB513C" w:rsidP="00CB513C">
      <w:pPr>
        <w:spacing w:line="360" w:lineRule="auto"/>
        <w:rPr>
          <w:rFonts w:ascii="Arial" w:hAnsi="Arial" w:cs="Arial"/>
          <w:sz w:val="24"/>
          <w:szCs w:val="24"/>
        </w:rPr>
      </w:pPr>
    </w:p>
    <w:p w:rsidR="00DE71D0" w:rsidRPr="00CB513C" w:rsidRDefault="007A2D4C" w:rsidP="00CB513C">
      <w:pPr>
        <w:pStyle w:val="PargrafodaLista"/>
        <w:numPr>
          <w:ilvl w:val="0"/>
          <w:numId w:val="3"/>
        </w:numPr>
        <w:spacing w:line="360" w:lineRule="auto"/>
        <w:rPr>
          <w:rFonts w:ascii="Times New Roman" w:hAnsi="Times New Roman" w:cs="Times New Roman"/>
          <w:b/>
          <w:sz w:val="24"/>
          <w:szCs w:val="24"/>
        </w:rPr>
      </w:pPr>
      <w:r w:rsidRPr="00CB513C">
        <w:rPr>
          <w:rFonts w:ascii="Times New Roman" w:hAnsi="Times New Roman" w:cs="Times New Roman"/>
          <w:b/>
          <w:sz w:val="24"/>
          <w:szCs w:val="24"/>
        </w:rPr>
        <w:lastRenderedPageBreak/>
        <w:t>INTRODUÇÃO</w:t>
      </w:r>
    </w:p>
    <w:p w:rsidR="007D6213" w:rsidRPr="007D6213" w:rsidRDefault="007D6213" w:rsidP="007D6213">
      <w:pPr>
        <w:spacing w:line="360" w:lineRule="auto"/>
        <w:ind w:firstLine="708"/>
        <w:rPr>
          <w:rFonts w:ascii="Times New Roman" w:hAnsi="Times New Roman" w:cs="Times New Roman"/>
          <w:sz w:val="24"/>
          <w:szCs w:val="24"/>
        </w:rPr>
      </w:pPr>
      <w:r w:rsidRPr="007D6213">
        <w:rPr>
          <w:rFonts w:ascii="Times New Roman" w:hAnsi="Times New Roman" w:cs="Times New Roman"/>
          <w:sz w:val="24"/>
          <w:szCs w:val="24"/>
        </w:rPr>
        <w:t>As células satélites são pequenas células miog</w:t>
      </w:r>
      <w:r>
        <w:rPr>
          <w:rFonts w:ascii="Times New Roman" w:hAnsi="Times New Roman" w:cs="Times New Roman"/>
          <w:sz w:val="24"/>
          <w:szCs w:val="24"/>
        </w:rPr>
        <w:t>ê</w:t>
      </w:r>
      <w:r w:rsidRPr="007D6213">
        <w:rPr>
          <w:rFonts w:ascii="Times New Roman" w:hAnsi="Times New Roman" w:cs="Times New Roman"/>
          <w:sz w:val="24"/>
          <w:szCs w:val="24"/>
        </w:rPr>
        <w:t>nicas, em estado quiescente</w:t>
      </w:r>
      <w:r>
        <w:rPr>
          <w:rFonts w:ascii="Times New Roman" w:hAnsi="Times New Roman" w:cs="Times New Roman"/>
          <w:sz w:val="24"/>
          <w:szCs w:val="24"/>
        </w:rPr>
        <w:t>, ou seja, permanecem em repouso até serem solicitadas e se encontram</w:t>
      </w:r>
      <w:r w:rsidRPr="007D6213">
        <w:rPr>
          <w:rFonts w:ascii="Times New Roman" w:hAnsi="Times New Roman" w:cs="Times New Roman"/>
          <w:sz w:val="24"/>
          <w:szCs w:val="24"/>
        </w:rPr>
        <w:t xml:space="preserve"> localizadas entre o sarcolema e a l</w:t>
      </w:r>
      <w:r>
        <w:rPr>
          <w:rFonts w:ascii="Times New Roman" w:hAnsi="Times New Roman" w:cs="Times New Roman"/>
          <w:sz w:val="24"/>
          <w:szCs w:val="24"/>
        </w:rPr>
        <w:t>â</w:t>
      </w:r>
      <w:r w:rsidRPr="007D6213">
        <w:rPr>
          <w:rFonts w:ascii="Times New Roman" w:hAnsi="Times New Roman" w:cs="Times New Roman"/>
          <w:sz w:val="24"/>
          <w:szCs w:val="24"/>
        </w:rPr>
        <w:t xml:space="preserve">mina basal das </w:t>
      </w:r>
      <w:r>
        <w:rPr>
          <w:rFonts w:ascii="Times New Roman" w:hAnsi="Times New Roman" w:cs="Times New Roman"/>
          <w:sz w:val="24"/>
          <w:szCs w:val="24"/>
        </w:rPr>
        <w:t>células</w:t>
      </w:r>
      <w:r w:rsidRPr="007D6213">
        <w:rPr>
          <w:rFonts w:ascii="Times New Roman" w:hAnsi="Times New Roman" w:cs="Times New Roman"/>
          <w:sz w:val="24"/>
          <w:szCs w:val="24"/>
        </w:rPr>
        <w:t xml:space="preserve"> </w:t>
      </w:r>
      <w:r>
        <w:rPr>
          <w:rFonts w:ascii="Times New Roman" w:hAnsi="Times New Roman" w:cs="Times New Roman"/>
          <w:sz w:val="24"/>
          <w:szCs w:val="24"/>
        </w:rPr>
        <w:t>do músculo</w:t>
      </w:r>
      <w:r w:rsidRPr="007D6213">
        <w:rPr>
          <w:rFonts w:ascii="Times New Roman" w:hAnsi="Times New Roman" w:cs="Times New Roman"/>
          <w:sz w:val="24"/>
          <w:szCs w:val="24"/>
        </w:rPr>
        <w:t>. Durante a vida extra-uterina estas células permanecem em estado quiescente, porém dependendo de certos estímulos, como</w:t>
      </w:r>
      <w:r w:rsidR="001779BA">
        <w:rPr>
          <w:rFonts w:ascii="Times New Roman" w:hAnsi="Times New Roman" w:cs="Times New Roman"/>
          <w:sz w:val="24"/>
          <w:szCs w:val="24"/>
        </w:rPr>
        <w:t xml:space="preserve"> em caso das microlesões</w:t>
      </w:r>
      <w:r w:rsidRPr="007D6213">
        <w:rPr>
          <w:rFonts w:ascii="Times New Roman" w:hAnsi="Times New Roman" w:cs="Times New Roman"/>
          <w:sz w:val="24"/>
          <w:szCs w:val="24"/>
        </w:rPr>
        <w:t>, elas são ativadas, sintetiza</w:t>
      </w:r>
      <w:r w:rsidR="001779BA">
        <w:rPr>
          <w:rFonts w:ascii="Times New Roman" w:hAnsi="Times New Roman" w:cs="Times New Roman"/>
          <w:sz w:val="24"/>
          <w:szCs w:val="24"/>
        </w:rPr>
        <w:t>ndo</w:t>
      </w:r>
      <w:r w:rsidRPr="007D6213">
        <w:rPr>
          <w:rFonts w:ascii="Times New Roman" w:hAnsi="Times New Roman" w:cs="Times New Roman"/>
          <w:sz w:val="24"/>
          <w:szCs w:val="24"/>
        </w:rPr>
        <w:t xml:space="preserve"> diversas proteínas que contribuem para modificar o status desta célula. A partir daí elas podem se diferenciar em mioblastos, dividir-se, migrar e </w:t>
      </w:r>
      <w:r w:rsidR="001779BA">
        <w:rPr>
          <w:rFonts w:ascii="Times New Roman" w:hAnsi="Times New Roman" w:cs="Times New Roman"/>
          <w:sz w:val="24"/>
          <w:szCs w:val="24"/>
        </w:rPr>
        <w:t>se unirem</w:t>
      </w:r>
      <w:r w:rsidRPr="007D6213">
        <w:rPr>
          <w:rFonts w:ascii="Times New Roman" w:hAnsi="Times New Roman" w:cs="Times New Roman"/>
          <w:sz w:val="24"/>
          <w:szCs w:val="24"/>
        </w:rPr>
        <w:t>,</w:t>
      </w:r>
      <w:r w:rsidR="001779BA">
        <w:rPr>
          <w:rFonts w:ascii="Times New Roman" w:hAnsi="Times New Roman" w:cs="Times New Roman"/>
          <w:sz w:val="24"/>
          <w:szCs w:val="24"/>
        </w:rPr>
        <w:t xml:space="preserve"> passando a</w:t>
      </w:r>
      <w:r w:rsidRPr="007D6213">
        <w:rPr>
          <w:rFonts w:ascii="Times New Roman" w:hAnsi="Times New Roman" w:cs="Times New Roman"/>
          <w:sz w:val="24"/>
          <w:szCs w:val="24"/>
        </w:rPr>
        <w:t xml:space="preserve"> contribui</w:t>
      </w:r>
      <w:r w:rsidR="001779BA">
        <w:rPr>
          <w:rFonts w:ascii="Times New Roman" w:hAnsi="Times New Roman" w:cs="Times New Roman"/>
          <w:sz w:val="24"/>
          <w:szCs w:val="24"/>
        </w:rPr>
        <w:t>r</w:t>
      </w:r>
      <w:r w:rsidRPr="007D6213">
        <w:rPr>
          <w:rFonts w:ascii="Times New Roman" w:hAnsi="Times New Roman" w:cs="Times New Roman"/>
          <w:sz w:val="24"/>
          <w:szCs w:val="24"/>
        </w:rPr>
        <w:t xml:space="preserve"> assim para a regeneração e/ou crescimento do tecido muscular (BECCAFICO et al., 2007; TAJIKA et al., 2007). </w:t>
      </w:r>
    </w:p>
    <w:p w:rsidR="00B837D9" w:rsidRDefault="001779BA" w:rsidP="007D6213">
      <w:pPr>
        <w:spacing w:line="360" w:lineRule="auto"/>
        <w:ind w:firstLine="708"/>
        <w:rPr>
          <w:rFonts w:ascii="Times New Roman" w:hAnsi="Times New Roman" w:cs="Times New Roman"/>
          <w:sz w:val="24"/>
          <w:szCs w:val="24"/>
        </w:rPr>
      </w:pPr>
      <w:r>
        <w:rPr>
          <w:rFonts w:ascii="Times New Roman" w:hAnsi="Times New Roman" w:cs="Times New Roman"/>
          <w:sz w:val="24"/>
          <w:szCs w:val="24"/>
        </w:rPr>
        <w:t>Sabe</w:t>
      </w:r>
      <w:r w:rsidR="007D6213" w:rsidRPr="007D6213">
        <w:rPr>
          <w:rFonts w:ascii="Times New Roman" w:hAnsi="Times New Roman" w:cs="Times New Roman"/>
          <w:sz w:val="24"/>
          <w:szCs w:val="24"/>
        </w:rPr>
        <w:t xml:space="preserve">-se que </w:t>
      </w:r>
      <w:r>
        <w:rPr>
          <w:rFonts w:ascii="Times New Roman" w:hAnsi="Times New Roman" w:cs="Times New Roman"/>
          <w:sz w:val="24"/>
          <w:szCs w:val="24"/>
        </w:rPr>
        <w:t>as</w:t>
      </w:r>
      <w:r w:rsidR="007D6213" w:rsidRPr="007D6213">
        <w:rPr>
          <w:rFonts w:ascii="Times New Roman" w:hAnsi="Times New Roman" w:cs="Times New Roman"/>
          <w:sz w:val="24"/>
          <w:szCs w:val="24"/>
        </w:rPr>
        <w:t xml:space="preserve"> células</w:t>
      </w:r>
      <w:r>
        <w:rPr>
          <w:rFonts w:ascii="Times New Roman" w:hAnsi="Times New Roman" w:cs="Times New Roman"/>
          <w:sz w:val="24"/>
          <w:szCs w:val="24"/>
        </w:rPr>
        <w:t xml:space="preserve"> satélites</w:t>
      </w:r>
      <w:r w:rsidR="007D6213" w:rsidRPr="007D6213">
        <w:rPr>
          <w:rFonts w:ascii="Times New Roman" w:hAnsi="Times New Roman" w:cs="Times New Roman"/>
          <w:sz w:val="24"/>
          <w:szCs w:val="24"/>
        </w:rPr>
        <w:t xml:space="preserve"> são </w:t>
      </w:r>
      <w:r>
        <w:rPr>
          <w:rFonts w:ascii="Times New Roman" w:hAnsi="Times New Roman" w:cs="Times New Roman"/>
          <w:sz w:val="24"/>
          <w:szCs w:val="24"/>
        </w:rPr>
        <w:t>fundamentais</w:t>
      </w:r>
      <w:r w:rsidR="007D6213" w:rsidRPr="007D6213">
        <w:rPr>
          <w:rFonts w:ascii="Times New Roman" w:hAnsi="Times New Roman" w:cs="Times New Roman"/>
          <w:sz w:val="24"/>
          <w:szCs w:val="24"/>
        </w:rPr>
        <w:t xml:space="preserve"> no processo de rec</w:t>
      </w:r>
      <w:r>
        <w:rPr>
          <w:rFonts w:ascii="Times New Roman" w:hAnsi="Times New Roman" w:cs="Times New Roman"/>
          <w:sz w:val="24"/>
          <w:szCs w:val="24"/>
        </w:rPr>
        <w:t>uperação</w:t>
      </w:r>
      <w:r w:rsidR="007D6213" w:rsidRPr="007D6213">
        <w:rPr>
          <w:rFonts w:ascii="Times New Roman" w:hAnsi="Times New Roman" w:cs="Times New Roman"/>
          <w:sz w:val="24"/>
          <w:szCs w:val="24"/>
        </w:rPr>
        <w:t xml:space="preserve"> do tecido muscular lesionado. </w:t>
      </w:r>
      <w:r>
        <w:rPr>
          <w:rFonts w:ascii="Times New Roman" w:hAnsi="Times New Roman" w:cs="Times New Roman"/>
          <w:sz w:val="24"/>
          <w:szCs w:val="24"/>
        </w:rPr>
        <w:t xml:space="preserve">Lesões inferidas ao </w:t>
      </w:r>
      <w:r w:rsidR="007D6213" w:rsidRPr="007D6213">
        <w:rPr>
          <w:rFonts w:ascii="Times New Roman" w:hAnsi="Times New Roman" w:cs="Times New Roman"/>
          <w:sz w:val="24"/>
          <w:szCs w:val="24"/>
        </w:rPr>
        <w:t xml:space="preserve">sarcolema </w:t>
      </w:r>
      <w:r>
        <w:rPr>
          <w:rFonts w:ascii="Times New Roman" w:hAnsi="Times New Roman" w:cs="Times New Roman"/>
          <w:sz w:val="24"/>
          <w:szCs w:val="24"/>
        </w:rPr>
        <w:t>fazem com que essas células</w:t>
      </w:r>
      <w:r w:rsidR="007D6213" w:rsidRPr="007D6213">
        <w:rPr>
          <w:rFonts w:ascii="Times New Roman" w:hAnsi="Times New Roman" w:cs="Times New Roman"/>
          <w:sz w:val="24"/>
          <w:szCs w:val="24"/>
        </w:rPr>
        <w:t xml:space="preserve"> migr</w:t>
      </w:r>
      <w:r>
        <w:rPr>
          <w:rFonts w:ascii="Times New Roman" w:hAnsi="Times New Roman" w:cs="Times New Roman"/>
          <w:sz w:val="24"/>
          <w:szCs w:val="24"/>
        </w:rPr>
        <w:t xml:space="preserve">em </w:t>
      </w:r>
      <w:r w:rsidR="007D6213" w:rsidRPr="007D6213">
        <w:rPr>
          <w:rFonts w:ascii="Times New Roman" w:hAnsi="Times New Roman" w:cs="Times New Roman"/>
          <w:sz w:val="24"/>
          <w:szCs w:val="24"/>
        </w:rPr>
        <w:t xml:space="preserve">até </w:t>
      </w:r>
      <w:r>
        <w:rPr>
          <w:rFonts w:ascii="Times New Roman" w:hAnsi="Times New Roman" w:cs="Times New Roman"/>
          <w:sz w:val="24"/>
          <w:szCs w:val="24"/>
        </w:rPr>
        <w:t>o local</w:t>
      </w:r>
      <w:r w:rsidR="007D6213" w:rsidRPr="007D6213">
        <w:rPr>
          <w:rFonts w:ascii="Times New Roman" w:hAnsi="Times New Roman" w:cs="Times New Roman"/>
          <w:sz w:val="24"/>
          <w:szCs w:val="24"/>
        </w:rPr>
        <w:t xml:space="preserve"> </w:t>
      </w:r>
      <w:r>
        <w:rPr>
          <w:rFonts w:ascii="Times New Roman" w:hAnsi="Times New Roman" w:cs="Times New Roman"/>
          <w:sz w:val="24"/>
          <w:szCs w:val="24"/>
        </w:rPr>
        <w:t>afetada</w:t>
      </w:r>
      <w:r w:rsidR="007D6213" w:rsidRPr="007D6213">
        <w:rPr>
          <w:rFonts w:ascii="Times New Roman" w:hAnsi="Times New Roman" w:cs="Times New Roman"/>
          <w:sz w:val="24"/>
          <w:szCs w:val="24"/>
        </w:rPr>
        <w:t xml:space="preserve"> onde podem </w:t>
      </w:r>
      <w:r>
        <w:rPr>
          <w:rFonts w:ascii="Times New Roman" w:hAnsi="Times New Roman" w:cs="Times New Roman"/>
          <w:sz w:val="24"/>
          <w:szCs w:val="24"/>
        </w:rPr>
        <w:t>se agregar</w:t>
      </w:r>
      <w:r w:rsidR="007D6213" w:rsidRPr="007D6213">
        <w:rPr>
          <w:rFonts w:ascii="Times New Roman" w:hAnsi="Times New Roman" w:cs="Times New Roman"/>
          <w:sz w:val="24"/>
          <w:szCs w:val="24"/>
        </w:rPr>
        <w:t xml:space="preserve"> </w:t>
      </w:r>
      <w:r>
        <w:rPr>
          <w:rFonts w:ascii="Times New Roman" w:hAnsi="Times New Roman" w:cs="Times New Roman"/>
          <w:sz w:val="24"/>
          <w:szCs w:val="24"/>
        </w:rPr>
        <w:t>à</w:t>
      </w:r>
      <w:r w:rsidR="007D6213" w:rsidRPr="007D6213">
        <w:rPr>
          <w:rFonts w:ascii="Times New Roman" w:hAnsi="Times New Roman" w:cs="Times New Roman"/>
          <w:sz w:val="24"/>
          <w:szCs w:val="24"/>
        </w:rPr>
        <w:t xml:space="preserve">s fibras musculares </w:t>
      </w:r>
      <w:r>
        <w:rPr>
          <w:rFonts w:ascii="Times New Roman" w:hAnsi="Times New Roman" w:cs="Times New Roman"/>
          <w:sz w:val="24"/>
          <w:szCs w:val="24"/>
        </w:rPr>
        <w:t>que não sofreram com o trauma</w:t>
      </w:r>
      <w:r w:rsidR="007D6213" w:rsidRPr="007D6213">
        <w:rPr>
          <w:rFonts w:ascii="Times New Roman" w:hAnsi="Times New Roman" w:cs="Times New Roman"/>
          <w:sz w:val="24"/>
          <w:szCs w:val="24"/>
        </w:rPr>
        <w:t xml:space="preserve"> ou posicionar-se no tecido se diferenciando em células precursoras de células musculares denominadas mioblastos. A fusão da célula satélite com a </w:t>
      </w:r>
      <w:r w:rsidR="007D6213">
        <w:rPr>
          <w:rFonts w:ascii="Times New Roman" w:hAnsi="Times New Roman" w:cs="Times New Roman"/>
          <w:sz w:val="24"/>
          <w:szCs w:val="24"/>
        </w:rPr>
        <w:t xml:space="preserve">consequente </w:t>
      </w:r>
      <w:r>
        <w:rPr>
          <w:rFonts w:ascii="Times New Roman" w:hAnsi="Times New Roman" w:cs="Times New Roman"/>
          <w:sz w:val="24"/>
          <w:szCs w:val="24"/>
        </w:rPr>
        <w:t>“doação”</w:t>
      </w:r>
      <w:r w:rsidR="007D6213" w:rsidRPr="007D6213">
        <w:rPr>
          <w:rFonts w:ascii="Times New Roman" w:hAnsi="Times New Roman" w:cs="Times New Roman"/>
          <w:sz w:val="24"/>
          <w:szCs w:val="24"/>
        </w:rPr>
        <w:t xml:space="preserve"> de seu núcleo permite um aumento na </w:t>
      </w:r>
      <w:r>
        <w:rPr>
          <w:rFonts w:ascii="Times New Roman" w:hAnsi="Times New Roman" w:cs="Times New Roman"/>
          <w:sz w:val="24"/>
          <w:szCs w:val="24"/>
        </w:rPr>
        <w:t>formação</w:t>
      </w:r>
      <w:r w:rsidR="007D6213" w:rsidRPr="007D6213">
        <w:rPr>
          <w:rFonts w:ascii="Times New Roman" w:hAnsi="Times New Roman" w:cs="Times New Roman"/>
          <w:sz w:val="24"/>
          <w:szCs w:val="24"/>
        </w:rPr>
        <w:t xml:space="preserve"> de proteínas</w:t>
      </w:r>
      <w:r>
        <w:rPr>
          <w:rFonts w:ascii="Times New Roman" w:hAnsi="Times New Roman" w:cs="Times New Roman"/>
          <w:sz w:val="24"/>
          <w:szCs w:val="24"/>
        </w:rPr>
        <w:t>, o que aumenta</w:t>
      </w:r>
      <w:r w:rsidR="007D6213" w:rsidRPr="007D6213">
        <w:rPr>
          <w:rFonts w:ascii="Times New Roman" w:hAnsi="Times New Roman" w:cs="Times New Roman"/>
          <w:sz w:val="24"/>
          <w:szCs w:val="24"/>
        </w:rPr>
        <w:t xml:space="preserve"> as chances de recuperação d</w:t>
      </w:r>
      <w:r>
        <w:rPr>
          <w:rFonts w:ascii="Times New Roman" w:hAnsi="Times New Roman" w:cs="Times New Roman"/>
          <w:sz w:val="24"/>
          <w:szCs w:val="24"/>
        </w:rPr>
        <w:t>o tecido</w:t>
      </w:r>
      <w:r w:rsidR="007D6213" w:rsidRPr="007D6213">
        <w:rPr>
          <w:rFonts w:ascii="Times New Roman" w:hAnsi="Times New Roman" w:cs="Times New Roman"/>
          <w:sz w:val="24"/>
          <w:szCs w:val="24"/>
        </w:rPr>
        <w:t xml:space="preserve">. </w:t>
      </w:r>
      <w:r>
        <w:rPr>
          <w:rFonts w:ascii="Times New Roman" w:hAnsi="Times New Roman" w:cs="Times New Roman"/>
          <w:sz w:val="24"/>
          <w:szCs w:val="24"/>
        </w:rPr>
        <w:t>Daí</w:t>
      </w:r>
      <w:r w:rsidR="007D6213" w:rsidRPr="007D6213">
        <w:rPr>
          <w:rFonts w:ascii="Times New Roman" w:hAnsi="Times New Roman" w:cs="Times New Roman"/>
          <w:sz w:val="24"/>
          <w:szCs w:val="24"/>
        </w:rPr>
        <w:t xml:space="preserve"> a diferenciação em mioblastos </w:t>
      </w:r>
      <w:r>
        <w:rPr>
          <w:rFonts w:ascii="Times New Roman" w:hAnsi="Times New Roman" w:cs="Times New Roman"/>
          <w:sz w:val="24"/>
          <w:szCs w:val="24"/>
        </w:rPr>
        <w:t xml:space="preserve">irá </w:t>
      </w:r>
      <w:r w:rsidR="007D6213" w:rsidRPr="007D6213">
        <w:rPr>
          <w:rFonts w:ascii="Times New Roman" w:hAnsi="Times New Roman" w:cs="Times New Roman"/>
          <w:sz w:val="24"/>
          <w:szCs w:val="24"/>
        </w:rPr>
        <w:t>contribui</w:t>
      </w:r>
      <w:r>
        <w:rPr>
          <w:rFonts w:ascii="Times New Roman" w:hAnsi="Times New Roman" w:cs="Times New Roman"/>
          <w:sz w:val="24"/>
          <w:szCs w:val="24"/>
        </w:rPr>
        <w:t>r</w:t>
      </w:r>
      <w:r w:rsidR="007D6213" w:rsidRPr="007D6213">
        <w:rPr>
          <w:rFonts w:ascii="Times New Roman" w:hAnsi="Times New Roman" w:cs="Times New Roman"/>
          <w:sz w:val="24"/>
          <w:szCs w:val="24"/>
        </w:rPr>
        <w:t xml:space="preserve"> </w:t>
      </w:r>
      <w:r>
        <w:rPr>
          <w:rFonts w:ascii="Times New Roman" w:hAnsi="Times New Roman" w:cs="Times New Roman"/>
          <w:sz w:val="24"/>
          <w:szCs w:val="24"/>
        </w:rPr>
        <w:t>para</w:t>
      </w:r>
      <w:r w:rsidR="007D6213" w:rsidRPr="007D6213">
        <w:rPr>
          <w:rFonts w:ascii="Times New Roman" w:hAnsi="Times New Roman" w:cs="Times New Roman"/>
          <w:sz w:val="24"/>
          <w:szCs w:val="24"/>
        </w:rPr>
        <w:t xml:space="preserve"> o aparecimento de novas fibras preenchendo e recuperando a região </w:t>
      </w:r>
      <w:r w:rsidR="004B0C1E">
        <w:rPr>
          <w:rFonts w:ascii="Times New Roman" w:hAnsi="Times New Roman" w:cs="Times New Roman"/>
          <w:sz w:val="24"/>
          <w:szCs w:val="24"/>
        </w:rPr>
        <w:t>lesada</w:t>
      </w:r>
      <w:r w:rsidR="007D6213" w:rsidRPr="007D6213">
        <w:rPr>
          <w:rFonts w:ascii="Times New Roman" w:hAnsi="Times New Roman" w:cs="Times New Roman"/>
          <w:sz w:val="24"/>
          <w:szCs w:val="24"/>
        </w:rPr>
        <w:t xml:space="preserve"> </w:t>
      </w:r>
      <w:r w:rsidR="00EB0B69">
        <w:rPr>
          <w:rFonts w:ascii="Times New Roman" w:hAnsi="Times New Roman" w:cs="Times New Roman"/>
          <w:sz w:val="24"/>
          <w:szCs w:val="24"/>
        </w:rPr>
        <w:t>(</w:t>
      </w:r>
      <w:r w:rsidR="007D6213" w:rsidRPr="007D6213">
        <w:rPr>
          <w:rFonts w:ascii="Times New Roman" w:hAnsi="Times New Roman" w:cs="Times New Roman"/>
          <w:sz w:val="24"/>
          <w:szCs w:val="24"/>
        </w:rPr>
        <w:t>BAKER et al., 2007; MCFARLAND et al., 2007).</w:t>
      </w:r>
    </w:p>
    <w:p w:rsidR="007D5A5B" w:rsidRDefault="007D5A5B" w:rsidP="007D6213">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Portanto, a presente investigação busca abordar os aspectos de como o músculo esquelético pode regenerar e desenvolver-se frente a uma lesão. Sendo esta pesquisa uma revisão integrada a partir de artigos inseridos através do motor de busca MEDLINE com os termos </w:t>
      </w:r>
      <w:proofErr w:type="spellStart"/>
      <w:r>
        <w:rPr>
          <w:rFonts w:ascii="Times New Roman" w:hAnsi="Times New Roman" w:cs="Times New Roman"/>
          <w:sz w:val="24"/>
          <w:szCs w:val="24"/>
        </w:rPr>
        <w:t>s</w:t>
      </w:r>
      <w:r w:rsidRPr="00CB513C">
        <w:rPr>
          <w:rFonts w:ascii="Times New Roman" w:hAnsi="Times New Roman" w:cs="Times New Roman"/>
          <w:sz w:val="24"/>
          <w:szCs w:val="24"/>
        </w:rPr>
        <w:t>atellite</w:t>
      </w:r>
      <w:proofErr w:type="spellEnd"/>
      <w:r w:rsidRPr="00CB513C">
        <w:rPr>
          <w:rFonts w:ascii="Times New Roman" w:hAnsi="Times New Roman" w:cs="Times New Roman"/>
          <w:sz w:val="24"/>
          <w:szCs w:val="24"/>
        </w:rPr>
        <w:t xml:space="preserve"> </w:t>
      </w:r>
      <w:proofErr w:type="spellStart"/>
      <w:r w:rsidRPr="00CB513C">
        <w:rPr>
          <w:rFonts w:ascii="Times New Roman" w:hAnsi="Times New Roman" w:cs="Times New Roman"/>
          <w:sz w:val="24"/>
          <w:szCs w:val="24"/>
        </w:rPr>
        <w:t>cells</w:t>
      </w:r>
      <w:proofErr w:type="spellEnd"/>
      <w:r w:rsidRPr="00CB513C">
        <w:rPr>
          <w:rFonts w:ascii="Times New Roman" w:hAnsi="Times New Roman" w:cs="Times New Roman"/>
          <w:sz w:val="24"/>
          <w:szCs w:val="24"/>
        </w:rPr>
        <w:t xml:space="preserve">, </w:t>
      </w:r>
      <w:proofErr w:type="spellStart"/>
      <w:r w:rsidRPr="00CB513C">
        <w:rPr>
          <w:rFonts w:ascii="Times New Roman" w:hAnsi="Times New Roman" w:cs="Times New Roman"/>
          <w:sz w:val="24"/>
          <w:szCs w:val="24"/>
        </w:rPr>
        <w:t>muscle</w:t>
      </w:r>
      <w:proofErr w:type="spellEnd"/>
      <w:r w:rsidRPr="00CB513C">
        <w:rPr>
          <w:rFonts w:ascii="Times New Roman" w:hAnsi="Times New Roman" w:cs="Times New Roman"/>
          <w:sz w:val="24"/>
          <w:szCs w:val="24"/>
        </w:rPr>
        <w:t xml:space="preserve"> </w:t>
      </w:r>
      <w:proofErr w:type="spellStart"/>
      <w:r w:rsidRPr="00CB513C">
        <w:rPr>
          <w:rFonts w:ascii="Times New Roman" w:hAnsi="Times New Roman" w:cs="Times New Roman"/>
          <w:sz w:val="24"/>
          <w:szCs w:val="24"/>
        </w:rPr>
        <w:t>recovery</w:t>
      </w:r>
      <w:proofErr w:type="spellEnd"/>
      <w:r w:rsidRPr="00CB513C">
        <w:rPr>
          <w:rFonts w:ascii="Times New Roman" w:hAnsi="Times New Roman" w:cs="Times New Roman"/>
          <w:sz w:val="24"/>
          <w:szCs w:val="24"/>
        </w:rPr>
        <w:t xml:space="preserve"> </w:t>
      </w:r>
      <w:proofErr w:type="spellStart"/>
      <w:r w:rsidRPr="00CB513C">
        <w:rPr>
          <w:rFonts w:ascii="Times New Roman" w:hAnsi="Times New Roman" w:cs="Times New Roman"/>
          <w:sz w:val="24"/>
          <w:szCs w:val="24"/>
        </w:rPr>
        <w:t>and</w:t>
      </w:r>
      <w:proofErr w:type="spellEnd"/>
      <w:r w:rsidRPr="00CB513C">
        <w:rPr>
          <w:rFonts w:ascii="Times New Roman" w:hAnsi="Times New Roman" w:cs="Times New Roman"/>
          <w:sz w:val="24"/>
          <w:szCs w:val="24"/>
        </w:rPr>
        <w:t xml:space="preserve"> </w:t>
      </w:r>
      <w:proofErr w:type="spellStart"/>
      <w:r w:rsidRPr="00CB513C">
        <w:rPr>
          <w:rFonts w:ascii="Times New Roman" w:hAnsi="Times New Roman" w:cs="Times New Roman"/>
          <w:sz w:val="24"/>
          <w:szCs w:val="24"/>
        </w:rPr>
        <w:t>hypertrophy</w:t>
      </w:r>
      <w:proofErr w:type="spellEnd"/>
      <w:r w:rsidRPr="00CB513C">
        <w:rPr>
          <w:rFonts w:ascii="Times New Roman" w:hAnsi="Times New Roman" w:cs="Times New Roman"/>
          <w:sz w:val="24"/>
          <w:szCs w:val="24"/>
        </w:rPr>
        <w:t>.</w:t>
      </w:r>
      <w:r>
        <w:rPr>
          <w:rFonts w:ascii="Times New Roman" w:hAnsi="Times New Roman" w:cs="Times New Roman"/>
          <w:sz w:val="24"/>
          <w:szCs w:val="24"/>
        </w:rPr>
        <w:t>, na qual foram utilizados o que parecia ser mais interessante para a conclusão deste trabalho.</w:t>
      </w:r>
      <w:bookmarkStart w:id="0" w:name="_GoBack"/>
      <w:bookmarkEnd w:id="0"/>
    </w:p>
    <w:p w:rsidR="004B0C1E" w:rsidRDefault="004B0C1E" w:rsidP="007D6213">
      <w:pPr>
        <w:spacing w:line="360" w:lineRule="auto"/>
        <w:ind w:firstLine="708"/>
        <w:rPr>
          <w:rFonts w:ascii="Times New Roman" w:hAnsi="Times New Roman" w:cs="Times New Roman"/>
          <w:sz w:val="24"/>
          <w:szCs w:val="24"/>
        </w:rPr>
      </w:pPr>
    </w:p>
    <w:p w:rsidR="00CB513C" w:rsidRDefault="00CB513C" w:rsidP="00CB513C">
      <w:pPr>
        <w:spacing w:line="360" w:lineRule="auto"/>
        <w:rPr>
          <w:rFonts w:ascii="Times New Roman" w:hAnsi="Times New Roman" w:cs="Times New Roman"/>
          <w:sz w:val="24"/>
          <w:szCs w:val="24"/>
        </w:rPr>
      </w:pPr>
    </w:p>
    <w:p w:rsidR="00F162A8" w:rsidRPr="00CB513C" w:rsidRDefault="00F162A8" w:rsidP="00CB513C">
      <w:pPr>
        <w:pStyle w:val="PargrafodaLista"/>
        <w:numPr>
          <w:ilvl w:val="0"/>
          <w:numId w:val="3"/>
        </w:numPr>
        <w:spacing w:line="360" w:lineRule="auto"/>
        <w:rPr>
          <w:rFonts w:ascii="Times New Roman" w:hAnsi="Times New Roman" w:cs="Times New Roman"/>
          <w:b/>
          <w:sz w:val="24"/>
          <w:szCs w:val="24"/>
        </w:rPr>
      </w:pPr>
      <w:r w:rsidRPr="00CB513C">
        <w:rPr>
          <w:rFonts w:ascii="Times New Roman" w:hAnsi="Times New Roman" w:cs="Times New Roman"/>
          <w:b/>
          <w:sz w:val="24"/>
          <w:szCs w:val="24"/>
        </w:rPr>
        <w:t>LESÃO MUSCULAR</w:t>
      </w:r>
    </w:p>
    <w:p w:rsidR="00F162A8" w:rsidRPr="00CB513C" w:rsidRDefault="00CB513C" w:rsidP="00CB513C">
      <w:pPr>
        <w:spacing w:line="360" w:lineRule="auto"/>
        <w:rPr>
          <w:rFonts w:ascii="Times New Roman" w:hAnsi="Times New Roman" w:cs="Times New Roman"/>
          <w:b/>
          <w:sz w:val="24"/>
          <w:szCs w:val="24"/>
        </w:rPr>
      </w:pPr>
      <w:r>
        <w:rPr>
          <w:rFonts w:ascii="Times New Roman" w:hAnsi="Times New Roman" w:cs="Times New Roman"/>
          <w:b/>
          <w:sz w:val="24"/>
          <w:szCs w:val="24"/>
        </w:rPr>
        <w:t>2.1.</w:t>
      </w:r>
      <w:r w:rsidR="00F162A8" w:rsidRPr="00CB513C">
        <w:rPr>
          <w:rFonts w:ascii="Times New Roman" w:hAnsi="Times New Roman" w:cs="Times New Roman"/>
          <w:b/>
          <w:sz w:val="24"/>
          <w:szCs w:val="24"/>
        </w:rPr>
        <w:t xml:space="preserve"> Fatores Mecânicos</w:t>
      </w:r>
    </w:p>
    <w:p w:rsidR="00867467" w:rsidRPr="00867467" w:rsidRDefault="00867467" w:rsidP="00867467">
      <w:pPr>
        <w:spacing w:line="360" w:lineRule="auto"/>
        <w:ind w:firstLine="360"/>
        <w:rPr>
          <w:rFonts w:ascii="Times New Roman" w:hAnsi="Times New Roman" w:cs="Times New Roman"/>
          <w:sz w:val="24"/>
          <w:szCs w:val="24"/>
        </w:rPr>
      </w:pPr>
      <w:r w:rsidRPr="00867467">
        <w:rPr>
          <w:rFonts w:ascii="Times New Roman" w:hAnsi="Times New Roman" w:cs="Times New Roman"/>
          <w:sz w:val="24"/>
          <w:szCs w:val="24"/>
        </w:rPr>
        <w:t xml:space="preserve">O sarcômero é a estrutura da </w:t>
      </w:r>
      <w:r w:rsidR="00102D28">
        <w:rPr>
          <w:rFonts w:ascii="Times New Roman" w:hAnsi="Times New Roman" w:cs="Times New Roman"/>
          <w:sz w:val="24"/>
          <w:szCs w:val="24"/>
        </w:rPr>
        <w:t>célula muscular</w:t>
      </w:r>
      <w:r w:rsidRPr="00867467">
        <w:rPr>
          <w:rFonts w:ascii="Times New Roman" w:hAnsi="Times New Roman" w:cs="Times New Roman"/>
          <w:sz w:val="24"/>
          <w:szCs w:val="24"/>
        </w:rPr>
        <w:t xml:space="preserve"> responsável por gerar e suportar as tensões celulares em nível molecular. </w:t>
      </w:r>
      <w:r w:rsidR="00102D28">
        <w:rPr>
          <w:rFonts w:ascii="Times New Roman" w:hAnsi="Times New Roman" w:cs="Times New Roman"/>
          <w:sz w:val="24"/>
          <w:szCs w:val="24"/>
        </w:rPr>
        <w:t>Ao decorrer</w:t>
      </w:r>
      <w:r w:rsidRPr="00867467">
        <w:rPr>
          <w:rFonts w:ascii="Times New Roman" w:hAnsi="Times New Roman" w:cs="Times New Roman"/>
          <w:sz w:val="24"/>
          <w:szCs w:val="24"/>
        </w:rPr>
        <w:t xml:space="preserve"> </w:t>
      </w:r>
      <w:r w:rsidR="00102D28">
        <w:rPr>
          <w:rFonts w:ascii="Times New Roman" w:hAnsi="Times New Roman" w:cs="Times New Roman"/>
          <w:sz w:val="24"/>
          <w:szCs w:val="24"/>
        </w:rPr>
        <w:t>d</w:t>
      </w:r>
      <w:r w:rsidRPr="00867467">
        <w:rPr>
          <w:rFonts w:ascii="Times New Roman" w:hAnsi="Times New Roman" w:cs="Times New Roman"/>
          <w:sz w:val="24"/>
          <w:szCs w:val="24"/>
        </w:rPr>
        <w:t>a contração muscular, a</w:t>
      </w:r>
      <w:r w:rsidR="00895FBB">
        <w:rPr>
          <w:rFonts w:ascii="Times New Roman" w:hAnsi="Times New Roman" w:cs="Times New Roman"/>
          <w:sz w:val="24"/>
          <w:szCs w:val="24"/>
        </w:rPr>
        <w:t>s</w:t>
      </w:r>
      <w:r w:rsidRPr="00867467">
        <w:rPr>
          <w:rFonts w:ascii="Times New Roman" w:hAnsi="Times New Roman" w:cs="Times New Roman"/>
          <w:sz w:val="24"/>
          <w:szCs w:val="24"/>
        </w:rPr>
        <w:t xml:space="preserve"> força</w:t>
      </w:r>
      <w:r w:rsidR="00895FBB">
        <w:rPr>
          <w:rFonts w:ascii="Times New Roman" w:hAnsi="Times New Roman" w:cs="Times New Roman"/>
          <w:sz w:val="24"/>
          <w:szCs w:val="24"/>
        </w:rPr>
        <w:t>s</w:t>
      </w:r>
      <w:r w:rsidRPr="00867467">
        <w:rPr>
          <w:rFonts w:ascii="Times New Roman" w:hAnsi="Times New Roman" w:cs="Times New Roman"/>
          <w:sz w:val="24"/>
          <w:szCs w:val="24"/>
        </w:rPr>
        <w:t xml:space="preserve"> gerada</w:t>
      </w:r>
      <w:r w:rsidR="00895FBB">
        <w:rPr>
          <w:rFonts w:ascii="Times New Roman" w:hAnsi="Times New Roman" w:cs="Times New Roman"/>
          <w:sz w:val="24"/>
          <w:szCs w:val="24"/>
        </w:rPr>
        <w:t>s</w:t>
      </w:r>
      <w:r w:rsidRPr="00867467">
        <w:rPr>
          <w:rFonts w:ascii="Times New Roman" w:hAnsi="Times New Roman" w:cs="Times New Roman"/>
          <w:sz w:val="24"/>
          <w:szCs w:val="24"/>
        </w:rPr>
        <w:t xml:space="preserve"> </w:t>
      </w:r>
      <w:r w:rsidR="00102D28">
        <w:rPr>
          <w:rFonts w:ascii="Times New Roman" w:hAnsi="Times New Roman" w:cs="Times New Roman"/>
          <w:sz w:val="24"/>
          <w:szCs w:val="24"/>
        </w:rPr>
        <w:t>através das</w:t>
      </w:r>
      <w:r w:rsidRPr="00867467">
        <w:rPr>
          <w:rFonts w:ascii="Times New Roman" w:hAnsi="Times New Roman" w:cs="Times New Roman"/>
          <w:sz w:val="24"/>
          <w:szCs w:val="24"/>
        </w:rPr>
        <w:t xml:space="preserve"> pontes cruzadas levam </w:t>
      </w:r>
      <w:r w:rsidR="00102D28">
        <w:rPr>
          <w:rFonts w:ascii="Times New Roman" w:hAnsi="Times New Roman" w:cs="Times New Roman"/>
          <w:sz w:val="24"/>
          <w:szCs w:val="24"/>
        </w:rPr>
        <w:t>à uma ação concêntrica da fibra muscular fazendo com que se encurte</w:t>
      </w:r>
      <w:r w:rsidRPr="00867467">
        <w:rPr>
          <w:rFonts w:ascii="Times New Roman" w:hAnsi="Times New Roman" w:cs="Times New Roman"/>
          <w:sz w:val="24"/>
          <w:szCs w:val="24"/>
        </w:rPr>
        <w:t xml:space="preserve"> ou se opõe a um estiramento passivo</w:t>
      </w:r>
      <w:r w:rsidR="00102D28">
        <w:rPr>
          <w:rFonts w:ascii="Times New Roman" w:hAnsi="Times New Roman" w:cs="Times New Roman"/>
          <w:sz w:val="24"/>
          <w:szCs w:val="24"/>
        </w:rPr>
        <w:t xml:space="preserve"> que é caracterizado por </w:t>
      </w:r>
      <w:r w:rsidR="00102D28">
        <w:rPr>
          <w:rFonts w:ascii="Times New Roman" w:hAnsi="Times New Roman" w:cs="Times New Roman"/>
          <w:sz w:val="24"/>
          <w:szCs w:val="24"/>
        </w:rPr>
        <w:lastRenderedPageBreak/>
        <w:t>uma ação muscular</w:t>
      </w:r>
      <w:r w:rsidRPr="00867467">
        <w:rPr>
          <w:rFonts w:ascii="Times New Roman" w:hAnsi="Times New Roman" w:cs="Times New Roman"/>
          <w:sz w:val="24"/>
          <w:szCs w:val="24"/>
        </w:rPr>
        <w:t xml:space="preserve"> excêntrica. Em alguns casos a</w:t>
      </w:r>
      <w:r w:rsidR="00102D28">
        <w:rPr>
          <w:rFonts w:ascii="Times New Roman" w:hAnsi="Times New Roman" w:cs="Times New Roman"/>
          <w:sz w:val="24"/>
          <w:szCs w:val="24"/>
        </w:rPr>
        <w:t>s forças</w:t>
      </w:r>
      <w:r w:rsidRPr="00867467">
        <w:rPr>
          <w:rFonts w:ascii="Times New Roman" w:hAnsi="Times New Roman" w:cs="Times New Roman"/>
          <w:sz w:val="24"/>
          <w:szCs w:val="24"/>
        </w:rPr>
        <w:t xml:space="preserve"> gerada</w:t>
      </w:r>
      <w:r w:rsidR="00102D28">
        <w:rPr>
          <w:rFonts w:ascii="Times New Roman" w:hAnsi="Times New Roman" w:cs="Times New Roman"/>
          <w:sz w:val="24"/>
          <w:szCs w:val="24"/>
        </w:rPr>
        <w:t>s</w:t>
      </w:r>
      <w:r w:rsidRPr="00867467">
        <w:rPr>
          <w:rFonts w:ascii="Times New Roman" w:hAnsi="Times New Roman" w:cs="Times New Roman"/>
          <w:sz w:val="24"/>
          <w:szCs w:val="24"/>
        </w:rPr>
        <w:t xml:space="preserve"> podem ser superiores à resistência suportada pelo sarcômero, </w:t>
      </w:r>
      <w:r w:rsidR="00102D28">
        <w:rPr>
          <w:rFonts w:ascii="Times New Roman" w:hAnsi="Times New Roman" w:cs="Times New Roman"/>
          <w:sz w:val="24"/>
          <w:szCs w:val="24"/>
        </w:rPr>
        <w:t>levando</w:t>
      </w:r>
      <w:r w:rsidRPr="00867467">
        <w:rPr>
          <w:rFonts w:ascii="Times New Roman" w:hAnsi="Times New Roman" w:cs="Times New Roman"/>
          <w:sz w:val="24"/>
          <w:szCs w:val="24"/>
        </w:rPr>
        <w:t xml:space="preserve"> à </w:t>
      </w:r>
      <w:r w:rsidR="00102D28">
        <w:rPr>
          <w:rFonts w:ascii="Times New Roman" w:hAnsi="Times New Roman" w:cs="Times New Roman"/>
          <w:sz w:val="24"/>
          <w:szCs w:val="24"/>
        </w:rPr>
        <w:t xml:space="preserve">uma </w:t>
      </w:r>
      <w:r w:rsidRPr="00867467">
        <w:rPr>
          <w:rFonts w:ascii="Times New Roman" w:hAnsi="Times New Roman" w:cs="Times New Roman"/>
          <w:sz w:val="24"/>
          <w:szCs w:val="24"/>
        </w:rPr>
        <w:t xml:space="preserve">ruptura das cabeças de miosina, dos filamentos de actina e/ou das próprias linhas Z, sendo estas últimas consideradas pela maioria dos autores como </w:t>
      </w:r>
      <w:r w:rsidR="00102D28">
        <w:rPr>
          <w:rFonts w:ascii="Times New Roman" w:hAnsi="Times New Roman" w:cs="Times New Roman"/>
          <w:sz w:val="24"/>
          <w:szCs w:val="24"/>
        </w:rPr>
        <w:t>uma fragilidade dessa</w:t>
      </w:r>
      <w:r w:rsidRPr="00867467">
        <w:rPr>
          <w:rFonts w:ascii="Times New Roman" w:hAnsi="Times New Roman" w:cs="Times New Roman"/>
          <w:sz w:val="24"/>
          <w:szCs w:val="24"/>
        </w:rPr>
        <w:t xml:space="preserve"> da seq</w:t>
      </w:r>
      <w:r w:rsidR="00895FBB">
        <w:rPr>
          <w:rFonts w:ascii="Times New Roman" w:hAnsi="Times New Roman" w:cs="Times New Roman"/>
          <w:sz w:val="24"/>
          <w:szCs w:val="24"/>
        </w:rPr>
        <w:t>u</w:t>
      </w:r>
      <w:r w:rsidRPr="00867467">
        <w:rPr>
          <w:rFonts w:ascii="Times New Roman" w:hAnsi="Times New Roman" w:cs="Times New Roman"/>
          <w:sz w:val="24"/>
          <w:szCs w:val="24"/>
        </w:rPr>
        <w:t>ência</w:t>
      </w:r>
      <w:r w:rsidR="00102D28">
        <w:rPr>
          <w:rFonts w:ascii="Times New Roman" w:hAnsi="Times New Roman" w:cs="Times New Roman"/>
          <w:sz w:val="24"/>
          <w:szCs w:val="24"/>
        </w:rPr>
        <w:t xml:space="preserve"> de eventos</w:t>
      </w:r>
      <w:r w:rsidRPr="00867467">
        <w:rPr>
          <w:rFonts w:ascii="Times New Roman" w:hAnsi="Times New Roman" w:cs="Times New Roman"/>
          <w:sz w:val="24"/>
          <w:szCs w:val="24"/>
        </w:rPr>
        <w:t>. As ações excêntricas são agentes mais agressiv</w:t>
      </w:r>
      <w:r w:rsidR="00102D28">
        <w:rPr>
          <w:rFonts w:ascii="Times New Roman" w:hAnsi="Times New Roman" w:cs="Times New Roman"/>
          <w:sz w:val="24"/>
          <w:szCs w:val="24"/>
        </w:rPr>
        <w:t>as ao tecido</w:t>
      </w:r>
      <w:r w:rsidRPr="00867467">
        <w:rPr>
          <w:rFonts w:ascii="Times New Roman" w:hAnsi="Times New Roman" w:cs="Times New Roman"/>
          <w:sz w:val="24"/>
          <w:szCs w:val="24"/>
        </w:rPr>
        <w:t xml:space="preserve"> e </w:t>
      </w:r>
      <w:r w:rsidR="00102D28">
        <w:rPr>
          <w:rFonts w:ascii="Times New Roman" w:hAnsi="Times New Roman" w:cs="Times New Roman"/>
          <w:sz w:val="24"/>
          <w:szCs w:val="24"/>
        </w:rPr>
        <w:t>devido a</w:t>
      </w:r>
      <w:r w:rsidRPr="00867467">
        <w:rPr>
          <w:rFonts w:ascii="Times New Roman" w:hAnsi="Times New Roman" w:cs="Times New Roman"/>
          <w:sz w:val="24"/>
          <w:szCs w:val="24"/>
        </w:rPr>
        <w:t xml:space="preserve"> isso aumentam a probabilidade de aparecimento de lesões, que ocorrem por ser a resistência imposta à célula maior do que a força por ela gerada (ENDOH </w:t>
      </w:r>
      <w:r w:rsidRPr="001C7A78">
        <w:rPr>
          <w:rFonts w:ascii="Times New Roman" w:hAnsi="Times New Roman" w:cs="Times New Roman"/>
          <w:iCs/>
          <w:sz w:val="24"/>
          <w:szCs w:val="24"/>
        </w:rPr>
        <w:t>et al</w:t>
      </w:r>
      <w:r w:rsidRPr="00867467">
        <w:rPr>
          <w:rFonts w:ascii="Times New Roman" w:hAnsi="Times New Roman" w:cs="Times New Roman"/>
          <w:sz w:val="24"/>
          <w:szCs w:val="24"/>
        </w:rPr>
        <w:t xml:space="preserve">., 2005). </w:t>
      </w:r>
    </w:p>
    <w:p w:rsidR="00867467" w:rsidRPr="00867467" w:rsidRDefault="009E57B2" w:rsidP="00867467">
      <w:pPr>
        <w:spacing w:line="360" w:lineRule="auto"/>
        <w:ind w:firstLine="360"/>
        <w:rPr>
          <w:rFonts w:ascii="Times New Roman" w:hAnsi="Times New Roman" w:cs="Times New Roman"/>
          <w:sz w:val="24"/>
          <w:szCs w:val="24"/>
        </w:rPr>
      </w:pPr>
      <w:r>
        <w:rPr>
          <w:rFonts w:ascii="Times New Roman" w:hAnsi="Times New Roman" w:cs="Times New Roman"/>
          <w:sz w:val="24"/>
          <w:szCs w:val="24"/>
        </w:rPr>
        <w:t>O</w:t>
      </w:r>
      <w:r w:rsidR="00867467" w:rsidRPr="00867467">
        <w:rPr>
          <w:rFonts w:ascii="Times New Roman" w:hAnsi="Times New Roman" w:cs="Times New Roman"/>
          <w:sz w:val="24"/>
          <w:szCs w:val="24"/>
        </w:rPr>
        <w:t xml:space="preserve"> microscopi</w:t>
      </w:r>
      <w:r>
        <w:rPr>
          <w:rFonts w:ascii="Times New Roman" w:hAnsi="Times New Roman" w:cs="Times New Roman"/>
          <w:sz w:val="24"/>
          <w:szCs w:val="24"/>
        </w:rPr>
        <w:t>o</w:t>
      </w:r>
      <w:r w:rsidR="00867467" w:rsidRPr="00867467">
        <w:rPr>
          <w:rFonts w:ascii="Times New Roman" w:hAnsi="Times New Roman" w:cs="Times New Roman"/>
          <w:sz w:val="24"/>
          <w:szCs w:val="24"/>
        </w:rPr>
        <w:t xml:space="preserve"> eletrônic</w:t>
      </w:r>
      <w:r>
        <w:rPr>
          <w:rFonts w:ascii="Times New Roman" w:hAnsi="Times New Roman" w:cs="Times New Roman"/>
          <w:sz w:val="24"/>
          <w:szCs w:val="24"/>
        </w:rPr>
        <w:t>o</w:t>
      </w:r>
      <w:r w:rsidR="00867467" w:rsidRPr="00867467">
        <w:rPr>
          <w:rFonts w:ascii="Times New Roman" w:hAnsi="Times New Roman" w:cs="Times New Roman"/>
          <w:sz w:val="24"/>
          <w:szCs w:val="24"/>
        </w:rPr>
        <w:t xml:space="preserve"> possibilitou </w:t>
      </w:r>
      <w:r>
        <w:rPr>
          <w:rFonts w:ascii="Times New Roman" w:hAnsi="Times New Roman" w:cs="Times New Roman"/>
          <w:sz w:val="24"/>
          <w:szCs w:val="24"/>
        </w:rPr>
        <w:t>a observação</w:t>
      </w:r>
      <w:r w:rsidR="00867467" w:rsidRPr="00867467">
        <w:rPr>
          <w:rFonts w:ascii="Times New Roman" w:hAnsi="Times New Roman" w:cs="Times New Roman"/>
          <w:sz w:val="24"/>
          <w:szCs w:val="24"/>
        </w:rPr>
        <w:t xml:space="preserve"> </w:t>
      </w:r>
      <w:r>
        <w:rPr>
          <w:rFonts w:ascii="Times New Roman" w:hAnsi="Times New Roman" w:cs="Times New Roman"/>
          <w:sz w:val="24"/>
          <w:szCs w:val="24"/>
        </w:rPr>
        <w:t>d</w:t>
      </w:r>
      <w:r w:rsidR="00867467" w:rsidRPr="00867467">
        <w:rPr>
          <w:rFonts w:ascii="Times New Roman" w:hAnsi="Times New Roman" w:cs="Times New Roman"/>
          <w:sz w:val="24"/>
          <w:szCs w:val="24"/>
        </w:rPr>
        <w:t>a</w:t>
      </w:r>
      <w:r>
        <w:rPr>
          <w:rFonts w:ascii="Times New Roman" w:hAnsi="Times New Roman" w:cs="Times New Roman"/>
          <w:sz w:val="24"/>
          <w:szCs w:val="24"/>
        </w:rPr>
        <w:t>s</w:t>
      </w:r>
      <w:r w:rsidR="00867467" w:rsidRPr="00867467">
        <w:rPr>
          <w:rFonts w:ascii="Times New Roman" w:hAnsi="Times New Roman" w:cs="Times New Roman"/>
          <w:sz w:val="24"/>
          <w:szCs w:val="24"/>
        </w:rPr>
        <w:t xml:space="preserve"> ruptura</w:t>
      </w:r>
      <w:r>
        <w:rPr>
          <w:rFonts w:ascii="Times New Roman" w:hAnsi="Times New Roman" w:cs="Times New Roman"/>
          <w:sz w:val="24"/>
          <w:szCs w:val="24"/>
        </w:rPr>
        <w:t>s</w:t>
      </w:r>
      <w:r w:rsidR="00867467" w:rsidRPr="00867467">
        <w:rPr>
          <w:rFonts w:ascii="Times New Roman" w:hAnsi="Times New Roman" w:cs="Times New Roman"/>
          <w:sz w:val="24"/>
          <w:szCs w:val="24"/>
        </w:rPr>
        <w:t xml:space="preserve"> das linhas Z, como pode ser </w:t>
      </w:r>
      <w:r>
        <w:rPr>
          <w:rFonts w:ascii="Times New Roman" w:hAnsi="Times New Roman" w:cs="Times New Roman"/>
          <w:sz w:val="24"/>
          <w:szCs w:val="24"/>
        </w:rPr>
        <w:t>visto</w:t>
      </w:r>
      <w:r w:rsidR="00867467" w:rsidRPr="00867467">
        <w:rPr>
          <w:rFonts w:ascii="Times New Roman" w:hAnsi="Times New Roman" w:cs="Times New Roman"/>
          <w:sz w:val="24"/>
          <w:szCs w:val="24"/>
        </w:rPr>
        <w:t xml:space="preserve"> no estudo de </w:t>
      </w:r>
      <w:r w:rsidR="00895FBB">
        <w:rPr>
          <w:rFonts w:ascii="Times New Roman" w:hAnsi="Times New Roman" w:cs="Times New Roman"/>
          <w:sz w:val="24"/>
          <w:szCs w:val="24"/>
        </w:rPr>
        <w:t>(HORTOBÀGYI</w:t>
      </w:r>
      <w:r w:rsidR="00867467" w:rsidRPr="00867467">
        <w:rPr>
          <w:rFonts w:ascii="Times New Roman" w:hAnsi="Times New Roman" w:cs="Times New Roman"/>
          <w:sz w:val="24"/>
          <w:szCs w:val="24"/>
        </w:rPr>
        <w:t xml:space="preserve"> </w:t>
      </w:r>
      <w:r w:rsidR="00867467" w:rsidRPr="00895FBB">
        <w:rPr>
          <w:rFonts w:ascii="Times New Roman" w:hAnsi="Times New Roman" w:cs="Times New Roman"/>
          <w:iCs/>
          <w:sz w:val="24"/>
          <w:szCs w:val="24"/>
        </w:rPr>
        <w:t>et al</w:t>
      </w:r>
      <w:r w:rsidR="00867467" w:rsidRPr="00867467">
        <w:rPr>
          <w:rFonts w:ascii="Times New Roman" w:hAnsi="Times New Roman" w:cs="Times New Roman"/>
          <w:sz w:val="24"/>
          <w:szCs w:val="24"/>
        </w:rPr>
        <w:t>.</w:t>
      </w:r>
      <w:r w:rsidR="00895FBB">
        <w:rPr>
          <w:rFonts w:ascii="Times New Roman" w:hAnsi="Times New Roman" w:cs="Times New Roman"/>
          <w:sz w:val="24"/>
          <w:szCs w:val="24"/>
        </w:rPr>
        <w:t xml:space="preserve">, </w:t>
      </w:r>
      <w:r w:rsidR="00867467" w:rsidRPr="00867467">
        <w:rPr>
          <w:rFonts w:ascii="Times New Roman" w:hAnsi="Times New Roman" w:cs="Times New Roman"/>
          <w:sz w:val="24"/>
          <w:szCs w:val="24"/>
        </w:rPr>
        <w:t>1998). A organização espacial dos sarcômeros é fundamental para a eficiência da ação muscular, ou seja, para que os filamentos de miosina deslizem entre os filamentos de actina adequadamente. Além disso, os filamentos de actina devem estar fortemente fixados às linhas Z, uma resistente</w:t>
      </w:r>
      <w:r w:rsidR="00867467">
        <w:rPr>
          <w:rFonts w:ascii="Times New Roman" w:hAnsi="Times New Roman" w:cs="Times New Roman"/>
          <w:sz w:val="24"/>
          <w:szCs w:val="24"/>
        </w:rPr>
        <w:t xml:space="preserve"> </w:t>
      </w:r>
      <w:r w:rsidR="00867467" w:rsidRPr="00867467">
        <w:rPr>
          <w:rFonts w:ascii="Times New Roman" w:hAnsi="Times New Roman" w:cs="Times New Roman"/>
          <w:sz w:val="24"/>
          <w:szCs w:val="24"/>
        </w:rPr>
        <w:t xml:space="preserve">placa de proteínas que deve ser mantida perpendicularmente aos filamentos. No referido estudo (HORTOBÀGYI </w:t>
      </w:r>
      <w:r w:rsidR="00867467" w:rsidRPr="00895FBB">
        <w:rPr>
          <w:rFonts w:ascii="Times New Roman" w:hAnsi="Times New Roman" w:cs="Times New Roman"/>
          <w:iCs/>
          <w:sz w:val="24"/>
          <w:szCs w:val="24"/>
        </w:rPr>
        <w:t>et al</w:t>
      </w:r>
      <w:r w:rsidR="00867467" w:rsidRPr="00867467">
        <w:rPr>
          <w:rFonts w:ascii="Times New Roman" w:hAnsi="Times New Roman" w:cs="Times New Roman"/>
          <w:sz w:val="24"/>
          <w:szCs w:val="24"/>
        </w:rPr>
        <w:t xml:space="preserve">., 1998) os autores observaram que, após a execução de contrações excêntricas, esta disposição espacial encontra-se inteiramente modificada em razão da ruptura das linhas Z. </w:t>
      </w:r>
    </w:p>
    <w:p w:rsidR="00867467" w:rsidRPr="00867467" w:rsidRDefault="00867467" w:rsidP="00867467">
      <w:pPr>
        <w:spacing w:line="360" w:lineRule="auto"/>
        <w:ind w:firstLine="360"/>
        <w:rPr>
          <w:rFonts w:ascii="Times New Roman" w:hAnsi="Times New Roman" w:cs="Times New Roman"/>
          <w:sz w:val="24"/>
          <w:szCs w:val="24"/>
        </w:rPr>
      </w:pPr>
      <w:r w:rsidRPr="00867467">
        <w:rPr>
          <w:rFonts w:ascii="Times New Roman" w:hAnsi="Times New Roman" w:cs="Times New Roman"/>
          <w:sz w:val="24"/>
          <w:szCs w:val="24"/>
        </w:rPr>
        <w:t xml:space="preserve">Em outro estudo, realizado com mulheres, foi verificada desestruturação semelhante após a prática de exercícios contra resistência (ROTH </w:t>
      </w:r>
      <w:r w:rsidRPr="00895FBB">
        <w:rPr>
          <w:rFonts w:ascii="Times New Roman" w:hAnsi="Times New Roman" w:cs="Times New Roman"/>
          <w:iCs/>
          <w:sz w:val="24"/>
          <w:szCs w:val="24"/>
        </w:rPr>
        <w:t>et al</w:t>
      </w:r>
      <w:r w:rsidRPr="00895FBB">
        <w:rPr>
          <w:rFonts w:ascii="Times New Roman" w:hAnsi="Times New Roman" w:cs="Times New Roman"/>
          <w:sz w:val="24"/>
          <w:szCs w:val="24"/>
        </w:rPr>
        <w:t>.,</w:t>
      </w:r>
      <w:r w:rsidRPr="00867467">
        <w:rPr>
          <w:rFonts w:ascii="Times New Roman" w:hAnsi="Times New Roman" w:cs="Times New Roman"/>
          <w:sz w:val="24"/>
          <w:szCs w:val="24"/>
        </w:rPr>
        <w:t xml:space="preserve"> 2000). Os autores fizeram uma comparação entre os danos causados nos músculos de mulheres jovens e idosas, tendo sido observado maior dano nas jovens, provavelmente pelo fato das idosas não terem sido capazes de gerar tanta força quanto as jovens. </w:t>
      </w:r>
    </w:p>
    <w:p w:rsidR="00867467" w:rsidRPr="00867467" w:rsidRDefault="00867467" w:rsidP="00867467">
      <w:pPr>
        <w:spacing w:line="360" w:lineRule="auto"/>
        <w:ind w:firstLine="360"/>
        <w:rPr>
          <w:rFonts w:ascii="Times New Roman" w:hAnsi="Times New Roman" w:cs="Times New Roman"/>
          <w:sz w:val="24"/>
          <w:szCs w:val="24"/>
        </w:rPr>
      </w:pPr>
      <w:r w:rsidRPr="00867467">
        <w:rPr>
          <w:rFonts w:ascii="Times New Roman" w:hAnsi="Times New Roman" w:cs="Times New Roman"/>
          <w:sz w:val="24"/>
          <w:szCs w:val="24"/>
        </w:rPr>
        <w:t xml:space="preserve">As forças geradas pelo sarcômero durante a ação muscular são transmitidas através da fibra até o sarcolema e este também pode ser danificado durante o exercício. A cada ação muscular o movimento gerado pelos sarcômeros é transmitido ao restante da célula e ao exterior desta através do complexo distrofina-glicoproteína. Essa estrutura protéica, cujo destaque costuma ser dado à distrofina por seu envolvimento na Distrofia Muscular de Duchenne, é responsável pela </w:t>
      </w:r>
      <w:r w:rsidR="009E57B2">
        <w:rPr>
          <w:rFonts w:ascii="Times New Roman" w:hAnsi="Times New Roman" w:cs="Times New Roman"/>
          <w:sz w:val="24"/>
          <w:szCs w:val="24"/>
        </w:rPr>
        <w:t>ligação</w:t>
      </w:r>
      <w:r w:rsidRPr="00867467">
        <w:rPr>
          <w:rFonts w:ascii="Times New Roman" w:hAnsi="Times New Roman" w:cs="Times New Roman"/>
          <w:sz w:val="24"/>
          <w:szCs w:val="24"/>
        </w:rPr>
        <w:t xml:space="preserve"> entre o sarcômero, o sarcolema e a lâmina basal. Assim, as tensões geradas no sarcômero </w:t>
      </w:r>
      <w:r w:rsidR="009E57B2">
        <w:rPr>
          <w:rFonts w:ascii="Times New Roman" w:hAnsi="Times New Roman" w:cs="Times New Roman"/>
          <w:sz w:val="24"/>
          <w:szCs w:val="24"/>
        </w:rPr>
        <w:t>são levadas a</w:t>
      </w:r>
      <w:r w:rsidRPr="00867467">
        <w:rPr>
          <w:rFonts w:ascii="Times New Roman" w:hAnsi="Times New Roman" w:cs="Times New Roman"/>
          <w:sz w:val="24"/>
          <w:szCs w:val="24"/>
        </w:rPr>
        <w:t xml:space="preserve">o sarcolema, podendo gerar a ruptura deste último (MAGAUDDA </w:t>
      </w:r>
      <w:r w:rsidRPr="001C7A78">
        <w:rPr>
          <w:rFonts w:ascii="Times New Roman" w:hAnsi="Times New Roman" w:cs="Times New Roman"/>
          <w:iCs/>
          <w:sz w:val="24"/>
          <w:szCs w:val="24"/>
        </w:rPr>
        <w:t>et al</w:t>
      </w:r>
      <w:r w:rsidRPr="00867467">
        <w:rPr>
          <w:rFonts w:ascii="Times New Roman" w:hAnsi="Times New Roman" w:cs="Times New Roman"/>
          <w:sz w:val="24"/>
          <w:szCs w:val="24"/>
        </w:rPr>
        <w:t>., 2004; J</w:t>
      </w:r>
      <w:r w:rsidR="001C7A78">
        <w:rPr>
          <w:rFonts w:ascii="Times New Roman" w:hAnsi="Times New Roman" w:cs="Times New Roman"/>
          <w:sz w:val="24"/>
          <w:szCs w:val="24"/>
        </w:rPr>
        <w:t>A</w:t>
      </w:r>
      <w:r w:rsidRPr="00867467">
        <w:rPr>
          <w:rFonts w:ascii="Times New Roman" w:hAnsi="Times New Roman" w:cs="Times New Roman"/>
          <w:sz w:val="24"/>
          <w:szCs w:val="24"/>
        </w:rPr>
        <w:t xml:space="preserve">RVINEN </w:t>
      </w:r>
      <w:r w:rsidRPr="001C7A78">
        <w:rPr>
          <w:rFonts w:ascii="Times New Roman" w:hAnsi="Times New Roman" w:cs="Times New Roman"/>
          <w:iCs/>
          <w:sz w:val="24"/>
          <w:szCs w:val="24"/>
        </w:rPr>
        <w:t>et al</w:t>
      </w:r>
      <w:r w:rsidRPr="00867467">
        <w:rPr>
          <w:rFonts w:ascii="Times New Roman" w:hAnsi="Times New Roman" w:cs="Times New Roman"/>
          <w:sz w:val="24"/>
          <w:szCs w:val="24"/>
        </w:rPr>
        <w:t xml:space="preserve">, 2005). Uma das funções do sarcolema é garantir a manutenção do conteúdo intracelular, portanto, sua ruptura permite o extravasamento. A partir daí vários métodos indiretos vêm sendo usados para identificar e diagnosticar lesões musculares através da dosagem de enzimas no sangue. Entre estes marcadores destacam-se as enzimas creatina quinase (CK) e lactato </w:t>
      </w:r>
      <w:r w:rsidRPr="00867467">
        <w:rPr>
          <w:rFonts w:ascii="Times New Roman" w:hAnsi="Times New Roman" w:cs="Times New Roman"/>
          <w:sz w:val="24"/>
          <w:szCs w:val="24"/>
        </w:rPr>
        <w:lastRenderedPageBreak/>
        <w:t xml:space="preserve">desidrogenase (LDH), aplicadas clinicamente para diagnóstico de lesões em músculo cardíaco e esquelético (CAVALLINI </w:t>
      </w:r>
      <w:r w:rsidRPr="001C7A78">
        <w:rPr>
          <w:rFonts w:ascii="Times New Roman" w:hAnsi="Times New Roman" w:cs="Times New Roman"/>
          <w:iCs/>
          <w:sz w:val="24"/>
          <w:szCs w:val="24"/>
        </w:rPr>
        <w:t>et al</w:t>
      </w:r>
      <w:r w:rsidRPr="00867467">
        <w:rPr>
          <w:rFonts w:ascii="Times New Roman" w:hAnsi="Times New Roman" w:cs="Times New Roman"/>
          <w:sz w:val="24"/>
          <w:szCs w:val="24"/>
        </w:rPr>
        <w:t xml:space="preserve">., 2005). </w:t>
      </w:r>
    </w:p>
    <w:p w:rsidR="00867467" w:rsidRPr="00867467" w:rsidRDefault="00867467" w:rsidP="00867467">
      <w:pPr>
        <w:spacing w:line="360" w:lineRule="auto"/>
        <w:ind w:firstLine="360"/>
        <w:rPr>
          <w:rFonts w:ascii="Times New Roman" w:hAnsi="Times New Roman" w:cs="Times New Roman"/>
          <w:sz w:val="24"/>
          <w:szCs w:val="24"/>
        </w:rPr>
      </w:pPr>
      <w:r w:rsidRPr="00867467">
        <w:rPr>
          <w:rFonts w:ascii="Times New Roman" w:hAnsi="Times New Roman" w:cs="Times New Roman"/>
          <w:sz w:val="24"/>
          <w:szCs w:val="24"/>
        </w:rPr>
        <w:t xml:space="preserve">O músculo esquelético não é homogêneo, apresentando fibras com características metabólicas e moleculares distintas. Os estresses mecânico e metabólico provocam ajustes diferenciados nas fibras distintas. </w:t>
      </w:r>
      <w:r w:rsidR="00895FBB">
        <w:rPr>
          <w:rFonts w:ascii="Times New Roman" w:hAnsi="Times New Roman" w:cs="Times New Roman"/>
          <w:sz w:val="24"/>
          <w:szCs w:val="24"/>
        </w:rPr>
        <w:t>(</w:t>
      </w:r>
      <w:r w:rsidRPr="00867467">
        <w:rPr>
          <w:rFonts w:ascii="Times New Roman" w:hAnsi="Times New Roman" w:cs="Times New Roman"/>
          <w:sz w:val="24"/>
          <w:szCs w:val="24"/>
        </w:rPr>
        <w:t>V</w:t>
      </w:r>
      <w:r w:rsidR="00895FBB">
        <w:rPr>
          <w:rFonts w:ascii="Times New Roman" w:hAnsi="Times New Roman" w:cs="Times New Roman"/>
          <w:sz w:val="24"/>
          <w:szCs w:val="24"/>
        </w:rPr>
        <w:t>IJAVAN</w:t>
      </w:r>
      <w:r w:rsidRPr="00867467">
        <w:rPr>
          <w:rFonts w:ascii="Times New Roman" w:hAnsi="Times New Roman" w:cs="Times New Roman"/>
          <w:sz w:val="24"/>
          <w:szCs w:val="24"/>
        </w:rPr>
        <w:t xml:space="preserve"> </w:t>
      </w:r>
      <w:r w:rsidRPr="00895FBB">
        <w:rPr>
          <w:rFonts w:ascii="Times New Roman" w:hAnsi="Times New Roman" w:cs="Times New Roman"/>
          <w:iCs/>
          <w:sz w:val="24"/>
          <w:szCs w:val="24"/>
        </w:rPr>
        <w:t>et al</w:t>
      </w:r>
      <w:r w:rsidRPr="00895FBB">
        <w:rPr>
          <w:rFonts w:ascii="Times New Roman" w:hAnsi="Times New Roman" w:cs="Times New Roman"/>
          <w:sz w:val="24"/>
          <w:szCs w:val="24"/>
        </w:rPr>
        <w:t>.</w:t>
      </w:r>
      <w:r w:rsidR="00895FBB" w:rsidRPr="00895FBB">
        <w:rPr>
          <w:rFonts w:ascii="Times New Roman" w:hAnsi="Times New Roman" w:cs="Times New Roman"/>
          <w:sz w:val="24"/>
          <w:szCs w:val="24"/>
        </w:rPr>
        <w:t>,</w:t>
      </w:r>
      <w:r w:rsidR="00895FBB">
        <w:rPr>
          <w:rFonts w:ascii="Times New Roman" w:hAnsi="Times New Roman" w:cs="Times New Roman"/>
          <w:sz w:val="24"/>
          <w:szCs w:val="24"/>
        </w:rPr>
        <w:t xml:space="preserve"> </w:t>
      </w:r>
      <w:r w:rsidRPr="00867467">
        <w:rPr>
          <w:rFonts w:ascii="Times New Roman" w:hAnsi="Times New Roman" w:cs="Times New Roman"/>
          <w:sz w:val="24"/>
          <w:szCs w:val="24"/>
        </w:rPr>
        <w:t xml:space="preserve">2001) observaram que as fibras glicolíticas são mais suscetíveis à lesão do que as oxidativas quando aplicamos estimulação direta ao nervo motor. Porém, em contração voluntária ocorre o oposto. Tal fato é justificado pelos autores mediante a afirmação de que a contração voluntária recruta preferencialmente fibras do tipo I (oxidativas) que, deste modo, são submetidas a uma maior quantidade de estresse, quando compradas às fibras do tipo II (VIJAYAN </w:t>
      </w:r>
      <w:r w:rsidRPr="001C7A78">
        <w:rPr>
          <w:rFonts w:ascii="Times New Roman" w:hAnsi="Times New Roman" w:cs="Times New Roman"/>
          <w:iCs/>
          <w:sz w:val="24"/>
          <w:szCs w:val="24"/>
        </w:rPr>
        <w:t>et al</w:t>
      </w:r>
      <w:r w:rsidRPr="00867467">
        <w:rPr>
          <w:rFonts w:ascii="Times New Roman" w:hAnsi="Times New Roman" w:cs="Times New Roman"/>
          <w:sz w:val="24"/>
          <w:szCs w:val="24"/>
        </w:rPr>
        <w:t xml:space="preserve">., 1998; VIJAYAN </w:t>
      </w:r>
      <w:r w:rsidRPr="001C7A78">
        <w:rPr>
          <w:rFonts w:ascii="Times New Roman" w:hAnsi="Times New Roman" w:cs="Times New Roman"/>
          <w:iCs/>
          <w:sz w:val="24"/>
          <w:szCs w:val="24"/>
        </w:rPr>
        <w:t>et al</w:t>
      </w:r>
      <w:r w:rsidRPr="00867467">
        <w:rPr>
          <w:rFonts w:ascii="Times New Roman" w:hAnsi="Times New Roman" w:cs="Times New Roman"/>
          <w:sz w:val="24"/>
          <w:szCs w:val="24"/>
        </w:rPr>
        <w:t xml:space="preserve">., 2001). </w:t>
      </w:r>
    </w:p>
    <w:p w:rsidR="00F162A8" w:rsidRDefault="00867467" w:rsidP="00867467">
      <w:pPr>
        <w:spacing w:line="360" w:lineRule="auto"/>
        <w:ind w:firstLine="360"/>
        <w:rPr>
          <w:rFonts w:ascii="Times New Roman" w:hAnsi="Times New Roman" w:cs="Times New Roman"/>
          <w:sz w:val="24"/>
          <w:szCs w:val="24"/>
        </w:rPr>
      </w:pPr>
      <w:r w:rsidRPr="00867467">
        <w:rPr>
          <w:rFonts w:ascii="Times New Roman" w:hAnsi="Times New Roman" w:cs="Times New Roman"/>
          <w:sz w:val="24"/>
          <w:szCs w:val="24"/>
        </w:rPr>
        <w:t>A síntese de proteínas e a própria regeneração das fibras musculares depende de uma intrincada sucessão de sinais, ativada pela fosforilação em seq</w:t>
      </w:r>
      <w:r w:rsidR="00895FBB">
        <w:rPr>
          <w:rFonts w:ascii="Times New Roman" w:hAnsi="Times New Roman" w:cs="Times New Roman"/>
          <w:sz w:val="24"/>
          <w:szCs w:val="24"/>
        </w:rPr>
        <w:t>u</w:t>
      </w:r>
      <w:r w:rsidRPr="00867467">
        <w:rPr>
          <w:rFonts w:ascii="Times New Roman" w:hAnsi="Times New Roman" w:cs="Times New Roman"/>
          <w:sz w:val="24"/>
          <w:szCs w:val="24"/>
        </w:rPr>
        <w:t xml:space="preserve">ência de diversas proteínas (SAKAMOTO </w:t>
      </w:r>
      <w:r w:rsidR="001C7A78">
        <w:rPr>
          <w:rFonts w:ascii="Times New Roman" w:hAnsi="Times New Roman" w:cs="Times New Roman"/>
          <w:sz w:val="24"/>
          <w:szCs w:val="24"/>
        </w:rPr>
        <w:t>e</w:t>
      </w:r>
      <w:r w:rsidRPr="00867467">
        <w:rPr>
          <w:rFonts w:ascii="Times New Roman" w:hAnsi="Times New Roman" w:cs="Times New Roman"/>
          <w:sz w:val="24"/>
          <w:szCs w:val="24"/>
        </w:rPr>
        <w:t xml:space="preserve"> GOODYEAR, 2002; TIDBALL, 2005b). Estudos desenvolvidos no Harvard Medical School (EUA) demonstraram que a atividade contrátil e a injúria muscular aumentam a fosforilação das Quinases Reguladoras de Sinal Extracelular 1 e 2 (ERK 1 e 2), importantes fatores de transcrição, estimulando a atividade nuclear e a produção de mRNA (ARONSON </w:t>
      </w:r>
      <w:r w:rsidRPr="001C7A78">
        <w:rPr>
          <w:rFonts w:ascii="Times New Roman" w:hAnsi="Times New Roman" w:cs="Times New Roman"/>
          <w:iCs/>
          <w:sz w:val="24"/>
          <w:szCs w:val="24"/>
        </w:rPr>
        <w:t>et al</w:t>
      </w:r>
      <w:r w:rsidRPr="001C7A78">
        <w:rPr>
          <w:rFonts w:ascii="Times New Roman" w:hAnsi="Times New Roman" w:cs="Times New Roman"/>
          <w:sz w:val="24"/>
          <w:szCs w:val="24"/>
        </w:rPr>
        <w:t>.,</w:t>
      </w:r>
      <w:r w:rsidRPr="00867467">
        <w:rPr>
          <w:rFonts w:ascii="Times New Roman" w:hAnsi="Times New Roman" w:cs="Times New Roman"/>
          <w:sz w:val="24"/>
          <w:szCs w:val="24"/>
        </w:rPr>
        <w:t xml:space="preserve"> 1998). Além disso, outra via de sinalização para síntese de proteínas musculares também apresenta aumento de atividade pela fosforilação da quinase c-Jun NH2-terminal e da quinase p38 (ARONSON </w:t>
      </w:r>
      <w:r w:rsidRPr="001C7A78">
        <w:rPr>
          <w:rFonts w:ascii="Times New Roman" w:hAnsi="Times New Roman" w:cs="Times New Roman"/>
          <w:iCs/>
          <w:sz w:val="24"/>
          <w:szCs w:val="24"/>
        </w:rPr>
        <w:t>et al</w:t>
      </w:r>
      <w:r w:rsidRPr="001C7A78">
        <w:rPr>
          <w:rFonts w:ascii="Times New Roman" w:hAnsi="Times New Roman" w:cs="Times New Roman"/>
          <w:sz w:val="24"/>
          <w:szCs w:val="24"/>
        </w:rPr>
        <w:t>.,</w:t>
      </w:r>
      <w:r w:rsidRPr="00867467">
        <w:rPr>
          <w:rFonts w:ascii="Times New Roman" w:hAnsi="Times New Roman" w:cs="Times New Roman"/>
          <w:sz w:val="24"/>
          <w:szCs w:val="24"/>
        </w:rPr>
        <w:t xml:space="preserve"> 1997). Estes resultados mostram que a própria injúria muscular induz ao estimulo nuclear da fibra muscular, ativando, assim, a resposta plástica do músculo esquelético ao exercício.</w:t>
      </w:r>
    </w:p>
    <w:p w:rsidR="00867467" w:rsidRDefault="00867467" w:rsidP="00867467">
      <w:pPr>
        <w:spacing w:line="360" w:lineRule="auto"/>
        <w:ind w:firstLine="360"/>
        <w:rPr>
          <w:rFonts w:ascii="Times New Roman" w:hAnsi="Times New Roman" w:cs="Times New Roman"/>
          <w:sz w:val="24"/>
          <w:szCs w:val="24"/>
        </w:rPr>
      </w:pPr>
    </w:p>
    <w:p w:rsidR="00867467" w:rsidRPr="00CB513C" w:rsidRDefault="00CB513C" w:rsidP="00CB513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2.2. </w:t>
      </w:r>
      <w:r w:rsidR="00867467" w:rsidRPr="00CB513C">
        <w:rPr>
          <w:rFonts w:ascii="Times New Roman" w:hAnsi="Times New Roman" w:cs="Times New Roman"/>
          <w:b/>
          <w:sz w:val="24"/>
          <w:szCs w:val="24"/>
        </w:rPr>
        <w:t>Fatores Metabólicos</w:t>
      </w:r>
    </w:p>
    <w:p w:rsidR="00867467" w:rsidRPr="00867467" w:rsidRDefault="00867467" w:rsidP="00867467">
      <w:pPr>
        <w:spacing w:line="360" w:lineRule="auto"/>
        <w:ind w:firstLine="360"/>
        <w:rPr>
          <w:rFonts w:ascii="Times New Roman" w:hAnsi="Times New Roman" w:cs="Times New Roman"/>
          <w:sz w:val="24"/>
          <w:szCs w:val="24"/>
        </w:rPr>
      </w:pPr>
      <w:r w:rsidRPr="00867467">
        <w:rPr>
          <w:rFonts w:ascii="Times New Roman" w:hAnsi="Times New Roman" w:cs="Times New Roman"/>
          <w:sz w:val="24"/>
          <w:szCs w:val="24"/>
        </w:rPr>
        <w:t xml:space="preserve">A entrada do Ca++ na mitocôndria leva à inibição da atividade metabólica oxidativa. O íon cálcio diminui a capacidade mitocondrial de ressíntese de ATP, dificultando atividades enzimáticas celulares, como a da Ca++ATPase, impedindo a eficiência do resgate do cálcio pelo retículo sarcoplasmático e sua remoção para o meio extracelular. A grande concentração de cálcio mantida por mais tempo no sarcoplasma induz à sinalização de cascatas apoptóticas (VAN EMPEL </w:t>
      </w:r>
      <w:r w:rsidR="00895FBB">
        <w:rPr>
          <w:rFonts w:ascii="Times New Roman" w:hAnsi="Times New Roman" w:cs="Times New Roman"/>
          <w:sz w:val="24"/>
          <w:szCs w:val="24"/>
        </w:rPr>
        <w:t>e</w:t>
      </w:r>
      <w:r w:rsidRPr="00867467">
        <w:rPr>
          <w:rFonts w:ascii="Times New Roman" w:hAnsi="Times New Roman" w:cs="Times New Roman"/>
          <w:sz w:val="24"/>
          <w:szCs w:val="24"/>
        </w:rPr>
        <w:t xml:space="preserve"> DE WINDT, 2004). </w:t>
      </w:r>
    </w:p>
    <w:p w:rsidR="00867467" w:rsidRPr="00867467" w:rsidRDefault="00867467" w:rsidP="00867467">
      <w:pPr>
        <w:spacing w:line="360" w:lineRule="auto"/>
        <w:ind w:firstLine="360"/>
        <w:rPr>
          <w:rFonts w:ascii="Times New Roman" w:hAnsi="Times New Roman" w:cs="Times New Roman"/>
          <w:sz w:val="24"/>
          <w:szCs w:val="24"/>
        </w:rPr>
      </w:pPr>
      <w:r w:rsidRPr="00867467">
        <w:rPr>
          <w:rFonts w:ascii="Times New Roman" w:hAnsi="Times New Roman" w:cs="Times New Roman"/>
          <w:sz w:val="24"/>
          <w:szCs w:val="24"/>
        </w:rPr>
        <w:lastRenderedPageBreak/>
        <w:t>A produção de óxido nítrico (NO) vem sendo apontada como um dos fatores responsáveis por diversos fenômenos de degradação celular. O NO, e outras espécies reativas do oxigênio</w:t>
      </w:r>
      <w:r w:rsidR="009E57B2">
        <w:rPr>
          <w:rFonts w:ascii="Times New Roman" w:hAnsi="Times New Roman" w:cs="Times New Roman"/>
          <w:sz w:val="24"/>
          <w:szCs w:val="24"/>
        </w:rPr>
        <w:t xml:space="preserve"> (ERO)</w:t>
      </w:r>
      <w:r w:rsidRPr="00867467">
        <w:rPr>
          <w:rFonts w:ascii="Times New Roman" w:hAnsi="Times New Roman" w:cs="Times New Roman"/>
          <w:sz w:val="24"/>
          <w:szCs w:val="24"/>
        </w:rPr>
        <w:t xml:space="preserve">, desempenham papel </w:t>
      </w:r>
      <w:r w:rsidR="009E57B2">
        <w:rPr>
          <w:rFonts w:ascii="Times New Roman" w:hAnsi="Times New Roman" w:cs="Times New Roman"/>
          <w:sz w:val="24"/>
          <w:szCs w:val="24"/>
        </w:rPr>
        <w:t>fundamental</w:t>
      </w:r>
      <w:r w:rsidRPr="00867467">
        <w:rPr>
          <w:rFonts w:ascii="Times New Roman" w:hAnsi="Times New Roman" w:cs="Times New Roman"/>
          <w:sz w:val="24"/>
          <w:szCs w:val="24"/>
        </w:rPr>
        <w:t xml:space="preserve"> nos processos de degradação celular nos mais diversos tecidos, inclusive muscular. As </w:t>
      </w:r>
      <w:r w:rsidR="009E57B2">
        <w:rPr>
          <w:rFonts w:ascii="Times New Roman" w:hAnsi="Times New Roman" w:cs="Times New Roman"/>
          <w:sz w:val="24"/>
          <w:szCs w:val="24"/>
        </w:rPr>
        <w:t>ERO</w:t>
      </w:r>
      <w:r w:rsidRPr="00867467">
        <w:rPr>
          <w:rFonts w:ascii="Times New Roman" w:hAnsi="Times New Roman" w:cs="Times New Roman"/>
          <w:sz w:val="24"/>
          <w:szCs w:val="24"/>
        </w:rPr>
        <w:t xml:space="preserve"> são derivadas do próprio metabolismo oxidativo e são extremamente instáveis, reagindo rápida e principalmente com lipídeos de membrana (peroxidação lipídica), causando a desestruturação desta (LIU </w:t>
      </w:r>
      <w:r w:rsidRPr="00895FBB">
        <w:rPr>
          <w:rFonts w:ascii="Times New Roman" w:hAnsi="Times New Roman" w:cs="Times New Roman"/>
          <w:iCs/>
          <w:sz w:val="24"/>
          <w:szCs w:val="24"/>
        </w:rPr>
        <w:t>et al</w:t>
      </w:r>
      <w:r w:rsidRPr="00867467">
        <w:rPr>
          <w:rFonts w:ascii="Times New Roman" w:hAnsi="Times New Roman" w:cs="Times New Roman"/>
          <w:sz w:val="24"/>
          <w:szCs w:val="24"/>
        </w:rPr>
        <w:t>., 2005).</w:t>
      </w:r>
    </w:p>
    <w:p w:rsidR="002171AB" w:rsidRDefault="002171AB" w:rsidP="002171AB">
      <w:pPr>
        <w:spacing w:line="360" w:lineRule="auto"/>
        <w:rPr>
          <w:rFonts w:ascii="Times New Roman" w:hAnsi="Times New Roman" w:cs="Times New Roman"/>
          <w:sz w:val="24"/>
          <w:szCs w:val="24"/>
        </w:rPr>
      </w:pPr>
    </w:p>
    <w:p w:rsidR="004B0C1E" w:rsidRPr="002171AB" w:rsidRDefault="00867467" w:rsidP="00CB513C">
      <w:pPr>
        <w:pStyle w:val="PargrafodaLista"/>
        <w:numPr>
          <w:ilvl w:val="0"/>
          <w:numId w:val="3"/>
        </w:numPr>
        <w:spacing w:line="360" w:lineRule="auto"/>
        <w:rPr>
          <w:rFonts w:ascii="Times New Roman" w:hAnsi="Times New Roman" w:cs="Times New Roman"/>
          <w:b/>
          <w:sz w:val="24"/>
          <w:szCs w:val="24"/>
        </w:rPr>
      </w:pPr>
      <w:r w:rsidRPr="002171AB">
        <w:rPr>
          <w:rFonts w:ascii="Times New Roman" w:hAnsi="Times New Roman" w:cs="Times New Roman"/>
          <w:b/>
          <w:sz w:val="24"/>
          <w:szCs w:val="24"/>
        </w:rPr>
        <w:t xml:space="preserve">RESPOSTAS DAS </w:t>
      </w:r>
      <w:r w:rsidR="004B0C1E" w:rsidRPr="002171AB">
        <w:rPr>
          <w:rFonts w:ascii="Times New Roman" w:hAnsi="Times New Roman" w:cs="Times New Roman"/>
          <w:b/>
          <w:sz w:val="24"/>
          <w:szCs w:val="24"/>
        </w:rPr>
        <w:t>CÉLULAS SAT</w:t>
      </w:r>
      <w:r w:rsidR="00F162A8" w:rsidRPr="002171AB">
        <w:rPr>
          <w:rFonts w:ascii="Times New Roman" w:hAnsi="Times New Roman" w:cs="Times New Roman"/>
          <w:b/>
          <w:sz w:val="24"/>
          <w:szCs w:val="24"/>
        </w:rPr>
        <w:t>ÉLITES</w:t>
      </w:r>
      <w:r w:rsidRPr="002171AB">
        <w:rPr>
          <w:rFonts w:ascii="Times New Roman" w:hAnsi="Times New Roman" w:cs="Times New Roman"/>
          <w:b/>
          <w:sz w:val="24"/>
          <w:szCs w:val="24"/>
        </w:rPr>
        <w:t xml:space="preserve"> ÀS LESÕES</w:t>
      </w:r>
    </w:p>
    <w:p w:rsidR="007D6213" w:rsidRPr="007D6213" w:rsidRDefault="007D6213" w:rsidP="007D6213">
      <w:pPr>
        <w:spacing w:line="360" w:lineRule="auto"/>
        <w:ind w:firstLine="708"/>
        <w:rPr>
          <w:rFonts w:ascii="Times New Roman" w:hAnsi="Times New Roman" w:cs="Times New Roman"/>
          <w:sz w:val="24"/>
          <w:szCs w:val="24"/>
        </w:rPr>
      </w:pPr>
      <w:r w:rsidRPr="007D6213">
        <w:rPr>
          <w:rFonts w:ascii="Times New Roman" w:hAnsi="Times New Roman" w:cs="Times New Roman"/>
          <w:sz w:val="24"/>
          <w:szCs w:val="24"/>
        </w:rPr>
        <w:t>A proliferação, a diferenciação e a migração dependem de</w:t>
      </w:r>
      <w:r w:rsidR="004B0C1E">
        <w:rPr>
          <w:rFonts w:ascii="Times New Roman" w:hAnsi="Times New Roman" w:cs="Times New Roman"/>
          <w:sz w:val="24"/>
          <w:szCs w:val="24"/>
        </w:rPr>
        <w:t xml:space="preserve"> hormônios e miocinas, que são fatores</w:t>
      </w:r>
      <w:r w:rsidRPr="007D6213">
        <w:rPr>
          <w:rFonts w:ascii="Times New Roman" w:hAnsi="Times New Roman" w:cs="Times New Roman"/>
          <w:sz w:val="24"/>
          <w:szCs w:val="24"/>
        </w:rPr>
        <w:t xml:space="preserve"> externos às células satélites. O exercício é capaz de aumentar a produção e liberação do Fator de Crescimento Semelhante à Insulina (IGF-I), Fator de Crescimento dos Fibroblastos (FGF), IL-6, outras citocinas, etc. Estes fatores são responsáveis pelo disparo de v</w:t>
      </w:r>
      <w:r w:rsidR="004B0C1E">
        <w:rPr>
          <w:rFonts w:ascii="Times New Roman" w:hAnsi="Times New Roman" w:cs="Times New Roman"/>
          <w:sz w:val="24"/>
          <w:szCs w:val="24"/>
        </w:rPr>
        <w:t>á</w:t>
      </w:r>
      <w:r w:rsidRPr="007D6213">
        <w:rPr>
          <w:rFonts w:ascii="Times New Roman" w:hAnsi="Times New Roman" w:cs="Times New Roman"/>
          <w:sz w:val="24"/>
          <w:szCs w:val="24"/>
        </w:rPr>
        <w:t xml:space="preserve">rias cascatas de sinalização que contribuem para a ativação das células satélites (VITELLO et al., 2004). </w:t>
      </w:r>
    </w:p>
    <w:p w:rsidR="007D6213" w:rsidRPr="007D6213" w:rsidRDefault="007D6213" w:rsidP="007D6213">
      <w:pPr>
        <w:spacing w:line="360" w:lineRule="auto"/>
        <w:ind w:firstLine="708"/>
        <w:rPr>
          <w:rFonts w:ascii="Times New Roman" w:hAnsi="Times New Roman" w:cs="Times New Roman"/>
          <w:sz w:val="24"/>
          <w:szCs w:val="24"/>
        </w:rPr>
      </w:pPr>
      <w:r w:rsidRPr="007D6213">
        <w:rPr>
          <w:rFonts w:ascii="Times New Roman" w:hAnsi="Times New Roman" w:cs="Times New Roman"/>
          <w:sz w:val="24"/>
          <w:szCs w:val="24"/>
        </w:rPr>
        <w:t xml:space="preserve">O IGF-I é um dos principais fatores de crescimento em mamíferos. Este hormônio peptídeo é produzido primordialmente no fígado, podendo ser também produzido em outros tecidos para sinalização local (efeitos parácrino e autócrino). Verifica-se aumento na produção deste hormônio, e de seu mRNA, induzidos por exercício. Os efeitos deste hormônio são sinérgicos aos da insulina (ativação do transporte de glicose e aminoácidos, síntese de proteínas, síntese de lipídios, etc.). Além destes efeitos também estimulam a ativação, proliferação e fusão das células satélite. (HILL e GOLDSPINK, 2003). </w:t>
      </w:r>
    </w:p>
    <w:p w:rsidR="007D6213" w:rsidRPr="007D6213" w:rsidRDefault="007D6213" w:rsidP="007D6213">
      <w:pPr>
        <w:spacing w:line="360" w:lineRule="auto"/>
        <w:ind w:firstLine="708"/>
        <w:rPr>
          <w:rFonts w:ascii="Times New Roman" w:hAnsi="Times New Roman" w:cs="Times New Roman"/>
          <w:sz w:val="24"/>
          <w:szCs w:val="24"/>
        </w:rPr>
      </w:pPr>
      <w:r w:rsidRPr="007D6213">
        <w:rPr>
          <w:rFonts w:ascii="Times New Roman" w:hAnsi="Times New Roman" w:cs="Times New Roman"/>
          <w:sz w:val="24"/>
          <w:szCs w:val="24"/>
        </w:rPr>
        <w:t xml:space="preserve">O FGF e o Fator de Crescimento de Hepatócitos (HGF) são importantes fatores estimuladores para as células satélites, mas parecem efetivos em diferentes épocas da vida. Estudos têm demonstrado que o FGF é um dos fatores determinantes na proliferação de células satélite em ratos de diversas idades, porém o HGF não demonstrou ser eficaz da mesma forma nos grupos jovens e idosos. Os ratos idosos foram mais beneficiados pela exposição ao HGF do que os ratos jovens (SOLOMON </w:t>
      </w:r>
      <w:r w:rsidR="00895FBB">
        <w:rPr>
          <w:rFonts w:ascii="Times New Roman" w:hAnsi="Times New Roman" w:cs="Times New Roman"/>
          <w:sz w:val="24"/>
          <w:szCs w:val="24"/>
        </w:rPr>
        <w:t>e</w:t>
      </w:r>
      <w:r w:rsidRPr="007D6213">
        <w:rPr>
          <w:rFonts w:ascii="Times New Roman" w:hAnsi="Times New Roman" w:cs="Times New Roman"/>
          <w:sz w:val="24"/>
          <w:szCs w:val="24"/>
        </w:rPr>
        <w:t xml:space="preserve"> BOULOUX, 2006). </w:t>
      </w:r>
    </w:p>
    <w:p w:rsidR="007D6213" w:rsidRPr="007D6213" w:rsidRDefault="004B0C1E" w:rsidP="007D6213">
      <w:pPr>
        <w:spacing w:line="360" w:lineRule="auto"/>
        <w:ind w:firstLine="708"/>
        <w:rPr>
          <w:rFonts w:ascii="Times New Roman" w:hAnsi="Times New Roman" w:cs="Times New Roman"/>
          <w:sz w:val="24"/>
          <w:szCs w:val="24"/>
        </w:rPr>
      </w:pPr>
      <w:r>
        <w:rPr>
          <w:rFonts w:ascii="Times New Roman" w:hAnsi="Times New Roman" w:cs="Times New Roman"/>
          <w:sz w:val="24"/>
          <w:szCs w:val="24"/>
        </w:rPr>
        <w:t>Inúmeros</w:t>
      </w:r>
      <w:r w:rsidR="007D6213" w:rsidRPr="007D6213">
        <w:rPr>
          <w:rFonts w:ascii="Times New Roman" w:hAnsi="Times New Roman" w:cs="Times New Roman"/>
          <w:sz w:val="24"/>
          <w:szCs w:val="24"/>
        </w:rPr>
        <w:t xml:space="preserve"> fatores pró e anti-inflamatórios são sintetizados durante e após a injuria do tecido muscular. Prostaglandinas, tromboxanas e leucotrienos são produzidos em resposta a injuria tecidual com</w:t>
      </w:r>
      <w:r w:rsidR="007D6213">
        <w:rPr>
          <w:rFonts w:ascii="Times New Roman" w:hAnsi="Times New Roman" w:cs="Times New Roman"/>
          <w:sz w:val="24"/>
          <w:szCs w:val="24"/>
        </w:rPr>
        <w:t xml:space="preserve"> </w:t>
      </w:r>
      <w:r w:rsidR="007D6213" w:rsidRPr="007D6213">
        <w:rPr>
          <w:rFonts w:ascii="Times New Roman" w:hAnsi="Times New Roman" w:cs="Times New Roman"/>
          <w:sz w:val="24"/>
          <w:szCs w:val="24"/>
        </w:rPr>
        <w:t xml:space="preserve">função pró-inflamatória e são dependentes da expressão e </w:t>
      </w:r>
      <w:r w:rsidR="007D6213" w:rsidRPr="007D6213">
        <w:rPr>
          <w:rFonts w:ascii="Times New Roman" w:hAnsi="Times New Roman" w:cs="Times New Roman"/>
          <w:sz w:val="24"/>
          <w:szCs w:val="24"/>
        </w:rPr>
        <w:lastRenderedPageBreak/>
        <w:t>atividade da enzima ciclo-oxigenase (COX). Estas substâncias contribuem para a ativação das células satélite, principalmente as prostaglandinas, o que tem estimulado estudos com inibidores da atividade da COX e a regeneração muscular. Os resultados t</w:t>
      </w:r>
      <w:r>
        <w:rPr>
          <w:rFonts w:ascii="Times New Roman" w:hAnsi="Times New Roman" w:cs="Times New Roman"/>
          <w:sz w:val="24"/>
          <w:szCs w:val="24"/>
        </w:rPr>
        <w:t>ê</w:t>
      </w:r>
      <w:r w:rsidR="007D6213" w:rsidRPr="007D6213">
        <w:rPr>
          <w:rFonts w:ascii="Times New Roman" w:hAnsi="Times New Roman" w:cs="Times New Roman"/>
          <w:sz w:val="24"/>
          <w:szCs w:val="24"/>
        </w:rPr>
        <w:t>m mostrado uma diminuição do reparo muscular na inibição da COX, tornando polêmica a utilização dos fármacos anti-inflamatórios (BONDESEN, et al., 2004; TIDBALL, 2005</w:t>
      </w:r>
      <w:r w:rsidR="00E5067C">
        <w:rPr>
          <w:rFonts w:ascii="Times New Roman" w:hAnsi="Times New Roman" w:cs="Times New Roman"/>
          <w:sz w:val="24"/>
          <w:szCs w:val="24"/>
        </w:rPr>
        <w:t>a</w:t>
      </w:r>
      <w:r w:rsidR="007D6213" w:rsidRPr="007D6213">
        <w:rPr>
          <w:rFonts w:ascii="Times New Roman" w:hAnsi="Times New Roman" w:cs="Times New Roman"/>
          <w:sz w:val="24"/>
          <w:szCs w:val="24"/>
        </w:rPr>
        <w:t xml:space="preserve">). </w:t>
      </w:r>
    </w:p>
    <w:p w:rsidR="007D6213" w:rsidRPr="007D6213" w:rsidRDefault="007D6213" w:rsidP="007D6213">
      <w:pPr>
        <w:spacing w:line="360" w:lineRule="auto"/>
        <w:ind w:firstLine="708"/>
        <w:rPr>
          <w:rFonts w:ascii="Times New Roman" w:hAnsi="Times New Roman" w:cs="Times New Roman"/>
          <w:sz w:val="24"/>
          <w:szCs w:val="24"/>
        </w:rPr>
      </w:pPr>
      <w:r w:rsidRPr="007D6213">
        <w:rPr>
          <w:rFonts w:ascii="Times New Roman" w:hAnsi="Times New Roman" w:cs="Times New Roman"/>
          <w:sz w:val="24"/>
          <w:szCs w:val="24"/>
        </w:rPr>
        <w:t xml:space="preserve">Já é bem descrito na literatura que no processo de regeneração muscular ocorre alta proliferação das células satélites e </w:t>
      </w:r>
      <w:r w:rsidR="004B0C1E">
        <w:rPr>
          <w:rFonts w:ascii="Times New Roman" w:hAnsi="Times New Roman" w:cs="Times New Roman"/>
          <w:sz w:val="24"/>
          <w:szCs w:val="24"/>
        </w:rPr>
        <w:t>o</w:t>
      </w:r>
      <w:r w:rsidRPr="007D6213">
        <w:rPr>
          <w:rFonts w:ascii="Times New Roman" w:hAnsi="Times New Roman" w:cs="Times New Roman"/>
          <w:sz w:val="24"/>
          <w:szCs w:val="24"/>
        </w:rPr>
        <w:t xml:space="preserve"> conseq</w:t>
      </w:r>
      <w:r w:rsidR="004B0C1E">
        <w:rPr>
          <w:rFonts w:ascii="Times New Roman" w:hAnsi="Times New Roman" w:cs="Times New Roman"/>
          <w:sz w:val="24"/>
          <w:szCs w:val="24"/>
        </w:rPr>
        <w:t>u</w:t>
      </w:r>
      <w:r w:rsidRPr="007D6213">
        <w:rPr>
          <w:rFonts w:ascii="Times New Roman" w:hAnsi="Times New Roman" w:cs="Times New Roman"/>
          <w:sz w:val="24"/>
          <w:szCs w:val="24"/>
        </w:rPr>
        <w:t xml:space="preserve">ente </w:t>
      </w:r>
      <w:r w:rsidR="004B0C1E">
        <w:rPr>
          <w:rFonts w:ascii="Times New Roman" w:hAnsi="Times New Roman" w:cs="Times New Roman"/>
          <w:sz w:val="24"/>
          <w:szCs w:val="24"/>
        </w:rPr>
        <w:t>acoplamento</w:t>
      </w:r>
      <w:r w:rsidRPr="007D6213">
        <w:rPr>
          <w:rFonts w:ascii="Times New Roman" w:hAnsi="Times New Roman" w:cs="Times New Roman"/>
          <w:sz w:val="24"/>
          <w:szCs w:val="24"/>
        </w:rPr>
        <w:t xml:space="preserve"> destas </w:t>
      </w:r>
      <w:r w:rsidR="004B0C1E">
        <w:rPr>
          <w:rFonts w:ascii="Times New Roman" w:hAnsi="Times New Roman" w:cs="Times New Roman"/>
          <w:sz w:val="24"/>
          <w:szCs w:val="24"/>
        </w:rPr>
        <w:t>à</w:t>
      </w:r>
      <w:r w:rsidRPr="007D6213">
        <w:rPr>
          <w:rFonts w:ascii="Times New Roman" w:hAnsi="Times New Roman" w:cs="Times New Roman"/>
          <w:sz w:val="24"/>
          <w:szCs w:val="24"/>
        </w:rPr>
        <w:t>s células danificadas</w:t>
      </w:r>
      <w:r w:rsidR="004B0C1E">
        <w:rPr>
          <w:rFonts w:ascii="Times New Roman" w:hAnsi="Times New Roman" w:cs="Times New Roman"/>
          <w:sz w:val="24"/>
          <w:szCs w:val="24"/>
        </w:rPr>
        <w:t xml:space="preserve"> da fibra muscular</w:t>
      </w:r>
      <w:r w:rsidRPr="007D6213">
        <w:rPr>
          <w:rFonts w:ascii="Times New Roman" w:hAnsi="Times New Roman" w:cs="Times New Roman"/>
          <w:sz w:val="24"/>
          <w:szCs w:val="24"/>
        </w:rPr>
        <w:t xml:space="preserve">. </w:t>
      </w:r>
      <w:r w:rsidR="00392167">
        <w:rPr>
          <w:rFonts w:ascii="Times New Roman" w:hAnsi="Times New Roman" w:cs="Times New Roman"/>
          <w:sz w:val="24"/>
          <w:szCs w:val="24"/>
        </w:rPr>
        <w:t>(</w:t>
      </w:r>
      <w:r w:rsidRPr="007D6213">
        <w:rPr>
          <w:rFonts w:ascii="Times New Roman" w:hAnsi="Times New Roman" w:cs="Times New Roman"/>
          <w:sz w:val="24"/>
          <w:szCs w:val="24"/>
        </w:rPr>
        <w:t>A</w:t>
      </w:r>
      <w:r w:rsidR="00392167">
        <w:rPr>
          <w:rFonts w:ascii="Times New Roman" w:hAnsi="Times New Roman" w:cs="Times New Roman"/>
          <w:sz w:val="24"/>
          <w:szCs w:val="24"/>
        </w:rPr>
        <w:t xml:space="preserve">DAMS, </w:t>
      </w:r>
      <w:r w:rsidRPr="007D6213">
        <w:rPr>
          <w:rFonts w:ascii="Times New Roman" w:hAnsi="Times New Roman" w:cs="Times New Roman"/>
          <w:sz w:val="24"/>
          <w:szCs w:val="24"/>
        </w:rPr>
        <w:t xml:space="preserve">2006) relata que pode ocorrer fusão das células satélite independente das lesões, estímulos provocados pelo exercício como descrito anteriormente induzem migração, proliferação e principalmente a fusão mesmo na ausência de injúrias. </w:t>
      </w:r>
    </w:p>
    <w:p w:rsidR="007D6213" w:rsidRDefault="007D6213" w:rsidP="007D6213">
      <w:pPr>
        <w:spacing w:line="360" w:lineRule="auto"/>
        <w:ind w:firstLine="708"/>
        <w:rPr>
          <w:rFonts w:ascii="Times New Roman" w:hAnsi="Times New Roman" w:cs="Times New Roman"/>
          <w:sz w:val="24"/>
          <w:szCs w:val="24"/>
        </w:rPr>
      </w:pPr>
      <w:r w:rsidRPr="007D6213">
        <w:rPr>
          <w:rFonts w:ascii="Times New Roman" w:hAnsi="Times New Roman" w:cs="Times New Roman"/>
          <w:sz w:val="24"/>
          <w:szCs w:val="24"/>
        </w:rPr>
        <w:t>A cessão do núcleo proporciona um efeito de aumentar a capacidade de hipetrofia. Alguns autores defendem o conceito de domínio nuclear</w:t>
      </w:r>
      <w:r w:rsidR="004B0C1E">
        <w:rPr>
          <w:rFonts w:ascii="Times New Roman" w:hAnsi="Times New Roman" w:cs="Times New Roman"/>
          <w:sz w:val="24"/>
          <w:szCs w:val="24"/>
        </w:rPr>
        <w:t>, onde afirma-se que</w:t>
      </w:r>
      <w:r w:rsidRPr="007D6213">
        <w:rPr>
          <w:rFonts w:ascii="Times New Roman" w:hAnsi="Times New Roman" w:cs="Times New Roman"/>
          <w:sz w:val="24"/>
          <w:szCs w:val="24"/>
        </w:rPr>
        <w:t xml:space="preserve"> cada mionúcleo seria responsável pela homeostasia de um determinado volume celular. O aumento </w:t>
      </w:r>
      <w:r w:rsidR="004B0C1E">
        <w:rPr>
          <w:rFonts w:ascii="Times New Roman" w:hAnsi="Times New Roman" w:cs="Times New Roman"/>
          <w:sz w:val="24"/>
          <w:szCs w:val="24"/>
        </w:rPr>
        <w:t>na quantidade</w:t>
      </w:r>
      <w:r w:rsidRPr="007D6213">
        <w:rPr>
          <w:rFonts w:ascii="Times New Roman" w:hAnsi="Times New Roman" w:cs="Times New Roman"/>
          <w:sz w:val="24"/>
          <w:szCs w:val="24"/>
        </w:rPr>
        <w:t xml:space="preserve"> de núcleos </w:t>
      </w:r>
      <w:r w:rsidR="004B0C1E">
        <w:rPr>
          <w:rFonts w:ascii="Times New Roman" w:hAnsi="Times New Roman" w:cs="Times New Roman"/>
          <w:sz w:val="24"/>
          <w:szCs w:val="24"/>
        </w:rPr>
        <w:t>advindo</w:t>
      </w:r>
      <w:r w:rsidRPr="007D6213">
        <w:rPr>
          <w:rFonts w:ascii="Times New Roman" w:hAnsi="Times New Roman" w:cs="Times New Roman"/>
          <w:sz w:val="24"/>
          <w:szCs w:val="24"/>
        </w:rPr>
        <w:t xml:space="preserve"> </w:t>
      </w:r>
      <w:r w:rsidR="004B0C1E">
        <w:rPr>
          <w:rFonts w:ascii="Times New Roman" w:hAnsi="Times New Roman" w:cs="Times New Roman"/>
          <w:sz w:val="24"/>
          <w:szCs w:val="24"/>
        </w:rPr>
        <w:t>da</w:t>
      </w:r>
      <w:r w:rsidRPr="007D6213">
        <w:rPr>
          <w:rFonts w:ascii="Times New Roman" w:hAnsi="Times New Roman" w:cs="Times New Roman"/>
          <w:sz w:val="24"/>
          <w:szCs w:val="24"/>
        </w:rPr>
        <w:t xml:space="preserve"> adesão das células satélites permite um aumento do volume celular total, </w:t>
      </w:r>
      <w:r w:rsidR="004B0C1E">
        <w:rPr>
          <w:rFonts w:ascii="Times New Roman" w:hAnsi="Times New Roman" w:cs="Times New Roman"/>
          <w:sz w:val="24"/>
          <w:szCs w:val="24"/>
        </w:rPr>
        <w:t>já que</w:t>
      </w:r>
      <w:r w:rsidRPr="007D6213">
        <w:rPr>
          <w:rFonts w:ascii="Times New Roman" w:hAnsi="Times New Roman" w:cs="Times New Roman"/>
          <w:sz w:val="24"/>
          <w:szCs w:val="24"/>
        </w:rPr>
        <w:t xml:space="preserve"> cada mionúcleo pode ficar responsável por um domínio de volume igual ao inicial sem prejuízo para a homeostasia da fibra (ADAMS, 2006; KOSEK et al., 2006).</w:t>
      </w:r>
    </w:p>
    <w:p w:rsidR="007D6213" w:rsidRDefault="007D6213" w:rsidP="007D6213">
      <w:pPr>
        <w:spacing w:line="360" w:lineRule="auto"/>
        <w:ind w:firstLine="708"/>
        <w:rPr>
          <w:rFonts w:ascii="Times New Roman" w:hAnsi="Times New Roman" w:cs="Times New Roman"/>
          <w:sz w:val="24"/>
          <w:szCs w:val="24"/>
        </w:rPr>
      </w:pPr>
      <w:r w:rsidRPr="007D6213">
        <w:rPr>
          <w:rFonts w:ascii="Times New Roman" w:hAnsi="Times New Roman" w:cs="Times New Roman"/>
          <w:sz w:val="24"/>
          <w:szCs w:val="24"/>
        </w:rPr>
        <w:t xml:space="preserve">Alguns dos mecanismos aos quais estas células são ativadas ainda não estão totalmente esclarecidos, mas é consenso no meio científico a importância destas células para o ajuste do músculo esquelético ao exercício e ao trauma. Este consenso tem levado diversos pesquisadores à tentativa de aplicação dos conhecimentos obtidos em terapias para diversas doenças, síndromes e na própria sarcopenia induzida pelo envelhecimento. Técnicas da cultura de células satélites para </w:t>
      </w:r>
      <w:r w:rsidR="00F162A8">
        <w:rPr>
          <w:rFonts w:ascii="Times New Roman" w:hAnsi="Times New Roman" w:cs="Times New Roman"/>
          <w:sz w:val="24"/>
          <w:szCs w:val="24"/>
        </w:rPr>
        <w:t>posteriormente serem reimplantadas</w:t>
      </w:r>
      <w:r w:rsidRPr="007D6213">
        <w:rPr>
          <w:rFonts w:ascii="Times New Roman" w:hAnsi="Times New Roman" w:cs="Times New Roman"/>
          <w:sz w:val="24"/>
          <w:szCs w:val="24"/>
        </w:rPr>
        <w:t>, têm sido desenvolvidas como meio para tratar doenças degenerativas como a Distrofia Muscular de Duchenne, mas os sucessos ainda são limitados (VITELLO et al., 2004).</w:t>
      </w:r>
    </w:p>
    <w:p w:rsidR="00B837D9" w:rsidRDefault="00B837D9" w:rsidP="007925E2">
      <w:pPr>
        <w:spacing w:line="360" w:lineRule="auto"/>
        <w:ind w:firstLine="360"/>
        <w:rPr>
          <w:rFonts w:ascii="Times New Roman" w:hAnsi="Times New Roman" w:cs="Times New Roman"/>
          <w:sz w:val="24"/>
          <w:szCs w:val="24"/>
        </w:rPr>
      </w:pPr>
    </w:p>
    <w:p w:rsidR="00F162A8" w:rsidRPr="002171AB" w:rsidRDefault="00F162A8" w:rsidP="00CB513C">
      <w:pPr>
        <w:pStyle w:val="PargrafodaLista"/>
        <w:numPr>
          <w:ilvl w:val="0"/>
          <w:numId w:val="3"/>
        </w:numPr>
        <w:spacing w:line="360" w:lineRule="auto"/>
        <w:rPr>
          <w:rFonts w:ascii="Times New Roman" w:hAnsi="Times New Roman" w:cs="Times New Roman"/>
          <w:b/>
          <w:sz w:val="24"/>
          <w:szCs w:val="24"/>
        </w:rPr>
      </w:pPr>
      <w:r w:rsidRPr="002171AB">
        <w:rPr>
          <w:rFonts w:ascii="Times New Roman" w:hAnsi="Times New Roman" w:cs="Times New Roman"/>
          <w:b/>
          <w:sz w:val="24"/>
          <w:szCs w:val="24"/>
        </w:rPr>
        <w:t>CONCLUSÃO</w:t>
      </w:r>
    </w:p>
    <w:p w:rsidR="002171AB" w:rsidRDefault="00F162A8" w:rsidP="002171AB">
      <w:pPr>
        <w:spacing w:line="360" w:lineRule="auto"/>
        <w:ind w:firstLine="360"/>
        <w:rPr>
          <w:rFonts w:ascii="Times New Roman" w:hAnsi="Times New Roman" w:cs="Times New Roman"/>
          <w:b/>
          <w:sz w:val="24"/>
          <w:szCs w:val="24"/>
        </w:rPr>
      </w:pPr>
      <w:r>
        <w:t xml:space="preserve">O papel das células satélite na homeostasia do tecido muscular submetido a estresse mecânico tem sido cada vez mais considerado de importância vital. Muitos estudos têm sido realizados e mais ainda são necessários para esclarecer a hipertrofia e a regeneração muscular, </w:t>
      </w:r>
      <w:r>
        <w:lastRenderedPageBreak/>
        <w:t>no entanto a participação das células satélites nesses processos é consenso e a real compreensão deles depende do conhecimento aprofundado das características e do funcionamento destas células.</w:t>
      </w:r>
    </w:p>
    <w:p w:rsidR="002171AB" w:rsidRDefault="002171AB" w:rsidP="002171AB">
      <w:pPr>
        <w:spacing w:line="360" w:lineRule="auto"/>
        <w:ind w:firstLine="360"/>
        <w:rPr>
          <w:rFonts w:ascii="Times New Roman" w:hAnsi="Times New Roman" w:cs="Times New Roman"/>
          <w:b/>
          <w:sz w:val="24"/>
          <w:szCs w:val="24"/>
        </w:rPr>
      </w:pPr>
    </w:p>
    <w:p w:rsidR="00CB513C" w:rsidRDefault="00CB513C" w:rsidP="00CB513C">
      <w:pPr>
        <w:pStyle w:val="PargrafodaLista"/>
        <w:spacing w:line="360" w:lineRule="auto"/>
        <w:rPr>
          <w:rFonts w:ascii="Times New Roman" w:hAnsi="Times New Roman" w:cs="Times New Roman"/>
          <w:b/>
          <w:sz w:val="24"/>
          <w:szCs w:val="24"/>
        </w:rPr>
      </w:pPr>
    </w:p>
    <w:p w:rsidR="00B837D9" w:rsidRPr="002171AB" w:rsidRDefault="007D6213" w:rsidP="00CB513C">
      <w:pPr>
        <w:pStyle w:val="PargrafodaLista"/>
        <w:numPr>
          <w:ilvl w:val="0"/>
          <w:numId w:val="3"/>
        </w:numPr>
        <w:spacing w:line="360" w:lineRule="auto"/>
        <w:rPr>
          <w:rFonts w:ascii="Times New Roman" w:hAnsi="Times New Roman" w:cs="Times New Roman"/>
          <w:b/>
          <w:sz w:val="24"/>
          <w:szCs w:val="24"/>
        </w:rPr>
      </w:pPr>
      <w:r w:rsidRPr="002171AB">
        <w:rPr>
          <w:rFonts w:ascii="Times New Roman" w:hAnsi="Times New Roman" w:cs="Times New Roman"/>
          <w:b/>
          <w:sz w:val="24"/>
          <w:szCs w:val="24"/>
        </w:rPr>
        <w:t>REFERÊNCIAS</w:t>
      </w:r>
    </w:p>
    <w:p w:rsidR="007D6213" w:rsidRPr="007D6213" w:rsidRDefault="007D6213" w:rsidP="007C0FA9">
      <w:pPr>
        <w:spacing w:line="360" w:lineRule="auto"/>
        <w:rPr>
          <w:rFonts w:ascii="Times New Roman" w:hAnsi="Times New Roman" w:cs="Times New Roman"/>
          <w:sz w:val="24"/>
          <w:szCs w:val="24"/>
        </w:rPr>
      </w:pPr>
      <w:r w:rsidRPr="007D6213">
        <w:rPr>
          <w:rFonts w:ascii="Times New Roman" w:hAnsi="Times New Roman" w:cs="Times New Roman"/>
          <w:sz w:val="24"/>
          <w:szCs w:val="24"/>
        </w:rPr>
        <w:t xml:space="preserve">ADAMS, G.R. Satellite cell proliferation and skeletal muscle hypertrophy. </w:t>
      </w:r>
      <w:r w:rsidRPr="007D6213">
        <w:rPr>
          <w:rFonts w:ascii="Times New Roman" w:hAnsi="Times New Roman" w:cs="Times New Roman"/>
          <w:b/>
          <w:bCs/>
          <w:sz w:val="24"/>
          <w:szCs w:val="24"/>
        </w:rPr>
        <w:t>Appl Physiol Nutr Metab</w:t>
      </w:r>
      <w:r w:rsidRPr="007D6213">
        <w:rPr>
          <w:rFonts w:ascii="Times New Roman" w:hAnsi="Times New Roman" w:cs="Times New Roman"/>
          <w:sz w:val="24"/>
          <w:szCs w:val="24"/>
        </w:rPr>
        <w:t xml:space="preserve">, v. 31, p. 782-790, 2006. </w:t>
      </w:r>
    </w:p>
    <w:p w:rsidR="007C0FA9" w:rsidRPr="00867467" w:rsidRDefault="007C0FA9" w:rsidP="007C0FA9">
      <w:pPr>
        <w:spacing w:line="360" w:lineRule="auto"/>
        <w:rPr>
          <w:rFonts w:ascii="Times New Roman" w:hAnsi="Times New Roman" w:cs="Times New Roman"/>
          <w:sz w:val="24"/>
          <w:szCs w:val="24"/>
        </w:rPr>
      </w:pPr>
      <w:r w:rsidRPr="00867467">
        <w:rPr>
          <w:rFonts w:ascii="Times New Roman" w:hAnsi="Times New Roman" w:cs="Times New Roman"/>
          <w:sz w:val="24"/>
          <w:szCs w:val="24"/>
        </w:rPr>
        <w:t xml:space="preserve">ARONSON, D.; VIOLAN, M. A.; DUFRESNE, S. D.; ZANGEN, D.; FIELDING, R. A.; GOODYEAR, L. J. Exercise Stimulates the mitogen-activated protein kinase pathway in human skeletal muscle. </w:t>
      </w:r>
      <w:r w:rsidRPr="00867467">
        <w:rPr>
          <w:rFonts w:ascii="Times New Roman" w:hAnsi="Times New Roman" w:cs="Times New Roman"/>
          <w:b/>
          <w:bCs/>
          <w:sz w:val="24"/>
          <w:szCs w:val="24"/>
        </w:rPr>
        <w:t>Journal of Clinical Investigation</w:t>
      </w:r>
      <w:r w:rsidRPr="00867467">
        <w:rPr>
          <w:rFonts w:ascii="Times New Roman" w:hAnsi="Times New Roman" w:cs="Times New Roman"/>
          <w:sz w:val="24"/>
          <w:szCs w:val="24"/>
        </w:rPr>
        <w:t xml:space="preserve">, v. 99, n. 6, p. 1251-1257, 1997. </w:t>
      </w:r>
    </w:p>
    <w:p w:rsidR="007C0FA9" w:rsidRPr="00867467" w:rsidRDefault="007C0FA9" w:rsidP="007C0FA9">
      <w:pPr>
        <w:spacing w:line="360" w:lineRule="auto"/>
        <w:rPr>
          <w:rFonts w:ascii="Times New Roman" w:hAnsi="Times New Roman" w:cs="Times New Roman"/>
          <w:sz w:val="24"/>
          <w:szCs w:val="24"/>
        </w:rPr>
      </w:pPr>
      <w:r w:rsidRPr="00867467">
        <w:rPr>
          <w:rFonts w:ascii="Times New Roman" w:hAnsi="Times New Roman" w:cs="Times New Roman"/>
          <w:sz w:val="24"/>
          <w:szCs w:val="24"/>
        </w:rPr>
        <w:t xml:space="preserve">ARONSON, D.; WOJTASZEWSKI, J. F. P.; THORELL, A.; NYGREN, J.; ZANGEN, D.; RICHTER, E. A.; LJUNGQVIST, O.; FIELDING, R. A.; GOODYEAR, L. J. Extracellular-regulated protein kinase cascades are activated in response to injury in human skeletal muscle. </w:t>
      </w:r>
      <w:r w:rsidRPr="00867467">
        <w:rPr>
          <w:rFonts w:ascii="Times New Roman" w:hAnsi="Times New Roman" w:cs="Times New Roman"/>
          <w:b/>
          <w:bCs/>
          <w:sz w:val="24"/>
          <w:szCs w:val="24"/>
        </w:rPr>
        <w:t>American Journal of Physiology</w:t>
      </w:r>
      <w:r w:rsidRPr="00867467">
        <w:rPr>
          <w:rFonts w:ascii="Times New Roman" w:hAnsi="Times New Roman" w:cs="Times New Roman"/>
          <w:sz w:val="24"/>
          <w:szCs w:val="24"/>
        </w:rPr>
        <w:t xml:space="preserve">, v. 275, n. 44, p. C555-C561, 1998. </w:t>
      </w:r>
    </w:p>
    <w:p w:rsidR="007D6213" w:rsidRPr="007D6213" w:rsidRDefault="007D6213" w:rsidP="007C0FA9">
      <w:pPr>
        <w:spacing w:line="360" w:lineRule="auto"/>
        <w:rPr>
          <w:rFonts w:ascii="Times New Roman" w:hAnsi="Times New Roman" w:cs="Times New Roman"/>
          <w:sz w:val="24"/>
          <w:szCs w:val="24"/>
        </w:rPr>
      </w:pPr>
      <w:r w:rsidRPr="007D6213">
        <w:rPr>
          <w:rFonts w:ascii="Times New Roman" w:hAnsi="Times New Roman" w:cs="Times New Roman"/>
          <w:sz w:val="24"/>
          <w:szCs w:val="24"/>
        </w:rPr>
        <w:t xml:space="preserve">BAKER, B.A.; MERCER, R.R.; GERONILLA, K.B.; KASHON, M.L.; MILLER, G.R.; CUTLIP, R.G. Impact of repetition number on muscle performance and histological response. </w:t>
      </w:r>
      <w:r w:rsidRPr="007D6213">
        <w:rPr>
          <w:rFonts w:ascii="Times New Roman" w:hAnsi="Times New Roman" w:cs="Times New Roman"/>
          <w:b/>
          <w:bCs/>
          <w:sz w:val="24"/>
          <w:szCs w:val="24"/>
        </w:rPr>
        <w:t>Medicine and Science in Sports and Exercise</w:t>
      </w:r>
      <w:r w:rsidRPr="007D6213">
        <w:rPr>
          <w:rFonts w:ascii="Times New Roman" w:hAnsi="Times New Roman" w:cs="Times New Roman"/>
          <w:sz w:val="24"/>
          <w:szCs w:val="24"/>
        </w:rPr>
        <w:t xml:space="preserve">, v. 39, n. 8, p. 1275-1281, 2007. </w:t>
      </w:r>
    </w:p>
    <w:p w:rsidR="007D6213" w:rsidRPr="007D6213" w:rsidRDefault="007D6213" w:rsidP="007C0FA9">
      <w:pPr>
        <w:spacing w:line="360" w:lineRule="auto"/>
        <w:rPr>
          <w:rFonts w:ascii="Times New Roman" w:hAnsi="Times New Roman" w:cs="Times New Roman"/>
          <w:sz w:val="24"/>
          <w:szCs w:val="24"/>
        </w:rPr>
      </w:pPr>
      <w:r w:rsidRPr="007D6213">
        <w:rPr>
          <w:rFonts w:ascii="Times New Roman" w:hAnsi="Times New Roman" w:cs="Times New Roman"/>
          <w:sz w:val="24"/>
          <w:szCs w:val="24"/>
        </w:rPr>
        <w:t xml:space="preserve">BECCAFICO, S.; PUGLIELLI, C.; PIETRANGELO, T.; BELLOMO, R.; FANÒ, G.; FULLE, S. Age-Dependent Effects on Functional Aspects in Human Satellite Cells. </w:t>
      </w:r>
      <w:r w:rsidRPr="007D6213">
        <w:rPr>
          <w:rFonts w:ascii="Times New Roman" w:hAnsi="Times New Roman" w:cs="Times New Roman"/>
          <w:b/>
          <w:bCs/>
          <w:sz w:val="24"/>
          <w:szCs w:val="24"/>
        </w:rPr>
        <w:t>Annals of New York Academy of Sciences</w:t>
      </w:r>
      <w:r w:rsidRPr="007D6213">
        <w:rPr>
          <w:rFonts w:ascii="Times New Roman" w:hAnsi="Times New Roman" w:cs="Times New Roman"/>
          <w:sz w:val="24"/>
          <w:szCs w:val="24"/>
        </w:rPr>
        <w:t xml:space="preserve">. v. 1100, p. 345-352, 2007. </w:t>
      </w:r>
    </w:p>
    <w:p w:rsidR="007D6213" w:rsidRDefault="007D6213" w:rsidP="007C0FA9">
      <w:pPr>
        <w:spacing w:line="360" w:lineRule="auto"/>
        <w:rPr>
          <w:rFonts w:ascii="Times New Roman" w:hAnsi="Times New Roman" w:cs="Times New Roman"/>
          <w:sz w:val="24"/>
          <w:szCs w:val="24"/>
        </w:rPr>
      </w:pPr>
      <w:r w:rsidRPr="007D6213">
        <w:rPr>
          <w:rFonts w:ascii="Times New Roman" w:hAnsi="Times New Roman" w:cs="Times New Roman"/>
          <w:sz w:val="24"/>
          <w:szCs w:val="24"/>
        </w:rPr>
        <w:t xml:space="preserve">BONDESEN, B.A.; MILLS, S.T.; KEGLEY, K.M.; PAVLATH, G.K. The COX-2 pathway is essential during early stages of skeletal muscle regeneration. </w:t>
      </w:r>
      <w:r w:rsidRPr="007D6213">
        <w:rPr>
          <w:rFonts w:ascii="Times New Roman" w:hAnsi="Times New Roman" w:cs="Times New Roman"/>
          <w:b/>
          <w:bCs/>
          <w:sz w:val="24"/>
          <w:szCs w:val="24"/>
        </w:rPr>
        <w:t>Am J Physiol Cell Physiol</w:t>
      </w:r>
      <w:r w:rsidRPr="007D6213">
        <w:rPr>
          <w:rFonts w:ascii="Times New Roman" w:hAnsi="Times New Roman" w:cs="Times New Roman"/>
          <w:sz w:val="24"/>
          <w:szCs w:val="24"/>
        </w:rPr>
        <w:t xml:space="preserve">, v. 287, p. C475-C483, 2004. </w:t>
      </w:r>
    </w:p>
    <w:p w:rsidR="007C0FA9" w:rsidRDefault="007C0FA9" w:rsidP="007C0FA9">
      <w:pPr>
        <w:spacing w:line="360" w:lineRule="auto"/>
        <w:rPr>
          <w:rFonts w:ascii="Times New Roman" w:hAnsi="Times New Roman" w:cs="Times New Roman"/>
          <w:sz w:val="24"/>
          <w:szCs w:val="24"/>
        </w:rPr>
      </w:pPr>
      <w:r w:rsidRPr="00867467">
        <w:rPr>
          <w:rFonts w:ascii="Times New Roman" w:hAnsi="Times New Roman" w:cs="Times New Roman"/>
          <w:sz w:val="24"/>
          <w:szCs w:val="24"/>
        </w:rPr>
        <w:t xml:space="preserve">CAVALLINI, C.; SAVONITTO, S.; VIOLINI, R.; ARRAIZ, G.; PLEBANI, M.; OLIVARI, Z.; RUBARTELLI, P.; BATTAGLIA, S.; NICCOLI, L.; STEFFENINO, G.; ARDISSINO, D. Impact of the elevation of biochemical markers of myocardial damage </w:t>
      </w:r>
      <w:r w:rsidRPr="00867467">
        <w:rPr>
          <w:rFonts w:ascii="Times New Roman" w:hAnsi="Times New Roman" w:cs="Times New Roman"/>
          <w:sz w:val="24"/>
          <w:szCs w:val="24"/>
        </w:rPr>
        <w:lastRenderedPageBreak/>
        <w:t xml:space="preserve">on long-term mortality after percutaneous coronary intervention: results of the CK-MB and PCI study. </w:t>
      </w:r>
      <w:r w:rsidRPr="00867467">
        <w:rPr>
          <w:rFonts w:ascii="Times New Roman" w:hAnsi="Times New Roman" w:cs="Times New Roman"/>
          <w:b/>
          <w:bCs/>
          <w:sz w:val="24"/>
          <w:szCs w:val="24"/>
        </w:rPr>
        <w:t>European Heart Journal</w:t>
      </w:r>
      <w:r w:rsidRPr="00867467">
        <w:rPr>
          <w:rFonts w:ascii="Times New Roman" w:hAnsi="Times New Roman" w:cs="Times New Roman"/>
          <w:sz w:val="24"/>
          <w:szCs w:val="24"/>
        </w:rPr>
        <w:t xml:space="preserve">,v. 26, p. 1494-1498, 2005. </w:t>
      </w:r>
    </w:p>
    <w:p w:rsidR="007C0FA9" w:rsidRPr="00867467" w:rsidRDefault="007C0FA9" w:rsidP="007C0FA9">
      <w:pPr>
        <w:spacing w:line="360" w:lineRule="auto"/>
        <w:rPr>
          <w:rFonts w:ascii="Times New Roman" w:hAnsi="Times New Roman" w:cs="Times New Roman"/>
          <w:sz w:val="24"/>
          <w:szCs w:val="24"/>
        </w:rPr>
      </w:pPr>
      <w:r w:rsidRPr="00867467">
        <w:rPr>
          <w:rFonts w:ascii="Times New Roman" w:hAnsi="Times New Roman" w:cs="Times New Roman"/>
          <w:sz w:val="24"/>
          <w:szCs w:val="24"/>
        </w:rPr>
        <w:t xml:space="preserve">ENDOH, T.; NAKAJIMA, T.; SAKAMOTO, M.; KOMIYAMA, T. Effects of Muscle Damage Induced by Eccentric Exercise on Muscle Fatigue. </w:t>
      </w:r>
      <w:r w:rsidRPr="00867467">
        <w:rPr>
          <w:rFonts w:ascii="Times New Roman" w:hAnsi="Times New Roman" w:cs="Times New Roman"/>
          <w:b/>
          <w:bCs/>
          <w:sz w:val="24"/>
          <w:szCs w:val="24"/>
        </w:rPr>
        <w:t>Medicine and Science in Sports Exercise</w:t>
      </w:r>
      <w:r w:rsidRPr="00867467">
        <w:rPr>
          <w:rFonts w:ascii="Times New Roman" w:hAnsi="Times New Roman" w:cs="Times New Roman"/>
          <w:sz w:val="24"/>
          <w:szCs w:val="24"/>
        </w:rPr>
        <w:t xml:space="preserve">, v. 37, n. 7, p. 1151-1156, 2005. </w:t>
      </w:r>
    </w:p>
    <w:p w:rsidR="007D6213" w:rsidRDefault="007D6213" w:rsidP="007C0FA9">
      <w:pPr>
        <w:spacing w:line="360" w:lineRule="auto"/>
        <w:rPr>
          <w:rFonts w:ascii="Times New Roman" w:hAnsi="Times New Roman" w:cs="Times New Roman"/>
          <w:sz w:val="24"/>
          <w:szCs w:val="24"/>
        </w:rPr>
      </w:pPr>
      <w:r w:rsidRPr="007D6213">
        <w:rPr>
          <w:rFonts w:ascii="Times New Roman" w:hAnsi="Times New Roman" w:cs="Times New Roman"/>
          <w:sz w:val="24"/>
          <w:szCs w:val="24"/>
        </w:rPr>
        <w:t xml:space="preserve">HILL, M.; GOLDSPINK, G. Expression and splicing of the insulin-like growth factor gene in rodent muscle is associated with muscle satellite (stem) cell activation following local tissue damage. </w:t>
      </w:r>
      <w:r w:rsidRPr="007D6213">
        <w:rPr>
          <w:rFonts w:ascii="Times New Roman" w:hAnsi="Times New Roman" w:cs="Times New Roman"/>
          <w:b/>
          <w:bCs/>
          <w:sz w:val="24"/>
          <w:szCs w:val="24"/>
        </w:rPr>
        <w:t>Journal of Physiology</w:t>
      </w:r>
      <w:r w:rsidRPr="007D6213">
        <w:rPr>
          <w:rFonts w:ascii="Times New Roman" w:hAnsi="Times New Roman" w:cs="Times New Roman"/>
          <w:sz w:val="24"/>
          <w:szCs w:val="24"/>
        </w:rPr>
        <w:t xml:space="preserve">. v. 549, n. 2, p. 409-418, 2003. </w:t>
      </w:r>
    </w:p>
    <w:p w:rsidR="007C0FA9" w:rsidRPr="00867467" w:rsidRDefault="007C0FA9" w:rsidP="007C0FA9">
      <w:pPr>
        <w:spacing w:line="360" w:lineRule="auto"/>
        <w:rPr>
          <w:rFonts w:ascii="Times New Roman" w:hAnsi="Times New Roman" w:cs="Times New Roman"/>
          <w:sz w:val="24"/>
          <w:szCs w:val="24"/>
        </w:rPr>
      </w:pPr>
      <w:r w:rsidRPr="00867467">
        <w:rPr>
          <w:rFonts w:ascii="Times New Roman" w:hAnsi="Times New Roman" w:cs="Times New Roman"/>
          <w:sz w:val="24"/>
          <w:szCs w:val="24"/>
        </w:rPr>
        <w:t xml:space="preserve">HORTOBÀGYI, T.; HOUMARD, J.; FRASER, D.; DUDEK, R.; LAMBERT, J.; TRACY, J. Normal forces and myofibrillar disruption after repeated eccentric exercise. </w:t>
      </w:r>
      <w:r w:rsidRPr="00867467">
        <w:rPr>
          <w:rFonts w:ascii="Times New Roman" w:hAnsi="Times New Roman" w:cs="Times New Roman"/>
          <w:b/>
          <w:bCs/>
          <w:sz w:val="24"/>
          <w:szCs w:val="24"/>
        </w:rPr>
        <w:t>Journal of Applied Physiology</w:t>
      </w:r>
      <w:r w:rsidRPr="00867467">
        <w:rPr>
          <w:rFonts w:ascii="Times New Roman" w:hAnsi="Times New Roman" w:cs="Times New Roman"/>
          <w:sz w:val="24"/>
          <w:szCs w:val="24"/>
        </w:rPr>
        <w:t xml:space="preserve">, v. 84, p. 492-498, 1998. </w:t>
      </w:r>
    </w:p>
    <w:p w:rsidR="007C0FA9" w:rsidRPr="00867467" w:rsidRDefault="007C0FA9" w:rsidP="007C0FA9">
      <w:pPr>
        <w:spacing w:line="360" w:lineRule="auto"/>
        <w:rPr>
          <w:rFonts w:ascii="Times New Roman" w:hAnsi="Times New Roman" w:cs="Times New Roman"/>
          <w:sz w:val="24"/>
          <w:szCs w:val="24"/>
        </w:rPr>
      </w:pPr>
      <w:r w:rsidRPr="00867467">
        <w:rPr>
          <w:rFonts w:ascii="Times New Roman" w:hAnsi="Times New Roman" w:cs="Times New Roman"/>
          <w:sz w:val="24"/>
          <w:szCs w:val="24"/>
        </w:rPr>
        <w:t>J</w:t>
      </w:r>
      <w:r>
        <w:rPr>
          <w:rFonts w:ascii="Times New Roman" w:hAnsi="Times New Roman" w:cs="Times New Roman"/>
          <w:sz w:val="24"/>
          <w:szCs w:val="24"/>
        </w:rPr>
        <w:t>A</w:t>
      </w:r>
      <w:r w:rsidRPr="00867467">
        <w:rPr>
          <w:rFonts w:ascii="Times New Roman" w:hAnsi="Times New Roman" w:cs="Times New Roman"/>
          <w:sz w:val="24"/>
          <w:szCs w:val="24"/>
        </w:rPr>
        <w:t>RVINEN, T. A. H.; J</w:t>
      </w:r>
      <w:r>
        <w:rPr>
          <w:rFonts w:ascii="Times New Roman" w:hAnsi="Times New Roman" w:cs="Times New Roman"/>
          <w:sz w:val="24"/>
          <w:szCs w:val="24"/>
        </w:rPr>
        <w:t>A</w:t>
      </w:r>
      <w:r w:rsidRPr="00867467">
        <w:rPr>
          <w:rFonts w:ascii="Times New Roman" w:hAnsi="Times New Roman" w:cs="Times New Roman"/>
          <w:sz w:val="24"/>
          <w:szCs w:val="24"/>
        </w:rPr>
        <w:t>RVINEN, T. L. N.; K</w:t>
      </w:r>
      <w:r>
        <w:rPr>
          <w:rFonts w:ascii="Times New Roman" w:hAnsi="Times New Roman" w:cs="Times New Roman"/>
          <w:sz w:val="24"/>
          <w:szCs w:val="24"/>
        </w:rPr>
        <w:t>AA</w:t>
      </w:r>
      <w:r w:rsidRPr="00867467">
        <w:rPr>
          <w:rFonts w:ascii="Times New Roman" w:hAnsi="Times New Roman" w:cs="Times New Roman"/>
          <w:sz w:val="24"/>
          <w:szCs w:val="24"/>
        </w:rPr>
        <w:t>RI</w:t>
      </w:r>
      <w:r>
        <w:rPr>
          <w:rFonts w:ascii="Times New Roman" w:hAnsi="Times New Roman" w:cs="Times New Roman"/>
          <w:sz w:val="24"/>
          <w:szCs w:val="24"/>
        </w:rPr>
        <w:t>A</w:t>
      </w:r>
      <w:r w:rsidRPr="00867467">
        <w:rPr>
          <w:rFonts w:ascii="Times New Roman" w:hAnsi="Times New Roman" w:cs="Times New Roman"/>
          <w:sz w:val="24"/>
          <w:szCs w:val="24"/>
        </w:rPr>
        <w:t xml:space="preserve">INEN, M.; KALIMO, H.; JÄRVINEN, M. Muscle Injuries - Biology and Treatment. </w:t>
      </w:r>
      <w:r w:rsidRPr="00867467">
        <w:rPr>
          <w:rFonts w:ascii="Times New Roman" w:hAnsi="Times New Roman" w:cs="Times New Roman"/>
          <w:b/>
          <w:bCs/>
          <w:sz w:val="24"/>
          <w:szCs w:val="24"/>
        </w:rPr>
        <w:t>American Journal of Sports Medicine</w:t>
      </w:r>
      <w:r w:rsidRPr="00867467">
        <w:rPr>
          <w:rFonts w:ascii="Times New Roman" w:hAnsi="Times New Roman" w:cs="Times New Roman"/>
          <w:sz w:val="24"/>
          <w:szCs w:val="24"/>
        </w:rPr>
        <w:t xml:space="preserve">, v. 33, n. 5, p. 745-763, 2005. </w:t>
      </w:r>
    </w:p>
    <w:p w:rsidR="007D6213" w:rsidRDefault="007D6213" w:rsidP="002171AB">
      <w:pPr>
        <w:spacing w:line="360" w:lineRule="auto"/>
        <w:rPr>
          <w:rFonts w:ascii="Times New Roman" w:hAnsi="Times New Roman" w:cs="Times New Roman"/>
          <w:sz w:val="24"/>
          <w:szCs w:val="24"/>
        </w:rPr>
      </w:pPr>
      <w:r w:rsidRPr="007D6213">
        <w:rPr>
          <w:rFonts w:ascii="Times New Roman" w:hAnsi="Times New Roman" w:cs="Times New Roman"/>
          <w:sz w:val="24"/>
          <w:szCs w:val="24"/>
        </w:rPr>
        <w:t xml:space="preserve">KOSEK, D.J.; KIM, J.; PETRELLA, J.K; CROSS, J.M.; BAMMAN, M.M. Efficacy of 3 days/wk resistance training on myofiber hypertrophy and myogenic mechanism in young vs. older adults. </w:t>
      </w:r>
      <w:r w:rsidRPr="007D6213">
        <w:rPr>
          <w:rFonts w:ascii="Times New Roman" w:hAnsi="Times New Roman" w:cs="Times New Roman"/>
          <w:b/>
          <w:bCs/>
          <w:sz w:val="24"/>
          <w:szCs w:val="24"/>
        </w:rPr>
        <w:t>Journal of Applied Physiology</w:t>
      </w:r>
      <w:r w:rsidRPr="007D6213">
        <w:rPr>
          <w:rFonts w:ascii="Times New Roman" w:hAnsi="Times New Roman" w:cs="Times New Roman"/>
          <w:sz w:val="24"/>
          <w:szCs w:val="24"/>
        </w:rPr>
        <w:t xml:space="preserve">, v. 101, p. 531-544, 2006. </w:t>
      </w:r>
    </w:p>
    <w:p w:rsidR="007C0FA9" w:rsidRDefault="007C0FA9" w:rsidP="002171AB">
      <w:pPr>
        <w:spacing w:line="360" w:lineRule="auto"/>
        <w:rPr>
          <w:rFonts w:ascii="Times New Roman" w:hAnsi="Times New Roman" w:cs="Times New Roman"/>
          <w:sz w:val="24"/>
          <w:szCs w:val="24"/>
        </w:rPr>
      </w:pPr>
      <w:r w:rsidRPr="00867467">
        <w:rPr>
          <w:rFonts w:ascii="Times New Roman" w:hAnsi="Times New Roman" w:cs="Times New Roman"/>
          <w:sz w:val="24"/>
          <w:szCs w:val="24"/>
        </w:rPr>
        <w:t>LIU, J. F.; CHANG, W. Y.; CHAN, K. H.; TSAI, W. Y.; LIN, C. L.; HSU, M. C. Blood Lipid Peroxides and Muscle Damage Increased following Intensive Resistance Training</w:t>
      </w:r>
      <w:r>
        <w:rPr>
          <w:rFonts w:ascii="Times New Roman" w:hAnsi="Times New Roman" w:cs="Times New Roman"/>
          <w:sz w:val="24"/>
          <w:szCs w:val="24"/>
        </w:rPr>
        <w:t xml:space="preserve"> </w:t>
      </w:r>
      <w:r w:rsidRPr="00867467">
        <w:rPr>
          <w:rFonts w:ascii="Times New Roman" w:hAnsi="Times New Roman" w:cs="Times New Roman"/>
          <w:sz w:val="24"/>
          <w:szCs w:val="24"/>
        </w:rPr>
        <w:t xml:space="preserve">of Female Weightlifters. </w:t>
      </w:r>
      <w:r w:rsidRPr="00867467">
        <w:rPr>
          <w:rFonts w:ascii="Times New Roman" w:hAnsi="Times New Roman" w:cs="Times New Roman"/>
          <w:b/>
          <w:bCs/>
          <w:sz w:val="24"/>
          <w:szCs w:val="24"/>
        </w:rPr>
        <w:t>Annals New York Academy of Sciences</w:t>
      </w:r>
      <w:r w:rsidRPr="00867467">
        <w:rPr>
          <w:rFonts w:ascii="Times New Roman" w:hAnsi="Times New Roman" w:cs="Times New Roman"/>
          <w:sz w:val="24"/>
          <w:szCs w:val="24"/>
        </w:rPr>
        <w:t>, v. 1042, p. 255-261, 2005.</w:t>
      </w:r>
    </w:p>
    <w:p w:rsidR="007C0FA9" w:rsidRPr="00867467" w:rsidRDefault="007C0FA9" w:rsidP="002171AB">
      <w:pPr>
        <w:spacing w:line="360" w:lineRule="auto"/>
        <w:rPr>
          <w:rFonts w:ascii="Times New Roman" w:hAnsi="Times New Roman" w:cs="Times New Roman"/>
          <w:sz w:val="24"/>
          <w:szCs w:val="24"/>
        </w:rPr>
      </w:pPr>
      <w:r w:rsidRPr="00867467">
        <w:rPr>
          <w:rFonts w:ascii="Times New Roman" w:hAnsi="Times New Roman" w:cs="Times New Roman"/>
          <w:sz w:val="24"/>
          <w:szCs w:val="24"/>
        </w:rPr>
        <w:t xml:space="preserve">MAGAUDDA, L.; DI MAURO, D.; TRIMARCHI, F.; ANASTASI, G. Effects of Physical Exercise on Skeletal Muscle Fiber: Ultrastructural and Molecular Aspects. </w:t>
      </w:r>
      <w:r w:rsidRPr="00867467">
        <w:rPr>
          <w:rFonts w:ascii="Times New Roman" w:hAnsi="Times New Roman" w:cs="Times New Roman"/>
          <w:b/>
          <w:bCs/>
          <w:sz w:val="24"/>
          <w:szCs w:val="24"/>
        </w:rPr>
        <w:t>Basic Applied Myology</w:t>
      </w:r>
      <w:r w:rsidRPr="00867467">
        <w:rPr>
          <w:rFonts w:ascii="Times New Roman" w:hAnsi="Times New Roman" w:cs="Times New Roman"/>
          <w:sz w:val="24"/>
          <w:szCs w:val="24"/>
        </w:rPr>
        <w:t xml:space="preserve">, v. 14, n. 1, p. 17-21, 2004. </w:t>
      </w:r>
    </w:p>
    <w:p w:rsidR="007D6213" w:rsidRPr="007D6213" w:rsidRDefault="007D6213" w:rsidP="002171AB">
      <w:pPr>
        <w:spacing w:line="360" w:lineRule="auto"/>
        <w:rPr>
          <w:rFonts w:ascii="Times New Roman" w:hAnsi="Times New Roman" w:cs="Times New Roman"/>
          <w:sz w:val="24"/>
          <w:szCs w:val="24"/>
        </w:rPr>
      </w:pPr>
      <w:r w:rsidRPr="007D6213">
        <w:rPr>
          <w:rFonts w:ascii="Times New Roman" w:hAnsi="Times New Roman" w:cs="Times New Roman"/>
          <w:sz w:val="24"/>
          <w:szCs w:val="24"/>
        </w:rPr>
        <w:t xml:space="preserve">MCFARLAND, D.C.; VELLEMAN, S.G.; PESALL, J.E.; LIU, C. The role of myostatin in chicken (Gallus domesticus) myogenic satellite cell proliferation and differentiation. </w:t>
      </w:r>
      <w:r w:rsidRPr="007D6213">
        <w:rPr>
          <w:rFonts w:ascii="Times New Roman" w:hAnsi="Times New Roman" w:cs="Times New Roman"/>
          <w:b/>
          <w:bCs/>
          <w:sz w:val="24"/>
          <w:szCs w:val="24"/>
        </w:rPr>
        <w:t>General and Comparative Endocrinology</w:t>
      </w:r>
      <w:r w:rsidRPr="007D6213">
        <w:rPr>
          <w:rFonts w:ascii="Times New Roman" w:hAnsi="Times New Roman" w:cs="Times New Roman"/>
          <w:sz w:val="24"/>
          <w:szCs w:val="24"/>
        </w:rPr>
        <w:t xml:space="preserve">, v. 151, p. 351-357, 2007. </w:t>
      </w:r>
    </w:p>
    <w:p w:rsidR="007D6213" w:rsidRDefault="007D6213" w:rsidP="002171AB">
      <w:pPr>
        <w:spacing w:line="360" w:lineRule="auto"/>
        <w:rPr>
          <w:rFonts w:ascii="Times New Roman" w:hAnsi="Times New Roman" w:cs="Times New Roman"/>
          <w:sz w:val="24"/>
          <w:szCs w:val="24"/>
        </w:rPr>
      </w:pPr>
      <w:r w:rsidRPr="007D6213">
        <w:rPr>
          <w:rFonts w:ascii="Times New Roman" w:hAnsi="Times New Roman" w:cs="Times New Roman"/>
          <w:sz w:val="24"/>
          <w:szCs w:val="24"/>
        </w:rPr>
        <w:t xml:space="preserve">SOLOMON, A.M.; BOULOUX, P.M.G. Modifying muscle mass – the endocrine perspective. </w:t>
      </w:r>
      <w:r w:rsidRPr="007D6213">
        <w:rPr>
          <w:rFonts w:ascii="Times New Roman" w:hAnsi="Times New Roman" w:cs="Times New Roman"/>
          <w:b/>
          <w:bCs/>
          <w:sz w:val="24"/>
          <w:szCs w:val="24"/>
        </w:rPr>
        <w:t>Journal of Endocrinology</w:t>
      </w:r>
      <w:r w:rsidRPr="007D6213">
        <w:rPr>
          <w:rFonts w:ascii="Times New Roman" w:hAnsi="Times New Roman" w:cs="Times New Roman"/>
          <w:sz w:val="24"/>
          <w:szCs w:val="24"/>
        </w:rPr>
        <w:t>, v. 191, p. 349-360, 2006.</w:t>
      </w:r>
    </w:p>
    <w:p w:rsidR="007D6213" w:rsidRPr="007D6213" w:rsidRDefault="007D6213" w:rsidP="002171AB">
      <w:pPr>
        <w:spacing w:line="360" w:lineRule="auto"/>
        <w:rPr>
          <w:rFonts w:ascii="Times New Roman" w:hAnsi="Times New Roman" w:cs="Times New Roman"/>
          <w:sz w:val="24"/>
          <w:szCs w:val="24"/>
        </w:rPr>
      </w:pPr>
      <w:r w:rsidRPr="007D6213">
        <w:rPr>
          <w:rFonts w:ascii="Times New Roman" w:hAnsi="Times New Roman" w:cs="Times New Roman"/>
          <w:sz w:val="24"/>
          <w:szCs w:val="24"/>
        </w:rPr>
        <w:lastRenderedPageBreak/>
        <w:t xml:space="preserve">TAJIKA, Y.; SATO, M.; MURAKAMI, T.; TAKATA, K.; YORIFUJI, H. VAMP2 is expressed in muscle satellite cells and up-regulated during muscle regeneration. </w:t>
      </w:r>
      <w:r w:rsidRPr="007D6213">
        <w:rPr>
          <w:rFonts w:ascii="Times New Roman" w:hAnsi="Times New Roman" w:cs="Times New Roman"/>
          <w:b/>
          <w:bCs/>
          <w:sz w:val="24"/>
          <w:szCs w:val="24"/>
        </w:rPr>
        <w:t>Cell Tissue Res</w:t>
      </w:r>
      <w:r w:rsidRPr="007D6213">
        <w:rPr>
          <w:rFonts w:ascii="Times New Roman" w:hAnsi="Times New Roman" w:cs="Times New Roman"/>
          <w:sz w:val="24"/>
          <w:szCs w:val="24"/>
        </w:rPr>
        <w:t xml:space="preserve">, v. 328, p. 573-581, 2007. </w:t>
      </w:r>
    </w:p>
    <w:p w:rsidR="007D6213" w:rsidRDefault="007D6213" w:rsidP="002171AB">
      <w:pPr>
        <w:spacing w:line="360" w:lineRule="auto"/>
        <w:rPr>
          <w:rFonts w:ascii="Times New Roman" w:hAnsi="Times New Roman" w:cs="Times New Roman"/>
          <w:sz w:val="24"/>
          <w:szCs w:val="24"/>
        </w:rPr>
      </w:pPr>
      <w:r w:rsidRPr="007D6213">
        <w:rPr>
          <w:rFonts w:ascii="Times New Roman" w:hAnsi="Times New Roman" w:cs="Times New Roman"/>
          <w:sz w:val="24"/>
          <w:szCs w:val="24"/>
        </w:rPr>
        <w:t xml:space="preserve">TIDBALL, J.G. Inflammatory processes in muscle injury and repair. </w:t>
      </w:r>
      <w:r w:rsidRPr="007D6213">
        <w:rPr>
          <w:rFonts w:ascii="Times New Roman" w:hAnsi="Times New Roman" w:cs="Times New Roman"/>
          <w:b/>
          <w:bCs/>
          <w:sz w:val="24"/>
          <w:szCs w:val="24"/>
        </w:rPr>
        <w:t>Am J Physiol Regul Integr Comp Physiol</w:t>
      </w:r>
      <w:r w:rsidRPr="007D6213">
        <w:rPr>
          <w:rFonts w:ascii="Times New Roman" w:hAnsi="Times New Roman" w:cs="Times New Roman"/>
          <w:sz w:val="24"/>
          <w:szCs w:val="24"/>
        </w:rPr>
        <w:t>, v. 288, p. R345-R353, 2005</w:t>
      </w:r>
      <w:r w:rsidR="003E27DF">
        <w:rPr>
          <w:rFonts w:ascii="Times New Roman" w:hAnsi="Times New Roman" w:cs="Times New Roman"/>
          <w:sz w:val="24"/>
          <w:szCs w:val="24"/>
        </w:rPr>
        <w:t>a</w:t>
      </w:r>
      <w:r w:rsidRPr="007D6213">
        <w:rPr>
          <w:rFonts w:ascii="Times New Roman" w:hAnsi="Times New Roman" w:cs="Times New Roman"/>
          <w:sz w:val="24"/>
          <w:szCs w:val="24"/>
        </w:rPr>
        <w:t xml:space="preserve">. </w:t>
      </w:r>
    </w:p>
    <w:p w:rsidR="007C0FA9" w:rsidRPr="00867467" w:rsidRDefault="007C0FA9" w:rsidP="002171AB">
      <w:pPr>
        <w:spacing w:line="360" w:lineRule="auto"/>
        <w:rPr>
          <w:rFonts w:ascii="Times New Roman" w:hAnsi="Times New Roman" w:cs="Times New Roman"/>
          <w:sz w:val="24"/>
          <w:szCs w:val="24"/>
        </w:rPr>
      </w:pPr>
      <w:r w:rsidRPr="00867467">
        <w:rPr>
          <w:rFonts w:ascii="Times New Roman" w:hAnsi="Times New Roman" w:cs="Times New Roman"/>
          <w:sz w:val="24"/>
          <w:szCs w:val="24"/>
        </w:rPr>
        <w:t xml:space="preserve">TIDBALL, J. G. Mechanical signal transduction in skeletal muscle growth and adaptation. </w:t>
      </w:r>
      <w:r w:rsidRPr="00867467">
        <w:rPr>
          <w:rFonts w:ascii="Times New Roman" w:hAnsi="Times New Roman" w:cs="Times New Roman"/>
          <w:b/>
          <w:bCs/>
          <w:sz w:val="24"/>
          <w:szCs w:val="24"/>
        </w:rPr>
        <w:t>Journal of Applied Physiology</w:t>
      </w:r>
      <w:r w:rsidRPr="00867467">
        <w:rPr>
          <w:rFonts w:ascii="Times New Roman" w:hAnsi="Times New Roman" w:cs="Times New Roman"/>
          <w:sz w:val="24"/>
          <w:szCs w:val="24"/>
        </w:rPr>
        <w:t xml:space="preserve">, v. 98, p. 1900-1908, 2005b. </w:t>
      </w:r>
    </w:p>
    <w:p w:rsidR="007C0FA9" w:rsidRPr="00867467" w:rsidRDefault="007C0FA9" w:rsidP="002171AB">
      <w:pPr>
        <w:spacing w:line="360" w:lineRule="auto"/>
        <w:rPr>
          <w:rFonts w:ascii="Times New Roman" w:hAnsi="Times New Roman" w:cs="Times New Roman"/>
          <w:sz w:val="24"/>
          <w:szCs w:val="24"/>
        </w:rPr>
      </w:pPr>
      <w:r w:rsidRPr="00867467">
        <w:rPr>
          <w:rFonts w:ascii="Times New Roman" w:hAnsi="Times New Roman" w:cs="Times New Roman"/>
          <w:sz w:val="24"/>
          <w:szCs w:val="24"/>
        </w:rPr>
        <w:t xml:space="preserve">VAN EMPEL, V. P.; DE WINDT, L. J. Myocyte hypertrophy and apoptosis: a balancing act. </w:t>
      </w:r>
      <w:r w:rsidRPr="00867467">
        <w:rPr>
          <w:rFonts w:ascii="Times New Roman" w:hAnsi="Times New Roman" w:cs="Times New Roman"/>
          <w:b/>
          <w:bCs/>
          <w:sz w:val="24"/>
          <w:szCs w:val="24"/>
        </w:rPr>
        <w:t>Cardiovascular Research</w:t>
      </w:r>
      <w:r w:rsidRPr="00867467">
        <w:rPr>
          <w:rFonts w:ascii="Times New Roman" w:hAnsi="Times New Roman" w:cs="Times New Roman"/>
          <w:sz w:val="24"/>
          <w:szCs w:val="24"/>
        </w:rPr>
        <w:t xml:space="preserve">, v. 15, n. 3, p. 487-499, 2004. </w:t>
      </w:r>
    </w:p>
    <w:p w:rsidR="007C0FA9" w:rsidRPr="00867467" w:rsidRDefault="007C0FA9" w:rsidP="002171AB">
      <w:pPr>
        <w:spacing w:line="360" w:lineRule="auto"/>
        <w:rPr>
          <w:rFonts w:ascii="Times New Roman" w:hAnsi="Times New Roman" w:cs="Times New Roman"/>
          <w:sz w:val="24"/>
          <w:szCs w:val="24"/>
        </w:rPr>
      </w:pPr>
      <w:r w:rsidRPr="00867467">
        <w:rPr>
          <w:rFonts w:ascii="Times New Roman" w:hAnsi="Times New Roman" w:cs="Times New Roman"/>
          <w:sz w:val="24"/>
          <w:szCs w:val="24"/>
        </w:rPr>
        <w:t xml:space="preserve">VIJAYAN, K.; THOMPSON, J. L.; NOREMBERG, K. M.; FITTS, R. H.; RILEY, D. A. Fiber-type susceptibility to eccentric contraction-induced damage of hindlimb-unloaded rat AL muscle. </w:t>
      </w:r>
      <w:r w:rsidRPr="00867467">
        <w:rPr>
          <w:rFonts w:ascii="Times New Roman" w:hAnsi="Times New Roman" w:cs="Times New Roman"/>
          <w:b/>
          <w:bCs/>
          <w:sz w:val="24"/>
          <w:szCs w:val="24"/>
        </w:rPr>
        <w:t>Journal of Applied Physiology</w:t>
      </w:r>
      <w:r w:rsidRPr="00867467">
        <w:rPr>
          <w:rFonts w:ascii="Times New Roman" w:hAnsi="Times New Roman" w:cs="Times New Roman"/>
          <w:sz w:val="24"/>
          <w:szCs w:val="24"/>
        </w:rPr>
        <w:t xml:space="preserve">, v., 90, p. 770-776, 2001. </w:t>
      </w:r>
    </w:p>
    <w:p w:rsidR="007C0FA9" w:rsidRPr="00867467" w:rsidRDefault="007C0FA9" w:rsidP="002171AB">
      <w:pPr>
        <w:spacing w:line="360" w:lineRule="auto"/>
        <w:rPr>
          <w:rFonts w:ascii="Times New Roman" w:hAnsi="Times New Roman" w:cs="Times New Roman"/>
          <w:sz w:val="24"/>
          <w:szCs w:val="24"/>
        </w:rPr>
      </w:pPr>
      <w:r w:rsidRPr="00867467">
        <w:rPr>
          <w:rFonts w:ascii="Times New Roman" w:hAnsi="Times New Roman" w:cs="Times New Roman"/>
          <w:sz w:val="24"/>
          <w:szCs w:val="24"/>
        </w:rPr>
        <w:t xml:space="preserve">VIJAYAN, K.; THOMPSON, J. L.; RILEY, D. A. Sarcomere lesion damage occurs mainly in slow fibers of reloaded rat adductor longus muscles. </w:t>
      </w:r>
      <w:r w:rsidRPr="00867467">
        <w:rPr>
          <w:rFonts w:ascii="Times New Roman" w:hAnsi="Times New Roman" w:cs="Times New Roman"/>
          <w:b/>
          <w:bCs/>
          <w:sz w:val="24"/>
          <w:szCs w:val="24"/>
        </w:rPr>
        <w:t>Journal of Applied Physiology</w:t>
      </w:r>
      <w:r w:rsidRPr="00867467">
        <w:rPr>
          <w:rFonts w:ascii="Times New Roman" w:hAnsi="Times New Roman" w:cs="Times New Roman"/>
          <w:sz w:val="24"/>
          <w:szCs w:val="24"/>
        </w:rPr>
        <w:t xml:space="preserve">, v. 85, n. 3, p. 1017-1023, 1998. </w:t>
      </w:r>
    </w:p>
    <w:p w:rsidR="007D6213" w:rsidRDefault="007D6213" w:rsidP="002171AB">
      <w:pPr>
        <w:spacing w:line="360" w:lineRule="auto"/>
        <w:rPr>
          <w:rFonts w:ascii="Times New Roman" w:hAnsi="Times New Roman" w:cs="Times New Roman"/>
          <w:sz w:val="24"/>
          <w:szCs w:val="24"/>
        </w:rPr>
      </w:pPr>
      <w:r w:rsidRPr="007D6213">
        <w:rPr>
          <w:rFonts w:ascii="Times New Roman" w:hAnsi="Times New Roman" w:cs="Times New Roman"/>
          <w:sz w:val="24"/>
          <w:szCs w:val="24"/>
        </w:rPr>
        <w:t xml:space="preserve">VITELLO, L.; RADU, C.; MALERBA, A.; SEGAT, D.; CANTINI, M. CARRARO, U.; BARONI, M.D. Enhancing Myoblast Proliferation by Using Myogenic Factors: A Promising Approach for Improving Fiber Regeneration in Sport Medicine and Skeletal Muscle Diseases. </w:t>
      </w:r>
      <w:r w:rsidRPr="007D6213">
        <w:rPr>
          <w:rFonts w:ascii="Times New Roman" w:hAnsi="Times New Roman" w:cs="Times New Roman"/>
          <w:b/>
          <w:bCs/>
          <w:sz w:val="24"/>
          <w:szCs w:val="24"/>
        </w:rPr>
        <w:t xml:space="preserve">Basic Applied Myology </w:t>
      </w:r>
      <w:r w:rsidRPr="007D6213">
        <w:rPr>
          <w:rFonts w:ascii="Times New Roman" w:hAnsi="Times New Roman" w:cs="Times New Roman"/>
          <w:sz w:val="24"/>
          <w:szCs w:val="24"/>
        </w:rPr>
        <w:t>v. 14, n. 1, p. 45-51, 2004.</w:t>
      </w:r>
    </w:p>
    <w:p w:rsidR="00867467" w:rsidRDefault="00867467" w:rsidP="007D6213">
      <w:pPr>
        <w:spacing w:line="360" w:lineRule="auto"/>
        <w:ind w:firstLine="360"/>
        <w:rPr>
          <w:rFonts w:ascii="Times New Roman" w:hAnsi="Times New Roman" w:cs="Times New Roman"/>
          <w:sz w:val="24"/>
          <w:szCs w:val="24"/>
        </w:rPr>
      </w:pPr>
    </w:p>
    <w:p w:rsidR="00867467" w:rsidRDefault="00867467" w:rsidP="00867467">
      <w:pPr>
        <w:spacing w:line="360" w:lineRule="auto"/>
        <w:ind w:firstLine="360"/>
        <w:rPr>
          <w:rFonts w:ascii="Times New Roman" w:hAnsi="Times New Roman" w:cs="Times New Roman"/>
          <w:sz w:val="24"/>
          <w:szCs w:val="24"/>
        </w:rPr>
      </w:pPr>
    </w:p>
    <w:sectPr w:rsidR="00867467" w:rsidSect="004733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07D1E"/>
    <w:multiLevelType w:val="hybridMultilevel"/>
    <w:tmpl w:val="D3A0563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B1759AA"/>
    <w:multiLevelType w:val="hybridMultilevel"/>
    <w:tmpl w:val="E684E5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8C14CFA"/>
    <w:multiLevelType w:val="multilevel"/>
    <w:tmpl w:val="4DA05B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30"/>
    <w:rsid w:val="00012361"/>
    <w:rsid w:val="0002116D"/>
    <w:rsid w:val="00102D28"/>
    <w:rsid w:val="001779BA"/>
    <w:rsid w:val="001C7A78"/>
    <w:rsid w:val="002171AB"/>
    <w:rsid w:val="00235D75"/>
    <w:rsid w:val="003279FA"/>
    <w:rsid w:val="00392167"/>
    <w:rsid w:val="003A7C97"/>
    <w:rsid w:val="003E27DF"/>
    <w:rsid w:val="0047339B"/>
    <w:rsid w:val="0048260A"/>
    <w:rsid w:val="00495B79"/>
    <w:rsid w:val="004B0C1E"/>
    <w:rsid w:val="00567CA0"/>
    <w:rsid w:val="005E072C"/>
    <w:rsid w:val="00620917"/>
    <w:rsid w:val="006705E2"/>
    <w:rsid w:val="00671D93"/>
    <w:rsid w:val="00696CF6"/>
    <w:rsid w:val="006B7E67"/>
    <w:rsid w:val="0071271A"/>
    <w:rsid w:val="007925E2"/>
    <w:rsid w:val="007A2D4C"/>
    <w:rsid w:val="007C0FA9"/>
    <w:rsid w:val="007D50B1"/>
    <w:rsid w:val="007D5A5B"/>
    <w:rsid w:val="007D6213"/>
    <w:rsid w:val="008642FA"/>
    <w:rsid w:val="00867467"/>
    <w:rsid w:val="00894230"/>
    <w:rsid w:val="00895FBB"/>
    <w:rsid w:val="008A2E2C"/>
    <w:rsid w:val="008B1EEE"/>
    <w:rsid w:val="009009AB"/>
    <w:rsid w:val="009072D8"/>
    <w:rsid w:val="009E57B2"/>
    <w:rsid w:val="00A70B7F"/>
    <w:rsid w:val="00AE38E9"/>
    <w:rsid w:val="00B47087"/>
    <w:rsid w:val="00B837D9"/>
    <w:rsid w:val="00CB513C"/>
    <w:rsid w:val="00DC4B22"/>
    <w:rsid w:val="00DE6D42"/>
    <w:rsid w:val="00DE71D0"/>
    <w:rsid w:val="00E5067C"/>
    <w:rsid w:val="00E86530"/>
    <w:rsid w:val="00EA19E1"/>
    <w:rsid w:val="00EB0B69"/>
    <w:rsid w:val="00EF2CC8"/>
    <w:rsid w:val="00F162A8"/>
  </w:rsids>
  <m:mathPr>
    <m:mathFont m:val="Cambria Math"/>
    <m:brkBin m:val="before"/>
    <m:brkBinSub m:val="--"/>
    <m:smallFrac m:val="0"/>
    <m:dispDef/>
    <m:lMargin m:val="0"/>
    <m:rMargin m:val="0"/>
    <m:defJc m:val="centerGroup"/>
    <m:wrapIndent m:val="1440"/>
    <m:intLim m:val="subSup"/>
    <m:naryLim m:val="undOvr"/>
  </m:mathPr>
  <w:themeFontLang w:val="pt-PT" w:eastAsia="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A21C"/>
  <w15:chartTrackingRefBased/>
  <w15:docId w15:val="{A971A98F-A34B-485A-A983-1CB421BF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530"/>
    <w:pPr>
      <w:jc w:val="both"/>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A2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D4672-9ADF-4296-A924-A61469C9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9</Pages>
  <Words>2835</Words>
  <Characters>15314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Krisna Santos</dc:creator>
  <cp:keywords/>
  <dc:description/>
  <cp:lastModifiedBy>Krisna Santos</cp:lastModifiedBy>
  <cp:revision>32</cp:revision>
  <dcterms:created xsi:type="dcterms:W3CDTF">2018-07-07T20:28:00Z</dcterms:created>
  <dcterms:modified xsi:type="dcterms:W3CDTF">2018-08-28T11:35:00Z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9a299648-d97d-31b0-97dc-6c7972e36b39</vt:lpwstr>
  </property>
  <property fmtid="{D5CDD505-2E9C-101B-9397-08002B2CF9AE}" pid="24" name="Mendeley Citation Style_1">
    <vt:lpwstr>http://www.zotero.org/styles/chicago-author-date</vt:lpwstr>
  </property>
</Properties>
</file>