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54E" w:rsidRPr="001F403C" w:rsidRDefault="008D554E" w:rsidP="000F29C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METODOLOGIAS NO ENSINO DA LÍNGUA ESPANHOLA</w:t>
      </w:r>
    </w:p>
    <w:p w:rsidR="000F29C0" w:rsidRPr="001F403C" w:rsidRDefault="000F29C0" w:rsidP="000F29C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D554E" w:rsidRPr="001F403C" w:rsidRDefault="008D554E" w:rsidP="000F29C0">
      <w:pPr>
        <w:spacing w:line="360" w:lineRule="auto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Gabriele Tafarel</w:t>
      </w:r>
      <w:r w:rsidR="00073B80" w:rsidRPr="001F403C">
        <w:rPr>
          <w:rStyle w:val="Refdenotaderodap"/>
          <w:rFonts w:ascii="Arial" w:hAnsi="Arial" w:cs="Arial"/>
          <w:b/>
          <w:color w:val="000000" w:themeColor="text1"/>
          <w:sz w:val="24"/>
          <w:szCs w:val="24"/>
        </w:rPr>
        <w:footnoteReference w:id="1"/>
      </w:r>
    </w:p>
    <w:p w:rsidR="00626FFE" w:rsidRPr="001F403C" w:rsidRDefault="00626FFE" w:rsidP="000F29C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B80" w:rsidRPr="001F403C" w:rsidRDefault="00073B80" w:rsidP="000F29C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RESUMO</w:t>
      </w:r>
    </w:p>
    <w:p w:rsidR="000F29C0" w:rsidRPr="001F403C" w:rsidRDefault="000F29C0" w:rsidP="000F29C0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63837" w:rsidRPr="001F403C" w:rsidRDefault="00663837" w:rsidP="00663837">
      <w:pPr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>A aquisição de uma língua estrangeira resulta de vários fatores, dentre eles o interesse do estudante, o material utilizado, o ambiente e principalmente a metodologia do professor. Por ser o mediador do processo de ensino e aprendizagem, o professor necessita saber, além da teoria de sua disciplina, métodos efetivos para ensinar uma língua.</w:t>
      </w:r>
      <w:r w:rsidR="00747E0C" w:rsidRPr="001F403C">
        <w:rPr>
          <w:rFonts w:ascii="Arial" w:hAnsi="Arial" w:cs="Arial"/>
          <w:color w:val="000000" w:themeColor="text1"/>
        </w:rPr>
        <w:t xml:space="preserve"> Este artigo tem como objetivo analisar </w:t>
      </w:r>
      <w:r w:rsidR="007F7AB3" w:rsidRPr="001F403C">
        <w:rPr>
          <w:rFonts w:ascii="Arial" w:hAnsi="Arial" w:cs="Arial"/>
          <w:color w:val="000000" w:themeColor="text1"/>
        </w:rPr>
        <w:t>as principais</w:t>
      </w:r>
      <w:r w:rsidR="00747E0C" w:rsidRPr="001F403C">
        <w:rPr>
          <w:rFonts w:ascii="Arial" w:hAnsi="Arial" w:cs="Arial"/>
          <w:color w:val="000000" w:themeColor="text1"/>
        </w:rPr>
        <w:t xml:space="preserve"> metodologias de ensino de língua estrangeira. Realizou-se uma pesquisa bibliográfica considerando contribuições de autores como </w:t>
      </w:r>
      <w:r w:rsidR="004318D9" w:rsidRPr="001F403C">
        <w:rPr>
          <w:rFonts w:ascii="Arial" w:hAnsi="Arial" w:cs="Arial"/>
          <w:color w:val="000000" w:themeColor="text1"/>
        </w:rPr>
        <w:t>LEFFA (1988), RAMPAZZO (2002) e SANCHEZ (2000</w:t>
      </w:r>
      <w:r w:rsidR="00F7752C" w:rsidRPr="001F403C">
        <w:rPr>
          <w:rFonts w:ascii="Arial" w:hAnsi="Arial" w:cs="Arial"/>
          <w:color w:val="000000" w:themeColor="text1"/>
        </w:rPr>
        <w:t xml:space="preserve">), entre outros, procurando enfatizar </w:t>
      </w:r>
      <w:r w:rsidR="000A7AE3" w:rsidRPr="001F403C">
        <w:rPr>
          <w:rFonts w:ascii="Arial" w:hAnsi="Arial" w:cs="Arial"/>
          <w:color w:val="000000" w:themeColor="text1"/>
        </w:rPr>
        <w:t>a importância das metodologias de ensino de línguas para uma boa formação</w:t>
      </w:r>
      <w:r w:rsidR="009051D2" w:rsidRPr="001F403C">
        <w:rPr>
          <w:rFonts w:ascii="Arial" w:hAnsi="Arial" w:cs="Arial"/>
          <w:color w:val="000000" w:themeColor="text1"/>
        </w:rPr>
        <w:t xml:space="preserve"> dos educandos</w:t>
      </w:r>
      <w:r w:rsidR="00200952" w:rsidRPr="001F403C">
        <w:rPr>
          <w:rFonts w:ascii="Arial" w:hAnsi="Arial" w:cs="Arial"/>
          <w:color w:val="000000" w:themeColor="text1"/>
        </w:rPr>
        <w:t>.</w:t>
      </w:r>
      <w:r w:rsidR="000F29C0" w:rsidRPr="001F403C">
        <w:rPr>
          <w:rFonts w:ascii="Arial" w:hAnsi="Arial" w:cs="Arial"/>
          <w:color w:val="000000" w:themeColor="text1"/>
        </w:rPr>
        <w:t xml:space="preserve"> </w:t>
      </w:r>
      <w:r w:rsidR="00B34676" w:rsidRPr="001F403C">
        <w:rPr>
          <w:rFonts w:ascii="Arial" w:hAnsi="Arial" w:cs="Arial"/>
          <w:color w:val="000000" w:themeColor="text1"/>
        </w:rPr>
        <w:t>Analisar as metodologias permite um melhora nas técnicas pedagógicas, o</w:t>
      </w:r>
      <w:r w:rsidR="00EF5A95" w:rsidRPr="001F403C">
        <w:rPr>
          <w:rFonts w:ascii="Arial" w:hAnsi="Arial" w:cs="Arial"/>
          <w:color w:val="000000" w:themeColor="text1"/>
        </w:rPr>
        <w:t xml:space="preserve"> que promove um melhor ensino/</w:t>
      </w:r>
      <w:r w:rsidR="00B34676" w:rsidRPr="001F403C">
        <w:rPr>
          <w:rFonts w:ascii="Arial" w:hAnsi="Arial" w:cs="Arial"/>
          <w:color w:val="000000" w:themeColor="text1"/>
        </w:rPr>
        <w:t>aprendizagem.</w:t>
      </w:r>
      <w:r w:rsidR="00200952" w:rsidRPr="001F403C">
        <w:rPr>
          <w:rFonts w:ascii="Arial" w:hAnsi="Arial" w:cs="Arial"/>
          <w:color w:val="000000" w:themeColor="text1"/>
        </w:rPr>
        <w:t xml:space="preserve"> </w:t>
      </w:r>
      <w:r w:rsidR="000D3F1A" w:rsidRPr="001F403C">
        <w:rPr>
          <w:rFonts w:ascii="Arial" w:hAnsi="Arial" w:cs="Arial"/>
          <w:color w:val="000000" w:themeColor="text1"/>
        </w:rPr>
        <w:t>Concluiu-se a importância do professor de língua estrangeira ter conhecimento das</w:t>
      </w:r>
      <w:r w:rsidR="00200952" w:rsidRPr="001F403C">
        <w:rPr>
          <w:rFonts w:ascii="Arial" w:hAnsi="Arial" w:cs="Arial"/>
          <w:color w:val="000000" w:themeColor="text1"/>
        </w:rPr>
        <w:t xml:space="preserve"> inúmeras</w:t>
      </w:r>
      <w:r w:rsidR="000D3F1A" w:rsidRPr="001F403C">
        <w:rPr>
          <w:rFonts w:ascii="Arial" w:hAnsi="Arial" w:cs="Arial"/>
          <w:color w:val="000000" w:themeColor="text1"/>
        </w:rPr>
        <w:t xml:space="preserve"> metodologias</w:t>
      </w:r>
      <w:r w:rsidR="00EF5A95" w:rsidRPr="001F403C">
        <w:rPr>
          <w:rFonts w:ascii="Arial" w:hAnsi="Arial" w:cs="Arial"/>
          <w:color w:val="000000" w:themeColor="text1"/>
        </w:rPr>
        <w:t xml:space="preserve"> nas quais </w:t>
      </w:r>
      <w:r w:rsidR="000D3F1A" w:rsidRPr="001F403C">
        <w:rPr>
          <w:rFonts w:ascii="Arial" w:hAnsi="Arial" w:cs="Arial"/>
          <w:color w:val="000000" w:themeColor="text1"/>
        </w:rPr>
        <w:t xml:space="preserve">podem basear sua prática, </w:t>
      </w:r>
      <w:r w:rsidR="007F7AB3" w:rsidRPr="001F403C">
        <w:rPr>
          <w:rFonts w:ascii="Arial" w:hAnsi="Arial" w:cs="Arial"/>
          <w:color w:val="000000" w:themeColor="text1"/>
        </w:rPr>
        <w:t>rumo à realização dos</w:t>
      </w:r>
      <w:r w:rsidR="000D3F1A" w:rsidRPr="001F403C">
        <w:rPr>
          <w:rFonts w:ascii="Arial" w:hAnsi="Arial" w:cs="Arial"/>
          <w:color w:val="000000" w:themeColor="text1"/>
        </w:rPr>
        <w:t xml:space="preserve"> seus objetivos pedagógicos no ensino da língua com seus alunos; criando situações que fav</w:t>
      </w:r>
      <w:r w:rsidR="00BA6105" w:rsidRPr="001F403C">
        <w:rPr>
          <w:rFonts w:ascii="Arial" w:hAnsi="Arial" w:cs="Arial"/>
          <w:color w:val="000000" w:themeColor="text1"/>
        </w:rPr>
        <w:t xml:space="preserve">oreçam a prática linguística. </w:t>
      </w:r>
      <w:r w:rsidR="00200952" w:rsidRPr="001F403C">
        <w:rPr>
          <w:rFonts w:ascii="Arial" w:hAnsi="Arial" w:cs="Arial"/>
          <w:color w:val="000000" w:themeColor="text1"/>
        </w:rPr>
        <w:t xml:space="preserve"> </w:t>
      </w:r>
      <w:r w:rsidRPr="001F403C">
        <w:rPr>
          <w:rFonts w:ascii="Arial" w:hAnsi="Arial" w:cs="Arial"/>
          <w:color w:val="000000" w:themeColor="text1"/>
        </w:rPr>
        <w:t>Assim, todo professor deve embasar sua didáti</w:t>
      </w:r>
      <w:r w:rsidR="007F7AB3" w:rsidRPr="001F403C">
        <w:rPr>
          <w:rFonts w:ascii="Arial" w:hAnsi="Arial" w:cs="Arial"/>
          <w:color w:val="000000" w:themeColor="text1"/>
        </w:rPr>
        <w:t xml:space="preserve">ca e prática pedagógica em uma </w:t>
      </w:r>
      <w:r w:rsidRPr="001F403C">
        <w:rPr>
          <w:rFonts w:ascii="Arial" w:hAnsi="Arial" w:cs="Arial"/>
          <w:color w:val="000000" w:themeColor="text1"/>
        </w:rPr>
        <w:t>Teoria</w:t>
      </w:r>
      <w:r w:rsidR="007F7AB3" w:rsidRPr="001F403C">
        <w:rPr>
          <w:rFonts w:ascii="Arial" w:hAnsi="Arial" w:cs="Arial"/>
          <w:color w:val="000000" w:themeColor="text1"/>
        </w:rPr>
        <w:t xml:space="preserve"> ou Método de Ensino</w:t>
      </w:r>
      <w:r w:rsidRPr="001F403C">
        <w:rPr>
          <w:rFonts w:ascii="Arial" w:hAnsi="Arial" w:cs="Arial"/>
          <w:color w:val="000000" w:themeColor="text1"/>
        </w:rPr>
        <w:t>, o que garante ao professor embasamento e segurança em sua práxis.</w:t>
      </w:r>
    </w:p>
    <w:p w:rsidR="00663837" w:rsidRPr="001F403C" w:rsidRDefault="00663837" w:rsidP="006638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63837" w:rsidRPr="001F403C" w:rsidRDefault="000845D1" w:rsidP="0066383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Palavras-chave</w:t>
      </w:r>
      <w:r w:rsidR="00663837" w:rsidRPr="001F403C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="00663837" w:rsidRPr="001F403C">
        <w:rPr>
          <w:rFonts w:ascii="Arial" w:hAnsi="Arial" w:cs="Arial"/>
          <w:color w:val="000000" w:themeColor="text1"/>
          <w:sz w:val="24"/>
          <w:szCs w:val="24"/>
        </w:rPr>
        <w:t xml:space="preserve"> Língua estrangeira</w:t>
      </w:r>
      <w:r w:rsidR="006B4842" w:rsidRPr="001F403C">
        <w:rPr>
          <w:rFonts w:ascii="Arial" w:hAnsi="Arial" w:cs="Arial"/>
          <w:color w:val="000000" w:themeColor="text1"/>
          <w:sz w:val="24"/>
          <w:szCs w:val="24"/>
        </w:rPr>
        <w:t>.</w:t>
      </w:r>
      <w:r w:rsidR="00BA6105" w:rsidRPr="001F403C">
        <w:rPr>
          <w:rFonts w:ascii="Arial" w:hAnsi="Arial" w:cs="Arial"/>
          <w:color w:val="000000" w:themeColor="text1"/>
          <w:sz w:val="24"/>
          <w:szCs w:val="24"/>
        </w:rPr>
        <w:t xml:space="preserve"> Me</w:t>
      </w:r>
      <w:r w:rsidR="00663837" w:rsidRPr="001F403C">
        <w:rPr>
          <w:rFonts w:ascii="Arial" w:hAnsi="Arial" w:cs="Arial"/>
          <w:color w:val="000000" w:themeColor="text1"/>
          <w:sz w:val="24"/>
          <w:szCs w:val="24"/>
        </w:rPr>
        <w:t>todo</w:t>
      </w:r>
      <w:r w:rsidR="00BA6105" w:rsidRPr="001F403C">
        <w:rPr>
          <w:rFonts w:ascii="Arial" w:hAnsi="Arial" w:cs="Arial"/>
          <w:color w:val="000000" w:themeColor="text1"/>
          <w:sz w:val="24"/>
          <w:szCs w:val="24"/>
        </w:rPr>
        <w:t>logia</w:t>
      </w:r>
      <w:r w:rsidR="006B4842" w:rsidRPr="001F403C">
        <w:rPr>
          <w:rFonts w:ascii="Arial" w:hAnsi="Arial" w:cs="Arial"/>
          <w:color w:val="000000" w:themeColor="text1"/>
          <w:sz w:val="24"/>
          <w:szCs w:val="24"/>
        </w:rPr>
        <w:t>.</w:t>
      </w:r>
      <w:r w:rsidR="00663837" w:rsidRPr="001F403C">
        <w:rPr>
          <w:rFonts w:ascii="Arial" w:hAnsi="Arial" w:cs="Arial"/>
          <w:color w:val="000000" w:themeColor="text1"/>
          <w:sz w:val="24"/>
          <w:szCs w:val="24"/>
        </w:rPr>
        <w:t xml:space="preserve"> Professor.</w:t>
      </w:r>
    </w:p>
    <w:p w:rsidR="00073B80" w:rsidRPr="001F403C" w:rsidRDefault="00073B80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B80" w:rsidRPr="001F403C" w:rsidRDefault="00073B80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B80" w:rsidRPr="001F403C" w:rsidRDefault="00073B80" w:rsidP="006B4842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Introdução</w:t>
      </w:r>
    </w:p>
    <w:p w:rsidR="006B4842" w:rsidRPr="001F403C" w:rsidRDefault="006B4842" w:rsidP="006B484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13206" w:rsidRPr="001F403C" w:rsidRDefault="00413206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5197B" w:rsidRPr="001F403C" w:rsidRDefault="00F5197B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O presente trabalho tem como tema as metodologias no ensino da língua espanhola e busca destacar a importância de cada método para o ensino aprendizagem do idioma, bem como para a evolução deste processo histórico.</w:t>
      </w:r>
    </w:p>
    <w:p w:rsidR="00073B80" w:rsidRPr="001F403C" w:rsidRDefault="00285FA6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O Espanhol é hoje um idioma de fundamental importância no mundo. Cada vez mais </w:t>
      </w:r>
      <w:r w:rsidR="00DB0E46" w:rsidRPr="001F403C">
        <w:rPr>
          <w:rFonts w:ascii="Arial" w:hAnsi="Arial" w:cs="Arial"/>
          <w:color w:val="000000" w:themeColor="text1"/>
          <w:sz w:val="24"/>
          <w:szCs w:val="24"/>
        </w:rPr>
        <w:t>pessoas estudam e falam espanhol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.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br/>
        <w:t>O Brasil está cerc</w:t>
      </w:r>
      <w:r w:rsidR="00B83FAA" w:rsidRPr="001F403C">
        <w:rPr>
          <w:rFonts w:ascii="Arial" w:hAnsi="Arial" w:cs="Arial"/>
          <w:color w:val="000000" w:themeColor="text1"/>
          <w:sz w:val="24"/>
          <w:szCs w:val="24"/>
        </w:rPr>
        <w:t>ado de países de idioma hispânico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, e é por isso que estamos em c</w:t>
      </w:r>
      <w:r w:rsidR="00B83FAA" w:rsidRPr="001F403C">
        <w:rPr>
          <w:rFonts w:ascii="Arial" w:hAnsi="Arial" w:cs="Arial"/>
          <w:color w:val="000000" w:themeColor="text1"/>
          <w:sz w:val="24"/>
          <w:szCs w:val="24"/>
        </w:rPr>
        <w:t>onstante contato com esta língua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e cultura.</w:t>
      </w:r>
    </w:p>
    <w:p w:rsidR="00DB0E46" w:rsidRPr="001F403C" w:rsidRDefault="00DB0E46" w:rsidP="00250915">
      <w:pPr>
        <w:spacing w:line="360" w:lineRule="auto"/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Dominar a língua espanhola abre portas para o mercado de trabalho, sendo um importante diferencial em distintas situações. Tornou-se pré-requisito para profissionais de nível superior, médio e técnico em todas as áreas.</w:t>
      </w:r>
    </w:p>
    <w:p w:rsidR="00EE232B" w:rsidRPr="001F403C" w:rsidRDefault="00DB0E46" w:rsidP="00B83FAA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O professor possui o desafio de desenvolver a competência linguística dos alunos, apresentando objetivos claros e possíveis de serem atingidos frente aos alunos.</w:t>
      </w:r>
    </w:p>
    <w:p w:rsidR="005E3B55" w:rsidRPr="001F403C" w:rsidRDefault="005E3B55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Assim, sabendo da importância que a língua estrangeira tem nos dias atuais, objetiva-se analisar o processo de ensino e aprendizagem, com foco na importância das metodologias para um aprendizado significativo para o estudante.</w:t>
      </w:r>
      <w:r w:rsidR="00B83FAA" w:rsidRPr="001F403C">
        <w:rPr>
          <w:rFonts w:ascii="Arial" w:hAnsi="Arial" w:cs="Arial"/>
          <w:color w:val="000000" w:themeColor="text1"/>
          <w:sz w:val="24"/>
          <w:szCs w:val="24"/>
        </w:rPr>
        <w:t xml:space="preserve"> Assim, diagnosticar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quais são as mais importantes metodologias que orientam a prática pedagógica no ensino de língua espa</w:t>
      </w:r>
      <w:r w:rsidR="00B83FAA" w:rsidRPr="001F403C">
        <w:rPr>
          <w:rFonts w:ascii="Arial" w:hAnsi="Arial" w:cs="Arial"/>
          <w:color w:val="000000" w:themeColor="text1"/>
          <w:sz w:val="24"/>
          <w:szCs w:val="24"/>
        </w:rPr>
        <w:t xml:space="preserve">nhola, e </w:t>
      </w:r>
      <w:r w:rsidR="002C3407" w:rsidRPr="001F403C">
        <w:rPr>
          <w:rFonts w:ascii="Arial" w:hAnsi="Arial" w:cs="Arial"/>
          <w:color w:val="000000" w:themeColor="text1"/>
          <w:sz w:val="24"/>
          <w:szCs w:val="24"/>
        </w:rPr>
        <w:t xml:space="preserve">suas </w:t>
      </w:r>
      <w:r w:rsidR="00B83FAA" w:rsidRPr="001F403C">
        <w:rPr>
          <w:rFonts w:ascii="Arial" w:hAnsi="Arial" w:cs="Arial"/>
          <w:color w:val="000000" w:themeColor="text1"/>
          <w:sz w:val="24"/>
          <w:szCs w:val="24"/>
        </w:rPr>
        <w:t>contribuições para o ensino do idioma</w:t>
      </w:r>
      <w:r w:rsidR="002C3407" w:rsidRPr="001F403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83FAA" w:rsidRPr="001F403C" w:rsidRDefault="002C3407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vertAlign w:val="subscript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Neste contexto, o objetivo primordial deste estudo é, pois, investigar as metodologias mais utilizadas pelos professores de língua espanhola.</w:t>
      </w:r>
      <w:r w:rsidR="009577A3" w:rsidRPr="001F403C">
        <w:rPr>
          <w:rFonts w:ascii="Arial" w:hAnsi="Arial" w:cs="Arial"/>
          <w:color w:val="000000" w:themeColor="text1"/>
          <w:sz w:val="24"/>
          <w:szCs w:val="24"/>
        </w:rPr>
        <w:t xml:space="preserve"> Embora </w:t>
      </w:r>
      <w:r w:rsidR="0032365D" w:rsidRPr="001F403C">
        <w:rPr>
          <w:rFonts w:ascii="Arial" w:hAnsi="Arial" w:cs="Arial"/>
          <w:color w:val="000000" w:themeColor="text1"/>
          <w:sz w:val="24"/>
          <w:szCs w:val="24"/>
        </w:rPr>
        <w:t>seja</w:t>
      </w:r>
      <w:r w:rsidR="009577A3" w:rsidRPr="001F403C">
        <w:rPr>
          <w:rFonts w:ascii="Arial" w:hAnsi="Arial" w:cs="Arial"/>
          <w:color w:val="000000" w:themeColor="text1"/>
          <w:sz w:val="24"/>
          <w:szCs w:val="24"/>
        </w:rPr>
        <w:t xml:space="preserve"> sabido que as práticas pedagógicas e as estratégias de ensino são modificadas </w:t>
      </w:r>
      <w:r w:rsidR="000845D1" w:rsidRPr="001F403C">
        <w:rPr>
          <w:rFonts w:ascii="Arial" w:hAnsi="Arial" w:cs="Arial"/>
          <w:color w:val="000000" w:themeColor="text1"/>
          <w:sz w:val="24"/>
          <w:szCs w:val="24"/>
        </w:rPr>
        <w:t xml:space="preserve">constantemente, </w:t>
      </w:r>
      <w:r w:rsidR="009577A3" w:rsidRPr="001F403C">
        <w:rPr>
          <w:rFonts w:ascii="Arial" w:hAnsi="Arial" w:cs="Arial"/>
          <w:color w:val="000000" w:themeColor="text1"/>
          <w:sz w:val="24"/>
          <w:szCs w:val="24"/>
        </w:rPr>
        <w:t>para adaptar-se às novas clientelas.</w:t>
      </w:r>
      <w:r w:rsidR="009577A3" w:rsidRPr="001F403C">
        <w:rPr>
          <w:rFonts w:ascii="Arial" w:hAnsi="Arial" w:cs="Arial"/>
          <w:color w:val="000000" w:themeColor="text1"/>
          <w:sz w:val="24"/>
          <w:szCs w:val="24"/>
          <w:vertAlign w:val="subscript"/>
        </w:rPr>
        <w:softHyphen/>
      </w:r>
      <w:r w:rsidR="009577A3" w:rsidRPr="001F403C">
        <w:rPr>
          <w:rFonts w:ascii="Arial" w:hAnsi="Arial" w:cs="Arial"/>
          <w:color w:val="000000" w:themeColor="text1"/>
          <w:sz w:val="24"/>
          <w:szCs w:val="24"/>
          <w:vertAlign w:val="subscript"/>
        </w:rPr>
        <w:softHyphen/>
      </w:r>
    </w:p>
    <w:p w:rsidR="00946CBA" w:rsidRPr="001F403C" w:rsidRDefault="00F52148" w:rsidP="00F52148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Havendo essa necessida</w:t>
      </w:r>
      <w:r w:rsidR="0032365D" w:rsidRPr="001F403C">
        <w:rPr>
          <w:rFonts w:ascii="Arial" w:hAnsi="Arial" w:cs="Arial"/>
          <w:color w:val="000000" w:themeColor="text1"/>
          <w:sz w:val="24"/>
          <w:szCs w:val="24"/>
        </w:rPr>
        <w:t xml:space="preserve">de de constantes modificações por </w:t>
      </w:r>
      <w:r w:rsidR="00C01EEE" w:rsidRPr="001F403C">
        <w:rPr>
          <w:rFonts w:ascii="Arial" w:hAnsi="Arial" w:cs="Arial"/>
          <w:color w:val="000000" w:themeColor="text1"/>
          <w:sz w:val="24"/>
          <w:szCs w:val="24"/>
        </w:rPr>
        <w:t>parte educadora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,</w:t>
      </w:r>
      <w:r w:rsidR="0032365D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01EEE" w:rsidRPr="001F403C">
        <w:rPr>
          <w:rFonts w:ascii="Arial" w:hAnsi="Arial" w:cs="Arial"/>
          <w:color w:val="000000" w:themeColor="text1"/>
          <w:sz w:val="24"/>
          <w:szCs w:val="24"/>
        </w:rPr>
        <w:t>Gonçalves</w:t>
      </w:r>
      <w:r w:rsidR="00D55DB3" w:rsidRPr="001F403C">
        <w:rPr>
          <w:rFonts w:ascii="Arial" w:hAnsi="Arial" w:cs="Arial"/>
          <w:color w:val="000000" w:themeColor="text1"/>
          <w:sz w:val="24"/>
          <w:szCs w:val="24"/>
        </w:rPr>
        <w:t xml:space="preserve"> (2006)</w:t>
      </w:r>
      <w:r w:rsidR="00C01EEE" w:rsidRPr="001F403C">
        <w:rPr>
          <w:rFonts w:ascii="Arial" w:hAnsi="Arial" w:cs="Arial"/>
          <w:color w:val="000000" w:themeColor="text1"/>
          <w:sz w:val="24"/>
          <w:szCs w:val="24"/>
        </w:rPr>
        <w:t xml:space="preserve"> defende</w:t>
      </w:r>
      <w:r w:rsidR="00946CBA" w:rsidRPr="001F403C">
        <w:rPr>
          <w:rFonts w:ascii="Arial" w:hAnsi="Arial" w:cs="Arial"/>
          <w:color w:val="000000" w:themeColor="text1"/>
          <w:sz w:val="24"/>
          <w:szCs w:val="24"/>
        </w:rPr>
        <w:t xml:space="preserve"> o desenvolvimento</w:t>
      </w:r>
      <w:r w:rsidR="00C01EEE" w:rsidRPr="001F403C">
        <w:rPr>
          <w:rFonts w:ascii="Arial" w:hAnsi="Arial" w:cs="Arial"/>
          <w:color w:val="000000" w:themeColor="text1"/>
          <w:sz w:val="24"/>
          <w:szCs w:val="24"/>
        </w:rPr>
        <w:t xml:space="preserve"> contínuo</w:t>
      </w:r>
      <w:r w:rsidR="00946CBA" w:rsidRPr="001F403C">
        <w:rPr>
          <w:rFonts w:ascii="Arial" w:hAnsi="Arial" w:cs="Arial"/>
          <w:color w:val="000000" w:themeColor="text1"/>
          <w:sz w:val="24"/>
          <w:szCs w:val="24"/>
        </w:rPr>
        <w:t xml:space="preserve"> do profissional formador:</w:t>
      </w:r>
    </w:p>
    <w:p w:rsidR="000845D1" w:rsidRPr="001F403C" w:rsidRDefault="000845D1" w:rsidP="00B83FAA">
      <w:pPr>
        <w:pStyle w:val="PargrafodaLista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B83FAA" w:rsidRPr="001F403C" w:rsidRDefault="00B83FAA" w:rsidP="00B83FAA">
      <w:pPr>
        <w:pStyle w:val="PargrafodaLista"/>
        <w:ind w:left="226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F403C">
        <w:rPr>
          <w:rFonts w:ascii="Arial" w:hAnsi="Arial" w:cs="Arial"/>
          <w:color w:val="000000" w:themeColor="text1"/>
          <w:sz w:val="20"/>
          <w:szCs w:val="20"/>
        </w:rPr>
        <w:t>A reflexão/análise proporcionada pela pesquisa leva os formadores a transformar suas práticas e teorias implícitas (crenças, concepções e ideias sobre conhecimento, ensino, aprendizagem...) e a desenvolver o pensamento crítico-reflexivo, a “ressignificar” conhecimentos já adquiridos e a produzir novos conhecimentos profissionais. Tudo isso contribui para a construção da identidade profissional do professor, de sua autonomia intelectual, promovendo, dessa forma, o desenvolvimento profissional do formador (GONÇALVES, 2006, p. 36)</w:t>
      </w:r>
      <w:r w:rsidR="007E3173" w:rsidRPr="001F403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0845D1" w:rsidRPr="001F403C" w:rsidRDefault="000845D1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C3407" w:rsidRPr="001F403C" w:rsidRDefault="0005163E" w:rsidP="0005163E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Deste modo, a</w:t>
      </w:r>
      <w:r w:rsidR="002C3407" w:rsidRPr="001F403C">
        <w:rPr>
          <w:rFonts w:ascii="Arial" w:hAnsi="Arial" w:cs="Arial"/>
          <w:color w:val="000000" w:themeColor="text1"/>
          <w:sz w:val="24"/>
          <w:szCs w:val="24"/>
        </w:rPr>
        <w:t>s metodologias empregadas individualmente ou coletivamente pelos docentes, em cada unidade educacional merecem ser observadas e, em alguns casos, reestruturadas. Analisar as metodologias permite uma melhora nas técnicas pedagógicas, o que reflete em um melhor ensino e aprendizagem.</w:t>
      </w:r>
      <w:r w:rsidR="00454ED8" w:rsidRPr="001F403C">
        <w:rPr>
          <w:rFonts w:ascii="Arial" w:hAnsi="Arial" w:cs="Arial"/>
          <w:color w:val="000000" w:themeColor="text1"/>
          <w:sz w:val="24"/>
          <w:szCs w:val="24"/>
        </w:rPr>
        <w:t xml:space="preserve"> Portanto</w:t>
      </w:r>
      <w:r w:rsidR="00101E54" w:rsidRPr="001F403C">
        <w:rPr>
          <w:rFonts w:ascii="Arial" w:hAnsi="Arial" w:cs="Arial"/>
          <w:color w:val="000000" w:themeColor="text1"/>
          <w:sz w:val="24"/>
          <w:szCs w:val="24"/>
        </w:rPr>
        <w:t>, conhecer e analisar métodos, permite que as práticas sejam aperfeiçoadas e novas técnicas surjam, facilitando o ensinar/aprender da língua estrangei</w:t>
      </w:r>
      <w:r w:rsidR="000E48C4" w:rsidRPr="001F403C">
        <w:rPr>
          <w:rFonts w:ascii="Arial" w:hAnsi="Arial" w:cs="Arial"/>
          <w:color w:val="000000" w:themeColor="text1"/>
          <w:sz w:val="24"/>
          <w:szCs w:val="24"/>
        </w:rPr>
        <w:t>r</w:t>
      </w:r>
      <w:r w:rsidR="00101E54" w:rsidRPr="001F403C">
        <w:rPr>
          <w:rFonts w:ascii="Arial" w:hAnsi="Arial" w:cs="Arial"/>
          <w:color w:val="000000" w:themeColor="text1"/>
          <w:sz w:val="24"/>
          <w:szCs w:val="24"/>
        </w:rPr>
        <w:t>a.</w:t>
      </w:r>
    </w:p>
    <w:p w:rsidR="00D9007B" w:rsidRDefault="00D9007B" w:rsidP="0025091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Para alcançar os objetivos propostos, utilizou-se como recursos metodológicos, a pesquisa bibliográfica, realizada a partir da análise pormenorizada de materiais já publicados e artigos científicos no meio eletrônico.</w:t>
      </w:r>
    </w:p>
    <w:p w:rsidR="00073B80" w:rsidRPr="001F403C" w:rsidRDefault="00073B80" w:rsidP="000845D1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Desenvolvimento</w:t>
      </w:r>
    </w:p>
    <w:p w:rsidR="008D7169" w:rsidRPr="001F403C" w:rsidRDefault="008D7169" w:rsidP="000845D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13206" w:rsidRPr="001F403C" w:rsidRDefault="00413206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A aquisição de uma língua estrangeira resulta de vários fatores, dentre eles o interesse do estudante, o material utilizado, o ambiente e principalmente a metodologia do professor. Miguel A. Martín Sánchez (2010) disse que o professor de LEE (Língua Estrangeira Espanhol) é uma figura chave para o proces</w:t>
      </w:r>
      <w:r w:rsidR="0051538F" w:rsidRPr="001F403C">
        <w:rPr>
          <w:rFonts w:ascii="Arial" w:hAnsi="Arial" w:cs="Arial"/>
          <w:color w:val="000000" w:themeColor="text1"/>
          <w:sz w:val="24"/>
          <w:szCs w:val="24"/>
        </w:rPr>
        <w:t>so de ensino/aprendizagem da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língua. Ou seja, é importante que o professor saiba métodos efetivos para ensinar uma língua.</w:t>
      </w:r>
    </w:p>
    <w:p w:rsidR="00285FA6" w:rsidRPr="001F403C" w:rsidRDefault="00E87F1F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Outro 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>aspecto de um bom professor de gramática espanhola é que este deve dominar técnicas e habilidades didáticas. Ou seja, não só é importante que o professor tenha um conhecimento acadêmico, mas também que o professor saiba como se pode ensinar.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Martín Sánchez (2010) também destaca a importância de escolher um método apropriado para o ensino do espanhol como língua estrangeira, porque o método usado determinará </w:t>
      </w:r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>substancialmente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o resultado do processo educativo.</w:t>
      </w:r>
    </w:p>
    <w:p w:rsidR="00285FA6" w:rsidRPr="001F403C" w:rsidRDefault="00361031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Entretanto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>, o método nunca é algo dado de antemão, mas se faz no caminho. E o método, que é simultaneamente programa e estratégia do sujeito, pode</w:t>
      </w:r>
      <w:r w:rsidR="000C0CD7" w:rsidRPr="001F403C">
        <w:rPr>
          <w:rFonts w:ascii="Arial" w:hAnsi="Arial" w:cs="Arial"/>
          <w:color w:val="000000" w:themeColor="text1"/>
          <w:sz w:val="24"/>
          <w:szCs w:val="24"/>
        </w:rPr>
        <w:t xml:space="preserve"> transformar o programa pela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0CD7" w:rsidRPr="001F403C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 xml:space="preserve"> de seus resultados.</w:t>
      </w:r>
    </w:p>
    <w:p w:rsidR="00E87F1F" w:rsidRPr="001F403C" w:rsidRDefault="00285FA6" w:rsidP="00E87F1F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>Considerando a diversidade e a importância do espanhol, cabe aos educadores refletirem não mais somente sobre qual espanhol ensinar, mas, sobretudo, como ensinar o Espanhol, essa língua pluralizada</w:t>
      </w:r>
      <w:r w:rsidR="00361031" w:rsidRPr="001F403C">
        <w:rPr>
          <w:rFonts w:ascii="Arial" w:hAnsi="Arial" w:cs="Arial"/>
          <w:color w:val="000000" w:themeColor="text1"/>
        </w:rPr>
        <w:t>, sem sacrificar as diferenças; promovendo o desenvolvimento de habilidades e competências linguísticas nos discentes.</w:t>
      </w:r>
    </w:p>
    <w:p w:rsidR="00285FA6" w:rsidRPr="001F403C" w:rsidRDefault="00285FA6" w:rsidP="00F7752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>A partir do momento em que o estudante desenvolve tais competências e habilidades de forma integrada, desenvolve-se também sua consciência intercultural. Nesses termos, sobre métodos para o ensino da lí</w:t>
      </w:r>
      <w:r w:rsidR="00D55DB3" w:rsidRPr="001F403C">
        <w:rPr>
          <w:rFonts w:ascii="Arial" w:hAnsi="Arial" w:cs="Arial"/>
          <w:color w:val="000000" w:themeColor="text1"/>
        </w:rPr>
        <w:t xml:space="preserve">ngua estrangeira, Almeida Filho </w:t>
      </w:r>
      <w:r w:rsidRPr="001F403C">
        <w:rPr>
          <w:rFonts w:ascii="Arial" w:hAnsi="Arial" w:cs="Arial"/>
          <w:color w:val="000000" w:themeColor="text1"/>
        </w:rPr>
        <w:t>afirma que: “Os professores de línguas precisam, entre outras coisas, produzir o seu ensino e buscar explicar por que procedem das maneiras como o fazem”.</w:t>
      </w:r>
      <w:r w:rsidRPr="001F403C">
        <w:rPr>
          <w:rFonts w:ascii="Arial" w:hAnsi="Arial" w:cs="Arial"/>
          <w:b/>
          <w:color w:val="000000" w:themeColor="text1"/>
        </w:rPr>
        <w:t xml:space="preserve"> </w:t>
      </w:r>
      <w:r w:rsidRPr="001F403C">
        <w:rPr>
          <w:rFonts w:ascii="Arial" w:hAnsi="Arial" w:cs="Arial"/>
          <w:color w:val="000000" w:themeColor="text1"/>
        </w:rPr>
        <w:t xml:space="preserve">(ALMEIDA FILHO, 2001, </w:t>
      </w:r>
      <w:r w:rsidR="00087260" w:rsidRPr="001F403C">
        <w:rPr>
          <w:rFonts w:ascii="Arial" w:hAnsi="Arial" w:cs="Arial"/>
          <w:color w:val="000000" w:themeColor="text1"/>
        </w:rPr>
        <w:t>p.</w:t>
      </w:r>
      <w:r w:rsidRPr="001F403C">
        <w:rPr>
          <w:rFonts w:ascii="Arial" w:hAnsi="Arial" w:cs="Arial"/>
          <w:color w:val="000000" w:themeColor="text1"/>
        </w:rPr>
        <w:t xml:space="preserve"> 19).</w:t>
      </w:r>
      <w:r w:rsidR="001A40EF" w:rsidRPr="001F403C">
        <w:rPr>
          <w:rFonts w:ascii="Arial" w:hAnsi="Arial" w:cs="Arial"/>
          <w:color w:val="000000" w:themeColor="text1"/>
        </w:rPr>
        <w:t xml:space="preserve"> Cada método acarretará em consequências positivas ou não, de </w:t>
      </w:r>
      <w:r w:rsidR="00BA6105" w:rsidRPr="001F403C">
        <w:rPr>
          <w:rFonts w:ascii="Arial" w:hAnsi="Arial" w:cs="Arial"/>
          <w:color w:val="000000" w:themeColor="text1"/>
        </w:rPr>
        <w:t>acordo com os objetivos da aula e características dos aprendizes.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Para 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Metodologia é a ciência do método, ou ainda, o conjunto de métodos utilizados em uma investigação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científica. A metodologia concreta os procedimentos que garantem a utilização e o domínio de uma língua diferente da língua materna.</w:t>
      </w:r>
    </w:p>
    <w:p w:rsidR="00E87F1F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A palavra método vem do grego ‘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méthodos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>’, uma palavra composta por meta, que denota sucessão, ordenação e ‘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hodós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’, que significa via, caminho. Partindo desta etimologia, é possível afirmar que o conceito de método está relacionado a um caminho que, seguido de forma ordenada, visa a chegar a certos objetivos, fins, resultados, conceitos etc.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Rampazzo</w:t>
      </w:r>
      <w:proofErr w:type="spellEnd"/>
      <w:r w:rsidR="00E3319E" w:rsidRPr="001F403C">
        <w:rPr>
          <w:rFonts w:ascii="Arial" w:hAnsi="Arial" w:cs="Arial"/>
          <w:color w:val="000000" w:themeColor="text1"/>
          <w:sz w:val="24"/>
          <w:szCs w:val="24"/>
        </w:rPr>
        <w:t xml:space="preserve"> (2002, p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. 13) afirma que atualmente a palavra método refere-se a “um conjunto de etapas, ordenadamente dispostas, a serem vencidas na investigação da verdade, no estudo de uma ciênci</w:t>
      </w:r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>a, ou para um determinado fim”.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Entre as reflexões e os estudos</w:t>
      </w:r>
      <w:r w:rsidR="00E3319E" w:rsidRPr="001F403C">
        <w:rPr>
          <w:rFonts w:ascii="Arial" w:hAnsi="Arial" w:cs="Arial"/>
          <w:color w:val="000000" w:themeColor="text1"/>
          <w:sz w:val="24"/>
          <w:szCs w:val="24"/>
        </w:rPr>
        <w:t xml:space="preserve"> sobre os métodos, apresenta-se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algumas metodologias que podem ser utilizadas pelos professores de Língua Espanhola:</w:t>
      </w:r>
    </w:p>
    <w:p w:rsidR="00285FA6" w:rsidRPr="001F403C" w:rsidRDefault="00285FA6" w:rsidP="001E00B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i/>
          <w:color w:val="000000" w:themeColor="text1"/>
        </w:rPr>
        <w:t>Método Tradicional de Gramática e Tradução</w:t>
      </w:r>
      <w:r w:rsidR="001E00BC" w:rsidRPr="001F403C">
        <w:rPr>
          <w:rFonts w:ascii="Arial" w:hAnsi="Arial" w:cs="Arial"/>
          <w:i/>
          <w:color w:val="000000" w:themeColor="text1"/>
        </w:rPr>
        <w:t>:</w:t>
      </w:r>
      <w:r w:rsidR="001E00BC" w:rsidRPr="001F403C">
        <w:rPr>
          <w:rFonts w:ascii="Arial" w:hAnsi="Arial" w:cs="Arial"/>
          <w:color w:val="000000" w:themeColor="text1"/>
        </w:rPr>
        <w:t xml:space="preserve"> </w:t>
      </w:r>
      <w:r w:rsidRPr="001F403C">
        <w:rPr>
          <w:rFonts w:ascii="Arial" w:hAnsi="Arial" w:cs="Arial"/>
          <w:color w:val="000000" w:themeColor="text1"/>
        </w:rPr>
        <w:t xml:space="preserve">Segundo </w:t>
      </w:r>
      <w:proofErr w:type="spellStart"/>
      <w:r w:rsidRPr="001F403C">
        <w:rPr>
          <w:rFonts w:ascii="Arial" w:hAnsi="Arial" w:cs="Arial"/>
          <w:color w:val="000000" w:themeColor="text1"/>
        </w:rPr>
        <w:t>Leffa</w:t>
      </w:r>
      <w:proofErr w:type="spellEnd"/>
      <w:r w:rsidRPr="001F403C">
        <w:rPr>
          <w:rFonts w:ascii="Arial" w:hAnsi="Arial" w:cs="Arial"/>
          <w:color w:val="000000" w:themeColor="text1"/>
        </w:rPr>
        <w:t xml:space="preserve"> (1988), esse método tem sido a metodologia com mais tempo de uso na história do ensino de línguas, e a que mais críticas </w:t>
      </w:r>
      <w:r w:rsidR="009A25F1" w:rsidRPr="001F403C">
        <w:rPr>
          <w:rFonts w:ascii="Arial" w:hAnsi="Arial" w:cs="Arial"/>
          <w:color w:val="000000" w:themeColor="text1"/>
        </w:rPr>
        <w:t>têm</w:t>
      </w:r>
      <w:r w:rsidRPr="001F403C">
        <w:rPr>
          <w:rFonts w:ascii="Arial" w:hAnsi="Arial" w:cs="Arial"/>
          <w:color w:val="000000" w:themeColor="text1"/>
        </w:rPr>
        <w:t xml:space="preserve"> recebido. Basicamente, consiste no ensino da segunda língua pela primeira.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Ainda segundo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Leffa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(1988), os três passos essenciais para a aprendizagem da língua são: (a) memorização prévia de uma lista de palavras, (b) conhecimento das regras necessárias para juntar essas palavras em frases e (c) exercícios de tradução e versão (tema). É uma abordagem dedutiva, partindo sempre da regra para o exemplo. 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O autor também destaca que a ênfase e</w:t>
      </w:r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 xml:space="preserve">stá na forma escrita da língua.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Pouca ou nenhuma atenção é dada aos aspectos de pronúncia e de entonação. O que ele precisa mais é o domínio da terminologia gramatical e o conhecimento profundo das regras do idioma com todas as suas exceções. </w:t>
      </w:r>
    </w:p>
    <w:p w:rsidR="00E87F1F" w:rsidRPr="001F403C" w:rsidRDefault="00285FA6" w:rsidP="00E87F1F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Segundo 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para trabalhar com esse método são necessários a utilização de um livro didático, uma gramática e um dicionário. </w:t>
      </w:r>
    </w:p>
    <w:p w:rsidR="00285FA6" w:rsidRPr="001F403C" w:rsidRDefault="001E00BC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Método de Base Estrutural: </w:t>
      </w:r>
      <w:r w:rsidR="008826F0" w:rsidRPr="001F403C">
        <w:rPr>
          <w:rFonts w:ascii="Arial" w:hAnsi="Arial" w:cs="Arial"/>
          <w:color w:val="000000" w:themeColor="text1"/>
          <w:sz w:val="24"/>
          <w:szCs w:val="24"/>
        </w:rPr>
        <w:t>De acordo com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 xml:space="preserve">Souza, Fortes e </w:t>
      </w:r>
      <w:proofErr w:type="spellStart"/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>esse método tem como objetivo a competência gramatical e o desenvolvimento da compreensão auditiva e expressão oral; ser apto a escutar e falar na língua meta para depois ler e escrever na mesma. O Método Estrutural enfoca a compreensão textual a partir do conte</w:t>
      </w:r>
      <w:r w:rsidR="00E87F1F" w:rsidRPr="001F403C">
        <w:rPr>
          <w:rFonts w:ascii="Arial" w:hAnsi="Arial" w:cs="Arial"/>
          <w:color w:val="000000" w:themeColor="text1"/>
          <w:sz w:val="24"/>
          <w:szCs w:val="24"/>
        </w:rPr>
        <w:t>xto.</w:t>
      </w:r>
    </w:p>
    <w:p w:rsidR="00285FA6" w:rsidRPr="001F403C" w:rsidRDefault="00285FA6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lastRenderedPageBreak/>
        <w:t>Método Nocional-Funcional</w:t>
      </w:r>
      <w:r w:rsidR="001E00BC"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: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Este método surge a partir de críticas ao método situacional:</w:t>
      </w:r>
    </w:p>
    <w:p w:rsidR="001E00BC" w:rsidRPr="001F403C" w:rsidRDefault="001E00BC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285FA6">
      <w:pPr>
        <w:ind w:left="2268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 xml:space="preserve">Se começa a ter em conta as necessidades dos alunos. Estas necessidades se analisam em termos de necessidades de comunicação por parte do aluno/aprendiz. Em </w:t>
      </w:r>
      <w:r w:rsidR="00B07DA8" w:rsidRPr="001F403C">
        <w:rPr>
          <w:rFonts w:ascii="Arial" w:hAnsi="Arial" w:cs="Arial"/>
          <w:color w:val="000000" w:themeColor="text1"/>
        </w:rPr>
        <w:t>consequência</w:t>
      </w:r>
      <w:r w:rsidRPr="001F403C">
        <w:rPr>
          <w:rFonts w:ascii="Arial" w:hAnsi="Arial" w:cs="Arial"/>
          <w:color w:val="000000" w:themeColor="text1"/>
        </w:rPr>
        <w:t>, a prioridade nos critérios de seleção dos objetivos se translada do habitual campo gramatical ao funcional. (SANCHEZ, 2000, p. 185).</w:t>
      </w:r>
    </w:p>
    <w:p w:rsidR="001E00BC" w:rsidRPr="001F403C" w:rsidRDefault="001E00BC" w:rsidP="00285FA6">
      <w:pPr>
        <w:ind w:left="2268"/>
        <w:jc w:val="both"/>
        <w:rPr>
          <w:rFonts w:ascii="Arial" w:hAnsi="Arial" w:cs="Arial"/>
          <w:color w:val="000000" w:themeColor="text1"/>
        </w:rPr>
      </w:pPr>
    </w:p>
    <w:p w:rsidR="001E00BC" w:rsidRPr="001F403C" w:rsidRDefault="001E00BC" w:rsidP="00285FA6">
      <w:pPr>
        <w:ind w:left="2268"/>
        <w:jc w:val="both"/>
        <w:rPr>
          <w:rFonts w:ascii="Arial" w:hAnsi="Arial" w:cs="Arial"/>
          <w:color w:val="000000" w:themeColor="text1"/>
        </w:rPr>
      </w:pPr>
    </w:p>
    <w:p w:rsidR="00BA1D07" w:rsidRPr="001F403C" w:rsidRDefault="00285FA6" w:rsidP="00BA1D0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 dizem que o discente deve ser capaz de comunicar-se e também escutar, escrever e ler, e através das situações comunicativas, aprender a gramática. O professor não é o protagoni</w:t>
      </w:r>
      <w:r w:rsidR="00B07DA8" w:rsidRPr="001F403C">
        <w:rPr>
          <w:rFonts w:ascii="Arial" w:hAnsi="Arial" w:cs="Arial"/>
          <w:color w:val="000000" w:themeColor="text1"/>
          <w:sz w:val="24"/>
          <w:szCs w:val="24"/>
        </w:rPr>
        <w:t>sta da aula, ele serve de guia; o aluno deve ser o protagonista.</w:t>
      </w:r>
    </w:p>
    <w:p w:rsidR="00285FA6" w:rsidRPr="001F403C" w:rsidRDefault="00285FA6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Enfoque Comunicativo</w:t>
      </w:r>
      <w:r w:rsidR="001E00BC" w:rsidRPr="001F403C">
        <w:rPr>
          <w:rFonts w:ascii="Arial" w:hAnsi="Arial" w:cs="Arial"/>
          <w:i/>
          <w:color w:val="000000" w:themeColor="text1"/>
          <w:sz w:val="24"/>
          <w:szCs w:val="24"/>
        </w:rPr>
        <w:t>:</w:t>
      </w:r>
      <w:r w:rsidR="001E00BC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De acordo com Pedreiro (2013), este enfoque surgiu na década de 70 na Europa, quando os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lingu</w:t>
      </w:r>
      <w:r w:rsidR="003E34A9" w:rsidRPr="001F403C">
        <w:rPr>
          <w:rFonts w:ascii="Arial" w:hAnsi="Arial" w:cs="Arial"/>
          <w:color w:val="000000" w:themeColor="text1"/>
          <w:sz w:val="24"/>
          <w:szCs w:val="24"/>
        </w:rPr>
        <w:t>í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stas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veem como </w:t>
      </w:r>
      <w:r w:rsidR="00BA1D07" w:rsidRPr="001F403C">
        <w:rPr>
          <w:rFonts w:ascii="Arial" w:hAnsi="Arial" w:cs="Arial"/>
          <w:color w:val="000000" w:themeColor="text1"/>
          <w:sz w:val="24"/>
          <w:szCs w:val="24"/>
        </w:rPr>
        <w:t xml:space="preserve">necessário o estudo do discurso,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quando começaram a dar mais importância à língua social, buscando um modo de ensinar para a comunicação.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E segundo 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o erro é visto com um process</w:t>
      </w:r>
      <w:r w:rsidR="00015034" w:rsidRPr="001F403C">
        <w:rPr>
          <w:rFonts w:ascii="Arial" w:hAnsi="Arial" w:cs="Arial"/>
          <w:color w:val="000000" w:themeColor="text1"/>
          <w:sz w:val="24"/>
          <w:szCs w:val="24"/>
        </w:rPr>
        <w:t xml:space="preserve">o natural na aprendizagem, e são realizados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exerc</w:t>
      </w:r>
      <w:r w:rsidR="00015034" w:rsidRPr="001F403C">
        <w:rPr>
          <w:rFonts w:ascii="Arial" w:hAnsi="Arial" w:cs="Arial"/>
          <w:color w:val="000000" w:themeColor="text1"/>
          <w:sz w:val="24"/>
          <w:szCs w:val="24"/>
        </w:rPr>
        <w:t xml:space="preserve">ícios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de comunicação real ou simulada, com uma maior interatividade.</w:t>
      </w:r>
    </w:p>
    <w:p w:rsidR="00285FA6" w:rsidRPr="001F403C" w:rsidRDefault="00015034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“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 xml:space="preserve">O professor é o guia na sala de aula.” (SANCHEZ, 2000, p. 203), </w:t>
      </w:r>
      <w:r w:rsidR="0075792C" w:rsidRPr="001F403C">
        <w:rPr>
          <w:rFonts w:ascii="Arial" w:hAnsi="Arial" w:cs="Arial"/>
          <w:color w:val="000000" w:themeColor="text1"/>
          <w:sz w:val="24"/>
          <w:szCs w:val="24"/>
        </w:rPr>
        <w:t>e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>le deve ser sensível aos interesses dos alunos e gerar em sala de aula a necessidade de interação.</w:t>
      </w:r>
    </w:p>
    <w:p w:rsidR="00285FA6" w:rsidRPr="001F403C" w:rsidRDefault="00285FA6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Enfoque por Tarefas</w:t>
      </w:r>
      <w:r w:rsidR="001E00BC"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: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Segundo 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no ensino de Língua Espanhola, pode-se conceituar como tarefa os exercícios realizados pelos alunos com o fim de que eles compreendam </w:t>
      </w:r>
      <w:r w:rsidR="0064196C" w:rsidRPr="001F403C">
        <w:rPr>
          <w:rFonts w:ascii="Arial" w:hAnsi="Arial" w:cs="Arial"/>
          <w:color w:val="000000" w:themeColor="text1"/>
          <w:sz w:val="24"/>
          <w:szCs w:val="24"/>
        </w:rPr>
        <w:t>e se comuniquem na língua meta.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A tarefa tem como objetivo facilitar a aprendizagem de Língua Espanhola, utilizando desde exercícios simples a atividades complexas. 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Aqui, a aprendizagem do estudante é considerada contínua, sendo levado em conta seu conhecimento prévio somado aos novos que lhe serão apresentados.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No método de Enfoque por Tarefas, o professor passa do centro da interação ao mediador dela. </w:t>
      </w:r>
    </w:p>
    <w:p w:rsidR="004E7A84" w:rsidRPr="001F403C" w:rsidRDefault="00285FA6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Enfoque para a Ação</w:t>
      </w:r>
      <w:r w:rsidR="001E00BC" w:rsidRPr="001F403C">
        <w:rPr>
          <w:rFonts w:ascii="Arial" w:hAnsi="Arial" w:cs="Arial"/>
          <w:i/>
          <w:color w:val="000000" w:themeColor="text1"/>
          <w:sz w:val="24"/>
          <w:szCs w:val="24"/>
        </w:rPr>
        <w:t>:</w:t>
      </w:r>
      <w:r w:rsidR="001E00BC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Para Souza, Fortes e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(2009), este enfoque leva em conta os aspectos cognitivos, emocionais, vontades, assim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como uma série de capacidades específicas que um indiv</w:t>
      </w:r>
      <w:r w:rsidR="004E7A84" w:rsidRPr="001F403C">
        <w:rPr>
          <w:rFonts w:ascii="Arial" w:hAnsi="Arial" w:cs="Arial"/>
          <w:color w:val="000000" w:themeColor="text1"/>
          <w:sz w:val="24"/>
          <w:szCs w:val="24"/>
        </w:rPr>
        <w:t>íduo aplica como agente social.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Assim, a capacidade comunicativa que o aprendiz obtém,</w:t>
      </w:r>
    </w:p>
    <w:p w:rsidR="001E00BC" w:rsidRPr="001F403C" w:rsidRDefault="001E00BC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285FA6">
      <w:pPr>
        <w:ind w:left="2268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>[…] se põe em funcionamento com a realização de distintas atividades da língua que envolvem a compreensão, a expressão, a meditação, (em concreto, interpretando ou traduzindo). Essas atividades, por sua vez, podem ser realizadas tanto de maneira escrita ou oral. Destacam que o aprendiz deve realizar sua própria avaliação, tanto para se reafirmar quanto para modificar suas competências. A relação professor/aluno é horizontal. (MARCO COMUM DE REFERENCIA EUROPEU, 2001, p. 14)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4E7A84" w:rsidP="001E00BC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Mé</w:t>
      </w:r>
      <w:r w:rsidR="00285FA6"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todo </w:t>
      </w: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A</w:t>
      </w:r>
      <w:r w:rsidR="00285FA6" w:rsidRPr="001F403C">
        <w:rPr>
          <w:rFonts w:ascii="Arial" w:hAnsi="Arial" w:cs="Arial"/>
          <w:i/>
          <w:color w:val="000000" w:themeColor="text1"/>
          <w:sz w:val="24"/>
          <w:szCs w:val="24"/>
        </w:rPr>
        <w:t>udiolingual</w:t>
      </w:r>
      <w:proofErr w:type="spellEnd"/>
      <w:r w:rsidR="001E00BC" w:rsidRPr="001F403C">
        <w:rPr>
          <w:rFonts w:ascii="Arial" w:hAnsi="Arial" w:cs="Arial"/>
          <w:i/>
          <w:color w:val="000000" w:themeColor="text1"/>
          <w:sz w:val="24"/>
          <w:szCs w:val="24"/>
        </w:rPr>
        <w:t>:</w:t>
      </w:r>
      <w:r w:rsidR="001E00BC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P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>rivilegia o desenvolvimento das habilidades orais.</w:t>
      </w:r>
      <w:r w:rsidR="001E00BC" w:rsidRPr="001F403C">
        <w:rPr>
          <w:rFonts w:ascii="Arial" w:hAnsi="Arial" w:cs="Arial"/>
          <w:color w:val="000000" w:themeColor="text1"/>
          <w:sz w:val="24"/>
          <w:szCs w:val="24"/>
        </w:rPr>
        <w:t xml:space="preserve"> Aqui as estruturas e os novos vocábulos são apresentados por meio de diálogos artificiais elaborados com a finalidade de proporcionar ao aluno a visualização de um possível contexto de uso da estrutura.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285FA6">
      <w:pPr>
        <w:ind w:left="2268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color w:val="000000" w:themeColor="text1"/>
        </w:rPr>
        <w:t>Acredita-se que a aprendizagem dos padrões estruturais da língua acontece por meio de condicionamento ou formação de hábitos, ou seja, quanto mais vezes algo é repetido, melhor será a aprendizagem. Prioriza-se o desenvolvimento das habilidades orais, de forma a seguir a ‘ordem natural’ de aquisição de primeira língua: compreensão auditiva, produção oral, compreensão textual e, por fim, a produção</w:t>
      </w:r>
      <w:r w:rsidR="00A82192" w:rsidRPr="001F403C">
        <w:rPr>
          <w:rFonts w:ascii="Arial" w:hAnsi="Arial" w:cs="Arial"/>
          <w:color w:val="000000" w:themeColor="text1"/>
        </w:rPr>
        <w:t xml:space="preserve"> textual. (LARSEN-FREEMAN, 2000, p.</w:t>
      </w:r>
      <w:r w:rsidRPr="001F403C">
        <w:rPr>
          <w:rFonts w:ascii="Arial" w:hAnsi="Arial" w:cs="Arial"/>
          <w:color w:val="000000" w:themeColor="text1"/>
        </w:rPr>
        <w:t xml:space="preserve"> 44-45).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O Método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Audiolingual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posiciona o professor no centro do processo, dirigindo e controlando o comportamento linguístico do aluno. O professor é o modelo de uso linguístico que os aprendizes da língua imitam. </w:t>
      </w:r>
    </w:p>
    <w:p w:rsidR="00285FA6" w:rsidRPr="001F403C" w:rsidRDefault="004E7A84" w:rsidP="001E00BC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1F403C">
        <w:rPr>
          <w:rFonts w:ascii="Arial" w:hAnsi="Arial" w:cs="Arial"/>
          <w:i/>
          <w:color w:val="000000" w:themeColor="text1"/>
        </w:rPr>
        <w:t>Período de T</w:t>
      </w:r>
      <w:r w:rsidR="001E00BC" w:rsidRPr="001F403C">
        <w:rPr>
          <w:rFonts w:ascii="Arial" w:hAnsi="Arial" w:cs="Arial"/>
          <w:i/>
          <w:color w:val="000000" w:themeColor="text1"/>
        </w:rPr>
        <w:t>ransição:</w:t>
      </w:r>
      <w:r w:rsidR="001E00BC" w:rsidRPr="001F403C">
        <w:rPr>
          <w:rFonts w:ascii="Arial" w:hAnsi="Arial" w:cs="Arial"/>
          <w:color w:val="000000" w:themeColor="text1"/>
        </w:rPr>
        <w:t xml:space="preserve"> </w:t>
      </w:r>
      <w:proofErr w:type="spellStart"/>
      <w:r w:rsidR="00A82192" w:rsidRPr="001F403C">
        <w:rPr>
          <w:rFonts w:ascii="Arial" w:hAnsi="Arial" w:cs="Arial"/>
          <w:color w:val="000000" w:themeColor="text1"/>
        </w:rPr>
        <w:t>Leffa</w:t>
      </w:r>
      <w:proofErr w:type="spellEnd"/>
      <w:r w:rsidR="00A82192" w:rsidRPr="001F403C">
        <w:rPr>
          <w:rFonts w:ascii="Arial" w:hAnsi="Arial" w:cs="Arial"/>
          <w:color w:val="000000" w:themeColor="text1"/>
        </w:rPr>
        <w:t xml:space="preserve"> (1988) afirma</w:t>
      </w:r>
      <w:r w:rsidR="00285FA6" w:rsidRPr="001F403C">
        <w:rPr>
          <w:rFonts w:ascii="Arial" w:hAnsi="Arial" w:cs="Arial"/>
          <w:color w:val="000000" w:themeColor="text1"/>
        </w:rPr>
        <w:t xml:space="preserve"> que o ensino de línguas não morreu com o </w:t>
      </w:r>
      <w:proofErr w:type="spellStart"/>
      <w:r w:rsidR="00285FA6" w:rsidRPr="001F403C">
        <w:rPr>
          <w:rFonts w:ascii="Arial" w:hAnsi="Arial" w:cs="Arial"/>
          <w:color w:val="000000" w:themeColor="text1"/>
        </w:rPr>
        <w:t>audiolingualismo</w:t>
      </w:r>
      <w:proofErr w:type="spellEnd"/>
      <w:r w:rsidR="00285FA6" w:rsidRPr="001F403C">
        <w:rPr>
          <w:rFonts w:ascii="Arial" w:hAnsi="Arial" w:cs="Arial"/>
          <w:color w:val="000000" w:themeColor="text1"/>
        </w:rPr>
        <w:t xml:space="preserve">; ao lado de um </w:t>
      </w:r>
      <w:proofErr w:type="spellStart"/>
      <w:r w:rsidR="00285FA6" w:rsidRPr="001F403C">
        <w:rPr>
          <w:rFonts w:ascii="Arial" w:hAnsi="Arial" w:cs="Arial"/>
          <w:color w:val="000000" w:themeColor="text1"/>
        </w:rPr>
        <w:t>ecleticismo</w:t>
      </w:r>
      <w:proofErr w:type="spellEnd"/>
      <w:r w:rsidR="00285FA6" w:rsidRPr="001F403C">
        <w:rPr>
          <w:rFonts w:ascii="Arial" w:hAnsi="Arial" w:cs="Arial"/>
          <w:color w:val="000000" w:themeColor="text1"/>
        </w:rPr>
        <w:t xml:space="preserve"> generalizado que seguiu seu desaparecimento, floresceram vários métodos, geralmente ligados a um nome, às vezes envoltos numa aura de misticismo, e com propostas pouco convencionais para o ensino de línguas. Entre esses métodos destacam-se: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Sugestologia</w:t>
      </w:r>
      <w:proofErr w:type="spellEnd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Lozanov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, que enfatiza os fatores psicológicos da aprendizagem, que devem ser favorecidos até pelo ambiente físico. A sala deve ser confortável a fim de proporcionar o ambiente mais agradável possível. Para reduzir a ansiedade e inibição, os alunos podem receber pseudônimos e adquirir uma nova personalidade. O desenvolvimento maciço do vocabulário é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o aspecto linguístico mais enfatizado. As quatro habilidades são ensinadas ao mesmo tempo.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Método de </w:t>
      </w: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Curran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- Aprendizagem por Aconselhamento: método de aprendizagem centrado no aluno que consiste no uso de técnicas de terapia de grupo para o ensino de línguas. Os alunos são colocados em círculos, confrontando-se, enquanto que o professor circula pelo lado de fora. Quando alguém deseja dizer alguma coisa, o professor se aproxima e traduz em voz baixa, na língua estrangeira, a frase do aluno. O aluno, usando um gravador, repete em voz alta a frase traduzida pelo professor. Com o tempo, os alunos começam a criar frases diretamente na segunda língua, e podem assumir o papel do professor do lado de fora do círculo.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Método silencioso de </w:t>
      </w: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Gattegno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>: consiste no ensino da língua através de pequenos bastões coloridos, que o professor usa para criar as mais diferentes situações de aprendizagem, juntamente com gráficos, também coloridos, para o ensino da pronúncia. O professor permanece calado a maior parte do tempo.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Método de Asher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: consiste no ensino da segunda língua através de comandos emitidos pelo professor e executados pelo aluno. No começo, estes comandos são simples (exemplo: "levante-se", "sente-se"), mas tornam-se mais complexos à medida que se avança no curso (exemplo: "Carlos, vá ao quadro e desenhe uma cadeira com giz amarelo, uma mesa com giz branco e um armário com giz vermelho"). A premissa fundamental do método é de que se aprende melhor uma língua depois de ouvi-la e entendê-la. Daí que a pratica oral por parte do aluno só começa mais tarde, quando ele estiver interessado em falar.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Abordagem Natural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: visa desenvolver a aquisição da língua (uso inconsciente das regras gramaticais) em vez da aprendizagem (uso consciente). A premissa básica é que o aluno deve receber um input linguístico quase totalmente compreensível, de modo a ampliar sua compreensão da língua. A fala deve surgir naturalmente, sem pressão do professor.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Ao contrário do esperado, o desenvolvimento de novos métodos de ensino de línguas estrangeiras não significou o fim de problemas e obstáculos relacionados ao processo de ensino/aprendizagem. Motivados por essa constatação e por um consequente descontentamento com o próprio conceito de método, alguns autores e pesquisadores passaram a defender a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impossibilidade de existência de um método perfeito</w:t>
      </w:r>
      <w:r w:rsidR="0005454E" w:rsidRPr="001F403C">
        <w:rPr>
          <w:rFonts w:ascii="Arial" w:hAnsi="Arial" w:cs="Arial"/>
          <w:color w:val="000000" w:themeColor="text1"/>
          <w:sz w:val="24"/>
          <w:szCs w:val="24"/>
        </w:rPr>
        <w:t>. Deste modo,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Duque </w:t>
      </w:r>
      <w:r w:rsidR="0005454E" w:rsidRPr="001F403C">
        <w:rPr>
          <w:rFonts w:ascii="Arial" w:hAnsi="Arial" w:cs="Arial"/>
          <w:color w:val="000000" w:themeColor="text1"/>
          <w:sz w:val="24"/>
          <w:szCs w:val="24"/>
        </w:rPr>
        <w:t xml:space="preserve">(2004) destaca que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05454E" w:rsidRPr="001F403C">
        <w:rPr>
          <w:rFonts w:ascii="Arial" w:hAnsi="Arial" w:cs="Arial"/>
          <w:color w:val="000000" w:themeColor="text1"/>
          <w:sz w:val="24"/>
          <w:szCs w:val="24"/>
        </w:rPr>
        <w:t>procura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pelo “método perfeito” se transformou na busca de um “método mais adequado”. Esta conclusão conduziu, de certa forma, à defesa do ecletismo no ensino de línguas estrangeiras como forma de liberdade e flexibilidade metodológicas.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Deseja-se com isso </w:t>
      </w:r>
      <w:r w:rsidR="00B678A8" w:rsidRPr="001F403C">
        <w:rPr>
          <w:rFonts w:ascii="Arial" w:hAnsi="Arial" w:cs="Arial"/>
          <w:color w:val="000000" w:themeColor="text1"/>
          <w:sz w:val="24"/>
          <w:szCs w:val="24"/>
        </w:rPr>
        <w:t>constituir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um rompimento com a rigidez imposta por muitos métodos e a valorização dos professores, dos alunos e dos contextos de aprendizagem. Em termos gerais, o ecletismo visa a possibilitar que o professor faça escolhas metodológicas que sejam mais coerentes e necessárias, tendo em vista o contexto de ensino e aprendizagem onde cada prof</w:t>
      </w:r>
      <w:r w:rsidR="00B678A8" w:rsidRPr="001F403C">
        <w:rPr>
          <w:rFonts w:ascii="Arial" w:hAnsi="Arial" w:cs="Arial"/>
          <w:color w:val="000000" w:themeColor="text1"/>
          <w:sz w:val="24"/>
          <w:szCs w:val="24"/>
        </w:rPr>
        <w:t>essor desempenha a sua prática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703DC2" w:rsidRPr="001F403C">
        <w:rPr>
          <w:rFonts w:ascii="Arial" w:hAnsi="Arial" w:cs="Arial"/>
          <w:color w:val="000000" w:themeColor="text1"/>
          <w:sz w:val="24"/>
          <w:szCs w:val="24"/>
        </w:rPr>
        <w:t>cente. Isto representa, em outras palavras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, um rompimento com procedimentos metodológicos que, na maioria das vezes, foram planejados para salas de aula padronizadas e idealizadas, desconsiderando diferenças contextuais e individuais de naturezas variadas.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Porém, vale lembrar que quando o professor resolve adotar o método eclético, deve estar atento à realidade e à necessidade dos ed</w:t>
      </w:r>
      <w:r w:rsidR="0005454E" w:rsidRPr="001F403C">
        <w:rPr>
          <w:rFonts w:ascii="Arial" w:hAnsi="Arial" w:cs="Arial"/>
          <w:color w:val="000000" w:themeColor="text1"/>
          <w:sz w:val="24"/>
          <w:szCs w:val="24"/>
        </w:rPr>
        <w:t>ucandos e, especialmente,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aos seus objetivos na realização das atividades.</w:t>
      </w:r>
    </w:p>
    <w:p w:rsidR="00285FA6" w:rsidRPr="001F403C" w:rsidRDefault="00285FA6" w:rsidP="00285FA6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Souza, For</w:t>
      </w:r>
      <w:r w:rsidR="009D72B8" w:rsidRPr="001F403C">
        <w:rPr>
          <w:rFonts w:ascii="Arial" w:hAnsi="Arial" w:cs="Arial"/>
          <w:color w:val="000000" w:themeColor="text1"/>
          <w:sz w:val="24"/>
          <w:szCs w:val="24"/>
        </w:rPr>
        <w:t xml:space="preserve">tes e </w:t>
      </w:r>
      <w:proofErr w:type="spellStart"/>
      <w:r w:rsidR="009D72B8" w:rsidRPr="001F403C">
        <w:rPr>
          <w:rFonts w:ascii="Arial" w:hAnsi="Arial" w:cs="Arial"/>
          <w:color w:val="000000" w:themeColor="text1"/>
          <w:sz w:val="24"/>
          <w:szCs w:val="24"/>
        </w:rPr>
        <w:t>Oleques</w:t>
      </w:r>
      <w:proofErr w:type="spellEnd"/>
      <w:r w:rsidR="009D72B8" w:rsidRPr="001F403C">
        <w:rPr>
          <w:rFonts w:ascii="Arial" w:hAnsi="Arial" w:cs="Arial"/>
          <w:color w:val="000000" w:themeColor="text1"/>
          <w:sz w:val="24"/>
          <w:szCs w:val="24"/>
        </w:rPr>
        <w:t xml:space="preserve"> (2009) acrescem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: a Língua Espanhola, como outras línguas, tem sido ensinada de muitas maneiras ao passar dos anos, pois cada época tem suas características e necessidades. Assim, o professor de Língua Espanhola pode servir-se de metodologias e recursos variados, metodologias que abrangem desde a gramática até o ato comunicativo, e recursos que podem ser desde o quadro-negro a um computador. Dessa forma, muitas são as maneiras que o docente de Língua Espanhola tem para obter êxito no processo de ensino aprendizagem.</w:t>
      </w:r>
    </w:p>
    <w:p w:rsidR="00413206" w:rsidRPr="001F403C" w:rsidRDefault="00413206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A25F1" w:rsidRPr="001F403C" w:rsidRDefault="009A25F1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B80" w:rsidRPr="001F403C" w:rsidRDefault="00073B80" w:rsidP="008D716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Conclusão</w:t>
      </w:r>
    </w:p>
    <w:p w:rsidR="00413206" w:rsidRPr="001F403C" w:rsidRDefault="00413206" w:rsidP="009A325E">
      <w:pPr>
        <w:tabs>
          <w:tab w:val="left" w:pos="1784"/>
        </w:tabs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34186" w:rsidRPr="001F403C" w:rsidRDefault="009A325E" w:rsidP="009A325E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Diante do exposto, concluiu-se que há a ocorrência da diferenciação metodológica no processo de ensino e aprendizagem da língua espanhola na educação básica.</w:t>
      </w:r>
    </w:p>
    <w:p w:rsidR="009A325E" w:rsidRPr="001F403C" w:rsidRDefault="009A325E" w:rsidP="009A325E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Desta forma constatou-se que cada metodologia apresenta suas vantagens e desvantagens, visto </w:t>
      </w:r>
      <w:r w:rsidR="00B21285" w:rsidRPr="001F403C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podem ou não abranger as metas de ensino do educador.</w:t>
      </w:r>
      <w:r w:rsidR="00B21285" w:rsidRPr="001F403C">
        <w:rPr>
          <w:rFonts w:ascii="Arial" w:hAnsi="Arial" w:cs="Arial"/>
          <w:color w:val="000000" w:themeColor="text1"/>
          <w:sz w:val="24"/>
          <w:szCs w:val="24"/>
        </w:rPr>
        <w:t xml:space="preserve"> E para isso, o </w:t>
      </w:r>
      <w:r w:rsidR="00863D6E" w:rsidRPr="001F403C">
        <w:rPr>
          <w:rFonts w:ascii="Arial" w:hAnsi="Arial" w:cs="Arial"/>
          <w:color w:val="000000" w:themeColor="text1"/>
          <w:sz w:val="24"/>
          <w:szCs w:val="24"/>
        </w:rPr>
        <w:t>docente</w:t>
      </w:r>
      <w:r w:rsidR="00B21285" w:rsidRPr="001F403C">
        <w:rPr>
          <w:rFonts w:ascii="Arial" w:hAnsi="Arial" w:cs="Arial"/>
          <w:color w:val="000000" w:themeColor="text1"/>
          <w:sz w:val="24"/>
          <w:szCs w:val="24"/>
        </w:rPr>
        <w:t xml:space="preserve"> precisa escolher suas </w:t>
      </w:r>
      <w:r w:rsidR="00B21285" w:rsidRPr="001F403C">
        <w:rPr>
          <w:rFonts w:ascii="Arial" w:hAnsi="Arial" w:cs="Arial"/>
          <w:color w:val="000000" w:themeColor="text1"/>
          <w:sz w:val="24"/>
          <w:szCs w:val="24"/>
        </w:rPr>
        <w:lastRenderedPageBreak/>
        <w:t>metodologias e aplicá-las de forma a atender a realidade educacional do número máximo de alunos possível.</w:t>
      </w:r>
    </w:p>
    <w:p w:rsidR="00C60256" w:rsidRPr="001F403C" w:rsidRDefault="00C60256" w:rsidP="009A325E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Nesse </w:t>
      </w:r>
      <w:r w:rsidR="00762B71" w:rsidRPr="001F403C">
        <w:rPr>
          <w:rFonts w:ascii="Arial" w:hAnsi="Arial" w:cs="Arial"/>
          <w:color w:val="000000" w:themeColor="text1"/>
          <w:sz w:val="24"/>
          <w:szCs w:val="24"/>
        </w:rPr>
        <w:t>ínterim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, cabe ao professor de língua espanhola aplicar o ecletismo inteligente, baseado na experiência da sala de aula, já que nenhuma abordagem é completa e sem falhas.</w:t>
      </w:r>
    </w:p>
    <w:p w:rsidR="00C60256" w:rsidRPr="001F403C" w:rsidRDefault="00762B71" w:rsidP="009A325E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Para otimizar resultados educacionais, o docente fica incumbido pela seleção das metodologias m</w:t>
      </w:r>
      <w:r w:rsidR="00863D6E" w:rsidRPr="001F403C">
        <w:rPr>
          <w:rFonts w:ascii="Arial" w:hAnsi="Arial" w:cs="Arial"/>
          <w:color w:val="000000" w:themeColor="text1"/>
          <w:sz w:val="24"/>
          <w:szCs w:val="24"/>
        </w:rPr>
        <w:t>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is adequadas para cada grupo de discentes. E esta seleção não pode acontece</w:t>
      </w:r>
      <w:r w:rsidR="009A25F1" w:rsidRPr="001F403C">
        <w:rPr>
          <w:rFonts w:ascii="Arial" w:hAnsi="Arial" w:cs="Arial"/>
          <w:color w:val="000000" w:themeColor="text1"/>
          <w:sz w:val="24"/>
          <w:szCs w:val="24"/>
        </w:rPr>
        <w:t>r de forma eclética e estocástic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a, sem reflexão. Precisa-se eleger a metodologia que torne a segunda língua mais acessível os alunos, uma fo</w:t>
      </w:r>
      <w:r w:rsidR="00B9765C" w:rsidRPr="001F403C">
        <w:rPr>
          <w:rFonts w:ascii="Arial" w:hAnsi="Arial" w:cs="Arial"/>
          <w:color w:val="000000" w:themeColor="text1"/>
          <w:sz w:val="24"/>
          <w:szCs w:val="24"/>
        </w:rPr>
        <w:t>rma agradável e eficaz de ensinar e aprender.</w:t>
      </w:r>
    </w:p>
    <w:p w:rsidR="006822BA" w:rsidRPr="001F403C" w:rsidRDefault="00C517D5" w:rsidP="006822BA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A investigação dos métodos de ensino da língua espanhola é 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>de grande importânci</w:t>
      </w:r>
      <w:r w:rsidR="00274C85" w:rsidRPr="001F403C">
        <w:rPr>
          <w:rFonts w:ascii="Arial" w:hAnsi="Arial" w:cs="Arial"/>
          <w:color w:val="000000" w:themeColor="text1"/>
          <w:sz w:val="24"/>
          <w:szCs w:val="24"/>
        </w:rPr>
        <w:t>a, especialmente para que o pro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>f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 xml:space="preserve">essor saiba técnicas e métodos para um ensino 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>eficaz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 xml:space="preserve">. A experiência diz que a gramática, </w:t>
      </w:r>
      <w:r w:rsidR="00444B38" w:rsidRPr="001F403C">
        <w:rPr>
          <w:rFonts w:ascii="Arial" w:hAnsi="Arial" w:cs="Arial"/>
          <w:color w:val="000000" w:themeColor="text1"/>
          <w:sz w:val="24"/>
          <w:szCs w:val="24"/>
        </w:rPr>
        <w:t>sobretudo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>, segue um caminho tradicional e antiquado quando se trata do ensino. Algo que faz com que muitos discentes pense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>m que é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>maçante</w:t>
      </w:r>
      <w:r w:rsidR="006822BA" w:rsidRPr="001F403C">
        <w:rPr>
          <w:rFonts w:ascii="Arial" w:hAnsi="Arial" w:cs="Arial"/>
          <w:color w:val="000000" w:themeColor="text1"/>
          <w:sz w:val="24"/>
          <w:szCs w:val="24"/>
        </w:rPr>
        <w:t xml:space="preserve"> estudar gramática. Uma consequência é que inúmeros alunos não continuam estudando o espanhol, ou qualquer língua estrangeira, porque a gramática é uma grande parte da aprendizagem de um idioma.</w:t>
      </w:r>
    </w:p>
    <w:p w:rsidR="006822BA" w:rsidRPr="001F403C" w:rsidRDefault="006822BA" w:rsidP="006822BA">
      <w:pPr>
        <w:tabs>
          <w:tab w:val="left" w:pos="1784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Com este estudo compreende-se que o ensino linguístico é complexo. É difícil chegar a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 xml:space="preserve"> uma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conclusão </w:t>
      </w:r>
      <w:r w:rsidR="001001F4" w:rsidRPr="001F403C">
        <w:rPr>
          <w:rFonts w:ascii="Arial" w:hAnsi="Arial" w:cs="Arial"/>
          <w:color w:val="000000" w:themeColor="text1"/>
          <w:sz w:val="24"/>
          <w:szCs w:val="24"/>
        </w:rPr>
        <w:t>definitiva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já que os alunos e as situações em sala de aula influenciam na seleção do método.</w:t>
      </w:r>
      <w:r w:rsidR="001001F4" w:rsidRPr="001F403C">
        <w:rPr>
          <w:rFonts w:ascii="Arial" w:hAnsi="Arial" w:cs="Arial"/>
          <w:color w:val="000000" w:themeColor="text1"/>
          <w:sz w:val="24"/>
          <w:szCs w:val="24"/>
        </w:rPr>
        <w:t xml:space="preserve"> Entretanto, a investigação é importante para </w:t>
      </w:r>
      <w:r w:rsidR="00A54FE5" w:rsidRPr="001F403C">
        <w:rPr>
          <w:rFonts w:ascii="Arial" w:hAnsi="Arial" w:cs="Arial"/>
          <w:color w:val="000000" w:themeColor="text1"/>
          <w:sz w:val="24"/>
          <w:szCs w:val="24"/>
        </w:rPr>
        <w:t>debater</w:t>
      </w:r>
      <w:r w:rsidR="001001F4" w:rsidRPr="001F403C">
        <w:rPr>
          <w:rFonts w:ascii="Arial" w:hAnsi="Arial" w:cs="Arial"/>
          <w:color w:val="000000" w:themeColor="text1"/>
          <w:sz w:val="24"/>
          <w:szCs w:val="24"/>
        </w:rPr>
        <w:t xml:space="preserve"> a complexidade do ensino e formas de alcançar objetivos.</w:t>
      </w:r>
    </w:p>
    <w:p w:rsidR="00285FA6" w:rsidRPr="001F403C" w:rsidRDefault="00285FA6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85FA6" w:rsidRPr="001F403C" w:rsidRDefault="00285FA6" w:rsidP="008176E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73B80" w:rsidRPr="001F403C" w:rsidRDefault="008D7169" w:rsidP="008D7169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b/>
          <w:color w:val="000000" w:themeColor="text1"/>
          <w:sz w:val="24"/>
          <w:szCs w:val="24"/>
        </w:rPr>
        <w:t>REFERÊNCIAS</w:t>
      </w:r>
    </w:p>
    <w:p w:rsidR="001F403C" w:rsidRPr="001F403C" w:rsidRDefault="001F403C" w:rsidP="00F52148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ALMEIDA FILHO, J. C. P.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 xml:space="preserve">O ensino de línguas no Brasil de 1978. E agora? Revista </w:t>
      </w:r>
      <w:r w:rsidR="007218EB" w:rsidRPr="001F403C">
        <w:rPr>
          <w:rFonts w:ascii="Arial" w:hAnsi="Arial" w:cs="Arial"/>
          <w:color w:val="000000" w:themeColor="text1"/>
          <w:sz w:val="24"/>
          <w:szCs w:val="24"/>
        </w:rPr>
        <w:t>Brasileira de Lingu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ística Aplicada (1), Belo Horizonte, Faculdad</w:t>
      </w:r>
      <w:r w:rsidR="00F52148" w:rsidRPr="001F403C">
        <w:rPr>
          <w:rFonts w:ascii="Arial" w:hAnsi="Arial" w:cs="Arial"/>
          <w:color w:val="000000" w:themeColor="text1"/>
          <w:sz w:val="24"/>
          <w:szCs w:val="24"/>
        </w:rPr>
        <w:t>e de Letras da UFMG/ALAB, 2001.</w:t>
      </w:r>
    </w:p>
    <w:p w:rsidR="00F52148" w:rsidRPr="001F403C" w:rsidRDefault="00F52148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425C13" w:rsidRDefault="00285FA6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DUQUE, A. B.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A Prática Do Professor de Língua Estrangeira no Ensino Médio de Escola Pública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. Dissertação de Mestrado. Programa Interdisciplinar de Linguística Aplicada. UFRJ Rio de Janeiro: 2004. Disponível em:</w:t>
      </w:r>
      <w:r w:rsidRPr="001F403C">
        <w:rPr>
          <w:color w:val="000000" w:themeColor="text1"/>
        </w:rPr>
        <w:t xml:space="preserve">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http://publicacoes.unigranrio.com.br/index.php/reihm/article/viewFile/43/78.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Acesso em: 28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maio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425C13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8</w:t>
      </w:r>
      <w:r w:rsidRPr="00425C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52148" w:rsidRPr="00425C13" w:rsidRDefault="00F52148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46CBA" w:rsidRPr="007B664F" w:rsidRDefault="00946CBA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GONÇALVES, T. O.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A constituição do formador de professores de matemática: a prática formadora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7B664F">
        <w:rPr>
          <w:rFonts w:ascii="Arial" w:hAnsi="Arial" w:cs="Arial"/>
          <w:color w:val="000000" w:themeColor="text1"/>
          <w:sz w:val="24"/>
          <w:szCs w:val="24"/>
          <w:lang w:val="en-US"/>
        </w:rPr>
        <w:t>Belém-PA: CEJUP, 2006</w:t>
      </w:r>
      <w:r w:rsidR="00887474" w:rsidRPr="007B664F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:rsidR="00F52148" w:rsidRPr="007B664F" w:rsidRDefault="00F52148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:rsidR="00285FA6" w:rsidRPr="001F403C" w:rsidRDefault="00285FA6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LARSEN-FREEMAN, D.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  <w:lang w:val="en-US"/>
        </w:rPr>
        <w:t>Teaching Techniques in English as a Second Language</w:t>
      </w:r>
      <w:r w:rsidRPr="001F403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Oxford: Oxford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University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Press, 2000.</w:t>
      </w:r>
    </w:p>
    <w:p w:rsidR="00F52148" w:rsidRPr="001F403C" w:rsidRDefault="00F52148" w:rsidP="00F52148">
      <w:pPr>
        <w:tabs>
          <w:tab w:val="left" w:pos="6379"/>
        </w:tabs>
        <w:rPr>
          <w:rFonts w:ascii="Arial" w:hAnsi="Arial" w:cs="Arial"/>
          <w:caps/>
          <w:color w:val="000000" w:themeColor="text1"/>
          <w:sz w:val="24"/>
          <w:szCs w:val="24"/>
        </w:rPr>
      </w:pPr>
    </w:p>
    <w:p w:rsidR="00285FA6" w:rsidRPr="001F403C" w:rsidRDefault="00285FA6" w:rsidP="00F52148">
      <w:pPr>
        <w:tabs>
          <w:tab w:val="left" w:pos="6379"/>
        </w:tabs>
        <w:rPr>
          <w:rFonts w:ascii="Arial" w:hAnsi="Arial" w:cs="Arial"/>
          <w:caps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LEFFA, Vilson J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. Metodologia do ensino de línguas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>. 1988. Disponível em: http://www.leffa.pro.br/textos/trabalhos/Metodologia</w:t>
      </w:r>
      <w:r w:rsidR="00F52148" w:rsidRPr="001F403C">
        <w:rPr>
          <w:rFonts w:ascii="Arial" w:hAnsi="Arial" w:cs="Arial"/>
          <w:color w:val="000000" w:themeColor="text1"/>
          <w:sz w:val="24"/>
          <w:szCs w:val="24"/>
        </w:rPr>
        <w:t xml:space="preserve">_ensino_linguas.pdf. Acesso em: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29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abril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 de 2015.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887474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MARCO COMUM DE REFERÊNCIA EUROPEU.</w:t>
      </w:r>
      <w:r w:rsidR="00285FA6" w:rsidRPr="001F403C">
        <w:rPr>
          <w:rFonts w:ascii="Arial" w:hAnsi="Arial" w:cs="Arial"/>
          <w:color w:val="000000" w:themeColor="text1"/>
          <w:sz w:val="24"/>
          <w:szCs w:val="24"/>
        </w:rPr>
        <w:t xml:space="preserve"> 2001. Disponível em: http://www.dgidc.min-edu.pt/ensinobasico/data/ensinobasico/Documentos/Publicacoes/quadro_europeu_comum_referencia.pdf.  Acesso em: </w:t>
      </w:r>
      <w:r w:rsidR="00F52148" w:rsidRPr="001F403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05 de </w:t>
      </w:r>
      <w:proofErr w:type="spellStart"/>
      <w:r w:rsidR="00425C13">
        <w:rPr>
          <w:rFonts w:ascii="Arial" w:hAnsi="Arial" w:cs="Arial"/>
          <w:color w:val="000000" w:themeColor="text1"/>
          <w:sz w:val="24"/>
          <w:szCs w:val="24"/>
          <w:lang w:val="es-ES"/>
        </w:rPr>
        <w:t>fev</w:t>
      </w:r>
      <w:proofErr w:type="spellEnd"/>
      <w:r w:rsidR="00F52148" w:rsidRPr="001F403C">
        <w:rPr>
          <w:rFonts w:ascii="Arial" w:hAnsi="Arial" w:cs="Arial"/>
          <w:color w:val="000000" w:themeColor="text1"/>
          <w:sz w:val="24"/>
          <w:szCs w:val="24"/>
          <w:lang w:val="es-ES"/>
        </w:rPr>
        <w:t>. de 201</w:t>
      </w:r>
      <w:r w:rsidR="00425C13">
        <w:rPr>
          <w:rFonts w:ascii="Arial" w:hAnsi="Arial" w:cs="Arial"/>
          <w:color w:val="000000" w:themeColor="text1"/>
          <w:sz w:val="24"/>
          <w:szCs w:val="24"/>
          <w:lang w:val="es-ES"/>
        </w:rPr>
        <w:t>8</w:t>
      </w:r>
      <w:r w:rsidR="00F52148" w:rsidRPr="001F403C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425C13" w:rsidRDefault="00285FA6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MARTÍN SÁNCHEZ, Miguel A.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Apuntes a la historia de la </w:t>
      </w:r>
      <w:proofErr w:type="spellStart"/>
      <w:r w:rsidRPr="001F403C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>enseñaza</w:t>
      </w:r>
      <w:proofErr w:type="spellEnd"/>
      <w:r w:rsidRPr="001F403C">
        <w:rPr>
          <w:rFonts w:ascii="Arial" w:hAnsi="Arial" w:cs="Arial"/>
          <w:i/>
          <w:color w:val="000000" w:themeColor="text1"/>
          <w:sz w:val="24"/>
          <w:szCs w:val="24"/>
          <w:lang w:val="es-ES"/>
        </w:rPr>
        <w:t xml:space="preserve"> de lenguas extranjeras</w:t>
      </w:r>
      <w:r w:rsidRPr="001F403C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.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Tejuelo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gramStart"/>
      <w:r w:rsidRPr="001F403C">
        <w:rPr>
          <w:rFonts w:ascii="Arial" w:hAnsi="Arial" w:cs="Arial"/>
          <w:color w:val="000000" w:themeColor="text1"/>
          <w:sz w:val="24"/>
          <w:szCs w:val="24"/>
        </w:rPr>
        <w:t>No</w:t>
      </w:r>
      <w:proofErr w:type="gram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8, 2010. </w:t>
      </w:r>
      <w:proofErr w:type="spellStart"/>
      <w:r w:rsidRPr="001F403C">
        <w:rPr>
          <w:rFonts w:ascii="Arial" w:hAnsi="Arial" w:cs="Arial"/>
          <w:color w:val="000000" w:themeColor="text1"/>
          <w:sz w:val="24"/>
          <w:szCs w:val="24"/>
        </w:rPr>
        <w:t>Disponivel</w:t>
      </w:r>
      <w:proofErr w:type="spellEnd"/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 em: file:///C:/Users/Gabi/Downloads/Dialnet-ApuntesALaHistoriaDeLaEnsenanzaDeLenguasExtranjera-3219208%20(1).pdf. Acesso em</w:t>
      </w:r>
      <w:r w:rsidR="00F52148" w:rsidRPr="001F403C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08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fev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 de 201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8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52148" w:rsidRPr="00425C13" w:rsidRDefault="00F52148" w:rsidP="00F52148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425C13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PEDREIRO, Silvana.  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Ensino de Línguas Estrangeiras – Métodos e seus Princípios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. Disponível em: https://www.google.com.br/url?sa=t&amp;rct=j&amp;q=&amp;esrc=s&amp;source=web&amp;cd=1&amp;cad=rja&amp;uact=8&amp;ved=0CCoQFjAA&amp;url=http%3A%2F%2Fipog.edu.br%2Faluno%2Frevista-ipog%2Fdownload%2Fensino-de-linguas-estrangeiras-metodos-e-seus-principios&amp;ei=UElJU4CvHu6X0gGJ0YGoAw&amp;usg=AFQjCNGHnXudk0-7SwH2K2JaId2WHUrA8g&amp;bvm=bv.64542518,d.dmQ. 2013. Acesso em: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03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jun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 de 201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8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44B38" w:rsidRPr="001F403C" w:rsidRDefault="00444B38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7B664F" w:rsidRDefault="00285FA6" w:rsidP="00F52148">
      <w:pPr>
        <w:pStyle w:val="NormalWeb"/>
        <w:shd w:val="clear" w:color="auto" w:fill="FFFFFF"/>
        <w:tabs>
          <w:tab w:val="left" w:pos="6379"/>
        </w:tabs>
        <w:spacing w:before="0" w:beforeAutospacing="0" w:after="0" w:afterAutospacing="0"/>
        <w:rPr>
          <w:rFonts w:ascii="Arial" w:hAnsi="Arial" w:cs="Arial"/>
          <w:color w:val="000000" w:themeColor="text1"/>
          <w:lang w:val="es-ES"/>
        </w:rPr>
      </w:pPr>
      <w:r w:rsidRPr="001F403C">
        <w:rPr>
          <w:rFonts w:ascii="Arial" w:hAnsi="Arial" w:cs="Arial"/>
          <w:color w:val="000000" w:themeColor="text1"/>
        </w:rPr>
        <w:t>RAMPAZZO, Lino.</w:t>
      </w:r>
      <w:r w:rsidRPr="001F403C">
        <w:rPr>
          <w:rStyle w:val="apple-converted-space"/>
          <w:rFonts w:ascii="Arial" w:hAnsi="Arial" w:cs="Arial"/>
          <w:color w:val="000000" w:themeColor="text1"/>
        </w:rPr>
        <w:t> </w:t>
      </w:r>
      <w:r w:rsidRPr="001F403C">
        <w:rPr>
          <w:rFonts w:ascii="Arial" w:hAnsi="Arial" w:cs="Arial"/>
          <w:i/>
          <w:iCs/>
          <w:color w:val="000000" w:themeColor="text1"/>
        </w:rPr>
        <w:t>Metodologia científica: para alunos dos cursos de graduação e pós-graduação</w:t>
      </w:r>
      <w:r w:rsidRPr="001F403C">
        <w:rPr>
          <w:rFonts w:ascii="Arial" w:hAnsi="Arial" w:cs="Arial"/>
          <w:color w:val="000000" w:themeColor="text1"/>
        </w:rPr>
        <w:t xml:space="preserve">. </w:t>
      </w:r>
      <w:r w:rsidRPr="007B664F">
        <w:rPr>
          <w:rFonts w:ascii="Arial" w:hAnsi="Arial" w:cs="Arial"/>
          <w:color w:val="000000" w:themeColor="text1"/>
          <w:lang w:val="es-ES"/>
        </w:rPr>
        <w:t>São Paulo: Loyola, 2002.</w:t>
      </w:r>
    </w:p>
    <w:p w:rsidR="00444B38" w:rsidRPr="007B664F" w:rsidRDefault="007863B7" w:rsidP="00F52148">
      <w:pPr>
        <w:pStyle w:val="NormalWeb"/>
        <w:shd w:val="clear" w:color="auto" w:fill="FFFFFF"/>
        <w:tabs>
          <w:tab w:val="left" w:pos="6379"/>
        </w:tabs>
        <w:spacing w:before="0" w:beforeAutospacing="0" w:after="0" w:afterAutospacing="0"/>
        <w:rPr>
          <w:rFonts w:ascii="Arial" w:hAnsi="Arial" w:cs="Arial"/>
          <w:color w:val="000000" w:themeColor="text1"/>
          <w:lang w:val="es-ES"/>
        </w:rPr>
      </w:pPr>
      <w:r w:rsidRPr="007B664F">
        <w:rPr>
          <w:rFonts w:ascii="Arial" w:hAnsi="Arial" w:cs="Arial"/>
          <w:color w:val="000000" w:themeColor="text1"/>
          <w:lang w:val="es-ES"/>
        </w:rPr>
        <w:t xml:space="preserve"> 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F403C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SÁNCHEZ, Pérez Aquilino.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  <w:lang w:val="es-ES_tradnl"/>
        </w:rPr>
        <w:t>Los métodos en la Enseñanza de Idiomas</w:t>
      </w:r>
      <w:r w:rsidRPr="001F403C">
        <w:rPr>
          <w:rFonts w:ascii="Arial" w:hAnsi="Arial" w:cs="Arial"/>
          <w:color w:val="000000" w:themeColor="text1"/>
          <w:sz w:val="24"/>
          <w:szCs w:val="24"/>
          <w:lang w:val="es-ES_tradnl"/>
        </w:rPr>
        <w:t xml:space="preserve">. </w:t>
      </w:r>
      <w:r w:rsidRPr="001F403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2. ed. Madrid: SGEL, S.A., 2000.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>SOUZA, Andressa de; FORTES, Clarissa Corrêa; OLEQUES, Rose Carla Mendes.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Metodologias e recursos para o ensino da Língua Espanhola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. 2009. Disponível em: http://www.partes.com.br/educacao/ensinolinguaespanhoa.asp. Acesso em: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11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fev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 de 201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8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85FA6" w:rsidRPr="001F403C" w:rsidRDefault="00285FA6" w:rsidP="00F52148">
      <w:pPr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24"/>
          <w:szCs w:val="24"/>
        </w:rPr>
      </w:pPr>
    </w:p>
    <w:p w:rsidR="00285FA6" w:rsidRPr="00425C13" w:rsidRDefault="00285FA6" w:rsidP="00887474">
      <w:pPr>
        <w:tabs>
          <w:tab w:val="left" w:pos="6379"/>
        </w:tabs>
        <w:rPr>
          <w:rFonts w:ascii="Arial" w:hAnsi="Arial" w:cs="Arial"/>
          <w:color w:val="000000" w:themeColor="text1"/>
          <w:sz w:val="24"/>
          <w:szCs w:val="24"/>
        </w:rPr>
      </w:pP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UNIVERSIDADE CATÓLICA DE PELOTAS. </w:t>
      </w:r>
      <w:r w:rsidRPr="001F403C">
        <w:rPr>
          <w:rFonts w:ascii="Arial" w:hAnsi="Arial" w:cs="Arial"/>
          <w:i/>
          <w:color w:val="000000" w:themeColor="text1"/>
          <w:sz w:val="24"/>
          <w:szCs w:val="24"/>
        </w:rPr>
        <w:t>Carta de Pelotas (História do Ensino de Línguas no Brasil)</w:t>
      </w:r>
      <w:r w:rsidRPr="001F403C">
        <w:rPr>
          <w:rFonts w:ascii="Arial" w:hAnsi="Arial" w:cs="Arial"/>
          <w:color w:val="000000" w:themeColor="text1"/>
          <w:sz w:val="24"/>
          <w:szCs w:val="24"/>
        </w:rPr>
        <w:t xml:space="preserve">. 2000. Disponível em: http://www.helb.org.br/index.php?option=com_content&amp;view=article&amp;id=7:a-carta-de-pelotas&amp;catid=1074:2000&amp;Itemid=2 Acesso em: 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 xml:space="preserve">08 de 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jul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 de 201</w:t>
      </w:r>
      <w:r w:rsidR="00425C13">
        <w:rPr>
          <w:rFonts w:ascii="Arial" w:hAnsi="Arial" w:cs="Arial"/>
          <w:color w:val="000000" w:themeColor="text1"/>
          <w:sz w:val="24"/>
          <w:szCs w:val="24"/>
        </w:rPr>
        <w:t>8</w:t>
      </w:r>
      <w:r w:rsidR="00F52148" w:rsidRPr="00425C13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285FA6" w:rsidRPr="00425C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305" w:rsidRDefault="00AB4305" w:rsidP="00073B80">
      <w:r>
        <w:separator/>
      </w:r>
    </w:p>
  </w:endnote>
  <w:endnote w:type="continuationSeparator" w:id="0">
    <w:p w:rsidR="00AB4305" w:rsidRDefault="00AB4305" w:rsidP="0007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305" w:rsidRDefault="00AB4305" w:rsidP="00073B80">
      <w:r>
        <w:separator/>
      </w:r>
    </w:p>
  </w:footnote>
  <w:footnote w:type="continuationSeparator" w:id="0">
    <w:p w:rsidR="00AB4305" w:rsidRDefault="00AB4305" w:rsidP="00073B80">
      <w:r>
        <w:continuationSeparator/>
      </w:r>
    </w:p>
  </w:footnote>
  <w:footnote w:id="1">
    <w:p w:rsidR="00073B80" w:rsidRDefault="00073B80">
      <w:pPr>
        <w:pStyle w:val="Textodenotaderodap"/>
      </w:pPr>
      <w:r>
        <w:rPr>
          <w:rStyle w:val="Refdenotaderodap"/>
        </w:rPr>
        <w:footnoteRef/>
      </w:r>
      <w:r w:rsidR="00663837">
        <w:t xml:space="preserve"> P</w:t>
      </w:r>
      <w:r w:rsidR="00413206">
        <w:t>rofessora de Língua Espanhola pela rede pública de ensino de Concórdia, Santa Catarina.</w:t>
      </w:r>
      <w:r w:rsidR="00663837">
        <w:t xml:space="preserve"> Licenciada em Letras/Língua Espanhola pela Universidade do Contestado, </w:t>
      </w:r>
      <w:proofErr w:type="spellStart"/>
      <w:r w:rsidR="00663837">
        <w:t>UnC</w:t>
      </w:r>
      <w:proofErr w:type="spellEnd"/>
      <w:r w:rsidR="00663837">
        <w:t>, Campus Concórdia.</w:t>
      </w:r>
      <w:r w:rsidR="007B664F">
        <w:t xml:space="preserve"> E-mail: g</w:t>
      </w:r>
      <w:bookmarkStart w:id="0" w:name="_GoBack"/>
      <w:bookmarkEnd w:id="0"/>
      <w:r w:rsidR="007B664F">
        <w:t>abriele.tafarel@gmail.com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725F7"/>
    <w:multiLevelType w:val="multilevel"/>
    <w:tmpl w:val="5D40BB2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53D7F"/>
    <w:multiLevelType w:val="multilevel"/>
    <w:tmpl w:val="CBAC39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75E77"/>
    <w:multiLevelType w:val="multilevel"/>
    <w:tmpl w:val="8194AF1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5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500"/>
    <w:rsid w:val="00015034"/>
    <w:rsid w:val="0005163E"/>
    <w:rsid w:val="0005454E"/>
    <w:rsid w:val="00073B80"/>
    <w:rsid w:val="000845D1"/>
    <w:rsid w:val="00086E49"/>
    <w:rsid w:val="00087260"/>
    <w:rsid w:val="000A1A1F"/>
    <w:rsid w:val="000A471A"/>
    <w:rsid w:val="000A7AE3"/>
    <w:rsid w:val="000C0CD7"/>
    <w:rsid w:val="000D251F"/>
    <w:rsid w:val="000D3F1A"/>
    <w:rsid w:val="000D6753"/>
    <w:rsid w:val="000E48C4"/>
    <w:rsid w:val="000F29C0"/>
    <w:rsid w:val="001001F4"/>
    <w:rsid w:val="00101E54"/>
    <w:rsid w:val="00103D72"/>
    <w:rsid w:val="00135B41"/>
    <w:rsid w:val="001737B1"/>
    <w:rsid w:val="0018452D"/>
    <w:rsid w:val="001A40EF"/>
    <w:rsid w:val="001E00BC"/>
    <w:rsid w:val="001F403C"/>
    <w:rsid w:val="00200952"/>
    <w:rsid w:val="00250915"/>
    <w:rsid w:val="00274C85"/>
    <w:rsid w:val="00285FA6"/>
    <w:rsid w:val="002C3407"/>
    <w:rsid w:val="0032365D"/>
    <w:rsid w:val="00361031"/>
    <w:rsid w:val="003D3E56"/>
    <w:rsid w:val="003D6500"/>
    <w:rsid w:val="003E34A9"/>
    <w:rsid w:val="00413206"/>
    <w:rsid w:val="00425C13"/>
    <w:rsid w:val="004318D9"/>
    <w:rsid w:val="00444B38"/>
    <w:rsid w:val="00454ED8"/>
    <w:rsid w:val="00477734"/>
    <w:rsid w:val="00486A7A"/>
    <w:rsid w:val="004D4963"/>
    <w:rsid w:val="004E7A84"/>
    <w:rsid w:val="0051538F"/>
    <w:rsid w:val="00534186"/>
    <w:rsid w:val="005C7529"/>
    <w:rsid w:val="005E3B55"/>
    <w:rsid w:val="005E55AB"/>
    <w:rsid w:val="005E63AE"/>
    <w:rsid w:val="00626FFE"/>
    <w:rsid w:val="0064196C"/>
    <w:rsid w:val="00663837"/>
    <w:rsid w:val="006822BA"/>
    <w:rsid w:val="006B4842"/>
    <w:rsid w:val="00703DC2"/>
    <w:rsid w:val="007218EB"/>
    <w:rsid w:val="00747E0C"/>
    <w:rsid w:val="0075792C"/>
    <w:rsid w:val="00762B71"/>
    <w:rsid w:val="00763749"/>
    <w:rsid w:val="00781347"/>
    <w:rsid w:val="007863B7"/>
    <w:rsid w:val="007A6186"/>
    <w:rsid w:val="007B664F"/>
    <w:rsid w:val="007C2FE5"/>
    <w:rsid w:val="007E3173"/>
    <w:rsid w:val="007F7AB3"/>
    <w:rsid w:val="008176ED"/>
    <w:rsid w:val="00820526"/>
    <w:rsid w:val="00863D6E"/>
    <w:rsid w:val="008826F0"/>
    <w:rsid w:val="00887474"/>
    <w:rsid w:val="008D554E"/>
    <w:rsid w:val="008D7169"/>
    <w:rsid w:val="009051D2"/>
    <w:rsid w:val="009463DF"/>
    <w:rsid w:val="00946CBA"/>
    <w:rsid w:val="009577A3"/>
    <w:rsid w:val="00970D08"/>
    <w:rsid w:val="009A25F1"/>
    <w:rsid w:val="009A325E"/>
    <w:rsid w:val="009C1296"/>
    <w:rsid w:val="009D72B8"/>
    <w:rsid w:val="00A54FE5"/>
    <w:rsid w:val="00A82192"/>
    <w:rsid w:val="00AB4305"/>
    <w:rsid w:val="00B07DA8"/>
    <w:rsid w:val="00B10126"/>
    <w:rsid w:val="00B21285"/>
    <w:rsid w:val="00B34676"/>
    <w:rsid w:val="00B678A8"/>
    <w:rsid w:val="00B83FAA"/>
    <w:rsid w:val="00B9765C"/>
    <w:rsid w:val="00BA1D07"/>
    <w:rsid w:val="00BA6105"/>
    <w:rsid w:val="00C01EEE"/>
    <w:rsid w:val="00C517D5"/>
    <w:rsid w:val="00C60256"/>
    <w:rsid w:val="00C75384"/>
    <w:rsid w:val="00CD09CB"/>
    <w:rsid w:val="00D55DB3"/>
    <w:rsid w:val="00D9007B"/>
    <w:rsid w:val="00DB0E46"/>
    <w:rsid w:val="00E1760D"/>
    <w:rsid w:val="00E3319E"/>
    <w:rsid w:val="00E81E94"/>
    <w:rsid w:val="00E87F1F"/>
    <w:rsid w:val="00EE232B"/>
    <w:rsid w:val="00EF5A95"/>
    <w:rsid w:val="00F5197B"/>
    <w:rsid w:val="00F52148"/>
    <w:rsid w:val="00F7752C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57AF"/>
  <w15:docId w15:val="{6414CF90-11C4-4F9C-87A2-302E8189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6ED"/>
    <w:rPr>
      <w:lang w:eastAsia="pt-BR"/>
    </w:rPr>
  </w:style>
  <w:style w:type="paragraph" w:styleId="Ttulo1">
    <w:name w:val="heading 1"/>
    <w:basedOn w:val="Normal"/>
    <w:link w:val="Ttulo1Char"/>
    <w:uiPriority w:val="9"/>
    <w:qFormat/>
    <w:rsid w:val="001737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5F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1737B1"/>
    <w:rPr>
      <w:b/>
      <w:bCs/>
      <w:kern w:val="36"/>
      <w:sz w:val="48"/>
      <w:szCs w:val="48"/>
    </w:rPr>
  </w:style>
  <w:style w:type="character" w:styleId="Forte">
    <w:name w:val="Strong"/>
    <w:uiPriority w:val="22"/>
    <w:qFormat/>
    <w:rsid w:val="001737B1"/>
    <w:rPr>
      <w:b/>
      <w:bCs/>
    </w:rPr>
  </w:style>
  <w:style w:type="character" w:styleId="nfase">
    <w:name w:val="Emphasis"/>
    <w:uiPriority w:val="20"/>
    <w:qFormat/>
    <w:rsid w:val="001737B1"/>
    <w:rPr>
      <w:i/>
      <w:iCs/>
    </w:rPr>
  </w:style>
  <w:style w:type="paragraph" w:styleId="PargrafodaLista">
    <w:name w:val="List Paragraph"/>
    <w:basedOn w:val="Normal"/>
    <w:uiPriority w:val="34"/>
    <w:qFormat/>
    <w:rsid w:val="001737B1"/>
    <w:pPr>
      <w:ind w:left="720"/>
      <w:contextualSpacing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73B8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73B80"/>
    <w:rPr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73B80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285F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285FA6"/>
  </w:style>
  <w:style w:type="character" w:styleId="Hyperlink">
    <w:name w:val="Hyperlink"/>
    <w:basedOn w:val="Fontepargpadro"/>
    <w:uiPriority w:val="99"/>
    <w:unhideWhenUsed/>
    <w:rsid w:val="00285F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4522D-479D-4CD1-8317-290F9938B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3339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Gabiiii Tafarel</cp:lastModifiedBy>
  <cp:revision>16</cp:revision>
  <dcterms:created xsi:type="dcterms:W3CDTF">2016-01-24T17:47:00Z</dcterms:created>
  <dcterms:modified xsi:type="dcterms:W3CDTF">2018-07-21T14:40:00Z</dcterms:modified>
</cp:coreProperties>
</file>