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C05E4" w14:textId="21A44D36" w:rsidR="00922E35" w:rsidRPr="00C52EE7" w:rsidRDefault="00557A8B" w:rsidP="00C52EE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28B11" wp14:editId="07777777">
                <wp:simplePos x="0" y="0"/>
                <wp:positionH relativeFrom="column">
                  <wp:posOffset>5244465</wp:posOffset>
                </wp:positionH>
                <wp:positionV relativeFrom="paragraph">
                  <wp:posOffset>-461645</wp:posOffset>
                </wp:positionV>
                <wp:extent cx="238125" cy="209550"/>
                <wp:effectExtent l="0" t="0" r="952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124D973">
              <v:rect id="Retângulo 4" style="position:absolute;margin-left:412.95pt;margin-top:-36.35pt;width:18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186CC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"/>
            </w:pict>
          </mc:Fallback>
        </mc:AlternateContent>
      </w:r>
      <w:r w:rsidR="00A3702E">
        <w:rPr>
          <w:rFonts w:ascii="Arial" w:hAnsi="Arial" w:cs="Arial"/>
          <w:b/>
          <w:sz w:val="24"/>
        </w:rPr>
        <w:t>A IMPORTÂNCIA DO MONITORAMENTO PARA A MANUTENÇÃO DE UMA BOA</w:t>
      </w:r>
      <w:r w:rsidR="000D261B" w:rsidRPr="00206F3B">
        <w:rPr>
          <w:rFonts w:ascii="Arial" w:hAnsi="Arial" w:cs="Arial"/>
          <w:b/>
          <w:sz w:val="24"/>
        </w:rPr>
        <w:t xml:space="preserve"> INFRAESTRUTURA DE TI</w:t>
      </w:r>
    </w:p>
    <w:p w14:paraId="62B57F8D" w14:textId="77777777" w:rsidR="008B039D" w:rsidRPr="00554681" w:rsidRDefault="008B039D" w:rsidP="60CADBA1">
      <w:pPr>
        <w:spacing w:after="0" w:line="240" w:lineRule="auto"/>
        <w:contextualSpacing/>
        <w:jc w:val="center"/>
        <w:rPr>
          <w:rFonts w:ascii="Arial" w:eastAsia="Arial" w:hAnsi="Arial" w:cs="Arial"/>
          <w:sz w:val="24"/>
          <w:szCs w:val="24"/>
        </w:rPr>
      </w:pPr>
      <w:r w:rsidRPr="60CADBA1">
        <w:rPr>
          <w:rFonts w:ascii="Arial" w:eastAsia="Arial" w:hAnsi="Arial" w:cs="Arial"/>
          <w:sz w:val="24"/>
          <w:szCs w:val="24"/>
          <w:shd w:val="clear" w:color="auto" w:fill="FFFFFF"/>
        </w:rPr>
        <w:t>Jorge Emanuel Rodrigues Santos</w:t>
      </w:r>
      <w:r w:rsidRPr="60CADBA1">
        <w:rPr>
          <w:rStyle w:val="Caracteresdenotaderodap"/>
          <w:rFonts w:ascii="Arial" w:eastAsia="Arial" w:hAnsi="Arial" w:cs="Arial"/>
          <w:sz w:val="24"/>
          <w:szCs w:val="24"/>
        </w:rPr>
        <w:footnoteReference w:id="1"/>
      </w:r>
      <w:r w:rsidR="00C52EE7" w:rsidRPr="60CADBA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, </w:t>
      </w:r>
      <w:r w:rsidRPr="60CADBA1">
        <w:rPr>
          <w:rFonts w:ascii="Arial" w:eastAsia="Arial" w:hAnsi="Arial" w:cs="Arial"/>
          <w:sz w:val="24"/>
          <w:szCs w:val="24"/>
          <w:shd w:val="clear" w:color="auto" w:fill="FFFFFF"/>
        </w:rPr>
        <w:t>Roberto Michelan</w:t>
      </w:r>
      <w:r w:rsidRPr="60CADBA1">
        <w:rPr>
          <w:rStyle w:val="Caracteresdenotaderodap"/>
          <w:rFonts w:ascii="Arial" w:eastAsia="Arial" w:hAnsi="Arial" w:cs="Arial"/>
          <w:sz w:val="24"/>
          <w:szCs w:val="24"/>
        </w:rPr>
        <w:footnoteReference w:id="2"/>
      </w:r>
    </w:p>
    <w:p w14:paraId="672A6659" w14:textId="77777777" w:rsidR="005C003A" w:rsidRDefault="005C003A" w:rsidP="00C52EE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B222A00" w14:textId="5C7DF8B1" w:rsidR="00C52EE7" w:rsidRPr="00206F3B" w:rsidRDefault="00C52EE7" w:rsidP="1C0732F1">
      <w:pPr>
        <w:spacing w:after="0" w:line="240" w:lineRule="auto"/>
        <w:contextualSpacing/>
        <w:jc w:val="center"/>
        <w:rPr>
          <w:rFonts w:ascii="Arial" w:eastAsia="Arial" w:hAnsi="Arial" w:cs="Arial"/>
        </w:rPr>
      </w:pPr>
      <w:r w:rsidRPr="1C0732F1">
        <w:rPr>
          <w:rFonts w:ascii="Arial" w:eastAsia="Arial" w:hAnsi="Arial" w:cs="Arial"/>
          <w:shd w:val="clear" w:color="auto" w:fill="FFFFFF"/>
        </w:rPr>
        <w:t>Faculdade Paraíso do Ceará – FAPCE</w:t>
      </w:r>
    </w:p>
    <w:p w14:paraId="72B4AE37" w14:textId="507C740F" w:rsidR="00922E35" w:rsidRDefault="1C0732F1" w:rsidP="1C0732F1">
      <w:pPr>
        <w:jc w:val="center"/>
        <w:rPr>
          <w:rFonts w:ascii="Arial" w:eastAsia="Arial" w:hAnsi="Arial" w:cs="Arial"/>
        </w:rPr>
      </w:pPr>
      <w:r w:rsidRPr="1C0732F1">
        <w:rPr>
          <w:rFonts w:ascii="Arial" w:eastAsia="Arial" w:hAnsi="Arial" w:cs="Arial"/>
        </w:rPr>
        <w:t>Rua da Conceição, 1228 - São Miguel - CEP: 63.010-465 - Juazeiro do Norte – CE</w:t>
      </w:r>
    </w:p>
    <w:p w14:paraId="7C6E83CE" w14:textId="0A049F78" w:rsidR="005C003A" w:rsidRPr="00554681" w:rsidRDefault="60CADBA1" w:rsidP="60CADBA1">
      <w:pPr>
        <w:jc w:val="center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>emanuel_bim@hotmail.com; roberto.michelan@fapce.edu.br</w:t>
      </w:r>
    </w:p>
    <w:p w14:paraId="343337A4" w14:textId="77777777" w:rsidR="00F46D03" w:rsidRPr="00F46D03" w:rsidRDefault="00F46D03" w:rsidP="00F46D03">
      <w:pPr>
        <w:jc w:val="center"/>
        <w:rPr>
          <w:rFonts w:ascii="Arial" w:hAnsi="Arial" w:cs="Arial"/>
          <w:b/>
          <w:sz w:val="24"/>
        </w:rPr>
      </w:pPr>
      <w:r w:rsidRPr="00F46D03">
        <w:rPr>
          <w:rFonts w:ascii="Arial" w:hAnsi="Arial" w:cs="Arial"/>
          <w:b/>
          <w:sz w:val="24"/>
        </w:rPr>
        <w:t>RESUMO</w:t>
      </w:r>
    </w:p>
    <w:p w14:paraId="3E0D02BA" w14:textId="7FDBDA7C" w:rsidR="005C7628" w:rsidRDefault="00F46D03" w:rsidP="005C7628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</w:pP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Atualmente as empresas olham com cuidado p</w:t>
      </w:r>
      <w:r w:rsidR="00557A8B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ara seus ativos</w:t>
      </w:r>
      <w:r w:rsidR="00557A8B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>informacionais, t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oda sua operação depende da infraestrutura de TI em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>pleno funcionamento, bem como do acesso às informações via sistemas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>ERP e demais softwares, como e-commerce, por exemplo. Quando não há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 xml:space="preserve">monitoramento constante e regras que atendam </w:t>
      </w:r>
      <w:r w:rsidR="005C7628"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às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 xml:space="preserve"> políticas indicadas de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>manutenção da infraestrutura de TI, pode ser que um serviço ou ativo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 xml:space="preserve">fique inacessível, causando grande prejuízo à organização. </w:t>
      </w:r>
      <w:r w:rsidR="00A3702E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 xml:space="preserve">Com base nas boas práticas de 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gerenciamento de TI e de Segurança da Informação</w:t>
      </w:r>
      <w:r w:rsidR="00A3702E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,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 xml:space="preserve"> este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>estudo se mostra relevante, pois</w:t>
      </w:r>
      <w:r w:rsidR="00557A8B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,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 xml:space="preserve"> auxiliará o setor TI a ter uma melhor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br/>
        <w:t>visão de todos os seus recursos, processos e ativos</w:t>
      </w:r>
      <w:r w:rsidR="00557A8B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 xml:space="preserve"> de informação, podendo assim</w:t>
      </w:r>
      <w:r w:rsidRPr="00F46D03"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 xml:space="preserve"> alinhar a entrega de seus serviços com o negócio da empresa.</w:t>
      </w:r>
    </w:p>
    <w:p w14:paraId="0F48809A" w14:textId="77777777" w:rsidR="00F46D03" w:rsidRPr="00F46D03" w:rsidRDefault="005C7628" w:rsidP="005C7628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121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color w:val="212121"/>
          <w:sz w:val="24"/>
          <w:bdr w:val="none" w:sz="0" w:space="0" w:color="auto" w:frame="1"/>
          <w:lang w:eastAsia="pt-BR"/>
        </w:rPr>
        <w:t xml:space="preserve">Palavras chave: </w:t>
      </w:r>
      <w:r>
        <w:rPr>
          <w:rFonts w:ascii="Arial" w:eastAsia="Times New Roman" w:hAnsi="Arial" w:cs="Arial"/>
          <w:color w:val="212121"/>
          <w:sz w:val="24"/>
          <w:bdr w:val="none" w:sz="0" w:space="0" w:color="auto" w:frame="1"/>
          <w:lang w:eastAsia="pt-BR"/>
        </w:rPr>
        <w:t>Monitoramento, gerenciamento e infraestrutura.</w:t>
      </w:r>
      <w:r w:rsidR="00F46D03" w:rsidRPr="00F46D03">
        <w:rPr>
          <w:rFonts w:ascii="Arial" w:eastAsia="Times New Roman" w:hAnsi="Arial" w:cs="Arial"/>
          <w:color w:val="212121"/>
          <w:bdr w:val="none" w:sz="0" w:space="0" w:color="auto" w:frame="1"/>
          <w:lang w:eastAsia="pt-BR"/>
        </w:rPr>
        <w:br/>
      </w:r>
    </w:p>
    <w:p w14:paraId="056CBDF8" w14:textId="77777777" w:rsidR="005C7628" w:rsidRPr="005C7628" w:rsidRDefault="00CD3A3D" w:rsidP="005C762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ABSTRACT</w:t>
      </w:r>
    </w:p>
    <w:p w14:paraId="4FC175C0" w14:textId="761F24C9" w:rsidR="00A3702E" w:rsidRPr="00A3702E" w:rsidRDefault="00A3702E" w:rsidP="00750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n" w:eastAsia="pt-BR"/>
        </w:rPr>
      </w:pP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Today companies look carefully at their assets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information, all its operation depends on the IT infrastructure in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operation, as well as access to information via</w:t>
      </w:r>
    </w:p>
    <w:p w14:paraId="38667032" w14:textId="0312917C" w:rsidR="00A3702E" w:rsidRPr="00A3702E" w:rsidRDefault="00A3702E" w:rsidP="00750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n" w:eastAsia="pt-BR"/>
        </w:rPr>
      </w:pP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ERP and other software, such as e-commerce. When there is no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constant monitoring and rules that comply with the stated policies of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maintenance of the IT infrastructure, it may be that a service or asset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inaccessible, causing great harm to the organization. Based on best practices in IT management and Information Security, this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study is relevant because it will help the IT sector to have a better</w:t>
      </w:r>
      <w:r w:rsidR="007509B3">
        <w:rPr>
          <w:rFonts w:ascii="Arial" w:eastAsia="Times New Roman" w:hAnsi="Arial" w:cs="Arial"/>
          <w:sz w:val="24"/>
          <w:szCs w:val="20"/>
          <w:lang w:val="en" w:eastAsia="pt-BR"/>
        </w:rPr>
        <w:t xml:space="preserve"> </w:t>
      </w:r>
      <w:r w:rsidRPr="00A3702E">
        <w:rPr>
          <w:rFonts w:ascii="Arial" w:eastAsia="Times New Roman" w:hAnsi="Arial" w:cs="Arial"/>
          <w:sz w:val="24"/>
          <w:szCs w:val="20"/>
          <w:lang w:val="en" w:eastAsia="pt-BR"/>
        </w:rPr>
        <w:t>vision of all its resources, processes and assets of information, being able to align the delivery of its services with the business of the company.</w:t>
      </w:r>
    </w:p>
    <w:p w14:paraId="351234B7" w14:textId="77777777" w:rsidR="005C7628" w:rsidRPr="005C7628" w:rsidRDefault="005C7628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5C7628">
        <w:rPr>
          <w:rFonts w:ascii="Arial" w:eastAsia="Times New Roman" w:hAnsi="Arial" w:cs="Arial"/>
          <w:b/>
          <w:color w:val="212121"/>
          <w:sz w:val="24"/>
          <w:szCs w:val="20"/>
          <w:lang w:val="en" w:eastAsia="pt-BR"/>
        </w:rPr>
        <w:t>Key words:</w:t>
      </w:r>
      <w:r w:rsidRPr="005C7628">
        <w:rPr>
          <w:rFonts w:ascii="Arial" w:eastAsia="Times New Roman" w:hAnsi="Arial" w:cs="Arial"/>
          <w:color w:val="212121"/>
          <w:sz w:val="24"/>
          <w:szCs w:val="20"/>
          <w:lang w:val="en" w:eastAsia="pt-BR"/>
        </w:rPr>
        <w:t xml:space="preserve"> Monitoring, management and infrastructure.</w:t>
      </w:r>
    </w:p>
    <w:p w14:paraId="6A05A809" w14:textId="77777777" w:rsidR="005C003A" w:rsidRDefault="005C003A" w:rsidP="008F5AE7">
      <w:pPr>
        <w:pStyle w:val="Standard"/>
        <w:spacing w:line="360" w:lineRule="auto"/>
        <w:contextualSpacing/>
        <w:rPr>
          <w:rFonts w:ascii="Arial" w:hAnsi="Arial" w:cs="Arial"/>
          <w:b/>
          <w:bCs/>
        </w:rPr>
      </w:pPr>
    </w:p>
    <w:p w14:paraId="12044384" w14:textId="32D00162" w:rsidR="008B039D" w:rsidRPr="00206F3B" w:rsidRDefault="60CADBA1" w:rsidP="60CADBA1">
      <w:pPr>
        <w:pStyle w:val="Standard"/>
        <w:spacing w:line="360" w:lineRule="auto"/>
        <w:contextualSpacing/>
        <w:rPr>
          <w:rFonts w:ascii="Arial" w:eastAsia="Arial" w:hAnsi="Arial" w:cs="Arial"/>
          <w:b/>
          <w:bCs/>
        </w:rPr>
      </w:pPr>
      <w:r w:rsidRPr="60CADBA1">
        <w:rPr>
          <w:rFonts w:ascii="Arial" w:eastAsia="Arial" w:hAnsi="Arial" w:cs="Arial"/>
          <w:b/>
          <w:bCs/>
        </w:rPr>
        <w:t xml:space="preserve"> INTRODUÇÃO</w:t>
      </w:r>
    </w:p>
    <w:p w14:paraId="5A39BBE3" w14:textId="77777777" w:rsidR="008B039D" w:rsidRPr="00206F3B" w:rsidRDefault="008B039D" w:rsidP="008F5AE7">
      <w:pPr>
        <w:pStyle w:val="Standard"/>
        <w:spacing w:line="360" w:lineRule="auto"/>
        <w:contextualSpacing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4D79140B" w14:textId="4AE69866" w:rsidR="008B039D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As empresas atualmente demandam uma extrema dependência dos siste</w:t>
      </w:r>
      <w:r w:rsidR="008F73F4">
        <w:rPr>
          <w:rFonts w:ascii="Arial" w:hAnsi="Arial" w:cs="Arial"/>
        </w:rPr>
        <w:t>mas computacionais que utilizam.</w:t>
      </w:r>
      <w:r w:rsidRPr="00206F3B">
        <w:rPr>
          <w:rFonts w:ascii="Arial" w:hAnsi="Arial" w:cs="Arial"/>
        </w:rPr>
        <w:t xml:space="preserve"> </w:t>
      </w:r>
      <w:r w:rsidR="008F73F4">
        <w:rPr>
          <w:rFonts w:ascii="Arial" w:hAnsi="Arial" w:cs="Arial"/>
        </w:rPr>
        <w:t>O</w:t>
      </w:r>
      <w:r w:rsidRPr="00206F3B">
        <w:rPr>
          <w:rFonts w:ascii="Arial" w:hAnsi="Arial" w:cs="Arial"/>
        </w:rPr>
        <w:t xml:space="preserve">s sistemas ERP são a base dessas empresas para a </w:t>
      </w:r>
      <w:r w:rsidR="00652CFE">
        <w:rPr>
          <w:rFonts w:ascii="Arial" w:hAnsi="Arial" w:cs="Arial"/>
        </w:rPr>
        <w:t>tomada de decisões estratégicas. Sendo assim,</w:t>
      </w:r>
      <w:r w:rsidRPr="00206F3B">
        <w:rPr>
          <w:rFonts w:ascii="Arial" w:hAnsi="Arial" w:cs="Arial"/>
        </w:rPr>
        <w:t xml:space="preserve"> para suportar esses sistemas</w:t>
      </w:r>
      <w:r w:rsidR="00652CFE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entra a infraestrutura de TI com os servidores de </w:t>
      </w:r>
      <w:r w:rsidR="00652CFE">
        <w:rPr>
          <w:rFonts w:ascii="Arial" w:hAnsi="Arial" w:cs="Arial"/>
        </w:rPr>
        <w:t>BD, servidores de arquivos e</w:t>
      </w:r>
      <w:r w:rsidRPr="00206F3B">
        <w:rPr>
          <w:rFonts w:ascii="Arial" w:hAnsi="Arial" w:cs="Arial"/>
        </w:rPr>
        <w:t xml:space="preserve"> servidores de aplicação</w:t>
      </w:r>
      <w:r w:rsidR="002B4BB1">
        <w:rPr>
          <w:rFonts w:ascii="Arial" w:hAnsi="Arial" w:cs="Arial"/>
        </w:rPr>
        <w:t xml:space="preserve"> que</w:t>
      </w:r>
      <w:r w:rsidRPr="00206F3B">
        <w:rPr>
          <w:rFonts w:ascii="Arial" w:hAnsi="Arial" w:cs="Arial"/>
        </w:rPr>
        <w:t xml:space="preserve"> são a base para a entrega desses </w:t>
      </w:r>
      <w:r w:rsidRPr="00206F3B">
        <w:rPr>
          <w:rFonts w:ascii="Arial" w:hAnsi="Arial" w:cs="Arial"/>
        </w:rPr>
        <w:lastRenderedPageBreak/>
        <w:t>serviços. A falta de conectividade com alguns desses equipamentos pode causar</w:t>
      </w:r>
      <w:r w:rsidR="002B4BB1">
        <w:rPr>
          <w:rFonts w:ascii="Arial" w:hAnsi="Arial" w:cs="Arial"/>
        </w:rPr>
        <w:t xml:space="preserve"> danos financeiros</w:t>
      </w:r>
      <w:r w:rsidR="00671A41" w:rsidRPr="00206F3B">
        <w:rPr>
          <w:rFonts w:ascii="Arial" w:hAnsi="Arial" w:cs="Arial"/>
        </w:rPr>
        <w:t xml:space="preserve"> ao negócio </w:t>
      </w:r>
      <w:r w:rsidRPr="00206F3B">
        <w:rPr>
          <w:rFonts w:ascii="Arial" w:hAnsi="Arial" w:cs="Arial"/>
        </w:rPr>
        <w:t>e a sua imagem perante o mercado em que atua.</w:t>
      </w:r>
    </w:p>
    <w:p w14:paraId="41C8F396" w14:textId="77777777" w:rsidR="006F0393" w:rsidRPr="00206F3B" w:rsidRDefault="006F0393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14:paraId="77C656F0" w14:textId="77777777" w:rsidR="00D32EAC" w:rsidRDefault="009023A0" w:rsidP="00D32EAC">
      <w:pPr>
        <w:pStyle w:val="Standard"/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As grandes organizações</w:t>
      </w:r>
      <w:r w:rsidR="008F73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cada vez mais estão protegendo seu principal ativo, suas </w:t>
      </w:r>
      <w:r w:rsidRPr="009023A0">
        <w:rPr>
          <w:rFonts w:ascii="Arial" w:hAnsi="Arial" w:cs="Arial"/>
        </w:rPr>
        <w:t>informações; isso</w:t>
      </w:r>
      <w:r>
        <w:rPr>
          <w:rFonts w:ascii="Arial" w:hAnsi="Arial" w:cs="Arial"/>
        </w:rPr>
        <w:t xml:space="preserve"> se dá pela quantidade de ataques </w:t>
      </w:r>
      <w:r w:rsidRPr="009023A0">
        <w:rPr>
          <w:rFonts w:ascii="Arial" w:hAnsi="Arial" w:cs="Arial"/>
        </w:rPr>
        <w:t>que as</w:t>
      </w:r>
      <w:r>
        <w:rPr>
          <w:rFonts w:ascii="Arial" w:hAnsi="Arial" w:cs="Arial"/>
        </w:rPr>
        <w:t xml:space="preserve"> empresas sofrem causando um impacto negativo enorme para os seus negócios.</w:t>
      </w:r>
      <w:r w:rsidR="008B039D" w:rsidRPr="00206F3B">
        <w:rPr>
          <w:rFonts w:ascii="Arial" w:hAnsi="Arial" w:cs="Arial"/>
        </w:rPr>
        <w:t xml:space="preserve"> Diante desses acontecimentos</w:t>
      </w:r>
      <w:r w:rsidR="002B4BB1"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mais empresas buscam proteger suas informações adotando práticas de gerenciamento de infraestrutura de TI afim de obterem um controle mais eficiente de hardware e software e gerenciamento de segurança da informação com o objetivo de manter suas informações mais seguras e reduzir seus custos com o alinhamento de TI ao seu negócio.</w:t>
      </w:r>
      <w:r w:rsidR="00D32EAC">
        <w:rPr>
          <w:rFonts w:ascii="Arial" w:hAnsi="Arial" w:cs="Arial"/>
        </w:rPr>
        <w:t xml:space="preserve"> </w:t>
      </w:r>
    </w:p>
    <w:p w14:paraId="5754722B" w14:textId="77777777" w:rsidR="00D32EAC" w:rsidRDefault="00D32EAC" w:rsidP="00D32EAC">
      <w:pPr>
        <w:pStyle w:val="Standard"/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14:paraId="24382656" w14:textId="645AFD6E" w:rsidR="008B039D" w:rsidRDefault="00D32EAC" w:rsidP="00D32EAC">
      <w:pPr>
        <w:pStyle w:val="Standard"/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B039D" w:rsidRPr="00206F3B">
        <w:rPr>
          <w:rFonts w:ascii="Arial" w:hAnsi="Arial" w:cs="Arial"/>
        </w:rPr>
        <w:t xml:space="preserve"> ferramenta </w:t>
      </w:r>
      <w:proofErr w:type="spellStart"/>
      <w:r w:rsidR="008B039D" w:rsidRPr="00206F3B">
        <w:rPr>
          <w:rFonts w:ascii="Arial" w:hAnsi="Arial" w:cs="Arial"/>
        </w:rPr>
        <w:t>Zabbix</w:t>
      </w:r>
      <w:proofErr w:type="spellEnd"/>
      <w:r w:rsidR="006A0449">
        <w:rPr>
          <w:rFonts w:ascii="Arial" w:hAnsi="Arial" w:cs="Arial"/>
        </w:rPr>
        <w:t xml:space="preserve"> é uma</w:t>
      </w:r>
      <w:r w:rsidR="008B039D" w:rsidRPr="00206F3B">
        <w:rPr>
          <w:rFonts w:ascii="Arial" w:hAnsi="Arial" w:cs="Arial"/>
        </w:rPr>
        <w:t xml:space="preserve"> solução </w:t>
      </w:r>
      <w:r w:rsidR="009023A0" w:rsidRPr="00206F3B">
        <w:rPr>
          <w:rFonts w:ascii="Arial" w:hAnsi="Arial" w:cs="Arial"/>
        </w:rPr>
        <w:t xml:space="preserve">open </w:t>
      </w:r>
      <w:proofErr w:type="spellStart"/>
      <w:r w:rsidR="009023A0" w:rsidRPr="00206F3B">
        <w:rPr>
          <w:rFonts w:ascii="Arial" w:hAnsi="Arial" w:cs="Arial"/>
        </w:rPr>
        <w:t>source</w:t>
      </w:r>
      <w:proofErr w:type="spellEnd"/>
      <w:r w:rsidR="008B039D" w:rsidRPr="00206F3B">
        <w:rPr>
          <w:rFonts w:ascii="Arial" w:hAnsi="Arial" w:cs="Arial"/>
        </w:rPr>
        <w:t xml:space="preserve"> utilizada no mundo todo por grandes</w:t>
      </w:r>
      <w:r>
        <w:rPr>
          <w:rFonts w:ascii="Arial" w:hAnsi="Arial" w:cs="Arial"/>
        </w:rPr>
        <w:t xml:space="preserve"> organizações, </w:t>
      </w:r>
      <w:r w:rsidR="006A0449">
        <w:rPr>
          <w:rFonts w:ascii="Arial" w:hAnsi="Arial" w:cs="Arial"/>
        </w:rPr>
        <w:t>torna-se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uma importante</w:t>
      </w:r>
      <w:proofErr w:type="gramEnd"/>
      <w:r>
        <w:rPr>
          <w:rFonts w:ascii="Arial" w:hAnsi="Arial" w:cs="Arial"/>
        </w:rPr>
        <w:t xml:space="preserve"> aliada para o perfeito monitoramento da infraestrutura de TI fazendo com que os profissionais dessa área entreguem serviços de qualidade e com mais eficiência mantendo os processos em funcionamento </w:t>
      </w:r>
      <w:r w:rsidR="006A0449">
        <w:rPr>
          <w:rFonts w:ascii="Arial" w:hAnsi="Arial" w:cs="Arial"/>
        </w:rPr>
        <w:t>o maior tempo possível e agindo proativamente caso algo de errado possa vir a acontecer, através de manutenções preventivas dos ativos.</w:t>
      </w:r>
    </w:p>
    <w:p w14:paraId="3DEEC669" w14:textId="77777777" w:rsidR="005C003A" w:rsidRPr="00206F3B" w:rsidRDefault="005C003A" w:rsidP="000962A0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14:paraId="3E5728B2" w14:textId="296043CB" w:rsidR="00CE02E5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  <w:b/>
          <w:bCs/>
        </w:rPr>
      </w:pPr>
      <w:r w:rsidRPr="60CADBA1">
        <w:rPr>
          <w:rFonts w:ascii="Arial" w:eastAsia="Arial" w:hAnsi="Arial" w:cs="Arial"/>
          <w:b/>
          <w:bCs/>
        </w:rPr>
        <w:t>1 FUNDAMENTAÇÃO TEÓRICA</w:t>
      </w:r>
    </w:p>
    <w:p w14:paraId="3656B9AB" w14:textId="77777777" w:rsidR="002B4BB1" w:rsidRPr="002B4BB1" w:rsidRDefault="002B4BB1" w:rsidP="008F5AE7">
      <w:pPr>
        <w:pStyle w:val="Standard"/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2B3FC0CE" w14:textId="0F8E4ACC" w:rsidR="008B039D" w:rsidRPr="00671A41" w:rsidRDefault="60CADBA1" w:rsidP="60CADBA1">
      <w:pPr>
        <w:pStyle w:val="Standard"/>
        <w:spacing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60CADBA1">
        <w:rPr>
          <w:rFonts w:ascii="Arial" w:eastAsia="Arial" w:hAnsi="Arial" w:cs="Arial"/>
        </w:rPr>
        <w:t>1.1 DISPONIBILIDADE DA INFORMAÇÃO</w:t>
      </w:r>
    </w:p>
    <w:p w14:paraId="45FB0818" w14:textId="77777777" w:rsidR="00671A41" w:rsidRPr="00671A41" w:rsidRDefault="00671A41" w:rsidP="008F5AE7">
      <w:pPr>
        <w:pStyle w:val="Standard"/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6FBD15" w14:textId="79B372C3" w:rsidR="006F0393" w:rsidRDefault="00286BD3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Para que</w:t>
      </w:r>
      <w:r w:rsidR="008B039D" w:rsidRPr="00206F3B">
        <w:rPr>
          <w:rFonts w:ascii="Arial" w:hAnsi="Arial" w:cs="Arial"/>
        </w:rPr>
        <w:t xml:space="preserve"> as informações</w:t>
      </w:r>
      <w:r>
        <w:rPr>
          <w:rFonts w:ascii="Arial" w:hAnsi="Arial" w:cs="Arial"/>
        </w:rPr>
        <w:t xml:space="preserve"> </w:t>
      </w:r>
      <w:r w:rsidRPr="00206F3B">
        <w:rPr>
          <w:rFonts w:ascii="Arial" w:hAnsi="Arial" w:cs="Arial"/>
        </w:rPr>
        <w:t>seja</w:t>
      </w:r>
      <w:r>
        <w:rPr>
          <w:rFonts w:ascii="Arial" w:hAnsi="Arial" w:cs="Arial"/>
        </w:rPr>
        <w:t>m</w:t>
      </w:r>
      <w:r w:rsidRPr="00206F3B">
        <w:rPr>
          <w:rFonts w:ascii="Arial" w:hAnsi="Arial" w:cs="Arial"/>
        </w:rPr>
        <w:t xml:space="preserve"> entregue</w:t>
      </w:r>
      <w:r>
        <w:rPr>
          <w:rFonts w:ascii="Arial" w:hAnsi="Arial" w:cs="Arial"/>
        </w:rPr>
        <w:t>s</w:t>
      </w:r>
      <w:r w:rsidRPr="00206F3B">
        <w:rPr>
          <w:rFonts w:ascii="Arial" w:hAnsi="Arial" w:cs="Arial"/>
        </w:rPr>
        <w:t xml:space="preserve"> com facilidade</w:t>
      </w:r>
      <w:r>
        <w:rPr>
          <w:rFonts w:ascii="Arial" w:hAnsi="Arial" w:cs="Arial"/>
        </w:rPr>
        <w:t xml:space="preserve"> e</w:t>
      </w:r>
      <w:r w:rsidR="008B039D" w:rsidRPr="00206F3B">
        <w:rPr>
          <w:rFonts w:ascii="Arial" w:hAnsi="Arial" w:cs="Arial"/>
        </w:rPr>
        <w:t xml:space="preserve"> sempre ou quase sempre</w:t>
      </w:r>
      <w:r>
        <w:rPr>
          <w:rFonts w:ascii="Arial" w:hAnsi="Arial" w:cs="Arial"/>
        </w:rPr>
        <w:t xml:space="preserve"> estejam</w:t>
      </w:r>
      <w:r w:rsidR="008B039D" w:rsidRPr="00206F3B">
        <w:rPr>
          <w:rFonts w:ascii="Arial" w:hAnsi="Arial" w:cs="Arial"/>
        </w:rPr>
        <w:t xml:space="preserve"> disponíveis para quem desejar obtê-la</w:t>
      </w:r>
      <w:r>
        <w:rPr>
          <w:rFonts w:ascii="Arial" w:hAnsi="Arial" w:cs="Arial"/>
        </w:rPr>
        <w:t>s,</w:t>
      </w:r>
      <w:r w:rsidR="008B039D" w:rsidRPr="00206F3B">
        <w:rPr>
          <w:rFonts w:ascii="Arial" w:hAnsi="Arial" w:cs="Arial"/>
        </w:rPr>
        <w:t xml:space="preserve"> faz-se necessário uma boa infraestrutura por trás dos serviços oferecidos pela TI</w:t>
      </w:r>
      <w:r>
        <w:rPr>
          <w:rFonts w:ascii="Arial" w:hAnsi="Arial" w:cs="Arial"/>
        </w:rPr>
        <w:t>.</w:t>
      </w:r>
      <w:r w:rsidR="008B039D" w:rsidRPr="00206F3B">
        <w:rPr>
          <w:rFonts w:ascii="Arial" w:hAnsi="Arial" w:cs="Arial"/>
        </w:rPr>
        <w:t xml:space="preserve"> A infraestrutura de TI</w:t>
      </w:r>
      <w:r w:rsidR="00561D71"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segundo João (2012)</w:t>
      </w:r>
      <w:r w:rsidR="00561D71"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é composta por vários componentes como: hardware, software, redes e telecomunicação, gestão </w:t>
      </w:r>
      <w:r>
        <w:rPr>
          <w:rFonts w:ascii="Arial" w:hAnsi="Arial" w:cs="Arial"/>
        </w:rPr>
        <w:t>de dados, instalações e etc. estes precisam funcionar todo</w:t>
      </w:r>
      <w:r w:rsidR="008B039D" w:rsidRPr="00206F3B">
        <w:rPr>
          <w:rFonts w:ascii="Arial" w:hAnsi="Arial" w:cs="Arial"/>
        </w:rPr>
        <w:t xml:space="preserve">s em conjunto para que </w:t>
      </w:r>
      <w:r w:rsidR="00561D71">
        <w:rPr>
          <w:rFonts w:ascii="Arial" w:hAnsi="Arial" w:cs="Arial"/>
        </w:rPr>
        <w:t>h</w:t>
      </w:r>
      <w:r w:rsidR="008B039D" w:rsidRPr="00206F3B">
        <w:rPr>
          <w:rFonts w:ascii="Arial" w:hAnsi="Arial" w:cs="Arial"/>
        </w:rPr>
        <w:t>aja uma entrega de valor para o negócio da empresa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pois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ela é a base para a disponibilidade dos dados. Esta se dá a partir da eficácia e acesso aos sistemas e ao funcionamento correto da rede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que,</w:t>
      </w:r>
      <w:r w:rsidR="008B039D" w:rsidRPr="00206F3B">
        <w:rPr>
          <w:rFonts w:ascii="Arial" w:hAnsi="Arial" w:cs="Arial"/>
        </w:rPr>
        <w:t xml:space="preserve"> quando necessário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o acesso por </w:t>
      </w:r>
      <w:r w:rsidR="008B039D" w:rsidRPr="00206F3B">
        <w:rPr>
          <w:rFonts w:ascii="Arial" w:hAnsi="Arial" w:cs="Arial"/>
        </w:rPr>
        <w:lastRenderedPageBreak/>
        <w:t>ela esteja em perfeito funcionamento, pois é através desses dois recursos que é possível acessar a</w:t>
      </w:r>
      <w:r w:rsidR="00CD22E8">
        <w:rPr>
          <w:rFonts w:ascii="Arial" w:hAnsi="Arial" w:cs="Arial"/>
        </w:rPr>
        <w:t>s informações.</w:t>
      </w:r>
    </w:p>
    <w:p w14:paraId="049F31CB" w14:textId="77777777" w:rsidR="008B039D" w:rsidRPr="00206F3B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3812A378" w14:textId="2E78E42A" w:rsidR="006F0393" w:rsidRDefault="008B039D" w:rsidP="00671A41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A disponibilidade da informação determina que recursos estejam disponíveis para acesso por entidades autorizadas sempre que solicitadas, já a indisponibilidade se dá quando deixa de </w:t>
      </w:r>
      <w:r w:rsidR="00671A41" w:rsidRPr="00206F3B">
        <w:rPr>
          <w:rFonts w:ascii="Arial" w:hAnsi="Arial" w:cs="Arial"/>
        </w:rPr>
        <w:t>estar</w:t>
      </w:r>
      <w:r w:rsidRPr="00206F3B">
        <w:rPr>
          <w:rFonts w:ascii="Arial" w:hAnsi="Arial" w:cs="Arial"/>
        </w:rPr>
        <w:t xml:space="preserve"> disponível quando necessitarem dela. Por exemplo</w:t>
      </w:r>
      <w:r w:rsidR="00561D71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quando acontece uma queda de um servidor de banco de dados ou de uma aplic</w:t>
      </w:r>
      <w:r w:rsidR="00CD3A3D">
        <w:rPr>
          <w:rFonts w:ascii="Arial" w:hAnsi="Arial" w:cs="Arial"/>
        </w:rPr>
        <w:t>ação crítica para o negócio (</w:t>
      </w:r>
      <w:r w:rsidR="006D4C12">
        <w:rPr>
          <w:rFonts w:ascii="Arial" w:hAnsi="Arial" w:cs="Arial"/>
        </w:rPr>
        <w:t>COELHO</w:t>
      </w:r>
      <w:r w:rsidRPr="00206F3B">
        <w:rPr>
          <w:rFonts w:ascii="Arial" w:hAnsi="Arial" w:cs="Arial"/>
        </w:rPr>
        <w:t>, 2014).</w:t>
      </w:r>
    </w:p>
    <w:p w14:paraId="4B99056E" w14:textId="1174B19B" w:rsidR="006F0393" w:rsidRPr="00206F3B" w:rsidRDefault="008B039D" w:rsidP="00422AE8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4CDCD49E" w14:textId="5E0FAE86" w:rsidR="008B039D" w:rsidRPr="00206F3B" w:rsidRDefault="00B405FE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B039D" w:rsidRPr="00206F3B">
        <w:rPr>
          <w:rFonts w:ascii="Arial" w:hAnsi="Arial" w:cs="Arial"/>
        </w:rPr>
        <w:t>m dos maiores desafios para os gestores de TI</w:t>
      </w:r>
      <w:r>
        <w:rPr>
          <w:rFonts w:ascii="Arial" w:hAnsi="Arial" w:cs="Arial"/>
        </w:rPr>
        <w:t xml:space="preserve"> é a disponibilidade</w:t>
      </w:r>
      <w:r w:rsidR="008B039D" w:rsidRPr="00206F3B">
        <w:rPr>
          <w:rFonts w:ascii="Arial" w:hAnsi="Arial" w:cs="Arial"/>
        </w:rPr>
        <w:t xml:space="preserve">, pois </w:t>
      </w:r>
      <w:r>
        <w:rPr>
          <w:rFonts w:ascii="Arial" w:hAnsi="Arial" w:cs="Arial"/>
        </w:rPr>
        <w:t xml:space="preserve">a informação é </w:t>
      </w:r>
      <w:r w:rsidR="008B039D" w:rsidRPr="00206F3B">
        <w:rPr>
          <w:rFonts w:ascii="Arial" w:hAnsi="Arial" w:cs="Arial"/>
        </w:rPr>
        <w:t>o principal ativo de uma organização para a tomada de decisões das áreas estra</w:t>
      </w:r>
      <w:r>
        <w:rPr>
          <w:rFonts w:ascii="Arial" w:hAnsi="Arial" w:cs="Arial"/>
        </w:rPr>
        <w:t>tégicas na tentativa de</w:t>
      </w:r>
      <w:r w:rsidR="008B039D" w:rsidRPr="00206F3B">
        <w:rPr>
          <w:rFonts w:ascii="Arial" w:hAnsi="Arial" w:cs="Arial"/>
        </w:rPr>
        <w:t xml:space="preserve"> alavancar os negócios das empresas. Mas para alcançar essa disponibilidade</w:t>
      </w:r>
      <w:r w:rsidR="00561D71"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a infraestrutura precisa ser redundante, para quando um servidor cair o o</w:t>
      </w:r>
      <w:r>
        <w:rPr>
          <w:rFonts w:ascii="Arial" w:hAnsi="Arial" w:cs="Arial"/>
        </w:rPr>
        <w:t>utro assumir o lugar</w:t>
      </w:r>
      <w:r w:rsidR="008B039D" w:rsidRPr="00206F3B">
        <w:rPr>
          <w:rFonts w:ascii="Arial" w:hAnsi="Arial" w:cs="Arial"/>
        </w:rPr>
        <w:t>. Ter um ambiente redundante para garantir disponibilidade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dependendo do tamanho de sua infra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sai muito caro e muitas vezes as empresas só investem nessa prevenção depois do problema acontecer e terem prejuízos</w:t>
      </w:r>
      <w:r w:rsidR="00561D71"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tantos financeiros como de negócios.</w:t>
      </w:r>
    </w:p>
    <w:p w14:paraId="1E8DBF07" w14:textId="1E5D7883" w:rsidR="00561D71" w:rsidRDefault="00561D7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</w:p>
    <w:p w14:paraId="4B48285E" w14:textId="521C30EC" w:rsidR="008B039D" w:rsidRPr="00206F3B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>1.2 SEGURANÇA DA INFORMAÇÃO</w:t>
      </w:r>
    </w:p>
    <w:p w14:paraId="4DDBEF00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32F50B9B" w14:textId="34F53B47" w:rsidR="008B039D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A segurança da informação é um dos pontos mais críticos de uma organiz</w:t>
      </w:r>
      <w:r w:rsidR="00B405FE">
        <w:rPr>
          <w:rFonts w:ascii="Arial" w:hAnsi="Arial" w:cs="Arial"/>
        </w:rPr>
        <w:t xml:space="preserve">ação nos dias atuais. Pois </w:t>
      </w:r>
      <w:r w:rsidRPr="00206F3B">
        <w:rPr>
          <w:rFonts w:ascii="Arial" w:hAnsi="Arial" w:cs="Arial"/>
        </w:rPr>
        <w:t xml:space="preserve">todos dependem das informações armazenadas digitalmente para a tomada de decisões em um mercado muito competitivo. Essa informação pode </w:t>
      </w:r>
      <w:r w:rsidR="00561D71" w:rsidRPr="00206F3B">
        <w:rPr>
          <w:rFonts w:ascii="Arial" w:hAnsi="Arial" w:cs="Arial"/>
        </w:rPr>
        <w:t>estar</w:t>
      </w:r>
      <w:r w:rsidRPr="00206F3B">
        <w:rPr>
          <w:rFonts w:ascii="Arial" w:hAnsi="Arial" w:cs="Arial"/>
        </w:rPr>
        <w:t xml:space="preserve"> </w:t>
      </w:r>
      <w:r w:rsidR="00B405FE">
        <w:rPr>
          <w:rFonts w:ascii="Arial" w:hAnsi="Arial" w:cs="Arial"/>
        </w:rPr>
        <w:t>armazenada de</w:t>
      </w:r>
      <w:r w:rsidRPr="00206F3B">
        <w:rPr>
          <w:rFonts w:ascii="Arial" w:hAnsi="Arial" w:cs="Arial"/>
        </w:rPr>
        <w:t xml:space="preserve"> diferentes</w:t>
      </w:r>
      <w:r w:rsidR="00B405FE">
        <w:rPr>
          <w:rFonts w:ascii="Arial" w:hAnsi="Arial" w:cs="Arial"/>
        </w:rPr>
        <w:t xml:space="preserve"> formas: </w:t>
      </w:r>
      <w:r w:rsidRPr="00206F3B">
        <w:rPr>
          <w:rFonts w:ascii="Arial" w:hAnsi="Arial" w:cs="Arial"/>
        </w:rPr>
        <w:t>eletronicamente, falada, enviada por correio convencional ou e-mail, impressa e etc. A informação</w:t>
      </w:r>
      <w:r w:rsidR="00561D71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independente do seu formato</w:t>
      </w:r>
      <w:r w:rsidR="00561D71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tem que ser protegida adequadamente contra os vários tipos de ameaças, minimizando assim impactos negativos para o negócio (</w:t>
      </w:r>
      <w:r w:rsidR="006D4C12">
        <w:rPr>
          <w:rFonts w:ascii="Arial" w:hAnsi="Arial" w:cs="Arial"/>
        </w:rPr>
        <w:t>COELHO</w:t>
      </w:r>
      <w:r w:rsidR="006F0393">
        <w:rPr>
          <w:rFonts w:ascii="Arial" w:hAnsi="Arial" w:cs="Arial"/>
        </w:rPr>
        <w:t>, 2014).</w:t>
      </w:r>
    </w:p>
    <w:p w14:paraId="3461D779" w14:textId="77777777" w:rsidR="006F0393" w:rsidRPr="00206F3B" w:rsidRDefault="006F0393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14:paraId="609821E5" w14:textId="77777777" w:rsidR="008B039D" w:rsidRDefault="008B039D" w:rsidP="00671A41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A segurança da informação é responsável por proteger as informações, sistemas, recursos e os demais ativos contra os desastres, erros humanos, alteraç</w:t>
      </w:r>
      <w:r w:rsidR="00B405FE">
        <w:rPr>
          <w:rFonts w:ascii="Arial" w:hAnsi="Arial" w:cs="Arial"/>
        </w:rPr>
        <w:t>ão, visualização e interceptações</w:t>
      </w:r>
      <w:r w:rsidRPr="00206F3B">
        <w:rPr>
          <w:rFonts w:ascii="Arial" w:hAnsi="Arial" w:cs="Arial"/>
        </w:rPr>
        <w:t xml:space="preserve"> não autorizadas. Todos esses itens precisam ser estabelecidos, implementados, monitorados, analisados criticamente e melhorados continuamente para garantir que os objetivos do </w:t>
      </w:r>
      <w:r w:rsidRPr="00206F3B">
        <w:rPr>
          <w:rFonts w:ascii="Arial" w:hAnsi="Arial" w:cs="Arial"/>
        </w:rPr>
        <w:lastRenderedPageBreak/>
        <w:t>negócio e a segurança sej</w:t>
      </w:r>
      <w:r w:rsidR="00B405FE">
        <w:rPr>
          <w:rFonts w:ascii="Arial" w:hAnsi="Arial" w:cs="Arial"/>
        </w:rPr>
        <w:t>am alcançados dentro da empresa. U</w:t>
      </w:r>
      <w:r w:rsidRPr="00206F3B">
        <w:rPr>
          <w:rFonts w:ascii="Arial" w:hAnsi="Arial" w:cs="Arial"/>
        </w:rPr>
        <w:t>ma segurança da i</w:t>
      </w:r>
      <w:r w:rsidR="00B405FE">
        <w:rPr>
          <w:rFonts w:ascii="Arial" w:hAnsi="Arial" w:cs="Arial"/>
        </w:rPr>
        <w:t>nformação bem planejada reduz</w:t>
      </w:r>
      <w:r w:rsidRPr="00206F3B">
        <w:rPr>
          <w:rFonts w:ascii="Arial" w:hAnsi="Arial" w:cs="Arial"/>
        </w:rPr>
        <w:t xml:space="preserve"> riscos, isola a organização das ameaças e vulnerabilidades e consequentemente reduz o impacto aos seus ativos. A segurança da informação é conquistada quando um conjunto adequado de controles, políticas, processos, procedimentos, estrutura organizacional e funções de software e hardware são implementados (ABNT NBR ISO/IEC 27002:2013).</w:t>
      </w:r>
      <w:r w:rsidRPr="00206F3B">
        <w:rPr>
          <w:rFonts w:ascii="Arial" w:hAnsi="Arial" w:cs="Arial"/>
        </w:rPr>
        <w:tab/>
      </w:r>
    </w:p>
    <w:p w14:paraId="3CF2D8B6" w14:textId="77777777" w:rsidR="006F0393" w:rsidRPr="00206F3B" w:rsidRDefault="006F0393" w:rsidP="00671A41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14:paraId="33A2A437" w14:textId="77777777" w:rsidR="008B039D" w:rsidRDefault="008B039D" w:rsidP="00671A41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O monitoramento do ambiente de TI serve de apoio para alcançar os objetivos principais da segurança da informação. Através da análise dos dados transmitidos contra acessos indevidos verifica-se a conf</w:t>
      </w:r>
      <w:r w:rsidR="00C5025F">
        <w:rPr>
          <w:rFonts w:ascii="Arial" w:hAnsi="Arial" w:cs="Arial"/>
        </w:rPr>
        <w:t xml:space="preserve">idencialidade, </w:t>
      </w:r>
      <w:r w:rsidRPr="00206F3B">
        <w:rPr>
          <w:rFonts w:ascii="Arial" w:hAnsi="Arial" w:cs="Arial"/>
        </w:rPr>
        <w:t xml:space="preserve">se não houver acesso indevido à informação transmitida garante-se assim a integridade e por último essa informação tem que </w:t>
      </w:r>
      <w:r w:rsidR="00A864A8" w:rsidRPr="00206F3B">
        <w:rPr>
          <w:rFonts w:ascii="Arial" w:hAnsi="Arial" w:cs="Arial"/>
        </w:rPr>
        <w:t>estar</w:t>
      </w:r>
      <w:r w:rsidRPr="00206F3B">
        <w:rPr>
          <w:rFonts w:ascii="Arial" w:hAnsi="Arial" w:cs="Arial"/>
        </w:rPr>
        <w:t xml:space="preserve"> sempre acessível quando solicitada para que a haja a garantia da disponibilidade.</w:t>
      </w:r>
    </w:p>
    <w:p w14:paraId="07547A01" w14:textId="265382EE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19D6347C" w14:textId="14F6B22D" w:rsidR="008B039D" w:rsidRPr="00206F3B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>1.3 GESTÃO DE RISCOS</w:t>
      </w:r>
    </w:p>
    <w:p w14:paraId="5043CB0F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  <w:b/>
        </w:rPr>
      </w:pPr>
      <w:r w:rsidRPr="00206F3B">
        <w:rPr>
          <w:rFonts w:ascii="Arial" w:hAnsi="Arial" w:cs="Arial"/>
          <w:b/>
        </w:rPr>
        <w:tab/>
      </w:r>
    </w:p>
    <w:p w14:paraId="4824854B" w14:textId="77EE8BE1" w:rsidR="008B039D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O</w:t>
      </w:r>
      <w:r w:rsidRPr="00206F3B">
        <w:rPr>
          <w:rFonts w:ascii="Arial" w:hAnsi="Arial" w:cs="Arial"/>
          <w:b/>
        </w:rPr>
        <w:t xml:space="preserve"> </w:t>
      </w:r>
      <w:r w:rsidRPr="00206F3B">
        <w:rPr>
          <w:rFonts w:ascii="Arial" w:hAnsi="Arial" w:cs="Arial"/>
        </w:rPr>
        <w:t xml:space="preserve">risco é uma condição incerta ou um evento que possa vir a acontecer e </w:t>
      </w:r>
      <w:r w:rsidR="00206F3B" w:rsidRPr="00206F3B">
        <w:rPr>
          <w:rFonts w:ascii="Arial" w:hAnsi="Arial" w:cs="Arial"/>
        </w:rPr>
        <w:t>prejudicar</w:t>
      </w:r>
      <w:r w:rsidRPr="00206F3B">
        <w:rPr>
          <w:rFonts w:ascii="Arial" w:hAnsi="Arial" w:cs="Arial"/>
        </w:rPr>
        <w:t xml:space="preserve"> o</w:t>
      </w:r>
      <w:r w:rsidR="00561D71">
        <w:rPr>
          <w:rFonts w:ascii="Arial" w:hAnsi="Arial" w:cs="Arial"/>
        </w:rPr>
        <w:t>s processos críticos da empresa.</w:t>
      </w:r>
      <w:r w:rsidRPr="00206F3B">
        <w:rPr>
          <w:rFonts w:ascii="Arial" w:hAnsi="Arial" w:cs="Arial"/>
        </w:rPr>
        <w:t xml:space="preserve"> </w:t>
      </w:r>
      <w:r w:rsidR="00561D71">
        <w:rPr>
          <w:rFonts w:ascii="Arial" w:hAnsi="Arial" w:cs="Arial"/>
        </w:rPr>
        <w:t>N</w:t>
      </w:r>
      <w:r w:rsidRPr="00206F3B">
        <w:rPr>
          <w:rFonts w:ascii="Arial" w:hAnsi="Arial" w:cs="Arial"/>
        </w:rPr>
        <w:t xml:space="preserve">a maioria dos riscos </w:t>
      </w:r>
      <w:r w:rsidR="00206F3B">
        <w:rPr>
          <w:rFonts w:ascii="Arial" w:hAnsi="Arial" w:cs="Arial"/>
        </w:rPr>
        <w:t>identificados</w:t>
      </w:r>
      <w:r w:rsidRPr="00206F3B">
        <w:rPr>
          <w:rFonts w:ascii="Arial" w:hAnsi="Arial" w:cs="Arial"/>
        </w:rPr>
        <w:t xml:space="preserve"> na TI sempre causam efeitos negativos para o negócio (PMBOK, 2010).</w:t>
      </w:r>
    </w:p>
    <w:p w14:paraId="07459315" w14:textId="77777777" w:rsidR="006F0393" w:rsidRPr="00206F3B" w:rsidRDefault="006F0393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  <w:b/>
        </w:rPr>
      </w:pPr>
    </w:p>
    <w:p w14:paraId="7B50A212" w14:textId="361038F8" w:rsidR="008B039D" w:rsidRDefault="008B039D" w:rsidP="00CA536E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O primeiro passo de toda organização para ge</w:t>
      </w:r>
      <w:r w:rsidR="00206F3B">
        <w:rPr>
          <w:rFonts w:ascii="Arial" w:hAnsi="Arial" w:cs="Arial"/>
        </w:rPr>
        <w:t>re</w:t>
      </w:r>
      <w:r w:rsidRPr="00206F3B">
        <w:rPr>
          <w:rFonts w:ascii="Arial" w:hAnsi="Arial" w:cs="Arial"/>
        </w:rPr>
        <w:t>nciar os riscos é a implementação de dois aspectos principais</w:t>
      </w:r>
      <w:r w:rsidR="0003531C">
        <w:rPr>
          <w:rFonts w:ascii="Arial" w:hAnsi="Arial" w:cs="Arial"/>
        </w:rPr>
        <w:t>, que são: avaliação e gerenciamento</w:t>
      </w:r>
      <w:r w:rsidRPr="00206F3B">
        <w:rPr>
          <w:rFonts w:ascii="Arial" w:hAnsi="Arial" w:cs="Arial"/>
        </w:rPr>
        <w:t xml:space="preserve"> </w:t>
      </w:r>
      <w:r w:rsidR="0003531C">
        <w:rPr>
          <w:rFonts w:ascii="Arial" w:hAnsi="Arial" w:cs="Arial"/>
        </w:rPr>
        <w:t>d</w:t>
      </w:r>
      <w:r w:rsidRPr="00206F3B">
        <w:rPr>
          <w:rFonts w:ascii="Arial" w:hAnsi="Arial" w:cs="Arial"/>
        </w:rPr>
        <w:t>os riscos. A avaliação dos riscos é feita através da coleta de informações dos princ</w:t>
      </w:r>
      <w:r w:rsidR="00561D71">
        <w:rPr>
          <w:rFonts w:ascii="Arial" w:hAnsi="Arial" w:cs="Arial"/>
        </w:rPr>
        <w:t>ipais serviços de TI da empresa.</w:t>
      </w:r>
      <w:r w:rsidRPr="00206F3B">
        <w:rPr>
          <w:rFonts w:ascii="Arial" w:hAnsi="Arial" w:cs="Arial"/>
        </w:rPr>
        <w:t xml:space="preserve"> </w:t>
      </w:r>
      <w:r w:rsidR="00561D71">
        <w:rPr>
          <w:rFonts w:ascii="Arial" w:hAnsi="Arial" w:cs="Arial"/>
        </w:rPr>
        <w:t>E</w:t>
      </w:r>
      <w:r w:rsidR="0003531C">
        <w:rPr>
          <w:rFonts w:ascii="Arial" w:hAnsi="Arial" w:cs="Arial"/>
        </w:rPr>
        <w:t>stas devem ser analisadas</w:t>
      </w:r>
      <w:r w:rsidRPr="00206F3B">
        <w:rPr>
          <w:rFonts w:ascii="Arial" w:hAnsi="Arial" w:cs="Arial"/>
        </w:rPr>
        <w:t xml:space="preserve"> a fim de definir o quanto os seus serviços estão </w:t>
      </w:r>
      <w:r w:rsidR="00561D71" w:rsidRPr="00206F3B">
        <w:rPr>
          <w:rFonts w:ascii="Arial" w:hAnsi="Arial" w:cs="Arial"/>
        </w:rPr>
        <w:t>expostos</w:t>
      </w:r>
      <w:r w:rsidRPr="00206F3B">
        <w:rPr>
          <w:rFonts w:ascii="Arial" w:hAnsi="Arial" w:cs="Arial"/>
        </w:rPr>
        <w:t xml:space="preserve"> aos riscos</w:t>
      </w:r>
      <w:r w:rsidR="0003531C">
        <w:rPr>
          <w:rFonts w:ascii="Arial" w:hAnsi="Arial" w:cs="Arial"/>
        </w:rPr>
        <w:t>. A</w:t>
      </w:r>
      <w:r w:rsidR="0003531C" w:rsidRPr="00206F3B">
        <w:rPr>
          <w:rFonts w:ascii="Arial" w:hAnsi="Arial" w:cs="Arial"/>
        </w:rPr>
        <w:t xml:space="preserve"> coleta dessas informações é</w:t>
      </w:r>
      <w:r w:rsidR="0003531C">
        <w:rPr>
          <w:rFonts w:ascii="Arial" w:hAnsi="Arial" w:cs="Arial"/>
        </w:rPr>
        <w:t xml:space="preserve"> importante</w:t>
      </w:r>
      <w:r w:rsidRPr="00206F3B">
        <w:rPr>
          <w:rFonts w:ascii="Arial" w:hAnsi="Arial" w:cs="Arial"/>
        </w:rPr>
        <w:t xml:space="preserve"> pois a partir dela serão tomadas as decisões apropriadas para o tratamento dos riscos. Em seguida</w:t>
      </w:r>
      <w:r w:rsidR="0003531C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depois dos riscos identificados</w:t>
      </w:r>
      <w:r w:rsidR="0003531C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faz-se necessário um plano de gerenciamento dos mesmo</w:t>
      </w:r>
      <w:r w:rsidR="0003531C">
        <w:rPr>
          <w:rFonts w:ascii="Arial" w:hAnsi="Arial" w:cs="Arial"/>
        </w:rPr>
        <w:t>s</w:t>
      </w:r>
      <w:r w:rsidRPr="00206F3B">
        <w:rPr>
          <w:rFonts w:ascii="Arial" w:hAnsi="Arial" w:cs="Arial"/>
        </w:rPr>
        <w:t>, nesse plano ser</w:t>
      </w:r>
      <w:r w:rsidR="00561D71">
        <w:rPr>
          <w:rFonts w:ascii="Arial" w:hAnsi="Arial" w:cs="Arial"/>
        </w:rPr>
        <w:t>ão definidas</w:t>
      </w:r>
      <w:r w:rsidRPr="00206F3B">
        <w:rPr>
          <w:rFonts w:ascii="Arial" w:hAnsi="Arial" w:cs="Arial"/>
        </w:rPr>
        <w:t xml:space="preserve"> todas as ações necessárias e os respo</w:t>
      </w:r>
      <w:r w:rsidR="00206F3B">
        <w:rPr>
          <w:rFonts w:ascii="Arial" w:hAnsi="Arial" w:cs="Arial"/>
        </w:rPr>
        <w:t>nsáveis</w:t>
      </w:r>
      <w:r w:rsidR="0003531C">
        <w:rPr>
          <w:rFonts w:ascii="Arial" w:hAnsi="Arial" w:cs="Arial"/>
        </w:rPr>
        <w:t>,</w:t>
      </w:r>
      <w:r w:rsidR="00206F3B">
        <w:rPr>
          <w:rFonts w:ascii="Arial" w:hAnsi="Arial" w:cs="Arial"/>
        </w:rPr>
        <w:t xml:space="preserve"> </w:t>
      </w:r>
      <w:r w:rsidR="0003531C">
        <w:rPr>
          <w:rFonts w:ascii="Arial" w:hAnsi="Arial" w:cs="Arial"/>
        </w:rPr>
        <w:t xml:space="preserve">para que, </w:t>
      </w:r>
      <w:r w:rsidR="00206F3B">
        <w:rPr>
          <w:rFonts w:ascii="Arial" w:hAnsi="Arial" w:cs="Arial"/>
        </w:rPr>
        <w:t>caso algum dos riscos i</w:t>
      </w:r>
      <w:r w:rsidRPr="00206F3B">
        <w:rPr>
          <w:rFonts w:ascii="Arial" w:hAnsi="Arial" w:cs="Arial"/>
        </w:rPr>
        <w:t>denti</w:t>
      </w:r>
      <w:r w:rsidR="0003531C">
        <w:rPr>
          <w:rFonts w:ascii="Arial" w:hAnsi="Arial" w:cs="Arial"/>
        </w:rPr>
        <w:t>ficados na etapa anterior venha</w:t>
      </w:r>
      <w:r w:rsidRPr="00206F3B">
        <w:rPr>
          <w:rFonts w:ascii="Arial" w:hAnsi="Arial" w:cs="Arial"/>
        </w:rPr>
        <w:t xml:space="preserve"> a </w:t>
      </w:r>
      <w:r w:rsidR="0003531C">
        <w:rPr>
          <w:rFonts w:ascii="Arial" w:hAnsi="Arial" w:cs="Arial"/>
        </w:rPr>
        <w:t>ocorrer</w:t>
      </w:r>
      <w:r w:rsidRPr="00206F3B">
        <w:rPr>
          <w:rFonts w:ascii="Arial" w:hAnsi="Arial" w:cs="Arial"/>
        </w:rPr>
        <w:t xml:space="preserve">, </w:t>
      </w:r>
      <w:r w:rsidR="0003531C">
        <w:rPr>
          <w:rFonts w:ascii="Arial" w:hAnsi="Arial" w:cs="Arial"/>
        </w:rPr>
        <w:t>seja reestabelecido</w:t>
      </w:r>
      <w:r w:rsidR="00CA536E">
        <w:rPr>
          <w:rFonts w:ascii="Arial" w:hAnsi="Arial" w:cs="Arial"/>
        </w:rPr>
        <w:t xml:space="preserve"> o mais rápido possível.</w:t>
      </w:r>
    </w:p>
    <w:p w14:paraId="6DFB9E20" w14:textId="77777777" w:rsidR="006F0393" w:rsidRPr="00206F3B" w:rsidRDefault="006F0393" w:rsidP="00197691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11C55B7A" w14:textId="77777777" w:rsidR="008B039D" w:rsidRDefault="007E7BEF" w:rsidP="00197691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O gerenciamento de riscos define-se em </w:t>
      </w:r>
      <w:r w:rsidR="008B039D" w:rsidRPr="00206F3B">
        <w:rPr>
          <w:rFonts w:ascii="Arial" w:hAnsi="Arial" w:cs="Arial"/>
        </w:rPr>
        <w:t xml:space="preserve">planejar qual abordagem dar a gestão de riscos de TI e </w:t>
      </w:r>
      <w:r w:rsidRPr="00206F3B">
        <w:rPr>
          <w:rFonts w:ascii="Arial" w:hAnsi="Arial" w:cs="Arial"/>
        </w:rPr>
        <w:t>executá-la</w:t>
      </w:r>
      <w:r>
        <w:rPr>
          <w:rFonts w:ascii="Arial" w:hAnsi="Arial" w:cs="Arial"/>
        </w:rPr>
        <w:t>. Como t</w:t>
      </w:r>
      <w:r w:rsidRPr="00206F3B">
        <w:rPr>
          <w:rFonts w:ascii="Arial" w:hAnsi="Arial" w:cs="Arial"/>
        </w:rPr>
        <w:t>ambém</w:t>
      </w:r>
      <w:r w:rsidR="008B039D" w:rsidRPr="00206F3B">
        <w:rPr>
          <w:rFonts w:ascii="Arial" w:hAnsi="Arial" w:cs="Arial"/>
        </w:rPr>
        <w:t xml:space="preserve"> levantar informações de como os riscos serão identificados, como a análise qualitativa será desenvolvida, como a análise quantitativa será </w:t>
      </w:r>
      <w:r w:rsidR="008B039D" w:rsidRPr="00206F3B">
        <w:rPr>
          <w:rFonts w:ascii="Arial" w:hAnsi="Arial" w:cs="Arial"/>
        </w:rPr>
        <w:tab/>
        <w:t>criada, como será elaborado o plano de resposta ao risco e seu monitoramento (GOMES, 2008).</w:t>
      </w:r>
    </w:p>
    <w:p w14:paraId="44E871BC" w14:textId="489BB164" w:rsidR="006F0393" w:rsidRPr="00206F3B" w:rsidRDefault="006F0393" w:rsidP="00CA536E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3B9862B3" w14:textId="34034B6D" w:rsidR="008B039D" w:rsidRDefault="008B039D" w:rsidP="00DA254C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O propósito da gestão de riscos é melhorar a </w:t>
      </w:r>
      <w:r w:rsidR="00206F3B">
        <w:rPr>
          <w:rFonts w:ascii="Arial" w:hAnsi="Arial" w:cs="Arial"/>
        </w:rPr>
        <w:t>performance</w:t>
      </w:r>
      <w:r w:rsidRPr="00206F3B">
        <w:rPr>
          <w:rFonts w:ascii="Arial" w:hAnsi="Arial" w:cs="Arial"/>
        </w:rPr>
        <w:t xml:space="preserve"> organizacional, minimizar os riscos, assegurar controles eficientes, aumentar a </w:t>
      </w:r>
      <w:r w:rsidR="00206F3B" w:rsidRPr="00206F3B">
        <w:rPr>
          <w:rFonts w:ascii="Arial" w:hAnsi="Arial" w:cs="Arial"/>
        </w:rPr>
        <w:t>proteção</w:t>
      </w:r>
      <w:r w:rsidR="00480237">
        <w:rPr>
          <w:rFonts w:ascii="Arial" w:hAnsi="Arial" w:cs="Arial"/>
        </w:rPr>
        <w:t xml:space="preserve"> e segurança, como</w:t>
      </w:r>
      <w:r w:rsidRPr="00206F3B">
        <w:rPr>
          <w:rFonts w:ascii="Arial" w:hAnsi="Arial" w:cs="Arial"/>
        </w:rPr>
        <w:t xml:space="preserve"> também diminuir custos e alinhar a TI corretamente com o negócio da empresa. A gestão de riscos maximiza a segurança e diminui os problemas oriundos de panes, indisponibilidade e perda de informações </w:t>
      </w:r>
      <w:r w:rsidR="00206F3B">
        <w:rPr>
          <w:rFonts w:ascii="Arial" w:hAnsi="Arial" w:cs="Arial"/>
        </w:rPr>
        <w:t>importantes</w:t>
      </w:r>
      <w:r w:rsidRPr="00206F3B">
        <w:rPr>
          <w:rFonts w:ascii="Arial" w:hAnsi="Arial" w:cs="Arial"/>
        </w:rPr>
        <w:t xml:space="preserve"> para o negócio. Dessa maneira</w:t>
      </w:r>
      <w:r w:rsidR="00561D71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diminui-se a abertura de chamados para a eq</w:t>
      </w:r>
      <w:r w:rsidR="00206F3B">
        <w:rPr>
          <w:rFonts w:ascii="Arial" w:hAnsi="Arial" w:cs="Arial"/>
        </w:rPr>
        <w:t xml:space="preserve">uipe </w:t>
      </w:r>
      <w:r w:rsidRPr="00206F3B">
        <w:rPr>
          <w:rFonts w:ascii="Arial" w:hAnsi="Arial" w:cs="Arial"/>
        </w:rPr>
        <w:t>de TI</w:t>
      </w:r>
      <w:r w:rsidR="00480237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fazendo com que suas ações sejam voltadas para agregar mais valor a empresa e melhoria de desempenho da equipe.</w:t>
      </w:r>
    </w:p>
    <w:p w14:paraId="144A5D23" w14:textId="77777777" w:rsidR="00D460A8" w:rsidRDefault="00D460A8" w:rsidP="00D460A8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4AE6C424" w14:textId="16417044" w:rsidR="00D460A8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>1.4 GESTÃO DA CONTINUIDADE DOS NEGÓCIOS</w:t>
      </w:r>
    </w:p>
    <w:p w14:paraId="738610EB" w14:textId="77777777" w:rsidR="008F5AE7" w:rsidRDefault="008F5AE7" w:rsidP="00D460A8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5CFE5583" w14:textId="0464D2B1" w:rsidR="00D460A8" w:rsidRDefault="00D460A8" w:rsidP="00D460A8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Gestão da Continuidade dos Negócios ou GCN</w:t>
      </w:r>
      <w:r w:rsidR="003323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a ABNT</w:t>
      </w:r>
      <w:r w:rsidR="003323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um processo de gestão que identifica as ameaças para uma organização e seus possíveis impactos no negócio caso alguma das ameaças se concretize. A GCN desenvolve uma resiliência na organização para que ela seja capaz de responder às ameaças e reestabelecer rapidamente os serviços afetados.</w:t>
      </w:r>
    </w:p>
    <w:p w14:paraId="463F29E8" w14:textId="77777777" w:rsidR="006F0393" w:rsidRDefault="006F0393" w:rsidP="00D460A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E84502C" w14:textId="71ECB178" w:rsidR="00D460A8" w:rsidRDefault="00D460A8" w:rsidP="00D460A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maior parte das organizações começaram a compreender a importância da GCN depois dos ataques terroristas ocorrido em 11 de Setembro ao </w:t>
      </w:r>
      <w:r w:rsidRPr="00FA3A7E">
        <w:rPr>
          <w:rFonts w:ascii="Arial" w:hAnsi="Arial" w:cs="Arial"/>
          <w:i/>
        </w:rPr>
        <w:t>Wor</w:t>
      </w:r>
      <w:r w:rsidR="00332349">
        <w:rPr>
          <w:rFonts w:ascii="Arial" w:hAnsi="Arial" w:cs="Arial"/>
          <w:i/>
        </w:rPr>
        <w:t>l</w:t>
      </w:r>
      <w:r w:rsidRPr="00FA3A7E">
        <w:rPr>
          <w:rFonts w:ascii="Arial" w:hAnsi="Arial" w:cs="Arial"/>
          <w:i/>
        </w:rPr>
        <w:t>d Trade Center</w:t>
      </w:r>
      <w:r>
        <w:rPr>
          <w:rFonts w:ascii="Arial" w:hAnsi="Arial" w:cs="Arial"/>
        </w:rPr>
        <w:t xml:space="preserve"> em Nova Iorque, onde muitas organizações deixaram de existir por não terem uma GCN implantada (FONTES, 2008).</w:t>
      </w:r>
    </w:p>
    <w:p w14:paraId="3B7B4B86" w14:textId="77777777" w:rsidR="006F0393" w:rsidRDefault="006F0393" w:rsidP="00D460A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7F71427E" w14:textId="77777777" w:rsidR="00D460A8" w:rsidRDefault="00D460A8" w:rsidP="00D460A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incidentes podem ser dos mais variados tipos, mas resultarão em três cenários, são eles: indisponibilidade de acesso físico ao local de trabalho (</w:t>
      </w:r>
      <w:proofErr w:type="spellStart"/>
      <w:r>
        <w:rPr>
          <w:rFonts w:ascii="Arial" w:hAnsi="Arial" w:cs="Arial"/>
        </w:rPr>
        <w:t>ex</w:t>
      </w:r>
      <w:proofErr w:type="spellEnd"/>
      <w:r>
        <w:rPr>
          <w:rFonts w:ascii="Arial" w:hAnsi="Arial" w:cs="Arial"/>
        </w:rPr>
        <w:t>: incêndio, desabamento, enchentes), indisponibilidade de pessoas chaves (</w:t>
      </w:r>
      <w:proofErr w:type="spellStart"/>
      <w:r>
        <w:rPr>
          <w:rFonts w:ascii="Arial" w:hAnsi="Arial" w:cs="Arial"/>
        </w:rPr>
        <w:t>ex</w:t>
      </w:r>
      <w:proofErr w:type="spellEnd"/>
      <w:r>
        <w:rPr>
          <w:rFonts w:ascii="Arial" w:hAnsi="Arial" w:cs="Arial"/>
        </w:rPr>
        <w:t>: afastamento em massa ou por doença) e a indisponibilidade dos recursos de TI (</w:t>
      </w:r>
      <w:proofErr w:type="spellStart"/>
      <w:r>
        <w:rPr>
          <w:rFonts w:ascii="Arial" w:hAnsi="Arial" w:cs="Arial"/>
        </w:rPr>
        <w:t>ex</w:t>
      </w:r>
      <w:proofErr w:type="spellEnd"/>
      <w:r>
        <w:rPr>
          <w:rFonts w:ascii="Arial" w:hAnsi="Arial" w:cs="Arial"/>
        </w:rPr>
        <w:t>: queda do link de internet, dano no datacenter).</w:t>
      </w:r>
    </w:p>
    <w:p w14:paraId="3A0FF5F2" w14:textId="77777777" w:rsidR="006F0393" w:rsidRDefault="006F0393" w:rsidP="00D460A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580DA1E1" w14:textId="49B3990E" w:rsidR="005D3DAB" w:rsidRPr="00DA254C" w:rsidRDefault="00D460A8" w:rsidP="005D3DAB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60CADBA1">
        <w:rPr>
          <w:rFonts w:ascii="Arial" w:eastAsia="Arial" w:hAnsi="Arial" w:cs="Arial"/>
        </w:rPr>
        <w:t>A gestão da continuidade do negócio orienta a definição de medidas para a prevenção da interrupção dos negócios da empresa,</w:t>
      </w:r>
      <w:r w:rsidR="005D3DAB">
        <w:rPr>
          <w:rFonts w:ascii="Arial" w:eastAsia="Arial" w:hAnsi="Arial" w:cs="Arial"/>
        </w:rPr>
        <w:t xml:space="preserve"> não permitindo que haja prejuízos com a paralização dos serviços.</w:t>
      </w:r>
    </w:p>
    <w:p w14:paraId="61829076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5FDC5919" w14:textId="649E6D48" w:rsidR="008B039D" w:rsidRPr="002D17B0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>1.5 FERRAMENTAS DE MONITORAMENTO – O ZABBIX</w:t>
      </w:r>
    </w:p>
    <w:p w14:paraId="2BA226A1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12A997C0" w14:textId="088D877F" w:rsidR="008B039D" w:rsidRPr="002D17B0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 xml:space="preserve">1.5.1 Introdução ao </w:t>
      </w:r>
      <w:proofErr w:type="spellStart"/>
      <w:r w:rsidRPr="60CADBA1">
        <w:rPr>
          <w:rFonts w:ascii="Arial" w:eastAsia="Arial" w:hAnsi="Arial" w:cs="Arial"/>
        </w:rPr>
        <w:t>Zabbix</w:t>
      </w:r>
      <w:proofErr w:type="spellEnd"/>
    </w:p>
    <w:p w14:paraId="17AD93B2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6CA1DBE7" w14:textId="648EAFA5" w:rsidR="007201B6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foi projetado e idealizado pelo russo Alexei </w:t>
      </w:r>
      <w:proofErr w:type="spellStart"/>
      <w:r w:rsidRPr="00206F3B">
        <w:rPr>
          <w:rFonts w:ascii="Arial" w:hAnsi="Arial" w:cs="Arial"/>
        </w:rPr>
        <w:t>Vladishev</w:t>
      </w:r>
      <w:proofErr w:type="spellEnd"/>
      <w:r w:rsidR="00480237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em 1998</w:t>
      </w:r>
      <w:r w:rsidR="00480237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a partir de uma </w:t>
      </w:r>
      <w:r w:rsidR="002D17B0" w:rsidRPr="00206F3B">
        <w:rPr>
          <w:rFonts w:ascii="Arial" w:hAnsi="Arial" w:cs="Arial"/>
        </w:rPr>
        <w:t>necessidade</w:t>
      </w:r>
      <w:r w:rsidRPr="00206F3B">
        <w:rPr>
          <w:rFonts w:ascii="Arial" w:hAnsi="Arial" w:cs="Arial"/>
        </w:rPr>
        <w:t xml:space="preserve"> de monitorar a infraestrutura de um banco ao</w:t>
      </w:r>
      <w:r w:rsidR="00332349">
        <w:rPr>
          <w:rFonts w:ascii="Arial" w:hAnsi="Arial" w:cs="Arial"/>
        </w:rPr>
        <w:t xml:space="preserve"> qual ele trabalhava na Letônia.</w:t>
      </w:r>
      <w:r w:rsidRPr="00206F3B">
        <w:rPr>
          <w:rFonts w:ascii="Arial" w:hAnsi="Arial" w:cs="Arial"/>
        </w:rPr>
        <w:t xml:space="preserve"> </w:t>
      </w:r>
      <w:r w:rsidR="00332349">
        <w:rPr>
          <w:rFonts w:ascii="Arial" w:hAnsi="Arial" w:cs="Arial"/>
        </w:rPr>
        <w:t>A</w:t>
      </w:r>
      <w:r w:rsidRPr="00206F3B">
        <w:rPr>
          <w:rFonts w:ascii="Arial" w:hAnsi="Arial" w:cs="Arial"/>
        </w:rPr>
        <w:t xml:space="preserve">tualmente é mantido pela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SIA </w:t>
      </w:r>
      <w:proofErr w:type="spellStart"/>
      <w:r w:rsidRPr="00206F3B">
        <w:rPr>
          <w:rFonts w:ascii="Arial" w:hAnsi="Arial" w:cs="Arial"/>
        </w:rPr>
        <w:t>Company</w:t>
      </w:r>
      <w:proofErr w:type="spellEnd"/>
      <w:r w:rsidRPr="00206F3B">
        <w:rPr>
          <w:rFonts w:ascii="Arial" w:hAnsi="Arial" w:cs="Arial"/>
        </w:rPr>
        <w:t xml:space="preserve">. 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é um software de </w:t>
      </w:r>
      <w:r w:rsidR="002D17B0">
        <w:rPr>
          <w:rFonts w:ascii="Arial" w:hAnsi="Arial" w:cs="Arial"/>
        </w:rPr>
        <w:t>monitoramento</w:t>
      </w:r>
      <w:r w:rsidRPr="00206F3B">
        <w:rPr>
          <w:rFonts w:ascii="Arial" w:hAnsi="Arial" w:cs="Arial"/>
        </w:rPr>
        <w:t xml:space="preserve"> de rede open </w:t>
      </w:r>
      <w:proofErr w:type="spellStart"/>
      <w:r w:rsidRPr="00206F3B">
        <w:rPr>
          <w:rFonts w:ascii="Arial" w:hAnsi="Arial" w:cs="Arial"/>
        </w:rPr>
        <w:t>so</w:t>
      </w:r>
      <w:r w:rsidR="00C73B0B">
        <w:rPr>
          <w:rFonts w:ascii="Arial" w:hAnsi="Arial" w:cs="Arial"/>
        </w:rPr>
        <w:t>u</w:t>
      </w:r>
      <w:r w:rsidRPr="00206F3B">
        <w:rPr>
          <w:rFonts w:ascii="Arial" w:hAnsi="Arial" w:cs="Arial"/>
        </w:rPr>
        <w:t>rce</w:t>
      </w:r>
      <w:proofErr w:type="spellEnd"/>
      <w:r w:rsidRPr="00206F3B">
        <w:rPr>
          <w:rFonts w:ascii="Arial" w:hAnsi="Arial" w:cs="Arial"/>
        </w:rPr>
        <w:t xml:space="preserve"> para empresas, com ele é possível monitorar vários </w:t>
      </w:r>
      <w:r w:rsidR="002D17B0" w:rsidRPr="00206F3B">
        <w:rPr>
          <w:rFonts w:ascii="Arial" w:hAnsi="Arial" w:cs="Arial"/>
        </w:rPr>
        <w:t>parâmetros</w:t>
      </w:r>
      <w:r w:rsidRPr="00206F3B">
        <w:rPr>
          <w:rFonts w:ascii="Arial" w:hAnsi="Arial" w:cs="Arial"/>
        </w:rPr>
        <w:t xml:space="preserve"> de todos os dispositivos de uma rede de computadores. Com 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é possível também usar mecanismos de notificações seja por e-mail, </w:t>
      </w:r>
      <w:r w:rsidR="00CD3A3D">
        <w:rPr>
          <w:rFonts w:ascii="Arial" w:hAnsi="Arial" w:cs="Arial"/>
        </w:rPr>
        <w:t>SMS</w:t>
      </w:r>
      <w:r w:rsidR="00480237">
        <w:rPr>
          <w:rFonts w:ascii="Arial" w:hAnsi="Arial" w:cs="Arial"/>
        </w:rPr>
        <w:t xml:space="preserve"> e</w:t>
      </w:r>
      <w:r w:rsidRPr="00206F3B">
        <w:rPr>
          <w:rFonts w:ascii="Arial" w:hAnsi="Arial" w:cs="Arial"/>
        </w:rPr>
        <w:t xml:space="preserve"> </w:t>
      </w:r>
      <w:r w:rsidR="002D17B0" w:rsidRPr="00206F3B">
        <w:rPr>
          <w:rFonts w:ascii="Arial" w:hAnsi="Arial" w:cs="Arial"/>
        </w:rPr>
        <w:t>mensagem</w:t>
      </w:r>
      <w:r w:rsidR="00CD3A3D">
        <w:rPr>
          <w:rFonts w:ascii="Arial" w:hAnsi="Arial" w:cs="Arial"/>
        </w:rPr>
        <w:t xml:space="preserve"> pelo </w:t>
      </w:r>
      <w:proofErr w:type="spellStart"/>
      <w:r w:rsidR="00CD3A3D">
        <w:rPr>
          <w:rFonts w:ascii="Arial" w:hAnsi="Arial" w:cs="Arial"/>
        </w:rPr>
        <w:t>T</w:t>
      </w:r>
      <w:r w:rsidRPr="00206F3B">
        <w:rPr>
          <w:rFonts w:ascii="Arial" w:hAnsi="Arial" w:cs="Arial"/>
        </w:rPr>
        <w:t>elegram</w:t>
      </w:r>
      <w:proofErr w:type="spellEnd"/>
      <w:r w:rsidRPr="00206F3B">
        <w:rPr>
          <w:rFonts w:ascii="Arial" w:hAnsi="Arial" w:cs="Arial"/>
        </w:rPr>
        <w:t xml:space="preserve"> a partir de qualquer evento nos itens monitorados permitindo assim uma ação rápida a qualquer problema ocorrido na infraestrutura monitorada (ZABBIX, 2018).</w:t>
      </w:r>
    </w:p>
    <w:p w14:paraId="0DE4B5B7" w14:textId="77777777" w:rsidR="006F0393" w:rsidRPr="00206F3B" w:rsidRDefault="006F0393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14:paraId="0D32A97F" w14:textId="77777777" w:rsidR="007201B6" w:rsidRDefault="00480237" w:rsidP="0048023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Este software oferece também suporte à</w:t>
      </w:r>
      <w:r w:rsidR="008B039D" w:rsidRPr="00206F3B">
        <w:rPr>
          <w:rFonts w:ascii="Arial" w:hAnsi="Arial" w:cs="Arial"/>
        </w:rPr>
        <w:t xml:space="preserve"> relatórios e visualização de dados</w:t>
      </w:r>
      <w:r>
        <w:rPr>
          <w:rFonts w:ascii="Arial" w:hAnsi="Arial" w:cs="Arial"/>
        </w:rPr>
        <w:t>. C</w:t>
      </w:r>
      <w:r w:rsidR="008B039D" w:rsidRPr="00206F3B">
        <w:rPr>
          <w:rFonts w:ascii="Arial" w:hAnsi="Arial" w:cs="Arial"/>
        </w:rPr>
        <w:t xml:space="preserve">om base nos dados armazenados, toda a manutenção, configuração e monitoramento do </w:t>
      </w:r>
      <w:proofErr w:type="spellStart"/>
      <w:r w:rsidR="008B039D" w:rsidRPr="00206F3B">
        <w:rPr>
          <w:rFonts w:ascii="Arial" w:hAnsi="Arial" w:cs="Arial"/>
        </w:rPr>
        <w:t>Zabbix</w:t>
      </w:r>
      <w:proofErr w:type="spellEnd"/>
      <w:r w:rsidR="008B039D" w:rsidRPr="00206F3B">
        <w:rPr>
          <w:rFonts w:ascii="Arial" w:hAnsi="Arial" w:cs="Arial"/>
        </w:rPr>
        <w:t xml:space="preserve"> são acessadas por uma interface Web simples e intuitiva. Suporta o </w:t>
      </w:r>
      <w:r w:rsidR="002D17B0">
        <w:rPr>
          <w:rFonts w:ascii="Arial" w:hAnsi="Arial" w:cs="Arial"/>
        </w:rPr>
        <w:t>monitoramento</w:t>
      </w:r>
      <w:r w:rsidR="008B039D" w:rsidRPr="00206F3B">
        <w:rPr>
          <w:rFonts w:ascii="Arial" w:hAnsi="Arial" w:cs="Arial"/>
        </w:rPr>
        <w:t xml:space="preserve"> por vários protocolos como por exemplo SNMP v1 v2 v3 entre outros. O </w:t>
      </w:r>
      <w:proofErr w:type="spellStart"/>
      <w:r w:rsidR="008B039D" w:rsidRPr="00206F3B">
        <w:rPr>
          <w:rFonts w:ascii="Arial" w:hAnsi="Arial" w:cs="Arial"/>
        </w:rPr>
        <w:t>Zabbix</w:t>
      </w:r>
      <w:proofErr w:type="spellEnd"/>
      <w:r w:rsidR="008B039D" w:rsidRPr="00206F3B">
        <w:rPr>
          <w:rFonts w:ascii="Arial" w:hAnsi="Arial" w:cs="Arial"/>
        </w:rPr>
        <w:t xml:space="preserve"> configurado corretamente pode desempenhar um papel muito importante no </w:t>
      </w:r>
      <w:r w:rsidR="002D17B0">
        <w:rPr>
          <w:rFonts w:ascii="Arial" w:hAnsi="Arial" w:cs="Arial"/>
        </w:rPr>
        <w:t>monitoramento</w:t>
      </w:r>
      <w:r w:rsidR="008B039D" w:rsidRPr="00206F3B">
        <w:rPr>
          <w:rFonts w:ascii="Arial" w:hAnsi="Arial" w:cs="Arial"/>
        </w:rPr>
        <w:t xml:space="preserve"> da infraestrutura de TI</w:t>
      </w:r>
      <w:r>
        <w:rPr>
          <w:rFonts w:ascii="Arial" w:hAnsi="Arial" w:cs="Arial"/>
        </w:rPr>
        <w:t>,</w:t>
      </w:r>
      <w:r w:rsidR="008B039D" w:rsidRPr="00206F3B">
        <w:rPr>
          <w:rFonts w:ascii="Arial" w:hAnsi="Arial" w:cs="Arial"/>
        </w:rPr>
        <w:t xml:space="preserve"> tanto para pequenas empresas como </w:t>
      </w:r>
      <w:r>
        <w:rPr>
          <w:rFonts w:ascii="Arial" w:hAnsi="Arial" w:cs="Arial"/>
        </w:rPr>
        <w:t xml:space="preserve">para </w:t>
      </w:r>
      <w:r w:rsidR="008B039D" w:rsidRPr="00206F3B">
        <w:rPr>
          <w:rFonts w:ascii="Arial" w:hAnsi="Arial" w:cs="Arial"/>
        </w:rPr>
        <w:t>grandes organizações (ZABBIX, 2018).</w:t>
      </w:r>
    </w:p>
    <w:p w14:paraId="66204FF1" w14:textId="77777777" w:rsidR="006F0393" w:rsidRPr="00206F3B" w:rsidRDefault="006F0393" w:rsidP="0048023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14:paraId="2DBF0D7D" w14:textId="43523EFC" w:rsidR="007201B6" w:rsidRDefault="008B039D" w:rsidP="00107D34">
      <w:pPr>
        <w:pStyle w:val="Standard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é gratuito e distribuído na </w:t>
      </w:r>
      <w:r w:rsidR="002D17B0">
        <w:rPr>
          <w:rFonts w:ascii="Arial" w:hAnsi="Arial" w:cs="Arial"/>
        </w:rPr>
        <w:t>licença</w:t>
      </w:r>
      <w:r w:rsidRPr="00206F3B">
        <w:rPr>
          <w:rFonts w:ascii="Arial" w:hAnsi="Arial" w:cs="Arial"/>
        </w:rPr>
        <w:t xml:space="preserve"> </w:t>
      </w:r>
      <w:r w:rsidR="00332349">
        <w:rPr>
          <w:rFonts w:ascii="Arial" w:hAnsi="Arial" w:cs="Arial"/>
        </w:rPr>
        <w:t>GPL v2 (</w:t>
      </w:r>
      <w:r w:rsidR="00F80B82" w:rsidRPr="00F80B82">
        <w:rPr>
          <w:rFonts w:ascii="Arial" w:hAnsi="Arial" w:cs="Arial"/>
          <w:i/>
        </w:rPr>
        <w:t xml:space="preserve">General </w:t>
      </w:r>
      <w:proofErr w:type="spellStart"/>
      <w:r w:rsidR="00F80B82" w:rsidRPr="00F80B82">
        <w:rPr>
          <w:rFonts w:ascii="Arial" w:hAnsi="Arial" w:cs="Arial"/>
          <w:i/>
        </w:rPr>
        <w:t>Public</w:t>
      </w:r>
      <w:proofErr w:type="spellEnd"/>
      <w:r w:rsidR="00F80B82" w:rsidRPr="00F80B82">
        <w:rPr>
          <w:rFonts w:ascii="Arial" w:hAnsi="Arial" w:cs="Arial"/>
          <w:i/>
        </w:rPr>
        <w:t xml:space="preserve"> </w:t>
      </w:r>
      <w:proofErr w:type="spellStart"/>
      <w:r w:rsidR="00F80B82" w:rsidRPr="00F80B82">
        <w:rPr>
          <w:rFonts w:ascii="Arial" w:hAnsi="Arial" w:cs="Arial"/>
          <w:i/>
        </w:rPr>
        <w:t>License</w:t>
      </w:r>
      <w:proofErr w:type="spellEnd"/>
      <w:r w:rsidR="00F80B82">
        <w:rPr>
          <w:rFonts w:ascii="Arial" w:hAnsi="Arial" w:cs="Arial"/>
        </w:rPr>
        <w:t>)</w:t>
      </w:r>
      <w:r w:rsidR="00480237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seu código-fonte é distribuído gratuitamente e está dispon</w:t>
      </w:r>
      <w:r w:rsidR="00480237">
        <w:rPr>
          <w:rFonts w:ascii="Arial" w:hAnsi="Arial" w:cs="Arial"/>
        </w:rPr>
        <w:t>ível para a comunidade em geral. A</w:t>
      </w:r>
      <w:r w:rsidRPr="00206F3B">
        <w:rPr>
          <w:rFonts w:ascii="Arial" w:hAnsi="Arial" w:cs="Arial"/>
        </w:rPr>
        <w:t>pesar de ser gratuito</w:t>
      </w:r>
      <w:r w:rsidR="00480237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o suporte co</w:t>
      </w:r>
      <w:r w:rsidR="007201B6">
        <w:rPr>
          <w:rFonts w:ascii="Arial" w:hAnsi="Arial" w:cs="Arial"/>
        </w:rPr>
        <w:t>mercial é dado pe</w:t>
      </w:r>
      <w:r w:rsidR="00892706">
        <w:rPr>
          <w:rFonts w:ascii="Arial" w:hAnsi="Arial" w:cs="Arial"/>
        </w:rPr>
        <w:t xml:space="preserve">la </w:t>
      </w:r>
      <w:proofErr w:type="spellStart"/>
      <w:r w:rsidR="00892706">
        <w:rPr>
          <w:rFonts w:ascii="Arial" w:hAnsi="Arial" w:cs="Arial"/>
        </w:rPr>
        <w:t>Zabbix</w:t>
      </w:r>
      <w:proofErr w:type="spellEnd"/>
      <w:r w:rsidR="00892706">
        <w:rPr>
          <w:rFonts w:ascii="Arial" w:hAnsi="Arial" w:cs="Arial"/>
        </w:rPr>
        <w:t xml:space="preserve"> INC.</w:t>
      </w:r>
    </w:p>
    <w:p w14:paraId="6B62F1B3" w14:textId="47C79D3B" w:rsidR="00D460A8" w:rsidRDefault="00D460A8" w:rsidP="0048023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4FE7BF71" w14:textId="12558467" w:rsidR="003D3C51" w:rsidRDefault="003D3C51" w:rsidP="0048023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75C514FB" w14:textId="77777777" w:rsidR="00326AC9" w:rsidRDefault="00326AC9" w:rsidP="0048023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68A97268" w14:textId="77777777" w:rsidR="00230654" w:rsidRPr="00230654" w:rsidRDefault="003F24C0" w:rsidP="003F24C0">
      <w:pPr>
        <w:pStyle w:val="Standard"/>
        <w:spacing w:line="360" w:lineRule="auto"/>
        <w:contextualSpacing/>
        <w:rPr>
          <w:rFonts w:ascii="Arial" w:hAnsi="Arial" w:cs="Arial"/>
          <w:sz w:val="20"/>
          <w:szCs w:val="22"/>
        </w:rPr>
      </w:pPr>
      <w:r w:rsidRPr="00230654">
        <w:rPr>
          <w:rFonts w:ascii="Arial" w:hAnsi="Arial" w:cs="Arial"/>
          <w:sz w:val="20"/>
          <w:szCs w:val="22"/>
        </w:rPr>
        <w:lastRenderedPageBreak/>
        <w:t xml:space="preserve">Figura 1: </w:t>
      </w:r>
      <w:r w:rsidR="00D45906" w:rsidRPr="00230654">
        <w:rPr>
          <w:rFonts w:ascii="Arial" w:hAnsi="Arial" w:cs="Arial"/>
          <w:sz w:val="20"/>
          <w:szCs w:val="22"/>
        </w:rPr>
        <w:t xml:space="preserve">Visão de Geral do </w:t>
      </w:r>
      <w:proofErr w:type="spellStart"/>
      <w:r w:rsidR="00D45906" w:rsidRPr="00230654">
        <w:rPr>
          <w:rFonts w:ascii="Arial" w:hAnsi="Arial" w:cs="Arial"/>
          <w:sz w:val="20"/>
          <w:szCs w:val="22"/>
        </w:rPr>
        <w:t>Zabbix</w:t>
      </w:r>
      <w:proofErr w:type="spellEnd"/>
    </w:p>
    <w:p w14:paraId="02F2C34E" w14:textId="77777777" w:rsidR="007201B6" w:rsidRDefault="007201B6" w:rsidP="007201B6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7CA39B3A" wp14:editId="2B870478">
            <wp:extent cx="5380990" cy="34143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bbix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" t="1915" b="1"/>
                    <a:stretch/>
                  </pic:blipFill>
                  <pic:spPr bwMode="auto">
                    <a:xfrm>
                      <a:off x="0" y="0"/>
                      <a:ext cx="5380990" cy="341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98EE6" w14:textId="77777777" w:rsidR="007201B6" w:rsidRPr="007201B6" w:rsidRDefault="007201B6" w:rsidP="007201B6">
      <w:pPr>
        <w:pStyle w:val="Standard"/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230654">
        <w:rPr>
          <w:rFonts w:ascii="Arial" w:hAnsi="Arial" w:cs="Arial"/>
          <w:sz w:val="20"/>
        </w:rPr>
        <w:t xml:space="preserve">Fonte: site oficial do </w:t>
      </w:r>
      <w:proofErr w:type="spellStart"/>
      <w:r w:rsidRPr="00230654">
        <w:rPr>
          <w:rFonts w:ascii="Arial" w:hAnsi="Arial" w:cs="Arial"/>
          <w:sz w:val="20"/>
        </w:rPr>
        <w:t>Zabbix</w:t>
      </w:r>
      <w:proofErr w:type="spellEnd"/>
      <w:r w:rsidRPr="00230654">
        <w:rPr>
          <w:rFonts w:ascii="Arial" w:hAnsi="Arial" w:cs="Arial"/>
          <w:sz w:val="20"/>
        </w:rPr>
        <w:t xml:space="preserve"> (2018</w:t>
      </w:r>
      <w:r w:rsidRPr="007201B6">
        <w:rPr>
          <w:rFonts w:ascii="Arial" w:hAnsi="Arial" w:cs="Arial"/>
          <w:sz w:val="22"/>
        </w:rPr>
        <w:t>)</w:t>
      </w:r>
    </w:p>
    <w:p w14:paraId="4941C85A" w14:textId="21844036" w:rsidR="004A73EA" w:rsidRDefault="004A73EA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</w:p>
    <w:p w14:paraId="466B35F8" w14:textId="47DB75C4" w:rsidR="008B039D" w:rsidRPr="002D17B0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 xml:space="preserve">1.5.2 Características do </w:t>
      </w:r>
      <w:proofErr w:type="spellStart"/>
      <w:r w:rsidRPr="60CADBA1">
        <w:rPr>
          <w:rFonts w:ascii="Arial" w:eastAsia="Arial" w:hAnsi="Arial" w:cs="Arial"/>
        </w:rPr>
        <w:t>Zabbix</w:t>
      </w:r>
      <w:proofErr w:type="spellEnd"/>
    </w:p>
    <w:p w14:paraId="19219836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4225A5ED" w14:textId="2B0CDF8A" w:rsidR="008B039D" w:rsidRPr="00206F3B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Abaixo estão listadas </w:t>
      </w:r>
      <w:r w:rsidR="008F73F4">
        <w:rPr>
          <w:rFonts w:ascii="Arial" w:hAnsi="Arial" w:cs="Arial"/>
        </w:rPr>
        <w:t xml:space="preserve">as </w:t>
      </w:r>
      <w:r w:rsidRPr="00206F3B">
        <w:rPr>
          <w:rFonts w:ascii="Arial" w:hAnsi="Arial" w:cs="Arial"/>
        </w:rPr>
        <w:t>características da ferramenta</w:t>
      </w:r>
      <w:r w:rsidR="008F73F4">
        <w:rPr>
          <w:rFonts w:ascii="Arial" w:hAnsi="Arial" w:cs="Arial"/>
        </w:rPr>
        <w:t xml:space="preserve"> segundo o site oficial</w:t>
      </w:r>
      <w:r w:rsidRPr="00206F3B">
        <w:rPr>
          <w:rFonts w:ascii="Arial" w:hAnsi="Arial" w:cs="Arial"/>
        </w:rPr>
        <w:t>:</w:t>
      </w:r>
    </w:p>
    <w:p w14:paraId="296FEF7D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</w:rPr>
      </w:pPr>
    </w:p>
    <w:p w14:paraId="6B93C196" w14:textId="55B2EF25" w:rsidR="008B039D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Possui suporte a maioria dos sistemas operacionais: Linux, Solaris, HP-UX, AIX, </w:t>
      </w:r>
      <w:proofErr w:type="spellStart"/>
      <w:r w:rsidRPr="00206F3B">
        <w:rPr>
          <w:rFonts w:ascii="Arial" w:hAnsi="Arial" w:cs="Arial"/>
        </w:rPr>
        <w:t>FreeBSD</w:t>
      </w:r>
      <w:proofErr w:type="spellEnd"/>
      <w:r w:rsidRPr="00206F3B">
        <w:rPr>
          <w:rFonts w:ascii="Arial" w:hAnsi="Arial" w:cs="Arial"/>
        </w:rPr>
        <w:t xml:space="preserve">, </w:t>
      </w:r>
      <w:proofErr w:type="spellStart"/>
      <w:r w:rsidRPr="00206F3B">
        <w:rPr>
          <w:rFonts w:ascii="Arial" w:hAnsi="Arial" w:cs="Arial"/>
        </w:rPr>
        <w:t>OpenBSD</w:t>
      </w:r>
      <w:proofErr w:type="spellEnd"/>
      <w:r w:rsidRPr="00206F3B">
        <w:rPr>
          <w:rFonts w:ascii="Arial" w:hAnsi="Arial" w:cs="Arial"/>
        </w:rPr>
        <w:t xml:space="preserve">, </w:t>
      </w:r>
      <w:proofErr w:type="spellStart"/>
      <w:r w:rsidRPr="00206F3B">
        <w:rPr>
          <w:rFonts w:ascii="Arial" w:hAnsi="Arial" w:cs="Arial"/>
        </w:rPr>
        <w:t>NetBSD</w:t>
      </w:r>
      <w:proofErr w:type="spellEnd"/>
      <w:r w:rsidRPr="00206F3B">
        <w:rPr>
          <w:rFonts w:ascii="Arial" w:hAnsi="Arial" w:cs="Arial"/>
        </w:rPr>
        <w:t>, Mac OS X, Windows, entre outros;</w:t>
      </w:r>
    </w:p>
    <w:p w14:paraId="4C8D3B5A" w14:textId="4A599627" w:rsidR="008F73F4" w:rsidRPr="00206F3B" w:rsidRDefault="00332349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F73F4">
        <w:rPr>
          <w:rFonts w:ascii="Arial" w:hAnsi="Arial" w:cs="Arial"/>
        </w:rPr>
        <w:t>uporte a vários SGBD (</w:t>
      </w:r>
      <w:r w:rsidR="008F73F4" w:rsidRPr="008F73F4">
        <w:rPr>
          <w:rFonts w:ascii="Arial" w:hAnsi="Arial" w:cs="Arial"/>
          <w:i/>
        </w:rPr>
        <w:t>Sistemas Gerenciadores de Banco de Dados</w:t>
      </w:r>
      <w:r w:rsidR="008F73F4">
        <w:rPr>
          <w:rFonts w:ascii="Arial" w:hAnsi="Arial" w:cs="Arial"/>
        </w:rPr>
        <w:t xml:space="preserve">), </w:t>
      </w:r>
      <w:r w:rsidR="008F73F4" w:rsidRPr="00206F3B">
        <w:rPr>
          <w:rFonts w:ascii="Arial" w:hAnsi="Arial" w:cs="Arial"/>
        </w:rPr>
        <w:t>para a coleta e armazenamento dos dados coletados na infraestrutura de rede</w:t>
      </w:r>
      <w:r>
        <w:rPr>
          <w:rFonts w:ascii="Arial" w:hAnsi="Arial" w:cs="Arial"/>
        </w:rPr>
        <w:t xml:space="preserve"> monitorada</w:t>
      </w:r>
      <w:r w:rsidR="008F73F4">
        <w:rPr>
          <w:rFonts w:ascii="Arial" w:hAnsi="Arial" w:cs="Arial"/>
        </w:rPr>
        <w:t xml:space="preserve">: </w:t>
      </w:r>
      <w:proofErr w:type="spellStart"/>
      <w:r w:rsidR="008F73F4" w:rsidRPr="00206F3B">
        <w:rPr>
          <w:rFonts w:ascii="Arial" w:hAnsi="Arial" w:cs="Arial"/>
        </w:rPr>
        <w:t>PostgreSQL</w:t>
      </w:r>
      <w:proofErr w:type="spellEnd"/>
      <w:r w:rsidR="008F73F4" w:rsidRPr="00206F3B">
        <w:rPr>
          <w:rFonts w:ascii="Arial" w:hAnsi="Arial" w:cs="Arial"/>
        </w:rPr>
        <w:t xml:space="preserve">, </w:t>
      </w:r>
      <w:proofErr w:type="spellStart"/>
      <w:r w:rsidR="008F73F4" w:rsidRPr="00206F3B">
        <w:rPr>
          <w:rFonts w:ascii="Arial" w:hAnsi="Arial" w:cs="Arial"/>
        </w:rPr>
        <w:t>SQLite</w:t>
      </w:r>
      <w:proofErr w:type="spellEnd"/>
      <w:r w:rsidR="008F73F4" w:rsidRPr="00206F3B">
        <w:rPr>
          <w:rFonts w:ascii="Arial" w:hAnsi="Arial" w:cs="Arial"/>
        </w:rPr>
        <w:t xml:space="preserve">, </w:t>
      </w:r>
      <w:proofErr w:type="gramStart"/>
      <w:r w:rsidR="008F73F4" w:rsidRPr="00206F3B">
        <w:rPr>
          <w:rFonts w:ascii="Arial" w:hAnsi="Arial" w:cs="Arial"/>
        </w:rPr>
        <w:t>MySQL/</w:t>
      </w:r>
      <w:proofErr w:type="spellStart"/>
      <w:r w:rsidR="008F73F4" w:rsidRPr="00206F3B">
        <w:rPr>
          <w:rFonts w:ascii="Arial" w:hAnsi="Arial" w:cs="Arial"/>
        </w:rPr>
        <w:t>MariaDB</w:t>
      </w:r>
      <w:proofErr w:type="spellEnd"/>
      <w:r w:rsidR="008F73F4" w:rsidRPr="00206F3B">
        <w:rPr>
          <w:rFonts w:ascii="Arial" w:hAnsi="Arial" w:cs="Arial"/>
        </w:rPr>
        <w:t>,</w:t>
      </w:r>
      <w:r w:rsidR="008F73F4">
        <w:rPr>
          <w:rFonts w:ascii="Arial" w:hAnsi="Arial" w:cs="Arial"/>
        </w:rPr>
        <w:t xml:space="preserve"> </w:t>
      </w:r>
      <w:r w:rsidR="008F73F4" w:rsidRPr="00206F3B">
        <w:rPr>
          <w:rFonts w:ascii="Arial" w:hAnsi="Arial" w:cs="Arial"/>
        </w:rPr>
        <w:t>Oracle e IBM DB2</w:t>
      </w:r>
      <w:proofErr w:type="gramEnd"/>
      <w:r w:rsidR="008F73F4">
        <w:rPr>
          <w:rFonts w:ascii="Arial" w:hAnsi="Arial" w:cs="Arial"/>
        </w:rPr>
        <w:t>;</w:t>
      </w:r>
    </w:p>
    <w:p w14:paraId="7870A356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Monitora serviços simples (</w:t>
      </w:r>
      <w:proofErr w:type="spellStart"/>
      <w:r w:rsidRPr="00206F3B">
        <w:rPr>
          <w:rFonts w:ascii="Arial" w:hAnsi="Arial" w:cs="Arial"/>
        </w:rPr>
        <w:t>http</w:t>
      </w:r>
      <w:proofErr w:type="spellEnd"/>
      <w:r w:rsidRPr="00206F3B">
        <w:rPr>
          <w:rFonts w:ascii="Arial" w:hAnsi="Arial" w:cs="Arial"/>
        </w:rPr>
        <w:t xml:space="preserve">, pop3, </w:t>
      </w:r>
      <w:proofErr w:type="spellStart"/>
      <w:r w:rsidRPr="00206F3B">
        <w:rPr>
          <w:rFonts w:ascii="Arial" w:hAnsi="Arial" w:cs="Arial"/>
        </w:rPr>
        <w:t>imap</w:t>
      </w:r>
      <w:proofErr w:type="spellEnd"/>
      <w:r w:rsidRPr="00206F3B">
        <w:rPr>
          <w:rFonts w:ascii="Arial" w:hAnsi="Arial" w:cs="Arial"/>
        </w:rPr>
        <w:t xml:space="preserve">, </w:t>
      </w:r>
      <w:proofErr w:type="spellStart"/>
      <w:r w:rsidRPr="00206F3B">
        <w:rPr>
          <w:rFonts w:ascii="Arial" w:hAnsi="Arial" w:cs="Arial"/>
        </w:rPr>
        <w:t>ssh</w:t>
      </w:r>
      <w:proofErr w:type="spellEnd"/>
      <w:r w:rsidRPr="00206F3B">
        <w:rPr>
          <w:rFonts w:ascii="Arial" w:hAnsi="Arial" w:cs="Arial"/>
        </w:rPr>
        <w:t>) sem o uso de agentes;</w:t>
      </w:r>
    </w:p>
    <w:p w14:paraId="189B87BE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Suporte nativo ao protocolo SNMP;</w:t>
      </w:r>
    </w:p>
    <w:p w14:paraId="205FFD3C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Interface de gerenciamento Web, de fácil utilização;</w:t>
      </w:r>
    </w:p>
    <w:p w14:paraId="56915E21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Geração de gráficos em tempo real;</w:t>
      </w:r>
    </w:p>
    <w:p w14:paraId="7AC5BD45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Fácil instalação e customização;</w:t>
      </w:r>
    </w:p>
    <w:p w14:paraId="460EE3CB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lastRenderedPageBreak/>
        <w:t>Agentes disponíveis para diversas plataformas: Linux,</w:t>
      </w:r>
      <w:r w:rsidR="003F24C0">
        <w:rPr>
          <w:rFonts w:ascii="Arial" w:hAnsi="Arial" w:cs="Arial"/>
        </w:rPr>
        <w:t xml:space="preserve"> </w:t>
      </w:r>
      <w:r w:rsidRPr="00206F3B">
        <w:rPr>
          <w:rFonts w:ascii="Arial" w:hAnsi="Arial" w:cs="Arial"/>
        </w:rPr>
        <w:t xml:space="preserve">Solaris, HP-UX, AIX, </w:t>
      </w:r>
      <w:proofErr w:type="spellStart"/>
      <w:r w:rsidRPr="00206F3B">
        <w:rPr>
          <w:rFonts w:ascii="Arial" w:hAnsi="Arial" w:cs="Arial"/>
        </w:rPr>
        <w:t>FreeBSD</w:t>
      </w:r>
      <w:proofErr w:type="spellEnd"/>
      <w:r w:rsidRPr="00206F3B">
        <w:rPr>
          <w:rFonts w:ascii="Arial" w:hAnsi="Arial" w:cs="Arial"/>
        </w:rPr>
        <w:t xml:space="preserve">, </w:t>
      </w:r>
      <w:proofErr w:type="spellStart"/>
      <w:r w:rsidRPr="00206F3B">
        <w:rPr>
          <w:rFonts w:ascii="Arial" w:hAnsi="Arial" w:cs="Arial"/>
        </w:rPr>
        <w:t>OpenBSD</w:t>
      </w:r>
      <w:proofErr w:type="spellEnd"/>
      <w:r w:rsidRPr="00206F3B">
        <w:rPr>
          <w:rFonts w:ascii="Arial" w:hAnsi="Arial" w:cs="Arial"/>
        </w:rPr>
        <w:t>,</w:t>
      </w:r>
      <w:r w:rsidR="003F24C0">
        <w:rPr>
          <w:rFonts w:ascii="Arial" w:hAnsi="Arial" w:cs="Arial"/>
        </w:rPr>
        <w:t xml:space="preserve"> </w:t>
      </w:r>
      <w:r w:rsidRPr="00206F3B">
        <w:rPr>
          <w:rFonts w:ascii="Arial" w:hAnsi="Arial" w:cs="Arial"/>
        </w:rPr>
        <w:t>SCO-</w:t>
      </w:r>
      <w:proofErr w:type="spellStart"/>
      <w:r w:rsidRPr="00206F3B">
        <w:rPr>
          <w:rFonts w:ascii="Arial" w:hAnsi="Arial" w:cs="Arial"/>
        </w:rPr>
        <w:t>OpenServer</w:t>
      </w:r>
      <w:proofErr w:type="spellEnd"/>
      <w:r w:rsidRPr="00206F3B">
        <w:rPr>
          <w:rFonts w:ascii="Arial" w:hAnsi="Arial" w:cs="Arial"/>
        </w:rPr>
        <w:t>, Mac OS X, Windows 2000/XP/2003/Vista;</w:t>
      </w:r>
    </w:p>
    <w:p w14:paraId="71EEA14D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Agentes para plataformas 32 bits e 64 bits;</w:t>
      </w:r>
    </w:p>
    <w:p w14:paraId="0715C5B8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Integração com os Contadores de Performance do Windows;</w:t>
      </w:r>
    </w:p>
    <w:p w14:paraId="385E2A57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Software </w:t>
      </w:r>
      <w:r w:rsidR="00A864A8" w:rsidRPr="00206F3B">
        <w:rPr>
          <w:rFonts w:ascii="Arial" w:hAnsi="Arial" w:cs="Arial"/>
        </w:rPr>
        <w:t xml:space="preserve">open </w:t>
      </w:r>
      <w:proofErr w:type="spellStart"/>
      <w:r w:rsidR="00A864A8" w:rsidRPr="00206F3B">
        <w:rPr>
          <w:rFonts w:ascii="Arial" w:hAnsi="Arial" w:cs="Arial"/>
        </w:rPr>
        <w:t>source</w:t>
      </w:r>
      <w:proofErr w:type="spellEnd"/>
      <w:r w:rsidRPr="00206F3B">
        <w:rPr>
          <w:rFonts w:ascii="Arial" w:hAnsi="Arial" w:cs="Arial"/>
        </w:rPr>
        <w:t xml:space="preserve"> distribuído pela Licença GPL v2;</w:t>
      </w:r>
    </w:p>
    <w:p w14:paraId="4781181E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 xml:space="preserve">Envio de alertas para: e-mail, </w:t>
      </w:r>
      <w:proofErr w:type="spellStart"/>
      <w:r w:rsidRPr="00206F3B">
        <w:rPr>
          <w:rFonts w:ascii="Arial" w:hAnsi="Arial" w:cs="Arial"/>
        </w:rPr>
        <w:t>Jabber</w:t>
      </w:r>
      <w:proofErr w:type="spellEnd"/>
      <w:r w:rsidRPr="00206F3B">
        <w:rPr>
          <w:rFonts w:ascii="Arial" w:hAnsi="Arial" w:cs="Arial"/>
        </w:rPr>
        <w:t>, SMS;</w:t>
      </w:r>
    </w:p>
    <w:p w14:paraId="3CD00730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Scripts personalizados;</w:t>
      </w:r>
    </w:p>
    <w:p w14:paraId="7F42CA43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Monitoramento de aplicações Java;</w:t>
      </w:r>
    </w:p>
    <w:p w14:paraId="38036A8D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Monitoramento de aplicações Web;</w:t>
      </w:r>
    </w:p>
    <w:p w14:paraId="76384C0B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Monitoramento de ambientes virtualizados;</w:t>
      </w:r>
    </w:p>
    <w:p w14:paraId="7683BFAE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Auditoria de sistemas;</w:t>
      </w:r>
    </w:p>
    <w:p w14:paraId="7CD794A9" w14:textId="77777777" w:rsidR="008B039D" w:rsidRPr="00206F3B" w:rsidRDefault="008B039D" w:rsidP="002D17B0">
      <w:pPr>
        <w:pStyle w:val="Standard"/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Autodescoberta de dispositivos na rede.</w:t>
      </w:r>
    </w:p>
    <w:p w14:paraId="7194DBDC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</w:rPr>
      </w:pPr>
    </w:p>
    <w:p w14:paraId="0C33375C" w14:textId="0658C839" w:rsidR="008B039D" w:rsidRPr="002D17B0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</w:rPr>
      </w:pPr>
      <w:r w:rsidRPr="60CADBA1">
        <w:rPr>
          <w:rFonts w:ascii="Arial" w:eastAsia="Arial" w:hAnsi="Arial" w:cs="Arial"/>
        </w:rPr>
        <w:t xml:space="preserve">1.5.3 Componentes do </w:t>
      </w:r>
      <w:proofErr w:type="spellStart"/>
      <w:r w:rsidRPr="60CADBA1">
        <w:rPr>
          <w:rFonts w:ascii="Arial" w:eastAsia="Arial" w:hAnsi="Arial" w:cs="Arial"/>
        </w:rPr>
        <w:t>Zabbix</w:t>
      </w:r>
      <w:proofErr w:type="spellEnd"/>
    </w:p>
    <w:p w14:paraId="769D0D3C" w14:textId="77777777" w:rsidR="008B039D" w:rsidRPr="00206F3B" w:rsidRDefault="008B039D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4A961BC9" w14:textId="77777777" w:rsidR="008B039D" w:rsidRPr="00206F3B" w:rsidRDefault="008B039D" w:rsidP="008F5AE7">
      <w:pPr>
        <w:pStyle w:val="Standard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Segund</w:t>
      </w:r>
      <w:r w:rsidR="00892706">
        <w:rPr>
          <w:rFonts w:ascii="Arial" w:hAnsi="Arial" w:cs="Arial"/>
        </w:rPr>
        <w:t xml:space="preserve">o Horst, Pires e </w:t>
      </w:r>
      <w:proofErr w:type="spellStart"/>
      <w:r w:rsidR="00892706">
        <w:rPr>
          <w:rFonts w:ascii="Arial" w:hAnsi="Arial" w:cs="Arial"/>
        </w:rPr>
        <w:t>Déo</w:t>
      </w:r>
      <w:proofErr w:type="spellEnd"/>
      <w:r w:rsidR="00892706">
        <w:rPr>
          <w:rFonts w:ascii="Arial" w:hAnsi="Arial" w:cs="Arial"/>
        </w:rPr>
        <w:t xml:space="preserve"> (2015</w:t>
      </w:r>
      <w:r w:rsidRPr="00206F3B">
        <w:rPr>
          <w:rFonts w:ascii="Arial" w:hAnsi="Arial" w:cs="Arial"/>
        </w:rPr>
        <w:t xml:space="preserve">) 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possui 5 componentes principais que são eles: 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Server (Servidor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), 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Proxy (Proxy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), o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 xml:space="preserve"> Agent (Agente </w:t>
      </w:r>
      <w:proofErr w:type="spellStart"/>
      <w:r w:rsidRPr="00206F3B">
        <w:rPr>
          <w:rFonts w:ascii="Arial" w:hAnsi="Arial" w:cs="Arial"/>
        </w:rPr>
        <w:t>Zabbix</w:t>
      </w:r>
      <w:proofErr w:type="spellEnd"/>
      <w:r w:rsidRPr="00206F3B">
        <w:rPr>
          <w:rFonts w:ascii="Arial" w:hAnsi="Arial" w:cs="Arial"/>
        </w:rPr>
        <w:t>), a Interface Web e o Banco de Dados.</w:t>
      </w:r>
    </w:p>
    <w:p w14:paraId="54CD245A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47443016" w14:textId="77777777" w:rsidR="008B039D" w:rsidRPr="0091174D" w:rsidRDefault="008B039D" w:rsidP="0091174D">
      <w:pPr>
        <w:pStyle w:val="Standard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proofErr w:type="spellStart"/>
      <w:r w:rsidRPr="00197691">
        <w:rPr>
          <w:rFonts w:ascii="Arial" w:hAnsi="Arial" w:cs="Arial"/>
          <w:bCs/>
        </w:rPr>
        <w:t>Z</w:t>
      </w:r>
      <w:r w:rsidR="0091174D">
        <w:rPr>
          <w:rFonts w:ascii="Arial" w:hAnsi="Arial" w:cs="Arial"/>
          <w:bCs/>
        </w:rPr>
        <w:t>abbix</w:t>
      </w:r>
      <w:proofErr w:type="spellEnd"/>
      <w:r w:rsidR="0091174D">
        <w:rPr>
          <w:rFonts w:ascii="Arial" w:hAnsi="Arial" w:cs="Arial"/>
          <w:bCs/>
        </w:rPr>
        <w:t xml:space="preserve"> Server ou Servidor </w:t>
      </w:r>
      <w:proofErr w:type="spellStart"/>
      <w:r w:rsidR="0091174D">
        <w:rPr>
          <w:rFonts w:ascii="Arial" w:hAnsi="Arial" w:cs="Arial"/>
          <w:bCs/>
        </w:rPr>
        <w:t>Zabbix</w:t>
      </w:r>
      <w:proofErr w:type="spellEnd"/>
      <w:r w:rsidR="0091174D">
        <w:rPr>
          <w:rFonts w:ascii="Arial" w:hAnsi="Arial" w:cs="Arial"/>
        </w:rPr>
        <w:t xml:space="preserve"> - </w:t>
      </w:r>
      <w:r w:rsidRPr="0091174D">
        <w:rPr>
          <w:rFonts w:ascii="Arial" w:hAnsi="Arial" w:cs="Arial"/>
        </w:rPr>
        <w:t>É o componente central da solução e, em ambientes centralizados, os agentes enviam os dados coletados (sobre integridade, disponibilidade e estatísticos) para ele. Em ambientes descentralizados o envio dos dados é feito para um componente intermediário: o proxy.</w:t>
      </w:r>
    </w:p>
    <w:p w14:paraId="1231BE67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75ABA953" w14:textId="77777777" w:rsidR="008B039D" w:rsidRPr="0091174D" w:rsidRDefault="0091174D" w:rsidP="0091174D">
      <w:pPr>
        <w:pStyle w:val="Standard"/>
        <w:numPr>
          <w:ilvl w:val="0"/>
          <w:numId w:val="3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Zabbix</w:t>
      </w:r>
      <w:proofErr w:type="spellEnd"/>
      <w:r>
        <w:rPr>
          <w:rFonts w:ascii="Arial" w:hAnsi="Arial" w:cs="Arial"/>
          <w:bCs/>
        </w:rPr>
        <w:t xml:space="preserve"> Proxy ou Proxy </w:t>
      </w:r>
      <w:proofErr w:type="spellStart"/>
      <w:r>
        <w:rPr>
          <w:rFonts w:ascii="Arial" w:hAnsi="Arial" w:cs="Arial"/>
          <w:bCs/>
        </w:rPr>
        <w:t>Zabbix</w:t>
      </w:r>
      <w:proofErr w:type="spellEnd"/>
      <w:r>
        <w:rPr>
          <w:rFonts w:ascii="Arial" w:hAnsi="Arial" w:cs="Arial"/>
          <w:bCs/>
        </w:rPr>
        <w:t xml:space="preserve"> - </w:t>
      </w:r>
      <w:r w:rsidR="008B039D" w:rsidRPr="0091174D">
        <w:rPr>
          <w:rFonts w:ascii="Arial" w:hAnsi="Arial" w:cs="Arial"/>
        </w:rPr>
        <w:t xml:space="preserve">Pode coletar dados de desempenho e disponibilidade em nome do Servidor </w:t>
      </w:r>
      <w:proofErr w:type="spellStart"/>
      <w:r w:rsidR="008B039D" w:rsidRPr="0091174D">
        <w:rPr>
          <w:rFonts w:ascii="Arial" w:hAnsi="Arial" w:cs="Arial"/>
        </w:rPr>
        <w:t>Zabbix</w:t>
      </w:r>
      <w:proofErr w:type="spellEnd"/>
      <w:r w:rsidR="008B039D" w:rsidRPr="0091174D">
        <w:rPr>
          <w:rFonts w:ascii="Arial" w:hAnsi="Arial" w:cs="Arial"/>
        </w:rPr>
        <w:t xml:space="preserve">. Este é um componente opcional na implantação do </w:t>
      </w:r>
      <w:proofErr w:type="spellStart"/>
      <w:r w:rsidR="008B039D" w:rsidRPr="0091174D">
        <w:rPr>
          <w:rFonts w:ascii="Arial" w:hAnsi="Arial" w:cs="Arial"/>
        </w:rPr>
        <w:t>Zabbix</w:t>
      </w:r>
      <w:proofErr w:type="spellEnd"/>
      <w:r w:rsidR="008B039D" w:rsidRPr="0091174D">
        <w:rPr>
          <w:rFonts w:ascii="Arial" w:hAnsi="Arial" w:cs="Arial"/>
        </w:rPr>
        <w:t xml:space="preserve">, no entanto, pode ser muito benéfico para seu ambiente distribuir a carga de coletas entre o Servidor </w:t>
      </w:r>
      <w:proofErr w:type="spellStart"/>
      <w:r w:rsidR="008B039D" w:rsidRPr="0091174D">
        <w:rPr>
          <w:rFonts w:ascii="Arial" w:hAnsi="Arial" w:cs="Arial"/>
        </w:rPr>
        <w:t>Zabbix</w:t>
      </w:r>
      <w:proofErr w:type="spellEnd"/>
      <w:r w:rsidR="008B039D" w:rsidRPr="0091174D">
        <w:rPr>
          <w:rFonts w:ascii="Arial" w:hAnsi="Arial" w:cs="Arial"/>
        </w:rPr>
        <w:t xml:space="preserve"> e um ou mais proxies.</w:t>
      </w:r>
    </w:p>
    <w:p w14:paraId="36FEB5B0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5F45F08A" w14:textId="77777777" w:rsidR="008B039D" w:rsidRPr="0091174D" w:rsidRDefault="0091174D" w:rsidP="0091174D">
      <w:pPr>
        <w:pStyle w:val="Standard"/>
        <w:numPr>
          <w:ilvl w:val="0"/>
          <w:numId w:val="4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lastRenderedPageBreak/>
        <w:t>Zabbix</w:t>
      </w:r>
      <w:proofErr w:type="spellEnd"/>
      <w:r>
        <w:rPr>
          <w:rFonts w:ascii="Arial" w:hAnsi="Arial" w:cs="Arial"/>
          <w:bCs/>
        </w:rPr>
        <w:t xml:space="preserve"> Agent ou Agente </w:t>
      </w:r>
      <w:proofErr w:type="spellStart"/>
      <w:r>
        <w:rPr>
          <w:rFonts w:ascii="Arial" w:hAnsi="Arial" w:cs="Arial"/>
          <w:bCs/>
        </w:rPr>
        <w:t>Zabbix</w:t>
      </w:r>
      <w:proofErr w:type="spellEnd"/>
      <w:r>
        <w:rPr>
          <w:rFonts w:ascii="Arial" w:hAnsi="Arial" w:cs="Arial"/>
          <w:bCs/>
        </w:rPr>
        <w:t xml:space="preserve"> - </w:t>
      </w:r>
      <w:r w:rsidR="008B039D" w:rsidRPr="0091174D">
        <w:rPr>
          <w:rFonts w:ascii="Arial" w:hAnsi="Arial" w:cs="Arial"/>
        </w:rPr>
        <w:t xml:space="preserve">É instalado nos servidores alvos da monitoração e pode monitorar ativamente os recursos e aplicações locais, enviando os dados obtidos para o Servidor ou Proxy </w:t>
      </w:r>
      <w:proofErr w:type="spellStart"/>
      <w:r w:rsidR="008B039D" w:rsidRPr="0091174D">
        <w:rPr>
          <w:rFonts w:ascii="Arial" w:hAnsi="Arial" w:cs="Arial"/>
        </w:rPr>
        <w:t>Zabbix</w:t>
      </w:r>
      <w:proofErr w:type="spellEnd"/>
      <w:r w:rsidR="008B039D" w:rsidRPr="0091174D">
        <w:rPr>
          <w:rFonts w:ascii="Arial" w:hAnsi="Arial" w:cs="Arial"/>
        </w:rPr>
        <w:t>.</w:t>
      </w:r>
    </w:p>
    <w:p w14:paraId="30D7AA69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ab/>
      </w:r>
    </w:p>
    <w:p w14:paraId="1F577BE5" w14:textId="77777777" w:rsidR="008B039D" w:rsidRPr="0091174D" w:rsidRDefault="008B039D" w:rsidP="0091174D">
      <w:pPr>
        <w:pStyle w:val="Standard"/>
        <w:numPr>
          <w:ilvl w:val="0"/>
          <w:numId w:val="5"/>
        </w:numPr>
        <w:spacing w:line="360" w:lineRule="auto"/>
        <w:ind w:left="714" w:hanging="357"/>
        <w:contextualSpacing/>
        <w:jc w:val="both"/>
        <w:rPr>
          <w:rFonts w:ascii="Arial" w:hAnsi="Arial" w:cs="Arial"/>
        </w:rPr>
      </w:pPr>
      <w:r w:rsidRPr="00197691">
        <w:rPr>
          <w:rFonts w:ascii="Arial" w:hAnsi="Arial" w:cs="Arial"/>
          <w:bCs/>
        </w:rPr>
        <w:t xml:space="preserve">Interface </w:t>
      </w:r>
      <w:r w:rsidR="0091174D">
        <w:rPr>
          <w:rFonts w:ascii="Arial" w:hAnsi="Arial" w:cs="Arial"/>
          <w:bCs/>
        </w:rPr>
        <w:t xml:space="preserve">Web - </w:t>
      </w:r>
      <w:r w:rsidRPr="0091174D">
        <w:rPr>
          <w:rFonts w:ascii="Arial" w:hAnsi="Arial" w:cs="Arial"/>
        </w:rPr>
        <w:t xml:space="preserve">Provê acesso rápido, a partir de qualquer dispositivo. Normalmente esta interface é parte da mesma máquina do Servidor </w:t>
      </w:r>
      <w:proofErr w:type="spellStart"/>
      <w:r w:rsidRPr="0091174D">
        <w:rPr>
          <w:rFonts w:ascii="Arial" w:hAnsi="Arial" w:cs="Arial"/>
        </w:rPr>
        <w:t>Zabbix</w:t>
      </w:r>
      <w:proofErr w:type="spellEnd"/>
      <w:r w:rsidRPr="0091174D">
        <w:rPr>
          <w:rFonts w:ascii="Arial" w:hAnsi="Arial" w:cs="Arial"/>
        </w:rPr>
        <w:t>, apesar de ser possível sua instalação em outro servidor.</w:t>
      </w:r>
    </w:p>
    <w:p w14:paraId="7196D064" w14:textId="77777777" w:rsidR="008B039D" w:rsidRPr="00206F3B" w:rsidRDefault="008B039D" w:rsidP="008B039D">
      <w:pPr>
        <w:pStyle w:val="Standard"/>
        <w:jc w:val="both"/>
        <w:rPr>
          <w:rFonts w:ascii="Arial" w:hAnsi="Arial" w:cs="Arial"/>
          <w:b/>
          <w:bCs/>
        </w:rPr>
      </w:pPr>
    </w:p>
    <w:p w14:paraId="6D77D220" w14:textId="77777777" w:rsidR="008B039D" w:rsidRPr="0091174D" w:rsidRDefault="0091174D" w:rsidP="0091174D">
      <w:pPr>
        <w:pStyle w:val="Standard"/>
        <w:numPr>
          <w:ilvl w:val="0"/>
          <w:numId w:val="5"/>
        </w:numPr>
        <w:spacing w:line="360" w:lineRule="auto"/>
        <w:ind w:left="714" w:hanging="35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Banco de Dados - </w:t>
      </w:r>
      <w:r w:rsidR="008B039D" w:rsidRPr="0091174D">
        <w:rPr>
          <w:rFonts w:ascii="Arial" w:hAnsi="Arial" w:cs="Arial"/>
        </w:rPr>
        <w:t>Guarda todas as i</w:t>
      </w:r>
      <w:r w:rsidR="00230654">
        <w:rPr>
          <w:rFonts w:ascii="Arial" w:hAnsi="Arial" w:cs="Arial"/>
        </w:rPr>
        <w:t xml:space="preserve">nformações de configuração, </w:t>
      </w:r>
      <w:r w:rsidR="008B039D" w:rsidRPr="0091174D">
        <w:rPr>
          <w:rFonts w:ascii="Arial" w:hAnsi="Arial" w:cs="Arial"/>
        </w:rPr>
        <w:t xml:space="preserve">os dados recebidos pelo </w:t>
      </w:r>
      <w:proofErr w:type="spellStart"/>
      <w:r w:rsidR="008B039D" w:rsidRPr="0091174D">
        <w:rPr>
          <w:rFonts w:ascii="Arial" w:hAnsi="Arial" w:cs="Arial"/>
        </w:rPr>
        <w:t>Zabbix</w:t>
      </w:r>
      <w:proofErr w:type="spellEnd"/>
      <w:r w:rsidR="008B039D" w:rsidRPr="0091174D">
        <w:rPr>
          <w:rFonts w:ascii="Arial" w:hAnsi="Arial" w:cs="Arial"/>
        </w:rPr>
        <w:t xml:space="preserve"> são armazenados nele e gerenciados por um sistema gerenciador de banco de dados (SGBD).</w:t>
      </w:r>
    </w:p>
    <w:p w14:paraId="4CDAC85A" w14:textId="0623CB6F" w:rsidR="00332349" w:rsidRDefault="00332349" w:rsidP="008B039D">
      <w:pPr>
        <w:pStyle w:val="Standard"/>
        <w:jc w:val="both"/>
        <w:rPr>
          <w:rFonts w:ascii="Arial" w:hAnsi="Arial" w:cs="Arial"/>
          <w:sz w:val="20"/>
          <w:szCs w:val="22"/>
        </w:rPr>
      </w:pPr>
    </w:p>
    <w:p w14:paraId="4A152587" w14:textId="77777777" w:rsidR="00332349" w:rsidRDefault="00332349" w:rsidP="008B039D">
      <w:pPr>
        <w:pStyle w:val="Standard"/>
        <w:jc w:val="both"/>
        <w:rPr>
          <w:rFonts w:ascii="Arial" w:hAnsi="Arial" w:cs="Arial"/>
          <w:sz w:val="20"/>
          <w:szCs w:val="22"/>
        </w:rPr>
      </w:pPr>
    </w:p>
    <w:p w14:paraId="6B330D24" w14:textId="1D726EE6" w:rsidR="00230654" w:rsidRPr="00230654" w:rsidRDefault="003F24C0" w:rsidP="008B039D">
      <w:pPr>
        <w:pStyle w:val="Standard"/>
        <w:jc w:val="both"/>
        <w:rPr>
          <w:rFonts w:ascii="Arial" w:hAnsi="Arial" w:cs="Arial"/>
          <w:sz w:val="20"/>
          <w:szCs w:val="22"/>
        </w:rPr>
      </w:pPr>
      <w:r w:rsidRPr="00230654">
        <w:rPr>
          <w:rFonts w:ascii="Arial" w:hAnsi="Arial" w:cs="Arial"/>
          <w:sz w:val="20"/>
          <w:szCs w:val="22"/>
        </w:rPr>
        <w:t xml:space="preserve">Figura 2: </w:t>
      </w:r>
      <w:r w:rsidR="00403366" w:rsidRPr="00230654">
        <w:rPr>
          <w:rFonts w:ascii="Arial" w:hAnsi="Arial" w:cs="Arial"/>
          <w:sz w:val="20"/>
          <w:szCs w:val="22"/>
        </w:rPr>
        <w:t xml:space="preserve">Arquitetura do </w:t>
      </w:r>
      <w:proofErr w:type="spellStart"/>
      <w:r w:rsidR="00403366" w:rsidRPr="00230654">
        <w:rPr>
          <w:rFonts w:ascii="Arial" w:hAnsi="Arial" w:cs="Arial"/>
          <w:sz w:val="20"/>
          <w:szCs w:val="22"/>
        </w:rPr>
        <w:t>Zabbix</w:t>
      </w:r>
      <w:proofErr w:type="spellEnd"/>
    </w:p>
    <w:p w14:paraId="6D072C0D" w14:textId="77777777" w:rsidR="007201B6" w:rsidRPr="00206F3B" w:rsidRDefault="007201B6" w:rsidP="008B039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0EC08128" wp14:editId="75CAB414">
            <wp:extent cx="5467350" cy="34759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tela de 2018-04-25 23-42-54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b="584"/>
                    <a:stretch/>
                  </pic:blipFill>
                  <pic:spPr bwMode="auto">
                    <a:xfrm>
                      <a:off x="0" y="0"/>
                      <a:ext cx="5486659" cy="3488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DD791" w14:textId="32FE6B69" w:rsidR="00BE5F16" w:rsidRPr="003D3C51" w:rsidRDefault="007201B6" w:rsidP="003D3C51">
      <w:pPr>
        <w:pStyle w:val="Standard"/>
        <w:jc w:val="both"/>
        <w:rPr>
          <w:rFonts w:ascii="Arial" w:hAnsi="Arial" w:cs="Arial"/>
          <w:sz w:val="20"/>
        </w:rPr>
      </w:pPr>
      <w:r w:rsidRPr="00230654">
        <w:rPr>
          <w:rFonts w:ascii="Arial" w:hAnsi="Arial" w:cs="Arial"/>
          <w:sz w:val="20"/>
        </w:rPr>
        <w:t>Fonte</w:t>
      </w:r>
      <w:r w:rsidR="00230654" w:rsidRPr="00230654">
        <w:rPr>
          <w:rFonts w:ascii="Arial" w:hAnsi="Arial" w:cs="Arial"/>
          <w:sz w:val="20"/>
        </w:rPr>
        <w:t>/</w:t>
      </w:r>
      <w:r w:rsidRPr="00230654">
        <w:rPr>
          <w:rFonts w:ascii="Arial" w:hAnsi="Arial" w:cs="Arial"/>
          <w:sz w:val="20"/>
        </w:rPr>
        <w:t xml:space="preserve">: </w:t>
      </w:r>
      <w:proofErr w:type="spellStart"/>
      <w:r w:rsidR="00A40EB1" w:rsidRPr="00230654">
        <w:rPr>
          <w:rFonts w:ascii="Arial" w:hAnsi="Arial" w:cs="Arial"/>
          <w:sz w:val="20"/>
        </w:rPr>
        <w:t>Zabbix</w:t>
      </w:r>
      <w:proofErr w:type="spellEnd"/>
      <w:r w:rsidR="00A40EB1" w:rsidRPr="00230654">
        <w:rPr>
          <w:rFonts w:ascii="Arial" w:hAnsi="Arial" w:cs="Arial"/>
          <w:sz w:val="20"/>
        </w:rPr>
        <w:t xml:space="preserve">, </w:t>
      </w:r>
      <w:proofErr w:type="spellStart"/>
      <w:r w:rsidR="00A40EB1" w:rsidRPr="00230654">
        <w:rPr>
          <w:rFonts w:ascii="Arial" w:hAnsi="Arial" w:cs="Arial"/>
          <w:sz w:val="20"/>
        </w:rPr>
        <w:t>Zabbix</w:t>
      </w:r>
      <w:proofErr w:type="spellEnd"/>
      <w:r w:rsidR="00A40EB1" w:rsidRPr="00230654">
        <w:rPr>
          <w:rFonts w:ascii="Arial" w:hAnsi="Arial" w:cs="Arial"/>
          <w:sz w:val="20"/>
        </w:rPr>
        <w:t xml:space="preserve"> Arquitetura. Acesso em </w:t>
      </w:r>
      <w:proofErr w:type="gramStart"/>
      <w:r w:rsidR="00A40EB1" w:rsidRPr="00230654">
        <w:rPr>
          <w:rFonts w:ascii="Arial" w:hAnsi="Arial" w:cs="Arial"/>
          <w:sz w:val="20"/>
        </w:rPr>
        <w:t>Abril</w:t>
      </w:r>
      <w:proofErr w:type="gramEnd"/>
      <w:r w:rsidR="00A40EB1" w:rsidRPr="00230654">
        <w:rPr>
          <w:rFonts w:ascii="Arial" w:hAnsi="Arial" w:cs="Arial"/>
          <w:sz w:val="20"/>
        </w:rPr>
        <w:t>, 2018.</w:t>
      </w:r>
    </w:p>
    <w:p w14:paraId="44FB30F8" w14:textId="77777777" w:rsidR="00F31144" w:rsidRPr="00F31144" w:rsidRDefault="00F31144" w:rsidP="00F31144">
      <w:pPr>
        <w:pStyle w:val="Standard"/>
        <w:spacing w:line="360" w:lineRule="auto"/>
        <w:ind w:left="357"/>
        <w:contextualSpacing/>
        <w:jc w:val="both"/>
        <w:rPr>
          <w:rFonts w:ascii="Arial" w:hAnsi="Arial" w:cs="Arial"/>
        </w:rPr>
      </w:pPr>
    </w:p>
    <w:p w14:paraId="52524267" w14:textId="62E9F186" w:rsidR="008B039D" w:rsidRPr="00206F3B" w:rsidRDefault="008B039D" w:rsidP="008F5AE7">
      <w:pPr>
        <w:pStyle w:val="Standard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06F3B">
        <w:rPr>
          <w:rFonts w:ascii="Arial" w:hAnsi="Arial" w:cs="Arial"/>
        </w:rPr>
        <w:t>Dessa maneira</w:t>
      </w:r>
      <w:r w:rsidR="00F31144">
        <w:rPr>
          <w:rFonts w:ascii="Arial" w:hAnsi="Arial" w:cs="Arial"/>
        </w:rPr>
        <w:t>,</w:t>
      </w:r>
      <w:r w:rsidRPr="00206F3B">
        <w:rPr>
          <w:rFonts w:ascii="Arial" w:hAnsi="Arial" w:cs="Arial"/>
        </w:rPr>
        <w:t xml:space="preserve"> </w:t>
      </w:r>
      <w:r w:rsidR="001F0226">
        <w:rPr>
          <w:rFonts w:ascii="Arial" w:hAnsi="Arial" w:cs="Arial"/>
        </w:rPr>
        <w:t>com a implantação dessa ferramenta,</w:t>
      </w:r>
      <w:r w:rsidRPr="00206F3B">
        <w:rPr>
          <w:rFonts w:ascii="Arial" w:hAnsi="Arial" w:cs="Arial"/>
        </w:rPr>
        <w:t xml:space="preserve"> </w:t>
      </w:r>
      <w:r w:rsidR="001F0226">
        <w:rPr>
          <w:rFonts w:ascii="Arial" w:hAnsi="Arial" w:cs="Arial"/>
        </w:rPr>
        <w:t xml:space="preserve">a </w:t>
      </w:r>
      <w:r w:rsidRPr="00206F3B">
        <w:rPr>
          <w:rFonts w:ascii="Arial" w:hAnsi="Arial" w:cs="Arial"/>
        </w:rPr>
        <w:t xml:space="preserve">equipe de TI </w:t>
      </w:r>
      <w:r w:rsidR="001F0226">
        <w:rPr>
          <w:rFonts w:ascii="Arial" w:hAnsi="Arial" w:cs="Arial"/>
        </w:rPr>
        <w:t>estará sempre um passo à frente no que diz respeito aos possíveis problemas que possam vir a acontecer</w:t>
      </w:r>
      <w:r w:rsidRPr="00206F3B">
        <w:rPr>
          <w:rFonts w:ascii="Arial" w:hAnsi="Arial" w:cs="Arial"/>
        </w:rPr>
        <w:t>, e assim</w:t>
      </w:r>
      <w:r w:rsidR="00F31144">
        <w:rPr>
          <w:rFonts w:ascii="Arial" w:hAnsi="Arial" w:cs="Arial"/>
        </w:rPr>
        <w:t>,</w:t>
      </w:r>
      <w:r w:rsidR="001F0226">
        <w:rPr>
          <w:rFonts w:ascii="Arial" w:hAnsi="Arial" w:cs="Arial"/>
        </w:rPr>
        <w:t xml:space="preserve"> poderão tomar as providências</w:t>
      </w:r>
      <w:r w:rsidRPr="00206F3B">
        <w:rPr>
          <w:rFonts w:ascii="Arial" w:hAnsi="Arial" w:cs="Arial"/>
        </w:rPr>
        <w:t xml:space="preserve"> neces</w:t>
      </w:r>
      <w:r w:rsidR="001F0226">
        <w:rPr>
          <w:rFonts w:ascii="Arial" w:hAnsi="Arial" w:cs="Arial"/>
        </w:rPr>
        <w:t>sárias para evitar problemas futuros, ou agir mais rapidamente para que os serviços da empresa</w:t>
      </w:r>
      <w:r w:rsidR="00F31144">
        <w:rPr>
          <w:rFonts w:ascii="Arial" w:hAnsi="Arial" w:cs="Arial"/>
        </w:rPr>
        <w:t xml:space="preserve"> volte</w:t>
      </w:r>
      <w:r w:rsidR="001F0226">
        <w:rPr>
          <w:rFonts w:ascii="Arial" w:hAnsi="Arial" w:cs="Arial"/>
        </w:rPr>
        <w:t>m</w:t>
      </w:r>
      <w:r w:rsidRPr="00206F3B">
        <w:rPr>
          <w:rFonts w:ascii="Arial" w:hAnsi="Arial" w:cs="Arial"/>
        </w:rPr>
        <w:t xml:space="preserve"> a funcionar no seu estado normal.</w:t>
      </w:r>
    </w:p>
    <w:p w14:paraId="6E36661F" w14:textId="12F02D2C" w:rsidR="00656149" w:rsidRDefault="00656149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2301B52C" w14:textId="77777777" w:rsidR="00326AC9" w:rsidRDefault="00326AC9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14:paraId="5BA5CBC6" w14:textId="3F853ECC" w:rsidR="00A50A90" w:rsidRDefault="60CADBA1" w:rsidP="60CADBA1">
      <w:pPr>
        <w:pStyle w:val="Standard"/>
        <w:spacing w:line="360" w:lineRule="auto"/>
        <w:contextualSpacing/>
        <w:jc w:val="both"/>
        <w:rPr>
          <w:rFonts w:ascii="Arial" w:eastAsia="Arial" w:hAnsi="Arial" w:cs="Arial"/>
          <w:b/>
          <w:bCs/>
        </w:rPr>
      </w:pPr>
      <w:r w:rsidRPr="60CADBA1">
        <w:rPr>
          <w:rFonts w:ascii="Arial" w:eastAsia="Arial" w:hAnsi="Arial" w:cs="Arial"/>
          <w:b/>
          <w:bCs/>
        </w:rPr>
        <w:lastRenderedPageBreak/>
        <w:t>4 CONSIDERAÇÕES FINAIS</w:t>
      </w:r>
    </w:p>
    <w:p w14:paraId="38645DC7" w14:textId="77777777" w:rsidR="00BA0558" w:rsidRDefault="00BA0558" w:rsidP="008F5AE7">
      <w:pPr>
        <w:pStyle w:val="Standard"/>
        <w:spacing w:line="360" w:lineRule="auto"/>
        <w:contextualSpacing/>
        <w:jc w:val="both"/>
        <w:rPr>
          <w:rFonts w:ascii="Arial" w:hAnsi="Arial" w:cs="Arial"/>
          <w:b/>
        </w:rPr>
      </w:pPr>
    </w:p>
    <w:p w14:paraId="1B1A20F7" w14:textId="362717B6" w:rsidR="00BA0558" w:rsidRDefault="00BA0558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3D36">
        <w:rPr>
          <w:rFonts w:ascii="Arial" w:hAnsi="Arial" w:cs="Arial"/>
        </w:rPr>
        <w:t>O pres</w:t>
      </w:r>
      <w:r w:rsidR="007D2090">
        <w:rPr>
          <w:rFonts w:ascii="Arial" w:hAnsi="Arial" w:cs="Arial"/>
        </w:rPr>
        <w:t xml:space="preserve">ente trabalho serviu como fonte de </w:t>
      </w:r>
      <w:r w:rsidR="00873D36">
        <w:rPr>
          <w:rFonts w:ascii="Arial" w:hAnsi="Arial" w:cs="Arial"/>
        </w:rPr>
        <w:t>ampliaç</w:t>
      </w:r>
      <w:r w:rsidR="009D0ED8">
        <w:rPr>
          <w:rFonts w:ascii="Arial" w:hAnsi="Arial" w:cs="Arial"/>
        </w:rPr>
        <w:t>ão do conhecimento a respeito da importância do</w:t>
      </w:r>
      <w:r w:rsidR="00873D36">
        <w:rPr>
          <w:rFonts w:ascii="Arial" w:hAnsi="Arial" w:cs="Arial"/>
        </w:rPr>
        <w:t xml:space="preserve"> gerenciamento dos serviços</w:t>
      </w:r>
      <w:r w:rsidR="009D0ED8">
        <w:rPr>
          <w:rFonts w:ascii="Arial" w:hAnsi="Arial" w:cs="Arial"/>
        </w:rPr>
        <w:t xml:space="preserve"> de TI para manter uma boa </w:t>
      </w:r>
      <w:r w:rsidR="00873D36">
        <w:rPr>
          <w:rFonts w:ascii="Arial" w:hAnsi="Arial" w:cs="Arial"/>
        </w:rPr>
        <w:t>infraestrutura.</w:t>
      </w:r>
    </w:p>
    <w:p w14:paraId="135E58C4" w14:textId="77777777" w:rsidR="006F0393" w:rsidRPr="00BA0558" w:rsidRDefault="006F0393" w:rsidP="008F5AE7">
      <w:pPr>
        <w:pStyle w:val="Standard"/>
        <w:spacing w:line="360" w:lineRule="auto"/>
        <w:contextualSpacing/>
        <w:jc w:val="both"/>
        <w:rPr>
          <w:rFonts w:ascii="Arial" w:hAnsi="Arial" w:cs="Arial"/>
        </w:rPr>
      </w:pPr>
    </w:p>
    <w:p w14:paraId="725315CB" w14:textId="1EA1EC31" w:rsidR="007F199F" w:rsidRDefault="001270FF" w:rsidP="00AB072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1950">
        <w:rPr>
          <w:rFonts w:ascii="Arial" w:hAnsi="Arial" w:cs="Arial"/>
        </w:rPr>
        <w:t>Ter i</w:t>
      </w:r>
      <w:r w:rsidR="007F199F">
        <w:rPr>
          <w:rFonts w:ascii="Arial" w:hAnsi="Arial" w:cs="Arial"/>
        </w:rPr>
        <w:t xml:space="preserve">nformações corretas </w:t>
      </w:r>
      <w:r w:rsidR="00541950">
        <w:rPr>
          <w:rFonts w:ascii="Arial" w:hAnsi="Arial" w:cs="Arial"/>
        </w:rPr>
        <w:t xml:space="preserve">e </w:t>
      </w:r>
      <w:r w:rsidR="007F199F">
        <w:rPr>
          <w:rFonts w:ascii="Arial" w:hAnsi="Arial" w:cs="Arial"/>
        </w:rPr>
        <w:t>sempre disponíve</w:t>
      </w:r>
      <w:r w:rsidR="00541950">
        <w:rPr>
          <w:rFonts w:ascii="Arial" w:hAnsi="Arial" w:cs="Arial"/>
        </w:rPr>
        <w:t>is</w:t>
      </w:r>
      <w:r w:rsidR="007F199F">
        <w:rPr>
          <w:rFonts w:ascii="Arial" w:hAnsi="Arial" w:cs="Arial"/>
        </w:rPr>
        <w:t xml:space="preserve"> em tempo real para </w:t>
      </w:r>
      <w:r w:rsidR="00D86033">
        <w:rPr>
          <w:rFonts w:ascii="Arial" w:hAnsi="Arial" w:cs="Arial"/>
        </w:rPr>
        <w:t xml:space="preserve">que </w:t>
      </w:r>
      <w:r w:rsidR="007F199F">
        <w:rPr>
          <w:rFonts w:ascii="Arial" w:hAnsi="Arial" w:cs="Arial"/>
        </w:rPr>
        <w:t>o responsável</w:t>
      </w:r>
      <w:r w:rsidR="007D2090">
        <w:rPr>
          <w:rFonts w:ascii="Arial" w:hAnsi="Arial" w:cs="Arial"/>
        </w:rPr>
        <w:t xml:space="preserve"> da TI</w:t>
      </w:r>
      <w:r w:rsidR="00D86033">
        <w:rPr>
          <w:rFonts w:ascii="Arial" w:hAnsi="Arial" w:cs="Arial"/>
        </w:rPr>
        <w:t xml:space="preserve"> possa</w:t>
      </w:r>
      <w:r w:rsidR="00541950">
        <w:rPr>
          <w:rFonts w:ascii="Arial" w:hAnsi="Arial" w:cs="Arial"/>
        </w:rPr>
        <w:t xml:space="preserve"> </w:t>
      </w:r>
      <w:r w:rsidR="007F199F">
        <w:rPr>
          <w:rFonts w:ascii="Arial" w:hAnsi="Arial" w:cs="Arial"/>
        </w:rPr>
        <w:t>toma</w:t>
      </w:r>
      <w:r w:rsidR="007D2090">
        <w:rPr>
          <w:rFonts w:ascii="Arial" w:hAnsi="Arial" w:cs="Arial"/>
        </w:rPr>
        <w:t>r</w:t>
      </w:r>
      <w:r w:rsidR="007F199F">
        <w:rPr>
          <w:rFonts w:ascii="Arial" w:hAnsi="Arial" w:cs="Arial"/>
        </w:rPr>
        <w:t xml:space="preserve"> decisões mais assertivas e </w:t>
      </w:r>
      <w:r w:rsidR="00DF0C31">
        <w:rPr>
          <w:rFonts w:ascii="Arial" w:hAnsi="Arial" w:cs="Arial"/>
        </w:rPr>
        <w:t>em tempo mais hábil, minimiza</w:t>
      </w:r>
      <w:r w:rsidR="007F199F">
        <w:rPr>
          <w:rFonts w:ascii="Arial" w:hAnsi="Arial" w:cs="Arial"/>
        </w:rPr>
        <w:t xml:space="preserve"> assim a indisponibilidade dos recursos para o usuário final</w:t>
      </w:r>
      <w:r w:rsidR="00DF0C31">
        <w:rPr>
          <w:rFonts w:ascii="Arial" w:hAnsi="Arial" w:cs="Arial"/>
        </w:rPr>
        <w:t xml:space="preserve"> e gera</w:t>
      </w:r>
      <w:r w:rsidR="00541950">
        <w:rPr>
          <w:rFonts w:ascii="Arial" w:hAnsi="Arial" w:cs="Arial"/>
        </w:rPr>
        <w:t xml:space="preserve"> menos impacto </w:t>
      </w:r>
      <w:r w:rsidR="00D86033">
        <w:rPr>
          <w:rFonts w:ascii="Arial" w:hAnsi="Arial" w:cs="Arial"/>
        </w:rPr>
        <w:t xml:space="preserve">para </w:t>
      </w:r>
      <w:r w:rsidR="00541950">
        <w:rPr>
          <w:rFonts w:ascii="Arial" w:hAnsi="Arial" w:cs="Arial"/>
        </w:rPr>
        <w:t>o negócio da empresa</w:t>
      </w:r>
      <w:r w:rsidR="007F199F">
        <w:rPr>
          <w:rFonts w:ascii="Arial" w:hAnsi="Arial" w:cs="Arial"/>
        </w:rPr>
        <w:t>.</w:t>
      </w:r>
    </w:p>
    <w:p w14:paraId="62EBF9A1" w14:textId="77777777" w:rsidR="006F0393" w:rsidRDefault="006F0393" w:rsidP="00AB0725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290B203" w14:textId="77777777" w:rsidR="00541950" w:rsidRDefault="007F199F" w:rsidP="00AB072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36E5">
        <w:rPr>
          <w:rFonts w:ascii="Arial" w:hAnsi="Arial" w:cs="Arial"/>
        </w:rPr>
        <w:t>Para o correto funcionamento de qualquer infraestrutura de TI é necessário o seu gerenciamento através de ferramentas para verificação de erros em aplicações, falhas nos eq</w:t>
      </w:r>
      <w:r w:rsidR="00DF0C31">
        <w:rPr>
          <w:rFonts w:ascii="Arial" w:hAnsi="Arial" w:cs="Arial"/>
        </w:rPr>
        <w:t>uipamentos e</w:t>
      </w:r>
      <w:r w:rsidR="002436E5">
        <w:rPr>
          <w:rFonts w:ascii="Arial" w:hAnsi="Arial" w:cs="Arial"/>
        </w:rPr>
        <w:t xml:space="preserve"> status dos serviços</w:t>
      </w:r>
      <w:r w:rsidR="00DF0C31">
        <w:rPr>
          <w:rFonts w:ascii="Arial" w:hAnsi="Arial" w:cs="Arial"/>
        </w:rPr>
        <w:t>. A</w:t>
      </w:r>
      <w:r w:rsidR="002436E5">
        <w:rPr>
          <w:rFonts w:ascii="Arial" w:hAnsi="Arial" w:cs="Arial"/>
        </w:rPr>
        <w:t xml:space="preserve"> solução proposta neste trabalho</w:t>
      </w:r>
      <w:r w:rsidR="00DF0C31">
        <w:rPr>
          <w:rFonts w:ascii="Arial" w:hAnsi="Arial" w:cs="Arial"/>
        </w:rPr>
        <w:t xml:space="preserve"> foi a utilização</w:t>
      </w:r>
      <w:r w:rsidR="002436E5">
        <w:rPr>
          <w:rFonts w:ascii="Arial" w:hAnsi="Arial" w:cs="Arial"/>
        </w:rPr>
        <w:t xml:space="preserve"> </w:t>
      </w:r>
      <w:r w:rsidR="00DF0C31">
        <w:rPr>
          <w:rFonts w:ascii="Arial" w:hAnsi="Arial" w:cs="Arial"/>
        </w:rPr>
        <w:t>d</w:t>
      </w:r>
      <w:r w:rsidR="002436E5">
        <w:rPr>
          <w:rFonts w:ascii="Arial" w:hAnsi="Arial" w:cs="Arial"/>
        </w:rPr>
        <w:t xml:space="preserve">a ferramenta </w:t>
      </w:r>
      <w:proofErr w:type="spellStart"/>
      <w:r w:rsidR="002436E5">
        <w:rPr>
          <w:rFonts w:ascii="Arial" w:hAnsi="Arial" w:cs="Arial"/>
        </w:rPr>
        <w:t>Zabbix</w:t>
      </w:r>
      <w:proofErr w:type="spellEnd"/>
      <w:r w:rsidR="00DF0C31">
        <w:rPr>
          <w:rFonts w:ascii="Arial" w:hAnsi="Arial" w:cs="Arial"/>
        </w:rPr>
        <w:t>,</w:t>
      </w:r>
      <w:r w:rsidR="00541950">
        <w:rPr>
          <w:rFonts w:ascii="Arial" w:hAnsi="Arial" w:cs="Arial"/>
        </w:rPr>
        <w:t xml:space="preserve"> que</w:t>
      </w:r>
      <w:r w:rsidR="00DF0C31">
        <w:rPr>
          <w:rFonts w:ascii="Arial" w:hAnsi="Arial" w:cs="Arial"/>
        </w:rPr>
        <w:t xml:space="preserve"> foi escolhida por ser </w:t>
      </w:r>
      <w:r w:rsidR="00583439">
        <w:rPr>
          <w:rFonts w:ascii="Arial" w:hAnsi="Arial" w:cs="Arial"/>
        </w:rPr>
        <w:t xml:space="preserve">open </w:t>
      </w:r>
      <w:proofErr w:type="spellStart"/>
      <w:r w:rsidR="00583439">
        <w:rPr>
          <w:rFonts w:ascii="Arial" w:hAnsi="Arial" w:cs="Arial"/>
        </w:rPr>
        <w:t>source</w:t>
      </w:r>
      <w:proofErr w:type="spellEnd"/>
      <w:r w:rsidR="00DF0C31">
        <w:rPr>
          <w:rFonts w:ascii="Arial" w:hAnsi="Arial" w:cs="Arial"/>
        </w:rPr>
        <w:t xml:space="preserve"> e regida sob</w:t>
      </w:r>
      <w:r w:rsidR="002436E5">
        <w:rPr>
          <w:rFonts w:ascii="Arial" w:hAnsi="Arial" w:cs="Arial"/>
        </w:rPr>
        <w:t xml:space="preserve"> a licença GPL v2, que para</w:t>
      </w:r>
      <w:r w:rsidR="00DF0C31">
        <w:rPr>
          <w:rFonts w:ascii="Arial" w:hAnsi="Arial" w:cs="Arial"/>
        </w:rPr>
        <w:t xml:space="preserve"> a</w:t>
      </w:r>
      <w:r w:rsidR="002436E5">
        <w:rPr>
          <w:rFonts w:ascii="Arial" w:hAnsi="Arial" w:cs="Arial"/>
        </w:rPr>
        <w:t xml:space="preserve"> empresa repres</w:t>
      </w:r>
      <w:r w:rsidR="00DF0C31">
        <w:rPr>
          <w:rFonts w:ascii="Arial" w:hAnsi="Arial" w:cs="Arial"/>
        </w:rPr>
        <w:t xml:space="preserve">enta um custo zero caso queira </w:t>
      </w:r>
      <w:r w:rsidR="002436E5">
        <w:rPr>
          <w:rFonts w:ascii="Arial" w:hAnsi="Arial" w:cs="Arial"/>
        </w:rPr>
        <w:t>implantar o plano elaborado</w:t>
      </w:r>
      <w:r w:rsidR="00541950">
        <w:rPr>
          <w:rFonts w:ascii="Arial" w:hAnsi="Arial" w:cs="Arial"/>
        </w:rPr>
        <w:t xml:space="preserve"> neste trabalho</w:t>
      </w:r>
      <w:r w:rsidR="002436E5">
        <w:rPr>
          <w:rFonts w:ascii="Arial" w:hAnsi="Arial" w:cs="Arial"/>
        </w:rPr>
        <w:t>, tornando-se assim um fator importantíssimo</w:t>
      </w:r>
      <w:r w:rsidR="00DF0C31">
        <w:rPr>
          <w:rFonts w:ascii="Arial" w:hAnsi="Arial" w:cs="Arial"/>
        </w:rPr>
        <w:t xml:space="preserve"> para</w:t>
      </w:r>
      <w:r w:rsidR="002436E5">
        <w:rPr>
          <w:rFonts w:ascii="Arial" w:hAnsi="Arial" w:cs="Arial"/>
        </w:rPr>
        <w:t xml:space="preserve"> </w:t>
      </w:r>
      <w:r w:rsidR="00DF0C31">
        <w:rPr>
          <w:rFonts w:ascii="Arial" w:hAnsi="Arial" w:cs="Arial"/>
        </w:rPr>
        <w:t>redução de custos.</w:t>
      </w:r>
    </w:p>
    <w:p w14:paraId="7FA95EBA" w14:textId="77777777" w:rsidR="004A73EA" w:rsidRPr="00DF0C31" w:rsidRDefault="004A73EA" w:rsidP="00DF0C3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7A7F698" w14:textId="295806AB" w:rsidR="008B039D" w:rsidRDefault="60CADBA1" w:rsidP="60CADBA1">
      <w:pPr>
        <w:pStyle w:val="Standard"/>
        <w:rPr>
          <w:rFonts w:ascii="Arial" w:eastAsia="Arial" w:hAnsi="Arial" w:cs="Arial"/>
          <w:b/>
          <w:bCs/>
        </w:rPr>
      </w:pPr>
      <w:r w:rsidRPr="60CADBA1">
        <w:rPr>
          <w:rFonts w:ascii="Arial" w:eastAsia="Arial" w:hAnsi="Arial" w:cs="Arial"/>
          <w:b/>
          <w:bCs/>
        </w:rPr>
        <w:t>5 REFERÊNCIAS</w:t>
      </w:r>
    </w:p>
    <w:p w14:paraId="709E88E4" w14:textId="77777777" w:rsidR="00AB0725" w:rsidRPr="00206F3B" w:rsidRDefault="00AB0725" w:rsidP="00AB0725">
      <w:pPr>
        <w:pStyle w:val="Standard"/>
        <w:jc w:val="center"/>
        <w:rPr>
          <w:rFonts w:ascii="Arial" w:hAnsi="Arial" w:cs="Arial"/>
        </w:rPr>
      </w:pPr>
    </w:p>
    <w:p w14:paraId="1ED414DB" w14:textId="77777777" w:rsidR="00893CA2" w:rsidRDefault="00893CA2" w:rsidP="00AB0725">
      <w:pPr>
        <w:spacing w:line="240" w:lineRule="auto"/>
        <w:jc w:val="both"/>
        <w:rPr>
          <w:rFonts w:ascii="Arial" w:hAnsi="Arial" w:cs="Arial"/>
          <w:sz w:val="24"/>
        </w:rPr>
      </w:pPr>
      <w:r w:rsidRPr="004115E2">
        <w:rPr>
          <w:rFonts w:ascii="Arial" w:hAnsi="Arial" w:cs="Arial"/>
          <w:sz w:val="24"/>
        </w:rPr>
        <w:t xml:space="preserve">COELHO, Flávia </w:t>
      </w:r>
      <w:proofErr w:type="spellStart"/>
      <w:r w:rsidRPr="004115E2">
        <w:rPr>
          <w:rFonts w:ascii="Arial" w:hAnsi="Arial" w:cs="Arial"/>
          <w:sz w:val="24"/>
        </w:rPr>
        <w:t>Estélia</w:t>
      </w:r>
      <w:proofErr w:type="spellEnd"/>
      <w:r w:rsidRPr="004115E2">
        <w:rPr>
          <w:rFonts w:ascii="Arial" w:hAnsi="Arial" w:cs="Arial"/>
          <w:sz w:val="24"/>
        </w:rPr>
        <w:t xml:space="preserve"> Silva. </w:t>
      </w:r>
      <w:r w:rsidRPr="004115E2">
        <w:rPr>
          <w:rFonts w:ascii="Arial" w:hAnsi="Arial" w:cs="Arial"/>
          <w:b/>
          <w:sz w:val="24"/>
        </w:rPr>
        <w:t xml:space="preserve">Gestão da segurança da informação: NBR 27001 e NBR 27002 </w:t>
      </w:r>
      <w:r w:rsidRPr="004115E2">
        <w:rPr>
          <w:rFonts w:ascii="Arial" w:hAnsi="Arial" w:cs="Arial"/>
          <w:sz w:val="24"/>
        </w:rPr>
        <w:t xml:space="preserve">/ Flávia </w:t>
      </w:r>
      <w:proofErr w:type="spellStart"/>
      <w:r w:rsidRPr="004115E2">
        <w:rPr>
          <w:rFonts w:ascii="Arial" w:hAnsi="Arial" w:cs="Arial"/>
          <w:sz w:val="24"/>
        </w:rPr>
        <w:t>Estélia</w:t>
      </w:r>
      <w:proofErr w:type="spellEnd"/>
      <w:r w:rsidRPr="004115E2">
        <w:rPr>
          <w:rFonts w:ascii="Arial" w:hAnsi="Arial" w:cs="Arial"/>
          <w:sz w:val="24"/>
        </w:rPr>
        <w:t xml:space="preserve"> Silva Coelho, Luiz Geraldo Segadas de Araújo, Edson </w:t>
      </w:r>
      <w:proofErr w:type="spellStart"/>
      <w:r w:rsidRPr="004115E2">
        <w:rPr>
          <w:rFonts w:ascii="Arial" w:hAnsi="Arial" w:cs="Arial"/>
          <w:sz w:val="24"/>
        </w:rPr>
        <w:t>Kowask</w:t>
      </w:r>
      <w:proofErr w:type="spellEnd"/>
      <w:r w:rsidRPr="004115E2">
        <w:rPr>
          <w:rFonts w:ascii="Arial" w:hAnsi="Arial" w:cs="Arial"/>
          <w:sz w:val="24"/>
        </w:rPr>
        <w:t xml:space="preserve"> Bezerra. Rio de Janeiro: RNP/ESR, 2014.</w:t>
      </w:r>
    </w:p>
    <w:p w14:paraId="6603FA76" w14:textId="77777777" w:rsidR="004115E2" w:rsidRPr="004115E2" w:rsidRDefault="004115E2" w:rsidP="00AB072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GOMES, F. </w:t>
      </w:r>
      <w:r w:rsidRPr="00F93E99">
        <w:rPr>
          <w:rFonts w:ascii="Arial" w:hAnsi="Arial" w:cs="Arial"/>
          <w:b/>
          <w:sz w:val="24"/>
        </w:rPr>
        <w:t>Plano de Gerenciamento de Riscos do Projeto</w:t>
      </w:r>
      <w:r w:rsidR="00F93E99" w:rsidRPr="00F93E99">
        <w:rPr>
          <w:rFonts w:ascii="Arial" w:hAnsi="Arial" w:cs="Arial"/>
          <w:b/>
          <w:sz w:val="24"/>
        </w:rPr>
        <w:t>.</w:t>
      </w:r>
      <w:r w:rsidR="00F93E99">
        <w:rPr>
          <w:rFonts w:ascii="Arial" w:hAnsi="Arial" w:cs="Arial"/>
          <w:sz w:val="24"/>
        </w:rPr>
        <w:t xml:space="preserve"> Disponível em: &lt;</w:t>
      </w:r>
      <w:r w:rsidR="00F93E99" w:rsidRPr="00F93E99">
        <w:t xml:space="preserve"> </w:t>
      </w:r>
      <w:r w:rsidR="00F93E99" w:rsidRPr="00F93E99">
        <w:rPr>
          <w:rFonts w:ascii="Arial" w:hAnsi="Arial" w:cs="Arial"/>
          <w:sz w:val="24"/>
        </w:rPr>
        <w:t>https://msofficeproject.wordpress.com/2008/09/01/plano-de-gerenciamento-de-riscos-do-projeto/</w:t>
      </w:r>
      <w:r w:rsidR="00F93E99">
        <w:rPr>
          <w:rFonts w:ascii="Arial" w:hAnsi="Arial" w:cs="Arial"/>
          <w:sz w:val="24"/>
        </w:rPr>
        <w:t>&gt;. 2008. Acesso em: 05/03/2018.</w:t>
      </w:r>
    </w:p>
    <w:p w14:paraId="1730CA73" w14:textId="77777777" w:rsidR="004115E2" w:rsidRPr="004115E2" w:rsidRDefault="00CD3A3D" w:rsidP="00AB0725">
      <w:pPr>
        <w:spacing w:line="240" w:lineRule="auto"/>
        <w:jc w:val="both"/>
        <w:rPr>
          <w:rFonts w:ascii="Arial" w:hAnsi="Arial" w:cs="Arial"/>
          <w:sz w:val="24"/>
        </w:rPr>
      </w:pPr>
      <w:r w:rsidRPr="004115E2">
        <w:rPr>
          <w:rFonts w:ascii="Arial" w:hAnsi="Arial" w:cs="Arial"/>
          <w:sz w:val="24"/>
        </w:rPr>
        <w:t xml:space="preserve">JOÃO, B.N. </w:t>
      </w:r>
      <w:r w:rsidRPr="004115E2">
        <w:rPr>
          <w:rFonts w:ascii="Arial" w:hAnsi="Arial" w:cs="Arial"/>
          <w:b/>
          <w:sz w:val="24"/>
        </w:rPr>
        <w:t>Sistemas de Informação</w:t>
      </w:r>
      <w:r w:rsidR="00893CA2" w:rsidRPr="004115E2">
        <w:rPr>
          <w:rFonts w:ascii="Arial" w:hAnsi="Arial" w:cs="Arial"/>
          <w:b/>
          <w:sz w:val="24"/>
        </w:rPr>
        <w:t>.</w:t>
      </w:r>
      <w:r w:rsidRPr="004115E2">
        <w:rPr>
          <w:rFonts w:ascii="Arial" w:hAnsi="Arial" w:cs="Arial"/>
          <w:sz w:val="24"/>
        </w:rPr>
        <w:t xml:space="preserve"> São Paulo: Pearson </w:t>
      </w:r>
      <w:proofErr w:type="spellStart"/>
      <w:r w:rsidRPr="004115E2">
        <w:rPr>
          <w:rFonts w:ascii="Arial" w:hAnsi="Arial" w:cs="Arial"/>
          <w:sz w:val="24"/>
        </w:rPr>
        <w:t>Education</w:t>
      </w:r>
      <w:proofErr w:type="spellEnd"/>
      <w:r w:rsidRPr="004115E2">
        <w:rPr>
          <w:rFonts w:ascii="Arial" w:hAnsi="Arial" w:cs="Arial"/>
          <w:sz w:val="24"/>
        </w:rPr>
        <w:t xml:space="preserve"> do Brasil, 2012.</w:t>
      </w:r>
    </w:p>
    <w:p w14:paraId="6086685A" w14:textId="77777777" w:rsidR="00F93E99" w:rsidRDefault="00F93E99" w:rsidP="00AB0725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PMBOK. </w:t>
      </w:r>
      <w:r w:rsidRPr="00F93E99">
        <w:rPr>
          <w:rFonts w:ascii="Arial" w:hAnsi="Arial" w:cs="Arial"/>
          <w:b/>
          <w:sz w:val="24"/>
        </w:rPr>
        <w:t>Um Guia do Conhecimento em Gerenciamento de Projetos</w:t>
      </w:r>
      <w:r>
        <w:rPr>
          <w:rFonts w:ascii="Arial" w:hAnsi="Arial" w:cs="Arial"/>
          <w:sz w:val="24"/>
        </w:rPr>
        <w:t xml:space="preserve"> (Guia PMBOK) – Quarta Edição. 2010.</w:t>
      </w:r>
    </w:p>
    <w:p w14:paraId="508C98E9" w14:textId="77777777" w:rsidR="006D4C12" w:rsidRPr="004115E2" w:rsidRDefault="006D4C12" w:rsidP="00AB0725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14:paraId="564ADA98" w14:textId="77777777" w:rsidR="00FC64DF" w:rsidRPr="00FC64DF" w:rsidRDefault="00FC64DF" w:rsidP="00AB0725">
      <w:pPr>
        <w:spacing w:line="240" w:lineRule="auto"/>
        <w:jc w:val="both"/>
        <w:rPr>
          <w:rFonts w:ascii="Arial" w:hAnsi="Arial" w:cs="Arial"/>
        </w:rPr>
      </w:pPr>
      <w:r w:rsidRPr="00FC64DF">
        <w:rPr>
          <w:rFonts w:ascii="Arial" w:hAnsi="Arial" w:cs="Arial"/>
        </w:rPr>
        <w:t xml:space="preserve">FONTES, E. L. G. </w:t>
      </w:r>
      <w:r w:rsidRPr="00FC64DF">
        <w:rPr>
          <w:rFonts w:ascii="Arial" w:hAnsi="Arial" w:cs="Arial"/>
          <w:b/>
        </w:rPr>
        <w:t>Praticando a Segurança da Informação.</w:t>
      </w:r>
      <w:r w:rsidRPr="00FC64DF">
        <w:rPr>
          <w:rFonts w:ascii="Arial" w:hAnsi="Arial" w:cs="Arial"/>
        </w:rPr>
        <w:t xml:space="preserve"> Rio de Janeiro: </w:t>
      </w:r>
      <w:proofErr w:type="spellStart"/>
      <w:r w:rsidRPr="00FC64DF">
        <w:rPr>
          <w:rFonts w:ascii="Arial" w:hAnsi="Arial" w:cs="Arial"/>
        </w:rPr>
        <w:t>Brasport</w:t>
      </w:r>
      <w:proofErr w:type="spellEnd"/>
      <w:r w:rsidRPr="00FC64DF">
        <w:rPr>
          <w:rFonts w:ascii="Arial" w:hAnsi="Arial" w:cs="Arial"/>
        </w:rPr>
        <w:t>, 2008</w:t>
      </w:r>
      <w:r>
        <w:rPr>
          <w:rFonts w:ascii="Arial" w:hAnsi="Arial" w:cs="Arial"/>
        </w:rPr>
        <w:t>.</w:t>
      </w:r>
    </w:p>
    <w:sectPr w:rsidR="00FC64DF" w:rsidRPr="00FC64DF" w:rsidSect="00557A8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CF10B" w14:textId="77777777" w:rsidR="00E82DA5" w:rsidRDefault="00E82DA5" w:rsidP="000D261B">
      <w:pPr>
        <w:spacing w:after="0" w:line="240" w:lineRule="auto"/>
      </w:pPr>
      <w:r>
        <w:separator/>
      </w:r>
    </w:p>
  </w:endnote>
  <w:endnote w:type="continuationSeparator" w:id="0">
    <w:p w14:paraId="5848744A" w14:textId="77777777" w:rsidR="00E82DA5" w:rsidRDefault="00E82DA5" w:rsidP="000D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6B1D6" w14:textId="77777777" w:rsidR="008F73F4" w:rsidRDefault="008F73F4">
    <w:pPr>
      <w:pStyle w:val="Rodap"/>
    </w:pPr>
  </w:p>
  <w:p w14:paraId="17DBC151" w14:textId="77777777" w:rsidR="008F73F4" w:rsidRDefault="008F73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F1165" w14:textId="77777777" w:rsidR="00E82DA5" w:rsidRDefault="00E82DA5" w:rsidP="000D261B">
      <w:pPr>
        <w:spacing w:after="0" w:line="240" w:lineRule="auto"/>
      </w:pPr>
      <w:r>
        <w:separator/>
      </w:r>
    </w:p>
  </w:footnote>
  <w:footnote w:type="continuationSeparator" w:id="0">
    <w:p w14:paraId="270528A2" w14:textId="77777777" w:rsidR="00E82DA5" w:rsidRDefault="00E82DA5" w:rsidP="000D261B">
      <w:pPr>
        <w:spacing w:after="0" w:line="240" w:lineRule="auto"/>
      </w:pPr>
      <w:r>
        <w:continuationSeparator/>
      </w:r>
    </w:p>
  </w:footnote>
  <w:footnote w:id="1">
    <w:p w14:paraId="151E5851" w14:textId="77777777" w:rsidR="008F73F4" w:rsidRPr="005B621C" w:rsidRDefault="008F73F4" w:rsidP="008B039D">
      <w:pPr>
        <w:pStyle w:val="Textodenotaderodap"/>
        <w:contextualSpacing/>
        <w:rPr>
          <w:rFonts w:ascii="Arial" w:hAnsi="Arial" w:cs="Arial"/>
        </w:rPr>
      </w:pPr>
      <w:r w:rsidRPr="005B621C">
        <w:rPr>
          <w:rStyle w:val="Caracteresdenotaderodap"/>
          <w:rFonts w:ascii="Arial" w:hAnsi="Arial" w:cs="Arial"/>
        </w:rPr>
        <w:footnoteRef/>
      </w:r>
      <w:r>
        <w:rPr>
          <w:rFonts w:ascii="Arial" w:hAnsi="Arial" w:cs="Arial"/>
        </w:rPr>
        <w:t>Discente do curso de Sistemas de Informação da Faculdade Paraíso.</w:t>
      </w:r>
    </w:p>
  </w:footnote>
  <w:footnote w:id="2">
    <w:p w14:paraId="644E6D14" w14:textId="77777777" w:rsidR="008F73F4" w:rsidRPr="005B621C" w:rsidRDefault="008F73F4" w:rsidP="008B039D">
      <w:pPr>
        <w:pStyle w:val="Textodenotaderodap"/>
        <w:contextualSpacing/>
        <w:rPr>
          <w:rFonts w:ascii="Arial" w:hAnsi="Arial" w:cs="Arial"/>
        </w:rPr>
      </w:pPr>
      <w:r w:rsidRPr="005B621C">
        <w:rPr>
          <w:rStyle w:val="Caracteres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Docente e Coordenador do curso de Sistemas de Informação da Faculdade Paraíso.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439815"/>
      <w:docPartObj>
        <w:docPartGallery w:val="Page Numbers (Top of Page)"/>
        <w:docPartUnique/>
      </w:docPartObj>
    </w:sdtPr>
    <w:sdtEndPr/>
    <w:sdtContent>
      <w:p w14:paraId="0EB546F9" w14:textId="6DC2237D" w:rsidR="008F73F4" w:rsidRDefault="008F73F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C9">
          <w:rPr>
            <w:noProof/>
          </w:rPr>
          <w:t>10</w:t>
        </w:r>
        <w:r>
          <w:fldChar w:fldCharType="end"/>
        </w:r>
      </w:p>
    </w:sdtContent>
  </w:sdt>
  <w:p w14:paraId="779F8E76" w14:textId="77777777" w:rsidR="008F73F4" w:rsidRDefault="008F73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E82"/>
    <w:multiLevelType w:val="hybridMultilevel"/>
    <w:tmpl w:val="D43A4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03"/>
    <w:multiLevelType w:val="hybridMultilevel"/>
    <w:tmpl w:val="9AC4F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5EC"/>
    <w:multiLevelType w:val="hybridMultilevel"/>
    <w:tmpl w:val="D03625B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4562F8E"/>
    <w:multiLevelType w:val="hybridMultilevel"/>
    <w:tmpl w:val="33C09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2E75"/>
    <w:multiLevelType w:val="multilevel"/>
    <w:tmpl w:val="A288A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D842D80"/>
    <w:multiLevelType w:val="multilevel"/>
    <w:tmpl w:val="11F67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E824515"/>
    <w:multiLevelType w:val="hybridMultilevel"/>
    <w:tmpl w:val="D6786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F12A4"/>
    <w:multiLevelType w:val="hybridMultilevel"/>
    <w:tmpl w:val="AACCE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043F3"/>
    <w:multiLevelType w:val="hybridMultilevel"/>
    <w:tmpl w:val="08B2E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F54AF"/>
    <w:multiLevelType w:val="multilevel"/>
    <w:tmpl w:val="24B6D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49F2911"/>
    <w:multiLevelType w:val="hybridMultilevel"/>
    <w:tmpl w:val="3260E404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75A69A9"/>
    <w:multiLevelType w:val="multilevel"/>
    <w:tmpl w:val="E9748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A3161D5"/>
    <w:multiLevelType w:val="hybridMultilevel"/>
    <w:tmpl w:val="DC064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96818"/>
    <w:multiLevelType w:val="hybridMultilevel"/>
    <w:tmpl w:val="4B463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B530C"/>
    <w:multiLevelType w:val="multilevel"/>
    <w:tmpl w:val="6C624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21D1788"/>
    <w:multiLevelType w:val="multilevel"/>
    <w:tmpl w:val="8E5E3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A56091A"/>
    <w:multiLevelType w:val="hybridMultilevel"/>
    <w:tmpl w:val="C43E2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216D3"/>
    <w:multiLevelType w:val="multilevel"/>
    <w:tmpl w:val="8FC87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D3402A2"/>
    <w:multiLevelType w:val="multilevel"/>
    <w:tmpl w:val="21368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F2F0219"/>
    <w:multiLevelType w:val="hybridMultilevel"/>
    <w:tmpl w:val="31DC5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1"/>
  </w:num>
  <w:num w:numId="5">
    <w:abstractNumId w:val="4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13"/>
  </w:num>
  <w:num w:numId="15">
    <w:abstractNumId w:val="1"/>
  </w:num>
  <w:num w:numId="16">
    <w:abstractNumId w:val="8"/>
  </w:num>
  <w:num w:numId="17">
    <w:abstractNumId w:val="3"/>
  </w:num>
  <w:num w:numId="18">
    <w:abstractNumId w:val="2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35"/>
    <w:rsid w:val="00003D9B"/>
    <w:rsid w:val="00006681"/>
    <w:rsid w:val="00016078"/>
    <w:rsid w:val="00030404"/>
    <w:rsid w:val="0003531C"/>
    <w:rsid w:val="0004018C"/>
    <w:rsid w:val="00050B3A"/>
    <w:rsid w:val="00072688"/>
    <w:rsid w:val="000727B1"/>
    <w:rsid w:val="00093DB6"/>
    <w:rsid w:val="000962A0"/>
    <w:rsid w:val="000D261B"/>
    <w:rsid w:val="000D414F"/>
    <w:rsid w:val="000D7860"/>
    <w:rsid w:val="000E442B"/>
    <w:rsid w:val="000E4ACC"/>
    <w:rsid w:val="000F1588"/>
    <w:rsid w:val="000F15F0"/>
    <w:rsid w:val="000F64E1"/>
    <w:rsid w:val="000F6CE5"/>
    <w:rsid w:val="00100413"/>
    <w:rsid w:val="00103DB2"/>
    <w:rsid w:val="00107D34"/>
    <w:rsid w:val="0012481F"/>
    <w:rsid w:val="001261C3"/>
    <w:rsid w:val="001270FF"/>
    <w:rsid w:val="00140140"/>
    <w:rsid w:val="001414FF"/>
    <w:rsid w:val="001422CA"/>
    <w:rsid w:val="001516DC"/>
    <w:rsid w:val="00197691"/>
    <w:rsid w:val="001B12FC"/>
    <w:rsid w:val="001E19B0"/>
    <w:rsid w:val="001E687E"/>
    <w:rsid w:val="001F0226"/>
    <w:rsid w:val="001F3FFD"/>
    <w:rsid w:val="00206F3B"/>
    <w:rsid w:val="002100C0"/>
    <w:rsid w:val="00230654"/>
    <w:rsid w:val="00236039"/>
    <w:rsid w:val="00236A1E"/>
    <w:rsid w:val="002436E5"/>
    <w:rsid w:val="0025141D"/>
    <w:rsid w:val="00254210"/>
    <w:rsid w:val="00285CAB"/>
    <w:rsid w:val="00286BD3"/>
    <w:rsid w:val="00286FD9"/>
    <w:rsid w:val="00297ED4"/>
    <w:rsid w:val="002B0B79"/>
    <w:rsid w:val="002B4BB1"/>
    <w:rsid w:val="002B7296"/>
    <w:rsid w:val="002C2E17"/>
    <w:rsid w:val="002C39D1"/>
    <w:rsid w:val="002C7954"/>
    <w:rsid w:val="002D17B0"/>
    <w:rsid w:val="002E0AFB"/>
    <w:rsid w:val="002E45C7"/>
    <w:rsid w:val="003121BF"/>
    <w:rsid w:val="00313D52"/>
    <w:rsid w:val="00321A3F"/>
    <w:rsid w:val="00326AC9"/>
    <w:rsid w:val="00332349"/>
    <w:rsid w:val="0033352C"/>
    <w:rsid w:val="00375D04"/>
    <w:rsid w:val="00377E78"/>
    <w:rsid w:val="00381F01"/>
    <w:rsid w:val="003A2E03"/>
    <w:rsid w:val="003D3C51"/>
    <w:rsid w:val="003D51AA"/>
    <w:rsid w:val="003D7717"/>
    <w:rsid w:val="003E354B"/>
    <w:rsid w:val="003F01FE"/>
    <w:rsid w:val="003F24C0"/>
    <w:rsid w:val="00403366"/>
    <w:rsid w:val="0040436E"/>
    <w:rsid w:val="004115E2"/>
    <w:rsid w:val="00422AE8"/>
    <w:rsid w:val="00430538"/>
    <w:rsid w:val="00435B29"/>
    <w:rsid w:val="0043605A"/>
    <w:rsid w:val="00440F96"/>
    <w:rsid w:val="00455BD4"/>
    <w:rsid w:val="00455F92"/>
    <w:rsid w:val="00476094"/>
    <w:rsid w:val="00480237"/>
    <w:rsid w:val="004865E1"/>
    <w:rsid w:val="004A73EA"/>
    <w:rsid w:val="004B5209"/>
    <w:rsid w:val="004B5445"/>
    <w:rsid w:val="004B61A3"/>
    <w:rsid w:val="004D3132"/>
    <w:rsid w:val="004D5F44"/>
    <w:rsid w:val="004D7A7E"/>
    <w:rsid w:val="004F347B"/>
    <w:rsid w:val="0050224C"/>
    <w:rsid w:val="005253EA"/>
    <w:rsid w:val="00541950"/>
    <w:rsid w:val="00554681"/>
    <w:rsid w:val="00557885"/>
    <w:rsid w:val="00557A8B"/>
    <w:rsid w:val="00561D71"/>
    <w:rsid w:val="00583439"/>
    <w:rsid w:val="00592239"/>
    <w:rsid w:val="005A4DF0"/>
    <w:rsid w:val="005C003A"/>
    <w:rsid w:val="005C7628"/>
    <w:rsid w:val="005D3DAB"/>
    <w:rsid w:val="005E06DD"/>
    <w:rsid w:val="005E0D2D"/>
    <w:rsid w:val="005E2532"/>
    <w:rsid w:val="006014D0"/>
    <w:rsid w:val="006048BE"/>
    <w:rsid w:val="00604B3D"/>
    <w:rsid w:val="00613130"/>
    <w:rsid w:val="00625DC6"/>
    <w:rsid w:val="006460B5"/>
    <w:rsid w:val="00652CFE"/>
    <w:rsid w:val="00656149"/>
    <w:rsid w:val="00671A41"/>
    <w:rsid w:val="00681E60"/>
    <w:rsid w:val="00693736"/>
    <w:rsid w:val="006960BF"/>
    <w:rsid w:val="006A0449"/>
    <w:rsid w:val="006A3599"/>
    <w:rsid w:val="006C19CA"/>
    <w:rsid w:val="006C2E86"/>
    <w:rsid w:val="006C460B"/>
    <w:rsid w:val="006C7CA6"/>
    <w:rsid w:val="006D1E80"/>
    <w:rsid w:val="006D4C12"/>
    <w:rsid w:val="006E03D8"/>
    <w:rsid w:val="006F0393"/>
    <w:rsid w:val="006F1EC9"/>
    <w:rsid w:val="006F5AB9"/>
    <w:rsid w:val="00715102"/>
    <w:rsid w:val="007201B6"/>
    <w:rsid w:val="007235B5"/>
    <w:rsid w:val="007248C9"/>
    <w:rsid w:val="007509B3"/>
    <w:rsid w:val="00754C4E"/>
    <w:rsid w:val="00760A57"/>
    <w:rsid w:val="007858E8"/>
    <w:rsid w:val="007A3F65"/>
    <w:rsid w:val="007A6062"/>
    <w:rsid w:val="007A7C0E"/>
    <w:rsid w:val="007D2090"/>
    <w:rsid w:val="007D6E79"/>
    <w:rsid w:val="007E2599"/>
    <w:rsid w:val="007E7BEF"/>
    <w:rsid w:val="007F199F"/>
    <w:rsid w:val="007F27C7"/>
    <w:rsid w:val="00806FBE"/>
    <w:rsid w:val="008146C9"/>
    <w:rsid w:val="00820EDA"/>
    <w:rsid w:val="00823FA2"/>
    <w:rsid w:val="00826503"/>
    <w:rsid w:val="00827CCA"/>
    <w:rsid w:val="008519A4"/>
    <w:rsid w:val="00856900"/>
    <w:rsid w:val="00870888"/>
    <w:rsid w:val="00873D36"/>
    <w:rsid w:val="008834D1"/>
    <w:rsid w:val="00883742"/>
    <w:rsid w:val="00892706"/>
    <w:rsid w:val="00893CA2"/>
    <w:rsid w:val="008A5C98"/>
    <w:rsid w:val="008B039D"/>
    <w:rsid w:val="008C2D9F"/>
    <w:rsid w:val="008D673F"/>
    <w:rsid w:val="008E02B6"/>
    <w:rsid w:val="008F0766"/>
    <w:rsid w:val="008F181E"/>
    <w:rsid w:val="008F5AE7"/>
    <w:rsid w:val="008F73F4"/>
    <w:rsid w:val="009023A0"/>
    <w:rsid w:val="0091174D"/>
    <w:rsid w:val="00922E35"/>
    <w:rsid w:val="00937CEE"/>
    <w:rsid w:val="0095517B"/>
    <w:rsid w:val="0095743E"/>
    <w:rsid w:val="00982416"/>
    <w:rsid w:val="00993B89"/>
    <w:rsid w:val="009A4D1F"/>
    <w:rsid w:val="009D0ED8"/>
    <w:rsid w:val="009E0C61"/>
    <w:rsid w:val="009E4C2A"/>
    <w:rsid w:val="009F026A"/>
    <w:rsid w:val="00A361B7"/>
    <w:rsid w:val="00A3702E"/>
    <w:rsid w:val="00A40EB1"/>
    <w:rsid w:val="00A42A13"/>
    <w:rsid w:val="00A435CB"/>
    <w:rsid w:val="00A50A90"/>
    <w:rsid w:val="00A65F63"/>
    <w:rsid w:val="00A82B74"/>
    <w:rsid w:val="00A864A8"/>
    <w:rsid w:val="00A8650D"/>
    <w:rsid w:val="00A92EED"/>
    <w:rsid w:val="00AB0725"/>
    <w:rsid w:val="00AD3AD8"/>
    <w:rsid w:val="00AE53D3"/>
    <w:rsid w:val="00B056C0"/>
    <w:rsid w:val="00B074F7"/>
    <w:rsid w:val="00B2148B"/>
    <w:rsid w:val="00B23D21"/>
    <w:rsid w:val="00B3112B"/>
    <w:rsid w:val="00B405FE"/>
    <w:rsid w:val="00B47144"/>
    <w:rsid w:val="00B5322B"/>
    <w:rsid w:val="00B56F66"/>
    <w:rsid w:val="00B65690"/>
    <w:rsid w:val="00BA0558"/>
    <w:rsid w:val="00BA2D2F"/>
    <w:rsid w:val="00BB11D9"/>
    <w:rsid w:val="00BD1BAC"/>
    <w:rsid w:val="00BE5F16"/>
    <w:rsid w:val="00BE6E39"/>
    <w:rsid w:val="00BF4E96"/>
    <w:rsid w:val="00C211D0"/>
    <w:rsid w:val="00C227DE"/>
    <w:rsid w:val="00C27209"/>
    <w:rsid w:val="00C366E2"/>
    <w:rsid w:val="00C5025F"/>
    <w:rsid w:val="00C52EE7"/>
    <w:rsid w:val="00C544BC"/>
    <w:rsid w:val="00C67A3C"/>
    <w:rsid w:val="00C734C1"/>
    <w:rsid w:val="00C73B0B"/>
    <w:rsid w:val="00CA423E"/>
    <w:rsid w:val="00CA536E"/>
    <w:rsid w:val="00CC113F"/>
    <w:rsid w:val="00CC232D"/>
    <w:rsid w:val="00CD22E8"/>
    <w:rsid w:val="00CD3A3D"/>
    <w:rsid w:val="00CE02E5"/>
    <w:rsid w:val="00D32EAC"/>
    <w:rsid w:val="00D45906"/>
    <w:rsid w:val="00D460A8"/>
    <w:rsid w:val="00D51838"/>
    <w:rsid w:val="00D548C7"/>
    <w:rsid w:val="00D61094"/>
    <w:rsid w:val="00D663CE"/>
    <w:rsid w:val="00D7216E"/>
    <w:rsid w:val="00D72841"/>
    <w:rsid w:val="00D746B4"/>
    <w:rsid w:val="00D86033"/>
    <w:rsid w:val="00D87ADE"/>
    <w:rsid w:val="00D949B1"/>
    <w:rsid w:val="00DA254C"/>
    <w:rsid w:val="00DA54CA"/>
    <w:rsid w:val="00DC34C9"/>
    <w:rsid w:val="00DE3B76"/>
    <w:rsid w:val="00DF0C31"/>
    <w:rsid w:val="00E05DD6"/>
    <w:rsid w:val="00E151BC"/>
    <w:rsid w:val="00E37DC8"/>
    <w:rsid w:val="00E647C1"/>
    <w:rsid w:val="00E76C1D"/>
    <w:rsid w:val="00E82DA5"/>
    <w:rsid w:val="00EA078F"/>
    <w:rsid w:val="00EB0E7F"/>
    <w:rsid w:val="00EC0273"/>
    <w:rsid w:val="00EC42EE"/>
    <w:rsid w:val="00EC6484"/>
    <w:rsid w:val="00EE44E1"/>
    <w:rsid w:val="00EF30A1"/>
    <w:rsid w:val="00EF405A"/>
    <w:rsid w:val="00F133BF"/>
    <w:rsid w:val="00F27B03"/>
    <w:rsid w:val="00F31144"/>
    <w:rsid w:val="00F46D03"/>
    <w:rsid w:val="00F65387"/>
    <w:rsid w:val="00F80B82"/>
    <w:rsid w:val="00F901C4"/>
    <w:rsid w:val="00F93E99"/>
    <w:rsid w:val="00F94D74"/>
    <w:rsid w:val="00FA037C"/>
    <w:rsid w:val="00FA1C35"/>
    <w:rsid w:val="00FA3A7E"/>
    <w:rsid w:val="00FA3BB1"/>
    <w:rsid w:val="00FA7762"/>
    <w:rsid w:val="00FB4A37"/>
    <w:rsid w:val="00FC2933"/>
    <w:rsid w:val="00FC64DF"/>
    <w:rsid w:val="00FF1BFE"/>
    <w:rsid w:val="0F77D08E"/>
    <w:rsid w:val="1C0732F1"/>
    <w:rsid w:val="60CAD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D08E"/>
  <w15:chartTrackingRefBased/>
  <w15:docId w15:val="{E108EB56-2A2F-4AAB-9BCD-3BF6499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61B"/>
  </w:style>
  <w:style w:type="paragraph" w:styleId="Rodap">
    <w:name w:val="footer"/>
    <w:basedOn w:val="Normal"/>
    <w:link w:val="RodapChar"/>
    <w:uiPriority w:val="99"/>
    <w:unhideWhenUsed/>
    <w:rsid w:val="000D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61B"/>
  </w:style>
  <w:style w:type="character" w:styleId="Refdecomentrio">
    <w:name w:val="annotation reference"/>
    <w:basedOn w:val="Fontepargpadro"/>
    <w:uiPriority w:val="99"/>
    <w:semiHidden/>
    <w:unhideWhenUsed/>
    <w:rsid w:val="008B03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3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3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3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039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9D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unhideWhenUsed/>
    <w:rsid w:val="008B039D"/>
    <w:pPr>
      <w:spacing w:after="0" w:line="24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B039D"/>
    <w:rPr>
      <w:rFonts w:ascii="Times New Roman" w:eastAsia="Times New Roman" w:hAnsi="Times New Roman" w:cs="Times New Roman"/>
      <w:kern w:val="20"/>
      <w:sz w:val="20"/>
      <w:szCs w:val="20"/>
      <w:lang w:eastAsia="pt-BR"/>
    </w:rPr>
  </w:style>
  <w:style w:type="character" w:customStyle="1" w:styleId="Caracteresdenotaderodap">
    <w:name w:val="Caracteres de nota de rodapé"/>
    <w:rsid w:val="008B039D"/>
    <w:rPr>
      <w:color w:val="000000"/>
      <w:vertAlign w:val="superscript"/>
    </w:rPr>
  </w:style>
  <w:style w:type="paragraph" w:customStyle="1" w:styleId="Standard">
    <w:name w:val="Standard"/>
    <w:rsid w:val="008B039D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C7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C762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42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254C"/>
    <w:rPr>
      <w:color w:val="0563C1" w:themeColor="hyperlink"/>
      <w:u w:val="single"/>
    </w:rPr>
  </w:style>
  <w:style w:type="paragraph" w:customStyle="1" w:styleId="Contedodatabela">
    <w:name w:val="Conteúdo da tabela"/>
    <w:basedOn w:val="Normal"/>
    <w:rsid w:val="00F27B03"/>
    <w:pPr>
      <w:widowControl w:val="0"/>
      <w:suppressLineNumbers/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Tabelacomgrade">
    <w:name w:val="Table Grid"/>
    <w:basedOn w:val="Tabelanormal"/>
    <w:uiPriority w:val="39"/>
    <w:rsid w:val="00D5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1261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">
    <w:name w:val="List Table 3"/>
    <w:basedOn w:val="Tabelanormal"/>
    <w:uiPriority w:val="48"/>
    <w:rsid w:val="00820E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4">
    <w:name w:val="Grid Table 4"/>
    <w:basedOn w:val="Tabelanormal"/>
    <w:uiPriority w:val="49"/>
    <w:rsid w:val="00EC02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1">
    <w:name w:val="Plain Table 1"/>
    <w:basedOn w:val="Tabelanormal"/>
    <w:uiPriority w:val="41"/>
    <w:rsid w:val="00F133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896">
              <w:marLeft w:val="780"/>
              <w:marRight w:val="24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8CF9-5BA5-4AB7-A2C9-1D0E392A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10</Pages>
  <Words>2593</Words>
  <Characters>14007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Rodrigues</dc:creator>
  <cp:keywords/>
  <dc:description/>
  <cp:lastModifiedBy>Usuário do Windows</cp:lastModifiedBy>
  <cp:revision>176</cp:revision>
  <cp:lastPrinted>2018-06-11T16:15:00Z</cp:lastPrinted>
  <dcterms:created xsi:type="dcterms:W3CDTF">2018-06-11T13:37:00Z</dcterms:created>
  <dcterms:modified xsi:type="dcterms:W3CDTF">2018-07-03T18:54:00Z</dcterms:modified>
</cp:coreProperties>
</file>