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A5" w:rsidRDefault="00C302A5" w:rsidP="006B1EC1">
      <w:pPr>
        <w:pStyle w:val="Ttulo"/>
        <w:spacing w:line="360" w:lineRule="auto"/>
        <w:rPr>
          <w:sz w:val="22"/>
        </w:rPr>
      </w:pPr>
      <w:r>
        <w:rPr>
          <w:sz w:val="22"/>
        </w:rPr>
        <w:t>O HOMEM DE NAZARÉ!</w:t>
      </w:r>
    </w:p>
    <w:p w:rsidR="00C302A5" w:rsidRDefault="00AE274E" w:rsidP="006B1EC1">
      <w:pPr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Professor Me</w:t>
      </w:r>
      <w:r w:rsidR="00C302A5">
        <w:rPr>
          <w:b/>
          <w:bCs/>
          <w:sz w:val="22"/>
        </w:rPr>
        <w:t>. Ciro José Toaldo</w:t>
      </w:r>
    </w:p>
    <w:p w:rsidR="00C302A5" w:rsidRDefault="00C302A5" w:rsidP="006B1EC1">
      <w:pPr>
        <w:spacing w:line="360" w:lineRule="auto"/>
        <w:rPr>
          <w:b/>
          <w:bCs/>
          <w:sz w:val="22"/>
        </w:rPr>
      </w:pPr>
    </w:p>
    <w:p w:rsidR="00C302A5" w:rsidRDefault="00C302A5" w:rsidP="006B1EC1">
      <w:pPr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>A vida materialista, focada no consumismo</w:t>
      </w:r>
      <w:r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</w:rPr>
        <w:t>a</w:t>
      </w:r>
      <w:r>
        <w:rPr>
          <w:sz w:val="22"/>
        </w:rPr>
        <w:t xml:space="preserve">parência e faz de conta são as demonstrações que estamos sendo guiados por ‘profetas falsos’. Estes em nome da prosperidade pessoal enganam </w:t>
      </w:r>
      <w:r>
        <w:rPr>
          <w:sz w:val="22"/>
        </w:rPr>
        <w:t>o</w:t>
      </w:r>
      <w:r>
        <w:rPr>
          <w:sz w:val="22"/>
        </w:rPr>
        <w:t>s desesperados</w:t>
      </w:r>
      <w:r>
        <w:rPr>
          <w:sz w:val="22"/>
        </w:rPr>
        <w:t xml:space="preserve">. </w:t>
      </w:r>
    </w:p>
    <w:p w:rsidR="00C302A5" w:rsidRDefault="00C302A5" w:rsidP="006B1EC1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 xml:space="preserve">Dentro deste contexto precisamos lembrar o Homem de Nazaré: Jesus Cristo que demonstra ser o </w:t>
      </w:r>
      <w:r>
        <w:rPr>
          <w:sz w:val="22"/>
        </w:rPr>
        <w:t>caminho</w:t>
      </w:r>
      <w:r>
        <w:rPr>
          <w:sz w:val="22"/>
        </w:rPr>
        <w:t xml:space="preserve">, a verdade e a vida e podemos </w:t>
      </w:r>
      <w:r>
        <w:rPr>
          <w:sz w:val="22"/>
        </w:rPr>
        <w:t>usufruir a essên</w:t>
      </w:r>
      <w:r w:rsidR="00332B5A">
        <w:rPr>
          <w:sz w:val="22"/>
        </w:rPr>
        <w:t xml:space="preserve">cia da vida e obter a essência </w:t>
      </w:r>
      <w:r>
        <w:rPr>
          <w:sz w:val="22"/>
        </w:rPr>
        <w:t>da exis</w:t>
      </w:r>
      <w:r w:rsidR="00332B5A">
        <w:rPr>
          <w:sz w:val="22"/>
        </w:rPr>
        <w:t>tência que é</w:t>
      </w:r>
      <w:r>
        <w:rPr>
          <w:sz w:val="22"/>
        </w:rPr>
        <w:t xml:space="preserve"> paz, </w:t>
      </w:r>
      <w:r w:rsidR="00332B5A">
        <w:rPr>
          <w:sz w:val="22"/>
        </w:rPr>
        <w:t>tranquilidade e determinação!</w:t>
      </w:r>
      <w:r>
        <w:rPr>
          <w:sz w:val="22"/>
        </w:rPr>
        <w:t xml:space="preserve"> </w:t>
      </w:r>
    </w:p>
    <w:p w:rsidR="00332B5A" w:rsidRDefault="00332B5A" w:rsidP="006B1EC1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>O Homem de Nazaré</w:t>
      </w:r>
      <w:r w:rsidR="00C302A5">
        <w:rPr>
          <w:sz w:val="22"/>
        </w:rPr>
        <w:t>,</w:t>
      </w:r>
      <w:r>
        <w:rPr>
          <w:sz w:val="22"/>
        </w:rPr>
        <w:t xml:space="preserve"> com sua opção de vida, intriga</w:t>
      </w:r>
      <w:r w:rsidR="00C302A5">
        <w:rPr>
          <w:sz w:val="22"/>
        </w:rPr>
        <w:t>, não apenas as autoridades de sua época, como Pil</w:t>
      </w:r>
      <w:r>
        <w:rPr>
          <w:sz w:val="22"/>
        </w:rPr>
        <w:t>atos que em seu julgame</w:t>
      </w:r>
      <w:r w:rsidR="008C6CB8">
        <w:rPr>
          <w:sz w:val="22"/>
        </w:rPr>
        <w:t>nto, tem uma atitude covarde,</w:t>
      </w:r>
      <w:r>
        <w:rPr>
          <w:sz w:val="22"/>
        </w:rPr>
        <w:t xml:space="preserve"> </w:t>
      </w:r>
      <w:r w:rsidR="00C302A5">
        <w:rPr>
          <w:sz w:val="22"/>
        </w:rPr>
        <w:t>lava as mãos p</w:t>
      </w:r>
      <w:r w:rsidR="008C6CB8">
        <w:rPr>
          <w:sz w:val="22"/>
        </w:rPr>
        <w:t>or falta de</w:t>
      </w:r>
      <w:r>
        <w:rPr>
          <w:sz w:val="22"/>
        </w:rPr>
        <w:t xml:space="preserve"> coragem </w:t>
      </w:r>
      <w:r w:rsidR="008C6CB8">
        <w:rPr>
          <w:sz w:val="22"/>
        </w:rPr>
        <w:t xml:space="preserve">para </w:t>
      </w:r>
      <w:r>
        <w:rPr>
          <w:sz w:val="22"/>
        </w:rPr>
        <w:t>absolver um inocente. Entre seus seguidores, muitos não têm adesão firme</w:t>
      </w:r>
      <w:r>
        <w:rPr>
          <w:sz w:val="22"/>
        </w:rPr>
        <w:t xml:space="preserve">: um o traiu, outro o renegou e os demais, no momento da paixão o abandonaram. </w:t>
      </w:r>
      <w:r>
        <w:rPr>
          <w:sz w:val="22"/>
        </w:rPr>
        <w:t>Mas, este Homem sacudiu</w:t>
      </w:r>
      <w:r>
        <w:rPr>
          <w:sz w:val="22"/>
        </w:rPr>
        <w:t xml:space="preserve"> o sistema injusto de sua época e mostra como um pequeno grupo se beneficiava com a religião, política e economia oprimindo, </w:t>
      </w:r>
      <w:r>
        <w:rPr>
          <w:sz w:val="22"/>
        </w:rPr>
        <w:t>cometendo injustiça</w:t>
      </w:r>
      <w:r>
        <w:rPr>
          <w:sz w:val="22"/>
        </w:rPr>
        <w:t xml:space="preserve"> e tirando do povo seus direitos. </w:t>
      </w:r>
      <w:r>
        <w:rPr>
          <w:sz w:val="22"/>
        </w:rPr>
        <w:t xml:space="preserve">Estes o chamaram de ‘subversivo de Nazaré’, corrupto dos </w:t>
      </w:r>
      <w:r>
        <w:rPr>
          <w:sz w:val="22"/>
        </w:rPr>
        <w:t xml:space="preserve">bons costumes, </w:t>
      </w:r>
      <w:r>
        <w:rPr>
          <w:sz w:val="22"/>
        </w:rPr>
        <w:t xml:space="preserve">tudo planejado para </w:t>
      </w:r>
      <w:r>
        <w:rPr>
          <w:sz w:val="22"/>
        </w:rPr>
        <w:t xml:space="preserve">condená-lo.  </w:t>
      </w:r>
    </w:p>
    <w:p w:rsidR="00AE274E" w:rsidRDefault="008C6CB8" w:rsidP="006B1EC1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 xml:space="preserve">O </w:t>
      </w:r>
      <w:r w:rsidR="00332B5A">
        <w:rPr>
          <w:sz w:val="22"/>
        </w:rPr>
        <w:t xml:space="preserve">Homem de Nazaré parecia fadado </w:t>
      </w:r>
      <w:r w:rsidR="00AE274E">
        <w:rPr>
          <w:sz w:val="22"/>
        </w:rPr>
        <w:t>à</w:t>
      </w:r>
      <w:r w:rsidR="00332B5A">
        <w:rPr>
          <w:sz w:val="22"/>
        </w:rPr>
        <w:t xml:space="preserve"> derrota, crucificado, sepultado, enfim morto, mas ressuscita</w:t>
      </w:r>
      <w:r w:rsidR="00C302A5">
        <w:rPr>
          <w:sz w:val="22"/>
        </w:rPr>
        <w:t xml:space="preserve"> e</w:t>
      </w:r>
      <w:r w:rsidR="00332B5A">
        <w:rPr>
          <w:sz w:val="22"/>
        </w:rPr>
        <w:t xml:space="preserve"> demonstra a força </w:t>
      </w:r>
      <w:r w:rsidR="00AE274E">
        <w:rPr>
          <w:sz w:val="22"/>
        </w:rPr>
        <w:t>de Deus o</w:t>
      </w:r>
      <w:r w:rsidR="00C302A5">
        <w:rPr>
          <w:sz w:val="22"/>
        </w:rPr>
        <w:t xml:space="preserve"> Senhor da Vi</w:t>
      </w:r>
      <w:r w:rsidR="00AE274E">
        <w:rPr>
          <w:sz w:val="22"/>
        </w:rPr>
        <w:t>da. É a partir deste Homem que a Páscoa passa a ter outro significado: a passagem da morte para a vida</w:t>
      </w:r>
      <w:r>
        <w:rPr>
          <w:sz w:val="22"/>
        </w:rPr>
        <w:t>!</w:t>
      </w:r>
    </w:p>
    <w:p w:rsidR="00AE274E" w:rsidRDefault="00AE274E" w:rsidP="006B1EC1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 xml:space="preserve">Como seria maravilhoso se </w:t>
      </w:r>
      <w:r w:rsidR="00C302A5">
        <w:rPr>
          <w:sz w:val="22"/>
        </w:rPr>
        <w:t xml:space="preserve">conseguíssemos algumas gotas dessa fantástica e determinada conduta do fenomenal Homem de Nazaré. Nossa sociedade teria outro comportamento se começasse a praticar algumas virtudes desse Homem que dizia que os bem-aventurados eram os pobres, os aflitos, os mansos, os misericordiosos, os puros de coração, os que promovem a paz, os que são perseguidos e os que são insultados. </w:t>
      </w:r>
    </w:p>
    <w:p w:rsidR="008803D0" w:rsidRDefault="008C6CB8" w:rsidP="006B1EC1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 xml:space="preserve">Seguidor </w:t>
      </w:r>
      <w:r w:rsidR="00AE274E">
        <w:rPr>
          <w:sz w:val="22"/>
        </w:rPr>
        <w:t>este Homem requer esforço e determinação, pois sua</w:t>
      </w:r>
      <w:r w:rsidR="008803D0">
        <w:rPr>
          <w:sz w:val="22"/>
        </w:rPr>
        <w:t>s virtudes foram fortes. A família, como um todo, bem como toda a dimensão da vida social, deveria incorpo</w:t>
      </w:r>
      <w:r>
        <w:rPr>
          <w:sz w:val="22"/>
        </w:rPr>
        <w:t>rar a conduta do</w:t>
      </w:r>
      <w:r w:rsidR="008803D0">
        <w:rPr>
          <w:sz w:val="22"/>
        </w:rPr>
        <w:t xml:space="preserve"> Homem</w:t>
      </w:r>
      <w:r>
        <w:rPr>
          <w:sz w:val="22"/>
        </w:rPr>
        <w:t xml:space="preserve"> de Nazaré</w:t>
      </w:r>
      <w:r w:rsidR="008803D0">
        <w:rPr>
          <w:sz w:val="22"/>
        </w:rPr>
        <w:t xml:space="preserve"> para </w:t>
      </w:r>
      <w:r w:rsidR="00C302A5">
        <w:rPr>
          <w:sz w:val="22"/>
        </w:rPr>
        <w:t>vislumbrar uma sociedade com menos fa</w:t>
      </w:r>
      <w:r w:rsidR="008803D0">
        <w:rPr>
          <w:sz w:val="22"/>
        </w:rPr>
        <w:t>lsidade, hipocrisia, violência que denegri</w:t>
      </w:r>
      <w:r w:rsidR="00C302A5">
        <w:rPr>
          <w:sz w:val="22"/>
        </w:rPr>
        <w:t xml:space="preserve"> a imagem do ser humano. </w:t>
      </w:r>
    </w:p>
    <w:p w:rsidR="00C302A5" w:rsidRDefault="008803D0" w:rsidP="006B1EC1">
      <w:pPr>
        <w:spacing w:line="360" w:lineRule="auto"/>
        <w:ind w:firstLine="708"/>
        <w:jc w:val="both"/>
      </w:pPr>
      <w:r>
        <w:rPr>
          <w:sz w:val="22"/>
        </w:rPr>
        <w:t xml:space="preserve">O Homem de Nazaré é exemplo </w:t>
      </w:r>
      <w:r w:rsidR="00C302A5">
        <w:rPr>
          <w:sz w:val="22"/>
        </w:rPr>
        <w:t xml:space="preserve">de boa vontade </w:t>
      </w:r>
      <w:r>
        <w:rPr>
          <w:sz w:val="22"/>
        </w:rPr>
        <w:t>para dar os a</w:t>
      </w:r>
      <w:r w:rsidR="00C302A5">
        <w:rPr>
          <w:sz w:val="22"/>
        </w:rPr>
        <w:t xml:space="preserve">licerces </w:t>
      </w:r>
      <w:r>
        <w:rPr>
          <w:sz w:val="22"/>
        </w:rPr>
        <w:t>na transform</w:t>
      </w:r>
      <w:bookmarkStart w:id="0" w:name="_GoBack"/>
      <w:bookmarkEnd w:id="0"/>
      <w:r>
        <w:rPr>
          <w:sz w:val="22"/>
        </w:rPr>
        <w:t>ação do mundo. Tenha fé e coragem para segui-lo. Sua vida será impactada! Acredite!</w:t>
      </w:r>
    </w:p>
    <w:p w:rsidR="007F055C" w:rsidRDefault="007F055C" w:rsidP="006B1EC1">
      <w:pPr>
        <w:spacing w:line="360" w:lineRule="auto"/>
      </w:pPr>
    </w:p>
    <w:sectPr w:rsidR="007F055C">
      <w:pgSz w:w="12240" w:h="15840"/>
      <w:pgMar w:top="1134" w:right="1134" w:bottom="-82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A5"/>
    <w:rsid w:val="00332B5A"/>
    <w:rsid w:val="006B1EC1"/>
    <w:rsid w:val="007F055C"/>
    <w:rsid w:val="008803D0"/>
    <w:rsid w:val="008C6CB8"/>
    <w:rsid w:val="00AE274E"/>
    <w:rsid w:val="00C3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302A5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C302A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C302A5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C302A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302A5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C302A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C302A5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C302A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2018-07-02T02:10:00Z</dcterms:created>
  <dcterms:modified xsi:type="dcterms:W3CDTF">2018-07-02T02:58:00Z</dcterms:modified>
</cp:coreProperties>
</file>