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012" w:rsidRPr="007F7162" w:rsidRDefault="00471012" w:rsidP="004710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F7162">
        <w:rPr>
          <w:rFonts w:ascii="Times New Roman" w:hAnsi="Times New Roman" w:cs="Times New Roman"/>
          <w:sz w:val="24"/>
          <w:szCs w:val="24"/>
        </w:rPr>
        <w:t>ESTADO DE MATO GROSSO DO SUL</w:t>
      </w:r>
    </w:p>
    <w:p w:rsidR="00471012" w:rsidRPr="007F7162" w:rsidRDefault="00471012" w:rsidP="004710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 xml:space="preserve">SECRETARIA DE ESTADO DE EDUCAÇÃO </w:t>
      </w:r>
    </w:p>
    <w:p w:rsidR="00471012" w:rsidRPr="007F7162" w:rsidRDefault="00471012" w:rsidP="004710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 xml:space="preserve">   E.E. ANTÔNIO FERNANDES</w:t>
      </w:r>
    </w:p>
    <w:p w:rsidR="00471012" w:rsidRPr="007F7162" w:rsidRDefault="00471012" w:rsidP="004710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1012" w:rsidRPr="007F7162" w:rsidRDefault="00471012" w:rsidP="004710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1012" w:rsidRPr="007F7162" w:rsidRDefault="00471012" w:rsidP="004710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162">
        <w:rPr>
          <w:rFonts w:ascii="Times New Roman" w:hAnsi="Times New Roman" w:cs="Times New Roman"/>
          <w:b/>
          <w:sz w:val="24"/>
          <w:szCs w:val="24"/>
        </w:rPr>
        <w:t>PLANEJAMENTO DE HISTÓRIA</w:t>
      </w:r>
    </w:p>
    <w:p w:rsidR="00471012" w:rsidRPr="007F7162" w:rsidRDefault="00471012" w:rsidP="00471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 xml:space="preserve">PROFESSOR – Me. Ciro José Toaldo </w:t>
      </w:r>
    </w:p>
    <w:p w:rsidR="00471012" w:rsidRPr="007F7162" w:rsidRDefault="00471012" w:rsidP="00471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 xml:space="preserve">DISCIPLINA – HISTÓRIA </w:t>
      </w:r>
    </w:p>
    <w:p w:rsidR="00471012" w:rsidRPr="007F7162" w:rsidRDefault="00471012" w:rsidP="00471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7º ANO A – Vespertino</w:t>
      </w:r>
      <w:r w:rsidRPr="007F71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012" w:rsidRPr="007F7162" w:rsidRDefault="00471012" w:rsidP="00471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Planejamento do mês de junho de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7F7162">
        <w:rPr>
          <w:rFonts w:ascii="Times New Roman" w:hAnsi="Times New Roman" w:cs="Times New Roman"/>
          <w:sz w:val="24"/>
          <w:szCs w:val="24"/>
        </w:rPr>
        <w:t xml:space="preserve">2018 </w:t>
      </w:r>
      <w:r>
        <w:rPr>
          <w:rFonts w:ascii="Times New Roman" w:hAnsi="Times New Roman" w:cs="Times New Roman"/>
          <w:sz w:val="24"/>
          <w:szCs w:val="24"/>
        </w:rPr>
        <w:t>– 2</w:t>
      </w:r>
      <w:r w:rsidRPr="007F7162">
        <w:rPr>
          <w:rFonts w:ascii="Times New Roman" w:hAnsi="Times New Roman" w:cs="Times New Roman"/>
          <w:sz w:val="24"/>
          <w:szCs w:val="24"/>
        </w:rPr>
        <w:t>º BIMESTRE</w:t>
      </w:r>
    </w:p>
    <w:p w:rsidR="00471012" w:rsidRPr="007F7162" w:rsidRDefault="00471012" w:rsidP="00471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1012" w:rsidRDefault="00471012" w:rsidP="004710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7162">
        <w:rPr>
          <w:rFonts w:ascii="Times New Roman" w:hAnsi="Times New Roman" w:cs="Times New Roman"/>
          <w:b/>
          <w:sz w:val="24"/>
          <w:szCs w:val="24"/>
        </w:rPr>
        <w:t xml:space="preserve">CONTEÚDOS </w:t>
      </w:r>
    </w:p>
    <w:p w:rsidR="00471012" w:rsidRDefault="00471012" w:rsidP="00471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Estado Absolutista e seus defensores </w:t>
      </w:r>
    </w:p>
    <w:p w:rsidR="00471012" w:rsidRDefault="00471012" w:rsidP="00471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Monarquia Inglesa</w:t>
      </w:r>
    </w:p>
    <w:p w:rsidR="00471012" w:rsidRDefault="00471012" w:rsidP="00471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Monarquia Francesa </w:t>
      </w:r>
    </w:p>
    <w:p w:rsidR="00471012" w:rsidRDefault="00471012" w:rsidP="00471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Monarquia da Península Ibérica </w:t>
      </w:r>
    </w:p>
    <w:p w:rsidR="00471012" w:rsidRDefault="00471012" w:rsidP="00471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Mercantilismo </w:t>
      </w:r>
    </w:p>
    <w:p w:rsidR="00471012" w:rsidRDefault="00471012" w:rsidP="00471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Grandes Navegações </w:t>
      </w:r>
    </w:p>
    <w:p w:rsidR="00471012" w:rsidRDefault="00471012" w:rsidP="00471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Chegada dos Portugueses no Brasil </w:t>
      </w:r>
    </w:p>
    <w:p w:rsidR="00471012" w:rsidRPr="007F7162" w:rsidRDefault="00471012" w:rsidP="00471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1012" w:rsidRPr="007F7162" w:rsidRDefault="00471012" w:rsidP="004710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7162">
        <w:rPr>
          <w:rFonts w:ascii="Times New Roman" w:hAnsi="Times New Roman" w:cs="Times New Roman"/>
          <w:b/>
          <w:sz w:val="24"/>
          <w:szCs w:val="24"/>
        </w:rPr>
        <w:t xml:space="preserve">CRONOLOGIA DAS AULAS </w:t>
      </w:r>
    </w:p>
    <w:p w:rsidR="00471012" w:rsidRPr="007F7162" w:rsidRDefault="00471012" w:rsidP="00471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05/06 – O Estado Absolutista e seus defensores </w:t>
      </w:r>
    </w:p>
    <w:p w:rsidR="00471012" w:rsidRPr="007F7162" w:rsidRDefault="00471012" w:rsidP="00471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07/06 – duas aulas 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Monarquia Inglesa e Francesa  </w:t>
      </w:r>
    </w:p>
    <w:p w:rsidR="00471012" w:rsidRPr="007F7162" w:rsidRDefault="00471012" w:rsidP="00471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12/06 -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Monarquia da Península Ibérica  </w:t>
      </w:r>
      <w:r w:rsidRPr="007F716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71012" w:rsidRPr="007F7162" w:rsidRDefault="00471012" w:rsidP="00471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14/06 – duas aulas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Mercantilismo </w:t>
      </w:r>
      <w:r w:rsidRPr="007F716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71012" w:rsidRPr="007F7162" w:rsidRDefault="00471012" w:rsidP="00471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19/06 – Grandes Navegações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71012" w:rsidRPr="007F7162" w:rsidRDefault="00471012" w:rsidP="00471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>21/06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- duas aulas Chegada dos Portugueses no Brasil</w:t>
      </w:r>
      <w:r w:rsidRPr="007F716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71012" w:rsidRPr="007F7162" w:rsidRDefault="00471012" w:rsidP="00471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26/06 – Exercícios de fixação do conteúdo </w:t>
      </w:r>
    </w:p>
    <w:p w:rsidR="00471012" w:rsidRPr="00F276F6" w:rsidRDefault="00471012" w:rsidP="00471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28/06</w:t>
      </w:r>
      <w:r w:rsidRPr="007F71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F71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duas aulas Revisão e avaliação </w:t>
      </w:r>
    </w:p>
    <w:p w:rsidR="00471012" w:rsidRPr="007F7162" w:rsidRDefault="00471012" w:rsidP="00471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1012" w:rsidRPr="007F7162" w:rsidRDefault="00471012" w:rsidP="00471012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7162">
        <w:rPr>
          <w:rFonts w:ascii="Times New Roman" w:hAnsi="Times New Roman" w:cs="Times New Roman"/>
          <w:b/>
          <w:sz w:val="24"/>
          <w:szCs w:val="24"/>
        </w:rPr>
        <w:t xml:space="preserve">HABILIDADES </w:t>
      </w:r>
    </w:p>
    <w:p w:rsidR="00471012" w:rsidRPr="005B4186" w:rsidRDefault="00471012" w:rsidP="00471012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186">
        <w:rPr>
          <w:rFonts w:ascii="Times New Roman" w:hAnsi="Times New Roman" w:cs="Times New Roman"/>
          <w:sz w:val="24"/>
          <w:szCs w:val="24"/>
        </w:rPr>
        <w:t>Entender em que contexto</w:t>
      </w:r>
      <w:r>
        <w:rPr>
          <w:rFonts w:ascii="Times New Roman" w:hAnsi="Times New Roman" w:cs="Times New Roman"/>
          <w:sz w:val="24"/>
          <w:szCs w:val="24"/>
        </w:rPr>
        <w:t xml:space="preserve"> ocorreu o Estado Absolutista</w:t>
      </w:r>
      <w:r w:rsidRPr="005B4186">
        <w:rPr>
          <w:rFonts w:ascii="Times New Roman" w:hAnsi="Times New Roman" w:cs="Times New Roman"/>
          <w:sz w:val="24"/>
          <w:szCs w:val="24"/>
        </w:rPr>
        <w:t>;</w:t>
      </w:r>
    </w:p>
    <w:p w:rsidR="00471012" w:rsidRPr="007F7162" w:rsidRDefault="00471012" w:rsidP="00471012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Identificar a importância das Monarquias e a formação dos Estados Nacionais Modernos na Europa</w:t>
      </w:r>
      <w:r w:rsidRPr="007F7162">
        <w:rPr>
          <w:rFonts w:ascii="Times New Roman" w:hAnsi="Times New Roman" w:cs="Times New Roman"/>
          <w:sz w:val="24"/>
          <w:szCs w:val="24"/>
        </w:rPr>
        <w:t>;</w:t>
      </w:r>
    </w:p>
    <w:p w:rsidR="00471012" w:rsidRPr="007F7162" w:rsidRDefault="00471012" w:rsidP="00471012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 xml:space="preserve">Reconhecer </w:t>
      </w:r>
      <w:r>
        <w:rPr>
          <w:rFonts w:ascii="Times New Roman" w:hAnsi="Times New Roman" w:cs="Times New Roman"/>
          <w:sz w:val="24"/>
          <w:szCs w:val="24"/>
        </w:rPr>
        <w:t>as consequências das teorias absolutistas</w:t>
      </w:r>
      <w:r w:rsidRPr="007F7162">
        <w:rPr>
          <w:rFonts w:ascii="Times New Roman" w:hAnsi="Times New Roman" w:cs="Times New Roman"/>
          <w:sz w:val="24"/>
          <w:szCs w:val="24"/>
        </w:rPr>
        <w:t>;</w:t>
      </w:r>
    </w:p>
    <w:p w:rsidR="00471012" w:rsidRPr="00471012" w:rsidRDefault="00471012" w:rsidP="00471012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>Compreender as razões da cri</w:t>
      </w:r>
      <w:r>
        <w:rPr>
          <w:rFonts w:ascii="Times New Roman" w:hAnsi="Times New Roman" w:cs="Times New Roman"/>
          <w:sz w:val="24"/>
          <w:szCs w:val="24"/>
        </w:rPr>
        <w:t>ação do Mercantilismo e seu impulso para as grandes navegações</w:t>
      </w:r>
      <w:r w:rsidRPr="00471012">
        <w:rPr>
          <w:rFonts w:ascii="Times New Roman" w:hAnsi="Times New Roman" w:cs="Times New Roman"/>
          <w:sz w:val="24"/>
          <w:szCs w:val="24"/>
        </w:rPr>
        <w:t>;</w:t>
      </w:r>
    </w:p>
    <w:p w:rsidR="00471012" w:rsidRPr="00471012" w:rsidRDefault="00471012" w:rsidP="00471012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Compreender em que contexto se deu a chegada dos portugueses no Bra</w:t>
      </w:r>
      <w:r w:rsidRPr="0047101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il</w:t>
      </w:r>
      <w:r w:rsidRPr="00471012">
        <w:rPr>
          <w:rFonts w:ascii="Times New Roman" w:hAnsi="Times New Roman" w:cs="Times New Roman"/>
          <w:sz w:val="24"/>
          <w:szCs w:val="24"/>
        </w:rPr>
        <w:t>;</w:t>
      </w:r>
    </w:p>
    <w:p w:rsidR="00471012" w:rsidRPr="007F7162" w:rsidRDefault="00471012" w:rsidP="00471012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>Reconhecer a imp</w:t>
      </w:r>
      <w:r>
        <w:rPr>
          <w:rFonts w:ascii="Times New Roman" w:hAnsi="Times New Roman" w:cs="Times New Roman"/>
          <w:sz w:val="24"/>
          <w:szCs w:val="24"/>
        </w:rPr>
        <w:t>ortância</w:t>
      </w:r>
      <w:r w:rsidR="00D71764">
        <w:rPr>
          <w:rFonts w:ascii="Times New Roman" w:hAnsi="Times New Roman" w:cs="Times New Roman"/>
          <w:sz w:val="24"/>
          <w:szCs w:val="24"/>
        </w:rPr>
        <w:t xml:space="preserve"> dos portugueses</w:t>
      </w:r>
      <w:r>
        <w:rPr>
          <w:rFonts w:ascii="Times New Roman" w:hAnsi="Times New Roman" w:cs="Times New Roman"/>
          <w:sz w:val="24"/>
          <w:szCs w:val="24"/>
        </w:rPr>
        <w:t xml:space="preserve"> para a História do Brasil</w:t>
      </w:r>
      <w:r w:rsidRPr="007F716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71012" w:rsidRPr="007F7162" w:rsidRDefault="00471012" w:rsidP="00471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1012" w:rsidRPr="007F7162" w:rsidRDefault="00471012" w:rsidP="00471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b/>
          <w:sz w:val="24"/>
          <w:szCs w:val="24"/>
        </w:rPr>
        <w:t>RECURSO</w:t>
      </w:r>
      <w:r w:rsidRPr="007F7162">
        <w:rPr>
          <w:rFonts w:ascii="Times New Roman" w:hAnsi="Times New Roman" w:cs="Times New Roman"/>
          <w:sz w:val="24"/>
          <w:szCs w:val="24"/>
        </w:rPr>
        <w:t xml:space="preserve"> – Quadro de Giz e Data Show</w:t>
      </w:r>
    </w:p>
    <w:p w:rsidR="00471012" w:rsidRPr="007F7162" w:rsidRDefault="00471012" w:rsidP="00471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1012" w:rsidRPr="007F7162" w:rsidRDefault="00471012" w:rsidP="004710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7162">
        <w:rPr>
          <w:rFonts w:ascii="Times New Roman" w:hAnsi="Times New Roman" w:cs="Times New Roman"/>
          <w:b/>
          <w:sz w:val="24"/>
          <w:szCs w:val="24"/>
        </w:rPr>
        <w:t xml:space="preserve">METODOLOGIAS </w:t>
      </w:r>
    </w:p>
    <w:p w:rsidR="00471012" w:rsidRPr="007F7162" w:rsidRDefault="00471012" w:rsidP="00471012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>Aula expositiva</w:t>
      </w:r>
    </w:p>
    <w:p w:rsidR="00471012" w:rsidRPr="007F7162" w:rsidRDefault="00471012" w:rsidP="00471012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 xml:space="preserve">Debate </w:t>
      </w:r>
    </w:p>
    <w:p w:rsidR="00471012" w:rsidRPr="007F7162" w:rsidRDefault="00471012" w:rsidP="00471012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>Livro Didático</w:t>
      </w:r>
    </w:p>
    <w:p w:rsidR="00471012" w:rsidRPr="007F7162" w:rsidRDefault="00471012" w:rsidP="00471012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 xml:space="preserve">Produção de Texto pelos alunos </w:t>
      </w:r>
    </w:p>
    <w:p w:rsidR="00471012" w:rsidRPr="007F7162" w:rsidRDefault="00471012" w:rsidP="00471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1012" w:rsidRPr="00E46E03" w:rsidRDefault="00471012" w:rsidP="00471012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Naviraí, 02 de junho</w:t>
      </w:r>
      <w:r w:rsidRPr="007F716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471012" w:rsidRPr="007F7162" w:rsidRDefault="00471012" w:rsidP="00471012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1012" w:rsidRPr="007F7162" w:rsidRDefault="00471012" w:rsidP="00471012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471012" w:rsidRPr="007F7162" w:rsidRDefault="00471012" w:rsidP="00471012">
      <w:pPr>
        <w:jc w:val="center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471012" w:rsidRDefault="00471012" w:rsidP="00471012"/>
    <w:sectPr w:rsidR="00471012" w:rsidSect="00255ED9"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13AC3"/>
    <w:multiLevelType w:val="hybridMultilevel"/>
    <w:tmpl w:val="9168E9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0F335B"/>
    <w:multiLevelType w:val="hybridMultilevel"/>
    <w:tmpl w:val="DA78A7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012"/>
    <w:rsid w:val="00471012"/>
    <w:rsid w:val="00885779"/>
    <w:rsid w:val="00A12961"/>
    <w:rsid w:val="00D7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0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710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0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71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dcterms:created xsi:type="dcterms:W3CDTF">2018-06-29T01:26:00Z</dcterms:created>
  <dcterms:modified xsi:type="dcterms:W3CDTF">2018-07-01T14:16:00Z</dcterms:modified>
</cp:coreProperties>
</file>