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BF2" w:rsidRPr="00051BF2" w:rsidRDefault="00051BF2" w:rsidP="00382A50">
      <w:pPr>
        <w:pStyle w:val="SemEspaamento"/>
        <w:spacing w:line="360" w:lineRule="auto"/>
        <w:jc w:val="center"/>
        <w:rPr>
          <w:rFonts w:ascii="Times New Roman" w:hAnsi="Times New Roman" w:cs="Times New Roman"/>
          <w:b/>
          <w:sz w:val="28"/>
          <w:szCs w:val="24"/>
        </w:rPr>
      </w:pPr>
      <w:r w:rsidRPr="00051BF2">
        <w:rPr>
          <w:rFonts w:ascii="Times New Roman" w:hAnsi="Times New Roman" w:cs="Times New Roman"/>
          <w:b/>
          <w:sz w:val="28"/>
          <w:szCs w:val="24"/>
        </w:rPr>
        <w:t xml:space="preserve">Impactos sociais da Reforma Trabalhista: o </w:t>
      </w:r>
      <w:proofErr w:type="spellStart"/>
      <w:r w:rsidRPr="00051BF2">
        <w:rPr>
          <w:rFonts w:ascii="Times New Roman" w:hAnsi="Times New Roman" w:cs="Times New Roman"/>
          <w:b/>
          <w:sz w:val="28"/>
          <w:szCs w:val="24"/>
        </w:rPr>
        <w:t>descontingenciamento</w:t>
      </w:r>
      <w:proofErr w:type="spellEnd"/>
      <w:r w:rsidRPr="00051BF2">
        <w:rPr>
          <w:rFonts w:ascii="Times New Roman" w:hAnsi="Times New Roman" w:cs="Times New Roman"/>
          <w:b/>
          <w:sz w:val="28"/>
          <w:szCs w:val="24"/>
        </w:rPr>
        <w:t xml:space="preserve"> estatal através do “teletrabalho” como instrumento de acessibilidade ao labor de pessoas com deficiências no Brasil</w:t>
      </w:r>
      <w:r w:rsidRPr="00051BF2">
        <w:rPr>
          <w:rStyle w:val="Refdenotaderodap"/>
          <w:rFonts w:ascii="Times New Roman" w:hAnsi="Times New Roman" w:cs="Times New Roman"/>
          <w:b/>
          <w:sz w:val="28"/>
          <w:szCs w:val="24"/>
        </w:rPr>
        <w:footnoteReference w:id="1"/>
      </w:r>
    </w:p>
    <w:p w:rsidR="001E1E03" w:rsidRDefault="001E1E03" w:rsidP="00382A50"/>
    <w:p w:rsidR="00051BF2" w:rsidRPr="00051BF2" w:rsidRDefault="00051BF2" w:rsidP="00382A50">
      <w:pPr>
        <w:spacing w:after="0" w:line="240" w:lineRule="auto"/>
        <w:jc w:val="right"/>
        <w:rPr>
          <w:sz w:val="20"/>
        </w:rPr>
      </w:pPr>
      <w:r w:rsidRPr="00051BF2">
        <w:rPr>
          <w:sz w:val="20"/>
        </w:rPr>
        <w:t>Isadora Silveira de Assis Pires</w:t>
      </w:r>
    </w:p>
    <w:p w:rsidR="00051BF2" w:rsidRPr="00051BF2" w:rsidRDefault="00042321" w:rsidP="00382A50">
      <w:pPr>
        <w:spacing w:after="0" w:line="240" w:lineRule="auto"/>
        <w:jc w:val="right"/>
        <w:rPr>
          <w:sz w:val="20"/>
        </w:rPr>
      </w:pPr>
      <w:r>
        <w:rPr>
          <w:sz w:val="20"/>
        </w:rPr>
        <w:t>Edmar de Sousa Costa Neto</w:t>
      </w:r>
      <w:r w:rsidR="00051BF2">
        <w:rPr>
          <w:rStyle w:val="Refdenotaderodap"/>
          <w:sz w:val="20"/>
        </w:rPr>
        <w:footnoteReference w:id="2"/>
      </w:r>
      <w:r w:rsidR="00051BF2" w:rsidRPr="00051BF2">
        <w:rPr>
          <w:sz w:val="20"/>
        </w:rPr>
        <w:t xml:space="preserve"> </w:t>
      </w:r>
    </w:p>
    <w:p w:rsidR="00286671" w:rsidRDefault="00286671" w:rsidP="00286671">
      <w:pPr>
        <w:spacing w:after="0" w:line="240" w:lineRule="auto"/>
        <w:ind w:left="2268"/>
        <w:rPr>
          <w:sz w:val="20"/>
        </w:rPr>
      </w:pPr>
    </w:p>
    <w:p w:rsidR="00051BF2" w:rsidRDefault="00192453" w:rsidP="00286671">
      <w:pPr>
        <w:spacing w:after="0"/>
        <w:ind w:left="2268"/>
        <w:rPr>
          <w:sz w:val="20"/>
        </w:rPr>
      </w:pPr>
      <w:r w:rsidRPr="00192453">
        <w:rPr>
          <w:sz w:val="20"/>
        </w:rPr>
        <w:t>S</w:t>
      </w:r>
      <w:r>
        <w:rPr>
          <w:sz w:val="20"/>
        </w:rPr>
        <w:t>umá</w:t>
      </w:r>
      <w:r w:rsidRPr="00192453">
        <w:rPr>
          <w:sz w:val="20"/>
        </w:rPr>
        <w:t>rio</w:t>
      </w:r>
      <w:r>
        <w:rPr>
          <w:sz w:val="20"/>
        </w:rPr>
        <w:t xml:space="preserve">: 1 Introdução; 2 </w:t>
      </w:r>
      <w:r w:rsidRPr="00192453">
        <w:rPr>
          <w:sz w:val="20"/>
        </w:rPr>
        <w:t>Os aspectos constitucionais colacionados na Constituição Federal de 1988 que salvaguardam a pessoa com deficiência</w:t>
      </w:r>
      <w:r w:rsidR="00286671">
        <w:rPr>
          <w:sz w:val="20"/>
        </w:rPr>
        <w:t>; 3</w:t>
      </w:r>
      <w:r>
        <w:rPr>
          <w:sz w:val="20"/>
        </w:rPr>
        <w:t xml:space="preserve">  </w:t>
      </w:r>
      <w:r w:rsidR="00286671" w:rsidRPr="00286671">
        <w:rPr>
          <w:sz w:val="20"/>
        </w:rPr>
        <w:t>Acessibilidade e o teletrabalho à luz da Reforma Trabalhista</w:t>
      </w:r>
      <w:r w:rsidR="00286671">
        <w:rPr>
          <w:sz w:val="20"/>
        </w:rPr>
        <w:t xml:space="preserve">; 4 </w:t>
      </w:r>
      <w:r w:rsidR="00286671" w:rsidRPr="00286671">
        <w:rPr>
          <w:sz w:val="20"/>
        </w:rPr>
        <w:t>O mecanismo do teletrabalho e os impactos na redução do Beneficio de Prestação Continuada (BPC)</w:t>
      </w:r>
      <w:r w:rsidR="00286671">
        <w:rPr>
          <w:sz w:val="20"/>
        </w:rPr>
        <w:t xml:space="preserve">; 5 </w:t>
      </w:r>
      <w:r w:rsidR="00286671" w:rsidRPr="00286671">
        <w:rPr>
          <w:sz w:val="20"/>
        </w:rPr>
        <w:t>A eliminação de barreiras para a livre inserção de pessoas com deficiência no mercado de trabalho</w:t>
      </w:r>
      <w:r w:rsidR="00286671">
        <w:rPr>
          <w:sz w:val="20"/>
        </w:rPr>
        <w:t xml:space="preserve">; 6 Considerações Finais; 7 Referencias </w:t>
      </w:r>
    </w:p>
    <w:p w:rsidR="00286671" w:rsidRPr="00192453" w:rsidRDefault="00286671" w:rsidP="00286671">
      <w:pPr>
        <w:spacing w:after="0" w:line="360" w:lineRule="auto"/>
        <w:ind w:left="2268"/>
        <w:rPr>
          <w:sz w:val="20"/>
        </w:rPr>
      </w:pPr>
    </w:p>
    <w:p w:rsidR="00051BF2" w:rsidRPr="006D54DE" w:rsidRDefault="00051BF2" w:rsidP="00382A50">
      <w:pPr>
        <w:pStyle w:val="SemEspaamento"/>
        <w:spacing w:line="360" w:lineRule="auto"/>
        <w:jc w:val="center"/>
        <w:rPr>
          <w:rFonts w:ascii="Times New Roman" w:hAnsi="Times New Roman" w:cs="Times New Roman"/>
          <w:b/>
          <w:sz w:val="24"/>
          <w:szCs w:val="24"/>
        </w:rPr>
      </w:pPr>
      <w:r w:rsidRPr="006D54DE">
        <w:rPr>
          <w:rFonts w:ascii="Times New Roman" w:hAnsi="Times New Roman" w:cs="Times New Roman"/>
          <w:b/>
          <w:sz w:val="24"/>
          <w:szCs w:val="24"/>
        </w:rPr>
        <w:t>RESUMO</w:t>
      </w:r>
    </w:p>
    <w:p w:rsidR="00051BF2" w:rsidRDefault="00051BF2" w:rsidP="00382A50">
      <w:pPr>
        <w:pStyle w:val="SemEspaamento"/>
        <w:jc w:val="both"/>
        <w:rPr>
          <w:rFonts w:ascii="Times New Roman" w:hAnsi="Times New Roman" w:cs="Times New Roman"/>
          <w:b/>
          <w:sz w:val="24"/>
          <w:szCs w:val="24"/>
        </w:rPr>
      </w:pPr>
    </w:p>
    <w:p w:rsidR="00051BF2" w:rsidRDefault="00051BF2" w:rsidP="00382A5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Objetiva-se analisar os aspectos da regulamentação do teletrabalho na Reforma Trabalhista de 2017 fazendo ponderações que considerem tal ferramenta como possível para </w:t>
      </w:r>
      <w:proofErr w:type="spellStart"/>
      <w:r>
        <w:rPr>
          <w:rFonts w:ascii="Times New Roman" w:hAnsi="Times New Roman" w:cs="Times New Roman"/>
          <w:sz w:val="24"/>
          <w:szCs w:val="24"/>
        </w:rPr>
        <w:t>descontigenciar</w:t>
      </w:r>
      <w:proofErr w:type="spellEnd"/>
      <w:r>
        <w:rPr>
          <w:rFonts w:ascii="Times New Roman" w:hAnsi="Times New Roman" w:cs="Times New Roman"/>
          <w:sz w:val="24"/>
          <w:szCs w:val="24"/>
        </w:rPr>
        <w:t xml:space="preserve"> os cofres públicos considerando o Beneficio de Prestação Continuada (BPC) que é oportunizado para pessoas com deficiência que são aposentadas por, em regra, não conseguirem ingressas no mercado de trabalho. Para isto, primeiramente, se observará os aspectos constitucionais quistos no art. 6º que salvaguardam o direito ao trabalho para pessoas com deficiência, tendo em vista ser um direito fundamental social. Findadas estas exposições, se considerará a acessibilidade como fator fundamental </w:t>
      </w:r>
      <w:proofErr w:type="spellStart"/>
      <w:r>
        <w:rPr>
          <w:rFonts w:ascii="Times New Roman" w:hAnsi="Times New Roman" w:cs="Times New Roman"/>
          <w:sz w:val="24"/>
          <w:szCs w:val="24"/>
        </w:rPr>
        <w:t>capacitador</w:t>
      </w:r>
      <w:proofErr w:type="spellEnd"/>
      <w:r>
        <w:rPr>
          <w:rFonts w:ascii="Times New Roman" w:hAnsi="Times New Roman" w:cs="Times New Roman"/>
          <w:sz w:val="24"/>
          <w:szCs w:val="24"/>
        </w:rPr>
        <w:t xml:space="preserve"> que dão providências as pessoas com deficiência no âmbito do ingresso no mercado de trabalho através da ferramenta do teletrabalho. E, por fim, considerações sobre o BPC, e os impactos da regulamentação do teletrabalho através da Reforma Trabalhista de 2017 nos cofres públicos que desembolsam milhões por ano para garantir condições dignas de vida para pessoas que, até então, não conseguiam se inserção no mercado de trabalho. </w:t>
      </w:r>
    </w:p>
    <w:p w:rsidR="00051BF2" w:rsidRDefault="00051BF2" w:rsidP="00382A50">
      <w:pPr>
        <w:pStyle w:val="SemEspaamento"/>
        <w:spacing w:line="360" w:lineRule="auto"/>
        <w:jc w:val="both"/>
        <w:rPr>
          <w:rFonts w:ascii="Times New Roman" w:hAnsi="Times New Roman" w:cs="Times New Roman"/>
          <w:sz w:val="24"/>
          <w:szCs w:val="24"/>
        </w:rPr>
      </w:pPr>
    </w:p>
    <w:p w:rsidR="00051BF2" w:rsidRDefault="00051BF2" w:rsidP="00382A50">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Beneficio de Prestação Continuada (BPC).</w:t>
      </w:r>
      <w:r w:rsidRPr="00051BF2">
        <w:rPr>
          <w:rFonts w:ascii="Times New Roman" w:hAnsi="Times New Roman" w:cs="Times New Roman"/>
          <w:i/>
          <w:sz w:val="24"/>
          <w:szCs w:val="24"/>
        </w:rPr>
        <w:t xml:space="preserve"> </w:t>
      </w:r>
      <w:proofErr w:type="spellStart"/>
      <w:r>
        <w:rPr>
          <w:rFonts w:ascii="Times New Roman" w:hAnsi="Times New Roman" w:cs="Times New Roman"/>
          <w:i/>
          <w:sz w:val="24"/>
          <w:szCs w:val="24"/>
        </w:rPr>
        <w:t>Homeworking</w:t>
      </w:r>
      <w:proofErr w:type="spellEnd"/>
      <w:r>
        <w:rPr>
          <w:rFonts w:ascii="Times New Roman" w:hAnsi="Times New Roman" w:cs="Times New Roman"/>
          <w:sz w:val="24"/>
          <w:szCs w:val="24"/>
        </w:rPr>
        <w:t xml:space="preserve">. Pessoa com Deficiência. Reforma Trabalhista. Teletrabalho. </w:t>
      </w:r>
    </w:p>
    <w:p w:rsidR="00051BF2" w:rsidRDefault="00051BF2" w:rsidP="00382A50">
      <w:pPr>
        <w:spacing w:after="0"/>
        <w:jc w:val="right"/>
      </w:pPr>
    </w:p>
    <w:p w:rsidR="00051BF2" w:rsidRDefault="00051BF2" w:rsidP="00382A50">
      <w:pPr>
        <w:spacing w:after="0"/>
        <w:jc w:val="right"/>
      </w:pPr>
    </w:p>
    <w:p w:rsidR="00051BF2" w:rsidRDefault="00286671" w:rsidP="00382A50">
      <w:pPr>
        <w:pStyle w:val="Corpodetexto"/>
        <w:numPr>
          <w:ilvl w:val="0"/>
          <w:numId w:val="1"/>
        </w:numPr>
        <w:spacing w:line="360" w:lineRule="auto"/>
        <w:ind w:left="0" w:right="115" w:firstLine="0"/>
        <w:jc w:val="both"/>
        <w:rPr>
          <w:b/>
        </w:rPr>
      </w:pPr>
      <w:r>
        <w:rPr>
          <w:b/>
        </w:rPr>
        <w:t>I</w:t>
      </w:r>
      <w:r w:rsidR="00051BF2">
        <w:rPr>
          <w:b/>
        </w:rPr>
        <w:t>ntrodução</w:t>
      </w:r>
    </w:p>
    <w:p w:rsidR="00051BF2" w:rsidRPr="00051BF2" w:rsidRDefault="00051BF2" w:rsidP="00382A50">
      <w:pPr>
        <w:pStyle w:val="Corpodetexto"/>
        <w:spacing w:line="360" w:lineRule="auto"/>
        <w:ind w:right="115"/>
        <w:jc w:val="both"/>
        <w:rPr>
          <w:b/>
        </w:rPr>
      </w:pPr>
    </w:p>
    <w:p w:rsidR="00051BF2" w:rsidRDefault="000E5B7B" w:rsidP="00382A50">
      <w:pPr>
        <w:pStyle w:val="Corpodetexto"/>
        <w:spacing w:line="360" w:lineRule="auto"/>
        <w:ind w:right="115" w:firstLine="1132"/>
        <w:jc w:val="both"/>
      </w:pPr>
      <w:r>
        <w:t>É nítido que o anú</w:t>
      </w:r>
      <w:r w:rsidR="00051BF2">
        <w:t xml:space="preserve">ncio da reforma trabalhista, ocorrido neste ano, ensejou </w:t>
      </w:r>
      <w:r>
        <w:t>uma gama de</w:t>
      </w:r>
      <w:r w:rsidR="00051BF2">
        <w:t xml:space="preserve"> discussões e controvérsias; vários assuntos tomaram força notável, dos quais é plausível serem salientados em âmbito acadêmico. Em síntese, vários pontos quais foram colocados dentre as intenções do legislador, são fundamentados pela modernização da sociedade, e com a evolução tecnológica e social, é importante pautar a utilização de mecanismos que visem alcançar uma abrangência maior do direito às pessoas que estavam à margem</w:t>
      </w:r>
      <w:r w:rsidR="00051BF2">
        <w:rPr>
          <w:spacing w:val="-3"/>
        </w:rPr>
        <w:t xml:space="preserve"> </w:t>
      </w:r>
      <w:r w:rsidR="00051BF2">
        <w:t>deste.</w:t>
      </w:r>
    </w:p>
    <w:p w:rsidR="00051BF2" w:rsidRDefault="00051BF2" w:rsidP="00382A50">
      <w:pPr>
        <w:pStyle w:val="Corpodetexto"/>
        <w:spacing w:line="360" w:lineRule="auto"/>
        <w:ind w:right="117" w:firstLine="1132"/>
        <w:jc w:val="both"/>
      </w:pPr>
      <w:r>
        <w:t xml:space="preserve">O “teletrabalho”, que segue as tendências de grandes </w:t>
      </w:r>
      <w:r>
        <w:rPr>
          <w:i/>
        </w:rPr>
        <w:t xml:space="preserve">“startups”, </w:t>
      </w:r>
      <w:r>
        <w:t xml:space="preserve">empresas de </w:t>
      </w:r>
      <w:r>
        <w:rPr>
          <w:i/>
        </w:rPr>
        <w:t>“network”</w:t>
      </w:r>
      <w:r>
        <w:t>, surge como uma forma de atualização da execução do labor, uma forma mais simplificada de se produzir sem ser em um local pré-determinado. Esta forma de trabalho poderá ser realizada de forma autônoma ou poderá decorrer de um vínculo empregatício, e leva em consideração a ideia que o empregado não precisará sair de casa para a realização daquele determinado</w:t>
      </w:r>
      <w:r>
        <w:rPr>
          <w:spacing w:val="-3"/>
        </w:rPr>
        <w:t xml:space="preserve"> </w:t>
      </w:r>
      <w:r>
        <w:t>trabalho</w:t>
      </w:r>
      <w:r>
        <w:rPr>
          <w:rStyle w:val="Refdenotaderodap"/>
        </w:rPr>
        <w:footnoteReference w:id="3"/>
      </w:r>
      <w:r>
        <w:t>.</w:t>
      </w:r>
    </w:p>
    <w:p w:rsidR="00051BF2" w:rsidRDefault="00051BF2" w:rsidP="00382A50">
      <w:pPr>
        <w:pStyle w:val="Corpodetexto"/>
        <w:spacing w:before="13" w:line="357" w:lineRule="auto"/>
        <w:ind w:right="114" w:firstLine="1132"/>
        <w:jc w:val="both"/>
      </w:pPr>
      <w:r>
        <w:t>Levando em consideração dados do MTE, 30 milhões de deficientes tem idade para exercer alguma atividade remunerada, porém, apenas 330 mil, tem carteira assinada</w:t>
      </w:r>
      <w:r>
        <w:rPr>
          <w:rStyle w:val="Refdenotaderodap"/>
        </w:rPr>
        <w:footnoteReference w:id="4"/>
      </w:r>
      <w:r>
        <w:t>, ou seja, é nítida a necessidade de criação de novos mecanismos ou utilização destes em foco a esta determinada gama de pessoas. O “</w:t>
      </w:r>
      <w:proofErr w:type="spellStart"/>
      <w:r>
        <w:rPr>
          <w:i/>
        </w:rPr>
        <w:t>homework</w:t>
      </w:r>
      <w:proofErr w:type="spellEnd"/>
      <w:r>
        <w:rPr>
          <w:i/>
        </w:rPr>
        <w:t xml:space="preserve">” </w:t>
      </w:r>
      <w:r>
        <w:t xml:space="preserve">poderá ser utilizado para ser uma espécie de acessibilidade com a inserção destas pessoas no mercado de trabalho. </w:t>
      </w:r>
    </w:p>
    <w:p w:rsidR="00046007" w:rsidRDefault="00051BF2" w:rsidP="00382A50">
      <w:pPr>
        <w:pStyle w:val="Corpodetexto"/>
        <w:spacing w:before="13" w:line="357" w:lineRule="auto"/>
        <w:ind w:right="114" w:firstLine="1132"/>
        <w:jc w:val="both"/>
      </w:pPr>
      <w:r>
        <w:t>No mecanismo do “teletrabalho”, surgiu uma nova forma de se obter um vínculo empregatício e uma nova alternativa para aqueles que buscam a flexibilização dessas formas de trabalho, sempre visando expandir o direito a aqueles que necessitam sair da forma convencional de entrar no mercado de trabalho. Na análise em questão, os mecanismos de formas de trabalho, que são uma espécie de atualização das formas convencionais do labor, podem se tornar uma espécie de “alternativa viável” para o exercício de um determinado serviço, que anteriormente estaria direcionado a pessoas sem determinados tipos de limitações. Levando em consideração, as determinações legislativas sobre as cotas para a contratação de deficientes, para que exerçam determinado serviço, esta modalidade de trabalho poderá flexibilizar também aos empregadores, na questão das custas, quanto as adaptações para que recebam estas pessoas no ambiente de trabalho, o que acaba onerando as custas sobre o empregado, que muitas das vezes desanimam o empregador a contrata-los</w:t>
      </w:r>
      <w:r>
        <w:rPr>
          <w:rStyle w:val="Refdenotaderodap"/>
        </w:rPr>
        <w:footnoteReference w:id="5"/>
      </w:r>
      <w:r w:rsidR="00046007">
        <w:t xml:space="preserve">. </w:t>
      </w:r>
    </w:p>
    <w:p w:rsidR="00051BF2" w:rsidRDefault="00051BF2" w:rsidP="00382A50">
      <w:pPr>
        <w:pStyle w:val="Corpodetexto"/>
        <w:spacing w:before="13" w:line="357" w:lineRule="auto"/>
        <w:ind w:right="114" w:firstLine="1132"/>
        <w:jc w:val="both"/>
      </w:pPr>
      <w:r>
        <w:lastRenderedPageBreak/>
        <w:t>Levando em consideração o tratamento a esta nova forma de trabalho pela reforma trabalhista, algumas hipóteses de caminhos se demonstram mais claros para a explicação coerente do funcionamento do “</w:t>
      </w:r>
      <w:proofErr w:type="spellStart"/>
      <w:r>
        <w:t>homework</w:t>
      </w:r>
      <w:proofErr w:type="spellEnd"/>
      <w:r>
        <w:t>” em nosso cotidiano, levando em consideração, que os princípios do direito do trabalho deverão ser preservados, e mantidos em sua forma mais integra, para que todo o mecanismo trabalhista e regulação das relações de trabalhos não sejam defasadas, e causem transtornos, para aqueles que buscam o pleno desenvolvimento do trabalho. É fundamental frisar que, a reforma trabalhista, mesmo recebendo várias críticas, trouxe atualizações necessárias para o dever ser da norma, e quis adequar genuinamente as infinitas formas de trabalho, quais estão disponíveis em nosso cotidiano</w:t>
      </w:r>
      <w:r w:rsidR="00382A50">
        <w:rPr>
          <w:rStyle w:val="Refdenotaderodap"/>
        </w:rPr>
        <w:footnoteReference w:id="6"/>
      </w:r>
      <w:r>
        <w:t>.</w:t>
      </w:r>
    </w:p>
    <w:p w:rsidR="00382A50" w:rsidRDefault="00382A50" w:rsidP="00382A50">
      <w:pPr>
        <w:pStyle w:val="Corpodetexto"/>
        <w:spacing w:before="13" w:line="357" w:lineRule="auto"/>
        <w:ind w:right="114" w:firstLine="1132"/>
        <w:jc w:val="both"/>
      </w:pPr>
      <w:r>
        <w:t xml:space="preserve">Essa análise é relevante para a sociedade, pois todos devem ter a ciência dessa novo mecanismo empregatício trazida pela reforma trabalhista, visto que concede flexibilização nas formas de trabalho, isto porque podem elas criar novas formas de adequar o emprego e a relação entre empregado e empregador, se tratando mais de uma questão sobreposição do negociado sobre o legislado, podendo inclusive, as relações de trabalho, serem negociadas das formas mais adequadas aos que buscam este tipo de flexibilização, demonstrando também os pontos positivos e negativos deste tipo de negócio, que segue as tendências mundiais de liberdade nas relações de trabalho. </w:t>
      </w:r>
    </w:p>
    <w:p w:rsidR="00382A50" w:rsidRDefault="00382A50" w:rsidP="00382A50">
      <w:pPr>
        <w:pStyle w:val="Corpodetexto"/>
        <w:spacing w:before="13" w:line="357" w:lineRule="auto"/>
        <w:ind w:right="114" w:firstLine="1132"/>
        <w:jc w:val="both"/>
      </w:pPr>
      <w:r>
        <w:t xml:space="preserve">Na questão acadêmica, este artigo é de grande relevância, pois até o anuncio da reforma trabalhista, não havia posição em definitivo de como o direito trataria o “teletrabalho”, o que estava totalmente em descompasso com as tendências mundiais e, as novas formas de trabalho, sendo assim, esse artigo tem enorme estima para os juristas e para os acadêmicos de direito, servindo como fonte de pesquisa, pois vem expor quais as mudanças trazidas na reforma trabalhista que podem abarcar determinada gama de pessoas que visualizam oportunidades com esta norma forma de labor. </w:t>
      </w:r>
    </w:p>
    <w:p w:rsidR="00382A50" w:rsidRDefault="00382A50" w:rsidP="00382A50">
      <w:pPr>
        <w:pStyle w:val="Corpodetexto"/>
        <w:spacing w:before="13" w:line="357" w:lineRule="auto"/>
        <w:ind w:right="114" w:firstLine="1132"/>
        <w:jc w:val="both"/>
      </w:pPr>
      <w:r>
        <w:t>Portanto, a razão pessoal de escolha da temática originou-se pelo interesse em aprofundar o nosso conhecimento no assunto, visto que, trata-se de algo novo na nossa legislação que devemos ficar ciente, além disso</w:t>
      </w:r>
      <w:r w:rsidR="00046007">
        <w:t>,</w:t>
      </w:r>
      <w:r>
        <w:t xml:space="preserve"> esse artigo servirá para aumentar a fonte de pesquisas para os interessados em conhecer essa inovação trazida pela reforma trabalhista.</w:t>
      </w:r>
    </w:p>
    <w:p w:rsidR="00051BF2" w:rsidRDefault="00382A50" w:rsidP="00382A50">
      <w:pPr>
        <w:spacing w:after="0" w:line="360" w:lineRule="auto"/>
        <w:ind w:firstLine="1134"/>
      </w:pPr>
      <w:r>
        <w:t>Esta pesquisa caracteriza-se como exploratória quanto aos objetivos e quanto aos procedimentos possui levantamento bibliográfico. De acordo com Gil</w:t>
      </w:r>
      <w:r>
        <w:rPr>
          <w:rStyle w:val="Refdenotaderodap"/>
        </w:rPr>
        <w:footnoteReference w:id="7"/>
      </w:r>
      <w:r>
        <w:t xml:space="preserve">, a pesquisa exploratória tem como finalidade oferecer maior familiaridade com o problema, tornando-o </w:t>
      </w:r>
      <w:r>
        <w:lastRenderedPageBreak/>
        <w:t>mais explícito, ou à construção de hipóteses. Quanto ao procedimento técnico, a pesquisa bibliográfica objetiva a busca de solução do problema a partir de material já produzido, composto essencialmente de artigos científicos e livros.</w:t>
      </w:r>
    </w:p>
    <w:p w:rsidR="00382A50" w:rsidRDefault="00382A50" w:rsidP="00382A50">
      <w:pPr>
        <w:spacing w:after="0" w:line="360" w:lineRule="auto"/>
        <w:ind w:firstLine="1134"/>
      </w:pPr>
    </w:p>
    <w:p w:rsidR="00382A50" w:rsidRDefault="00382A50" w:rsidP="00382A50">
      <w:pPr>
        <w:spacing w:after="0" w:line="360" w:lineRule="auto"/>
        <w:rPr>
          <w:rFonts w:cs="Times New Roman"/>
          <w:b/>
          <w:color w:val="000000"/>
          <w:szCs w:val="27"/>
        </w:rPr>
      </w:pPr>
      <w:r>
        <w:rPr>
          <w:b/>
        </w:rPr>
        <w:t xml:space="preserve">2.  </w:t>
      </w:r>
      <w:r w:rsidRPr="006D54DE">
        <w:rPr>
          <w:rFonts w:cs="Times New Roman"/>
          <w:b/>
          <w:color w:val="000000"/>
          <w:szCs w:val="27"/>
        </w:rPr>
        <w:t>Os aspectos constitucionais colacionados na Constituição Federal de 1988 que salvaguardam a pessoa com deficiência</w:t>
      </w:r>
    </w:p>
    <w:p w:rsidR="00382A50" w:rsidRDefault="00382A50" w:rsidP="00382A50">
      <w:pPr>
        <w:spacing w:after="0" w:line="360" w:lineRule="auto"/>
        <w:rPr>
          <w:rFonts w:cs="Times New Roman"/>
          <w:b/>
          <w:color w:val="000000"/>
          <w:szCs w:val="27"/>
        </w:rPr>
      </w:pPr>
    </w:p>
    <w:p w:rsidR="00382A50" w:rsidRPr="00330ACF" w:rsidRDefault="00382A50" w:rsidP="00382A50">
      <w:pPr>
        <w:pStyle w:val="SemEspaamento"/>
        <w:spacing w:line="360" w:lineRule="auto"/>
        <w:ind w:firstLine="1134"/>
        <w:jc w:val="both"/>
        <w:rPr>
          <w:rFonts w:ascii="Times New Roman" w:hAnsi="Times New Roman" w:cs="Times New Roman"/>
          <w:sz w:val="24"/>
          <w:szCs w:val="24"/>
        </w:rPr>
      </w:pPr>
      <w:r w:rsidRPr="00330ACF">
        <w:rPr>
          <w:rFonts w:ascii="Times New Roman" w:hAnsi="Times New Roman" w:cs="Times New Roman"/>
          <w:sz w:val="24"/>
          <w:szCs w:val="24"/>
        </w:rPr>
        <w:t>O direito social ao trabalho está localizado topograficamente na Constituição Federal de 1988</w:t>
      </w:r>
      <w:r w:rsidRPr="00330ACF">
        <w:rPr>
          <w:rStyle w:val="Refdenotaderodap"/>
          <w:rFonts w:ascii="Times New Roman" w:hAnsi="Times New Roman" w:cs="Times New Roman"/>
          <w:sz w:val="24"/>
          <w:szCs w:val="24"/>
        </w:rPr>
        <w:footnoteReference w:id="8"/>
      </w:r>
      <w:r w:rsidRPr="00330ACF">
        <w:rPr>
          <w:rFonts w:ascii="Times New Roman" w:hAnsi="Times New Roman" w:cs="Times New Roman"/>
          <w:sz w:val="24"/>
          <w:szCs w:val="24"/>
        </w:rPr>
        <w:t xml:space="preserve"> no art. 6º no qual “são direitos sociais a educação, a saúde, a alimentação, </w:t>
      </w:r>
      <w:r w:rsidRPr="00330ACF">
        <w:rPr>
          <w:rFonts w:ascii="Times New Roman" w:hAnsi="Times New Roman" w:cs="Times New Roman"/>
          <w:b/>
          <w:sz w:val="24"/>
          <w:szCs w:val="24"/>
        </w:rPr>
        <w:t>o trabalho</w:t>
      </w:r>
      <w:r w:rsidRPr="00330ACF">
        <w:rPr>
          <w:rFonts w:ascii="Times New Roman" w:hAnsi="Times New Roman" w:cs="Times New Roman"/>
          <w:sz w:val="24"/>
          <w:szCs w:val="24"/>
        </w:rPr>
        <w:t>, a moradia, o transporte, o lazer, a segurança, a previdência social, a proteção à maternidade e à infância, a assistência aos desamparados, na forma desta Constituição”. Neste sentido, é de grande importância destacar que o sentido do Constituinte originário ao informar tais direitos decorre ainda do comando constitucional de igualdade material entre todos os jurisdicionados. Posto isto, Celso Antônio Bandeira de Mello</w:t>
      </w:r>
      <w:r w:rsidRPr="00330ACF">
        <w:rPr>
          <w:rStyle w:val="Refdenotaderodap"/>
          <w:rFonts w:ascii="Times New Roman" w:hAnsi="Times New Roman" w:cs="Times New Roman"/>
          <w:sz w:val="24"/>
          <w:szCs w:val="24"/>
        </w:rPr>
        <w:footnoteReference w:id="9"/>
      </w:r>
      <w:r w:rsidRPr="00330ACF">
        <w:rPr>
          <w:rFonts w:ascii="Times New Roman" w:hAnsi="Times New Roman" w:cs="Times New Roman"/>
          <w:sz w:val="24"/>
          <w:szCs w:val="24"/>
        </w:rPr>
        <w:t xml:space="preserve"> entende que: </w:t>
      </w:r>
    </w:p>
    <w:p w:rsidR="00382A50" w:rsidRPr="00330ACF" w:rsidRDefault="00382A50" w:rsidP="00382A50">
      <w:pPr>
        <w:pStyle w:val="SemEspaamento"/>
        <w:spacing w:line="360" w:lineRule="auto"/>
        <w:ind w:firstLine="1134"/>
        <w:jc w:val="both"/>
        <w:rPr>
          <w:rFonts w:ascii="Times New Roman" w:hAnsi="Times New Roman" w:cs="Times New Roman"/>
          <w:sz w:val="24"/>
          <w:szCs w:val="24"/>
        </w:rPr>
      </w:pPr>
    </w:p>
    <w:p w:rsidR="00382A50" w:rsidRPr="00330ACF" w:rsidRDefault="00382A50" w:rsidP="00382A50">
      <w:pPr>
        <w:pStyle w:val="SemEspaamento"/>
        <w:ind w:left="2268"/>
        <w:jc w:val="both"/>
        <w:rPr>
          <w:rFonts w:ascii="Times New Roman" w:hAnsi="Times New Roman" w:cs="Times New Roman"/>
          <w:sz w:val="20"/>
          <w:szCs w:val="24"/>
        </w:rPr>
      </w:pPr>
      <w:r w:rsidRPr="00330ACF">
        <w:rPr>
          <w:rFonts w:ascii="Times New Roman" w:hAnsi="Times New Roman" w:cs="Times New Roman"/>
          <w:sz w:val="20"/>
          <w:szCs w:val="24"/>
        </w:rPr>
        <w:t xml:space="preserve">A lei não deve ser fonte de privilégios ou perseguições, mas instrumento regulador da vida social que necessita tratar equitativamente todos os cidadãos. Este é o conteúdo político-ideológico absorvido pelo princípio da isonomia e </w:t>
      </w:r>
      <w:proofErr w:type="spellStart"/>
      <w:r w:rsidRPr="00330ACF">
        <w:rPr>
          <w:rFonts w:ascii="Times New Roman" w:hAnsi="Times New Roman" w:cs="Times New Roman"/>
          <w:sz w:val="20"/>
          <w:szCs w:val="24"/>
        </w:rPr>
        <w:t>jurisdicizado</w:t>
      </w:r>
      <w:proofErr w:type="spellEnd"/>
      <w:r w:rsidRPr="00330ACF">
        <w:rPr>
          <w:rFonts w:ascii="Times New Roman" w:hAnsi="Times New Roman" w:cs="Times New Roman"/>
          <w:sz w:val="20"/>
          <w:szCs w:val="24"/>
        </w:rPr>
        <w:t xml:space="preserve"> pelos textos constitucionais normativos vigentes.</w:t>
      </w:r>
    </w:p>
    <w:p w:rsidR="00382A50" w:rsidRPr="00330ACF" w:rsidRDefault="00382A50" w:rsidP="00382A50">
      <w:pPr>
        <w:pStyle w:val="SemEspaamento"/>
        <w:spacing w:line="360" w:lineRule="auto"/>
        <w:jc w:val="both"/>
        <w:rPr>
          <w:rFonts w:ascii="Times New Roman" w:hAnsi="Times New Roman" w:cs="Times New Roman"/>
          <w:sz w:val="24"/>
          <w:szCs w:val="24"/>
        </w:rPr>
      </w:pPr>
    </w:p>
    <w:p w:rsidR="00382A50" w:rsidRPr="00330ACF" w:rsidRDefault="00382A50" w:rsidP="00382A50">
      <w:pPr>
        <w:pStyle w:val="SemEspaamento"/>
        <w:spacing w:line="360" w:lineRule="auto"/>
        <w:ind w:firstLine="1134"/>
        <w:jc w:val="both"/>
        <w:rPr>
          <w:rFonts w:ascii="Times New Roman" w:hAnsi="Times New Roman" w:cs="Times New Roman"/>
          <w:sz w:val="24"/>
          <w:szCs w:val="24"/>
        </w:rPr>
      </w:pPr>
      <w:r w:rsidRPr="00330ACF">
        <w:rPr>
          <w:rFonts w:ascii="Times New Roman" w:hAnsi="Times New Roman" w:cs="Times New Roman"/>
          <w:sz w:val="24"/>
          <w:szCs w:val="24"/>
        </w:rPr>
        <w:t>Outrossim, na referida Carta Magna</w:t>
      </w:r>
      <w:r w:rsidRPr="00330ACF">
        <w:rPr>
          <w:rStyle w:val="Refdenotaderodap"/>
          <w:rFonts w:ascii="Times New Roman" w:hAnsi="Times New Roman" w:cs="Times New Roman"/>
          <w:sz w:val="24"/>
          <w:szCs w:val="24"/>
        </w:rPr>
        <w:footnoteReference w:id="10"/>
      </w:r>
      <w:r w:rsidRPr="00330ACF">
        <w:rPr>
          <w:rFonts w:ascii="Times New Roman" w:hAnsi="Times New Roman" w:cs="Times New Roman"/>
          <w:sz w:val="24"/>
          <w:szCs w:val="24"/>
        </w:rPr>
        <w:t xml:space="preserve">, no art. 7º, no tocante ao direito social ao trabalho ainda </w:t>
      </w:r>
      <w:proofErr w:type="gramStart"/>
      <w:r w:rsidRPr="00330ACF">
        <w:rPr>
          <w:rFonts w:ascii="Times New Roman" w:hAnsi="Times New Roman" w:cs="Times New Roman"/>
          <w:sz w:val="24"/>
          <w:szCs w:val="24"/>
        </w:rPr>
        <w:t>encontram-se</w:t>
      </w:r>
      <w:proofErr w:type="gramEnd"/>
      <w:r w:rsidRPr="00330ACF">
        <w:rPr>
          <w:rFonts w:ascii="Times New Roman" w:hAnsi="Times New Roman" w:cs="Times New Roman"/>
          <w:sz w:val="24"/>
          <w:szCs w:val="24"/>
        </w:rPr>
        <w:t xml:space="preserve"> algumas garantias, contudo, focamos na que versa sobre a proteção dada à pessoa com deficiência, assim vejamos: </w:t>
      </w:r>
    </w:p>
    <w:p w:rsidR="00382A50" w:rsidRPr="00330ACF" w:rsidRDefault="00382A50" w:rsidP="00382A50">
      <w:pPr>
        <w:pStyle w:val="SemEspaamento"/>
        <w:ind w:left="2268"/>
        <w:jc w:val="both"/>
        <w:rPr>
          <w:rFonts w:ascii="Times New Roman" w:hAnsi="Times New Roman" w:cs="Times New Roman"/>
          <w:sz w:val="20"/>
          <w:szCs w:val="24"/>
        </w:rPr>
      </w:pPr>
    </w:p>
    <w:p w:rsidR="00382A50" w:rsidRPr="00330ACF" w:rsidRDefault="00382A50" w:rsidP="00382A50">
      <w:pPr>
        <w:pStyle w:val="SemEspaamento"/>
        <w:ind w:left="2268"/>
        <w:jc w:val="both"/>
        <w:rPr>
          <w:rFonts w:ascii="Times New Roman" w:hAnsi="Times New Roman" w:cs="Times New Roman"/>
          <w:sz w:val="20"/>
          <w:szCs w:val="24"/>
        </w:rPr>
      </w:pPr>
      <w:r w:rsidRPr="00330ACF">
        <w:rPr>
          <w:rFonts w:ascii="Times New Roman" w:hAnsi="Times New Roman" w:cs="Times New Roman"/>
          <w:sz w:val="20"/>
          <w:szCs w:val="24"/>
        </w:rPr>
        <w:t>Art. 7º São direitos dos trabalhadores urbanos e rurais, além de outros que visem à melhoria de sua condição social:</w:t>
      </w:r>
    </w:p>
    <w:p w:rsidR="00382A50" w:rsidRPr="00330ACF" w:rsidRDefault="00382A50" w:rsidP="00382A50">
      <w:pPr>
        <w:pStyle w:val="SemEspaamento"/>
        <w:ind w:left="2268"/>
        <w:jc w:val="both"/>
        <w:rPr>
          <w:rFonts w:ascii="Times New Roman" w:hAnsi="Times New Roman" w:cs="Times New Roman"/>
          <w:sz w:val="20"/>
          <w:szCs w:val="24"/>
        </w:rPr>
      </w:pPr>
      <w:r w:rsidRPr="00330ACF">
        <w:rPr>
          <w:rFonts w:ascii="Times New Roman" w:hAnsi="Times New Roman" w:cs="Times New Roman"/>
          <w:sz w:val="20"/>
          <w:szCs w:val="24"/>
        </w:rPr>
        <w:t xml:space="preserve">(...) </w:t>
      </w:r>
    </w:p>
    <w:p w:rsidR="00382A50" w:rsidRPr="00330ACF" w:rsidRDefault="00382A50" w:rsidP="00382A50">
      <w:pPr>
        <w:pStyle w:val="SemEspaamento"/>
        <w:ind w:left="2268"/>
        <w:jc w:val="both"/>
        <w:rPr>
          <w:rFonts w:ascii="Times New Roman" w:hAnsi="Times New Roman" w:cs="Times New Roman"/>
          <w:sz w:val="20"/>
          <w:szCs w:val="24"/>
        </w:rPr>
      </w:pPr>
      <w:r w:rsidRPr="00330ACF">
        <w:rPr>
          <w:rFonts w:ascii="Times New Roman" w:hAnsi="Times New Roman" w:cs="Times New Roman"/>
          <w:sz w:val="20"/>
          <w:szCs w:val="24"/>
        </w:rPr>
        <w:t>XXXI - proibição de qualquer discriminação no tocante a salário e critérios de admissão do trabalhador portador de deficiência;</w:t>
      </w:r>
    </w:p>
    <w:p w:rsidR="00382A50" w:rsidRPr="00330ACF" w:rsidRDefault="00382A50" w:rsidP="00382A50">
      <w:pPr>
        <w:pStyle w:val="SemEspaamento"/>
        <w:ind w:left="2268"/>
        <w:jc w:val="both"/>
        <w:rPr>
          <w:rFonts w:ascii="Times New Roman" w:hAnsi="Times New Roman" w:cs="Times New Roman"/>
          <w:sz w:val="20"/>
          <w:szCs w:val="24"/>
        </w:rPr>
      </w:pPr>
      <w:r w:rsidRPr="00330ACF">
        <w:rPr>
          <w:rFonts w:ascii="Times New Roman" w:hAnsi="Times New Roman" w:cs="Times New Roman"/>
          <w:sz w:val="20"/>
          <w:szCs w:val="24"/>
        </w:rPr>
        <w:t>(...)</w:t>
      </w:r>
    </w:p>
    <w:p w:rsidR="00382A50" w:rsidRPr="00330ACF" w:rsidRDefault="00382A50" w:rsidP="00382A50">
      <w:pPr>
        <w:pStyle w:val="SemEspaamento"/>
        <w:spacing w:line="360" w:lineRule="auto"/>
        <w:jc w:val="both"/>
        <w:rPr>
          <w:rFonts w:ascii="Times New Roman" w:hAnsi="Times New Roman" w:cs="Times New Roman"/>
          <w:sz w:val="24"/>
          <w:szCs w:val="24"/>
        </w:rPr>
      </w:pPr>
    </w:p>
    <w:p w:rsidR="00382A50" w:rsidRPr="00330ACF" w:rsidRDefault="00382A50" w:rsidP="00382A50">
      <w:pPr>
        <w:pStyle w:val="SemEspaamento"/>
        <w:spacing w:line="360" w:lineRule="auto"/>
        <w:ind w:firstLine="1134"/>
        <w:jc w:val="both"/>
        <w:rPr>
          <w:rFonts w:ascii="Times New Roman" w:hAnsi="Times New Roman" w:cs="Times New Roman"/>
          <w:sz w:val="24"/>
          <w:szCs w:val="24"/>
        </w:rPr>
      </w:pPr>
      <w:r w:rsidRPr="00330ACF">
        <w:rPr>
          <w:rFonts w:ascii="Times New Roman" w:hAnsi="Times New Roman" w:cs="Times New Roman"/>
          <w:sz w:val="24"/>
          <w:szCs w:val="24"/>
        </w:rPr>
        <w:t xml:space="preserve">Neste sentido, percebe-se então que para a pessoa com deficiência é conferido, como para as demais pessoas o livre ingresso no mercado de trabalho, sem que haja a discriminação salarial ou em regras que viabilizem sua admissão na ocupação de um cargo, tendo em vista que, como metaprincipio norteador da Constituição Federal se tem o princípio </w:t>
      </w:r>
      <w:r w:rsidRPr="00330ACF">
        <w:rPr>
          <w:rFonts w:ascii="Times New Roman" w:hAnsi="Times New Roman" w:cs="Times New Roman"/>
          <w:sz w:val="24"/>
          <w:szCs w:val="24"/>
        </w:rPr>
        <w:lastRenderedPageBreak/>
        <w:t>da dignidade da pessoa humana, no qual, reconhece-se então o direito social ao trabalho como uma condição de efetivar uma vida digna dentro dos parâmetros mínimos</w:t>
      </w:r>
      <w:r w:rsidRPr="00330ACF">
        <w:rPr>
          <w:rStyle w:val="Refdenotaderodap"/>
          <w:rFonts w:ascii="Times New Roman" w:hAnsi="Times New Roman" w:cs="Times New Roman"/>
          <w:sz w:val="24"/>
          <w:szCs w:val="24"/>
        </w:rPr>
        <w:footnoteReference w:id="11"/>
      </w:r>
      <w:r w:rsidRPr="00330ACF">
        <w:rPr>
          <w:rFonts w:ascii="Times New Roman" w:hAnsi="Times New Roman" w:cs="Times New Roman"/>
          <w:sz w:val="24"/>
          <w:szCs w:val="24"/>
        </w:rPr>
        <w:t xml:space="preserve">.   </w:t>
      </w:r>
    </w:p>
    <w:p w:rsidR="00382A50" w:rsidRPr="00330ACF" w:rsidRDefault="00382A50" w:rsidP="00382A50">
      <w:pPr>
        <w:pStyle w:val="SemEspaamento"/>
        <w:spacing w:line="360" w:lineRule="auto"/>
        <w:ind w:firstLine="1134"/>
        <w:jc w:val="both"/>
        <w:rPr>
          <w:rFonts w:ascii="Times New Roman" w:hAnsi="Times New Roman" w:cs="Times New Roman"/>
          <w:sz w:val="24"/>
          <w:szCs w:val="24"/>
        </w:rPr>
      </w:pPr>
      <w:r w:rsidRPr="00330ACF">
        <w:rPr>
          <w:rFonts w:ascii="Times New Roman" w:hAnsi="Times New Roman" w:cs="Times New Roman"/>
          <w:sz w:val="24"/>
          <w:szCs w:val="24"/>
        </w:rPr>
        <w:t>Feitas estas considerações nota-se que apesar da existência de proteção e garantia constitucional do acesso igualitário ao mercado de trabalho, hodiernamente, a atual conjectura nacional reflete um cenário de preocupação frequente, ou seja, uma crescente taxa de desemprego, atrelada ao despreparo da mão de obra ofertada juntamente com uma lenta adaptação do mercado de trabalho ao mundo globalizado e informatizado</w:t>
      </w:r>
      <w:r w:rsidRPr="00330ACF">
        <w:rPr>
          <w:rStyle w:val="Refdenotaderodap"/>
          <w:rFonts w:ascii="Times New Roman" w:hAnsi="Times New Roman" w:cs="Times New Roman"/>
          <w:sz w:val="24"/>
          <w:szCs w:val="24"/>
        </w:rPr>
        <w:footnoteReference w:id="12"/>
      </w:r>
      <w:r w:rsidRPr="00330ACF">
        <w:rPr>
          <w:rFonts w:ascii="Times New Roman" w:hAnsi="Times New Roman" w:cs="Times New Roman"/>
          <w:sz w:val="24"/>
          <w:szCs w:val="24"/>
        </w:rPr>
        <w:t>. Neste sentido, a Reforma Trabalhista de 2017, que entrará em vigor em novembro, insere o teletrabalho no rol de modalidades de trabalho, o qual, pelo menos em tese, propicia oportunidade mais acessível e mais abrangente ao nicho especifico de pessoas com deficiência.</w:t>
      </w:r>
    </w:p>
    <w:p w:rsidR="00382A50" w:rsidRDefault="00382A50" w:rsidP="00382A50">
      <w:pPr>
        <w:spacing w:after="0" w:line="360" w:lineRule="auto"/>
        <w:rPr>
          <w:b/>
        </w:rPr>
      </w:pPr>
    </w:p>
    <w:p w:rsidR="00382A50" w:rsidRDefault="00382A50" w:rsidP="00382A50">
      <w:pPr>
        <w:spacing w:after="0" w:line="360" w:lineRule="auto"/>
        <w:rPr>
          <w:b/>
        </w:rPr>
      </w:pPr>
      <w:r>
        <w:rPr>
          <w:b/>
        </w:rPr>
        <w:t xml:space="preserve">3.  </w:t>
      </w:r>
      <w:r w:rsidRPr="00382A50">
        <w:rPr>
          <w:b/>
        </w:rPr>
        <w:t>Acessibilidade e o teletrabalho à luz da Reforma Trabalhista</w:t>
      </w:r>
    </w:p>
    <w:p w:rsidR="00382A50" w:rsidRDefault="00382A50" w:rsidP="00382A50">
      <w:pPr>
        <w:spacing w:after="0" w:line="360" w:lineRule="auto"/>
        <w:rPr>
          <w:b/>
        </w:rPr>
      </w:pPr>
    </w:p>
    <w:p w:rsidR="00382A50" w:rsidRDefault="00382A50" w:rsidP="00382A50">
      <w:pPr>
        <w:spacing w:after="0" w:line="360" w:lineRule="auto"/>
        <w:ind w:firstLine="1134"/>
      </w:pPr>
      <w:r>
        <w:t>O teletrabalho, no PL nº 13.467/17, consta no Capítulo II-A, no qual entende que o regime de teletrabalho deve ser entendido e interpretado à luz do referido capítulo, em que, o teletrabalho é feito fora das dependências do empregador, sem a presença física, na qual não descaracteriza o vínculo empregatício.</w:t>
      </w:r>
    </w:p>
    <w:p w:rsidR="00382A50" w:rsidRDefault="00382A50" w:rsidP="00382A50">
      <w:pPr>
        <w:spacing w:after="0" w:line="360" w:lineRule="auto"/>
        <w:ind w:firstLine="1134"/>
      </w:pPr>
      <w:r>
        <w:t>O termo teletrabalho abrange uma gama de interpretações e possibilidades, assim, este é conceituado como uma espécie de trabalho à distância, no qual o trabalhador não cumpre suas atividades em local físico preestabelecido, por exemplo, dentro de uma empresa.</w:t>
      </w:r>
    </w:p>
    <w:p w:rsidR="00382A50" w:rsidRDefault="00382A50" w:rsidP="00382A50">
      <w:pPr>
        <w:spacing w:after="0" w:line="360" w:lineRule="auto"/>
        <w:ind w:firstLine="1134"/>
      </w:pPr>
      <w:r>
        <w:t>Segundo Breton, os elementos que caracterizam o teletrabalho são:</w:t>
      </w:r>
    </w:p>
    <w:p w:rsidR="00382A50" w:rsidRDefault="00382A50" w:rsidP="00382A50">
      <w:pPr>
        <w:spacing w:after="0" w:line="360" w:lineRule="auto"/>
        <w:ind w:firstLine="1134"/>
      </w:pPr>
    </w:p>
    <w:p w:rsidR="00382A50" w:rsidRDefault="00382A50" w:rsidP="00382A50">
      <w:pPr>
        <w:spacing w:after="0" w:line="240" w:lineRule="auto"/>
        <w:ind w:left="2268"/>
        <w:rPr>
          <w:sz w:val="20"/>
        </w:rPr>
      </w:pPr>
      <w:r w:rsidRPr="00382A50">
        <w:rPr>
          <w:sz w:val="20"/>
        </w:rPr>
        <w:t xml:space="preserve">“1. (...) é uma atividade realizada à distância, isto é, fora do perímetro onde seus resultados são esperados; </w:t>
      </w:r>
    </w:p>
    <w:p w:rsidR="00382A50" w:rsidRDefault="00382A50" w:rsidP="00382A50">
      <w:pPr>
        <w:spacing w:after="0" w:line="240" w:lineRule="auto"/>
        <w:ind w:left="2268"/>
        <w:rPr>
          <w:sz w:val="20"/>
        </w:rPr>
      </w:pPr>
      <w:r w:rsidRPr="00382A50">
        <w:rPr>
          <w:sz w:val="20"/>
        </w:rPr>
        <w:t>2. quem dá as ordens não pode controlar fisicamente a execução da tarefa. O controle é feito com base nos resultados, não sendo, portanto, direto;</w:t>
      </w:r>
    </w:p>
    <w:p w:rsidR="00382A50" w:rsidRDefault="00382A50" w:rsidP="00382A50">
      <w:pPr>
        <w:spacing w:after="0" w:line="240" w:lineRule="auto"/>
        <w:ind w:left="2268"/>
        <w:rPr>
          <w:sz w:val="20"/>
        </w:rPr>
      </w:pPr>
      <w:r w:rsidRPr="00382A50">
        <w:rPr>
          <w:sz w:val="20"/>
        </w:rPr>
        <w:t>3. esta tarefa é feita através do uso de computadores ou outros equipamentos de informática e telecomunicações.”</w:t>
      </w:r>
      <w:r>
        <w:rPr>
          <w:rStyle w:val="Refdenotaderodap"/>
          <w:sz w:val="20"/>
        </w:rPr>
        <w:footnoteReference w:id="13"/>
      </w:r>
    </w:p>
    <w:p w:rsidR="00C56C5A" w:rsidRDefault="00C56C5A" w:rsidP="00C56C5A">
      <w:pPr>
        <w:spacing w:after="0" w:line="360" w:lineRule="auto"/>
        <w:ind w:firstLine="1134"/>
      </w:pPr>
      <w:r>
        <w:t xml:space="preserve">Feitas essas ponderações, observa-se que o teletrabalho, para a realidade brasileira, monta-se como uma possibilidade que visa à inserção de pessoas com deficiência no mercado de trabalho, tendo em vista que gera uma vantagem competitiva, posto que, </w:t>
      </w:r>
      <w:r>
        <w:lastRenderedPageBreak/>
        <w:t>quanto maior a sua dedicação para o cumprimento de metas, maior as oportunidades que serão ofertadas a este nicho</w:t>
      </w:r>
      <w:r>
        <w:rPr>
          <w:rStyle w:val="Refdenotaderodap"/>
        </w:rPr>
        <w:footnoteReference w:id="14"/>
      </w:r>
      <w:r>
        <w:t>.</w:t>
      </w:r>
    </w:p>
    <w:p w:rsidR="00C56C5A" w:rsidRDefault="00C56C5A" w:rsidP="00C56C5A">
      <w:pPr>
        <w:spacing w:after="0" w:line="360" w:lineRule="auto"/>
        <w:ind w:firstLine="1134"/>
      </w:pPr>
      <w:r>
        <w:t>Frente a isto, observasse então que optar pelo teletrabalho não significa apenas uma forma de comodismo, mas também uma possibilidade de dispensar as barreiras físicas impostas no espaço que as pessoas com deficiência encontram ao saírem do domicilio, tendo em vista que, os locais de trabalho não estão fisicamente adaptados às necessidades dessas pessoas, bem como, faltam condições de acessibilidade e de equipamentos ergonomicamente adaptados.</w:t>
      </w:r>
    </w:p>
    <w:p w:rsidR="00C56C5A" w:rsidRDefault="00C56C5A" w:rsidP="00C56C5A">
      <w:pPr>
        <w:spacing w:after="0" w:line="360" w:lineRule="auto"/>
        <w:ind w:firstLine="1134"/>
      </w:pPr>
      <w:r>
        <w:t>Assim, não se trata apenas de defender o teletrabalho para os deficientes físicos como uma medida assistencialista, mas na verdade como uma possibilidade de sua inserção ou manutenção no mercado de trabalho</w:t>
      </w:r>
      <w:r>
        <w:rPr>
          <w:rStyle w:val="Refdenotaderodap"/>
        </w:rPr>
        <w:footnoteReference w:id="15"/>
      </w:r>
      <w:r>
        <w:t>. Posto que, sua inserção no mercado beneficia a sociedade que deixa de ter o ônus do mero assistencialismo, como exemplo a ser retratado a seguir, e passa a contar com sujeitos participativos no mercado de trabalho.</w:t>
      </w:r>
    </w:p>
    <w:p w:rsidR="00C56C5A" w:rsidRDefault="00C56C5A" w:rsidP="00C56C5A">
      <w:pPr>
        <w:spacing w:after="0" w:line="360" w:lineRule="auto"/>
        <w:ind w:firstLine="1134"/>
      </w:pPr>
    </w:p>
    <w:p w:rsidR="00C56C5A" w:rsidRDefault="00C56C5A" w:rsidP="00C56C5A">
      <w:pPr>
        <w:spacing w:after="0" w:line="360" w:lineRule="auto"/>
        <w:rPr>
          <w:b/>
        </w:rPr>
      </w:pPr>
      <w:r>
        <w:rPr>
          <w:b/>
        </w:rPr>
        <w:t xml:space="preserve">4. </w:t>
      </w:r>
      <w:r w:rsidR="00B20A2A">
        <w:rPr>
          <w:b/>
        </w:rPr>
        <w:t>O mecanismo do teletrabalho e os impactos na re</w:t>
      </w:r>
      <w:r w:rsidRPr="00C56C5A">
        <w:rPr>
          <w:b/>
        </w:rPr>
        <w:t xml:space="preserve">dução do </w:t>
      </w:r>
      <w:r w:rsidR="00B20A2A">
        <w:rPr>
          <w:b/>
        </w:rPr>
        <w:t xml:space="preserve">Beneficio de </w:t>
      </w:r>
      <w:r w:rsidRPr="00C56C5A">
        <w:rPr>
          <w:b/>
        </w:rPr>
        <w:t>P</w:t>
      </w:r>
      <w:r w:rsidR="00B20A2A">
        <w:rPr>
          <w:b/>
        </w:rPr>
        <w:t xml:space="preserve">restação </w:t>
      </w:r>
      <w:r w:rsidRPr="00C56C5A">
        <w:rPr>
          <w:b/>
        </w:rPr>
        <w:t>C</w:t>
      </w:r>
      <w:r w:rsidR="00B20A2A">
        <w:rPr>
          <w:b/>
        </w:rPr>
        <w:t>ontinuada (BPC)</w:t>
      </w:r>
    </w:p>
    <w:p w:rsidR="00C56C5A" w:rsidRDefault="00C56C5A" w:rsidP="00C56C5A">
      <w:pPr>
        <w:spacing w:after="0" w:line="360" w:lineRule="auto"/>
        <w:rPr>
          <w:b/>
        </w:rPr>
      </w:pPr>
    </w:p>
    <w:p w:rsidR="00644C85" w:rsidRDefault="00644C85" w:rsidP="00644C85">
      <w:pPr>
        <w:spacing w:after="0" w:line="360" w:lineRule="auto"/>
        <w:ind w:firstLine="1134"/>
      </w:pPr>
      <w:r>
        <w:t>Ao que concerne as pessoas com deficiência os requisitos para a concessão do BPC, de acordo com a LOAS</w:t>
      </w:r>
      <w:r>
        <w:rPr>
          <w:rStyle w:val="Refdenotaderodap"/>
        </w:rPr>
        <w:footnoteReference w:id="16"/>
      </w:r>
      <w:r>
        <w:t xml:space="preserve"> (Lei 8.742/93) são: a) vivenciar o estado de pobreza/miserabilidade; b) possuir deficiência de qualquer natureza que conjugada com uma ou mais barreiras pode obstruir a participação efetiva e plena do individuo na sociedade em condições de igualdade. Contudo, cumpre destacar que nem todas as pessoas que possuem deficiência são beneficiadas com a concessão do auxilio e os fatores são diversos, perpassando desde a falta de informação até as dificuldades de se cumprir os requisitos, pois, nem toda a deficiência é entendida pelos que avaliam como capaz de tornar inviável a participação efetiva da pessoa com deficiência e a sociedade</w:t>
      </w:r>
      <w:r>
        <w:rPr>
          <w:rStyle w:val="Refdenotaderodap"/>
        </w:rPr>
        <w:footnoteReference w:id="17"/>
      </w:r>
      <w:r>
        <w:t xml:space="preserve">. </w:t>
      </w:r>
    </w:p>
    <w:p w:rsidR="00C56C5A" w:rsidRDefault="00C56C5A" w:rsidP="00C56C5A">
      <w:pPr>
        <w:spacing w:after="0" w:line="360" w:lineRule="auto"/>
        <w:ind w:firstLine="1134"/>
      </w:pPr>
      <w:r>
        <w:lastRenderedPageBreak/>
        <w:t>O benefício</w:t>
      </w:r>
      <w:r w:rsidR="004C34E2">
        <w:t xml:space="preserve"> da prestação continuada (BPC) </w:t>
      </w:r>
      <w:r>
        <w:t xml:space="preserve">é </w:t>
      </w:r>
      <w:r w:rsidR="00B20A2A">
        <w:t>concedido</w:t>
      </w:r>
      <w:r>
        <w:t xml:space="preserve"> a 4,4 milhões de pessoas</w:t>
      </w:r>
      <w:r>
        <w:rPr>
          <w:rStyle w:val="Refdenotaderodap"/>
        </w:rPr>
        <w:footnoteReference w:id="18"/>
      </w:r>
      <w:r w:rsidR="004C34E2">
        <w:t xml:space="preserve"> sendo viabilizado para</w:t>
      </w:r>
      <w:r>
        <w:t xml:space="preserve"> idos</w:t>
      </w:r>
      <w:r w:rsidR="00B20A2A">
        <w:t>os e deficientes de baixa renda</w:t>
      </w:r>
      <w:r>
        <w:t xml:space="preserve"> que não conseguem sobreviver sem ajuda</w:t>
      </w:r>
      <w:r w:rsidR="004C34E2">
        <w:t xml:space="preserve"> estatal. Para que seja repassado</w:t>
      </w:r>
      <w:r>
        <w:t xml:space="preserve"> este valor aos beneficiários, o governo desembolsou cerca de 46,5 bilhões de reais no ano de 2016</w:t>
      </w:r>
      <w:r>
        <w:rPr>
          <w:rStyle w:val="Refdenotaderodap"/>
        </w:rPr>
        <w:footnoteReference w:id="19"/>
      </w:r>
      <w:r w:rsidR="00B20A2A">
        <w:t xml:space="preserve">. </w:t>
      </w:r>
    </w:p>
    <w:p w:rsidR="00C56C5A" w:rsidRDefault="00644C85" w:rsidP="00C56C5A">
      <w:pPr>
        <w:spacing w:after="0" w:line="360" w:lineRule="auto"/>
        <w:ind w:firstLine="1134"/>
      </w:pPr>
      <w:r>
        <w:t xml:space="preserve">Os </w:t>
      </w:r>
      <w:r w:rsidR="00C56C5A">
        <w:t xml:space="preserve">valores exorbitantes, respondem por uma parcela de deficientes, que não conseguem ser inseridos no mercado de trabalho, mesmo com todos os incentivos </w:t>
      </w:r>
      <w:r w:rsidR="004C34E2">
        <w:t xml:space="preserve">e leis que impõe ao empregador </w:t>
      </w:r>
      <w:r w:rsidR="00C56C5A">
        <w:t>o dever de contratar.</w:t>
      </w:r>
    </w:p>
    <w:p w:rsidR="00C56C5A" w:rsidRDefault="00C56C5A" w:rsidP="00C56C5A">
      <w:pPr>
        <w:spacing w:after="0" w:line="360" w:lineRule="auto"/>
        <w:ind w:firstLine="1134"/>
      </w:pPr>
      <w:r>
        <w:t>O direito busca normatizar todas as esferas da vida humana, e para que seja garantido o direito do deficiente, que com certeza deverá ser abraçado por este âmbito de garantias fundamentais, os esforços dos juristas e legisladores, deverão ser ilimitados, para isso, a cooperação entre o âmbito privado e público deverá ser plena, quanto o governo deve garantir o pleno desenvolvimento e inserção do deficiente no mercado de trabalho e a empresa ficará responsável pela sua função social</w:t>
      </w:r>
      <w:r>
        <w:rPr>
          <w:rStyle w:val="Refdenotaderodap"/>
        </w:rPr>
        <w:footnoteReference w:id="20"/>
      </w:r>
      <w:r>
        <w:t>.</w:t>
      </w:r>
    </w:p>
    <w:p w:rsidR="00C56C5A" w:rsidRDefault="00C56C5A" w:rsidP="00C56C5A">
      <w:pPr>
        <w:spacing w:after="0" w:line="360" w:lineRule="auto"/>
        <w:ind w:firstLine="1134"/>
      </w:pPr>
      <w:r>
        <w:t>Na busca do equilíbrio das finanças versus a inafastabilidade daquele que não tem como ter uma vida digna, sem a prestação monetária, os mecanismos que poderão facilitar estas relações deverão ser utilizados de forma irrestrita, levando em considerações os limites dos princípios, para que não atente contra o pleno funcionamento deste mecanismo</w:t>
      </w:r>
      <w:r>
        <w:rPr>
          <w:rStyle w:val="Refdenotaderodap"/>
        </w:rPr>
        <w:footnoteReference w:id="21"/>
      </w:r>
      <w:r>
        <w:t>.</w:t>
      </w:r>
    </w:p>
    <w:p w:rsidR="00C56C5A" w:rsidRDefault="00C56C5A" w:rsidP="00C56C5A">
      <w:pPr>
        <w:spacing w:after="0" w:line="360" w:lineRule="auto"/>
        <w:ind w:firstLine="1134"/>
      </w:pPr>
      <w:r>
        <w:t xml:space="preserve">Levando em consideração está “nova” modalidade de emprego, que visa flexibilizar as relações empregatícias, desnecessitando, a presença corpórea em um ambiente, que poderá muita das vezes ser inadequado a aquele com alguma </w:t>
      </w:r>
      <w:r w:rsidR="004C34E2">
        <w:t>deficiência</w:t>
      </w:r>
      <w:r>
        <w:t>, o “teletrabalho” poderá ser uma alternativa para o “</w:t>
      </w:r>
      <w:proofErr w:type="spellStart"/>
      <w:r>
        <w:t>desafogamento</w:t>
      </w:r>
      <w:proofErr w:type="spellEnd"/>
      <w:r>
        <w:t>” dos cofres públicos, visto que, é um mecanismo atual, e utilizado por grandes empresas que buscam o bem-estar dos seus funcionários, por isso, a atenção para este i</w:t>
      </w:r>
      <w:r w:rsidR="004C34E2">
        <w:t>nstrumento, deverá ser redobrada</w:t>
      </w:r>
      <w:r>
        <w:t>, e a sua importância deverá ser acentuad</w:t>
      </w:r>
      <w:r w:rsidR="004C34E2">
        <w:t xml:space="preserve">a, visto que cosubstancia </w:t>
      </w:r>
      <w:r>
        <w:t>oportunidades de emprego a aqueles que estão com limitações, garant</w:t>
      </w:r>
      <w:r w:rsidR="004C34E2">
        <w:t>indo o bem-estar social</w:t>
      </w:r>
      <w:r>
        <w:t>.</w:t>
      </w:r>
    </w:p>
    <w:p w:rsidR="00C56C5A" w:rsidRDefault="00C56C5A" w:rsidP="00C56C5A">
      <w:pPr>
        <w:spacing w:after="0" w:line="360" w:lineRule="auto"/>
        <w:ind w:firstLine="1134"/>
      </w:pPr>
    </w:p>
    <w:p w:rsidR="00C56C5A" w:rsidRDefault="00C56C5A" w:rsidP="00C56C5A">
      <w:pPr>
        <w:spacing w:after="0" w:line="240" w:lineRule="auto"/>
        <w:ind w:left="2268"/>
        <w:rPr>
          <w:sz w:val="20"/>
        </w:rPr>
      </w:pPr>
      <w:r w:rsidRPr="00C56C5A">
        <w:rPr>
          <w:sz w:val="20"/>
        </w:rPr>
        <w:t xml:space="preserve">Uma vez que as relações no teletrabalho são recentes, a legislação ainda tem que caminhar buscando o equilíbrio. No caso específico das PPNE faz-se mister analisar, a princípio, alguns exemplos de direitos, que se estabeleceram na evolução histórico-social, em decorrência da conscientização da sociedade a respeito de suas dificuldades de acesso aos locais de trabalho. Em 9/12/1975, a Organização das </w:t>
      </w:r>
      <w:r w:rsidRPr="00C56C5A">
        <w:rPr>
          <w:sz w:val="20"/>
        </w:rPr>
        <w:lastRenderedPageBreak/>
        <w:t>Nações Unidas estabeleceu que a pessoa com deficiência tem direito ao respeito e ao gozo de uma vida digna</w:t>
      </w:r>
      <w:r>
        <w:rPr>
          <w:rStyle w:val="Refdenotaderodap"/>
          <w:sz w:val="20"/>
        </w:rPr>
        <w:footnoteReference w:id="22"/>
      </w:r>
      <w:r w:rsidRPr="00C56C5A">
        <w:rPr>
          <w:sz w:val="20"/>
        </w:rPr>
        <w:t>.</w:t>
      </w:r>
    </w:p>
    <w:p w:rsidR="00C56C5A" w:rsidRDefault="00C56C5A" w:rsidP="00C56C5A">
      <w:pPr>
        <w:spacing w:after="0" w:line="240" w:lineRule="auto"/>
        <w:ind w:left="2268"/>
        <w:rPr>
          <w:sz w:val="20"/>
        </w:rPr>
      </w:pPr>
    </w:p>
    <w:p w:rsidR="00C56C5A" w:rsidRDefault="00C56C5A" w:rsidP="00C56C5A">
      <w:pPr>
        <w:spacing w:after="0" w:line="240" w:lineRule="auto"/>
        <w:ind w:left="2268"/>
        <w:rPr>
          <w:sz w:val="20"/>
        </w:rPr>
      </w:pPr>
    </w:p>
    <w:p w:rsidR="00C56C5A" w:rsidRDefault="00C56C5A" w:rsidP="00C56C5A">
      <w:pPr>
        <w:spacing w:after="0" w:line="360" w:lineRule="auto"/>
        <w:ind w:firstLine="1134"/>
      </w:pPr>
      <w:r>
        <w:t>Várias legislações, já foram dispostas visando a inserção dos deficientes no campo de trabalho, e muita destas, estão nitidamente fada</w:t>
      </w:r>
      <w:r w:rsidR="004C34E2">
        <w:t>da</w:t>
      </w:r>
      <w:r>
        <w:t>s ao fracasso, como abaixo demonstrado, o esforço do legislador para buscar o bem-estar dos deficientes.</w:t>
      </w:r>
    </w:p>
    <w:p w:rsidR="00C56C5A" w:rsidRDefault="00C56C5A" w:rsidP="00C56C5A">
      <w:pPr>
        <w:spacing w:after="0" w:line="360" w:lineRule="auto"/>
        <w:ind w:firstLine="1134"/>
      </w:pPr>
    </w:p>
    <w:p w:rsidR="00C56C5A" w:rsidRDefault="00C56C5A" w:rsidP="00C56C5A">
      <w:pPr>
        <w:spacing w:after="0" w:line="240" w:lineRule="auto"/>
        <w:ind w:left="2268"/>
        <w:rPr>
          <w:sz w:val="20"/>
        </w:rPr>
      </w:pPr>
      <w:r w:rsidRPr="00C56C5A">
        <w:rPr>
          <w:sz w:val="20"/>
        </w:rPr>
        <w:t xml:space="preserve">A Lei n. 678 de 21/10/1983, dispõe sobre acessos especiais para deficientes físicos, nas estações metroviárias do Rio de Janeiro. A Organização Internacional do Trabalho (OIT) instituiu em 1983 a reabilitação profissional em emprego de pessoas portadoras de deficiência, determinando a formulação, aplicação e revisão periódica da política sobre a readaptação profissional e o emprego de pessoas portadoras de deficiência. O Brasil aderiu a ela através do Decreto 129/91, incorporando-a a seu ordenamento </w:t>
      </w:r>
      <w:proofErr w:type="gramStart"/>
      <w:r w:rsidRPr="00C56C5A">
        <w:rPr>
          <w:sz w:val="20"/>
        </w:rPr>
        <w:t>jurídico.A</w:t>
      </w:r>
      <w:proofErr w:type="gramEnd"/>
      <w:r w:rsidRPr="00C56C5A">
        <w:rPr>
          <w:sz w:val="20"/>
        </w:rPr>
        <w:t xml:space="preserve"> Lei n. 1.224 de 11/11/1987, assegura ao deficiente físico o direito a inscrição e participação em concursos públicos. A Constituição Federal de 1988 reza no artigo 7º, XXXI: "Proibição de qualquer discriminação no tocante a salário e critérios de admissão ao trabalhador portador de deficiência</w:t>
      </w:r>
      <w:proofErr w:type="gramStart"/>
      <w:r w:rsidRPr="00C56C5A">
        <w:rPr>
          <w:sz w:val="20"/>
        </w:rPr>
        <w:t>”.A</w:t>
      </w:r>
      <w:proofErr w:type="gramEnd"/>
      <w:r w:rsidRPr="00C56C5A">
        <w:rPr>
          <w:sz w:val="20"/>
        </w:rPr>
        <w:t xml:space="preserve"> Lei n. 1.918 de 18/12/1991 garante aos paraplégicos, a instalação de telefones (orelhões), em todos os logradouros públicos do Estado do Rio de Janeiro, em altura que possibilite o uso pelos mesmos. A Lei n. 7.853 de 24/10/1989, estabelece que toda a empresa com 100 (cem), ou mais empregados está obrigada a destinar de 2% a 5% de suas vagas para beneficiários da Previdência Social reabilitados ou para pessoas portadoras de deficiência. Caberá ao Ministério do Trabalho a fiscalização. A lei aborda ainda, direitos do portador de deficiência nas áreas de Saúde, Educação, Trabalho, Habilitação e Reabilitação, além de questões sobre acessibilidade.De acordo com a Lei n. 8.213, de 1991, “A empresa com 100 (cem) ou mais empregados está obrigada a preencher de 2% (dois por cento) a 5% (cinco por cento) dos seus cargos com beneficiários reabilitados ou pessoas portadoras de deficiência, habilitadas, na seguinte proporção: I - até 200 empregados -2% ; II - de 201 a 500-3%; III - de 501 a 1000-4%; IV - de 1001 em diante-5%" A Lei n. 8.742 de 7/12/1993, estabelece que todos os portadores de deficiência e idosos com mais de 70 anos, que não tenham uma renda mínima familiar para atender suas necessidades básicas, têm o direito de receber um salário mínimo.A Lei n. 0098, de 19/12/2000, estabelece “(...) normas gerais e critérios básicos para a promoção da acessibilidade das pessoas portadoras de deficiência ou com mobilidade reduzida, mediante a supressão de barreiras e de obstáculos nas vias e espaços públicos, no mobiliário urbano, na construção e reforma de edifícios e nos meios de transporte e de comunicação. O Decreto n. 93.481 de 29/10/1986 dispõe sobre a atuação da Administração Federal no que concerne às pessoas portadoras de deficiências, instituindo a Coordenadoria para Integração da pessoa Portadora de Deficiência – CORDE.A Lei n. 11.096 de 13/01/2005, instituiu o Programa Universidade para Todos - PROUNI, regula a atuação de entidades beneficentes de assistência social no ensino superior</w:t>
      </w:r>
      <w:r>
        <w:rPr>
          <w:rStyle w:val="Refdenotaderodap"/>
          <w:sz w:val="20"/>
        </w:rPr>
        <w:footnoteReference w:id="23"/>
      </w:r>
      <w:r w:rsidRPr="00C56C5A">
        <w:rPr>
          <w:sz w:val="20"/>
        </w:rPr>
        <w:t>.</w:t>
      </w:r>
    </w:p>
    <w:p w:rsidR="00C56C5A" w:rsidRDefault="00C56C5A" w:rsidP="00C56C5A">
      <w:pPr>
        <w:spacing w:after="0" w:line="240" w:lineRule="auto"/>
        <w:ind w:left="2268"/>
        <w:rPr>
          <w:sz w:val="20"/>
        </w:rPr>
      </w:pPr>
    </w:p>
    <w:p w:rsidR="00C56C5A" w:rsidRDefault="00C56C5A" w:rsidP="00C56C5A">
      <w:pPr>
        <w:spacing w:after="0" w:line="240" w:lineRule="auto"/>
        <w:ind w:left="2268"/>
        <w:rPr>
          <w:sz w:val="20"/>
        </w:rPr>
      </w:pPr>
    </w:p>
    <w:p w:rsidR="00C56C5A" w:rsidRDefault="00C56C5A" w:rsidP="00C56C5A">
      <w:pPr>
        <w:spacing w:after="0" w:line="360" w:lineRule="auto"/>
        <w:ind w:firstLine="1134"/>
        <w:rPr>
          <w:szCs w:val="24"/>
        </w:rPr>
      </w:pPr>
      <w:r w:rsidRPr="00C56C5A">
        <w:rPr>
          <w:szCs w:val="24"/>
        </w:rPr>
        <w:t xml:space="preserve">Desta forma, este instrumento, poderá garantir não apenas a vida digna para o cidadão, mas também, o perfeito desenvolvimento do labor para este, e assim, diminuindo </w:t>
      </w:r>
      <w:r w:rsidR="00965941">
        <w:rPr>
          <w:szCs w:val="24"/>
        </w:rPr>
        <w:t xml:space="preserve">os gastos públicos do Estado </w:t>
      </w:r>
      <w:r w:rsidRPr="00C56C5A">
        <w:rPr>
          <w:szCs w:val="24"/>
        </w:rPr>
        <w:t xml:space="preserve">em garantir </w:t>
      </w:r>
      <w:r w:rsidR="00B20A2A">
        <w:rPr>
          <w:szCs w:val="24"/>
        </w:rPr>
        <w:t>assistência</w:t>
      </w:r>
      <w:r w:rsidRPr="00C56C5A">
        <w:rPr>
          <w:szCs w:val="24"/>
        </w:rPr>
        <w:t xml:space="preserve"> </w:t>
      </w:r>
      <w:r w:rsidR="00B20A2A">
        <w:rPr>
          <w:szCs w:val="24"/>
        </w:rPr>
        <w:t>continuada aos deficientes que outror</w:t>
      </w:r>
      <w:r w:rsidR="004C34E2">
        <w:rPr>
          <w:szCs w:val="24"/>
        </w:rPr>
        <w:t xml:space="preserve">a </w:t>
      </w:r>
      <w:r w:rsidR="00B20A2A">
        <w:rPr>
          <w:szCs w:val="24"/>
        </w:rPr>
        <w:t>encontravam</w:t>
      </w:r>
      <w:r w:rsidR="004C34E2">
        <w:rPr>
          <w:szCs w:val="24"/>
        </w:rPr>
        <w:t>-se</w:t>
      </w:r>
      <w:r w:rsidR="00B20A2A">
        <w:rPr>
          <w:szCs w:val="24"/>
        </w:rPr>
        <w:t xml:space="preserve"> aposentados</w:t>
      </w:r>
      <w:r w:rsidR="00965941">
        <w:rPr>
          <w:szCs w:val="24"/>
        </w:rPr>
        <w:t xml:space="preserve"> e sem perspectiva de inserção no mercado de trabalho.   </w:t>
      </w:r>
    </w:p>
    <w:p w:rsidR="00B20A2A" w:rsidRPr="00B20A2A" w:rsidRDefault="00B20A2A" w:rsidP="00C56C5A">
      <w:pPr>
        <w:spacing w:after="0" w:line="360" w:lineRule="auto"/>
        <w:ind w:firstLine="1134"/>
        <w:rPr>
          <w:b/>
          <w:szCs w:val="24"/>
        </w:rPr>
      </w:pPr>
    </w:p>
    <w:p w:rsidR="00B20A2A" w:rsidRPr="00B20A2A" w:rsidRDefault="00286671" w:rsidP="00B20A2A">
      <w:pPr>
        <w:spacing w:after="0" w:line="360" w:lineRule="auto"/>
        <w:rPr>
          <w:b/>
          <w:szCs w:val="24"/>
        </w:rPr>
      </w:pPr>
      <w:r>
        <w:rPr>
          <w:b/>
          <w:szCs w:val="24"/>
        </w:rPr>
        <w:t>5</w:t>
      </w:r>
      <w:r w:rsidR="00B20A2A" w:rsidRPr="00B20A2A">
        <w:rPr>
          <w:b/>
          <w:szCs w:val="24"/>
        </w:rPr>
        <w:t xml:space="preserve">. </w:t>
      </w:r>
      <w:r w:rsidR="00676840">
        <w:rPr>
          <w:b/>
          <w:szCs w:val="24"/>
        </w:rPr>
        <w:t>A eliminação de b</w:t>
      </w:r>
      <w:r w:rsidR="00FC5204">
        <w:rPr>
          <w:b/>
          <w:szCs w:val="24"/>
        </w:rPr>
        <w:t>arreiras para a livre inserção de pessoas com deficiência no mercado de trabalho</w:t>
      </w:r>
      <w:r w:rsidR="00B20A2A" w:rsidRPr="00B20A2A">
        <w:rPr>
          <w:b/>
          <w:szCs w:val="24"/>
        </w:rPr>
        <w:t xml:space="preserve"> </w:t>
      </w:r>
    </w:p>
    <w:p w:rsidR="00B20A2A" w:rsidRDefault="00B20A2A" w:rsidP="00C56C5A">
      <w:pPr>
        <w:spacing w:after="0" w:line="360" w:lineRule="auto"/>
        <w:ind w:firstLine="1134"/>
        <w:rPr>
          <w:b/>
          <w:szCs w:val="24"/>
        </w:rPr>
      </w:pPr>
    </w:p>
    <w:p w:rsidR="00B20A2A" w:rsidRDefault="00B20A2A" w:rsidP="00C56C5A">
      <w:pPr>
        <w:spacing w:after="0" w:line="360" w:lineRule="auto"/>
        <w:ind w:firstLine="1134"/>
        <w:rPr>
          <w:szCs w:val="24"/>
        </w:rPr>
      </w:pPr>
      <w:r>
        <w:rPr>
          <w:szCs w:val="24"/>
        </w:rPr>
        <w:t>Dentre uma gama de aspectos que limitam o ingresso da pessoa com deficiência no mercado de trabalho a abordagem deste tópico se restringe especificamente ao comod</w:t>
      </w:r>
      <w:r w:rsidR="00455733">
        <w:rPr>
          <w:szCs w:val="24"/>
        </w:rPr>
        <w:t>ismo agregado a fatores de discriminação social (abordagem cultural)</w:t>
      </w:r>
      <w:r>
        <w:rPr>
          <w:szCs w:val="24"/>
        </w:rPr>
        <w:t xml:space="preserve"> que impossibilitam uma pessoa com deficiência a se dispor para efetivamente integrar o mercado de trabalho. </w:t>
      </w:r>
    </w:p>
    <w:p w:rsidR="0062159C" w:rsidRDefault="00B20A2A" w:rsidP="00C56C5A">
      <w:pPr>
        <w:spacing w:after="0" w:line="360" w:lineRule="auto"/>
        <w:ind w:firstLine="1134"/>
        <w:rPr>
          <w:szCs w:val="24"/>
        </w:rPr>
      </w:pPr>
      <w:r>
        <w:rPr>
          <w:szCs w:val="24"/>
        </w:rPr>
        <w:t xml:space="preserve">De acordo com a Lei nº 8.213/91, também conhecida como “lei de cotas”, as empresas que possuem 100 ou mais empregados estariam obrigadas a reservaram percentagens para pessoas com deficiência que estão em uma variação de acordo com o número total de empregados na qual fica entre 2% até 5%. </w:t>
      </w:r>
    </w:p>
    <w:p w:rsidR="00B20A2A" w:rsidRDefault="0062159C" w:rsidP="00C56C5A">
      <w:pPr>
        <w:spacing w:after="0" w:line="360" w:lineRule="auto"/>
        <w:ind w:firstLine="1134"/>
        <w:rPr>
          <w:szCs w:val="24"/>
        </w:rPr>
      </w:pPr>
      <w:r>
        <w:rPr>
          <w:szCs w:val="24"/>
        </w:rPr>
        <w:t>Abordagem importante a se destacar decorre de que pessoas que são contempladas com o BPC ao ingressarem no mercado de trabalho perdem tal auxilio</w:t>
      </w:r>
      <w:r>
        <w:rPr>
          <w:rStyle w:val="Refdenotaderodap"/>
          <w:szCs w:val="24"/>
        </w:rPr>
        <w:footnoteReference w:id="24"/>
      </w:r>
      <w:r>
        <w:rPr>
          <w:szCs w:val="24"/>
        </w:rPr>
        <w:t xml:space="preserve">.  Concerne então observasse que </w:t>
      </w:r>
      <w:proofErr w:type="gramStart"/>
      <w:r>
        <w:rPr>
          <w:szCs w:val="24"/>
        </w:rPr>
        <w:t>trata-se</w:t>
      </w:r>
      <w:proofErr w:type="gramEnd"/>
      <w:r>
        <w:rPr>
          <w:szCs w:val="24"/>
        </w:rPr>
        <w:t xml:space="preserve"> de uma opção da pessoa com deficiência em abrir mão do BPC ou galgar por um emprego. </w:t>
      </w:r>
    </w:p>
    <w:p w:rsidR="0062159C" w:rsidRDefault="0062159C" w:rsidP="00C56C5A">
      <w:pPr>
        <w:spacing w:after="0" w:line="360" w:lineRule="auto"/>
        <w:ind w:firstLine="1134"/>
        <w:rPr>
          <w:szCs w:val="24"/>
        </w:rPr>
      </w:pPr>
      <w:r w:rsidRPr="0062159C">
        <w:rPr>
          <w:szCs w:val="24"/>
        </w:rPr>
        <w:t xml:space="preserve">De acordo com o Ministério do Trabalho, nos últimos </w:t>
      </w:r>
      <w:r>
        <w:rPr>
          <w:szCs w:val="24"/>
        </w:rPr>
        <w:t>0</w:t>
      </w:r>
      <w:r w:rsidRPr="0062159C">
        <w:rPr>
          <w:szCs w:val="24"/>
        </w:rPr>
        <w:t>5</w:t>
      </w:r>
      <w:r>
        <w:rPr>
          <w:szCs w:val="24"/>
        </w:rPr>
        <w:t xml:space="preserve"> (cinco)</w:t>
      </w:r>
      <w:r w:rsidRPr="0062159C">
        <w:rPr>
          <w:szCs w:val="24"/>
        </w:rPr>
        <w:t xml:space="preserve"> anos, houve um aumento de 20% na participação de profissionais com deficiência no mercado de trabalho</w:t>
      </w:r>
      <w:r>
        <w:rPr>
          <w:rStyle w:val="Refdenotaderodap"/>
          <w:szCs w:val="24"/>
        </w:rPr>
        <w:footnoteReference w:id="25"/>
      </w:r>
      <w:r w:rsidRPr="0062159C">
        <w:rPr>
          <w:szCs w:val="24"/>
        </w:rPr>
        <w:t>.</w:t>
      </w:r>
      <w:r>
        <w:rPr>
          <w:szCs w:val="24"/>
        </w:rPr>
        <w:t xml:space="preserve"> Tais dados demonstram que, por mais difícil que seja, os brasileiros que possuem deficiência, mesmo com tantos empecilhos ainda buscam a profissionalização e o posterior ingresso no mercado de trabalho. </w:t>
      </w:r>
    </w:p>
    <w:p w:rsidR="00676840" w:rsidRDefault="00676840" w:rsidP="00C56C5A">
      <w:pPr>
        <w:spacing w:after="0" w:line="360" w:lineRule="auto"/>
        <w:ind w:firstLine="1134"/>
        <w:rPr>
          <w:szCs w:val="24"/>
        </w:rPr>
      </w:pPr>
      <w:r>
        <w:rPr>
          <w:szCs w:val="24"/>
        </w:rPr>
        <w:t>Nesta esteira, s</w:t>
      </w:r>
      <w:r w:rsidRPr="00676840">
        <w:rPr>
          <w:szCs w:val="24"/>
        </w:rPr>
        <w:t xml:space="preserve">egundo </w:t>
      </w:r>
      <w:r>
        <w:rPr>
          <w:szCs w:val="24"/>
        </w:rPr>
        <w:t xml:space="preserve">o </w:t>
      </w:r>
      <w:r w:rsidRPr="00676840">
        <w:rPr>
          <w:szCs w:val="24"/>
        </w:rPr>
        <w:t>censo do Instituto Brasileiro de G</w:t>
      </w:r>
      <w:r>
        <w:rPr>
          <w:szCs w:val="24"/>
        </w:rPr>
        <w:t>eografia e Estatística (IBGE) do ano de</w:t>
      </w:r>
      <w:r w:rsidRPr="00676840">
        <w:rPr>
          <w:szCs w:val="24"/>
        </w:rPr>
        <w:t xml:space="preserve"> 2010, </w:t>
      </w:r>
      <w:r>
        <w:rPr>
          <w:szCs w:val="24"/>
        </w:rPr>
        <w:t xml:space="preserve">existem </w:t>
      </w:r>
      <w:r w:rsidRPr="00676840">
        <w:rPr>
          <w:szCs w:val="24"/>
        </w:rPr>
        <w:t xml:space="preserve">cerca de 45 milhões de brasileiros </w:t>
      </w:r>
      <w:r>
        <w:rPr>
          <w:szCs w:val="24"/>
        </w:rPr>
        <w:t xml:space="preserve">com algum tipo de deficiência, representando </w:t>
      </w:r>
      <w:r w:rsidRPr="00676840">
        <w:rPr>
          <w:szCs w:val="24"/>
        </w:rPr>
        <w:t xml:space="preserve">quase 24% da população. </w:t>
      </w:r>
      <w:r>
        <w:rPr>
          <w:szCs w:val="24"/>
        </w:rPr>
        <w:t>Contudo</w:t>
      </w:r>
      <w:r w:rsidRPr="00676840">
        <w:rPr>
          <w:szCs w:val="24"/>
        </w:rPr>
        <w:t>, na última Relação Anual de Informaçõ</w:t>
      </w:r>
      <w:r>
        <w:rPr>
          <w:szCs w:val="24"/>
        </w:rPr>
        <w:t xml:space="preserve">es Sociais (RAIS), realizada no ano de </w:t>
      </w:r>
      <w:r w:rsidRPr="00676840">
        <w:rPr>
          <w:szCs w:val="24"/>
        </w:rPr>
        <w:t xml:space="preserve">2014 pelo Ministério do Trabalho, </w:t>
      </w:r>
      <w:r w:rsidR="004C535D">
        <w:rPr>
          <w:szCs w:val="24"/>
        </w:rPr>
        <w:t xml:space="preserve">dos empregos formalizados no Brasil </w:t>
      </w:r>
      <w:r w:rsidRPr="00676840">
        <w:rPr>
          <w:szCs w:val="24"/>
        </w:rPr>
        <w:t>apenas 381 mil vínculos empreg</w:t>
      </w:r>
      <w:r w:rsidR="004C535D">
        <w:rPr>
          <w:szCs w:val="24"/>
        </w:rPr>
        <w:t>atícios são declarados como Pessoa com Deficiência,</w:t>
      </w:r>
      <w:r w:rsidRPr="00676840">
        <w:rPr>
          <w:szCs w:val="24"/>
        </w:rPr>
        <w:t xml:space="preserve"> o que representa 0,77% do total de empregos formais no Brasil</w:t>
      </w:r>
      <w:r w:rsidR="004C535D">
        <w:rPr>
          <w:rStyle w:val="Refdenotaderodap"/>
          <w:szCs w:val="24"/>
        </w:rPr>
        <w:footnoteReference w:id="26"/>
      </w:r>
      <w:r w:rsidRPr="00676840">
        <w:rPr>
          <w:szCs w:val="24"/>
        </w:rPr>
        <w:t>.</w:t>
      </w:r>
    </w:p>
    <w:p w:rsidR="00455733" w:rsidRDefault="00455733" w:rsidP="00C56C5A">
      <w:pPr>
        <w:spacing w:after="0" w:line="360" w:lineRule="auto"/>
        <w:ind w:firstLine="1134"/>
        <w:rPr>
          <w:szCs w:val="24"/>
        </w:rPr>
      </w:pPr>
      <w:r>
        <w:rPr>
          <w:szCs w:val="24"/>
        </w:rPr>
        <w:lastRenderedPageBreak/>
        <w:t>Dados importantes a serem analisados</w:t>
      </w:r>
      <w:r w:rsidR="004C535D">
        <w:rPr>
          <w:szCs w:val="24"/>
        </w:rPr>
        <w:t xml:space="preserve"> ainda</w:t>
      </w:r>
      <w:r>
        <w:rPr>
          <w:szCs w:val="24"/>
        </w:rPr>
        <w:t xml:space="preserve"> decorrem de que </w:t>
      </w:r>
      <w:r w:rsidRPr="00455733">
        <w:rPr>
          <w:szCs w:val="24"/>
        </w:rPr>
        <w:t>no banco</w:t>
      </w:r>
      <w:r w:rsidR="009C6CE2">
        <w:rPr>
          <w:szCs w:val="24"/>
        </w:rPr>
        <w:t xml:space="preserve"> de currículos da </w:t>
      </w:r>
      <w:proofErr w:type="spellStart"/>
      <w:proofErr w:type="gramStart"/>
      <w:r w:rsidR="009C6CE2">
        <w:rPr>
          <w:szCs w:val="24"/>
        </w:rPr>
        <w:t>i.Social</w:t>
      </w:r>
      <w:proofErr w:type="spellEnd"/>
      <w:proofErr w:type="gramEnd"/>
      <w:r w:rsidR="009C6CE2">
        <w:rPr>
          <w:szCs w:val="24"/>
        </w:rPr>
        <w:t xml:space="preserve"> mais</w:t>
      </w:r>
      <w:r w:rsidRPr="00455733">
        <w:rPr>
          <w:szCs w:val="24"/>
        </w:rPr>
        <w:t xml:space="preserve"> de 80% dos 30.000 profissionais</w:t>
      </w:r>
      <w:r>
        <w:rPr>
          <w:szCs w:val="24"/>
        </w:rPr>
        <w:t xml:space="preserve"> com deficiência</w:t>
      </w:r>
      <w:r w:rsidRPr="00455733">
        <w:rPr>
          <w:szCs w:val="24"/>
        </w:rPr>
        <w:t xml:space="preserve"> cadastrados possuem ao menos ensino médio completo, chegando até a mestrado e doutorado</w:t>
      </w:r>
      <w:r>
        <w:rPr>
          <w:rStyle w:val="Refdenotaderodap"/>
          <w:szCs w:val="24"/>
        </w:rPr>
        <w:footnoteReference w:id="27"/>
      </w:r>
      <w:r w:rsidRPr="00455733">
        <w:rPr>
          <w:szCs w:val="24"/>
        </w:rPr>
        <w:t>.</w:t>
      </w:r>
    </w:p>
    <w:p w:rsidR="00FC5204" w:rsidRDefault="00FC5204" w:rsidP="00C56C5A">
      <w:pPr>
        <w:spacing w:after="0" w:line="360" w:lineRule="auto"/>
        <w:ind w:firstLine="1134"/>
        <w:rPr>
          <w:szCs w:val="24"/>
        </w:rPr>
      </w:pPr>
      <w:r>
        <w:rPr>
          <w:szCs w:val="24"/>
        </w:rPr>
        <w:t>De igual modo, pesquisas recentes do ano de 2016 apresentam dados os quais apontam que 62% de pessoas com deficiência que possuem emprego já obtiveram problemas no seu ramo de atuação. A pesquisa ainda acena no sentido de que deste percentual, 66% reclamaram ainda de falta de oportunidades, baixos salários (40%), ausência de plano de carreira (38%), e, por fim, falta de acessibilidade (16%)</w:t>
      </w:r>
      <w:r>
        <w:rPr>
          <w:rStyle w:val="Refdenotaderodap"/>
          <w:szCs w:val="24"/>
        </w:rPr>
        <w:footnoteReference w:id="28"/>
      </w:r>
      <w:r>
        <w:rPr>
          <w:szCs w:val="24"/>
        </w:rPr>
        <w:t xml:space="preserve">. </w:t>
      </w:r>
    </w:p>
    <w:p w:rsidR="00455733" w:rsidRDefault="00455733" w:rsidP="00C56C5A">
      <w:pPr>
        <w:spacing w:after="0" w:line="360" w:lineRule="auto"/>
        <w:ind w:firstLine="1134"/>
        <w:rPr>
          <w:szCs w:val="24"/>
        </w:rPr>
      </w:pPr>
      <w:r>
        <w:rPr>
          <w:szCs w:val="24"/>
        </w:rPr>
        <w:t xml:space="preserve">Posto isto, analisados os dados mencionados, cumpre destacar-se então que a questão do comodismo encontra-se </w:t>
      </w:r>
      <w:r w:rsidR="00FC5204">
        <w:rPr>
          <w:szCs w:val="24"/>
        </w:rPr>
        <w:t>tanto quanto superada e pode, a depender do ponto de vista, ser analisada sob a égide de uma falta de impulso na autoestima</w:t>
      </w:r>
      <w:r>
        <w:rPr>
          <w:szCs w:val="24"/>
        </w:rPr>
        <w:t xml:space="preserve"> </w:t>
      </w:r>
      <w:r w:rsidR="00FC5204">
        <w:rPr>
          <w:szCs w:val="24"/>
        </w:rPr>
        <w:t>atrelada ainda</w:t>
      </w:r>
      <w:r>
        <w:rPr>
          <w:szCs w:val="24"/>
        </w:rPr>
        <w:t xml:space="preserve"> as </w:t>
      </w:r>
      <w:r w:rsidRPr="00455733">
        <w:rPr>
          <w:szCs w:val="24"/>
        </w:rPr>
        <w:t xml:space="preserve">relações interpessoais </w:t>
      </w:r>
      <w:r w:rsidR="00FC5204">
        <w:rPr>
          <w:szCs w:val="24"/>
        </w:rPr>
        <w:t xml:space="preserve">que </w:t>
      </w:r>
      <w:r w:rsidRPr="00455733">
        <w:rPr>
          <w:szCs w:val="24"/>
        </w:rPr>
        <w:t>ainda estão muito calcadas em estereótipos e preconceitos</w:t>
      </w:r>
      <w:r w:rsidR="00FC5204">
        <w:rPr>
          <w:szCs w:val="24"/>
        </w:rPr>
        <w:t xml:space="preserve"> para pessoas que possuem algum tipo de deficiência. </w:t>
      </w:r>
    </w:p>
    <w:p w:rsidR="00455733" w:rsidRDefault="00455733" w:rsidP="00C56C5A">
      <w:pPr>
        <w:spacing w:after="0" w:line="360" w:lineRule="auto"/>
        <w:ind w:firstLine="1134"/>
        <w:rPr>
          <w:szCs w:val="24"/>
        </w:rPr>
      </w:pPr>
      <w:r>
        <w:rPr>
          <w:szCs w:val="24"/>
        </w:rPr>
        <w:t>Uma inverdade se dá na premissa empresarial de que profissionais que possuem determinado tipo de deficiência são menos produtivos e/ou geram mais custos no quesito acessibilidade. Para tal desmistificação desta premissa se observa então a ferramenta base deste trabalho, ou seja, o teletrabalho</w:t>
      </w:r>
      <w:r w:rsidR="004C34E2">
        <w:rPr>
          <w:rStyle w:val="Refdenotaderodap"/>
          <w:szCs w:val="24"/>
        </w:rPr>
        <w:footnoteReference w:id="29"/>
      </w:r>
      <w:r>
        <w:rPr>
          <w:szCs w:val="24"/>
        </w:rPr>
        <w:t xml:space="preserve">. </w:t>
      </w:r>
    </w:p>
    <w:p w:rsidR="00455733" w:rsidRDefault="00455733" w:rsidP="00C56C5A">
      <w:pPr>
        <w:spacing w:after="0" w:line="360" w:lineRule="auto"/>
        <w:ind w:firstLine="1134"/>
        <w:rPr>
          <w:szCs w:val="24"/>
        </w:rPr>
      </w:pPr>
      <w:r>
        <w:rPr>
          <w:szCs w:val="24"/>
        </w:rPr>
        <w:t>Para tanto, o teletrabalho como já observado oportunamente, pode ser desenvolvido no lar, não restando empecilhos arquitetônicos e de engenharia para que se possa viabilizar o labor para pessoas com deficiência, as quais, bem como pessoas que não possuem deficiência, podem ocupar cargos que sejam mais atrativos e não se fechem apenas a funções operacionais; isto significa a possibilidade de ocupação de um cargo estratégico dentro de uma empresa, dando assim um salto no processo de inclusão</w:t>
      </w:r>
      <w:r w:rsidR="004C34E2">
        <w:rPr>
          <w:rStyle w:val="Refdenotaderodap"/>
          <w:szCs w:val="24"/>
        </w:rPr>
        <w:footnoteReference w:id="30"/>
      </w:r>
      <w:r>
        <w:rPr>
          <w:szCs w:val="24"/>
        </w:rPr>
        <w:t xml:space="preserve">. </w:t>
      </w:r>
    </w:p>
    <w:p w:rsidR="00455733" w:rsidRDefault="00455733" w:rsidP="00C56C5A">
      <w:pPr>
        <w:spacing w:after="0" w:line="360" w:lineRule="auto"/>
        <w:ind w:firstLine="1134"/>
        <w:rPr>
          <w:szCs w:val="24"/>
        </w:rPr>
      </w:pPr>
      <w:r>
        <w:rPr>
          <w:szCs w:val="24"/>
        </w:rPr>
        <w:t xml:space="preserve">Contudo, para tanto, é necessário justamente tal processo de recepção, ingresso e formação continuada destas pessoas, bem como as demais que compõe a empresa. </w:t>
      </w:r>
    </w:p>
    <w:p w:rsidR="00FC6A3E" w:rsidRDefault="00FC6A3E" w:rsidP="00C56C5A">
      <w:pPr>
        <w:spacing w:after="0" w:line="360" w:lineRule="auto"/>
        <w:ind w:firstLine="1134"/>
        <w:rPr>
          <w:szCs w:val="24"/>
        </w:rPr>
      </w:pPr>
      <w:r>
        <w:rPr>
          <w:szCs w:val="24"/>
        </w:rPr>
        <w:t xml:space="preserve">Tal ajuste, ao que pese a realidade brasileira, com iniciativa louvável do Ministério do Trabalho, ocorreu, por exemplo, no corrente ano, com “DIA D DE INCLUSÃO </w:t>
      </w:r>
      <w:r>
        <w:rPr>
          <w:szCs w:val="24"/>
        </w:rPr>
        <w:lastRenderedPageBreak/>
        <w:t>DE PESSOAS COM DEFICIÊNCIA”</w:t>
      </w:r>
      <w:r>
        <w:rPr>
          <w:rStyle w:val="Refdenotaderodap"/>
          <w:szCs w:val="24"/>
        </w:rPr>
        <w:footnoteReference w:id="31"/>
      </w:r>
      <w:r>
        <w:rPr>
          <w:szCs w:val="24"/>
        </w:rPr>
        <w:t>,  no qual direciona a todas as Superintendências Regionais do Trabalho a realização de eventos para aproximação dos candidatos (cerca de 45 milhões em todo o Brasil) com as empresas.</w:t>
      </w:r>
    </w:p>
    <w:p w:rsidR="00FC6A3E" w:rsidRDefault="00535EE1" w:rsidP="00C56C5A">
      <w:pPr>
        <w:spacing w:after="0" w:line="360" w:lineRule="auto"/>
        <w:ind w:firstLine="1134"/>
        <w:rPr>
          <w:szCs w:val="24"/>
        </w:rPr>
      </w:pPr>
      <w:r>
        <w:rPr>
          <w:szCs w:val="24"/>
        </w:rPr>
        <w:t xml:space="preserve">No </w:t>
      </w:r>
      <w:r w:rsidR="00FC6A3E">
        <w:rPr>
          <w:szCs w:val="24"/>
        </w:rPr>
        <w:t>Maranhão</w:t>
      </w:r>
      <w:r>
        <w:rPr>
          <w:szCs w:val="24"/>
        </w:rPr>
        <w:t xml:space="preserve"> o evento ocorreu em São Luís através d</w:t>
      </w:r>
      <w:r w:rsidR="00FC6A3E">
        <w:rPr>
          <w:szCs w:val="24"/>
        </w:rPr>
        <w:t>o</w:t>
      </w:r>
      <w:r w:rsidR="00FC6A3E" w:rsidRPr="00FC6A3E">
        <w:rPr>
          <w:szCs w:val="24"/>
        </w:rPr>
        <w:t xml:space="preserve"> Sistema Nacional de Emprego (SINE), em parceria com a Secretaria de Estado do Trabalho e Economia Solidária (SETRES)</w:t>
      </w:r>
      <w:r w:rsidR="00FC6A3E">
        <w:rPr>
          <w:szCs w:val="24"/>
        </w:rPr>
        <w:t xml:space="preserve"> </w:t>
      </w:r>
      <w:r>
        <w:rPr>
          <w:szCs w:val="24"/>
        </w:rPr>
        <w:t xml:space="preserve">as quais realizaram o evento com o escopo de ingressar no mercado de trabalho </w:t>
      </w:r>
      <w:r w:rsidRPr="00535EE1">
        <w:rPr>
          <w:szCs w:val="24"/>
        </w:rPr>
        <w:t>Pessoas com Deficiência e Reabilitados pelo INSS</w:t>
      </w:r>
      <w:r>
        <w:rPr>
          <w:rStyle w:val="Refdenotaderodap"/>
          <w:szCs w:val="24"/>
        </w:rPr>
        <w:footnoteReference w:id="32"/>
      </w:r>
      <w:r>
        <w:rPr>
          <w:szCs w:val="24"/>
        </w:rPr>
        <w:t xml:space="preserve">. </w:t>
      </w:r>
    </w:p>
    <w:p w:rsidR="00535EE1" w:rsidRDefault="00535EE1" w:rsidP="00C56C5A">
      <w:pPr>
        <w:spacing w:after="0" w:line="360" w:lineRule="auto"/>
        <w:ind w:firstLine="1134"/>
        <w:rPr>
          <w:szCs w:val="24"/>
        </w:rPr>
      </w:pPr>
      <w:r>
        <w:rPr>
          <w:szCs w:val="24"/>
        </w:rPr>
        <w:t xml:space="preserve">Apesar de ainda não suficiente para abarcar todas as pessoas com deficiência que possuem plenas condições de inserção no mercado de trabalho, tal iniciativa mostra-se como capaz de, para além de reduzir os níveis de pessoas com deficiência que </w:t>
      </w:r>
      <w:r w:rsidR="00FC5204">
        <w:rPr>
          <w:szCs w:val="24"/>
        </w:rPr>
        <w:t>se encontram</w:t>
      </w:r>
      <w:r>
        <w:rPr>
          <w:szCs w:val="24"/>
        </w:rPr>
        <w:t xml:space="preserve"> desempregadas ou utilizam do BPC, fomentar dentro destas a vontade de construir seu próprio futuro dentro de condições dignas e equiparáveis com as demais parcelas da sociedade. </w:t>
      </w:r>
    </w:p>
    <w:p w:rsidR="00676840" w:rsidRDefault="00676840" w:rsidP="00C56C5A">
      <w:pPr>
        <w:spacing w:after="0" w:line="360" w:lineRule="auto"/>
        <w:ind w:firstLine="1134"/>
        <w:rPr>
          <w:szCs w:val="24"/>
        </w:rPr>
      </w:pPr>
      <w:r>
        <w:rPr>
          <w:szCs w:val="24"/>
        </w:rPr>
        <w:t xml:space="preserve">Para tanto, se faz necessária ainda a capacitação de pessoas com deficiência que </w:t>
      </w:r>
      <w:proofErr w:type="gramStart"/>
      <w:r>
        <w:rPr>
          <w:szCs w:val="24"/>
        </w:rPr>
        <w:t>encontram-se</w:t>
      </w:r>
      <w:proofErr w:type="gramEnd"/>
      <w:r>
        <w:rPr>
          <w:szCs w:val="24"/>
        </w:rPr>
        <w:t xml:space="preserve"> inseridas no mercado de trabalho, ou que neles vão ingressar, neste sentindo: </w:t>
      </w:r>
    </w:p>
    <w:p w:rsidR="00676840" w:rsidRDefault="00676840" w:rsidP="00676840">
      <w:pPr>
        <w:ind w:left="2268"/>
        <w:rPr>
          <w:sz w:val="20"/>
          <w:szCs w:val="24"/>
        </w:rPr>
      </w:pPr>
    </w:p>
    <w:p w:rsidR="00676840" w:rsidRPr="00676840" w:rsidRDefault="00676840" w:rsidP="00676840">
      <w:pPr>
        <w:ind w:left="2268"/>
        <w:rPr>
          <w:sz w:val="20"/>
          <w:szCs w:val="24"/>
        </w:rPr>
      </w:pPr>
      <w:r w:rsidRPr="00676840">
        <w:rPr>
          <w:sz w:val="20"/>
          <w:szCs w:val="24"/>
        </w:rPr>
        <w:t xml:space="preserve">A falta de acesso à saúde e à educação prejudicam a população, mas atingem de forma mais expressiva a população com deficiência. Apesar de uma parcela das </w:t>
      </w:r>
      <w:proofErr w:type="spellStart"/>
      <w:r w:rsidRPr="00676840">
        <w:rPr>
          <w:sz w:val="20"/>
          <w:szCs w:val="24"/>
        </w:rPr>
        <w:t>PCDs</w:t>
      </w:r>
      <w:proofErr w:type="spellEnd"/>
      <w:r w:rsidRPr="00676840">
        <w:rPr>
          <w:sz w:val="20"/>
          <w:szCs w:val="24"/>
        </w:rPr>
        <w:t xml:space="preserve"> apresentar boa formação, em geral, elas ainda têm menos escolaridade e acabam não atendendo às exigências do mercado de trabalho. “A pessoa com deficiência não é doente, mas se um surdo tem acesso a uma boa </w:t>
      </w:r>
      <w:proofErr w:type="spellStart"/>
      <w:r w:rsidRPr="00676840">
        <w:rPr>
          <w:sz w:val="20"/>
          <w:szCs w:val="24"/>
        </w:rPr>
        <w:t>fono</w:t>
      </w:r>
      <w:proofErr w:type="spellEnd"/>
      <w:r w:rsidRPr="00676840">
        <w:rPr>
          <w:sz w:val="20"/>
          <w:szCs w:val="24"/>
        </w:rPr>
        <w:t xml:space="preserve">, ele pode </w:t>
      </w:r>
      <w:proofErr w:type="spellStart"/>
      <w:r w:rsidRPr="00676840">
        <w:rPr>
          <w:sz w:val="20"/>
          <w:szCs w:val="24"/>
        </w:rPr>
        <w:t>oralizar</w:t>
      </w:r>
      <w:proofErr w:type="spellEnd"/>
      <w:r w:rsidRPr="00676840">
        <w:rPr>
          <w:sz w:val="20"/>
          <w:szCs w:val="24"/>
        </w:rPr>
        <w:t xml:space="preserve">. Se uma pessoa tem uma boa cadeira de rodas, ela tem independência. Nosso processo de reabilitação é muito falho. Além disso, tem a questão da escolaridade, que não é só falta de acesso para chegar à escola, é a falta de acesso na escola – do pouco preparo dos professores ou material didático que não está preparado para cegos e surdos”, aponta Carolina </w:t>
      </w:r>
      <w:proofErr w:type="spellStart"/>
      <w:r w:rsidRPr="00676840">
        <w:rPr>
          <w:sz w:val="20"/>
          <w:szCs w:val="24"/>
        </w:rPr>
        <w:t>Ignarra</w:t>
      </w:r>
      <w:proofErr w:type="spellEnd"/>
      <w:r w:rsidRPr="00676840">
        <w:rPr>
          <w:sz w:val="20"/>
          <w:szCs w:val="24"/>
        </w:rPr>
        <w:t xml:space="preserve">. Para Sofia Vilela, investir em capacitação e profissionalização, nesses casos, é a solução. “As empresas precisam também ter essa responsabilidade. </w:t>
      </w:r>
      <w:r w:rsidRPr="00676840">
        <w:rPr>
          <w:i/>
          <w:sz w:val="20"/>
          <w:szCs w:val="24"/>
        </w:rPr>
        <w:t>Se o problema é qualificação, vamos promover um curso de qualificação e profissionalização para essas pessoas</w:t>
      </w:r>
      <w:r>
        <w:rPr>
          <w:sz w:val="20"/>
          <w:szCs w:val="24"/>
        </w:rPr>
        <w:t>”, indica (grifo nosso)</w:t>
      </w:r>
      <w:r>
        <w:rPr>
          <w:rStyle w:val="Refdenotaderodap"/>
          <w:sz w:val="20"/>
          <w:szCs w:val="24"/>
        </w:rPr>
        <w:footnoteReference w:id="33"/>
      </w:r>
      <w:r>
        <w:rPr>
          <w:sz w:val="20"/>
          <w:szCs w:val="24"/>
        </w:rPr>
        <w:t>.</w:t>
      </w:r>
    </w:p>
    <w:p w:rsidR="00676840" w:rsidRPr="00676840" w:rsidRDefault="00676840" w:rsidP="00676840">
      <w:pPr>
        <w:spacing w:after="0" w:line="240" w:lineRule="auto"/>
        <w:ind w:left="2268"/>
        <w:rPr>
          <w:sz w:val="20"/>
          <w:szCs w:val="24"/>
        </w:rPr>
      </w:pPr>
    </w:p>
    <w:p w:rsidR="004C535D" w:rsidRDefault="004C535D" w:rsidP="00C56C5A">
      <w:pPr>
        <w:spacing w:after="0" w:line="360" w:lineRule="auto"/>
        <w:ind w:firstLine="1134"/>
        <w:rPr>
          <w:szCs w:val="24"/>
        </w:rPr>
      </w:pPr>
      <w:r>
        <w:rPr>
          <w:szCs w:val="24"/>
        </w:rPr>
        <w:t xml:space="preserve">Narradas todas estas circunstancias que impõe empecilhos para as pessoas com deficiência, cumpra então destacar que a questão cultural sobrepõe-se rigorosamente sob os </w:t>
      </w:r>
      <w:r>
        <w:rPr>
          <w:szCs w:val="24"/>
        </w:rPr>
        <w:lastRenderedPageBreak/>
        <w:t xml:space="preserve">aspectos pessoais e intelectuais das pessoas com deficiência, posto que, para a inserção no mercado de trabalho tais se encontram em igual patamar ou até mesmo patamar superior a pessoas ditas como “sem deficiência”, se tratando assim de costumes verificáveis na sociedade não inclusiva brasileira.  </w:t>
      </w:r>
    </w:p>
    <w:p w:rsidR="004C535D" w:rsidRDefault="004C535D" w:rsidP="00C56C5A">
      <w:pPr>
        <w:spacing w:after="0" w:line="360" w:lineRule="auto"/>
        <w:ind w:firstLine="1134"/>
        <w:rPr>
          <w:szCs w:val="24"/>
        </w:rPr>
      </w:pPr>
    </w:p>
    <w:p w:rsidR="00046007" w:rsidRDefault="00286671" w:rsidP="00046007">
      <w:pPr>
        <w:spacing w:after="0" w:line="360" w:lineRule="auto"/>
        <w:rPr>
          <w:b/>
          <w:szCs w:val="24"/>
        </w:rPr>
      </w:pPr>
      <w:r>
        <w:rPr>
          <w:b/>
          <w:szCs w:val="24"/>
        </w:rPr>
        <w:t>6</w:t>
      </w:r>
      <w:r w:rsidR="00046007">
        <w:rPr>
          <w:b/>
          <w:szCs w:val="24"/>
        </w:rPr>
        <w:t xml:space="preserve">. Considerações Finais </w:t>
      </w:r>
    </w:p>
    <w:p w:rsidR="00046007" w:rsidRDefault="00046007" w:rsidP="00046007">
      <w:pPr>
        <w:spacing w:after="0" w:line="360" w:lineRule="auto"/>
        <w:rPr>
          <w:b/>
          <w:szCs w:val="24"/>
        </w:rPr>
      </w:pPr>
    </w:p>
    <w:p w:rsidR="00046007" w:rsidRDefault="00046007" w:rsidP="00046007">
      <w:pPr>
        <w:spacing w:after="0" w:line="360" w:lineRule="auto"/>
        <w:ind w:firstLine="1134"/>
        <w:rPr>
          <w:szCs w:val="24"/>
        </w:rPr>
      </w:pPr>
      <w:r>
        <w:rPr>
          <w:szCs w:val="24"/>
        </w:rPr>
        <w:t xml:space="preserve">Para a feitura deste artigo analisou-se desde </w:t>
      </w:r>
      <w:r w:rsidR="00BC481A">
        <w:rPr>
          <w:szCs w:val="24"/>
        </w:rPr>
        <w:t>o</w:t>
      </w:r>
      <w:r w:rsidR="00BC481A" w:rsidRPr="00BC481A">
        <w:rPr>
          <w:szCs w:val="24"/>
        </w:rPr>
        <w:t xml:space="preserve">s aspectos constitucionais </w:t>
      </w:r>
      <w:r w:rsidR="00BC481A">
        <w:rPr>
          <w:szCs w:val="24"/>
        </w:rPr>
        <w:t>enraizados</w:t>
      </w:r>
      <w:r w:rsidR="00BC481A" w:rsidRPr="00BC481A">
        <w:rPr>
          <w:szCs w:val="24"/>
        </w:rPr>
        <w:t xml:space="preserve"> na Constituição Federal de 1988 que salvaguardam a pessoa com deficiência</w:t>
      </w:r>
      <w:r w:rsidR="00BC481A">
        <w:rPr>
          <w:szCs w:val="24"/>
        </w:rPr>
        <w:t xml:space="preserve">, perpassando pelo direito fundamental ao trabalho, este como fomentador ainda de uma vida cada vez mais digna, bem como, espaço de inclusão para pessoas com deficiência. </w:t>
      </w:r>
    </w:p>
    <w:p w:rsidR="00BC481A" w:rsidRPr="00046007" w:rsidRDefault="00BC481A" w:rsidP="00046007">
      <w:pPr>
        <w:spacing w:after="0" w:line="360" w:lineRule="auto"/>
        <w:ind w:firstLine="1134"/>
        <w:rPr>
          <w:szCs w:val="24"/>
        </w:rPr>
      </w:pPr>
      <w:r>
        <w:rPr>
          <w:szCs w:val="24"/>
        </w:rPr>
        <w:t xml:space="preserve">Diante disto, se observou que para tanto, a promoção de um espaço digno para o trabalho é eivado de questões incidentais, tais como, a necessidade de acessibilidade para melhor desenvolvimento de pessoas com deficiência dentro de uma empresa, bem como, no caminho deste empregado até seu ambiente de trabalho. Para tanto, se compreendeu que o teletrabalho é uma possibilidade de acessibilidade, que além de reduzir custos (sendo positivo para o empregador) beneficia o empregado, pois, </w:t>
      </w:r>
      <w:r>
        <w:t xml:space="preserve">gera uma vantagem competitiva. </w:t>
      </w:r>
    </w:p>
    <w:p w:rsidR="004C535D" w:rsidRDefault="00BC481A" w:rsidP="00C56C5A">
      <w:pPr>
        <w:spacing w:after="0" w:line="360" w:lineRule="auto"/>
        <w:ind w:firstLine="1134"/>
        <w:rPr>
          <w:szCs w:val="24"/>
        </w:rPr>
      </w:pPr>
      <w:r>
        <w:rPr>
          <w:szCs w:val="24"/>
        </w:rPr>
        <w:t>Pontuado isto, fora feita uma abordagem entre as vantagens de regulamentação do teletrabalho como</w:t>
      </w:r>
      <w:r w:rsidR="00046007">
        <w:rPr>
          <w:szCs w:val="24"/>
        </w:rPr>
        <w:t xml:space="preserve"> </w:t>
      </w:r>
      <w:r>
        <w:rPr>
          <w:szCs w:val="24"/>
        </w:rPr>
        <w:t xml:space="preserve">forma de diminuição da assistência social prestada pelo Estado através do </w:t>
      </w:r>
      <w:r w:rsidR="00046007">
        <w:rPr>
          <w:szCs w:val="24"/>
        </w:rPr>
        <w:t>Beneficio de Prestação Continuada (</w:t>
      </w:r>
      <w:r w:rsidR="004C535D">
        <w:rPr>
          <w:szCs w:val="24"/>
        </w:rPr>
        <w:t>BPC</w:t>
      </w:r>
      <w:r w:rsidR="00046007">
        <w:rPr>
          <w:szCs w:val="24"/>
        </w:rPr>
        <w:t>)</w:t>
      </w:r>
      <w:r w:rsidR="004C535D">
        <w:rPr>
          <w:szCs w:val="24"/>
        </w:rPr>
        <w:t xml:space="preserve"> </w:t>
      </w:r>
      <w:r>
        <w:rPr>
          <w:szCs w:val="24"/>
        </w:rPr>
        <w:t>nos quais os</w:t>
      </w:r>
      <w:r w:rsidR="00046007">
        <w:rPr>
          <w:szCs w:val="24"/>
        </w:rPr>
        <w:t xml:space="preserve"> seus requisitos formam empecilhos que tornam o acesso ao auxílio um tanto quanto dificultoso. </w:t>
      </w:r>
      <w:r>
        <w:rPr>
          <w:szCs w:val="24"/>
        </w:rPr>
        <w:t>Assim, a</w:t>
      </w:r>
      <w:r w:rsidR="00046007">
        <w:rPr>
          <w:szCs w:val="24"/>
        </w:rPr>
        <w:t xml:space="preserve">queles que conseguem não querem perder o salário mensal pois sabem que o mercado de trabalho remunera mal e não dá oportunidades atrativas que consigam alcançar todas as potencialidades da pessoa com deficiência. </w:t>
      </w:r>
    </w:p>
    <w:p w:rsidR="004C535D" w:rsidRDefault="00046007" w:rsidP="004C535D">
      <w:pPr>
        <w:spacing w:after="0" w:line="360" w:lineRule="auto"/>
        <w:ind w:firstLine="1134"/>
        <w:rPr>
          <w:szCs w:val="24"/>
        </w:rPr>
      </w:pPr>
      <w:r>
        <w:rPr>
          <w:szCs w:val="24"/>
        </w:rPr>
        <w:t>O processo de inclusão no mercado de trabalho não significa dar um emprego a uma pessoa com deficiência</w:t>
      </w:r>
      <w:r w:rsidR="00BC481A">
        <w:rPr>
          <w:szCs w:val="24"/>
        </w:rPr>
        <w:t>, mas</w:t>
      </w:r>
      <w:r>
        <w:rPr>
          <w:szCs w:val="24"/>
        </w:rPr>
        <w:t xml:space="preserve"> sim reais oportunidades de emprego e manutenção deste no corpo social de uma empresa, perpassando por questões de aprimoramento e incentivo de pessoas com deficiência, não apenas para cumprimento de lei de cotas, mas buscando uma contratação responsável e que explore as potencialidades de pessoas com deficiência. </w:t>
      </w:r>
    </w:p>
    <w:p w:rsidR="004C535D" w:rsidRDefault="00BC481A" w:rsidP="004C535D">
      <w:pPr>
        <w:spacing w:after="0" w:line="360" w:lineRule="auto"/>
        <w:ind w:firstLine="1134"/>
        <w:rPr>
          <w:szCs w:val="24"/>
        </w:rPr>
      </w:pPr>
      <w:r>
        <w:rPr>
          <w:szCs w:val="24"/>
        </w:rPr>
        <w:t>Assim, o</w:t>
      </w:r>
      <w:r w:rsidR="00046007">
        <w:rPr>
          <w:szCs w:val="24"/>
        </w:rPr>
        <w:t xml:space="preserve"> teletrabalho regulamentado agora pela Reforma Trabalhista de 2017 se apresenta nesta perspectiva, tendo em vista, para além de reduzir os gastos de acessibilidade e manutenção da pessoa com deficiência em uma empresa, pois esta pode laborar dentro do seu próprio lar a maior parte do tempo. Ainda fomenta dando reais chances de oportunizar esta parcela da sociedade e viabilizar planos de carreiras que valorizem o trabalho que é </w:t>
      </w:r>
      <w:r w:rsidR="00046007">
        <w:rPr>
          <w:szCs w:val="24"/>
        </w:rPr>
        <w:lastRenderedPageBreak/>
        <w:t xml:space="preserve">desenvolvido e tão importante quanto o feito por uma pessoa que não possui deficiência. </w:t>
      </w:r>
      <w:r>
        <w:rPr>
          <w:szCs w:val="24"/>
        </w:rPr>
        <w:t>Tal valorização se mostra de suma importância como potencializador de otimismo e autoestima para pessoas com deficiência as quais sofrem preconceitos diários e são quistas como incapaz</w:t>
      </w:r>
      <w:r w:rsidR="00192453">
        <w:rPr>
          <w:szCs w:val="24"/>
        </w:rPr>
        <w:t>es dentro da sociedade brasileira</w:t>
      </w:r>
      <w:r>
        <w:rPr>
          <w:szCs w:val="24"/>
        </w:rPr>
        <w:t xml:space="preserve"> quando na verdade </w:t>
      </w:r>
      <w:r w:rsidR="00192453">
        <w:rPr>
          <w:szCs w:val="24"/>
        </w:rPr>
        <w:t xml:space="preserve">o afetamento de uma parte do seu corpo propicia muita das vezes, o aguçamento de outras áreas de corpo que desenvolvidas podem significar resultados fascinantes dentro de uma empresa. </w:t>
      </w: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Default="00192453" w:rsidP="004C535D">
      <w:pPr>
        <w:spacing w:after="0" w:line="360" w:lineRule="auto"/>
        <w:ind w:firstLine="1134"/>
        <w:rPr>
          <w:szCs w:val="24"/>
        </w:rPr>
      </w:pPr>
    </w:p>
    <w:p w:rsidR="00192453" w:rsidRPr="00192453" w:rsidRDefault="00192453" w:rsidP="00192453">
      <w:pPr>
        <w:spacing w:after="0" w:line="360" w:lineRule="auto"/>
        <w:jc w:val="center"/>
        <w:rPr>
          <w:b/>
          <w:szCs w:val="24"/>
        </w:rPr>
      </w:pPr>
      <w:r>
        <w:rPr>
          <w:b/>
          <w:szCs w:val="24"/>
        </w:rPr>
        <w:t>REFERÊNCIAS</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AZEVEDO, Alessandra. Governo quer reduzir benefício a idosos e deficientes de baixa renda. Correio Braziliense, Disponível em</w:t>
      </w:r>
      <w:proofErr w:type="gramStart"/>
      <w:r w:rsidRPr="00192453">
        <w:rPr>
          <w:sz w:val="24"/>
          <w:szCs w:val="24"/>
        </w:rPr>
        <w:t>: .</w:t>
      </w:r>
      <w:proofErr w:type="gramEnd"/>
      <w:r w:rsidRPr="00192453">
        <w:rPr>
          <w:sz w:val="24"/>
          <w:szCs w:val="24"/>
        </w:rPr>
        <w:t xml:space="preserve"> Acesso em 04 set.. 2017.</w:t>
      </w:r>
    </w:p>
    <w:p w:rsidR="00192453" w:rsidRP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BRASIL. Lei nº 8.742 de 7 de dezembro de 1993 que dispõe sobre a organização da Assistência Social e dá outras providencias.  Brasília: DF. </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BRASIL. Constituição (1988). Constituição da República Federativa do Brasil. Brasília, DF: Senado Federal: Centro Gráfico, 1988.</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lastRenderedPageBreak/>
        <w:t xml:space="preserve">BRASIL, Dia D da Pessoa com Deficiência promove inclusão no mercado de trabalho. Disponível em:&lt; http://www.brasil.gov.br/economia-e-emprego/2017/09/dia-d-da-pessoa-com-deficiencia-promove-inclusao-no-mercado-de-trabalho&gt;. Acesso em 21 de outubro de 2017. </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BRASIL, Dia D de inclusão mobiliza trabalhadores com deficiência na capital. Disponível em:&lt; http://www.ma.gov.br/agenciadenoticias/sala-de-imprensa/dia-d-de-inclusao-mobiliza-trabalhadores-com-deficiencia-na-capital&gt;. Acesso em 21 de outubro de 2017. </w:t>
      </w:r>
    </w:p>
    <w:p w:rsidR="00192453" w:rsidRDefault="00192453" w:rsidP="00192453">
      <w:pPr>
        <w:spacing w:after="0" w:line="240" w:lineRule="auto"/>
        <w:jc w:val="left"/>
        <w:rPr>
          <w:szCs w:val="24"/>
        </w:rPr>
      </w:pPr>
    </w:p>
    <w:p w:rsidR="00192453" w:rsidRPr="00192453" w:rsidRDefault="00192453" w:rsidP="00192453">
      <w:pPr>
        <w:spacing w:after="0" w:line="240" w:lineRule="auto"/>
        <w:jc w:val="left"/>
        <w:rPr>
          <w:szCs w:val="24"/>
        </w:rPr>
      </w:pPr>
      <w:r w:rsidRPr="00192453">
        <w:rPr>
          <w:szCs w:val="24"/>
        </w:rPr>
        <w:t xml:space="preserve">BRASIL, </w:t>
      </w:r>
      <w:proofErr w:type="spellStart"/>
      <w:r w:rsidRPr="00192453">
        <w:rPr>
          <w:szCs w:val="24"/>
        </w:rPr>
        <w:t>Amcham</w:t>
      </w:r>
      <w:proofErr w:type="spellEnd"/>
      <w:r w:rsidRPr="00192453">
        <w:rPr>
          <w:szCs w:val="24"/>
        </w:rPr>
        <w:t xml:space="preserve">. Cotas ajudam, mas falta inclusão: o que pessoas com deficiência enfrentam no mercado de trabalho. O </w:t>
      </w:r>
      <w:proofErr w:type="gramStart"/>
      <w:r w:rsidRPr="00192453">
        <w:rPr>
          <w:szCs w:val="24"/>
        </w:rPr>
        <w:t>Estadão,  09</w:t>
      </w:r>
      <w:proofErr w:type="gramEnd"/>
      <w:r w:rsidRPr="00192453">
        <w:rPr>
          <w:szCs w:val="24"/>
        </w:rPr>
        <w:t xml:space="preserve"> de fevereiro de 2017. Disponível em:&lt; http://economia.estadao.com.br/blogs /ecoando/cotas-</w:t>
      </w:r>
      <w:proofErr w:type="spellStart"/>
      <w:r w:rsidRPr="00192453">
        <w:rPr>
          <w:szCs w:val="24"/>
        </w:rPr>
        <w:t>aju</w:t>
      </w:r>
      <w:proofErr w:type="spellEnd"/>
      <w:r w:rsidRPr="00192453">
        <w:rPr>
          <w:szCs w:val="24"/>
        </w:rPr>
        <w:t xml:space="preserve"> dam-mas-falta-inclusao-o-que-pessoas-com-deficiencia-enfrentam-no-mercado-de-trabalho/&gt;. Acesso em 30 de outubro de 2017.</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BRETON, Thierry. Le </w:t>
      </w:r>
      <w:proofErr w:type="spellStart"/>
      <w:r w:rsidRPr="00192453">
        <w:rPr>
          <w:sz w:val="24"/>
          <w:szCs w:val="24"/>
        </w:rPr>
        <w:t>Téletravail</w:t>
      </w:r>
      <w:proofErr w:type="spellEnd"/>
      <w:r w:rsidRPr="00192453">
        <w:rPr>
          <w:sz w:val="24"/>
          <w:szCs w:val="24"/>
        </w:rPr>
        <w:t xml:space="preserve"> </w:t>
      </w:r>
      <w:proofErr w:type="spellStart"/>
      <w:r w:rsidRPr="00192453">
        <w:rPr>
          <w:sz w:val="24"/>
          <w:szCs w:val="24"/>
        </w:rPr>
        <w:t>en</w:t>
      </w:r>
      <w:proofErr w:type="spellEnd"/>
      <w:r w:rsidRPr="00192453">
        <w:rPr>
          <w:sz w:val="24"/>
          <w:szCs w:val="24"/>
        </w:rPr>
        <w:t xml:space="preserve"> France, </w:t>
      </w:r>
      <w:proofErr w:type="spellStart"/>
      <w:r w:rsidRPr="00192453">
        <w:rPr>
          <w:sz w:val="24"/>
          <w:szCs w:val="24"/>
        </w:rPr>
        <w:t>Rapport</w:t>
      </w:r>
      <w:proofErr w:type="spellEnd"/>
      <w:r w:rsidRPr="00192453">
        <w:rPr>
          <w:sz w:val="24"/>
          <w:szCs w:val="24"/>
        </w:rPr>
        <w:t xml:space="preserve"> </w:t>
      </w:r>
      <w:proofErr w:type="spellStart"/>
      <w:r w:rsidRPr="00192453">
        <w:rPr>
          <w:sz w:val="24"/>
          <w:szCs w:val="24"/>
        </w:rPr>
        <w:t>au</w:t>
      </w:r>
      <w:proofErr w:type="spellEnd"/>
      <w:r w:rsidRPr="00192453">
        <w:rPr>
          <w:sz w:val="24"/>
          <w:szCs w:val="24"/>
        </w:rPr>
        <w:t xml:space="preserve"> Ministre de </w:t>
      </w:r>
      <w:proofErr w:type="spellStart"/>
      <w:r w:rsidRPr="00192453">
        <w:rPr>
          <w:sz w:val="24"/>
          <w:szCs w:val="24"/>
        </w:rPr>
        <w:t>Líntérieur</w:t>
      </w:r>
      <w:proofErr w:type="spellEnd"/>
      <w:r w:rsidRPr="00192453">
        <w:rPr>
          <w:sz w:val="24"/>
          <w:szCs w:val="24"/>
        </w:rPr>
        <w:t xml:space="preserve"> et de </w:t>
      </w:r>
      <w:proofErr w:type="spellStart"/>
      <w:r w:rsidRPr="00192453">
        <w:rPr>
          <w:sz w:val="24"/>
          <w:szCs w:val="24"/>
        </w:rPr>
        <w:t>Lámenagement</w:t>
      </w:r>
      <w:proofErr w:type="spellEnd"/>
      <w:r w:rsidRPr="00192453">
        <w:rPr>
          <w:sz w:val="24"/>
          <w:szCs w:val="24"/>
        </w:rPr>
        <w:t xml:space="preserve"> </w:t>
      </w:r>
      <w:proofErr w:type="gramStart"/>
      <w:r w:rsidRPr="00192453">
        <w:rPr>
          <w:sz w:val="24"/>
          <w:szCs w:val="24"/>
        </w:rPr>
        <w:t xml:space="preserve">Du </w:t>
      </w:r>
      <w:r>
        <w:rPr>
          <w:sz w:val="24"/>
          <w:szCs w:val="24"/>
        </w:rPr>
        <w:t xml:space="preserve"> </w:t>
      </w:r>
      <w:proofErr w:type="spellStart"/>
      <w:r w:rsidRPr="00192453">
        <w:rPr>
          <w:sz w:val="24"/>
          <w:szCs w:val="24"/>
        </w:rPr>
        <w:t>territoire</w:t>
      </w:r>
      <w:proofErr w:type="spellEnd"/>
      <w:proofErr w:type="gramEnd"/>
      <w:r w:rsidRPr="00192453">
        <w:rPr>
          <w:sz w:val="24"/>
          <w:szCs w:val="24"/>
        </w:rPr>
        <w:t xml:space="preserve"> et </w:t>
      </w:r>
      <w:proofErr w:type="spellStart"/>
      <w:r w:rsidRPr="00192453">
        <w:rPr>
          <w:sz w:val="24"/>
          <w:szCs w:val="24"/>
        </w:rPr>
        <w:t>au</w:t>
      </w:r>
      <w:proofErr w:type="spellEnd"/>
      <w:r w:rsidRPr="00192453">
        <w:rPr>
          <w:sz w:val="24"/>
          <w:szCs w:val="24"/>
        </w:rPr>
        <w:t xml:space="preserve"> Ministre </w:t>
      </w:r>
      <w:proofErr w:type="spellStart"/>
      <w:r w:rsidRPr="00192453">
        <w:rPr>
          <w:sz w:val="24"/>
          <w:szCs w:val="24"/>
        </w:rPr>
        <w:t>des</w:t>
      </w:r>
      <w:proofErr w:type="spellEnd"/>
      <w:r w:rsidRPr="00192453">
        <w:rPr>
          <w:sz w:val="24"/>
          <w:szCs w:val="24"/>
        </w:rPr>
        <w:t xml:space="preserve"> </w:t>
      </w:r>
      <w:proofErr w:type="spellStart"/>
      <w:r w:rsidRPr="00192453">
        <w:rPr>
          <w:sz w:val="24"/>
          <w:szCs w:val="24"/>
        </w:rPr>
        <w:t>Entreprises</w:t>
      </w:r>
      <w:proofErr w:type="spellEnd"/>
      <w:r w:rsidRPr="00192453">
        <w:rPr>
          <w:sz w:val="24"/>
          <w:szCs w:val="24"/>
        </w:rPr>
        <w:t xml:space="preserve">. La </w:t>
      </w:r>
      <w:proofErr w:type="spellStart"/>
      <w:r w:rsidRPr="00192453">
        <w:rPr>
          <w:sz w:val="24"/>
          <w:szCs w:val="24"/>
        </w:rPr>
        <w:t>documentation</w:t>
      </w:r>
      <w:proofErr w:type="spellEnd"/>
      <w:r w:rsidRPr="00192453">
        <w:rPr>
          <w:sz w:val="24"/>
          <w:szCs w:val="24"/>
        </w:rPr>
        <w:t xml:space="preserve"> </w:t>
      </w:r>
      <w:proofErr w:type="spellStart"/>
      <w:r w:rsidRPr="00192453">
        <w:rPr>
          <w:sz w:val="24"/>
          <w:szCs w:val="24"/>
        </w:rPr>
        <w:t>Française</w:t>
      </w:r>
      <w:proofErr w:type="spellEnd"/>
      <w:r w:rsidRPr="00192453">
        <w:rPr>
          <w:sz w:val="24"/>
          <w:szCs w:val="24"/>
        </w:rPr>
        <w:t>, 1994. p. 17.</w:t>
      </w:r>
    </w:p>
    <w:p w:rsidR="00192453" w:rsidRDefault="00192453" w:rsidP="00192453">
      <w:pPr>
        <w:pStyle w:val="Textodenotaderodap"/>
        <w:rPr>
          <w:sz w:val="24"/>
          <w:szCs w:val="24"/>
        </w:rPr>
      </w:pPr>
    </w:p>
    <w:p w:rsidR="00192453" w:rsidRDefault="00192453" w:rsidP="00192453">
      <w:pPr>
        <w:pStyle w:val="Textodenotaderodap"/>
        <w:rPr>
          <w:sz w:val="24"/>
          <w:szCs w:val="24"/>
        </w:rPr>
      </w:pPr>
      <w:r w:rsidRPr="00192453">
        <w:rPr>
          <w:sz w:val="24"/>
          <w:szCs w:val="24"/>
        </w:rPr>
        <w:t xml:space="preserve">BORDIGNON, Priscila </w:t>
      </w:r>
      <w:proofErr w:type="spellStart"/>
      <w:r w:rsidRPr="00192453">
        <w:rPr>
          <w:sz w:val="24"/>
          <w:szCs w:val="24"/>
        </w:rPr>
        <w:t>Mallmann</w:t>
      </w:r>
      <w:proofErr w:type="spellEnd"/>
      <w:r w:rsidRPr="00192453">
        <w:rPr>
          <w:sz w:val="24"/>
          <w:szCs w:val="24"/>
        </w:rPr>
        <w:t>. A INCLUSÃO DA PESSOA COM DEFICIÊNCIA NO MERCADO DE TRABALHO: uma realidade possível. Rio Grande do Sul, Porto Alegre. Disponível em: &lt; http://www.faders.rs.gov.br/uploads/1345762043A_Inclusao_da_PcD_</w:t>
      </w:r>
      <w:r>
        <w:rPr>
          <w:sz w:val="24"/>
          <w:szCs w:val="24"/>
        </w:rPr>
        <w:t xml:space="preserve"> </w:t>
      </w:r>
      <w:r w:rsidRPr="00192453">
        <w:rPr>
          <w:sz w:val="24"/>
          <w:szCs w:val="24"/>
        </w:rPr>
        <w:t xml:space="preserve">no_Mercado_de_Trabalho___uma_realidade_possivel._Priscila_Mallmann_Bordignon.pdf&gt;. Acesso em 21 de outubro de 2017. </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BUBLITZ, Michelle Dias. Pessoa com deficiência e teletrabalho: reflexões à luz do valor social do trabalho (inclusão social e fraternidade). Porto Alegre. 2014. 26 f. Dissertação (Mestrado) - Curso de Direito, Pontifícia Universidade Católica do Rio Grande do Sul - </w:t>
      </w:r>
      <w:proofErr w:type="spellStart"/>
      <w:r w:rsidRPr="00192453">
        <w:rPr>
          <w:sz w:val="24"/>
          <w:szCs w:val="24"/>
        </w:rPr>
        <w:t>Pucrs</w:t>
      </w:r>
      <w:proofErr w:type="spellEnd"/>
      <w:r w:rsidRPr="00192453">
        <w:rPr>
          <w:sz w:val="24"/>
          <w:szCs w:val="24"/>
        </w:rPr>
        <w:t>, Porto Alegre, 2014.</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COMUNICAÇÃO, Catho. Pessoas com Deficiência e o mercado de trabalho. Disponível em:&lt; https://www.catho.com.br/carreira-sucesso/noticias/pessoas-com-deficiencia-e-o-mercado-de-trabalho&gt;. Acesso em 21 de outubro de 2017. </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DARCANCHY, Mara Vidigal. Teletrabalho e acesso das pessoas portadoras de necessidades especiais ao meio ambiente do trabalho. 2006. 37 f. Tese (Doutorado) - Curso de Direito, </w:t>
      </w:r>
      <w:proofErr w:type="spellStart"/>
      <w:r w:rsidRPr="00192453">
        <w:rPr>
          <w:sz w:val="24"/>
          <w:szCs w:val="24"/>
        </w:rPr>
        <w:t>Puc</w:t>
      </w:r>
      <w:proofErr w:type="spellEnd"/>
      <w:r w:rsidRPr="00192453">
        <w:rPr>
          <w:sz w:val="24"/>
          <w:szCs w:val="24"/>
        </w:rPr>
        <w:t>/</w:t>
      </w:r>
      <w:proofErr w:type="spellStart"/>
      <w:r w:rsidRPr="00192453">
        <w:rPr>
          <w:sz w:val="24"/>
          <w:szCs w:val="24"/>
        </w:rPr>
        <w:t>sp</w:t>
      </w:r>
      <w:proofErr w:type="spellEnd"/>
      <w:r w:rsidRPr="00192453">
        <w:rPr>
          <w:sz w:val="24"/>
          <w:szCs w:val="24"/>
        </w:rPr>
        <w:t>, São Paulo, 2006, p. 32.</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ESTRADA, Manuel Martin Pino. Regulamentação do teletrabalho. Tribunais do Trabalho do Brasil começam a perceber o impacto das tecnologias da telecomunicação nas relações trabalhistas. Disponível em: Acesso em 10 de setembro de 2017.</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FERREIRA FILHO, Manoel Gonçalves. Curso de direito constitucional / Manoel Gonçalves Ferreira Filho. - </w:t>
      </w:r>
      <w:proofErr w:type="gramStart"/>
      <w:r w:rsidRPr="00192453">
        <w:rPr>
          <w:sz w:val="24"/>
          <w:szCs w:val="24"/>
        </w:rPr>
        <w:t>21 ed.</w:t>
      </w:r>
      <w:proofErr w:type="gramEnd"/>
      <w:r w:rsidRPr="00192453">
        <w:rPr>
          <w:sz w:val="24"/>
          <w:szCs w:val="24"/>
        </w:rPr>
        <w:t xml:space="preserve"> rev. - São Paulo: Saraiva, 1994.</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G1, Profissional com deficiência enfrenta dificuldades no trabalho, diz pesquisa.  Globo: Economia. 18 de agosto de 2016. São Paulo. Disponível em:&lt; http://g1.globo.com/economia/concursos-e-emprego/noticia/2016/08/profissional-com-deficiencia-enfrenta-dificuldades-no-trabalho-diz-pesquisa.html&gt;. Acesso em 30 de outubro de 2017. </w:t>
      </w:r>
    </w:p>
    <w:p w:rsidR="00192453" w:rsidRDefault="00192453" w:rsidP="00192453">
      <w:pPr>
        <w:pStyle w:val="Textodenotaderodap"/>
        <w:rPr>
          <w:sz w:val="24"/>
          <w:szCs w:val="24"/>
        </w:rPr>
      </w:pPr>
    </w:p>
    <w:p w:rsidR="00192453" w:rsidRDefault="00192453" w:rsidP="00192453">
      <w:pPr>
        <w:pStyle w:val="Textodenotaderodap"/>
        <w:rPr>
          <w:sz w:val="24"/>
          <w:szCs w:val="24"/>
        </w:rPr>
      </w:pPr>
      <w:r w:rsidRPr="00192453">
        <w:rPr>
          <w:sz w:val="24"/>
          <w:szCs w:val="24"/>
        </w:rPr>
        <w:t>GIL, A. C. Como elaborar projetos de pesquisa. 4. ed. São Paulo: Atlas, 2008.</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HABER, Jaques. A Inclusão de Profissionais com Deficiência no Mercado de Trabalho. Disponível em:&lt; http://blog.isocial.com.br/a-inclusao-de-profissionais-com-deficiencia-no-mercado-de-trabalho-um-panorama-positivo-para-uma-mudanca-necessaria/&gt;. Acesso em 21 de outubro de 2017. </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MELLO, Celso Antônio Bandeira. </w:t>
      </w:r>
      <w:proofErr w:type="spellStart"/>
      <w:r w:rsidRPr="00192453">
        <w:rPr>
          <w:sz w:val="24"/>
          <w:szCs w:val="24"/>
        </w:rPr>
        <w:t>Discricionaridade</w:t>
      </w:r>
      <w:proofErr w:type="spellEnd"/>
      <w:r w:rsidRPr="00192453">
        <w:rPr>
          <w:sz w:val="24"/>
          <w:szCs w:val="24"/>
        </w:rPr>
        <w:t xml:space="preserve"> e Controle Judicial. 2 ed. 7 tiragem, São Paulo: </w:t>
      </w:r>
      <w:proofErr w:type="gramStart"/>
      <w:r w:rsidRPr="00192453">
        <w:rPr>
          <w:sz w:val="24"/>
          <w:szCs w:val="24"/>
        </w:rPr>
        <w:t>Malheiros,  2006</w:t>
      </w:r>
      <w:proofErr w:type="gramEnd"/>
      <w:r w:rsidRPr="00192453">
        <w:rPr>
          <w:sz w:val="24"/>
          <w:szCs w:val="24"/>
        </w:rPr>
        <w:t>. p. 10.</w:t>
      </w:r>
    </w:p>
    <w:p w:rsidR="00192453" w:rsidRDefault="00192453" w:rsidP="00192453">
      <w:pPr>
        <w:pStyle w:val="Textodenotaderodap"/>
        <w:rPr>
          <w:sz w:val="24"/>
          <w:szCs w:val="24"/>
        </w:rPr>
      </w:pPr>
    </w:p>
    <w:p w:rsidR="00192453" w:rsidRPr="00192453" w:rsidRDefault="00192453" w:rsidP="00192453">
      <w:pPr>
        <w:pStyle w:val="Textodenotaderodap"/>
        <w:rPr>
          <w:sz w:val="24"/>
          <w:szCs w:val="24"/>
        </w:rPr>
      </w:pPr>
      <w:r w:rsidRPr="00192453">
        <w:rPr>
          <w:sz w:val="24"/>
          <w:szCs w:val="24"/>
        </w:rPr>
        <w:t xml:space="preserve">SOARES, </w:t>
      </w:r>
      <w:proofErr w:type="spellStart"/>
      <w:r w:rsidRPr="00192453">
        <w:rPr>
          <w:sz w:val="24"/>
          <w:szCs w:val="24"/>
        </w:rPr>
        <w:t>Layanne</w:t>
      </w:r>
      <w:proofErr w:type="spellEnd"/>
      <w:r w:rsidRPr="00192453">
        <w:rPr>
          <w:sz w:val="24"/>
          <w:szCs w:val="24"/>
        </w:rPr>
        <w:t xml:space="preserve"> </w:t>
      </w:r>
      <w:proofErr w:type="spellStart"/>
      <w:r w:rsidRPr="00192453">
        <w:rPr>
          <w:sz w:val="24"/>
          <w:szCs w:val="24"/>
        </w:rPr>
        <w:t>Kryssia</w:t>
      </w:r>
      <w:proofErr w:type="spellEnd"/>
      <w:r w:rsidRPr="00192453">
        <w:rPr>
          <w:sz w:val="24"/>
          <w:szCs w:val="24"/>
        </w:rPr>
        <w:t xml:space="preserve"> da Rocha. Os benefícios do teletrabalho para as pessoas com deficiência. Revista Jus </w:t>
      </w:r>
      <w:proofErr w:type="spellStart"/>
      <w:r w:rsidRPr="00192453">
        <w:rPr>
          <w:sz w:val="24"/>
          <w:szCs w:val="24"/>
        </w:rPr>
        <w:t>Navigandi</w:t>
      </w:r>
      <w:proofErr w:type="spellEnd"/>
      <w:r w:rsidRPr="00192453">
        <w:rPr>
          <w:sz w:val="24"/>
          <w:szCs w:val="24"/>
        </w:rPr>
        <w:t>, ISSN 1518-4862, Teresina, ano 22, n. 5047, 26 abr. 2017.</w:t>
      </w:r>
    </w:p>
    <w:p w:rsidR="00192453" w:rsidRDefault="00192453" w:rsidP="00192453">
      <w:pPr>
        <w:pStyle w:val="Textodenotaderodap"/>
        <w:rPr>
          <w:sz w:val="24"/>
          <w:szCs w:val="24"/>
        </w:rPr>
      </w:pPr>
    </w:p>
    <w:p w:rsidR="00192453" w:rsidRDefault="00192453" w:rsidP="00192453">
      <w:pPr>
        <w:pStyle w:val="Textodenotaderodap"/>
        <w:rPr>
          <w:sz w:val="24"/>
          <w:szCs w:val="24"/>
        </w:rPr>
      </w:pPr>
    </w:p>
    <w:p w:rsidR="00192453" w:rsidRDefault="00192453" w:rsidP="00192453">
      <w:pPr>
        <w:pStyle w:val="Textodenotaderodap"/>
        <w:rPr>
          <w:sz w:val="24"/>
          <w:szCs w:val="24"/>
        </w:rPr>
      </w:pPr>
    </w:p>
    <w:p w:rsidR="00192453" w:rsidRDefault="00192453" w:rsidP="00192453">
      <w:pPr>
        <w:pStyle w:val="Textodenotaderodap"/>
        <w:rPr>
          <w:sz w:val="24"/>
          <w:szCs w:val="24"/>
        </w:rPr>
      </w:pPr>
    </w:p>
    <w:p w:rsidR="00192453" w:rsidRDefault="00192453" w:rsidP="00192453">
      <w:pPr>
        <w:pStyle w:val="Textodenotaderodap"/>
        <w:rPr>
          <w:sz w:val="24"/>
          <w:szCs w:val="24"/>
        </w:rPr>
      </w:pPr>
    </w:p>
    <w:p w:rsidR="00192453" w:rsidRDefault="00192453" w:rsidP="00192453">
      <w:pPr>
        <w:pStyle w:val="Textodenotaderodap"/>
        <w:rPr>
          <w:sz w:val="24"/>
          <w:szCs w:val="24"/>
        </w:rPr>
      </w:pPr>
    </w:p>
    <w:p w:rsidR="00192453" w:rsidRDefault="00192453" w:rsidP="00192453">
      <w:pPr>
        <w:pStyle w:val="Textodenotaderodap"/>
        <w:rPr>
          <w:sz w:val="24"/>
          <w:szCs w:val="24"/>
        </w:rPr>
      </w:pPr>
    </w:p>
    <w:p w:rsidR="00192453" w:rsidRDefault="00192453" w:rsidP="00192453">
      <w:pPr>
        <w:pStyle w:val="Textodenotaderodap"/>
        <w:rPr>
          <w:sz w:val="24"/>
          <w:szCs w:val="24"/>
        </w:rPr>
      </w:pPr>
    </w:p>
    <w:sectPr w:rsidR="00192453" w:rsidSect="00051BF2">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626" w:rsidRDefault="00065626" w:rsidP="00051BF2">
      <w:pPr>
        <w:spacing w:after="0" w:line="240" w:lineRule="auto"/>
      </w:pPr>
      <w:r>
        <w:separator/>
      </w:r>
    </w:p>
  </w:endnote>
  <w:endnote w:type="continuationSeparator" w:id="0">
    <w:p w:rsidR="00065626" w:rsidRDefault="00065626" w:rsidP="0005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626" w:rsidRDefault="00065626" w:rsidP="00051BF2">
      <w:pPr>
        <w:spacing w:after="0" w:line="240" w:lineRule="auto"/>
      </w:pPr>
      <w:r>
        <w:separator/>
      </w:r>
    </w:p>
  </w:footnote>
  <w:footnote w:type="continuationSeparator" w:id="0">
    <w:p w:rsidR="00065626" w:rsidRDefault="00065626" w:rsidP="00051BF2">
      <w:pPr>
        <w:spacing w:after="0" w:line="240" w:lineRule="auto"/>
      </w:pPr>
      <w:r>
        <w:continuationSeparator/>
      </w:r>
    </w:p>
  </w:footnote>
  <w:footnote w:id="1">
    <w:p w:rsidR="00051BF2" w:rsidRPr="00C56C5A" w:rsidRDefault="00051BF2" w:rsidP="00C56C5A">
      <w:pPr>
        <w:pStyle w:val="Textodenotaderodap"/>
      </w:pPr>
      <w:r w:rsidRPr="00C56C5A">
        <w:rPr>
          <w:rStyle w:val="Refdenotaderodap"/>
        </w:rPr>
        <w:footnoteRef/>
      </w:r>
      <w:r w:rsidRPr="00C56C5A">
        <w:t xml:space="preserve"> </w:t>
      </w:r>
      <w:proofErr w:type="spellStart"/>
      <w:r w:rsidRPr="00C56C5A">
        <w:t>Paper</w:t>
      </w:r>
      <w:proofErr w:type="spellEnd"/>
      <w:r w:rsidRPr="00C56C5A">
        <w:t xml:space="preserve"> apresentado à disciplina de Direito Individual do Trabalho da Unidade de Ensino Superior Dom Bosco – UNDB.</w:t>
      </w:r>
      <w:bookmarkStart w:id="0" w:name="_GoBack"/>
      <w:bookmarkEnd w:id="0"/>
    </w:p>
  </w:footnote>
  <w:footnote w:id="2">
    <w:p w:rsidR="00051BF2" w:rsidRPr="00C56C5A" w:rsidRDefault="00051BF2" w:rsidP="00C56C5A">
      <w:pPr>
        <w:pStyle w:val="Textodenotaderodap"/>
      </w:pPr>
      <w:r w:rsidRPr="00C56C5A">
        <w:rPr>
          <w:rStyle w:val="Refdenotaderodap"/>
        </w:rPr>
        <w:footnoteRef/>
      </w:r>
      <w:r w:rsidRPr="00C56C5A">
        <w:t xml:space="preserve"> Alunos do Curso de Direito da UNDB</w:t>
      </w:r>
    </w:p>
  </w:footnote>
  <w:footnote w:id="3">
    <w:p w:rsidR="00051BF2" w:rsidRPr="00C56C5A" w:rsidRDefault="00051BF2" w:rsidP="00C56C5A">
      <w:pPr>
        <w:pStyle w:val="Textodenotaderodap"/>
      </w:pPr>
      <w:r w:rsidRPr="00C56C5A">
        <w:rPr>
          <w:rStyle w:val="Refdenotaderodap"/>
        </w:rPr>
        <w:footnoteRef/>
      </w:r>
      <w:r w:rsidRPr="00C56C5A">
        <w:t xml:space="preserve"> SOARES, </w:t>
      </w:r>
      <w:proofErr w:type="spellStart"/>
      <w:r w:rsidRPr="00C56C5A">
        <w:t>Layanne</w:t>
      </w:r>
      <w:proofErr w:type="spellEnd"/>
      <w:r w:rsidRPr="00C56C5A">
        <w:t xml:space="preserve"> </w:t>
      </w:r>
      <w:proofErr w:type="spellStart"/>
      <w:r w:rsidRPr="00C56C5A">
        <w:t>Kryssia</w:t>
      </w:r>
      <w:proofErr w:type="spellEnd"/>
      <w:r w:rsidRPr="00C56C5A">
        <w:t xml:space="preserve"> da Rocha. Os benefícios do teletrabalho para as pessoas com deficiência. Revista Jus </w:t>
      </w:r>
      <w:proofErr w:type="spellStart"/>
      <w:r w:rsidRPr="00C56C5A">
        <w:t>Navigandi</w:t>
      </w:r>
      <w:proofErr w:type="spellEnd"/>
      <w:r w:rsidRPr="00C56C5A">
        <w:t>, ISSN 1518-4862, Teresina, ano 22, n. 5047, 26 abr. 2017.</w:t>
      </w:r>
    </w:p>
  </w:footnote>
  <w:footnote w:id="4">
    <w:p w:rsidR="00051BF2" w:rsidRPr="00C56C5A" w:rsidRDefault="00051BF2" w:rsidP="00C56C5A">
      <w:pPr>
        <w:pStyle w:val="Textodenotaderodap"/>
      </w:pPr>
      <w:r w:rsidRPr="00C56C5A">
        <w:rPr>
          <w:rStyle w:val="Refdenotaderodap"/>
        </w:rPr>
        <w:footnoteRef/>
      </w:r>
      <w:r w:rsidRPr="00C56C5A">
        <w:t xml:space="preserve"> Ibid.</w:t>
      </w:r>
    </w:p>
  </w:footnote>
  <w:footnote w:id="5">
    <w:p w:rsidR="00051BF2" w:rsidRPr="00C56C5A" w:rsidRDefault="00051BF2" w:rsidP="00C56C5A">
      <w:pPr>
        <w:pStyle w:val="Textodenotaderodap"/>
      </w:pPr>
      <w:r w:rsidRPr="00C56C5A">
        <w:rPr>
          <w:rStyle w:val="Refdenotaderodap"/>
        </w:rPr>
        <w:footnoteRef/>
      </w:r>
      <w:r w:rsidRPr="00C56C5A">
        <w:t xml:space="preserve"> Ibid.</w:t>
      </w:r>
    </w:p>
  </w:footnote>
  <w:footnote w:id="6">
    <w:p w:rsidR="00382A50" w:rsidRPr="00C56C5A" w:rsidRDefault="00382A50" w:rsidP="00C56C5A">
      <w:pPr>
        <w:pStyle w:val="Textodenotaderodap"/>
      </w:pPr>
      <w:r w:rsidRPr="00C56C5A">
        <w:rPr>
          <w:rStyle w:val="Refdenotaderodap"/>
        </w:rPr>
        <w:footnoteRef/>
      </w:r>
      <w:r w:rsidRPr="00C56C5A">
        <w:t xml:space="preserve"> Ibid.</w:t>
      </w:r>
    </w:p>
  </w:footnote>
  <w:footnote w:id="7">
    <w:p w:rsidR="00382A50" w:rsidRPr="00C56C5A" w:rsidRDefault="00382A50" w:rsidP="00C56C5A">
      <w:pPr>
        <w:pStyle w:val="Textodenotaderodap"/>
      </w:pPr>
      <w:r w:rsidRPr="00C56C5A">
        <w:rPr>
          <w:rStyle w:val="Refdenotaderodap"/>
        </w:rPr>
        <w:footnoteRef/>
      </w:r>
      <w:r w:rsidRPr="00C56C5A">
        <w:t xml:space="preserve"> GIL, A. C. Como elaborar projetos de pesquisa. 4. ed. São Paulo: Atlas, 2008.</w:t>
      </w:r>
    </w:p>
  </w:footnote>
  <w:footnote w:id="8">
    <w:p w:rsidR="00382A50" w:rsidRPr="00C56C5A" w:rsidRDefault="00382A50" w:rsidP="00C56C5A">
      <w:pPr>
        <w:pStyle w:val="Textodenotaderodap"/>
      </w:pPr>
      <w:r w:rsidRPr="00C56C5A">
        <w:rPr>
          <w:rStyle w:val="Refdenotaderodap"/>
        </w:rPr>
        <w:footnoteRef/>
      </w:r>
      <w:r w:rsidRPr="00C56C5A">
        <w:t xml:space="preserve"> BRASIL. Constituição (1988). Constituição da República Federativa do Brasil. Brasília, DF: Senado Federal: Centro Gráfico, 1988.</w:t>
      </w:r>
    </w:p>
  </w:footnote>
  <w:footnote w:id="9">
    <w:p w:rsidR="00382A50" w:rsidRPr="00C56C5A" w:rsidRDefault="00382A50" w:rsidP="00C56C5A">
      <w:pPr>
        <w:pStyle w:val="Textodenotaderodap"/>
      </w:pPr>
      <w:r w:rsidRPr="00C56C5A">
        <w:rPr>
          <w:rStyle w:val="Refdenotaderodap"/>
        </w:rPr>
        <w:footnoteRef/>
      </w:r>
      <w:r w:rsidRPr="00C56C5A">
        <w:t xml:space="preserve"> MELLO, Celso Antônio Bandeira. </w:t>
      </w:r>
      <w:proofErr w:type="spellStart"/>
      <w:r w:rsidRPr="00C56C5A">
        <w:t>Discricionaridade</w:t>
      </w:r>
      <w:proofErr w:type="spellEnd"/>
      <w:r w:rsidRPr="00C56C5A">
        <w:t xml:space="preserve"> e Controle Judicial. 2 ed. 7 tiragem, São Paulo: </w:t>
      </w:r>
      <w:proofErr w:type="gramStart"/>
      <w:r w:rsidRPr="00C56C5A">
        <w:t>Malheiros,  2006</w:t>
      </w:r>
      <w:proofErr w:type="gramEnd"/>
      <w:r w:rsidRPr="00C56C5A">
        <w:t>. p. 10.</w:t>
      </w:r>
    </w:p>
  </w:footnote>
  <w:footnote w:id="10">
    <w:p w:rsidR="00382A50" w:rsidRPr="00C56C5A" w:rsidRDefault="00382A50" w:rsidP="00C56C5A">
      <w:pPr>
        <w:pStyle w:val="Textodenotaderodap"/>
      </w:pPr>
      <w:r w:rsidRPr="00C56C5A">
        <w:rPr>
          <w:rStyle w:val="Refdenotaderodap"/>
        </w:rPr>
        <w:footnoteRef/>
      </w:r>
      <w:r w:rsidRPr="00C56C5A">
        <w:t xml:space="preserve"> BRASIL. Constituição (1988). Constituição da República Federativa do Brasil. Brasília, DF: Senado Federal: Centro Gráfico, 1988.</w:t>
      </w:r>
    </w:p>
  </w:footnote>
  <w:footnote w:id="11">
    <w:p w:rsidR="00382A50" w:rsidRPr="00C56C5A" w:rsidRDefault="00382A50" w:rsidP="00C56C5A">
      <w:pPr>
        <w:pStyle w:val="Textodenotaderodap"/>
      </w:pPr>
      <w:r w:rsidRPr="00C56C5A">
        <w:rPr>
          <w:rStyle w:val="Refdenotaderodap"/>
        </w:rPr>
        <w:footnoteRef/>
      </w:r>
      <w:r w:rsidRPr="00C56C5A">
        <w:t xml:space="preserve"> </w:t>
      </w:r>
      <w:r w:rsidR="00C56C5A" w:rsidRPr="00C56C5A">
        <w:t>FERREIRA FILHO</w:t>
      </w:r>
      <w:r w:rsidRPr="00C56C5A">
        <w:t xml:space="preserve">, Manoel Gonçalves. Curso de direito constitucional / Manoel Gonçalves Ferreira Filho. - </w:t>
      </w:r>
      <w:proofErr w:type="gramStart"/>
      <w:r w:rsidRPr="00C56C5A">
        <w:t>21 ed.</w:t>
      </w:r>
      <w:proofErr w:type="gramEnd"/>
      <w:r w:rsidRPr="00C56C5A">
        <w:t xml:space="preserve"> rev. - São Paulo: Saraiva, 1994.</w:t>
      </w:r>
    </w:p>
  </w:footnote>
  <w:footnote w:id="12">
    <w:p w:rsidR="00382A50" w:rsidRPr="00C56C5A" w:rsidRDefault="00382A50" w:rsidP="00C56C5A">
      <w:pPr>
        <w:pStyle w:val="Textodenotaderodap"/>
      </w:pPr>
      <w:r w:rsidRPr="00C56C5A">
        <w:rPr>
          <w:rStyle w:val="Refdenotaderodap"/>
        </w:rPr>
        <w:footnoteRef/>
      </w:r>
      <w:r w:rsidRPr="00C56C5A">
        <w:t xml:space="preserve"> ESTRADA, Manuel Martin Pino. Regulamentação do teletrabalho. Tribunais do Trabalho do Brasil começam a perceber o impacto das tecnologias da telecomunicação nas relações trabalhistas. Disponível em: &lt;http://revistavisaojuridica.uol.com.br&gt; Acesso em 10 de setembro de 2017.</w:t>
      </w:r>
    </w:p>
  </w:footnote>
  <w:footnote w:id="13">
    <w:p w:rsidR="00382A50" w:rsidRPr="00C56C5A" w:rsidRDefault="00382A50" w:rsidP="00C56C5A">
      <w:pPr>
        <w:pStyle w:val="Textodenotaderodap"/>
      </w:pPr>
      <w:r w:rsidRPr="00C56C5A">
        <w:rPr>
          <w:rStyle w:val="Refdenotaderodap"/>
        </w:rPr>
        <w:footnoteRef/>
      </w:r>
      <w:r w:rsidRPr="00C56C5A">
        <w:t xml:space="preserve"> BRETON,</w:t>
      </w:r>
      <w:r w:rsidR="00192453" w:rsidRPr="00192453">
        <w:t xml:space="preserve"> Thierry</w:t>
      </w:r>
      <w:r w:rsidRPr="00C56C5A">
        <w:t xml:space="preserve">. Le </w:t>
      </w:r>
      <w:proofErr w:type="spellStart"/>
      <w:r w:rsidRPr="00C56C5A">
        <w:t>Téletravail</w:t>
      </w:r>
      <w:proofErr w:type="spellEnd"/>
      <w:r w:rsidRPr="00C56C5A">
        <w:t xml:space="preserve"> </w:t>
      </w:r>
      <w:proofErr w:type="spellStart"/>
      <w:r w:rsidRPr="00C56C5A">
        <w:t>en</w:t>
      </w:r>
      <w:proofErr w:type="spellEnd"/>
      <w:r w:rsidRPr="00C56C5A">
        <w:t xml:space="preserve"> France, </w:t>
      </w:r>
      <w:proofErr w:type="spellStart"/>
      <w:r w:rsidRPr="00C56C5A">
        <w:t>Rapport</w:t>
      </w:r>
      <w:proofErr w:type="spellEnd"/>
      <w:r w:rsidRPr="00C56C5A">
        <w:t xml:space="preserve"> </w:t>
      </w:r>
      <w:proofErr w:type="spellStart"/>
      <w:r w:rsidRPr="00C56C5A">
        <w:t>au</w:t>
      </w:r>
      <w:proofErr w:type="spellEnd"/>
      <w:r w:rsidRPr="00C56C5A">
        <w:t xml:space="preserve"> Ministre de </w:t>
      </w:r>
      <w:proofErr w:type="spellStart"/>
      <w:r w:rsidRPr="00C56C5A">
        <w:t>L</w:t>
      </w:r>
      <w:r w:rsidR="00192453">
        <w:t>íntérieur</w:t>
      </w:r>
      <w:proofErr w:type="spellEnd"/>
      <w:r w:rsidR="00192453">
        <w:t xml:space="preserve"> et de </w:t>
      </w:r>
      <w:proofErr w:type="spellStart"/>
      <w:r w:rsidR="00192453">
        <w:t>Lámenagement</w:t>
      </w:r>
      <w:proofErr w:type="spellEnd"/>
      <w:r w:rsidR="00192453">
        <w:t xml:space="preserve"> Du </w:t>
      </w:r>
      <w:proofErr w:type="spellStart"/>
      <w:r w:rsidR="00C56C5A">
        <w:t>t</w:t>
      </w:r>
      <w:r w:rsidRPr="00C56C5A">
        <w:t>erritoire</w:t>
      </w:r>
      <w:proofErr w:type="spellEnd"/>
      <w:r w:rsidRPr="00C56C5A">
        <w:t xml:space="preserve"> et </w:t>
      </w:r>
      <w:proofErr w:type="spellStart"/>
      <w:r w:rsidRPr="00C56C5A">
        <w:t>au</w:t>
      </w:r>
      <w:proofErr w:type="spellEnd"/>
      <w:r w:rsidRPr="00C56C5A">
        <w:t xml:space="preserve"> Ministre </w:t>
      </w:r>
      <w:proofErr w:type="spellStart"/>
      <w:r w:rsidRPr="00C56C5A">
        <w:t>des</w:t>
      </w:r>
      <w:proofErr w:type="spellEnd"/>
      <w:r w:rsidRPr="00C56C5A">
        <w:t xml:space="preserve"> </w:t>
      </w:r>
      <w:proofErr w:type="spellStart"/>
      <w:r w:rsidRPr="00C56C5A">
        <w:t>Entreprises</w:t>
      </w:r>
      <w:proofErr w:type="spellEnd"/>
      <w:r w:rsidRPr="00C56C5A">
        <w:t xml:space="preserve">. La </w:t>
      </w:r>
      <w:proofErr w:type="spellStart"/>
      <w:r w:rsidRPr="00C56C5A">
        <w:t>documentation</w:t>
      </w:r>
      <w:proofErr w:type="spellEnd"/>
      <w:r w:rsidRPr="00C56C5A">
        <w:t xml:space="preserve"> </w:t>
      </w:r>
      <w:proofErr w:type="spellStart"/>
      <w:r w:rsidRPr="00C56C5A">
        <w:t>Française</w:t>
      </w:r>
      <w:proofErr w:type="spellEnd"/>
      <w:r w:rsidRPr="00C56C5A">
        <w:t>, 1994. p. 17.</w:t>
      </w:r>
    </w:p>
  </w:footnote>
  <w:footnote w:id="14">
    <w:p w:rsidR="00C56C5A" w:rsidRDefault="00C56C5A" w:rsidP="00C56C5A">
      <w:pPr>
        <w:pStyle w:val="Textodenotaderodap"/>
      </w:pPr>
      <w:r>
        <w:rPr>
          <w:rStyle w:val="Refdenotaderodap"/>
        </w:rPr>
        <w:footnoteRef/>
      </w:r>
      <w:r>
        <w:t xml:space="preserve"> ESTRADA, Manuel Martin Pino. Regulamentação do teletrabalho. Tribunais do Trabalho do Brasil começam a perceber o impacto das tecnologias da telecomunicação nas relações trabalhistas. Disponível em: Acesso em 10 de setembro de 2017.</w:t>
      </w:r>
    </w:p>
  </w:footnote>
  <w:footnote w:id="15">
    <w:p w:rsidR="00C56C5A" w:rsidRDefault="00C56C5A" w:rsidP="00C56C5A">
      <w:pPr>
        <w:pStyle w:val="Textodenotaderodap"/>
      </w:pPr>
      <w:r>
        <w:rPr>
          <w:rStyle w:val="Refdenotaderodap"/>
        </w:rPr>
        <w:footnoteRef/>
      </w:r>
      <w:r>
        <w:t xml:space="preserve"> DARCANCHY, Mara Vidigal. Teletrabalho e Acesso das Pessoas Portadoras de Necessidades Especiais ao Meio Ambiente do Trabalho. Revista Justiça do Trabalho, Porto Alegre: HS Editora, a. 23, n. 865, Janeiro/2006.</w:t>
      </w:r>
    </w:p>
  </w:footnote>
  <w:footnote w:id="16">
    <w:p w:rsidR="00644C85" w:rsidRDefault="00644C85" w:rsidP="00644C85">
      <w:pPr>
        <w:pStyle w:val="Textodenotaderodap"/>
      </w:pPr>
      <w:r>
        <w:rPr>
          <w:rStyle w:val="Refdenotaderodap"/>
        </w:rPr>
        <w:footnoteRef/>
      </w:r>
      <w:r>
        <w:t xml:space="preserve"> BRASIL. Lei nº 8.742 de 7 de dezembro de 1993 que dispõe sobre a organização da Assistência Social e dá outras providencias.  Brasília: DF. </w:t>
      </w:r>
    </w:p>
  </w:footnote>
  <w:footnote w:id="17">
    <w:p w:rsidR="00644C85" w:rsidRDefault="00644C85">
      <w:pPr>
        <w:pStyle w:val="Textodenotaderodap"/>
      </w:pPr>
      <w:r>
        <w:rPr>
          <w:rStyle w:val="Refdenotaderodap"/>
        </w:rPr>
        <w:footnoteRef/>
      </w:r>
      <w:r>
        <w:t xml:space="preserve"> COMUNICAÇÃO, Catho. Pessoas com Deficiência e o mercado de trabalho. Disponível em:&lt;</w:t>
      </w:r>
      <w:r w:rsidRPr="0062159C">
        <w:t xml:space="preserve"> https://www.catho.com.br/carreira-sucesso/noticias/pessoas-com-deficiencia-e-o-mercado-de-trabalho</w:t>
      </w:r>
      <w:r>
        <w:t>&gt;. Acesso em 21 de outubro de 2017.</w:t>
      </w:r>
    </w:p>
  </w:footnote>
  <w:footnote w:id="18">
    <w:p w:rsidR="00C56C5A" w:rsidRDefault="00C56C5A" w:rsidP="00C56C5A">
      <w:pPr>
        <w:pStyle w:val="Textodenotaderodap"/>
      </w:pPr>
      <w:r>
        <w:rPr>
          <w:rStyle w:val="Refdenotaderodap"/>
        </w:rPr>
        <w:footnoteRef/>
      </w:r>
      <w:r>
        <w:t xml:space="preserve"> AZEVEDO, Alessandra. Governo quer reduzir benefício a idosos e deficientes de baixa renda. Correio Braziliense, Disponível em</w:t>
      </w:r>
      <w:proofErr w:type="gramStart"/>
      <w:r>
        <w:t>: .</w:t>
      </w:r>
      <w:proofErr w:type="gramEnd"/>
      <w:r>
        <w:t xml:space="preserve"> Acesso em 04 set.. 2017.</w:t>
      </w:r>
    </w:p>
  </w:footnote>
  <w:footnote w:id="19">
    <w:p w:rsidR="00C56C5A" w:rsidRDefault="00C56C5A" w:rsidP="00C56C5A">
      <w:pPr>
        <w:pStyle w:val="Textodenotaderodap"/>
      </w:pPr>
      <w:r>
        <w:rPr>
          <w:rStyle w:val="Refdenotaderodap"/>
        </w:rPr>
        <w:footnoteRef/>
      </w:r>
      <w:r>
        <w:t xml:space="preserve"> Ibid.</w:t>
      </w:r>
    </w:p>
  </w:footnote>
  <w:footnote w:id="20">
    <w:p w:rsidR="00C56C5A" w:rsidRDefault="00C56C5A" w:rsidP="00C56C5A">
      <w:pPr>
        <w:pStyle w:val="Textodenotaderodap"/>
      </w:pPr>
      <w:r>
        <w:rPr>
          <w:rStyle w:val="Refdenotaderodap"/>
        </w:rPr>
        <w:footnoteRef/>
      </w:r>
      <w:r>
        <w:t xml:space="preserve"> BUBLITZ, Michelle Dias. Pessoa com deficiência e teletrabalho: reflexões à luz do valor social do trabalho (inclusão social e fraternidade). Porto Alegre. 2014. 26 f. Dissertação (Mestrado) - Curso de Direito, Pontifícia Universidade Católica do Rio Grande do Sul - </w:t>
      </w:r>
      <w:proofErr w:type="spellStart"/>
      <w:r>
        <w:t>Pucrs</w:t>
      </w:r>
      <w:proofErr w:type="spellEnd"/>
      <w:r>
        <w:t>, Porto Alegre, 2014.</w:t>
      </w:r>
    </w:p>
  </w:footnote>
  <w:footnote w:id="21">
    <w:p w:rsidR="00C56C5A" w:rsidRDefault="00C56C5A" w:rsidP="00C56C5A">
      <w:pPr>
        <w:pStyle w:val="Textodenotaderodap"/>
      </w:pPr>
      <w:r>
        <w:rPr>
          <w:rStyle w:val="Refdenotaderodap"/>
        </w:rPr>
        <w:footnoteRef/>
      </w:r>
      <w:r>
        <w:t xml:space="preserve"> Ibid.</w:t>
      </w:r>
    </w:p>
  </w:footnote>
  <w:footnote w:id="22">
    <w:p w:rsidR="00C56C5A" w:rsidRDefault="00C56C5A" w:rsidP="00C56C5A">
      <w:pPr>
        <w:pStyle w:val="Textodenotaderodap"/>
      </w:pPr>
      <w:r>
        <w:rPr>
          <w:rStyle w:val="Refdenotaderodap"/>
        </w:rPr>
        <w:footnoteRef/>
      </w:r>
      <w:r>
        <w:t xml:space="preserve"> DARCANCHY, Mara Vidigal. Teletrabalho e acesso das pessoas portadoras de necessidades especiais ao meio ambiente do trabalho. 2006. 37 f. Tese (Doutorado) - Curso de Direito, </w:t>
      </w:r>
      <w:proofErr w:type="spellStart"/>
      <w:r>
        <w:t>Puc</w:t>
      </w:r>
      <w:proofErr w:type="spellEnd"/>
      <w:r>
        <w:t>/</w:t>
      </w:r>
      <w:proofErr w:type="spellStart"/>
      <w:r>
        <w:t>sp</w:t>
      </w:r>
      <w:proofErr w:type="spellEnd"/>
      <w:r>
        <w:t>, São Paulo, 2006, p. 32.</w:t>
      </w:r>
    </w:p>
  </w:footnote>
  <w:footnote w:id="23">
    <w:p w:rsidR="00C56C5A" w:rsidRDefault="00C56C5A" w:rsidP="00C56C5A">
      <w:pPr>
        <w:pStyle w:val="Textodenotaderodap"/>
      </w:pPr>
      <w:r>
        <w:rPr>
          <w:rStyle w:val="Refdenotaderodap"/>
        </w:rPr>
        <w:footnoteRef/>
      </w:r>
      <w:r>
        <w:t xml:space="preserve"> Ibid.</w:t>
      </w:r>
    </w:p>
  </w:footnote>
  <w:footnote w:id="24">
    <w:p w:rsidR="0062159C" w:rsidRDefault="0062159C">
      <w:pPr>
        <w:pStyle w:val="Textodenotaderodap"/>
      </w:pPr>
      <w:r>
        <w:rPr>
          <w:rStyle w:val="Refdenotaderodap"/>
        </w:rPr>
        <w:footnoteRef/>
      </w:r>
      <w:r>
        <w:t xml:space="preserve"> BORDIGNON, Priscila </w:t>
      </w:r>
      <w:proofErr w:type="spellStart"/>
      <w:r>
        <w:t>Mallmann</w:t>
      </w:r>
      <w:proofErr w:type="spellEnd"/>
      <w:r>
        <w:t>. A INCLUSÃO DA PESSOA COM DEFICIÊNCIA NO MERCADO DE TRABALHO: uma realidade possível. Rio Grande do Sul, Porto Alegre. Disponível em: &lt;</w:t>
      </w:r>
      <w:r w:rsidRPr="0062159C">
        <w:t xml:space="preserve"> http://www.faders.rs.</w:t>
      </w:r>
      <w:r>
        <w:t xml:space="preserve"> </w:t>
      </w:r>
      <w:r w:rsidRPr="0062159C">
        <w:t>gov.br/uploads/1345762043A_Inclusao_da_PcD_no_Mercado_de_Trabalho___uma_realidade_possivel._Priscila_Mallmann_Bordignon.pdf</w:t>
      </w:r>
      <w:r>
        <w:t xml:space="preserve">&gt;. Acesso em 21 de outubro de 2017. </w:t>
      </w:r>
    </w:p>
  </w:footnote>
  <w:footnote w:id="25">
    <w:p w:rsidR="0062159C" w:rsidRDefault="0062159C">
      <w:pPr>
        <w:pStyle w:val="Textodenotaderodap"/>
      </w:pPr>
      <w:r>
        <w:rPr>
          <w:rStyle w:val="Refdenotaderodap"/>
        </w:rPr>
        <w:footnoteRef/>
      </w:r>
      <w:r>
        <w:t xml:space="preserve"> COMUNICAÇÃO, Catho. Pessoas com Deficiência e o mercado de trabalho. Disponível em:&lt;</w:t>
      </w:r>
      <w:r w:rsidRPr="0062159C">
        <w:t xml:space="preserve"> https://www.catho.com.br/carreira-sucesso/noticias/pessoas-com-deficiencia-e-o-mercado-de-trabalho</w:t>
      </w:r>
      <w:r>
        <w:t xml:space="preserve">&gt;. Acesso em 21 de outubro de 2017. </w:t>
      </w:r>
    </w:p>
  </w:footnote>
  <w:footnote w:id="26">
    <w:p w:rsidR="004C535D" w:rsidRDefault="004C535D">
      <w:pPr>
        <w:pStyle w:val="Textodenotaderodap"/>
      </w:pPr>
      <w:r>
        <w:rPr>
          <w:rStyle w:val="Refdenotaderodap"/>
        </w:rPr>
        <w:footnoteRef/>
      </w:r>
      <w:r>
        <w:t xml:space="preserve"> BRASIL, </w:t>
      </w:r>
      <w:proofErr w:type="spellStart"/>
      <w:r>
        <w:t>Amcham</w:t>
      </w:r>
      <w:proofErr w:type="spellEnd"/>
      <w:r>
        <w:t xml:space="preserve">. </w:t>
      </w:r>
      <w:r w:rsidRPr="00676840">
        <w:t>Cotas ajudam, mas falta inclusão: o que pessoas com deficiência enfrentam no mercado de trabalho</w:t>
      </w:r>
      <w:r>
        <w:t xml:space="preserve">. O </w:t>
      </w:r>
      <w:proofErr w:type="gramStart"/>
      <w:r>
        <w:t>Estadão,  09</w:t>
      </w:r>
      <w:proofErr w:type="gramEnd"/>
      <w:r>
        <w:t xml:space="preserve"> de fevereiro de 2017. Disponível em:&lt;</w:t>
      </w:r>
      <w:r w:rsidRPr="00676840">
        <w:t xml:space="preserve"> http://economia.estadao.com.br/blogs</w:t>
      </w:r>
      <w:r>
        <w:t xml:space="preserve"> </w:t>
      </w:r>
      <w:r w:rsidRPr="00676840">
        <w:t>/ecoando/cotas-</w:t>
      </w:r>
      <w:proofErr w:type="spellStart"/>
      <w:r w:rsidRPr="00676840">
        <w:t>aju</w:t>
      </w:r>
      <w:proofErr w:type="spellEnd"/>
      <w:r>
        <w:t xml:space="preserve"> </w:t>
      </w:r>
      <w:r w:rsidRPr="00676840">
        <w:t>dam-mas-falta-inclusao-o-que-pessoas-com-deficiencia-enfrentam-no-mercado-de-trabalho/</w:t>
      </w:r>
      <w:r>
        <w:t>&gt;. Acesso em 30 de outubro de 2017.</w:t>
      </w:r>
    </w:p>
  </w:footnote>
  <w:footnote w:id="27">
    <w:p w:rsidR="00455733" w:rsidRDefault="00455733">
      <w:pPr>
        <w:pStyle w:val="Textodenotaderodap"/>
      </w:pPr>
      <w:r>
        <w:rPr>
          <w:rStyle w:val="Refdenotaderodap"/>
        </w:rPr>
        <w:footnoteRef/>
      </w:r>
      <w:r>
        <w:t xml:space="preserve"> HABER, Jaques. </w:t>
      </w:r>
      <w:r w:rsidRPr="00455733">
        <w:t>A Inclusão de Profissionais com Deficiência no Mercado de Trabalho</w:t>
      </w:r>
      <w:r>
        <w:t>. Disponível em:&lt;</w:t>
      </w:r>
      <w:r w:rsidRPr="00455733">
        <w:t xml:space="preserve"> http://blog.isocial.com.br/a-inclusao-de-profissionais-com-deficiencia-no-mercado-de-trabalho-um-panorama-positivo-para-uma-mudanca-necessaria/</w:t>
      </w:r>
      <w:r>
        <w:t xml:space="preserve">&gt;. Acesso em 21 de outubro de 2017. </w:t>
      </w:r>
    </w:p>
  </w:footnote>
  <w:footnote w:id="28">
    <w:p w:rsidR="00FC5204" w:rsidRDefault="00FC5204">
      <w:pPr>
        <w:pStyle w:val="Textodenotaderodap"/>
      </w:pPr>
      <w:r>
        <w:rPr>
          <w:rStyle w:val="Refdenotaderodap"/>
        </w:rPr>
        <w:footnoteRef/>
      </w:r>
      <w:r>
        <w:t xml:space="preserve"> G1, Profissional com deficiência enfrenta dificuldades no trabalho, diz pesquisa.  </w:t>
      </w:r>
      <w:r w:rsidR="00676840">
        <w:t xml:space="preserve">Globo: Economia. 18 de agosto de 2016. </w:t>
      </w:r>
      <w:r>
        <w:t>São Paulo. Disponível em:&lt;</w:t>
      </w:r>
      <w:r w:rsidRPr="00FC5204">
        <w:t xml:space="preserve"> http://g1.globo.com/economia/concursos-e-emprego/noticia/2016/08/profissional-com-deficiencia-enfrenta-dificuldades-no-trabalho-diz-pesquisa.html</w:t>
      </w:r>
      <w:r>
        <w:t xml:space="preserve">&gt;. Acesso em 30 de outubro de 2017. </w:t>
      </w:r>
    </w:p>
  </w:footnote>
  <w:footnote w:id="29">
    <w:p w:rsidR="004C34E2" w:rsidRDefault="004C34E2">
      <w:pPr>
        <w:pStyle w:val="Textodenotaderodap"/>
      </w:pPr>
      <w:r>
        <w:rPr>
          <w:rStyle w:val="Refdenotaderodap"/>
        </w:rPr>
        <w:footnoteRef/>
      </w:r>
      <w:r>
        <w:t xml:space="preserve"> BUBLITZ, Michelle Dias. Pessoa com deficiência e teletrabalho: reflexões à luz do valor social do trabalho (inclusão social e fraternidade). Porto Alegre. 2014. 26 f. Dissertação (Mestrado) - Curso de Direito, Pontifícia Universidade Católica do Rio Grande do Sul - </w:t>
      </w:r>
      <w:proofErr w:type="spellStart"/>
      <w:r>
        <w:t>Pucrs</w:t>
      </w:r>
      <w:proofErr w:type="spellEnd"/>
      <w:r>
        <w:t>, Porto Alegre, 2014.</w:t>
      </w:r>
    </w:p>
  </w:footnote>
  <w:footnote w:id="30">
    <w:p w:rsidR="004C34E2" w:rsidRDefault="004C34E2">
      <w:pPr>
        <w:pStyle w:val="Textodenotaderodap"/>
      </w:pPr>
      <w:r>
        <w:rPr>
          <w:rStyle w:val="Refdenotaderodap"/>
        </w:rPr>
        <w:footnoteRef/>
      </w:r>
      <w:r>
        <w:t xml:space="preserve"> Ibid. </w:t>
      </w:r>
    </w:p>
  </w:footnote>
  <w:footnote w:id="31">
    <w:p w:rsidR="00FC6A3E" w:rsidRDefault="00FC6A3E">
      <w:pPr>
        <w:pStyle w:val="Textodenotaderodap"/>
      </w:pPr>
      <w:r>
        <w:rPr>
          <w:rStyle w:val="Refdenotaderodap"/>
        </w:rPr>
        <w:footnoteRef/>
      </w:r>
      <w:r>
        <w:t xml:space="preserve"> BRASIL, </w:t>
      </w:r>
      <w:r w:rsidRPr="00FC6A3E">
        <w:t>Dia D da Pessoa com Deficiência promove inclusão no mercado de trabalho</w:t>
      </w:r>
      <w:r>
        <w:t>. Disponível em:&lt;</w:t>
      </w:r>
      <w:r w:rsidRPr="00FC6A3E">
        <w:t xml:space="preserve"> http://www.brasil.gov.br/economia-e-emprego/2017/09/dia-d-da-pessoa-com-deficiencia-promove-inclusao-no-mercado-de-trabalho</w:t>
      </w:r>
      <w:r>
        <w:t xml:space="preserve">&gt;. Acesso em 21 de outubro de 2017. </w:t>
      </w:r>
    </w:p>
  </w:footnote>
  <w:footnote w:id="32">
    <w:p w:rsidR="00535EE1" w:rsidRDefault="00535EE1">
      <w:pPr>
        <w:pStyle w:val="Textodenotaderodap"/>
      </w:pPr>
      <w:r>
        <w:rPr>
          <w:rStyle w:val="Refdenotaderodap"/>
        </w:rPr>
        <w:footnoteRef/>
      </w:r>
      <w:r>
        <w:t xml:space="preserve"> BRASIL, </w:t>
      </w:r>
      <w:r w:rsidRPr="00535EE1">
        <w:t>Dia D de inclusão mobiliza trabalhadores com deficiência na capital</w:t>
      </w:r>
      <w:r>
        <w:t>. Disponível em:&lt;</w:t>
      </w:r>
      <w:r w:rsidRPr="00535EE1">
        <w:t xml:space="preserve"> http://www.ma.gov.br/agenciadenoticias/sala-de-imprensa/dia-d-de-inclusao-mobiliza-trabalhadores-com-deficiencia-na-capital</w:t>
      </w:r>
      <w:r>
        <w:t xml:space="preserve">&gt;. Acesso em 21 de outubro de 2017. </w:t>
      </w:r>
    </w:p>
  </w:footnote>
  <w:footnote w:id="33">
    <w:p w:rsidR="00676840" w:rsidRDefault="00676840">
      <w:pPr>
        <w:pStyle w:val="Textodenotaderodap"/>
      </w:pPr>
      <w:r>
        <w:rPr>
          <w:rStyle w:val="Refdenotaderodap"/>
        </w:rPr>
        <w:footnoteRef/>
      </w:r>
      <w:r>
        <w:t xml:space="preserve"> BRASIL, </w:t>
      </w:r>
      <w:proofErr w:type="spellStart"/>
      <w:r>
        <w:t>Amcham</w:t>
      </w:r>
      <w:proofErr w:type="spellEnd"/>
      <w:r>
        <w:t xml:space="preserve">. </w:t>
      </w:r>
      <w:r w:rsidRPr="00676840">
        <w:t>Cotas ajudam, mas falta inclusão: o que pessoas com deficiência enfrentam no mercado de trabalho</w:t>
      </w:r>
      <w:r>
        <w:t xml:space="preserve">. O </w:t>
      </w:r>
      <w:proofErr w:type="gramStart"/>
      <w:r>
        <w:t>Estadão,  09</w:t>
      </w:r>
      <w:proofErr w:type="gramEnd"/>
      <w:r>
        <w:t xml:space="preserve"> de fevereiro de 2017. Disponível em:&lt;</w:t>
      </w:r>
      <w:r w:rsidRPr="00676840">
        <w:t xml:space="preserve"> http://economia.estadao.com.br/blogs</w:t>
      </w:r>
      <w:r>
        <w:t xml:space="preserve"> </w:t>
      </w:r>
      <w:r w:rsidRPr="00676840">
        <w:t>/ecoando/cotas-</w:t>
      </w:r>
      <w:proofErr w:type="spellStart"/>
      <w:r w:rsidRPr="00676840">
        <w:t>aju</w:t>
      </w:r>
      <w:proofErr w:type="spellEnd"/>
      <w:r>
        <w:t xml:space="preserve"> </w:t>
      </w:r>
      <w:r w:rsidRPr="00676840">
        <w:t>dam-mas-falta-inclusao-o-que-pessoas-com-deficiencia-enfrentam-no-mercado-de-trabalho/</w:t>
      </w:r>
      <w:r>
        <w:t xml:space="preserve">&gt;. Acesso em 30 de outubro de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BF2" w:rsidRDefault="00051BF2">
    <w:pPr>
      <w:pStyle w:val="Cabealho"/>
    </w:pPr>
    <w:r w:rsidRPr="00051BF2">
      <w:rPr>
        <w:noProof/>
        <w:lang w:eastAsia="pt-BR"/>
      </w:rPr>
      <w:drawing>
        <wp:anchor distT="0" distB="0" distL="0" distR="0" simplePos="0" relativeHeight="251659264" behindDoc="1" locked="0" layoutInCell="1" allowOverlap="1">
          <wp:simplePos x="0" y="0"/>
          <wp:positionH relativeFrom="margin">
            <wp:align>center</wp:align>
          </wp:positionH>
          <wp:positionV relativeFrom="page">
            <wp:posOffset>342900</wp:posOffset>
          </wp:positionV>
          <wp:extent cx="1781175" cy="447675"/>
          <wp:effectExtent l="1905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81175" cy="447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359C6"/>
    <w:multiLevelType w:val="hybridMultilevel"/>
    <w:tmpl w:val="51D498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F2"/>
    <w:rsid w:val="00042321"/>
    <w:rsid w:val="00046007"/>
    <w:rsid w:val="00051BF2"/>
    <w:rsid w:val="00065626"/>
    <w:rsid w:val="000E4302"/>
    <w:rsid w:val="000E5B7B"/>
    <w:rsid w:val="00192453"/>
    <w:rsid w:val="001E1E03"/>
    <w:rsid w:val="00202EB0"/>
    <w:rsid w:val="00286671"/>
    <w:rsid w:val="00382A50"/>
    <w:rsid w:val="00455733"/>
    <w:rsid w:val="004C34E2"/>
    <w:rsid w:val="004C535D"/>
    <w:rsid w:val="004D574E"/>
    <w:rsid w:val="00535EE1"/>
    <w:rsid w:val="0062159C"/>
    <w:rsid w:val="00644C85"/>
    <w:rsid w:val="00676840"/>
    <w:rsid w:val="007C0E38"/>
    <w:rsid w:val="00892EC8"/>
    <w:rsid w:val="00965941"/>
    <w:rsid w:val="009C6CE2"/>
    <w:rsid w:val="00A44829"/>
    <w:rsid w:val="00B20A2A"/>
    <w:rsid w:val="00B61D1B"/>
    <w:rsid w:val="00BC481A"/>
    <w:rsid w:val="00C56C5A"/>
    <w:rsid w:val="00D2465D"/>
    <w:rsid w:val="00FC5204"/>
    <w:rsid w:val="00FC6A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FB365"/>
  <w15:docId w15:val="{720B214B-37F9-4DA8-B2AB-2DBC5B22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65D"/>
    <w:pPr>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51BF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51BF2"/>
    <w:rPr>
      <w:rFonts w:ascii="Times New Roman" w:hAnsi="Times New Roman"/>
      <w:sz w:val="24"/>
    </w:rPr>
  </w:style>
  <w:style w:type="paragraph" w:styleId="Rodap">
    <w:name w:val="footer"/>
    <w:basedOn w:val="Normal"/>
    <w:link w:val="RodapChar"/>
    <w:uiPriority w:val="99"/>
    <w:semiHidden/>
    <w:unhideWhenUsed/>
    <w:rsid w:val="00051BF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51BF2"/>
    <w:rPr>
      <w:rFonts w:ascii="Times New Roman" w:hAnsi="Times New Roman"/>
      <w:sz w:val="24"/>
    </w:rPr>
  </w:style>
  <w:style w:type="paragraph" w:styleId="SemEspaamento">
    <w:name w:val="No Spacing"/>
    <w:uiPriority w:val="1"/>
    <w:qFormat/>
    <w:rsid w:val="00051BF2"/>
    <w:pPr>
      <w:spacing w:after="0" w:line="240" w:lineRule="auto"/>
    </w:pPr>
  </w:style>
  <w:style w:type="paragraph" w:styleId="Textodenotaderodap">
    <w:name w:val="footnote text"/>
    <w:basedOn w:val="Normal"/>
    <w:link w:val="TextodenotaderodapChar"/>
    <w:semiHidden/>
    <w:unhideWhenUsed/>
    <w:rsid w:val="00051BF2"/>
    <w:pPr>
      <w:widowControl w:val="0"/>
      <w:autoSpaceDE w:val="0"/>
      <w:autoSpaceDN w:val="0"/>
      <w:spacing w:after="0" w:line="240" w:lineRule="auto"/>
      <w:jc w:val="left"/>
    </w:pPr>
    <w:rPr>
      <w:rFonts w:eastAsia="Times New Roman" w:cs="Times New Roman"/>
      <w:sz w:val="20"/>
      <w:szCs w:val="20"/>
      <w:lang w:eastAsia="pt-BR" w:bidi="pt-BR"/>
    </w:rPr>
  </w:style>
  <w:style w:type="character" w:customStyle="1" w:styleId="TextodenotaderodapChar">
    <w:name w:val="Texto de nota de rodapé Char"/>
    <w:basedOn w:val="Fontepargpadro"/>
    <w:link w:val="Textodenotaderodap"/>
    <w:uiPriority w:val="99"/>
    <w:semiHidden/>
    <w:rsid w:val="00051BF2"/>
    <w:rPr>
      <w:rFonts w:ascii="Times New Roman" w:eastAsia="Times New Roman" w:hAnsi="Times New Roman" w:cs="Times New Roman"/>
      <w:sz w:val="20"/>
      <w:szCs w:val="20"/>
      <w:lang w:eastAsia="pt-BR" w:bidi="pt-BR"/>
    </w:rPr>
  </w:style>
  <w:style w:type="character" w:styleId="Refdenotaderodap">
    <w:name w:val="footnote reference"/>
    <w:basedOn w:val="Fontepargpadro"/>
    <w:semiHidden/>
    <w:unhideWhenUsed/>
    <w:rsid w:val="00051BF2"/>
    <w:rPr>
      <w:vertAlign w:val="superscript"/>
    </w:rPr>
  </w:style>
  <w:style w:type="paragraph" w:styleId="Corpodetexto">
    <w:name w:val="Body Text"/>
    <w:basedOn w:val="Normal"/>
    <w:link w:val="CorpodetextoChar"/>
    <w:uiPriority w:val="1"/>
    <w:qFormat/>
    <w:rsid w:val="00051BF2"/>
    <w:pPr>
      <w:widowControl w:val="0"/>
      <w:autoSpaceDE w:val="0"/>
      <w:autoSpaceDN w:val="0"/>
      <w:spacing w:after="0" w:line="240" w:lineRule="auto"/>
      <w:jc w:val="left"/>
    </w:pPr>
    <w:rPr>
      <w:rFonts w:eastAsia="Times New Roman" w:cs="Times New Roman"/>
      <w:szCs w:val="24"/>
      <w:lang w:eastAsia="pt-BR" w:bidi="pt-BR"/>
    </w:rPr>
  </w:style>
  <w:style w:type="character" w:customStyle="1" w:styleId="CorpodetextoChar">
    <w:name w:val="Corpo de texto Char"/>
    <w:basedOn w:val="Fontepargpadro"/>
    <w:link w:val="Corpodetexto"/>
    <w:uiPriority w:val="1"/>
    <w:rsid w:val="00051BF2"/>
    <w:rPr>
      <w:rFonts w:ascii="Times New Roman" w:eastAsia="Times New Roman" w:hAnsi="Times New Roman" w:cs="Times New Roman"/>
      <w:sz w:val="24"/>
      <w:szCs w:val="24"/>
      <w:lang w:eastAsia="pt-BR" w:bidi="pt-BR"/>
    </w:rPr>
  </w:style>
  <w:style w:type="paragraph" w:styleId="PargrafodaLista">
    <w:name w:val="List Paragraph"/>
    <w:basedOn w:val="Normal"/>
    <w:uiPriority w:val="34"/>
    <w:qFormat/>
    <w:rsid w:val="00382A50"/>
    <w:pPr>
      <w:ind w:left="720"/>
      <w:contextualSpacing/>
    </w:pPr>
  </w:style>
  <w:style w:type="character" w:styleId="Hyperlink">
    <w:name w:val="Hyperlink"/>
    <w:basedOn w:val="Fontepargpadro"/>
    <w:uiPriority w:val="99"/>
    <w:unhideWhenUsed/>
    <w:rsid w:val="00621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91975">
      <w:bodyDiv w:val="1"/>
      <w:marLeft w:val="0"/>
      <w:marRight w:val="0"/>
      <w:marTop w:val="0"/>
      <w:marBottom w:val="0"/>
      <w:divBdr>
        <w:top w:val="none" w:sz="0" w:space="0" w:color="auto"/>
        <w:left w:val="none" w:sz="0" w:space="0" w:color="auto"/>
        <w:bottom w:val="none" w:sz="0" w:space="0" w:color="auto"/>
        <w:right w:val="none" w:sz="0" w:space="0" w:color="auto"/>
      </w:divBdr>
    </w:div>
    <w:div w:id="150830558">
      <w:bodyDiv w:val="1"/>
      <w:marLeft w:val="0"/>
      <w:marRight w:val="0"/>
      <w:marTop w:val="0"/>
      <w:marBottom w:val="0"/>
      <w:divBdr>
        <w:top w:val="none" w:sz="0" w:space="0" w:color="auto"/>
        <w:left w:val="none" w:sz="0" w:space="0" w:color="auto"/>
        <w:bottom w:val="none" w:sz="0" w:space="0" w:color="auto"/>
        <w:right w:val="none" w:sz="0" w:space="0" w:color="auto"/>
      </w:divBdr>
    </w:div>
    <w:div w:id="274823813">
      <w:bodyDiv w:val="1"/>
      <w:marLeft w:val="0"/>
      <w:marRight w:val="0"/>
      <w:marTop w:val="0"/>
      <w:marBottom w:val="0"/>
      <w:divBdr>
        <w:top w:val="none" w:sz="0" w:space="0" w:color="auto"/>
        <w:left w:val="none" w:sz="0" w:space="0" w:color="auto"/>
        <w:bottom w:val="none" w:sz="0" w:space="0" w:color="auto"/>
        <w:right w:val="none" w:sz="0" w:space="0" w:color="auto"/>
      </w:divBdr>
    </w:div>
    <w:div w:id="692540892">
      <w:bodyDiv w:val="1"/>
      <w:marLeft w:val="0"/>
      <w:marRight w:val="0"/>
      <w:marTop w:val="0"/>
      <w:marBottom w:val="0"/>
      <w:divBdr>
        <w:top w:val="none" w:sz="0" w:space="0" w:color="auto"/>
        <w:left w:val="none" w:sz="0" w:space="0" w:color="auto"/>
        <w:bottom w:val="none" w:sz="0" w:space="0" w:color="auto"/>
        <w:right w:val="none" w:sz="0" w:space="0" w:color="auto"/>
      </w:divBdr>
    </w:div>
    <w:div w:id="145617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97D02-1BA6-4EF1-9777-F72E2DD8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5077</Words>
  <Characters>27418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Isadora Silveira</dc:creator>
  <cp:lastModifiedBy>Edmar</cp:lastModifiedBy>
  <cp:revision>2</cp:revision>
  <dcterms:created xsi:type="dcterms:W3CDTF">2018-06-20T02:50:00Z</dcterms:created>
  <dcterms:modified xsi:type="dcterms:W3CDTF">2018-06-20T02:50:00Z</dcterms:modified>
</cp:coreProperties>
</file>