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528" w:rsidRDefault="003C0E9F" w:rsidP="00210D6E">
      <w:pPr>
        <w:jc w:val="center"/>
        <w:rPr>
          <w:rFonts w:ascii="Times New Roman" w:hAnsi="Times New Roman" w:cs="Times New Roman"/>
          <w:b/>
          <w:sz w:val="28"/>
        </w:rPr>
      </w:pPr>
      <w:r>
        <w:rPr>
          <w:rFonts w:ascii="Times New Roman" w:hAnsi="Times New Roman" w:cs="Times New Roman"/>
          <w:b/>
          <w:sz w:val="28"/>
        </w:rPr>
        <w:t>SINOPSE DO CASE: Redução de Direitos Trabalhistas por Norma Coletiva de Trabalho</w:t>
      </w:r>
      <w:r>
        <w:rPr>
          <w:rStyle w:val="Refdenotaderodap"/>
          <w:rFonts w:ascii="Times New Roman" w:hAnsi="Times New Roman" w:cs="Times New Roman"/>
          <w:b/>
          <w:sz w:val="28"/>
        </w:rPr>
        <w:footnoteReference w:id="1"/>
      </w:r>
    </w:p>
    <w:p w:rsidR="003C0E9F" w:rsidRDefault="003C0E9F" w:rsidP="003C0E9F">
      <w:pPr>
        <w:jc w:val="right"/>
        <w:rPr>
          <w:rFonts w:ascii="Times New Roman" w:hAnsi="Times New Roman" w:cs="Times New Roman"/>
          <w:sz w:val="24"/>
        </w:rPr>
      </w:pPr>
      <w:r w:rsidRPr="003C0E9F">
        <w:rPr>
          <w:rFonts w:ascii="Times New Roman" w:hAnsi="Times New Roman" w:cs="Times New Roman"/>
          <w:sz w:val="24"/>
        </w:rPr>
        <w:t>Renan Conde dos Santos</w:t>
      </w:r>
      <w:r>
        <w:rPr>
          <w:rStyle w:val="Refdenotaderodap"/>
          <w:rFonts w:ascii="Times New Roman" w:hAnsi="Times New Roman" w:cs="Times New Roman"/>
          <w:sz w:val="24"/>
        </w:rPr>
        <w:footnoteReference w:id="2"/>
      </w:r>
    </w:p>
    <w:p w:rsidR="003C0E9F" w:rsidRDefault="003C0E9F" w:rsidP="003C0E9F">
      <w:pPr>
        <w:jc w:val="right"/>
        <w:rPr>
          <w:rFonts w:ascii="Times New Roman" w:hAnsi="Times New Roman" w:cs="Times New Roman"/>
          <w:sz w:val="24"/>
        </w:rPr>
      </w:pPr>
      <w:bookmarkStart w:id="0" w:name="_GoBack"/>
      <w:bookmarkEnd w:id="0"/>
    </w:p>
    <w:p w:rsidR="00A76B77" w:rsidRDefault="00A76B77" w:rsidP="003C0E9F">
      <w:pPr>
        <w:jc w:val="right"/>
        <w:rPr>
          <w:rFonts w:ascii="Times New Roman" w:hAnsi="Times New Roman" w:cs="Times New Roman"/>
          <w:sz w:val="24"/>
        </w:rPr>
      </w:pPr>
    </w:p>
    <w:p w:rsidR="003C0E9F" w:rsidRDefault="003C0E9F" w:rsidP="003C0E9F">
      <w:pPr>
        <w:spacing w:after="0" w:line="360" w:lineRule="auto"/>
        <w:rPr>
          <w:rFonts w:ascii="Times New Roman" w:hAnsi="Times New Roman" w:cs="Times New Roman"/>
          <w:b/>
          <w:sz w:val="24"/>
        </w:rPr>
      </w:pPr>
      <w:r w:rsidRPr="00922DB1">
        <w:rPr>
          <w:rFonts w:ascii="Times New Roman" w:hAnsi="Times New Roman" w:cs="Times New Roman"/>
          <w:b/>
          <w:sz w:val="24"/>
        </w:rPr>
        <w:t>1. DESCRIÇÃO DO CASO</w:t>
      </w:r>
    </w:p>
    <w:p w:rsidR="003C0E9F" w:rsidRDefault="003C0E9F" w:rsidP="003C0E9F">
      <w:pPr>
        <w:spacing w:after="0" w:line="360" w:lineRule="auto"/>
        <w:rPr>
          <w:rFonts w:ascii="Times New Roman" w:hAnsi="Times New Roman" w:cs="Times New Roman"/>
          <w:b/>
          <w:sz w:val="24"/>
        </w:rPr>
      </w:pPr>
    </w:p>
    <w:p w:rsidR="00951CAB" w:rsidRDefault="00951CAB" w:rsidP="00951CAB">
      <w:pPr>
        <w:spacing w:after="0" w:line="360" w:lineRule="auto"/>
        <w:ind w:firstLine="1134"/>
        <w:jc w:val="both"/>
        <w:rPr>
          <w:rFonts w:ascii="Times New Roman" w:hAnsi="Times New Roman" w:cs="Times New Roman"/>
          <w:sz w:val="24"/>
        </w:rPr>
      </w:pPr>
      <w:r w:rsidRPr="00951CAB">
        <w:rPr>
          <w:rFonts w:ascii="Times New Roman" w:hAnsi="Times New Roman" w:cs="Times New Roman"/>
          <w:sz w:val="24"/>
        </w:rPr>
        <w:t>A Montadora de Veículos WFFGM Ltda</w:t>
      </w:r>
      <w:r>
        <w:rPr>
          <w:rFonts w:ascii="Times New Roman" w:hAnsi="Times New Roman" w:cs="Times New Roman"/>
          <w:sz w:val="24"/>
        </w:rPr>
        <w:t xml:space="preserve">., prevendo uma crise financeira, celebrou um acordo coletivo com o sindicato profissional, respeitando todos os requisitos que envolve o assunto, em 2 de janeiro de 2016. Ficou pactuada a </w:t>
      </w:r>
      <w:r w:rsidRPr="00951CAB">
        <w:rPr>
          <w:rFonts w:ascii="Times New Roman" w:hAnsi="Times New Roman" w:cs="Times New Roman"/>
          <w:sz w:val="24"/>
        </w:rPr>
        <w:t>estabilidade provisória no emprego de todos os 902 (novecentos e dois) empregados no período de 2.1.2016 a 31.12.2016 e,</w:t>
      </w:r>
      <w:r>
        <w:rPr>
          <w:rFonts w:ascii="Times New Roman" w:hAnsi="Times New Roman" w:cs="Times New Roman"/>
          <w:sz w:val="24"/>
        </w:rPr>
        <w:t xml:space="preserve"> </w:t>
      </w:r>
      <w:r w:rsidRPr="00951CAB">
        <w:rPr>
          <w:rFonts w:ascii="Times New Roman" w:hAnsi="Times New Roman" w:cs="Times New Roman"/>
          <w:sz w:val="24"/>
        </w:rPr>
        <w:t>no caso de rescisão, todos os direitos trabalhistas pagos com valores dobrados. Em contrapartida, os trabalhadores</w:t>
      </w:r>
      <w:r>
        <w:rPr>
          <w:rFonts w:ascii="Times New Roman" w:hAnsi="Times New Roman" w:cs="Times New Roman"/>
          <w:sz w:val="24"/>
        </w:rPr>
        <w:t xml:space="preserve"> </w:t>
      </w:r>
      <w:r w:rsidRPr="00951CAB">
        <w:rPr>
          <w:rFonts w:ascii="Times New Roman" w:hAnsi="Times New Roman" w:cs="Times New Roman"/>
          <w:sz w:val="24"/>
        </w:rPr>
        <w:t>prorrogaram sua jornada diária por duas horas remunerada</w:t>
      </w:r>
      <w:r>
        <w:rPr>
          <w:rFonts w:ascii="Times New Roman" w:hAnsi="Times New Roman" w:cs="Times New Roman"/>
          <w:sz w:val="24"/>
        </w:rPr>
        <w:t xml:space="preserve">s com adicional de 10% (dez por </w:t>
      </w:r>
      <w:r w:rsidRPr="00951CAB">
        <w:rPr>
          <w:rFonts w:ascii="Times New Roman" w:hAnsi="Times New Roman" w:cs="Times New Roman"/>
          <w:sz w:val="24"/>
        </w:rPr>
        <w:t>cento); bem como não</w:t>
      </w:r>
      <w:r>
        <w:rPr>
          <w:rFonts w:ascii="Times New Roman" w:hAnsi="Times New Roman" w:cs="Times New Roman"/>
          <w:sz w:val="24"/>
        </w:rPr>
        <w:t xml:space="preserve"> </w:t>
      </w:r>
      <w:r w:rsidRPr="00951CAB">
        <w:rPr>
          <w:rFonts w:ascii="Times New Roman" w:hAnsi="Times New Roman" w:cs="Times New Roman"/>
          <w:sz w:val="24"/>
        </w:rPr>
        <w:t>rece</w:t>
      </w:r>
      <w:r>
        <w:rPr>
          <w:rFonts w:ascii="Times New Roman" w:hAnsi="Times New Roman" w:cs="Times New Roman"/>
          <w:sz w:val="24"/>
        </w:rPr>
        <w:t>beram o décimo terceiro de 20116.</w:t>
      </w:r>
    </w:p>
    <w:p w:rsidR="00951CAB" w:rsidRDefault="00951CAB" w:rsidP="00951CAB">
      <w:pPr>
        <w:spacing w:after="0" w:line="360" w:lineRule="auto"/>
        <w:ind w:firstLine="1134"/>
        <w:jc w:val="both"/>
        <w:rPr>
          <w:rFonts w:ascii="Times New Roman" w:hAnsi="Times New Roman" w:cs="Times New Roman"/>
          <w:sz w:val="24"/>
        </w:rPr>
      </w:pPr>
      <w:r w:rsidRPr="00951CAB">
        <w:rPr>
          <w:rFonts w:ascii="Times New Roman" w:hAnsi="Times New Roman" w:cs="Times New Roman"/>
          <w:sz w:val="24"/>
        </w:rPr>
        <w:t>Pedro Correa de Castro recebeu sua rescisão</w:t>
      </w:r>
      <w:r w:rsidR="00210D6E">
        <w:rPr>
          <w:rFonts w:ascii="Times New Roman" w:hAnsi="Times New Roman" w:cs="Times New Roman"/>
          <w:sz w:val="24"/>
        </w:rPr>
        <w:t xml:space="preserve"> </w:t>
      </w:r>
      <w:r w:rsidR="00210D6E" w:rsidRPr="00951CAB">
        <w:rPr>
          <w:rFonts w:ascii="Times New Roman" w:hAnsi="Times New Roman" w:cs="Times New Roman"/>
          <w:sz w:val="24"/>
        </w:rPr>
        <w:t>em 30.9.2016</w:t>
      </w:r>
      <w:r w:rsidRPr="00951CAB">
        <w:rPr>
          <w:rFonts w:ascii="Times New Roman" w:hAnsi="Times New Roman" w:cs="Times New Roman"/>
          <w:sz w:val="24"/>
        </w:rPr>
        <w:t>, homologada</w:t>
      </w:r>
      <w:r>
        <w:rPr>
          <w:rFonts w:ascii="Times New Roman" w:hAnsi="Times New Roman" w:cs="Times New Roman"/>
          <w:sz w:val="24"/>
        </w:rPr>
        <w:t xml:space="preserve"> no sindicato profissional, com </w:t>
      </w:r>
      <w:r w:rsidRPr="00951CAB">
        <w:rPr>
          <w:rFonts w:ascii="Times New Roman" w:hAnsi="Times New Roman" w:cs="Times New Roman"/>
          <w:sz w:val="24"/>
        </w:rPr>
        <w:t>valores refletidos e em dobro até 2.2.2017 (considerando 33 dias de aviso prévio), confor</w:t>
      </w:r>
      <w:r>
        <w:rPr>
          <w:rFonts w:ascii="Times New Roman" w:hAnsi="Times New Roman" w:cs="Times New Roman"/>
          <w:sz w:val="24"/>
        </w:rPr>
        <w:t xml:space="preserve">me previsto no acordo coletivo. </w:t>
      </w:r>
      <w:r w:rsidRPr="00951CAB">
        <w:rPr>
          <w:rFonts w:ascii="Times New Roman" w:hAnsi="Times New Roman" w:cs="Times New Roman"/>
          <w:sz w:val="24"/>
        </w:rPr>
        <w:t>Enfatiza-se que todas as verbas constantes em sua rescisão foram pagas em dobro, inclusive 80% de</w:t>
      </w:r>
      <w:r>
        <w:rPr>
          <w:rFonts w:ascii="Times New Roman" w:hAnsi="Times New Roman" w:cs="Times New Roman"/>
          <w:sz w:val="24"/>
        </w:rPr>
        <w:t xml:space="preserve"> indenização sobre o montante do FGTS. </w:t>
      </w:r>
    </w:p>
    <w:p w:rsidR="00951CAB" w:rsidRPr="003C0E9F" w:rsidRDefault="00210D6E" w:rsidP="00951CAB">
      <w:pPr>
        <w:spacing w:after="0" w:line="360" w:lineRule="auto"/>
        <w:ind w:firstLine="1134"/>
        <w:jc w:val="both"/>
        <w:rPr>
          <w:rFonts w:ascii="Times New Roman" w:hAnsi="Times New Roman" w:cs="Times New Roman"/>
          <w:sz w:val="24"/>
        </w:rPr>
      </w:pPr>
      <w:r>
        <w:rPr>
          <w:rFonts w:ascii="Times New Roman" w:hAnsi="Times New Roman" w:cs="Times New Roman"/>
          <w:sz w:val="24"/>
        </w:rPr>
        <w:t>Em 6.2.2017,</w:t>
      </w:r>
      <w:r w:rsidR="00951CAB" w:rsidRPr="00951CAB">
        <w:rPr>
          <w:rFonts w:ascii="Times New Roman" w:hAnsi="Times New Roman" w:cs="Times New Roman"/>
          <w:sz w:val="24"/>
        </w:rPr>
        <w:t xml:space="preserve"> Pedro Correa de </w:t>
      </w:r>
      <w:r w:rsidR="00951CAB">
        <w:rPr>
          <w:rFonts w:ascii="Times New Roman" w:hAnsi="Times New Roman" w:cs="Times New Roman"/>
          <w:sz w:val="24"/>
        </w:rPr>
        <w:t xml:space="preserve">Castro ingressou com Reclamação </w:t>
      </w:r>
      <w:r w:rsidR="00951CAB" w:rsidRPr="00951CAB">
        <w:rPr>
          <w:rFonts w:ascii="Times New Roman" w:hAnsi="Times New Roman" w:cs="Times New Roman"/>
          <w:sz w:val="24"/>
        </w:rPr>
        <w:t>Trabalhista na Justiça do Trab</w:t>
      </w:r>
      <w:r w:rsidR="00951CAB">
        <w:rPr>
          <w:rFonts w:ascii="Times New Roman" w:hAnsi="Times New Roman" w:cs="Times New Roman"/>
          <w:sz w:val="24"/>
        </w:rPr>
        <w:t>alho</w:t>
      </w:r>
      <w:r>
        <w:rPr>
          <w:rFonts w:ascii="Times New Roman" w:hAnsi="Times New Roman" w:cs="Times New Roman"/>
          <w:sz w:val="24"/>
        </w:rPr>
        <w:t>,</w:t>
      </w:r>
      <w:r w:rsidRPr="00210D6E">
        <w:rPr>
          <w:rFonts w:ascii="Times New Roman" w:hAnsi="Times New Roman" w:cs="Times New Roman"/>
          <w:sz w:val="24"/>
        </w:rPr>
        <w:t xml:space="preserve"> </w:t>
      </w:r>
      <w:r w:rsidRPr="00951CAB">
        <w:rPr>
          <w:rFonts w:ascii="Times New Roman" w:hAnsi="Times New Roman" w:cs="Times New Roman"/>
          <w:sz w:val="24"/>
        </w:rPr>
        <w:t>alegando a nulidade do acordo coletivo de trabalho</w:t>
      </w:r>
      <w:r w:rsidR="00951CAB">
        <w:rPr>
          <w:rFonts w:ascii="Times New Roman" w:hAnsi="Times New Roman" w:cs="Times New Roman"/>
          <w:sz w:val="24"/>
        </w:rPr>
        <w:t xml:space="preserve">, requerendo o pagamento do </w:t>
      </w:r>
      <w:r w:rsidR="00951CAB" w:rsidRPr="00951CAB">
        <w:rPr>
          <w:rFonts w:ascii="Times New Roman" w:hAnsi="Times New Roman" w:cs="Times New Roman"/>
          <w:sz w:val="24"/>
        </w:rPr>
        <w:t>adicional de 40% sobre um total de 720 (se</w:t>
      </w:r>
      <w:r w:rsidR="00951CAB">
        <w:rPr>
          <w:rFonts w:ascii="Times New Roman" w:hAnsi="Times New Roman" w:cs="Times New Roman"/>
          <w:sz w:val="24"/>
        </w:rPr>
        <w:t xml:space="preserve">tecentos e vinte) </w:t>
      </w:r>
      <w:r w:rsidR="00951CAB" w:rsidRPr="00951CAB">
        <w:rPr>
          <w:rFonts w:ascii="Times New Roman" w:hAnsi="Times New Roman" w:cs="Times New Roman"/>
          <w:sz w:val="24"/>
        </w:rPr>
        <w:t>horas extras e do décimo terceiro do ano de 2016.</w:t>
      </w:r>
    </w:p>
    <w:p w:rsidR="003C0E9F" w:rsidRDefault="003C0E9F" w:rsidP="003C0E9F">
      <w:pPr>
        <w:spacing w:after="0" w:line="360" w:lineRule="auto"/>
        <w:rPr>
          <w:rFonts w:ascii="Times New Roman" w:hAnsi="Times New Roman" w:cs="Times New Roman"/>
          <w:b/>
          <w:sz w:val="24"/>
        </w:rPr>
      </w:pPr>
    </w:p>
    <w:p w:rsidR="00210D6E" w:rsidRDefault="003C0E9F" w:rsidP="003C0E9F">
      <w:pPr>
        <w:pStyle w:val="PargrafodaLista"/>
        <w:spacing w:after="0" w:line="360" w:lineRule="auto"/>
        <w:ind w:left="0"/>
        <w:jc w:val="both"/>
        <w:rPr>
          <w:rFonts w:ascii="Times New Roman" w:hAnsi="Times New Roman" w:cs="Times New Roman"/>
          <w:b/>
          <w:sz w:val="24"/>
        </w:rPr>
      </w:pPr>
      <w:r>
        <w:rPr>
          <w:rFonts w:ascii="Times New Roman" w:hAnsi="Times New Roman" w:cs="Times New Roman"/>
          <w:b/>
          <w:sz w:val="24"/>
        </w:rPr>
        <w:t>2. IDENTIFICAÇÃO E ANÁLISE DO CASO</w:t>
      </w:r>
    </w:p>
    <w:p w:rsidR="00210D6E" w:rsidRDefault="00210D6E" w:rsidP="003C0E9F">
      <w:pPr>
        <w:pStyle w:val="PargrafodaLista"/>
        <w:spacing w:after="0" w:line="360" w:lineRule="auto"/>
        <w:ind w:left="0"/>
        <w:jc w:val="both"/>
        <w:rPr>
          <w:rFonts w:ascii="Times New Roman" w:hAnsi="Times New Roman" w:cs="Times New Roman"/>
          <w:b/>
          <w:sz w:val="24"/>
        </w:rPr>
      </w:pPr>
    </w:p>
    <w:p w:rsidR="003C0E9F" w:rsidRDefault="003C0E9F" w:rsidP="003C0E9F">
      <w:pPr>
        <w:pStyle w:val="PargrafodaLista"/>
        <w:spacing w:after="0" w:line="360" w:lineRule="auto"/>
        <w:ind w:left="0"/>
        <w:jc w:val="both"/>
        <w:rPr>
          <w:rFonts w:ascii="Times New Roman" w:hAnsi="Times New Roman" w:cs="Times New Roman"/>
          <w:b/>
          <w:sz w:val="24"/>
        </w:rPr>
      </w:pPr>
      <w:r>
        <w:rPr>
          <w:rFonts w:ascii="Times New Roman" w:hAnsi="Times New Roman" w:cs="Times New Roman"/>
          <w:b/>
          <w:sz w:val="24"/>
        </w:rPr>
        <w:t>2.1 Descrição das Análises Possíveis</w:t>
      </w:r>
    </w:p>
    <w:p w:rsidR="004509B6" w:rsidRDefault="004509B6" w:rsidP="003C0E9F">
      <w:pPr>
        <w:spacing w:after="0" w:line="360" w:lineRule="auto"/>
        <w:jc w:val="both"/>
        <w:rPr>
          <w:rFonts w:ascii="Times New Roman" w:hAnsi="Times New Roman" w:cs="Times New Roman"/>
          <w:b/>
          <w:sz w:val="24"/>
        </w:rPr>
      </w:pPr>
    </w:p>
    <w:p w:rsidR="003C0E9F" w:rsidRDefault="003C0E9F" w:rsidP="003C0E9F">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2.1.1 Quais</w:t>
      </w:r>
      <w:proofErr w:type="gramEnd"/>
      <w:r w:rsidRPr="00BE401F">
        <w:rPr>
          <w:rFonts w:ascii="Times New Roman" w:hAnsi="Times New Roman" w:cs="Times New Roman"/>
          <w:b/>
          <w:sz w:val="24"/>
        </w:rPr>
        <w:t xml:space="preserve"> os argumentos que podem ser utilizados por Pedro Correa de Castro sustentando a tese de nulidade do acordo coletivo de trabalho? </w:t>
      </w:r>
      <w:r w:rsidRPr="00BE401F">
        <w:rPr>
          <w:rFonts w:ascii="Times New Roman" w:hAnsi="Times New Roman" w:cs="Times New Roman"/>
          <w:b/>
          <w:sz w:val="24"/>
        </w:rPr>
        <w:cr/>
      </w:r>
    </w:p>
    <w:p w:rsidR="003C0E9F" w:rsidRDefault="007D6E03" w:rsidP="007D6E03">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Para melhor fundamentar este questionamento, é necessário que se leve em consideração a classificação das fontes do direito do trabalho, sendo elas as heterônomas, esta estando presente na Constituição Federal, nas estaduais, leis e entre outros, e as autônomas, que são os costumes, convenções e acordos coletivos de trabalho.</w:t>
      </w:r>
    </w:p>
    <w:p w:rsidR="008A6A39" w:rsidRDefault="00EA5640" w:rsidP="008A6A39">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Como pode-se perceber sobre essas normas, as autônomas não podem se sobrepor as heterônomas no que se refere as parcelas jus trabalhistas de indisponibilidade absoluta, mas somente às relativas. Umas das condições que foi modificada nesse acordo, foi de o trabalhador não receber o seu décimo terceiro salário, porém este direito pertence aos de indisponibilidade absoluta, previsto no artigo 7º, </w:t>
      </w:r>
      <w:r w:rsidR="00DB3E2B">
        <w:rPr>
          <w:rFonts w:ascii="Times New Roman" w:hAnsi="Times New Roman" w:cs="Times New Roman"/>
          <w:sz w:val="24"/>
        </w:rPr>
        <w:t xml:space="preserve">inciso </w:t>
      </w:r>
      <w:r>
        <w:rPr>
          <w:rFonts w:ascii="Times New Roman" w:hAnsi="Times New Roman" w:cs="Times New Roman"/>
          <w:sz w:val="24"/>
        </w:rPr>
        <w:t>XI da Constituição Federal de 1988. Pela redação desse dispositivo, não há a qualquer possibilidade desse direito ser negociado por acordo</w:t>
      </w:r>
      <w:r w:rsidR="002D3F8C">
        <w:rPr>
          <w:rFonts w:ascii="Times New Roman" w:hAnsi="Times New Roman" w:cs="Times New Roman"/>
          <w:sz w:val="24"/>
        </w:rPr>
        <w:t xml:space="preserve"> ou convenção coletiva e utilizando-se do princípio da irrenunciabilidade de direitos, fica vedado a possibilidade de renúncia ao direito trabalhista, mesmo que este seja negociado via acordo coletivo, pois os direitos do trabalhador são protegidos por normas de ordem pública.</w:t>
      </w:r>
    </w:p>
    <w:p w:rsidR="00EA5640" w:rsidRDefault="0078476A" w:rsidP="008A6A39">
      <w:pPr>
        <w:spacing w:after="0" w:line="360" w:lineRule="auto"/>
        <w:ind w:firstLine="1134"/>
        <w:jc w:val="both"/>
        <w:rPr>
          <w:rFonts w:ascii="Times New Roman" w:hAnsi="Times New Roman" w:cs="Times New Roman"/>
          <w:sz w:val="24"/>
        </w:rPr>
      </w:pPr>
      <w:r>
        <w:rPr>
          <w:rFonts w:ascii="Times New Roman" w:hAnsi="Times New Roman" w:cs="Times New Roman"/>
          <w:sz w:val="24"/>
        </w:rPr>
        <w:t>Apesar desse acordo coletivo trazer ao empregado uma estabilidade provisória de emprego, este não deve se sujeitar a algumas de suas condições, mesmo que outras de</w:t>
      </w:r>
      <w:r w:rsidR="007C5274">
        <w:rPr>
          <w:rFonts w:ascii="Times New Roman" w:hAnsi="Times New Roman" w:cs="Times New Roman"/>
          <w:sz w:val="24"/>
        </w:rPr>
        <w:t>l</w:t>
      </w:r>
      <w:r>
        <w:rPr>
          <w:rFonts w:ascii="Times New Roman" w:hAnsi="Times New Roman" w:cs="Times New Roman"/>
          <w:sz w:val="24"/>
        </w:rPr>
        <w:t>as sejam bem benéficas.</w:t>
      </w:r>
      <w:r w:rsidR="007C5274">
        <w:rPr>
          <w:rFonts w:ascii="Times New Roman" w:hAnsi="Times New Roman" w:cs="Times New Roman"/>
          <w:sz w:val="24"/>
        </w:rPr>
        <w:t xml:space="preserve">                        </w:t>
      </w:r>
    </w:p>
    <w:p w:rsidR="0078476A" w:rsidRDefault="007C5274" w:rsidP="007D6E03">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Outro direito indisponível seria com relação remuneração por hora trabalhadas além se sua carga horária normal, tendo em vista que no artigo 7º, </w:t>
      </w:r>
      <w:r w:rsidR="00DB3E2B">
        <w:rPr>
          <w:rFonts w:ascii="Times New Roman" w:hAnsi="Times New Roman" w:cs="Times New Roman"/>
          <w:sz w:val="24"/>
        </w:rPr>
        <w:t xml:space="preserve">inciso </w:t>
      </w:r>
      <w:r w:rsidR="00472528">
        <w:rPr>
          <w:rFonts w:ascii="Times New Roman" w:hAnsi="Times New Roman" w:cs="Times New Roman"/>
          <w:sz w:val="24"/>
        </w:rPr>
        <w:t xml:space="preserve">XVI, da Constituição Federal de 1988, a remuneração por hora extra deve ser no mínimo de 50%, não cabendo negociação. Dessa forma, pelo acordo coletivo previsto entre o empregador e o sindicato profissional, chegou-se no acordo de 10% por hora trabalhada que foi prorrogada, </w:t>
      </w:r>
      <w:r w:rsidR="002D3F8C">
        <w:rPr>
          <w:rFonts w:ascii="Times New Roman" w:hAnsi="Times New Roman" w:cs="Times New Roman"/>
          <w:sz w:val="24"/>
        </w:rPr>
        <w:t>reduzindo drasticamente o adicional de hora extra, ferindo o mínimo assegurado constitucionalmente, como já citado, e ainda viola o princípio da vedação ao retrocesso social</w:t>
      </w:r>
    </w:p>
    <w:p w:rsidR="00472528" w:rsidRDefault="00472528" w:rsidP="007D6E03">
      <w:pPr>
        <w:spacing w:after="0" w:line="360" w:lineRule="auto"/>
        <w:ind w:firstLine="1134"/>
        <w:jc w:val="both"/>
        <w:rPr>
          <w:rFonts w:ascii="Times New Roman" w:hAnsi="Times New Roman" w:cs="Times New Roman"/>
          <w:sz w:val="24"/>
        </w:rPr>
      </w:pPr>
      <w:r>
        <w:rPr>
          <w:rFonts w:ascii="Times New Roman" w:hAnsi="Times New Roman" w:cs="Times New Roman"/>
          <w:sz w:val="24"/>
        </w:rPr>
        <w:t>Dessa forma, como esses dois acordos foram previstos no acordo coletivo, pactuado entre a Montadora de Veículos WFFGM Ltda. e o sindicato profissional, e estão indo contra aos direitos indisponíveis do trabalhador, essa cláusula por ser prejudicial, deve ser anulada.</w:t>
      </w:r>
    </w:p>
    <w:p w:rsidR="007D6E03" w:rsidRPr="007D6E03" w:rsidRDefault="007D6E03" w:rsidP="003C0E9F">
      <w:pPr>
        <w:spacing w:after="0" w:line="360" w:lineRule="auto"/>
        <w:jc w:val="both"/>
        <w:rPr>
          <w:rFonts w:ascii="Times New Roman" w:hAnsi="Times New Roman" w:cs="Times New Roman"/>
          <w:sz w:val="24"/>
        </w:rPr>
      </w:pPr>
    </w:p>
    <w:p w:rsidR="003C0E9F" w:rsidRDefault="003C0E9F" w:rsidP="003C0E9F">
      <w:pPr>
        <w:autoSpaceDE w:val="0"/>
        <w:autoSpaceDN w:val="0"/>
        <w:adjustRightInd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2.1.2 </w:t>
      </w:r>
      <w:r w:rsidRPr="008E6B08">
        <w:rPr>
          <w:rFonts w:ascii="Times New Roman" w:hAnsi="Times New Roman" w:cs="Times New Roman"/>
          <w:b/>
          <w:sz w:val="24"/>
          <w:szCs w:val="24"/>
        </w:rPr>
        <w:t>Quais</w:t>
      </w:r>
      <w:proofErr w:type="gramEnd"/>
      <w:r w:rsidRPr="008E6B08">
        <w:rPr>
          <w:rFonts w:ascii="Times New Roman" w:hAnsi="Times New Roman" w:cs="Times New Roman"/>
          <w:b/>
          <w:sz w:val="24"/>
          <w:szCs w:val="24"/>
        </w:rPr>
        <w:t xml:space="preserve"> os argumentos que podem ser utilizados pela Montadora de Veículos WFFGM Ltda. sustentando a tese de validade</w:t>
      </w:r>
      <w:r>
        <w:rPr>
          <w:rFonts w:ascii="Times New Roman" w:hAnsi="Times New Roman" w:cs="Times New Roman"/>
          <w:b/>
          <w:sz w:val="24"/>
          <w:szCs w:val="24"/>
        </w:rPr>
        <w:t xml:space="preserve"> </w:t>
      </w:r>
      <w:r w:rsidRPr="008E6B08">
        <w:rPr>
          <w:rFonts w:ascii="Times New Roman" w:hAnsi="Times New Roman" w:cs="Times New Roman"/>
          <w:b/>
          <w:sz w:val="24"/>
          <w:szCs w:val="24"/>
        </w:rPr>
        <w:t>do acordo coletivo de trabalho?</w:t>
      </w:r>
    </w:p>
    <w:p w:rsidR="003C0E9F" w:rsidRDefault="003C0E9F" w:rsidP="003C0E9F">
      <w:pPr>
        <w:autoSpaceDE w:val="0"/>
        <w:autoSpaceDN w:val="0"/>
        <w:adjustRightInd w:val="0"/>
        <w:spacing w:after="0" w:line="360" w:lineRule="auto"/>
        <w:jc w:val="both"/>
        <w:rPr>
          <w:rFonts w:ascii="Times New Roman" w:hAnsi="Times New Roman" w:cs="Times New Roman"/>
          <w:b/>
          <w:sz w:val="24"/>
          <w:szCs w:val="24"/>
        </w:rPr>
      </w:pPr>
    </w:p>
    <w:p w:rsidR="003C0E9F" w:rsidRDefault="00DB3E2B" w:rsidP="00DB3E2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argumentos para agir em defesa da empresa seria que pelo artigo 7º, inciso XXVI da CF, </w:t>
      </w:r>
      <w:r w:rsidR="002D0BE4">
        <w:rPr>
          <w:rFonts w:ascii="Times New Roman" w:hAnsi="Times New Roman" w:cs="Times New Roman"/>
          <w:sz w:val="24"/>
          <w:szCs w:val="24"/>
        </w:rPr>
        <w:t xml:space="preserve">é que está prevista o reconhecimento das convenções e acordo coletivos de trabalho, logo o acordo por ele realizado juntamente com o sindicato é válido. Os requisitos para a criação </w:t>
      </w:r>
      <w:r w:rsidR="002D0BE4">
        <w:rPr>
          <w:rFonts w:ascii="Times New Roman" w:hAnsi="Times New Roman" w:cs="Times New Roman"/>
          <w:sz w:val="24"/>
          <w:szCs w:val="24"/>
        </w:rPr>
        <w:lastRenderedPageBreak/>
        <w:t>de norma coletiva estão previstos no artigo 611 e seguintes da Consolidação das Leis do Trabalho (CLT).</w:t>
      </w:r>
    </w:p>
    <w:p w:rsidR="002D0BE4" w:rsidRDefault="002D0BE4" w:rsidP="00DB3E2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sindicatos e empresas não podem usar como argumento para elaboração de norma coletiva o princípio da criatividade, pelo qual se entende em conceder a possibilidade de criação de norma jurídica, inovando na área trabalhista, seja por convenção ou acordo, como previsto no artigo 7º, inciso XXVI da CF.</w:t>
      </w:r>
    </w:p>
    <w:p w:rsidR="00AD4028" w:rsidRDefault="002D0BE4" w:rsidP="00AD402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que tem grande importância, é o inciso VI, do dispositivo anteriormente citado, é que </w:t>
      </w:r>
      <w:r w:rsidR="00AD4028">
        <w:rPr>
          <w:rFonts w:ascii="Times New Roman" w:hAnsi="Times New Roman" w:cs="Times New Roman"/>
          <w:sz w:val="24"/>
          <w:szCs w:val="24"/>
        </w:rPr>
        <w:t xml:space="preserve">há a possibilidade de irredutibilidade do salário, salvo o disposto por convenção ou acordo. Contudo, este inciso só pode ser utilizado se observado outros fatores, bem como, força maior ou se a empresa estiver com sua economia desfavorável, para dessa forma mostrar que é necessário a redução salarial, como de fato está acontecendo com a empresa, enfrentando uma crise econômica. E como ela tem o intuito de </w:t>
      </w:r>
      <w:r w:rsidR="004509B6">
        <w:rPr>
          <w:rFonts w:ascii="Times New Roman" w:hAnsi="Times New Roman" w:cs="Times New Roman"/>
          <w:sz w:val="24"/>
          <w:szCs w:val="24"/>
        </w:rPr>
        <w:t>evitar o aumento</w:t>
      </w:r>
      <w:r w:rsidR="00AD4028">
        <w:rPr>
          <w:rFonts w:ascii="Times New Roman" w:hAnsi="Times New Roman" w:cs="Times New Roman"/>
          <w:sz w:val="24"/>
          <w:szCs w:val="24"/>
        </w:rPr>
        <w:t xml:space="preserve"> </w:t>
      </w:r>
      <w:r w:rsidR="004509B6">
        <w:rPr>
          <w:rFonts w:ascii="Times New Roman" w:hAnsi="Times New Roman" w:cs="Times New Roman"/>
          <w:sz w:val="24"/>
          <w:szCs w:val="24"/>
        </w:rPr>
        <w:t>d</w:t>
      </w:r>
      <w:r w:rsidR="00AD4028">
        <w:rPr>
          <w:rFonts w:ascii="Times New Roman" w:hAnsi="Times New Roman" w:cs="Times New Roman"/>
          <w:sz w:val="24"/>
          <w:szCs w:val="24"/>
        </w:rPr>
        <w:t>o desemprego no país</w:t>
      </w:r>
      <w:r w:rsidR="004509B6">
        <w:rPr>
          <w:rFonts w:ascii="Times New Roman" w:hAnsi="Times New Roman" w:cs="Times New Roman"/>
          <w:sz w:val="24"/>
          <w:szCs w:val="24"/>
        </w:rPr>
        <w:t xml:space="preserve"> e uma possível falência de sua empresa, ela</w:t>
      </w:r>
      <w:r w:rsidR="00AD4028">
        <w:rPr>
          <w:rFonts w:ascii="Times New Roman" w:hAnsi="Times New Roman" w:cs="Times New Roman"/>
          <w:sz w:val="24"/>
          <w:szCs w:val="24"/>
        </w:rPr>
        <w:t xml:space="preserve"> buscar soluções para que isso não ocorresse.</w:t>
      </w:r>
    </w:p>
    <w:p w:rsidR="004509B6" w:rsidRDefault="004509B6" w:rsidP="00AD402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o décimo terceiro salário, como este integra o salário </w:t>
      </w:r>
      <w:r w:rsidR="00C421C4">
        <w:rPr>
          <w:rFonts w:ascii="Times New Roman" w:hAnsi="Times New Roman" w:cs="Times New Roman"/>
          <w:sz w:val="24"/>
          <w:szCs w:val="24"/>
        </w:rPr>
        <w:t xml:space="preserve">disposto no artigo 457, </w:t>
      </w:r>
      <w:r w:rsidR="00C421C4" w:rsidRPr="00C421C4">
        <w:rPr>
          <w:rFonts w:ascii="Times New Roman" w:hAnsi="Times New Roman" w:cs="Times New Roman"/>
          <w:sz w:val="24"/>
          <w:szCs w:val="24"/>
        </w:rPr>
        <w:t>§§ 1º e 2º</w:t>
      </w:r>
      <w:r w:rsidR="00C421C4">
        <w:rPr>
          <w:rFonts w:ascii="Times New Roman" w:hAnsi="Times New Roman" w:cs="Times New Roman"/>
          <w:sz w:val="24"/>
          <w:szCs w:val="24"/>
        </w:rPr>
        <w:t xml:space="preserve"> da CLT, engloba também as gratificações ajustadas, e a habitualidade de sua percepção, ensejando sua integração ao salário, portanto não cabe reclamação por parte do empregado.</w:t>
      </w:r>
    </w:p>
    <w:p w:rsidR="00C421C4" w:rsidRPr="00472528" w:rsidRDefault="00C421C4" w:rsidP="00AD4028">
      <w:pPr>
        <w:autoSpaceDE w:val="0"/>
        <w:autoSpaceDN w:val="0"/>
        <w:adjustRightInd w:val="0"/>
        <w:spacing w:after="0" w:line="360" w:lineRule="auto"/>
        <w:ind w:firstLine="1134"/>
        <w:jc w:val="both"/>
        <w:rPr>
          <w:rFonts w:ascii="Times New Roman" w:hAnsi="Times New Roman" w:cs="Times New Roman"/>
          <w:sz w:val="24"/>
          <w:szCs w:val="24"/>
        </w:rPr>
      </w:pPr>
      <w:r w:rsidRPr="00C421C4">
        <w:rPr>
          <w:rFonts w:ascii="Times New Roman" w:hAnsi="Times New Roman" w:cs="Times New Roman"/>
          <w:sz w:val="24"/>
          <w:szCs w:val="24"/>
        </w:rPr>
        <w:t>Gustavo Filipe Barbosa Garcia defende que apenas o salário em sentido estrito pode ser reduzido via negociação coletiva, mas informa que o entendimento predominante é pela abrangência de todas as parcelas de natureza salarial (GARCIA, 2011). Deste modo, o adicional de hora extraordinária constitui-se objeto de redução salarial.</w:t>
      </w:r>
    </w:p>
    <w:p w:rsidR="003C0E9F" w:rsidRPr="008E6B08" w:rsidRDefault="003C0E9F" w:rsidP="003C0E9F">
      <w:pPr>
        <w:autoSpaceDE w:val="0"/>
        <w:autoSpaceDN w:val="0"/>
        <w:adjustRightInd w:val="0"/>
        <w:spacing w:after="0" w:line="360" w:lineRule="auto"/>
        <w:jc w:val="both"/>
        <w:rPr>
          <w:rFonts w:ascii="Times New Roman" w:hAnsi="Times New Roman" w:cs="Times New Roman"/>
          <w:b/>
          <w:sz w:val="24"/>
          <w:szCs w:val="24"/>
        </w:rPr>
      </w:pPr>
    </w:p>
    <w:p w:rsidR="003C0E9F" w:rsidRDefault="003C0E9F" w:rsidP="003C0E9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Descrição dos critérios e valores contidos em cada decisão possível</w:t>
      </w:r>
    </w:p>
    <w:p w:rsidR="003C0E9F" w:rsidRDefault="003C0E9F" w:rsidP="003C0E9F">
      <w:pPr>
        <w:spacing w:after="0" w:line="360" w:lineRule="auto"/>
        <w:rPr>
          <w:rFonts w:ascii="Times New Roman" w:hAnsi="Times New Roman" w:cs="Times New Roman"/>
          <w:b/>
          <w:sz w:val="24"/>
        </w:rPr>
      </w:pPr>
    </w:p>
    <w:p w:rsidR="003C0E9F" w:rsidRDefault="007B4BC3" w:rsidP="00210D6E">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Para a resolução deste case, foi levado em consideração alguns princípios que regem o Direito Individual e Coletivo do Trabalho, além de dispositivos encontrados na Constituição Federal de 1988 e na Consolidação das Leis do Trabalho. Foram usados conjuntamente para analisar o as questões do caso, na qual se encontra diversas empresas no contexto econômico no Brasil. </w:t>
      </w:r>
    </w:p>
    <w:p w:rsidR="00210D6E" w:rsidRPr="00210D6E" w:rsidRDefault="00210D6E" w:rsidP="00210D6E">
      <w:pPr>
        <w:spacing w:after="0" w:line="360" w:lineRule="auto"/>
        <w:ind w:firstLine="1134"/>
        <w:jc w:val="both"/>
        <w:rPr>
          <w:rFonts w:ascii="Times New Roman" w:hAnsi="Times New Roman" w:cs="Times New Roman"/>
          <w:sz w:val="24"/>
        </w:rPr>
      </w:pPr>
    </w:p>
    <w:p w:rsidR="003C0E9F" w:rsidRDefault="003C0E9F" w:rsidP="003C0E9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REFERÊNCIAS</w:t>
      </w:r>
    </w:p>
    <w:p w:rsidR="00C421C4" w:rsidRDefault="00C421C4" w:rsidP="003C0E9F">
      <w:pPr>
        <w:autoSpaceDE w:val="0"/>
        <w:autoSpaceDN w:val="0"/>
        <w:adjustRightInd w:val="0"/>
        <w:spacing w:after="0" w:line="240" w:lineRule="auto"/>
        <w:rPr>
          <w:rFonts w:ascii="Times New Roman" w:hAnsi="Times New Roman" w:cs="Times New Roman"/>
          <w:b/>
          <w:sz w:val="24"/>
          <w:szCs w:val="24"/>
        </w:rPr>
      </w:pPr>
    </w:p>
    <w:p w:rsidR="00C421C4" w:rsidRPr="00C421C4" w:rsidRDefault="00C421C4" w:rsidP="003C0E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BRASIL. </w:t>
      </w:r>
      <w:r>
        <w:rPr>
          <w:rFonts w:ascii="Times New Roman" w:hAnsi="Times New Roman" w:cs="Times New Roman"/>
          <w:b/>
          <w:sz w:val="24"/>
          <w:szCs w:val="24"/>
        </w:rPr>
        <w:t>Consolidação das Leis do Trabalho</w:t>
      </w:r>
      <w:r w:rsidRPr="00701F90">
        <w:rPr>
          <w:rFonts w:ascii="Times New Roman" w:hAnsi="Times New Roman" w:cs="Times New Roman"/>
          <w:b/>
          <w:sz w:val="24"/>
          <w:szCs w:val="24"/>
        </w:rPr>
        <w:t>. (Código de Processo Civil)</w:t>
      </w:r>
      <w:r>
        <w:rPr>
          <w:rFonts w:ascii="Times New Roman" w:hAnsi="Times New Roman" w:cs="Times New Roman"/>
          <w:sz w:val="24"/>
          <w:szCs w:val="24"/>
        </w:rPr>
        <w:t>. Disponível em: &lt;</w:t>
      </w:r>
      <w:r w:rsidRPr="008109E6">
        <w:t xml:space="preserve"> </w:t>
      </w:r>
      <w:r w:rsidRPr="008109E6">
        <w:rPr>
          <w:rFonts w:ascii="Times New Roman" w:hAnsi="Times New Roman" w:cs="Times New Roman"/>
          <w:sz w:val="24"/>
          <w:szCs w:val="24"/>
        </w:rPr>
        <w:t>http://www.planalto.gov.br/ccivil_03/decreto-lei/Del5452.htm</w:t>
      </w:r>
      <w:r>
        <w:rPr>
          <w:rFonts w:ascii="Times New Roman" w:hAnsi="Times New Roman" w:cs="Times New Roman"/>
          <w:sz w:val="24"/>
          <w:szCs w:val="24"/>
        </w:rPr>
        <w:t xml:space="preserve">&gt;. Acesso em: 03 mai.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2017.</w:t>
      </w:r>
    </w:p>
    <w:p w:rsidR="00C421C4" w:rsidRDefault="00C421C4" w:rsidP="003C0E9F">
      <w:pPr>
        <w:autoSpaceDE w:val="0"/>
        <w:autoSpaceDN w:val="0"/>
        <w:adjustRightInd w:val="0"/>
        <w:spacing w:after="0" w:line="240" w:lineRule="auto"/>
        <w:rPr>
          <w:rFonts w:ascii="Times New Roman" w:hAnsi="Times New Roman" w:cs="Times New Roman"/>
          <w:b/>
          <w:sz w:val="24"/>
          <w:szCs w:val="24"/>
        </w:rPr>
      </w:pPr>
    </w:p>
    <w:p w:rsidR="00C421C4" w:rsidRPr="00C421C4" w:rsidRDefault="00C421C4" w:rsidP="003C0E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 xml:space="preserve">Constituição da República Federativa do Brasil de 1988. </w:t>
      </w:r>
      <w:r>
        <w:rPr>
          <w:rFonts w:ascii="Times New Roman" w:hAnsi="Times New Roman" w:cs="Times New Roman"/>
          <w:sz w:val="24"/>
          <w:szCs w:val="24"/>
        </w:rPr>
        <w:t>Disponível em: &lt;</w:t>
      </w:r>
      <w:r w:rsidRPr="00C421C4">
        <w:t xml:space="preserve"> </w:t>
      </w:r>
      <w:r w:rsidRPr="00C421C4">
        <w:rPr>
          <w:rFonts w:ascii="Times New Roman" w:hAnsi="Times New Roman" w:cs="Times New Roman"/>
          <w:sz w:val="24"/>
          <w:szCs w:val="24"/>
        </w:rPr>
        <w:t xml:space="preserve">http://www.planalto.gov.br/ccivil_03/constituicao/constituicao.htm </w:t>
      </w:r>
      <w:r>
        <w:rPr>
          <w:rFonts w:ascii="Times New Roman" w:hAnsi="Times New Roman" w:cs="Times New Roman"/>
          <w:sz w:val="24"/>
          <w:szCs w:val="24"/>
        </w:rPr>
        <w:t>&gt;. Acesso em: 04 mai. De 2017.</w:t>
      </w:r>
    </w:p>
    <w:p w:rsidR="00C421C4" w:rsidRDefault="00C421C4" w:rsidP="003C0E9F">
      <w:pPr>
        <w:autoSpaceDE w:val="0"/>
        <w:autoSpaceDN w:val="0"/>
        <w:adjustRightInd w:val="0"/>
        <w:spacing w:after="0" w:line="240" w:lineRule="auto"/>
        <w:rPr>
          <w:rFonts w:ascii="Times New Roman" w:hAnsi="Times New Roman" w:cs="Times New Roman"/>
          <w:b/>
          <w:sz w:val="24"/>
          <w:szCs w:val="24"/>
        </w:rPr>
      </w:pPr>
    </w:p>
    <w:p w:rsidR="00C421C4" w:rsidRDefault="00C421C4" w:rsidP="003C0E9F">
      <w:pPr>
        <w:autoSpaceDE w:val="0"/>
        <w:autoSpaceDN w:val="0"/>
        <w:adjustRightInd w:val="0"/>
        <w:spacing w:after="0" w:line="240" w:lineRule="auto"/>
        <w:rPr>
          <w:rFonts w:ascii="Times New Roman" w:hAnsi="Times New Roman" w:cs="Times New Roman"/>
          <w:sz w:val="24"/>
          <w:szCs w:val="24"/>
        </w:rPr>
      </w:pPr>
      <w:r w:rsidRPr="00C421C4">
        <w:rPr>
          <w:rFonts w:ascii="Times New Roman" w:hAnsi="Times New Roman" w:cs="Times New Roman"/>
          <w:sz w:val="24"/>
          <w:szCs w:val="24"/>
        </w:rPr>
        <w:t>GARCIA. Gustavo Filipe Barbosa. Curso de Direito do Trabalho. 5ª ed. Rio de Janeiro: Forense, 2011.</w:t>
      </w:r>
    </w:p>
    <w:p w:rsidR="00EC484E" w:rsidRDefault="00EC484E" w:rsidP="003C0E9F">
      <w:pPr>
        <w:autoSpaceDE w:val="0"/>
        <w:autoSpaceDN w:val="0"/>
        <w:adjustRightInd w:val="0"/>
        <w:spacing w:after="0" w:line="240" w:lineRule="auto"/>
        <w:rPr>
          <w:rFonts w:ascii="Times New Roman" w:hAnsi="Times New Roman" w:cs="Times New Roman"/>
          <w:sz w:val="24"/>
          <w:szCs w:val="24"/>
        </w:rPr>
      </w:pPr>
    </w:p>
    <w:p w:rsidR="00EC484E" w:rsidRPr="00EC484E" w:rsidRDefault="00EC484E" w:rsidP="00EC48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Noções de Direito do Trabalho </w:t>
      </w:r>
      <w:r w:rsidRPr="00EC484E">
        <w:rPr>
          <w:rFonts w:ascii="Times New Roman" w:hAnsi="Times New Roman" w:cs="Times New Roman"/>
          <w:b/>
          <w:sz w:val="24"/>
          <w:szCs w:val="24"/>
        </w:rPr>
        <w:t>Princípios e Fontes de Direito do Trabalho</w:t>
      </w:r>
      <w:r>
        <w:rPr>
          <w:rFonts w:ascii="Times New Roman" w:hAnsi="Times New Roman" w:cs="Times New Roman"/>
          <w:sz w:val="24"/>
          <w:szCs w:val="24"/>
        </w:rPr>
        <w:t>. Disponível em: &lt;</w:t>
      </w:r>
      <w:r w:rsidRPr="00EC484E">
        <w:t xml:space="preserve"> </w:t>
      </w:r>
      <w:r w:rsidRPr="00EC484E">
        <w:rPr>
          <w:rFonts w:ascii="Times New Roman" w:hAnsi="Times New Roman" w:cs="Times New Roman"/>
          <w:sz w:val="24"/>
          <w:szCs w:val="24"/>
        </w:rPr>
        <w:t xml:space="preserve">http://www.tecnolegis.com/estudo-dirigido/tecnico-judiciario-trt23-2011/direito-do-trabalho-fontes-e-principios-de-direito-do-trabalho.html </w:t>
      </w:r>
      <w:r>
        <w:rPr>
          <w:rFonts w:ascii="Times New Roman" w:hAnsi="Times New Roman" w:cs="Times New Roman"/>
          <w:sz w:val="24"/>
          <w:szCs w:val="24"/>
        </w:rPr>
        <w:t>&gt;. Acesso em: 04 mai. De 2017.</w:t>
      </w:r>
    </w:p>
    <w:p w:rsidR="003C0E9F" w:rsidRPr="003C0E9F" w:rsidRDefault="003C0E9F" w:rsidP="003C0E9F">
      <w:pPr>
        <w:jc w:val="right"/>
        <w:rPr>
          <w:rFonts w:ascii="Times New Roman" w:hAnsi="Times New Roman" w:cs="Times New Roman"/>
          <w:sz w:val="24"/>
        </w:rPr>
      </w:pPr>
    </w:p>
    <w:sectPr w:rsidR="003C0E9F" w:rsidRPr="003C0E9F" w:rsidSect="00F258B0">
      <w:headerReference w:type="first" r:id="rId7"/>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527" w:rsidRDefault="00D14527" w:rsidP="003C0E9F">
      <w:pPr>
        <w:spacing w:after="0" w:line="240" w:lineRule="auto"/>
      </w:pPr>
      <w:r>
        <w:separator/>
      </w:r>
    </w:p>
  </w:endnote>
  <w:endnote w:type="continuationSeparator" w:id="0">
    <w:p w:rsidR="00D14527" w:rsidRDefault="00D14527" w:rsidP="003C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527" w:rsidRDefault="00D14527" w:rsidP="003C0E9F">
      <w:pPr>
        <w:spacing w:after="0" w:line="240" w:lineRule="auto"/>
      </w:pPr>
      <w:r>
        <w:separator/>
      </w:r>
    </w:p>
  </w:footnote>
  <w:footnote w:type="continuationSeparator" w:id="0">
    <w:p w:rsidR="00D14527" w:rsidRDefault="00D14527" w:rsidP="003C0E9F">
      <w:pPr>
        <w:spacing w:after="0" w:line="240" w:lineRule="auto"/>
      </w:pPr>
      <w:r>
        <w:continuationSeparator/>
      </w:r>
    </w:p>
  </w:footnote>
  <w:footnote w:id="1">
    <w:p w:rsidR="003C0E9F" w:rsidRDefault="003C0E9F">
      <w:pPr>
        <w:pStyle w:val="Textodenotaderodap"/>
      </w:pPr>
      <w:r>
        <w:rPr>
          <w:rStyle w:val="Refdenotaderodap"/>
        </w:rPr>
        <w:footnoteRef/>
      </w:r>
      <w:r>
        <w:t xml:space="preserve"> </w:t>
      </w:r>
      <w:r>
        <w:rPr>
          <w:rFonts w:ascii="Times New Roman" w:hAnsi="Times New Roman" w:cs="Times New Roman"/>
        </w:rPr>
        <w:t>Case apresentado à disciplina Direito Coletivo do Trabalho</w:t>
      </w:r>
      <w:r w:rsidRPr="000A5B56">
        <w:rPr>
          <w:rFonts w:ascii="Times New Roman" w:hAnsi="Times New Roman" w:cs="Times New Roman"/>
        </w:rPr>
        <w:t>, da Unidade de Ensino Superior Dom Bosco - UNDB.</w:t>
      </w:r>
    </w:p>
  </w:footnote>
  <w:footnote w:id="2">
    <w:p w:rsidR="003C0E9F" w:rsidRPr="003C0E9F" w:rsidRDefault="003C0E9F" w:rsidP="003C0E9F">
      <w:pPr>
        <w:pStyle w:val="Default"/>
        <w:rPr>
          <w:rFonts w:ascii="Times New Roman" w:hAnsi="Times New Roman" w:cs="Times New Roman"/>
          <w:sz w:val="20"/>
          <w:szCs w:val="20"/>
        </w:rPr>
      </w:pPr>
      <w:r w:rsidRPr="003C0E9F">
        <w:rPr>
          <w:rStyle w:val="Refdenotaderodap"/>
          <w:rFonts w:asciiTheme="minorHAnsi" w:hAnsiTheme="minorHAnsi" w:cstheme="minorHAnsi"/>
          <w:sz w:val="20"/>
        </w:rPr>
        <w:footnoteRef/>
      </w:r>
      <w:r w:rsidRPr="000A5B56">
        <w:rPr>
          <w:rFonts w:ascii="Times New Roman" w:hAnsi="Times New Roman" w:cs="Times New Roman"/>
          <w:sz w:val="20"/>
          <w:szCs w:val="20"/>
        </w:rPr>
        <w:t>Alun</w:t>
      </w:r>
      <w:r>
        <w:rPr>
          <w:rFonts w:ascii="Times New Roman" w:hAnsi="Times New Roman" w:cs="Times New Roman"/>
          <w:sz w:val="20"/>
          <w:szCs w:val="20"/>
        </w:rPr>
        <w:t>o do 8</w:t>
      </w:r>
      <w:r w:rsidRPr="000A5B56">
        <w:rPr>
          <w:rFonts w:ascii="Times New Roman" w:hAnsi="Times New Roman" w:cs="Times New Roman"/>
          <w:sz w:val="20"/>
          <w:szCs w:val="20"/>
        </w:rPr>
        <w:t xml:space="preserve">º Período, do Curso de </w:t>
      </w:r>
      <w:r>
        <w:rPr>
          <w:rFonts w:ascii="Times New Roman" w:hAnsi="Times New Roman" w:cs="Times New Roman"/>
          <w:sz w:val="20"/>
          <w:szCs w:val="20"/>
        </w:rPr>
        <w:t>Direito</w:t>
      </w:r>
      <w:r w:rsidRPr="000A5B56">
        <w:rPr>
          <w:rFonts w:ascii="Times New Roman" w:hAnsi="Times New Roman" w:cs="Times New Roman"/>
          <w:sz w:val="20"/>
          <w:szCs w:val="20"/>
        </w:rPr>
        <w:t xml:space="preserve">, da UNDB.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BC3" w:rsidRDefault="007B4BC3">
    <w:pPr>
      <w:pStyle w:val="Cabealho"/>
    </w:pPr>
    <w:r w:rsidRPr="003D3B58">
      <w:rPr>
        <w:noProof/>
        <w:lang w:eastAsia="pt-BR"/>
      </w:rPr>
      <w:drawing>
        <wp:anchor distT="0" distB="0" distL="114300" distR="114300" simplePos="0" relativeHeight="251659264" behindDoc="1" locked="0" layoutInCell="1" allowOverlap="1" wp14:anchorId="7DC93ED0" wp14:editId="2C7BA10F">
          <wp:simplePos x="0" y="0"/>
          <wp:positionH relativeFrom="margin">
            <wp:posOffset>1762125</wp:posOffset>
          </wp:positionH>
          <wp:positionV relativeFrom="paragraph">
            <wp:posOffset>-143510</wp:posOffset>
          </wp:positionV>
          <wp:extent cx="2070100" cy="542925"/>
          <wp:effectExtent l="19050" t="0" r="6350" b="0"/>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70100" cy="5429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9F"/>
    <w:rsid w:val="00210D6E"/>
    <w:rsid w:val="002D0BE4"/>
    <w:rsid w:val="002D3F8C"/>
    <w:rsid w:val="003C0E9F"/>
    <w:rsid w:val="004509B6"/>
    <w:rsid w:val="00472528"/>
    <w:rsid w:val="004F2537"/>
    <w:rsid w:val="0078476A"/>
    <w:rsid w:val="007A4AD7"/>
    <w:rsid w:val="007B4BC3"/>
    <w:rsid w:val="007C5274"/>
    <w:rsid w:val="007D602A"/>
    <w:rsid w:val="007D6E03"/>
    <w:rsid w:val="008A6A39"/>
    <w:rsid w:val="00951CAB"/>
    <w:rsid w:val="00A2175A"/>
    <w:rsid w:val="00A23251"/>
    <w:rsid w:val="00A76B77"/>
    <w:rsid w:val="00AD4028"/>
    <w:rsid w:val="00C421C4"/>
    <w:rsid w:val="00D14527"/>
    <w:rsid w:val="00DB3E2B"/>
    <w:rsid w:val="00DC5EB0"/>
    <w:rsid w:val="00EA5640"/>
    <w:rsid w:val="00EC484E"/>
    <w:rsid w:val="00F258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48BE5"/>
  <w15:chartTrackingRefBased/>
  <w15:docId w15:val="{E4A53BA4-693C-44A3-B1DF-FB9ED0ED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C0E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0E9F"/>
    <w:rPr>
      <w:sz w:val="20"/>
      <w:szCs w:val="20"/>
    </w:rPr>
  </w:style>
  <w:style w:type="character" w:styleId="Refdenotaderodap">
    <w:name w:val="footnote reference"/>
    <w:basedOn w:val="Fontepargpadro"/>
    <w:uiPriority w:val="99"/>
    <w:semiHidden/>
    <w:unhideWhenUsed/>
    <w:rsid w:val="003C0E9F"/>
    <w:rPr>
      <w:vertAlign w:val="superscript"/>
    </w:rPr>
  </w:style>
  <w:style w:type="paragraph" w:customStyle="1" w:styleId="Default">
    <w:name w:val="Default"/>
    <w:rsid w:val="003C0E9F"/>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3C0E9F"/>
    <w:pPr>
      <w:tabs>
        <w:tab w:val="center" w:pos="4252"/>
        <w:tab w:val="right" w:pos="8504"/>
      </w:tabs>
      <w:spacing w:after="0" w:line="240" w:lineRule="auto"/>
    </w:pPr>
  </w:style>
  <w:style w:type="character" w:customStyle="1" w:styleId="RodapChar">
    <w:name w:val="Rodapé Char"/>
    <w:basedOn w:val="Fontepargpadro"/>
    <w:link w:val="Rodap"/>
    <w:uiPriority w:val="99"/>
    <w:rsid w:val="003C0E9F"/>
  </w:style>
  <w:style w:type="paragraph" w:styleId="Cabealho">
    <w:name w:val="header"/>
    <w:basedOn w:val="Normal"/>
    <w:link w:val="CabealhoChar"/>
    <w:uiPriority w:val="99"/>
    <w:unhideWhenUsed/>
    <w:rsid w:val="003C0E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E9F"/>
  </w:style>
  <w:style w:type="paragraph" w:styleId="PargrafodaLista">
    <w:name w:val="List Paragraph"/>
    <w:basedOn w:val="Normal"/>
    <w:uiPriority w:val="34"/>
    <w:qFormat/>
    <w:rsid w:val="003C0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DDAB9-75D9-4E8C-A179-97C02FE1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1106</Words>
  <Characters>5976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santos</dc:creator>
  <cp:keywords/>
  <dc:description/>
  <cp:lastModifiedBy>conceicao santos</cp:lastModifiedBy>
  <cp:revision>11</cp:revision>
  <dcterms:created xsi:type="dcterms:W3CDTF">2017-05-04T17:11:00Z</dcterms:created>
  <dcterms:modified xsi:type="dcterms:W3CDTF">2018-06-20T02:15:00Z</dcterms:modified>
</cp:coreProperties>
</file>