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384" w:rsidRDefault="00586C6A" w:rsidP="00761110">
      <w:pPr>
        <w:spacing w:after="0" w:line="360" w:lineRule="auto"/>
        <w:jc w:val="both"/>
        <w:rPr>
          <w:rFonts w:ascii="Times New Roman" w:hAnsi="Times New Roman" w:cs="Times New Roman"/>
          <w:sz w:val="24"/>
          <w:szCs w:val="24"/>
        </w:rPr>
      </w:pPr>
      <w:r w:rsidRPr="00586C6A">
        <w:rPr>
          <w:rFonts w:ascii="Times New Roman" w:hAnsi="Times New Roman" w:cs="Times New Roman"/>
          <w:b/>
          <w:sz w:val="24"/>
          <w:szCs w:val="24"/>
        </w:rPr>
        <w:t>USOCAPIÃO COLETIVA</w:t>
      </w:r>
      <w:r w:rsidRPr="00586C6A">
        <w:rPr>
          <w:rFonts w:ascii="Times New Roman" w:hAnsi="Times New Roman" w:cs="Times New Roman"/>
          <w:sz w:val="24"/>
          <w:szCs w:val="24"/>
        </w:rPr>
        <w:t xml:space="preserve">: Dilemas entre o déficit habitacional, moradia como direito fundamental e a posse </w:t>
      </w:r>
      <w:r w:rsidR="008D533D" w:rsidRPr="00586C6A">
        <w:rPr>
          <w:rFonts w:ascii="Times New Roman" w:hAnsi="Times New Roman" w:cs="Times New Roman"/>
          <w:sz w:val="24"/>
          <w:szCs w:val="24"/>
        </w:rPr>
        <w:t>coletiva</w:t>
      </w:r>
      <w:r w:rsidR="008D533D">
        <w:rPr>
          <w:rFonts w:ascii="Times New Roman" w:hAnsi="Times New Roman" w:cs="Times New Roman"/>
          <w:sz w:val="24"/>
          <w:szCs w:val="24"/>
        </w:rPr>
        <w:t>¹</w:t>
      </w:r>
    </w:p>
    <w:p w:rsidR="00586C6A" w:rsidRDefault="00586C6A" w:rsidP="00761110">
      <w:pPr>
        <w:spacing w:after="0" w:line="360" w:lineRule="auto"/>
        <w:jc w:val="right"/>
        <w:rPr>
          <w:rFonts w:ascii="Times New Roman" w:hAnsi="Times New Roman" w:cs="Times New Roman"/>
          <w:sz w:val="24"/>
          <w:szCs w:val="24"/>
        </w:rPr>
      </w:pPr>
    </w:p>
    <w:p w:rsidR="00CA344F" w:rsidRDefault="00CA344F" w:rsidP="00761110">
      <w:pPr>
        <w:spacing w:after="0" w:line="360" w:lineRule="auto"/>
        <w:jc w:val="right"/>
        <w:rPr>
          <w:rFonts w:ascii="Times New Roman" w:hAnsi="Times New Roman" w:cs="Times New Roman"/>
          <w:sz w:val="24"/>
          <w:szCs w:val="24"/>
        </w:rPr>
      </w:pPr>
      <w:bookmarkStart w:id="0" w:name="_GoBack"/>
      <w:bookmarkEnd w:id="0"/>
    </w:p>
    <w:p w:rsidR="00586C6A" w:rsidRDefault="00586C6A" w:rsidP="0076111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Edmar de Sousa C. </w:t>
      </w:r>
      <w:r w:rsidR="008D533D">
        <w:rPr>
          <w:rFonts w:ascii="Times New Roman" w:hAnsi="Times New Roman" w:cs="Times New Roman"/>
          <w:sz w:val="24"/>
          <w:szCs w:val="24"/>
        </w:rPr>
        <w:t>Neto²</w:t>
      </w:r>
    </w:p>
    <w:p w:rsidR="00586C6A" w:rsidRDefault="00586C6A" w:rsidP="0076111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Luane Lemos F. Agostinho³</w:t>
      </w:r>
    </w:p>
    <w:p w:rsidR="00E46421" w:rsidRDefault="00E46421" w:rsidP="00E46421">
      <w:pPr>
        <w:spacing w:after="0" w:line="240" w:lineRule="auto"/>
        <w:ind w:left="2268"/>
        <w:jc w:val="both"/>
        <w:rPr>
          <w:rFonts w:ascii="Times New Roman" w:hAnsi="Times New Roman" w:cs="Times New Roman"/>
          <w:b/>
          <w:sz w:val="20"/>
          <w:szCs w:val="20"/>
        </w:rPr>
      </w:pPr>
    </w:p>
    <w:p w:rsidR="00E46421" w:rsidRDefault="00E46421" w:rsidP="00E46421">
      <w:pPr>
        <w:spacing w:after="0" w:line="240" w:lineRule="auto"/>
        <w:ind w:left="2268"/>
        <w:jc w:val="both"/>
        <w:rPr>
          <w:rFonts w:ascii="Times New Roman" w:hAnsi="Times New Roman" w:cs="Times New Roman"/>
          <w:b/>
          <w:sz w:val="20"/>
          <w:szCs w:val="20"/>
        </w:rPr>
      </w:pPr>
    </w:p>
    <w:p w:rsidR="0016536A" w:rsidRPr="00E46421" w:rsidRDefault="000844A7" w:rsidP="00E46421">
      <w:pPr>
        <w:spacing w:after="0" w:line="240" w:lineRule="auto"/>
        <w:ind w:left="2268"/>
        <w:jc w:val="both"/>
        <w:rPr>
          <w:rFonts w:ascii="Times New Roman" w:hAnsi="Times New Roman" w:cs="Times New Roman"/>
          <w:sz w:val="20"/>
          <w:szCs w:val="20"/>
        </w:rPr>
      </w:pPr>
      <w:r>
        <w:rPr>
          <w:rFonts w:ascii="Times New Roman" w:hAnsi="Times New Roman" w:cs="Times New Roman"/>
          <w:b/>
          <w:sz w:val="20"/>
          <w:szCs w:val="20"/>
        </w:rPr>
        <w:t>Sumá</w:t>
      </w:r>
      <w:r w:rsidR="0016536A" w:rsidRPr="00E46421">
        <w:rPr>
          <w:rFonts w:ascii="Times New Roman" w:hAnsi="Times New Roman" w:cs="Times New Roman"/>
          <w:b/>
          <w:sz w:val="20"/>
          <w:szCs w:val="20"/>
        </w:rPr>
        <w:t xml:space="preserve">rio: </w:t>
      </w:r>
      <w:r w:rsidR="0016536A" w:rsidRPr="00E46421">
        <w:rPr>
          <w:rFonts w:ascii="Times New Roman" w:hAnsi="Times New Roman" w:cs="Times New Roman"/>
          <w:sz w:val="20"/>
          <w:szCs w:val="20"/>
        </w:rPr>
        <w:t xml:space="preserve">1 Introdução; 2 O déficit habitacional brasileiro; 3 A </w:t>
      </w:r>
      <w:proofErr w:type="spellStart"/>
      <w:r w:rsidR="0016536A" w:rsidRPr="00E46421">
        <w:rPr>
          <w:rFonts w:ascii="Times New Roman" w:hAnsi="Times New Roman" w:cs="Times New Roman"/>
          <w:sz w:val="20"/>
          <w:szCs w:val="20"/>
        </w:rPr>
        <w:t>fundamentalidade</w:t>
      </w:r>
      <w:proofErr w:type="spellEnd"/>
      <w:r w:rsidR="0016536A" w:rsidRPr="00E46421">
        <w:rPr>
          <w:rFonts w:ascii="Times New Roman" w:hAnsi="Times New Roman" w:cs="Times New Roman"/>
          <w:sz w:val="20"/>
          <w:szCs w:val="20"/>
        </w:rPr>
        <w:t xml:space="preserve"> do direito à moradia; 4 Dispositi</w:t>
      </w:r>
      <w:r w:rsidR="00F613F8">
        <w:rPr>
          <w:rFonts w:ascii="Times New Roman" w:hAnsi="Times New Roman" w:cs="Times New Roman"/>
          <w:sz w:val="20"/>
          <w:szCs w:val="20"/>
        </w:rPr>
        <w:t>vos legais da posse coletiva; 5 Conclusão; 6</w:t>
      </w:r>
      <w:r w:rsidR="0016536A" w:rsidRPr="00E46421">
        <w:rPr>
          <w:rFonts w:ascii="Times New Roman" w:hAnsi="Times New Roman" w:cs="Times New Roman"/>
          <w:sz w:val="20"/>
          <w:szCs w:val="20"/>
        </w:rPr>
        <w:t xml:space="preserve"> Referências</w:t>
      </w:r>
      <w:r w:rsidR="00E46421" w:rsidRPr="00E46421">
        <w:rPr>
          <w:rFonts w:ascii="Times New Roman" w:hAnsi="Times New Roman" w:cs="Times New Roman"/>
          <w:sz w:val="20"/>
          <w:szCs w:val="20"/>
        </w:rPr>
        <w:t>.</w:t>
      </w:r>
    </w:p>
    <w:p w:rsidR="00CA344F" w:rsidRPr="00E46421" w:rsidRDefault="00CA344F" w:rsidP="00761110">
      <w:pPr>
        <w:spacing w:after="0" w:line="360" w:lineRule="auto"/>
        <w:jc w:val="center"/>
        <w:rPr>
          <w:rFonts w:ascii="Times New Roman" w:hAnsi="Times New Roman" w:cs="Times New Roman"/>
          <w:sz w:val="24"/>
          <w:szCs w:val="24"/>
        </w:rPr>
      </w:pPr>
    </w:p>
    <w:p w:rsidR="00E46421" w:rsidRDefault="00E46421" w:rsidP="00761110">
      <w:pPr>
        <w:spacing w:after="0" w:line="360" w:lineRule="auto"/>
        <w:jc w:val="center"/>
        <w:rPr>
          <w:rFonts w:ascii="Times New Roman" w:hAnsi="Times New Roman" w:cs="Times New Roman"/>
          <w:b/>
          <w:sz w:val="24"/>
          <w:szCs w:val="24"/>
        </w:rPr>
      </w:pPr>
    </w:p>
    <w:p w:rsidR="00586C6A" w:rsidRDefault="00586C6A" w:rsidP="00761110">
      <w:pPr>
        <w:spacing w:after="0" w:line="360" w:lineRule="auto"/>
        <w:jc w:val="center"/>
        <w:rPr>
          <w:rFonts w:ascii="Times New Roman" w:hAnsi="Times New Roman" w:cs="Times New Roman"/>
          <w:b/>
          <w:sz w:val="24"/>
          <w:szCs w:val="24"/>
        </w:rPr>
      </w:pPr>
      <w:r w:rsidRPr="00586C6A">
        <w:rPr>
          <w:rFonts w:ascii="Times New Roman" w:hAnsi="Times New Roman" w:cs="Times New Roman"/>
          <w:b/>
          <w:sz w:val="24"/>
          <w:szCs w:val="24"/>
        </w:rPr>
        <w:t>RESUMO</w:t>
      </w:r>
    </w:p>
    <w:p w:rsidR="00586C6A" w:rsidRDefault="0066582F" w:rsidP="00761110">
      <w:pPr>
        <w:spacing w:after="0" w:line="360" w:lineRule="auto"/>
        <w:jc w:val="both"/>
        <w:rPr>
          <w:rFonts w:ascii="Times New Roman" w:hAnsi="Times New Roman" w:cs="Times New Roman"/>
          <w:b/>
          <w:sz w:val="24"/>
          <w:szCs w:val="24"/>
        </w:rPr>
      </w:pPr>
      <w:r w:rsidRPr="008D533D">
        <w:rPr>
          <w:rFonts w:ascii="Times New Roman" w:hAnsi="Times New Roman" w:cs="Times New Roman"/>
          <w:sz w:val="24"/>
          <w:szCs w:val="24"/>
        </w:rPr>
        <w:t>O presente trabalho tem como escopo a análise do déficit habitacional brasileiro e</w:t>
      </w:r>
      <w:r w:rsidR="008D533D">
        <w:rPr>
          <w:rFonts w:ascii="Times New Roman" w:hAnsi="Times New Roman" w:cs="Times New Roman"/>
          <w:sz w:val="24"/>
          <w:szCs w:val="24"/>
        </w:rPr>
        <w:t xml:space="preserve"> a</w:t>
      </w:r>
      <w:r w:rsidRPr="008D533D">
        <w:rPr>
          <w:rFonts w:ascii="Times New Roman" w:hAnsi="Times New Roman" w:cs="Times New Roman"/>
          <w:sz w:val="24"/>
          <w:szCs w:val="24"/>
        </w:rPr>
        <w:t xml:space="preserve"> sua construção histórica, assim como suas consequências e possíveis soluções dentro do aparato legal</w:t>
      </w:r>
      <w:r w:rsidR="008D533D">
        <w:rPr>
          <w:rFonts w:ascii="Times New Roman" w:hAnsi="Times New Roman" w:cs="Times New Roman"/>
          <w:sz w:val="24"/>
          <w:szCs w:val="24"/>
        </w:rPr>
        <w:t xml:space="preserve"> vigente. Também será visto no decorrer do trabalho</w:t>
      </w:r>
      <w:r w:rsidRPr="008D533D">
        <w:rPr>
          <w:rFonts w:ascii="Times New Roman" w:hAnsi="Times New Roman" w:cs="Times New Roman"/>
          <w:sz w:val="24"/>
          <w:szCs w:val="24"/>
        </w:rPr>
        <w:t xml:space="preserve"> o direito à moradia e seu caráter fundamental, o qual é constitucionalmente previsto no artigo VI da Constituição Federal</w:t>
      </w:r>
      <w:r w:rsidR="008D533D">
        <w:rPr>
          <w:rFonts w:ascii="Times New Roman" w:hAnsi="Times New Roman" w:cs="Times New Roman"/>
          <w:sz w:val="24"/>
          <w:szCs w:val="24"/>
        </w:rPr>
        <w:t xml:space="preserve"> de 1988</w:t>
      </w:r>
      <w:r w:rsidRPr="008D533D">
        <w:rPr>
          <w:rFonts w:ascii="Times New Roman" w:hAnsi="Times New Roman" w:cs="Times New Roman"/>
          <w:sz w:val="24"/>
          <w:szCs w:val="24"/>
        </w:rPr>
        <w:t>. A partir daí será estudado a posse coletiva como</w:t>
      </w:r>
      <w:r w:rsidR="008D533D">
        <w:rPr>
          <w:rFonts w:ascii="Times New Roman" w:hAnsi="Times New Roman" w:cs="Times New Roman"/>
          <w:sz w:val="24"/>
          <w:szCs w:val="24"/>
        </w:rPr>
        <w:t xml:space="preserve"> uma das possíveis alternativas</w:t>
      </w:r>
      <w:r w:rsidRPr="008D533D">
        <w:rPr>
          <w:rFonts w:ascii="Times New Roman" w:hAnsi="Times New Roman" w:cs="Times New Roman"/>
          <w:sz w:val="24"/>
          <w:szCs w:val="24"/>
        </w:rPr>
        <w:t xml:space="preserve"> para </w:t>
      </w:r>
      <w:r w:rsidR="008D533D" w:rsidRPr="008D533D">
        <w:rPr>
          <w:rFonts w:ascii="Times New Roman" w:hAnsi="Times New Roman" w:cs="Times New Roman"/>
          <w:sz w:val="24"/>
          <w:szCs w:val="24"/>
        </w:rPr>
        <w:t>mitigar</w:t>
      </w:r>
      <w:r w:rsidRPr="008D533D">
        <w:rPr>
          <w:rFonts w:ascii="Times New Roman" w:hAnsi="Times New Roman" w:cs="Times New Roman"/>
          <w:sz w:val="24"/>
          <w:szCs w:val="24"/>
        </w:rPr>
        <w:t xml:space="preserve"> o problema da cr</w:t>
      </w:r>
      <w:r w:rsidR="008D533D">
        <w:rPr>
          <w:rFonts w:ascii="Times New Roman" w:hAnsi="Times New Roman" w:cs="Times New Roman"/>
          <w:sz w:val="24"/>
          <w:szCs w:val="24"/>
        </w:rPr>
        <w:t>ise habitacional brasileira, e também como um meio apto à efetivação desse Direito S</w:t>
      </w:r>
      <w:r w:rsidRPr="008D533D">
        <w:rPr>
          <w:rFonts w:ascii="Times New Roman" w:hAnsi="Times New Roman" w:cs="Times New Roman"/>
          <w:sz w:val="24"/>
          <w:szCs w:val="24"/>
        </w:rPr>
        <w:t>ocial</w:t>
      </w:r>
      <w:r w:rsidR="008D533D">
        <w:rPr>
          <w:rFonts w:ascii="Times New Roman" w:hAnsi="Times New Roman" w:cs="Times New Roman"/>
          <w:sz w:val="24"/>
          <w:szCs w:val="24"/>
        </w:rPr>
        <w:t>, o qual é de extrema importância</w:t>
      </w:r>
      <w:r w:rsidRPr="008D533D">
        <w:rPr>
          <w:rFonts w:ascii="Times New Roman" w:hAnsi="Times New Roman" w:cs="Times New Roman"/>
          <w:sz w:val="24"/>
          <w:szCs w:val="24"/>
        </w:rPr>
        <w:t xml:space="preserve"> para a consolidação de uma vida digna.</w:t>
      </w:r>
    </w:p>
    <w:p w:rsidR="008D533D" w:rsidRDefault="008D533D" w:rsidP="00761110">
      <w:pPr>
        <w:spacing w:after="0" w:line="360" w:lineRule="auto"/>
        <w:jc w:val="both"/>
        <w:rPr>
          <w:rFonts w:ascii="Times New Roman" w:hAnsi="Times New Roman" w:cs="Times New Roman"/>
          <w:b/>
          <w:sz w:val="24"/>
          <w:szCs w:val="24"/>
        </w:rPr>
      </w:pPr>
    </w:p>
    <w:p w:rsidR="00586C6A" w:rsidRDefault="00586C6A" w:rsidP="007611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Palavras-chave:</w:t>
      </w:r>
      <w:r w:rsidR="0066582F">
        <w:rPr>
          <w:rFonts w:ascii="Times New Roman" w:hAnsi="Times New Roman" w:cs="Times New Roman"/>
          <w:b/>
          <w:sz w:val="24"/>
          <w:szCs w:val="24"/>
        </w:rPr>
        <w:t xml:space="preserve"> </w:t>
      </w:r>
      <w:r w:rsidR="00066F9D" w:rsidRPr="00CA344F">
        <w:rPr>
          <w:rFonts w:ascii="Times New Roman" w:hAnsi="Times New Roman" w:cs="Times New Roman"/>
          <w:sz w:val="24"/>
          <w:szCs w:val="24"/>
        </w:rPr>
        <w:t>Déficit</w:t>
      </w:r>
      <w:r w:rsidR="00CA344F" w:rsidRPr="00CA344F">
        <w:rPr>
          <w:rFonts w:ascii="Times New Roman" w:hAnsi="Times New Roman" w:cs="Times New Roman"/>
          <w:sz w:val="24"/>
          <w:szCs w:val="24"/>
        </w:rPr>
        <w:t xml:space="preserve"> Habitacional. Moradia. Posse Coletiva.</w:t>
      </w:r>
    </w:p>
    <w:p w:rsidR="00696B86" w:rsidRDefault="00696B86" w:rsidP="00761110">
      <w:pPr>
        <w:spacing w:after="0" w:line="360" w:lineRule="auto"/>
        <w:jc w:val="both"/>
        <w:rPr>
          <w:rFonts w:ascii="Times New Roman" w:hAnsi="Times New Roman" w:cs="Times New Roman"/>
          <w:b/>
          <w:sz w:val="24"/>
          <w:szCs w:val="24"/>
        </w:rPr>
      </w:pPr>
    </w:p>
    <w:p w:rsidR="00696B86" w:rsidRDefault="00696B86" w:rsidP="00761110">
      <w:pPr>
        <w:spacing w:after="0" w:line="360" w:lineRule="auto"/>
        <w:jc w:val="both"/>
        <w:rPr>
          <w:rFonts w:ascii="Times New Roman" w:hAnsi="Times New Roman" w:cs="Times New Roman"/>
          <w:b/>
          <w:sz w:val="24"/>
          <w:szCs w:val="24"/>
        </w:rPr>
      </w:pPr>
    </w:p>
    <w:p w:rsidR="00696B86" w:rsidRDefault="00696B86" w:rsidP="00761110">
      <w:pPr>
        <w:spacing w:after="0" w:line="360" w:lineRule="auto"/>
        <w:jc w:val="both"/>
        <w:rPr>
          <w:rFonts w:ascii="Times New Roman" w:hAnsi="Times New Roman" w:cs="Times New Roman"/>
          <w:b/>
          <w:sz w:val="24"/>
          <w:szCs w:val="24"/>
        </w:rPr>
      </w:pPr>
    </w:p>
    <w:p w:rsidR="00696B86" w:rsidRDefault="00696B86" w:rsidP="00761110">
      <w:pPr>
        <w:spacing w:after="0" w:line="360" w:lineRule="auto"/>
        <w:jc w:val="both"/>
        <w:rPr>
          <w:rFonts w:ascii="Times New Roman" w:hAnsi="Times New Roman" w:cs="Times New Roman"/>
          <w:b/>
          <w:sz w:val="24"/>
          <w:szCs w:val="24"/>
        </w:rPr>
      </w:pPr>
    </w:p>
    <w:p w:rsidR="00CA344F" w:rsidRDefault="00CA344F" w:rsidP="00761110">
      <w:pPr>
        <w:spacing w:after="0" w:line="360" w:lineRule="auto"/>
        <w:jc w:val="both"/>
        <w:rPr>
          <w:rFonts w:ascii="Times New Roman" w:hAnsi="Times New Roman" w:cs="Times New Roman"/>
          <w:b/>
          <w:sz w:val="24"/>
          <w:szCs w:val="24"/>
        </w:rPr>
      </w:pPr>
    </w:p>
    <w:p w:rsidR="007E64AE" w:rsidRDefault="007E64AE" w:rsidP="00761110">
      <w:pPr>
        <w:spacing w:after="0" w:line="360" w:lineRule="auto"/>
        <w:jc w:val="both"/>
        <w:rPr>
          <w:rFonts w:ascii="Times New Roman" w:hAnsi="Times New Roman" w:cs="Times New Roman"/>
          <w:b/>
          <w:sz w:val="24"/>
          <w:szCs w:val="24"/>
        </w:rPr>
      </w:pPr>
    </w:p>
    <w:p w:rsidR="007E64AE" w:rsidRDefault="007E64AE" w:rsidP="00761110">
      <w:pPr>
        <w:spacing w:after="0" w:line="360" w:lineRule="auto"/>
        <w:jc w:val="both"/>
        <w:rPr>
          <w:rFonts w:ascii="Times New Roman" w:hAnsi="Times New Roman" w:cs="Times New Roman"/>
          <w:b/>
          <w:sz w:val="24"/>
          <w:szCs w:val="24"/>
        </w:rPr>
      </w:pPr>
    </w:p>
    <w:p w:rsidR="007E64AE" w:rsidRDefault="007E64AE" w:rsidP="00761110">
      <w:pPr>
        <w:spacing w:after="0" w:line="360" w:lineRule="auto"/>
        <w:jc w:val="both"/>
        <w:rPr>
          <w:rFonts w:ascii="Times New Roman" w:hAnsi="Times New Roman" w:cs="Times New Roman"/>
          <w:b/>
          <w:sz w:val="24"/>
          <w:szCs w:val="24"/>
        </w:rPr>
      </w:pPr>
    </w:p>
    <w:p w:rsidR="007E64AE" w:rsidRDefault="007E64AE" w:rsidP="00761110">
      <w:pPr>
        <w:spacing w:after="0" w:line="360" w:lineRule="auto"/>
        <w:jc w:val="both"/>
        <w:rPr>
          <w:rFonts w:ascii="Times New Roman" w:hAnsi="Times New Roman" w:cs="Times New Roman"/>
          <w:b/>
          <w:sz w:val="24"/>
          <w:szCs w:val="24"/>
        </w:rPr>
      </w:pPr>
    </w:p>
    <w:p w:rsidR="007E64AE" w:rsidRDefault="007E64AE" w:rsidP="00761110">
      <w:pPr>
        <w:spacing w:after="0" w:line="360" w:lineRule="auto"/>
        <w:jc w:val="both"/>
        <w:rPr>
          <w:rFonts w:ascii="Times New Roman" w:hAnsi="Times New Roman" w:cs="Times New Roman"/>
          <w:b/>
          <w:sz w:val="24"/>
          <w:szCs w:val="24"/>
        </w:rPr>
      </w:pPr>
    </w:p>
    <w:p w:rsidR="00E46421" w:rsidRDefault="00E46421" w:rsidP="00761110">
      <w:pPr>
        <w:spacing w:after="0" w:line="360" w:lineRule="auto"/>
        <w:jc w:val="both"/>
        <w:rPr>
          <w:rFonts w:ascii="Times New Roman" w:hAnsi="Times New Roman" w:cs="Times New Roman"/>
          <w:b/>
          <w:sz w:val="24"/>
          <w:szCs w:val="24"/>
        </w:rPr>
      </w:pPr>
    </w:p>
    <w:p w:rsidR="00586C6A" w:rsidRDefault="00586C6A" w:rsidP="007611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INTRODUÇÃO</w:t>
      </w:r>
    </w:p>
    <w:p w:rsidR="00AF7C57" w:rsidRDefault="0016369E" w:rsidP="00AF7C57">
      <w:pPr>
        <w:spacing w:before="240" w:line="360" w:lineRule="auto"/>
        <w:ind w:firstLine="1134"/>
        <w:jc w:val="both"/>
        <w:rPr>
          <w:rFonts w:ascii="Times New Roman" w:eastAsia="Times New Roman" w:hAnsi="Times New Roman" w:cs="Times New Roman"/>
          <w:sz w:val="24"/>
          <w:szCs w:val="24"/>
          <w:lang w:eastAsia="pt-BR"/>
        </w:rPr>
      </w:pPr>
      <w:r w:rsidRPr="00253CB5">
        <w:rPr>
          <w:rFonts w:ascii="Times New Roman" w:eastAsia="Times New Roman" w:hAnsi="Times New Roman" w:cs="Times New Roman"/>
          <w:sz w:val="24"/>
          <w:szCs w:val="24"/>
          <w:lang w:eastAsia="pt-BR"/>
        </w:rPr>
        <w:t>O censo demográfico de 2010 aponta que o Brasil apresen</w:t>
      </w:r>
      <w:r w:rsidR="002C5F7F">
        <w:rPr>
          <w:rFonts w:ascii="Times New Roman" w:eastAsia="Times New Roman" w:hAnsi="Times New Roman" w:cs="Times New Roman"/>
          <w:sz w:val="24"/>
          <w:szCs w:val="24"/>
          <w:lang w:eastAsia="pt-BR"/>
        </w:rPr>
        <w:t>ta um déficit habitacional de 6,</w:t>
      </w:r>
      <w:r w:rsidRPr="00253CB5">
        <w:rPr>
          <w:rFonts w:ascii="Times New Roman" w:eastAsia="Times New Roman" w:hAnsi="Times New Roman" w:cs="Times New Roman"/>
          <w:sz w:val="24"/>
          <w:szCs w:val="24"/>
          <w:lang w:eastAsia="pt-BR"/>
        </w:rPr>
        <w:t>490 milhões de unidades, o correspondente a 12,1%</w:t>
      </w:r>
      <w:r>
        <w:rPr>
          <w:rFonts w:ascii="Times New Roman" w:eastAsia="Times New Roman" w:hAnsi="Times New Roman" w:cs="Times New Roman"/>
          <w:sz w:val="24"/>
          <w:szCs w:val="24"/>
          <w:lang w:eastAsia="pt-BR"/>
        </w:rPr>
        <w:t xml:space="preserve"> do total de domicílios no país, e c</w:t>
      </w:r>
      <w:r w:rsidRPr="00253CB5">
        <w:rPr>
          <w:rFonts w:ascii="Times New Roman" w:eastAsia="Times New Roman" w:hAnsi="Times New Roman" w:cs="Times New Roman"/>
          <w:sz w:val="24"/>
          <w:szCs w:val="24"/>
          <w:lang w:eastAsia="pt-BR"/>
        </w:rPr>
        <w:t>erca de 70% deste está localizado nas regiões Sudeste e Nordeste.  A região Sul é a que apresenta o menor déficit habit</w:t>
      </w:r>
      <w:r>
        <w:rPr>
          <w:rFonts w:ascii="Times New Roman" w:eastAsia="Times New Roman" w:hAnsi="Times New Roman" w:cs="Times New Roman"/>
          <w:sz w:val="24"/>
          <w:szCs w:val="24"/>
          <w:lang w:eastAsia="pt-BR"/>
        </w:rPr>
        <w:t>acional relativo do país (8,7%), n</w:t>
      </w:r>
      <w:r w:rsidRPr="00253CB5">
        <w:rPr>
          <w:rFonts w:ascii="Times New Roman" w:eastAsia="Times New Roman" w:hAnsi="Times New Roman" w:cs="Times New Roman"/>
          <w:sz w:val="24"/>
          <w:szCs w:val="24"/>
          <w:lang w:eastAsia="pt-BR"/>
        </w:rPr>
        <w:t>os três estados da região, Paraná, Santa Catarina e Rio Grande do Sul o défici</w:t>
      </w:r>
      <w:r>
        <w:rPr>
          <w:rFonts w:ascii="Times New Roman" w:eastAsia="Times New Roman" w:hAnsi="Times New Roman" w:cs="Times New Roman"/>
          <w:sz w:val="24"/>
          <w:szCs w:val="24"/>
          <w:lang w:eastAsia="pt-BR"/>
        </w:rPr>
        <w:t>t habitacional</w:t>
      </w:r>
      <w:r w:rsidR="00442B2A">
        <w:rPr>
          <w:rFonts w:ascii="Times New Roman" w:eastAsia="Times New Roman" w:hAnsi="Times New Roman" w:cs="Times New Roman"/>
          <w:sz w:val="24"/>
          <w:szCs w:val="24"/>
          <w:lang w:eastAsia="pt-BR"/>
        </w:rPr>
        <w:t xml:space="preserve"> é inferior a 10% (MPPR, 2014).</w:t>
      </w:r>
    </w:p>
    <w:p w:rsidR="00442B2A" w:rsidRDefault="00442B2A" w:rsidP="00442B2A">
      <w:pPr>
        <w:spacing w:before="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tais dados, é incontestável que este p</w:t>
      </w:r>
      <w:r w:rsidR="002C5F7F">
        <w:rPr>
          <w:rFonts w:ascii="Times New Roman" w:eastAsia="Times New Roman" w:hAnsi="Times New Roman" w:cs="Times New Roman"/>
          <w:sz w:val="24"/>
          <w:szCs w:val="24"/>
          <w:lang w:eastAsia="pt-BR"/>
        </w:rPr>
        <w:t>roblema está vinculado a uma sé</w:t>
      </w:r>
      <w:r>
        <w:rPr>
          <w:rFonts w:ascii="Times New Roman" w:eastAsia="Times New Roman" w:hAnsi="Times New Roman" w:cs="Times New Roman"/>
          <w:sz w:val="24"/>
          <w:szCs w:val="24"/>
          <w:lang w:eastAsia="pt-BR"/>
        </w:rPr>
        <w:t>rie de fatores h</w:t>
      </w:r>
      <w:r w:rsidR="002C5F7F">
        <w:rPr>
          <w:rFonts w:ascii="Times New Roman" w:eastAsia="Times New Roman" w:hAnsi="Times New Roman" w:cs="Times New Roman"/>
          <w:sz w:val="24"/>
          <w:szCs w:val="24"/>
          <w:lang w:eastAsia="pt-BR"/>
        </w:rPr>
        <w:t>istóricos, diretamente ligados à ausência do E</w:t>
      </w:r>
      <w:r>
        <w:rPr>
          <w:rFonts w:ascii="Times New Roman" w:eastAsia="Times New Roman" w:hAnsi="Times New Roman" w:cs="Times New Roman"/>
          <w:sz w:val="24"/>
          <w:szCs w:val="24"/>
          <w:lang w:eastAsia="pt-BR"/>
        </w:rPr>
        <w:t>stado em gerir as demanda</w:t>
      </w:r>
      <w:r w:rsidR="002C5F7F">
        <w:rPr>
          <w:rFonts w:ascii="Times New Roman" w:eastAsia="Times New Roman" w:hAnsi="Times New Roman" w:cs="Times New Roman"/>
          <w:sz w:val="24"/>
          <w:szCs w:val="24"/>
          <w:lang w:eastAsia="pt-BR"/>
        </w:rPr>
        <w:t>s habitacionais. E</w:t>
      </w:r>
      <w:r>
        <w:rPr>
          <w:rFonts w:ascii="Times New Roman" w:eastAsia="Times New Roman" w:hAnsi="Times New Roman" w:cs="Times New Roman"/>
          <w:sz w:val="24"/>
          <w:szCs w:val="24"/>
          <w:lang w:eastAsia="pt-BR"/>
        </w:rPr>
        <w:t>m consequência disso</w:t>
      </w:r>
      <w:r w:rsidR="002C5F7F">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o</w:t>
      </w:r>
      <w:r w:rsidR="002C5F7F">
        <w:rPr>
          <w:rFonts w:ascii="Times New Roman" w:eastAsia="Times New Roman" w:hAnsi="Times New Roman" w:cs="Times New Roman"/>
          <w:sz w:val="24"/>
          <w:szCs w:val="24"/>
          <w:lang w:eastAsia="pt-BR"/>
        </w:rPr>
        <w:t xml:space="preserve"> aumento da desigualdade social</w:t>
      </w:r>
      <w:r>
        <w:rPr>
          <w:rFonts w:ascii="Times New Roman" w:eastAsia="Times New Roman" w:hAnsi="Times New Roman" w:cs="Times New Roman"/>
          <w:sz w:val="24"/>
          <w:szCs w:val="24"/>
          <w:lang w:eastAsia="pt-BR"/>
        </w:rPr>
        <w:t xml:space="preserve"> e o acesso a serviços essenciais como </w:t>
      </w:r>
      <w:r w:rsidR="002C5F7F">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educação e saúde são comprometidos, aumentando assim a marginalização social.</w:t>
      </w:r>
    </w:p>
    <w:p w:rsidR="00442B2A" w:rsidRDefault="00442B2A" w:rsidP="00442B2A">
      <w:pPr>
        <w:spacing w:line="360" w:lineRule="auto"/>
        <w:ind w:firstLine="1134"/>
        <w:jc w:val="both"/>
        <w:rPr>
          <w:rFonts w:ascii="Times New Roman" w:eastAsia="Times New Roman" w:hAnsi="Times New Roman" w:cs="Times New Roman"/>
          <w:sz w:val="24"/>
          <w:szCs w:val="24"/>
          <w:lang w:eastAsia="pt-BR"/>
        </w:rPr>
      </w:pPr>
      <w:r w:rsidRPr="00253CB5">
        <w:rPr>
          <w:rFonts w:ascii="Times New Roman" w:eastAsia="Times New Roman" w:hAnsi="Times New Roman" w:cs="Times New Roman"/>
          <w:sz w:val="24"/>
          <w:szCs w:val="24"/>
          <w:lang w:eastAsia="pt-BR"/>
        </w:rPr>
        <w:t> Em sua maioria</w:t>
      </w:r>
      <w:r>
        <w:rPr>
          <w:rFonts w:ascii="Times New Roman" w:eastAsia="Times New Roman" w:hAnsi="Times New Roman" w:cs="Times New Roman"/>
          <w:sz w:val="24"/>
          <w:szCs w:val="24"/>
          <w:lang w:eastAsia="pt-BR"/>
        </w:rPr>
        <w:t>,</w:t>
      </w:r>
      <w:r w:rsidRPr="00253CB5">
        <w:rPr>
          <w:rFonts w:ascii="Times New Roman" w:eastAsia="Times New Roman" w:hAnsi="Times New Roman" w:cs="Times New Roman"/>
          <w:sz w:val="24"/>
          <w:szCs w:val="24"/>
          <w:lang w:eastAsia="pt-BR"/>
        </w:rPr>
        <w:t xml:space="preserve"> os indivíduos que não possuem m</w:t>
      </w:r>
      <w:r>
        <w:rPr>
          <w:rFonts w:ascii="Times New Roman" w:eastAsia="Times New Roman" w:hAnsi="Times New Roman" w:cs="Times New Roman"/>
          <w:sz w:val="24"/>
          <w:szCs w:val="24"/>
          <w:lang w:eastAsia="pt-BR"/>
        </w:rPr>
        <w:t>oradia são marginalizados pelo E</w:t>
      </w:r>
      <w:r w:rsidRPr="00253CB5">
        <w:rPr>
          <w:rFonts w:ascii="Times New Roman" w:eastAsia="Times New Roman" w:hAnsi="Times New Roman" w:cs="Times New Roman"/>
          <w:sz w:val="24"/>
          <w:szCs w:val="24"/>
          <w:lang w:eastAsia="pt-BR"/>
        </w:rPr>
        <w:t xml:space="preserve">stado, e em decorrência </w:t>
      </w:r>
      <w:r>
        <w:rPr>
          <w:rFonts w:ascii="Times New Roman" w:eastAsia="Times New Roman" w:hAnsi="Times New Roman" w:cs="Times New Roman"/>
          <w:sz w:val="24"/>
          <w:szCs w:val="24"/>
          <w:lang w:eastAsia="pt-BR"/>
        </w:rPr>
        <w:t>disso ocupam propriedades, como</w:t>
      </w:r>
      <w:r w:rsidRPr="00253CB5">
        <w:rPr>
          <w:rFonts w:ascii="Times New Roman" w:eastAsia="Times New Roman" w:hAnsi="Times New Roman" w:cs="Times New Roman"/>
          <w:sz w:val="24"/>
          <w:szCs w:val="24"/>
          <w:lang w:eastAsia="pt-BR"/>
        </w:rPr>
        <w:t xml:space="preserve"> prédios e casas abandonadas ou grandes terrenos periféricos, construindo</w:t>
      </w:r>
      <w:r>
        <w:rPr>
          <w:rFonts w:ascii="Times New Roman" w:eastAsia="Times New Roman" w:hAnsi="Times New Roman" w:cs="Times New Roman"/>
          <w:sz w:val="24"/>
          <w:szCs w:val="24"/>
          <w:lang w:eastAsia="pt-BR"/>
        </w:rPr>
        <w:t xml:space="preserve"> assim</w:t>
      </w:r>
      <w:r w:rsidRPr="00253CB5">
        <w:rPr>
          <w:rFonts w:ascii="Times New Roman" w:eastAsia="Times New Roman" w:hAnsi="Times New Roman" w:cs="Times New Roman"/>
          <w:sz w:val="24"/>
          <w:szCs w:val="24"/>
          <w:lang w:eastAsia="pt-BR"/>
        </w:rPr>
        <w:t xml:space="preserve"> comunidades</w:t>
      </w:r>
      <w:r>
        <w:rPr>
          <w:rFonts w:ascii="Times New Roman" w:eastAsia="Times New Roman" w:hAnsi="Times New Roman" w:cs="Times New Roman"/>
          <w:sz w:val="24"/>
          <w:szCs w:val="24"/>
          <w:lang w:eastAsia="pt-BR"/>
        </w:rPr>
        <w:t xml:space="preserve"> (NASCIMENTO; BRAGA, 2009). </w:t>
      </w:r>
      <w:r w:rsidRPr="00253CB5">
        <w:rPr>
          <w:rFonts w:ascii="Times New Roman" w:eastAsia="Times New Roman" w:hAnsi="Times New Roman" w:cs="Times New Roman"/>
          <w:sz w:val="24"/>
          <w:szCs w:val="24"/>
          <w:lang w:eastAsia="pt-BR"/>
        </w:rPr>
        <w:t xml:space="preserve"> </w:t>
      </w:r>
    </w:p>
    <w:p w:rsidR="0016369E" w:rsidRPr="00253CB5" w:rsidRDefault="00442B2A" w:rsidP="00442B2A">
      <w:pPr>
        <w:spacing w:before="24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Portanto é possível afirmar</w:t>
      </w:r>
      <w:r w:rsidR="0016369E" w:rsidRPr="00253CB5">
        <w:rPr>
          <w:rFonts w:ascii="Times New Roman" w:eastAsia="Times New Roman" w:hAnsi="Times New Roman" w:cs="Times New Roman"/>
          <w:sz w:val="24"/>
          <w:szCs w:val="24"/>
          <w:lang w:eastAsia="pt-BR"/>
        </w:rPr>
        <w:t xml:space="preserve"> que não há efetivação jurídica das norm</w:t>
      </w:r>
      <w:r w:rsidR="0016369E">
        <w:rPr>
          <w:rFonts w:ascii="Times New Roman" w:eastAsia="Times New Roman" w:hAnsi="Times New Roman" w:cs="Times New Roman"/>
          <w:sz w:val="24"/>
          <w:szCs w:val="24"/>
          <w:lang w:eastAsia="pt-BR"/>
        </w:rPr>
        <w:t>as e, em decorrência da falta do E</w:t>
      </w:r>
      <w:r w:rsidR="0016369E" w:rsidRPr="00253CB5">
        <w:rPr>
          <w:rFonts w:ascii="Times New Roman" w:eastAsia="Times New Roman" w:hAnsi="Times New Roman" w:cs="Times New Roman"/>
          <w:sz w:val="24"/>
          <w:szCs w:val="24"/>
          <w:lang w:eastAsia="pt-BR"/>
        </w:rPr>
        <w:t>stado</w:t>
      </w:r>
      <w:r w:rsidR="0016369E">
        <w:rPr>
          <w:rFonts w:ascii="Times New Roman" w:eastAsia="Times New Roman" w:hAnsi="Times New Roman" w:cs="Times New Roman"/>
          <w:sz w:val="24"/>
          <w:szCs w:val="24"/>
          <w:lang w:eastAsia="pt-BR"/>
        </w:rPr>
        <w:t xml:space="preserve"> no que condiz a prover moradias,</w:t>
      </w:r>
      <w:r w:rsidR="0016369E" w:rsidRPr="00253CB5">
        <w:rPr>
          <w:rFonts w:ascii="Times New Roman" w:eastAsia="Times New Roman" w:hAnsi="Times New Roman" w:cs="Times New Roman"/>
          <w:sz w:val="24"/>
          <w:szCs w:val="24"/>
          <w:lang w:eastAsia="pt-BR"/>
        </w:rPr>
        <w:t xml:space="preserve"> surgem </w:t>
      </w:r>
      <w:r w:rsidR="0016369E">
        <w:rPr>
          <w:rFonts w:ascii="Times New Roman" w:eastAsia="Times New Roman" w:hAnsi="Times New Roman" w:cs="Times New Roman"/>
          <w:sz w:val="24"/>
          <w:szCs w:val="24"/>
          <w:lang w:eastAsia="pt-BR"/>
        </w:rPr>
        <w:t xml:space="preserve">novos </w:t>
      </w:r>
      <w:r w:rsidR="0016369E" w:rsidRPr="00253CB5">
        <w:rPr>
          <w:rFonts w:ascii="Times New Roman" w:eastAsia="Times New Roman" w:hAnsi="Times New Roman" w:cs="Times New Roman"/>
          <w:sz w:val="24"/>
          <w:szCs w:val="24"/>
          <w:lang w:eastAsia="pt-BR"/>
        </w:rPr>
        <w:t>movimentos e relaçõe</w:t>
      </w:r>
      <w:r w:rsidR="0016369E">
        <w:rPr>
          <w:rFonts w:ascii="Times New Roman" w:eastAsia="Times New Roman" w:hAnsi="Times New Roman" w:cs="Times New Roman"/>
          <w:sz w:val="24"/>
          <w:szCs w:val="24"/>
          <w:lang w:eastAsia="pt-BR"/>
        </w:rPr>
        <w:t>s sociais. As açõ</w:t>
      </w:r>
      <w:r w:rsidR="0016369E" w:rsidRPr="00253CB5">
        <w:rPr>
          <w:rFonts w:ascii="Times New Roman" w:eastAsia="Times New Roman" w:hAnsi="Times New Roman" w:cs="Times New Roman"/>
          <w:sz w:val="24"/>
          <w:szCs w:val="24"/>
          <w:lang w:eastAsia="pt-BR"/>
        </w:rPr>
        <w:t>es</w:t>
      </w:r>
      <w:r w:rsidR="0016369E">
        <w:rPr>
          <w:rFonts w:ascii="Times New Roman" w:eastAsia="Times New Roman" w:hAnsi="Times New Roman" w:cs="Times New Roman"/>
          <w:sz w:val="24"/>
          <w:szCs w:val="24"/>
          <w:lang w:eastAsia="pt-BR"/>
        </w:rPr>
        <w:t xml:space="preserve"> desses movimentos</w:t>
      </w:r>
      <w:r w:rsidR="0016369E" w:rsidRPr="00253CB5">
        <w:rPr>
          <w:rFonts w:ascii="Times New Roman" w:eastAsia="Times New Roman" w:hAnsi="Times New Roman" w:cs="Times New Roman"/>
          <w:sz w:val="24"/>
          <w:szCs w:val="24"/>
          <w:lang w:eastAsia="pt-BR"/>
        </w:rPr>
        <w:t xml:space="preserve"> tentam construir um esp</w:t>
      </w:r>
      <w:r w:rsidR="0016369E">
        <w:rPr>
          <w:rFonts w:ascii="Times New Roman" w:eastAsia="Times New Roman" w:hAnsi="Times New Roman" w:cs="Times New Roman"/>
          <w:sz w:val="24"/>
          <w:szCs w:val="24"/>
          <w:lang w:eastAsia="pt-BR"/>
        </w:rPr>
        <w:t>aço justo a eles, mesmo que</w:t>
      </w:r>
      <w:r w:rsidR="0016369E" w:rsidRPr="00253CB5">
        <w:rPr>
          <w:rFonts w:ascii="Times New Roman" w:eastAsia="Times New Roman" w:hAnsi="Times New Roman" w:cs="Times New Roman"/>
          <w:sz w:val="24"/>
          <w:szCs w:val="24"/>
          <w:lang w:eastAsia="pt-BR"/>
        </w:rPr>
        <w:t xml:space="preserve"> possam gerar conflitos com </w:t>
      </w:r>
      <w:r w:rsidR="0016369E">
        <w:rPr>
          <w:rFonts w:ascii="Times New Roman" w:eastAsia="Times New Roman" w:hAnsi="Times New Roman" w:cs="Times New Roman"/>
          <w:sz w:val="24"/>
          <w:szCs w:val="24"/>
          <w:lang w:eastAsia="pt-BR"/>
        </w:rPr>
        <w:t>o Estado ou com os indivíduos privados (MOTA, 2008, p. 18).</w:t>
      </w:r>
    </w:p>
    <w:p w:rsidR="0016369E" w:rsidRDefault="0016369E" w:rsidP="00B2536F">
      <w:pPr>
        <w:spacing w:after="0" w:line="360" w:lineRule="auto"/>
        <w:ind w:firstLine="1134"/>
        <w:jc w:val="both"/>
        <w:rPr>
          <w:rFonts w:ascii="Times New Roman" w:hAnsi="Times New Roman" w:cs="Times New Roman"/>
          <w:b/>
          <w:sz w:val="24"/>
          <w:szCs w:val="24"/>
        </w:rPr>
      </w:pPr>
      <w:r w:rsidRPr="00253CB5">
        <w:rPr>
          <w:rFonts w:ascii="Times New Roman" w:eastAsia="Times New Roman" w:hAnsi="Times New Roman" w:cs="Times New Roman"/>
          <w:sz w:val="24"/>
          <w:szCs w:val="24"/>
          <w:lang w:eastAsia="pt-BR"/>
        </w:rPr>
        <w:t>Analisando tal problema, entende-se que se trata de sujeitos coletivos</w:t>
      </w:r>
      <w:r>
        <w:rPr>
          <w:rFonts w:ascii="Times New Roman" w:eastAsia="Times New Roman" w:hAnsi="Times New Roman" w:cs="Times New Roman"/>
          <w:sz w:val="24"/>
          <w:szCs w:val="24"/>
          <w:lang w:eastAsia="pt-BR"/>
        </w:rPr>
        <w:t>, pois</w:t>
      </w:r>
      <w:r w:rsidRPr="00253CB5">
        <w:rPr>
          <w:rFonts w:ascii="Times New Roman" w:eastAsia="Times New Roman" w:hAnsi="Times New Roman" w:cs="Times New Roman"/>
          <w:sz w:val="24"/>
          <w:szCs w:val="24"/>
          <w:lang w:eastAsia="pt-BR"/>
        </w:rPr>
        <w:t xml:space="preserve"> pauta</w:t>
      </w:r>
      <w:r>
        <w:rPr>
          <w:rFonts w:ascii="Times New Roman" w:eastAsia="Times New Roman" w:hAnsi="Times New Roman" w:cs="Times New Roman"/>
          <w:sz w:val="24"/>
          <w:szCs w:val="24"/>
          <w:lang w:eastAsia="pt-BR"/>
        </w:rPr>
        <w:t>m o mesmo direito, sendo</w:t>
      </w:r>
      <w:r w:rsidRPr="00253CB5">
        <w:rPr>
          <w:rFonts w:ascii="Times New Roman" w:eastAsia="Times New Roman" w:hAnsi="Times New Roman" w:cs="Times New Roman"/>
          <w:sz w:val="24"/>
          <w:szCs w:val="24"/>
          <w:lang w:eastAsia="pt-BR"/>
        </w:rPr>
        <w:t xml:space="preserve"> necessário buscar não somente a luta social como parâmetro de conquista</w:t>
      </w:r>
      <w:r>
        <w:rPr>
          <w:rFonts w:ascii="Times New Roman" w:eastAsia="Times New Roman" w:hAnsi="Times New Roman" w:cs="Times New Roman"/>
          <w:sz w:val="24"/>
          <w:szCs w:val="24"/>
          <w:lang w:eastAsia="pt-BR"/>
        </w:rPr>
        <w:t>,</w:t>
      </w:r>
      <w:r w:rsidRPr="00253CB5">
        <w:rPr>
          <w:rFonts w:ascii="Times New Roman" w:eastAsia="Times New Roman" w:hAnsi="Times New Roman" w:cs="Times New Roman"/>
          <w:sz w:val="24"/>
          <w:szCs w:val="24"/>
          <w:lang w:eastAsia="pt-BR"/>
        </w:rPr>
        <w:t xml:space="preserve"> mas também ver as possibilidades legais para regularizar e garantir tal</w:t>
      </w:r>
      <w:r w:rsidR="0017184A">
        <w:rPr>
          <w:rFonts w:ascii="Times New Roman" w:eastAsia="Times New Roman" w:hAnsi="Times New Roman" w:cs="Times New Roman"/>
          <w:sz w:val="24"/>
          <w:szCs w:val="24"/>
          <w:lang w:eastAsia="pt-BR"/>
        </w:rPr>
        <w:t xml:space="preserve"> direito.</w:t>
      </w:r>
    </w:p>
    <w:p w:rsidR="00B2536F" w:rsidRDefault="00B2536F" w:rsidP="00761110">
      <w:pPr>
        <w:spacing w:after="0" w:line="360" w:lineRule="auto"/>
        <w:rPr>
          <w:rFonts w:ascii="Times New Roman" w:hAnsi="Times New Roman" w:cs="Times New Roman"/>
          <w:b/>
          <w:sz w:val="24"/>
          <w:szCs w:val="24"/>
        </w:rPr>
      </w:pPr>
    </w:p>
    <w:p w:rsidR="002E5FD7" w:rsidRDefault="00543BA7" w:rsidP="00761110">
      <w:pPr>
        <w:spacing w:after="0" w:line="360" w:lineRule="auto"/>
        <w:rPr>
          <w:rFonts w:ascii="Times New Roman" w:hAnsi="Times New Roman" w:cs="Times New Roman"/>
          <w:b/>
          <w:sz w:val="24"/>
          <w:szCs w:val="24"/>
        </w:rPr>
      </w:pPr>
      <w:r>
        <w:rPr>
          <w:rFonts w:ascii="Times New Roman" w:hAnsi="Times New Roman" w:cs="Times New Roman"/>
          <w:b/>
          <w:sz w:val="24"/>
          <w:szCs w:val="24"/>
        </w:rPr>
        <w:t>2 O DÉFICIT HABITACIONAL BRASILEIRO</w:t>
      </w:r>
    </w:p>
    <w:p w:rsidR="00640BE9" w:rsidRDefault="00640BE9" w:rsidP="002C5F7F">
      <w:pPr>
        <w:pStyle w:val="PargrafodaLista"/>
        <w:spacing w:before="240" w:after="0" w:line="360" w:lineRule="auto"/>
        <w:ind w:left="0" w:firstLine="1134"/>
        <w:jc w:val="both"/>
        <w:rPr>
          <w:rFonts w:ascii="Times New Roman" w:hAnsi="Times New Roman" w:cs="Times New Roman"/>
          <w:sz w:val="24"/>
          <w:szCs w:val="24"/>
        </w:rPr>
      </w:pPr>
      <w:r w:rsidRPr="00313F97">
        <w:rPr>
          <w:rFonts w:ascii="Times New Roman" w:hAnsi="Times New Roman" w:cs="Times New Roman"/>
          <w:sz w:val="24"/>
          <w:szCs w:val="24"/>
        </w:rPr>
        <w:t>O déficit habitacional</w:t>
      </w:r>
      <w:r>
        <w:rPr>
          <w:rFonts w:ascii="Times New Roman" w:hAnsi="Times New Roman" w:cs="Times New Roman"/>
          <w:sz w:val="24"/>
          <w:szCs w:val="24"/>
        </w:rPr>
        <w:t xml:space="preserve"> é conceituado como a deficiência no estoque de moradias. Tal problema atinge principalmente os setores com menor renda, no qual se evidencia um problema com caráter extremamente histórico (IDESP, 2013? p. 9).</w:t>
      </w:r>
    </w:p>
    <w:p w:rsidR="00640BE9" w:rsidRDefault="00640BE9" w:rsidP="0076111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Partindo deste referencial, se destaca como um ponto relevante da crise habitacional brasileira o fim do séc. XIX, </w:t>
      </w:r>
      <w:r w:rsidR="002C5F7F">
        <w:rPr>
          <w:rFonts w:ascii="Times New Roman" w:hAnsi="Times New Roman" w:cs="Times New Roman"/>
          <w:sz w:val="24"/>
          <w:szCs w:val="24"/>
        </w:rPr>
        <w:t xml:space="preserve">que é </w:t>
      </w:r>
      <w:r>
        <w:rPr>
          <w:rFonts w:ascii="Times New Roman" w:hAnsi="Times New Roman" w:cs="Times New Roman"/>
          <w:sz w:val="24"/>
          <w:szCs w:val="24"/>
        </w:rPr>
        <w:t xml:space="preserve">marcado pelo aumento da produção de produtos primários, </w:t>
      </w:r>
      <w:r w:rsidR="002C5F7F">
        <w:rPr>
          <w:rFonts w:ascii="Times New Roman" w:hAnsi="Times New Roman" w:cs="Times New Roman"/>
          <w:sz w:val="24"/>
          <w:szCs w:val="24"/>
        </w:rPr>
        <w:t>pel</w:t>
      </w:r>
      <w:r>
        <w:rPr>
          <w:rFonts w:ascii="Times New Roman" w:hAnsi="Times New Roman" w:cs="Times New Roman"/>
          <w:sz w:val="24"/>
          <w:szCs w:val="24"/>
        </w:rPr>
        <w:t xml:space="preserve">a abolição da escravidão e </w:t>
      </w:r>
      <w:r w:rsidR="002C5F7F">
        <w:rPr>
          <w:rFonts w:ascii="Times New Roman" w:hAnsi="Times New Roman" w:cs="Times New Roman"/>
          <w:sz w:val="24"/>
          <w:szCs w:val="24"/>
        </w:rPr>
        <w:t>pel</w:t>
      </w:r>
      <w:r>
        <w:rPr>
          <w:rFonts w:ascii="Times New Roman" w:hAnsi="Times New Roman" w:cs="Times New Roman"/>
          <w:sz w:val="24"/>
          <w:szCs w:val="24"/>
        </w:rPr>
        <w:t>o aumento do fluxo imigratório para o Brasil. Conforme o início desse problema, o Estado se fez ausente na solução dessas demandas s</w:t>
      </w:r>
      <w:r w:rsidR="002C5F7F">
        <w:rPr>
          <w:rFonts w:ascii="Times New Roman" w:hAnsi="Times New Roman" w:cs="Times New Roman"/>
          <w:sz w:val="24"/>
          <w:szCs w:val="24"/>
        </w:rPr>
        <w:t>ociais, agravando a situação ao</w:t>
      </w:r>
      <w:r>
        <w:rPr>
          <w:rFonts w:ascii="Times New Roman" w:hAnsi="Times New Roman" w:cs="Times New Roman"/>
          <w:sz w:val="24"/>
          <w:szCs w:val="24"/>
        </w:rPr>
        <w:t xml:space="preserve"> desenvolver programas econômicos que desestimulavam a produção agrícola. Em decorrência disso, o êxodo rural a partir dos anos 30 tornou-se mais intenso, criando aglomerados urbanos nas regiões periféricas das gran</w:t>
      </w:r>
      <w:r w:rsidR="002C5F7F">
        <w:rPr>
          <w:rFonts w:ascii="Times New Roman" w:hAnsi="Times New Roman" w:cs="Times New Roman"/>
          <w:sz w:val="24"/>
          <w:szCs w:val="24"/>
        </w:rPr>
        <w:t>des cidades brasileiras, os quais</w:t>
      </w:r>
      <w:r>
        <w:rPr>
          <w:rFonts w:ascii="Times New Roman" w:hAnsi="Times New Roman" w:cs="Times New Roman"/>
          <w:sz w:val="24"/>
          <w:szCs w:val="24"/>
        </w:rPr>
        <w:t xml:space="preserve"> conhecemos como favelas (BOTELHO, 2014, p. 6).</w:t>
      </w:r>
    </w:p>
    <w:p w:rsidR="00E05FA7" w:rsidRDefault="00E05FA7" w:rsidP="0076111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Alexandre Matias e Claudion</w:t>
      </w:r>
      <w:r w:rsidR="00066F9D">
        <w:rPr>
          <w:rFonts w:ascii="Times New Roman" w:hAnsi="Times New Roman" w:cs="Times New Roman"/>
          <w:sz w:val="24"/>
          <w:szCs w:val="24"/>
        </w:rPr>
        <w:t>or Mendonça dos Santos afirmam:</w:t>
      </w:r>
    </w:p>
    <w:p w:rsidR="00E05FA7" w:rsidRDefault="00E05FA7" w:rsidP="002C5F7F">
      <w:pPr>
        <w:pStyle w:val="PargrafodaLista"/>
        <w:spacing w:before="240" w:after="0" w:line="240" w:lineRule="auto"/>
        <w:ind w:left="2268"/>
        <w:jc w:val="both"/>
        <w:rPr>
          <w:rFonts w:ascii="Times New Roman" w:hAnsi="Times New Roman" w:cs="Times New Roman"/>
          <w:sz w:val="20"/>
          <w:szCs w:val="20"/>
        </w:rPr>
      </w:pPr>
      <w:r w:rsidRPr="00E05FA7">
        <w:rPr>
          <w:rFonts w:ascii="Times New Roman" w:hAnsi="Times New Roman" w:cs="Times New Roman"/>
          <w:sz w:val="20"/>
          <w:szCs w:val="20"/>
        </w:rPr>
        <w:t>O fenômeno da urbanização, caracterizado pelo crescimento desordenado das cidades, surgiu no Rio de Janeiro, por volta de 1930, com o aparecimento tímido das primeiras favelas, sendo facilmente observada a sua aceleração, pois a topografia local obrigou um crescimento linear da cidade. Em São Paulo, o fenômeno iniciou através da ocupação de prédios antigos e de espaços ociosos onde numerosas famílias passaram a se abrigar no lugar que outrora fora ocupado por uma única família, por repartição pública ou a</w:t>
      </w:r>
      <w:r w:rsidR="00066F9D">
        <w:rPr>
          <w:rFonts w:ascii="Times New Roman" w:hAnsi="Times New Roman" w:cs="Times New Roman"/>
          <w:sz w:val="20"/>
          <w:szCs w:val="20"/>
        </w:rPr>
        <w:t>té mesmo em terminal rodoviário (MATIAS; SANTOS, 2009).</w:t>
      </w:r>
    </w:p>
    <w:p w:rsidR="00066F9D" w:rsidRPr="00066F9D" w:rsidRDefault="00066F9D" w:rsidP="00761110">
      <w:pPr>
        <w:pStyle w:val="PargrafodaLista"/>
        <w:spacing w:after="0" w:line="240" w:lineRule="auto"/>
        <w:ind w:left="2268"/>
        <w:jc w:val="both"/>
        <w:rPr>
          <w:rFonts w:ascii="Times New Roman" w:hAnsi="Times New Roman" w:cs="Times New Roman"/>
          <w:sz w:val="20"/>
          <w:szCs w:val="20"/>
        </w:rPr>
      </w:pPr>
    </w:p>
    <w:p w:rsidR="00640BE9" w:rsidRDefault="00640BE9" w:rsidP="0076111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Desta forma, a estrutura habitacional brasileira somente se agravou por todo </w:t>
      </w:r>
      <w:r w:rsidR="002C5F7F">
        <w:rPr>
          <w:rFonts w:ascii="Times New Roman" w:hAnsi="Times New Roman" w:cs="Times New Roman"/>
          <w:sz w:val="24"/>
          <w:szCs w:val="24"/>
        </w:rPr>
        <w:t xml:space="preserve">o </w:t>
      </w:r>
      <w:r>
        <w:rPr>
          <w:rFonts w:ascii="Times New Roman" w:hAnsi="Times New Roman" w:cs="Times New Roman"/>
          <w:sz w:val="24"/>
          <w:szCs w:val="24"/>
        </w:rPr>
        <w:t>século XX, sendo assim Denise Nascimento e Raquel Braga complementam:</w:t>
      </w:r>
    </w:p>
    <w:p w:rsidR="00640BE9" w:rsidRDefault="00640BE9" w:rsidP="00761110">
      <w:pPr>
        <w:ind w:left="2268"/>
        <w:jc w:val="both"/>
        <w:rPr>
          <w:rFonts w:ascii="Times New Roman" w:eastAsia="Times New Roman" w:hAnsi="Times New Roman" w:cs="Times New Roman"/>
          <w:sz w:val="24"/>
          <w:szCs w:val="24"/>
          <w:lang w:eastAsia="pt-BR"/>
        </w:rPr>
      </w:pPr>
      <w:r w:rsidRPr="00B4003F">
        <w:rPr>
          <w:rFonts w:ascii="Times New Roman" w:eastAsia="Times New Roman" w:hAnsi="Times New Roman" w:cs="Times New Roman"/>
          <w:sz w:val="20"/>
          <w:szCs w:val="20"/>
          <w:lang w:eastAsia="pt-BR"/>
        </w:rPr>
        <w:t>A história mostra-nos que não é mais possíve</w:t>
      </w:r>
      <w:r>
        <w:rPr>
          <w:rFonts w:ascii="Times New Roman" w:eastAsia="Times New Roman" w:hAnsi="Times New Roman" w:cs="Times New Roman"/>
          <w:sz w:val="20"/>
          <w:szCs w:val="20"/>
          <w:lang w:eastAsia="pt-BR"/>
        </w:rPr>
        <w:t>l sustentar o entendimento do dé</w:t>
      </w:r>
      <w:r w:rsidRPr="00B4003F">
        <w:rPr>
          <w:rFonts w:ascii="Times New Roman" w:eastAsia="Times New Roman" w:hAnsi="Times New Roman" w:cs="Times New Roman"/>
          <w:sz w:val="20"/>
          <w:szCs w:val="20"/>
          <w:lang w:eastAsia="pt-BR"/>
        </w:rPr>
        <w:t>ficit habitacional como resultado estatístico do reduzido ou do precário estoque de</w:t>
      </w:r>
      <w:r>
        <w:rPr>
          <w:rFonts w:ascii="Times New Roman" w:eastAsia="Times New Roman" w:hAnsi="Times New Roman" w:cs="Times New Roman"/>
          <w:sz w:val="20"/>
          <w:szCs w:val="20"/>
          <w:lang w:eastAsia="pt-BR"/>
        </w:rPr>
        <w:t xml:space="preserve"> </w:t>
      </w:r>
      <w:r w:rsidRPr="00B4003F">
        <w:rPr>
          <w:rFonts w:ascii="Times New Roman" w:eastAsia="Times New Roman" w:hAnsi="Times New Roman" w:cs="Times New Roman"/>
          <w:sz w:val="20"/>
          <w:szCs w:val="20"/>
          <w:lang w:eastAsia="pt-BR"/>
        </w:rPr>
        <w:t>moradias versus o aumento populacio</w:t>
      </w:r>
      <w:r>
        <w:rPr>
          <w:rFonts w:ascii="Times New Roman" w:eastAsia="Times New Roman" w:hAnsi="Times New Roman" w:cs="Times New Roman"/>
          <w:sz w:val="20"/>
          <w:szCs w:val="20"/>
          <w:lang w:eastAsia="pt-BR"/>
        </w:rPr>
        <w:t>nal urbano. Informações publicadas</w:t>
      </w:r>
      <w:r w:rsidRPr="00B4003F">
        <w:rPr>
          <w:rFonts w:ascii="Times New Roman" w:eastAsia="Times New Roman" w:hAnsi="Times New Roman" w:cs="Times New Roman"/>
          <w:sz w:val="20"/>
          <w:szCs w:val="20"/>
          <w:lang w:eastAsia="pt-BR"/>
        </w:rPr>
        <w:t xml:space="preserve"> sobre a produção habitacional no século XX possibilita-nos afirmar que os mecanismos públicos e privados estabelecidos para o enfrentamento do déficit habitacional vem se ancorando: (1) na predeterminação do modo de morar dos trabalhadores; (2) na mercantilização da casa própria; (3) no controle da expansão da cidade; (4) na racionalização do espaço mínimo; (5) na produtividade lucrativa da indústria da construção civil; e (6) na negação aos trabalhadores de baixa </w:t>
      </w:r>
      <w:r w:rsidRPr="002C5F7F">
        <w:rPr>
          <w:rFonts w:ascii="Times New Roman" w:eastAsia="Times New Roman" w:hAnsi="Times New Roman" w:cs="Times New Roman"/>
          <w:sz w:val="20"/>
          <w:szCs w:val="20"/>
          <w:lang w:eastAsia="pt-BR"/>
        </w:rPr>
        <w:t>renda do acesso à terra, aos serviços urbanos e ao crédito (NASCIMENTO; BRAGA, 2009).</w:t>
      </w:r>
      <w:r>
        <w:rPr>
          <w:rFonts w:ascii="Times New Roman" w:eastAsia="Times New Roman" w:hAnsi="Times New Roman" w:cs="Times New Roman"/>
          <w:sz w:val="24"/>
          <w:szCs w:val="24"/>
          <w:lang w:eastAsia="pt-BR"/>
        </w:rPr>
        <w:t xml:space="preserve"> </w:t>
      </w:r>
      <w:r w:rsidRPr="00253CB5">
        <w:rPr>
          <w:rFonts w:ascii="Times New Roman" w:eastAsia="Times New Roman" w:hAnsi="Times New Roman" w:cs="Times New Roman"/>
          <w:sz w:val="24"/>
          <w:szCs w:val="24"/>
          <w:lang w:eastAsia="pt-BR"/>
        </w:rPr>
        <w:t xml:space="preserve"> </w:t>
      </w:r>
    </w:p>
    <w:p w:rsidR="00800AFA" w:rsidRPr="00800AFA" w:rsidRDefault="008A0B1E" w:rsidP="0017184A">
      <w:pPr>
        <w:spacing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No atual contexto, a</w:t>
      </w:r>
      <w:r w:rsidR="0017184A" w:rsidRPr="0017184A">
        <w:rPr>
          <w:rFonts w:ascii="Times New Roman" w:hAnsi="Times New Roman" w:cs="Times New Roman"/>
          <w:sz w:val="24"/>
          <w:szCs w:val="24"/>
        </w:rPr>
        <w:t xml:space="preserve"> cidade irregular/informal pós-moderna (ou hipermoderna, como preferem alguns) apre</w:t>
      </w:r>
      <w:r>
        <w:rPr>
          <w:rFonts w:ascii="Times New Roman" w:hAnsi="Times New Roman" w:cs="Times New Roman"/>
          <w:sz w:val="24"/>
          <w:szCs w:val="24"/>
        </w:rPr>
        <w:t>senta estatísticas preocupantes</w:t>
      </w:r>
      <w:r w:rsidR="0017184A" w:rsidRPr="0017184A">
        <w:rPr>
          <w:rFonts w:ascii="Times New Roman" w:hAnsi="Times New Roman" w:cs="Times New Roman"/>
          <w:sz w:val="24"/>
          <w:szCs w:val="24"/>
        </w:rPr>
        <w:t xml:space="preserve"> para o Poder Públi</w:t>
      </w:r>
      <w:r>
        <w:rPr>
          <w:rFonts w:ascii="Times New Roman" w:hAnsi="Times New Roman" w:cs="Times New Roman"/>
          <w:sz w:val="24"/>
          <w:szCs w:val="24"/>
        </w:rPr>
        <w:t>co, em e</w:t>
      </w:r>
      <w:r w:rsidR="002C5F7F">
        <w:rPr>
          <w:rFonts w:ascii="Times New Roman" w:hAnsi="Times New Roman" w:cs="Times New Roman"/>
          <w:sz w:val="24"/>
          <w:szCs w:val="24"/>
        </w:rPr>
        <w:t>special para os órgãos que são competentes para</w:t>
      </w:r>
      <w:r>
        <w:rPr>
          <w:rFonts w:ascii="Times New Roman" w:hAnsi="Times New Roman" w:cs="Times New Roman"/>
          <w:sz w:val="24"/>
          <w:szCs w:val="24"/>
        </w:rPr>
        <w:t xml:space="preserve"> promover </w:t>
      </w:r>
      <w:r w:rsidR="0017184A" w:rsidRPr="0017184A">
        <w:rPr>
          <w:rFonts w:ascii="Times New Roman" w:hAnsi="Times New Roman" w:cs="Times New Roman"/>
          <w:sz w:val="24"/>
          <w:szCs w:val="24"/>
        </w:rPr>
        <w:t>políticas habitacionais, não apenas os munici</w:t>
      </w:r>
      <w:r w:rsidR="005549DB">
        <w:rPr>
          <w:rFonts w:ascii="Times New Roman" w:hAnsi="Times New Roman" w:cs="Times New Roman"/>
          <w:sz w:val="24"/>
          <w:szCs w:val="24"/>
        </w:rPr>
        <w:t xml:space="preserve">pais, mas principalmente </w:t>
      </w:r>
      <w:r w:rsidR="00FC701C">
        <w:rPr>
          <w:rFonts w:ascii="Times New Roman" w:hAnsi="Times New Roman" w:cs="Times New Roman"/>
          <w:sz w:val="24"/>
          <w:szCs w:val="24"/>
        </w:rPr>
        <w:t>el</w:t>
      </w:r>
      <w:r w:rsidR="002C5F7F">
        <w:rPr>
          <w:rFonts w:ascii="Times New Roman" w:hAnsi="Times New Roman" w:cs="Times New Roman"/>
          <w:sz w:val="24"/>
          <w:szCs w:val="24"/>
        </w:rPr>
        <w:t>es</w:t>
      </w:r>
      <w:r w:rsidR="00FC701C">
        <w:rPr>
          <w:rFonts w:ascii="Times New Roman" w:hAnsi="Times New Roman" w:cs="Times New Roman"/>
          <w:sz w:val="24"/>
          <w:szCs w:val="24"/>
        </w:rPr>
        <w:t>,</w:t>
      </w:r>
      <w:r w:rsidR="002C5F7F">
        <w:rPr>
          <w:rFonts w:ascii="Times New Roman" w:hAnsi="Times New Roman" w:cs="Times New Roman"/>
          <w:sz w:val="24"/>
          <w:szCs w:val="24"/>
        </w:rPr>
        <w:t xml:space="preserve"> razão pela qual merece</w:t>
      </w:r>
      <w:r w:rsidR="0017184A" w:rsidRPr="0017184A">
        <w:rPr>
          <w:rFonts w:ascii="Times New Roman" w:hAnsi="Times New Roman" w:cs="Times New Roman"/>
          <w:sz w:val="24"/>
          <w:szCs w:val="24"/>
        </w:rPr>
        <w:t xml:space="preserve"> discussão os limites e possibilidades do caráter </w:t>
      </w:r>
      <w:proofErr w:type="spellStart"/>
      <w:r w:rsidR="0017184A" w:rsidRPr="0017184A">
        <w:rPr>
          <w:rFonts w:ascii="Times New Roman" w:hAnsi="Times New Roman" w:cs="Times New Roman"/>
          <w:sz w:val="24"/>
          <w:szCs w:val="24"/>
        </w:rPr>
        <w:t>prestacional</w:t>
      </w:r>
      <w:proofErr w:type="spellEnd"/>
      <w:r w:rsidR="0017184A" w:rsidRPr="0017184A">
        <w:rPr>
          <w:rFonts w:ascii="Times New Roman" w:hAnsi="Times New Roman" w:cs="Times New Roman"/>
          <w:sz w:val="24"/>
          <w:szCs w:val="24"/>
        </w:rPr>
        <w:t xml:space="preserve"> ou positivo do direito à moradia</w:t>
      </w:r>
      <w:r w:rsidR="002C5F7F">
        <w:rPr>
          <w:rFonts w:ascii="Times New Roman" w:hAnsi="Times New Roman" w:cs="Times New Roman"/>
          <w:sz w:val="24"/>
          <w:szCs w:val="24"/>
        </w:rPr>
        <w:t>,</w:t>
      </w:r>
      <w:r w:rsidR="0017184A" w:rsidRPr="0017184A">
        <w:rPr>
          <w:rFonts w:ascii="Times New Roman" w:hAnsi="Times New Roman" w:cs="Times New Roman"/>
          <w:sz w:val="24"/>
          <w:szCs w:val="24"/>
        </w:rPr>
        <w:t xml:space="preserve"> cuja garantia de eficácia é questão complexa do ponto de vista operac</w:t>
      </w:r>
      <w:r w:rsidR="00800AFA">
        <w:rPr>
          <w:rFonts w:ascii="Times New Roman" w:hAnsi="Times New Roman" w:cs="Times New Roman"/>
          <w:sz w:val="24"/>
          <w:szCs w:val="24"/>
        </w:rPr>
        <w:t xml:space="preserve">ional, financeiro e </w:t>
      </w:r>
      <w:r w:rsidR="00800AFA" w:rsidRPr="00800AFA">
        <w:rPr>
          <w:rFonts w:ascii="Times New Roman" w:hAnsi="Times New Roman" w:cs="Times New Roman"/>
          <w:sz w:val="24"/>
          <w:szCs w:val="24"/>
        </w:rPr>
        <w:t>urbanístico (BOHRER; CABISTANI, 2006).</w:t>
      </w:r>
    </w:p>
    <w:p w:rsidR="0017184A" w:rsidRPr="0017184A" w:rsidRDefault="00DC5911" w:rsidP="0017184A">
      <w:pPr>
        <w:spacing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Contudo, a</w:t>
      </w:r>
      <w:r w:rsidR="00FC701C">
        <w:rPr>
          <w:rFonts w:ascii="Times New Roman" w:hAnsi="Times New Roman" w:cs="Times New Roman"/>
          <w:sz w:val="24"/>
          <w:szCs w:val="24"/>
        </w:rPr>
        <w:t>nalisando</w:t>
      </w:r>
      <w:r>
        <w:rPr>
          <w:rFonts w:ascii="Times New Roman" w:hAnsi="Times New Roman" w:cs="Times New Roman"/>
          <w:sz w:val="24"/>
          <w:szCs w:val="24"/>
        </w:rPr>
        <w:t xml:space="preserve"> realidade habitacional no Brasil</w:t>
      </w:r>
      <w:r w:rsidR="00FC701C">
        <w:rPr>
          <w:rFonts w:ascii="Times New Roman" w:hAnsi="Times New Roman" w:cs="Times New Roman"/>
          <w:sz w:val="24"/>
          <w:szCs w:val="24"/>
        </w:rPr>
        <w:t>,</w:t>
      </w:r>
      <w:r>
        <w:rPr>
          <w:rFonts w:ascii="Times New Roman" w:hAnsi="Times New Roman" w:cs="Times New Roman"/>
          <w:sz w:val="24"/>
          <w:szCs w:val="24"/>
        </w:rPr>
        <w:t xml:space="preserve"> não é q</w:t>
      </w:r>
      <w:r w:rsidR="00FC701C">
        <w:rPr>
          <w:rFonts w:ascii="Times New Roman" w:hAnsi="Times New Roman" w:cs="Times New Roman"/>
          <w:sz w:val="24"/>
          <w:szCs w:val="24"/>
        </w:rPr>
        <w:t>ue falte residências, pois</w:t>
      </w:r>
      <w:r>
        <w:rPr>
          <w:rFonts w:ascii="Times New Roman" w:hAnsi="Times New Roman" w:cs="Times New Roman"/>
          <w:sz w:val="24"/>
          <w:szCs w:val="24"/>
        </w:rPr>
        <w:t xml:space="preserve"> há mais residências do que famílias que necessitam de uma casa,</w:t>
      </w:r>
      <w:r w:rsidR="00FC701C">
        <w:rPr>
          <w:rFonts w:ascii="Times New Roman" w:hAnsi="Times New Roman" w:cs="Times New Roman"/>
          <w:sz w:val="24"/>
          <w:szCs w:val="24"/>
        </w:rPr>
        <w:t xml:space="preserve"> logo,</w:t>
      </w:r>
      <w:r>
        <w:rPr>
          <w:rFonts w:ascii="Times New Roman" w:hAnsi="Times New Roman" w:cs="Times New Roman"/>
          <w:sz w:val="24"/>
          <w:szCs w:val="24"/>
        </w:rPr>
        <w:t xml:space="preserve"> tal realidade é fruto de uma política habitacional fr</w:t>
      </w:r>
      <w:r w:rsidR="00FC701C">
        <w:rPr>
          <w:rFonts w:ascii="Times New Roman" w:hAnsi="Times New Roman" w:cs="Times New Roman"/>
          <w:sz w:val="24"/>
          <w:szCs w:val="24"/>
        </w:rPr>
        <w:t>aca no decorrer da história do E</w:t>
      </w:r>
      <w:r>
        <w:rPr>
          <w:rFonts w:ascii="Times New Roman" w:hAnsi="Times New Roman" w:cs="Times New Roman"/>
          <w:sz w:val="24"/>
          <w:szCs w:val="24"/>
        </w:rPr>
        <w:t>stado brasileiro</w:t>
      </w:r>
      <w:r w:rsidR="00FC701C">
        <w:rPr>
          <w:rFonts w:ascii="Times New Roman" w:hAnsi="Times New Roman" w:cs="Times New Roman"/>
          <w:sz w:val="24"/>
          <w:szCs w:val="24"/>
        </w:rPr>
        <w:t>,</w:t>
      </w:r>
      <w:r>
        <w:rPr>
          <w:rFonts w:ascii="Times New Roman" w:hAnsi="Times New Roman" w:cs="Times New Roman"/>
          <w:sz w:val="24"/>
          <w:szCs w:val="24"/>
        </w:rPr>
        <w:t xml:space="preserve"> e </w:t>
      </w:r>
      <w:r>
        <w:rPr>
          <w:rFonts w:ascii="Times New Roman" w:hAnsi="Times New Roman" w:cs="Times New Roman"/>
          <w:sz w:val="24"/>
          <w:szCs w:val="24"/>
        </w:rPr>
        <w:lastRenderedPageBreak/>
        <w:t>principalmente pela influência do poder econômico e da especulação imobiliária. O dado é de 6.273.000 famílias para 7.351.000 residências</w:t>
      </w:r>
      <w:r w:rsidR="00C72F39">
        <w:rPr>
          <w:rFonts w:ascii="Times New Roman" w:hAnsi="Times New Roman" w:cs="Times New Roman"/>
          <w:sz w:val="24"/>
          <w:szCs w:val="24"/>
        </w:rPr>
        <w:t xml:space="preserve"> vazia, isso torna claro que é necessário que se r</w:t>
      </w:r>
      <w:r w:rsidR="00800AFA">
        <w:rPr>
          <w:rFonts w:ascii="Times New Roman" w:hAnsi="Times New Roman" w:cs="Times New Roman"/>
          <w:sz w:val="24"/>
          <w:szCs w:val="24"/>
        </w:rPr>
        <w:t>epense o significado de moradia (BOULOS, 2012).</w:t>
      </w:r>
    </w:p>
    <w:p w:rsidR="00AC4939" w:rsidRPr="001B1ECD" w:rsidRDefault="00AC4939" w:rsidP="001B1EC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w:t>
      </w:r>
      <w:r w:rsidRPr="00C72F39">
        <w:rPr>
          <w:rFonts w:ascii="Times New Roman" w:hAnsi="Times New Roman" w:cs="Times New Roman"/>
          <w:sz w:val="24"/>
          <w:szCs w:val="24"/>
        </w:rPr>
        <w:t xml:space="preserve">não se desconhece que a luta pelo espaço urbano, além das famigeradas ocupações e invasões, materializa-se nos processos de favelização, </w:t>
      </w:r>
      <w:proofErr w:type="spellStart"/>
      <w:r w:rsidRPr="00C72F39">
        <w:rPr>
          <w:rFonts w:ascii="Times New Roman" w:hAnsi="Times New Roman" w:cs="Times New Roman"/>
          <w:sz w:val="24"/>
          <w:szCs w:val="24"/>
        </w:rPr>
        <w:t>encortiçamento</w:t>
      </w:r>
      <w:proofErr w:type="spellEnd"/>
      <w:r w:rsidRPr="00C72F39">
        <w:rPr>
          <w:rFonts w:ascii="Times New Roman" w:hAnsi="Times New Roman" w:cs="Times New Roman"/>
          <w:sz w:val="24"/>
          <w:szCs w:val="24"/>
        </w:rPr>
        <w:t xml:space="preserve"> </w:t>
      </w:r>
      <w:r w:rsidR="00FC701C">
        <w:rPr>
          <w:rFonts w:ascii="Times New Roman" w:hAnsi="Times New Roman" w:cs="Times New Roman"/>
          <w:sz w:val="24"/>
          <w:szCs w:val="24"/>
        </w:rPr>
        <w:t xml:space="preserve">e </w:t>
      </w:r>
      <w:proofErr w:type="spellStart"/>
      <w:r w:rsidR="00FC701C">
        <w:rPr>
          <w:rFonts w:ascii="Times New Roman" w:hAnsi="Times New Roman" w:cs="Times New Roman"/>
          <w:sz w:val="24"/>
          <w:szCs w:val="24"/>
        </w:rPr>
        <w:t>periferização</w:t>
      </w:r>
      <w:proofErr w:type="spellEnd"/>
      <w:r w:rsidR="00FC701C">
        <w:rPr>
          <w:rFonts w:ascii="Times New Roman" w:hAnsi="Times New Roman" w:cs="Times New Roman"/>
          <w:sz w:val="24"/>
          <w:szCs w:val="24"/>
        </w:rPr>
        <w:t>, onde prevalece</w:t>
      </w:r>
      <w:r w:rsidRPr="00C72F39">
        <w:rPr>
          <w:rFonts w:ascii="Times New Roman" w:hAnsi="Times New Roman" w:cs="Times New Roman"/>
          <w:sz w:val="24"/>
          <w:szCs w:val="24"/>
        </w:rPr>
        <w:t xml:space="preserve"> a irregularidade </w:t>
      </w:r>
      <w:r w:rsidR="00FC701C">
        <w:rPr>
          <w:rFonts w:ascii="Times New Roman" w:hAnsi="Times New Roman" w:cs="Times New Roman"/>
          <w:sz w:val="24"/>
          <w:szCs w:val="24"/>
        </w:rPr>
        <w:t xml:space="preserve">e </w:t>
      </w:r>
      <w:r w:rsidRPr="00C72F39">
        <w:rPr>
          <w:rFonts w:ascii="Times New Roman" w:hAnsi="Times New Roman" w:cs="Times New Roman"/>
          <w:sz w:val="24"/>
          <w:szCs w:val="24"/>
        </w:rPr>
        <w:t xml:space="preserve">a ilegalidade do acesso à terra. A habitação é processo que tem como base de sua lucratividade a apropriação dos benefícios gerados pela extrema diferenciação do espaço urbano em termo de equipamentos, serviços e amenidades, diferenças que são reproduzidas e aprofundadas pelo processo de produção. Percebe-se, pois, que a realidade social não admite mais um conceito de moradia que não venha informado por elementos da realidade </w:t>
      </w:r>
      <w:r w:rsidR="00FC701C">
        <w:rPr>
          <w:rFonts w:ascii="Times New Roman" w:hAnsi="Times New Roman" w:cs="Times New Roman"/>
          <w:sz w:val="24"/>
          <w:szCs w:val="24"/>
        </w:rPr>
        <w:t>(em especial, da realidade</w:t>
      </w:r>
      <w:r w:rsidRPr="00C72F39">
        <w:rPr>
          <w:rFonts w:ascii="Times New Roman" w:hAnsi="Times New Roman" w:cs="Times New Roman"/>
          <w:sz w:val="24"/>
          <w:szCs w:val="24"/>
        </w:rPr>
        <w:t xml:space="preserve"> regional e local) vez que o direito posto em causa não logrará qualquer efetividade se não for inserido e contextualizado nas práticas de produção habitacional levadas a efeito pelos </w:t>
      </w:r>
      <w:r w:rsidR="001B1ECD">
        <w:rPr>
          <w:rFonts w:ascii="Times New Roman" w:hAnsi="Times New Roman" w:cs="Times New Roman"/>
          <w:sz w:val="24"/>
          <w:szCs w:val="24"/>
        </w:rPr>
        <w:t xml:space="preserve">gestores dessa política pública </w:t>
      </w:r>
      <w:r w:rsidR="001B1ECD" w:rsidRPr="00800AFA">
        <w:rPr>
          <w:rFonts w:ascii="Times New Roman" w:hAnsi="Times New Roman" w:cs="Times New Roman"/>
          <w:sz w:val="24"/>
          <w:szCs w:val="24"/>
        </w:rPr>
        <w:t>(BOHRER; CABISTANI, 2006).</w:t>
      </w:r>
    </w:p>
    <w:p w:rsidR="00761110" w:rsidRDefault="00557A59" w:rsidP="00822CD9">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Logo, o</w:t>
      </w:r>
      <w:r w:rsidR="00822CD9" w:rsidRPr="00822CD9">
        <w:rPr>
          <w:rFonts w:ascii="Times New Roman" w:hAnsi="Times New Roman" w:cs="Times New Roman"/>
          <w:sz w:val="24"/>
          <w:szCs w:val="24"/>
        </w:rPr>
        <w:t xml:space="preserve"> crescimento desordenado das cidades b</w:t>
      </w:r>
      <w:r>
        <w:rPr>
          <w:rFonts w:ascii="Times New Roman" w:hAnsi="Times New Roman" w:cs="Times New Roman"/>
          <w:sz w:val="24"/>
          <w:szCs w:val="24"/>
        </w:rPr>
        <w:t xml:space="preserve">rasileiras, fruto </w:t>
      </w:r>
      <w:r w:rsidR="00822CD9" w:rsidRPr="00822CD9">
        <w:rPr>
          <w:rFonts w:ascii="Times New Roman" w:hAnsi="Times New Roman" w:cs="Times New Roman"/>
          <w:sz w:val="24"/>
          <w:szCs w:val="24"/>
        </w:rPr>
        <w:t xml:space="preserve">da falta de planejamento e da precária gestão urbanística, </w:t>
      </w:r>
      <w:r>
        <w:rPr>
          <w:rFonts w:ascii="Times New Roman" w:hAnsi="Times New Roman" w:cs="Times New Roman"/>
          <w:sz w:val="24"/>
          <w:szCs w:val="24"/>
        </w:rPr>
        <w:t xml:space="preserve">resultou em </w:t>
      </w:r>
      <w:r w:rsidR="00822CD9" w:rsidRPr="00822CD9">
        <w:rPr>
          <w:rFonts w:ascii="Times New Roman" w:hAnsi="Times New Roman" w:cs="Times New Roman"/>
          <w:sz w:val="24"/>
          <w:szCs w:val="24"/>
        </w:rPr>
        <w:t>sérios transtornos sociais, econômicos e ambientais. A contenção desses problemas é mais dispendiosa do que uma política pública em nível preventivo, necessária a uma estruturação urbana. Todavia o poder público se habituou a agir apenas quando da ocorrência de tragédias ambientais. A inércia do poder público, portanto, gera um prejuízo insond</w:t>
      </w:r>
      <w:r w:rsidR="00FC701C">
        <w:rPr>
          <w:rFonts w:ascii="Times New Roman" w:hAnsi="Times New Roman" w:cs="Times New Roman"/>
          <w:sz w:val="24"/>
          <w:szCs w:val="24"/>
        </w:rPr>
        <w:t>ável, tanto no aspecto material</w:t>
      </w:r>
      <w:r w:rsidR="00822CD9" w:rsidRPr="00822CD9">
        <w:rPr>
          <w:rFonts w:ascii="Times New Roman" w:hAnsi="Times New Roman" w:cs="Times New Roman"/>
          <w:sz w:val="24"/>
          <w:szCs w:val="24"/>
        </w:rPr>
        <w:t xml:space="preserve"> como no imaterial. </w:t>
      </w:r>
      <w:r w:rsidR="006D2DC0">
        <w:rPr>
          <w:rFonts w:ascii="Times New Roman" w:hAnsi="Times New Roman" w:cs="Times New Roman"/>
          <w:sz w:val="24"/>
          <w:szCs w:val="24"/>
        </w:rPr>
        <w:t>Como consequência</w:t>
      </w:r>
      <w:r w:rsidR="00822CD9" w:rsidRPr="00822CD9">
        <w:rPr>
          <w:rFonts w:ascii="Times New Roman" w:hAnsi="Times New Roman" w:cs="Times New Roman"/>
          <w:sz w:val="24"/>
          <w:szCs w:val="24"/>
        </w:rPr>
        <w:t>, as desigualdades sociais produzem a marginalização de grupos sociais com baixo po</w:t>
      </w:r>
      <w:r w:rsidR="00ED5F5A">
        <w:rPr>
          <w:rFonts w:ascii="Times New Roman" w:hAnsi="Times New Roman" w:cs="Times New Roman"/>
          <w:sz w:val="24"/>
          <w:szCs w:val="24"/>
        </w:rPr>
        <w:t xml:space="preserve">der aquisitivo, fato que dificulta cada vez mais </w:t>
      </w:r>
      <w:r w:rsidR="00FC701C">
        <w:rPr>
          <w:rFonts w:ascii="Times New Roman" w:hAnsi="Times New Roman" w:cs="Times New Roman"/>
          <w:sz w:val="24"/>
          <w:szCs w:val="24"/>
        </w:rPr>
        <w:t>a</w:t>
      </w:r>
      <w:r w:rsidR="00822CD9" w:rsidRPr="00822CD9">
        <w:rPr>
          <w:rFonts w:ascii="Times New Roman" w:hAnsi="Times New Roman" w:cs="Times New Roman"/>
          <w:sz w:val="24"/>
          <w:szCs w:val="24"/>
        </w:rPr>
        <w:t xml:space="preserve"> efetivação</w:t>
      </w:r>
      <w:r w:rsidR="00ED5F5A">
        <w:rPr>
          <w:rFonts w:ascii="Times New Roman" w:hAnsi="Times New Roman" w:cs="Times New Roman"/>
          <w:sz w:val="24"/>
          <w:szCs w:val="24"/>
        </w:rPr>
        <w:t xml:space="preserve"> do direito a uma moradia digna. Mediante </w:t>
      </w:r>
      <w:r w:rsidR="00640BE9">
        <w:rPr>
          <w:rFonts w:ascii="Times New Roman" w:hAnsi="Times New Roman" w:cs="Times New Roman"/>
          <w:sz w:val="24"/>
          <w:szCs w:val="24"/>
        </w:rPr>
        <w:t>esses fatores e colocando o Estado como um dos princ</w:t>
      </w:r>
      <w:r w:rsidR="00066F9D">
        <w:rPr>
          <w:rFonts w:ascii="Times New Roman" w:hAnsi="Times New Roman" w:cs="Times New Roman"/>
          <w:sz w:val="24"/>
          <w:szCs w:val="24"/>
        </w:rPr>
        <w:t>ipais responsáveis desta cri</w:t>
      </w:r>
      <w:r w:rsidR="00C72F39">
        <w:rPr>
          <w:rFonts w:ascii="Times New Roman" w:hAnsi="Times New Roman" w:cs="Times New Roman"/>
          <w:sz w:val="24"/>
          <w:szCs w:val="24"/>
        </w:rPr>
        <w:t>se,</w:t>
      </w:r>
      <w:r w:rsidR="00FC701C">
        <w:rPr>
          <w:rFonts w:ascii="Times New Roman" w:hAnsi="Times New Roman" w:cs="Times New Roman"/>
          <w:sz w:val="24"/>
          <w:szCs w:val="24"/>
        </w:rPr>
        <w:t xml:space="preserve"> </w:t>
      </w:r>
      <w:r w:rsidR="00ED5F5A">
        <w:rPr>
          <w:rFonts w:ascii="Times New Roman" w:hAnsi="Times New Roman" w:cs="Times New Roman"/>
          <w:sz w:val="24"/>
          <w:szCs w:val="24"/>
        </w:rPr>
        <w:t>é compreensível que se existam inúmeras ocupações e invasões de propriedades que</w:t>
      </w:r>
      <w:r w:rsidR="00FC701C">
        <w:rPr>
          <w:rFonts w:ascii="Times New Roman" w:hAnsi="Times New Roman" w:cs="Times New Roman"/>
          <w:sz w:val="24"/>
          <w:szCs w:val="24"/>
        </w:rPr>
        <w:t xml:space="preserve"> não são utilizadas, tornando-se</w:t>
      </w:r>
      <w:r w:rsidR="00ED5F5A">
        <w:rPr>
          <w:rFonts w:ascii="Times New Roman" w:hAnsi="Times New Roman" w:cs="Times New Roman"/>
          <w:sz w:val="24"/>
          <w:szCs w:val="24"/>
        </w:rPr>
        <w:t xml:space="preserve"> legítimas. </w:t>
      </w:r>
      <w:r w:rsidR="00ED5F5A" w:rsidRPr="00822CD9">
        <w:rPr>
          <w:rFonts w:ascii="Times New Roman" w:hAnsi="Times New Roman" w:cs="Times New Roman"/>
          <w:sz w:val="24"/>
          <w:szCs w:val="24"/>
        </w:rPr>
        <w:t>Tal conjuntura demonstra uma segregação social no meio urba</w:t>
      </w:r>
      <w:r w:rsidR="00ED5F5A">
        <w:rPr>
          <w:rFonts w:ascii="Times New Roman" w:hAnsi="Times New Roman" w:cs="Times New Roman"/>
          <w:sz w:val="24"/>
          <w:szCs w:val="24"/>
        </w:rPr>
        <w:t>no. Logo, a</w:t>
      </w:r>
      <w:r w:rsidR="00ED5F5A" w:rsidRPr="00822CD9">
        <w:rPr>
          <w:rFonts w:ascii="Times New Roman" w:hAnsi="Times New Roman" w:cs="Times New Roman"/>
          <w:sz w:val="24"/>
          <w:szCs w:val="24"/>
        </w:rPr>
        <w:t xml:space="preserve"> solução para o problema da desigualdade social não se limita apenas ao âmbito político-administrativo e econômico, mas deve também se concentrar na ed</w:t>
      </w:r>
      <w:r w:rsidR="001B1ECD">
        <w:rPr>
          <w:rFonts w:ascii="Times New Roman" w:hAnsi="Times New Roman" w:cs="Times New Roman"/>
          <w:sz w:val="24"/>
          <w:szCs w:val="24"/>
        </w:rPr>
        <w:t>ucação social (formação cidadã)</w:t>
      </w:r>
      <w:r w:rsidR="00C72F39">
        <w:rPr>
          <w:rFonts w:ascii="Times New Roman" w:hAnsi="Times New Roman" w:cs="Times New Roman"/>
          <w:sz w:val="24"/>
          <w:szCs w:val="24"/>
        </w:rPr>
        <w:t xml:space="preserve"> </w:t>
      </w:r>
      <w:r w:rsidR="00ED5F5A" w:rsidRPr="00ED5F5A">
        <w:rPr>
          <w:rFonts w:ascii="Times New Roman" w:hAnsi="Times New Roman" w:cs="Times New Roman"/>
          <w:sz w:val="24"/>
          <w:szCs w:val="24"/>
        </w:rPr>
        <w:t>(RANGEL; SILVA, 2011).</w:t>
      </w:r>
    </w:p>
    <w:p w:rsidR="00761110" w:rsidRPr="00761110" w:rsidRDefault="00761110" w:rsidP="00761110">
      <w:pPr>
        <w:pStyle w:val="PargrafodaLista"/>
        <w:spacing w:after="0" w:line="360" w:lineRule="auto"/>
        <w:ind w:left="0" w:firstLine="1134"/>
        <w:jc w:val="both"/>
        <w:rPr>
          <w:rFonts w:ascii="Times New Roman" w:hAnsi="Times New Roman" w:cs="Times New Roman"/>
          <w:sz w:val="24"/>
          <w:szCs w:val="24"/>
        </w:rPr>
      </w:pPr>
    </w:p>
    <w:p w:rsidR="002E5FD7" w:rsidRDefault="00543BA7" w:rsidP="007611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A FUNDAMENTALIDADE DO DIREITO À MORADIA</w:t>
      </w:r>
    </w:p>
    <w:p w:rsidR="0047604B" w:rsidRPr="000F1903" w:rsidRDefault="00464A6C" w:rsidP="00501FA6">
      <w:pPr>
        <w:pStyle w:val="PargrafodaLista"/>
        <w:spacing w:before="240" w:after="0" w:line="360" w:lineRule="auto"/>
        <w:ind w:left="0" w:firstLine="1134"/>
        <w:jc w:val="both"/>
        <w:rPr>
          <w:rFonts w:ascii="Times New Roman" w:hAnsi="Times New Roman" w:cs="Times New Roman"/>
          <w:sz w:val="24"/>
          <w:szCs w:val="24"/>
        </w:rPr>
      </w:pPr>
      <w:r w:rsidRPr="000F1903">
        <w:rPr>
          <w:rFonts w:ascii="Times New Roman" w:hAnsi="Times New Roman" w:cs="Times New Roman"/>
          <w:sz w:val="24"/>
          <w:szCs w:val="24"/>
          <w:shd w:val="clear" w:color="auto" w:fill="FEFEFE"/>
        </w:rPr>
        <w:t xml:space="preserve">Como é sabido, os direitos humanos fundamentais são modelos jurídicos complexos que surgem </w:t>
      </w:r>
      <w:r w:rsidR="00FC701C">
        <w:rPr>
          <w:rFonts w:ascii="Times New Roman" w:hAnsi="Times New Roman" w:cs="Times New Roman"/>
          <w:sz w:val="24"/>
          <w:szCs w:val="24"/>
          <w:shd w:val="clear" w:color="auto" w:fill="FEFEFE"/>
        </w:rPr>
        <w:t>do diálogo entre os fatos e valores. Na medida em que</w:t>
      </w:r>
      <w:r w:rsidRPr="000F1903">
        <w:rPr>
          <w:rFonts w:ascii="Times New Roman" w:hAnsi="Times New Roman" w:cs="Times New Roman"/>
          <w:sz w:val="24"/>
          <w:szCs w:val="24"/>
          <w:shd w:val="clear" w:color="auto" w:fill="FEFEFE"/>
        </w:rPr>
        <w:t xml:space="preserve"> se </w:t>
      </w:r>
      <w:r w:rsidR="000F1903">
        <w:rPr>
          <w:rFonts w:ascii="Times New Roman" w:hAnsi="Times New Roman" w:cs="Times New Roman"/>
          <w:sz w:val="24"/>
          <w:szCs w:val="24"/>
          <w:shd w:val="clear" w:color="auto" w:fill="FEFEFE"/>
        </w:rPr>
        <w:t>a</w:t>
      </w:r>
      <w:r w:rsidRPr="000F1903">
        <w:rPr>
          <w:rFonts w:ascii="Times New Roman" w:hAnsi="Times New Roman" w:cs="Times New Roman"/>
          <w:sz w:val="24"/>
          <w:szCs w:val="24"/>
          <w:shd w:val="clear" w:color="auto" w:fill="FEFEFE"/>
        </w:rPr>
        <w:t>ltera</w:t>
      </w:r>
      <w:r w:rsidR="00FC701C">
        <w:rPr>
          <w:rFonts w:ascii="Times New Roman" w:hAnsi="Times New Roman" w:cs="Times New Roman"/>
          <w:sz w:val="24"/>
          <w:szCs w:val="24"/>
          <w:shd w:val="clear" w:color="auto" w:fill="FEFEFE"/>
        </w:rPr>
        <w:t>m</w:t>
      </w:r>
      <w:r w:rsidRPr="000F1903">
        <w:rPr>
          <w:rFonts w:ascii="Times New Roman" w:hAnsi="Times New Roman" w:cs="Times New Roman"/>
          <w:sz w:val="24"/>
          <w:szCs w:val="24"/>
          <w:shd w:val="clear" w:color="auto" w:fill="FEFEFE"/>
        </w:rPr>
        <w:t xml:space="preserve"> os </w:t>
      </w:r>
      <w:r w:rsidRPr="000F1903">
        <w:rPr>
          <w:rFonts w:ascii="Times New Roman" w:hAnsi="Times New Roman" w:cs="Times New Roman"/>
          <w:sz w:val="24"/>
          <w:szCs w:val="24"/>
          <w:shd w:val="clear" w:color="auto" w:fill="FEFEFE"/>
        </w:rPr>
        <w:lastRenderedPageBreak/>
        <w:t>cost</w:t>
      </w:r>
      <w:r w:rsidR="000F1903">
        <w:rPr>
          <w:rFonts w:ascii="Times New Roman" w:hAnsi="Times New Roman" w:cs="Times New Roman"/>
          <w:sz w:val="24"/>
          <w:szCs w:val="24"/>
          <w:shd w:val="clear" w:color="auto" w:fill="FEFEFE"/>
        </w:rPr>
        <w:t>u</w:t>
      </w:r>
      <w:r w:rsidRPr="000F1903">
        <w:rPr>
          <w:rFonts w:ascii="Times New Roman" w:hAnsi="Times New Roman" w:cs="Times New Roman"/>
          <w:sz w:val="24"/>
          <w:szCs w:val="24"/>
          <w:shd w:val="clear" w:color="auto" w:fill="FEFEFE"/>
        </w:rPr>
        <w:t>mes, o conte</w:t>
      </w:r>
      <w:r w:rsidR="000F1903">
        <w:rPr>
          <w:rFonts w:ascii="Times New Roman" w:hAnsi="Times New Roman" w:cs="Times New Roman"/>
          <w:sz w:val="24"/>
          <w:szCs w:val="24"/>
          <w:shd w:val="clear" w:color="auto" w:fill="FEFEFE"/>
        </w:rPr>
        <w:t xml:space="preserve">xto histórico e </w:t>
      </w:r>
      <w:r w:rsidR="00FC701C">
        <w:rPr>
          <w:rFonts w:ascii="Times New Roman" w:hAnsi="Times New Roman" w:cs="Times New Roman"/>
          <w:sz w:val="24"/>
          <w:szCs w:val="24"/>
          <w:shd w:val="clear" w:color="auto" w:fill="FEFEFE"/>
        </w:rPr>
        <w:t>a tecno</w:t>
      </w:r>
      <w:r w:rsidRPr="000F1903">
        <w:rPr>
          <w:rFonts w:ascii="Times New Roman" w:hAnsi="Times New Roman" w:cs="Times New Roman"/>
          <w:sz w:val="24"/>
          <w:szCs w:val="24"/>
          <w:shd w:val="clear" w:color="auto" w:fill="FEFEFE"/>
        </w:rPr>
        <w:t>log</w:t>
      </w:r>
      <w:r w:rsidR="00FC701C">
        <w:rPr>
          <w:rFonts w:ascii="Times New Roman" w:hAnsi="Times New Roman" w:cs="Times New Roman"/>
          <w:sz w:val="24"/>
          <w:szCs w:val="24"/>
          <w:shd w:val="clear" w:color="auto" w:fill="FEFEFE"/>
        </w:rPr>
        <w:t>i</w:t>
      </w:r>
      <w:r w:rsidRPr="000F1903">
        <w:rPr>
          <w:rFonts w:ascii="Times New Roman" w:hAnsi="Times New Roman" w:cs="Times New Roman"/>
          <w:sz w:val="24"/>
          <w:szCs w:val="24"/>
          <w:shd w:val="clear" w:color="auto" w:fill="FEFEFE"/>
        </w:rPr>
        <w:t>a</w:t>
      </w:r>
      <w:r w:rsidR="00FC701C">
        <w:rPr>
          <w:rFonts w:ascii="Times New Roman" w:hAnsi="Times New Roman" w:cs="Times New Roman"/>
          <w:sz w:val="24"/>
          <w:szCs w:val="24"/>
          <w:shd w:val="clear" w:color="auto" w:fill="FEFEFE"/>
        </w:rPr>
        <w:t>,</w:t>
      </w:r>
      <w:r w:rsidRPr="000F1903">
        <w:rPr>
          <w:rFonts w:ascii="Times New Roman" w:hAnsi="Times New Roman" w:cs="Times New Roman"/>
          <w:sz w:val="24"/>
          <w:szCs w:val="24"/>
          <w:shd w:val="clear" w:color="auto" w:fill="FEFEFE"/>
        </w:rPr>
        <w:t xml:space="preserve"> surgem novos dir</w:t>
      </w:r>
      <w:r w:rsidR="000F1903">
        <w:rPr>
          <w:rFonts w:ascii="Times New Roman" w:hAnsi="Times New Roman" w:cs="Times New Roman"/>
          <w:sz w:val="24"/>
          <w:szCs w:val="24"/>
          <w:shd w:val="clear" w:color="auto" w:fill="FEFEFE"/>
        </w:rPr>
        <w:t>eito fundamentais. Tais direitos foram consolidados</w:t>
      </w:r>
      <w:r w:rsidR="00FC701C">
        <w:rPr>
          <w:rFonts w:ascii="Times New Roman" w:hAnsi="Times New Roman" w:cs="Times New Roman"/>
          <w:sz w:val="24"/>
          <w:szCs w:val="24"/>
          <w:shd w:val="clear" w:color="auto" w:fill="FEFEFE"/>
        </w:rPr>
        <w:t xml:space="preserve"> conforme o desenvolvimento do E</w:t>
      </w:r>
      <w:r w:rsidR="000F1903">
        <w:rPr>
          <w:rFonts w:ascii="Times New Roman" w:hAnsi="Times New Roman" w:cs="Times New Roman"/>
          <w:sz w:val="24"/>
          <w:szCs w:val="24"/>
          <w:shd w:val="clear" w:color="auto" w:fill="FEFEFE"/>
        </w:rPr>
        <w:t>stado</w:t>
      </w:r>
      <w:r w:rsidR="00FC701C">
        <w:rPr>
          <w:rFonts w:ascii="Times New Roman" w:hAnsi="Times New Roman" w:cs="Times New Roman"/>
          <w:sz w:val="24"/>
          <w:szCs w:val="24"/>
          <w:shd w:val="clear" w:color="auto" w:fill="FEFEFE"/>
        </w:rPr>
        <w:t xml:space="preserve"> moderno e das ideias voltadas à</w:t>
      </w:r>
      <w:r w:rsidR="000F1903">
        <w:rPr>
          <w:rFonts w:ascii="Times New Roman" w:hAnsi="Times New Roman" w:cs="Times New Roman"/>
          <w:sz w:val="24"/>
          <w:szCs w:val="24"/>
          <w:shd w:val="clear" w:color="auto" w:fill="FEFEFE"/>
        </w:rPr>
        <w:t xml:space="preserve"> </w:t>
      </w:r>
      <w:r w:rsidRPr="000F1903">
        <w:rPr>
          <w:rFonts w:ascii="Times New Roman" w:hAnsi="Times New Roman" w:cs="Times New Roman"/>
          <w:sz w:val="24"/>
          <w:szCs w:val="24"/>
          <w:shd w:val="clear" w:color="auto" w:fill="FEFEFE"/>
        </w:rPr>
        <w:t>d</w:t>
      </w:r>
      <w:r w:rsidR="000F1903">
        <w:rPr>
          <w:rFonts w:ascii="Times New Roman" w:hAnsi="Times New Roman" w:cs="Times New Roman"/>
          <w:sz w:val="24"/>
          <w:szCs w:val="24"/>
          <w:shd w:val="clear" w:color="auto" w:fill="FEFEFE"/>
        </w:rPr>
        <w:t xml:space="preserve">ignidade </w:t>
      </w:r>
      <w:r w:rsidRPr="000F1903">
        <w:rPr>
          <w:rFonts w:ascii="Times New Roman" w:hAnsi="Times New Roman" w:cs="Times New Roman"/>
          <w:sz w:val="24"/>
          <w:szCs w:val="24"/>
          <w:shd w:val="clear" w:color="auto" w:fill="FEFEFE"/>
        </w:rPr>
        <w:t>da pessoa</w:t>
      </w:r>
      <w:r w:rsidR="000F1903">
        <w:rPr>
          <w:rFonts w:ascii="Times New Roman" w:hAnsi="Times New Roman" w:cs="Times New Roman"/>
          <w:sz w:val="24"/>
          <w:szCs w:val="24"/>
          <w:shd w:val="clear" w:color="auto" w:fill="FEFEFE"/>
        </w:rPr>
        <w:t xml:space="preserve"> humana, entre esses direitos tem-se a</w:t>
      </w:r>
      <w:r w:rsidRPr="000F1903">
        <w:rPr>
          <w:rFonts w:ascii="Times New Roman" w:hAnsi="Times New Roman" w:cs="Times New Roman"/>
          <w:sz w:val="24"/>
          <w:szCs w:val="24"/>
          <w:shd w:val="clear" w:color="auto" w:fill="FEFEFE"/>
        </w:rPr>
        <w:t xml:space="preserve"> mor</w:t>
      </w:r>
      <w:r w:rsidR="00FC701C">
        <w:rPr>
          <w:rFonts w:ascii="Times New Roman" w:hAnsi="Times New Roman" w:cs="Times New Roman"/>
          <w:sz w:val="24"/>
          <w:szCs w:val="24"/>
          <w:shd w:val="clear" w:color="auto" w:fill="FEFEFE"/>
        </w:rPr>
        <w:t>a</w:t>
      </w:r>
      <w:r w:rsidRPr="000F1903">
        <w:rPr>
          <w:rFonts w:ascii="Times New Roman" w:hAnsi="Times New Roman" w:cs="Times New Roman"/>
          <w:sz w:val="24"/>
          <w:szCs w:val="24"/>
          <w:shd w:val="clear" w:color="auto" w:fill="FEFEFE"/>
        </w:rPr>
        <w:t xml:space="preserve">dia, </w:t>
      </w:r>
      <w:r w:rsidR="00FC701C">
        <w:rPr>
          <w:rFonts w:ascii="Times New Roman" w:hAnsi="Times New Roman" w:cs="Times New Roman"/>
          <w:sz w:val="24"/>
          <w:szCs w:val="24"/>
          <w:shd w:val="clear" w:color="auto" w:fill="FEFEFE"/>
        </w:rPr>
        <w:t>o</w:t>
      </w:r>
      <w:r w:rsidR="000F1903">
        <w:rPr>
          <w:rFonts w:ascii="Times New Roman" w:hAnsi="Times New Roman" w:cs="Times New Roman"/>
          <w:sz w:val="24"/>
          <w:szCs w:val="24"/>
          <w:shd w:val="clear" w:color="auto" w:fill="FEFEFE"/>
        </w:rPr>
        <w:t xml:space="preserve"> qual fora considerado fundamental.</w:t>
      </w:r>
    </w:p>
    <w:p w:rsidR="008B3A7F" w:rsidRDefault="000F1903" w:rsidP="00761110">
      <w:pPr>
        <w:pStyle w:val="PargrafodaLista"/>
        <w:spacing w:before="240"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decorrência disso, tem-se no Brasil o</w:t>
      </w:r>
      <w:r w:rsidR="00FC701C">
        <w:rPr>
          <w:rFonts w:ascii="Times New Roman" w:hAnsi="Times New Roman" w:cs="Times New Roman"/>
          <w:sz w:val="24"/>
          <w:szCs w:val="24"/>
        </w:rPr>
        <w:t xml:space="preserve"> a</w:t>
      </w:r>
      <w:r w:rsidR="00640BE9">
        <w:rPr>
          <w:rFonts w:ascii="Times New Roman" w:hAnsi="Times New Roman" w:cs="Times New Roman"/>
          <w:sz w:val="24"/>
          <w:szCs w:val="24"/>
        </w:rPr>
        <w:t>rtigo 6° da Constituição Federal</w:t>
      </w:r>
      <w:r w:rsidR="00FC701C">
        <w:rPr>
          <w:rFonts w:ascii="Times New Roman" w:hAnsi="Times New Roman" w:cs="Times New Roman"/>
          <w:sz w:val="24"/>
          <w:szCs w:val="24"/>
        </w:rPr>
        <w:t>, o qual afirma que</w:t>
      </w:r>
      <w:r w:rsidR="00640BE9">
        <w:rPr>
          <w:rFonts w:ascii="Times New Roman" w:hAnsi="Times New Roman" w:cs="Times New Roman"/>
          <w:sz w:val="24"/>
          <w:szCs w:val="24"/>
        </w:rPr>
        <w:t xml:space="preserve"> “s</w:t>
      </w:r>
      <w:r w:rsidR="00640BE9" w:rsidRPr="00CD1CB4">
        <w:rPr>
          <w:rFonts w:ascii="Times New Roman" w:hAnsi="Times New Roman" w:cs="Times New Roman"/>
          <w:sz w:val="24"/>
          <w:szCs w:val="24"/>
        </w:rPr>
        <w:t>ão direitos sociais a educação, a saúde, a alimentação, o trabalho, a moradia, o lazer, a segurança, a previdência social, a proteção à maternidade e à infância, a assistência aos desamparados, na forma desta Constituição”.</w:t>
      </w:r>
      <w:r w:rsidR="00640BE9">
        <w:rPr>
          <w:rFonts w:ascii="Times New Roman" w:hAnsi="Times New Roman" w:cs="Times New Roman"/>
          <w:sz w:val="24"/>
          <w:szCs w:val="24"/>
        </w:rPr>
        <w:t xml:space="preserve"> Conforme a doutrina constitucional, os direitos sociais incluindo o direito à moradia, são direitos fundamentais de segunda geração, ou seja, imprescindíveis para uma vida digna. </w:t>
      </w:r>
      <w:r w:rsidR="008B3A7F">
        <w:rPr>
          <w:rFonts w:ascii="Times New Roman" w:hAnsi="Times New Roman" w:cs="Times New Roman"/>
          <w:sz w:val="24"/>
          <w:szCs w:val="24"/>
        </w:rPr>
        <w:t xml:space="preserve"> </w:t>
      </w:r>
    </w:p>
    <w:p w:rsidR="008B3A7F" w:rsidRPr="008B3A7F" w:rsidRDefault="008B3A7F" w:rsidP="008B3A7F">
      <w:pPr>
        <w:pStyle w:val="PargrafodaLista"/>
        <w:spacing w:before="240" w:after="0" w:line="360" w:lineRule="auto"/>
        <w:ind w:left="0" w:firstLine="1134"/>
        <w:jc w:val="both"/>
        <w:rPr>
          <w:rFonts w:ascii="Times New Roman" w:hAnsi="Times New Roman" w:cs="Times New Roman"/>
          <w:sz w:val="24"/>
          <w:szCs w:val="24"/>
        </w:rPr>
      </w:pPr>
      <w:r w:rsidRPr="008B3A7F">
        <w:rPr>
          <w:rFonts w:ascii="Times New Roman" w:hAnsi="Times New Roman" w:cs="Times New Roman"/>
          <w:sz w:val="24"/>
          <w:szCs w:val="24"/>
        </w:rPr>
        <w:t xml:space="preserve">No que condiz a direitos sociais </w:t>
      </w:r>
      <w:proofErr w:type="gramStart"/>
      <w:r w:rsidRPr="008B3A7F">
        <w:rPr>
          <w:rFonts w:ascii="Times New Roman" w:hAnsi="Times New Roman" w:cs="Times New Roman"/>
          <w:sz w:val="24"/>
          <w:szCs w:val="24"/>
        </w:rPr>
        <w:t>o  professor</w:t>
      </w:r>
      <w:proofErr w:type="gramEnd"/>
      <w:r w:rsidRPr="008B3A7F">
        <w:rPr>
          <w:rFonts w:ascii="Times New Roman" w:hAnsi="Times New Roman" w:cs="Times New Roman"/>
          <w:sz w:val="24"/>
          <w:szCs w:val="24"/>
        </w:rPr>
        <w:t xml:space="preserve"> Ingo Wolfgang </w:t>
      </w:r>
      <w:proofErr w:type="spellStart"/>
      <w:r w:rsidRPr="008B3A7F">
        <w:rPr>
          <w:rFonts w:ascii="Times New Roman" w:hAnsi="Times New Roman" w:cs="Times New Roman"/>
          <w:sz w:val="24"/>
          <w:szCs w:val="24"/>
        </w:rPr>
        <w:t>Sarlet</w:t>
      </w:r>
      <w:proofErr w:type="spellEnd"/>
      <w:r w:rsidRPr="008B3A7F">
        <w:rPr>
          <w:rFonts w:ascii="Times New Roman" w:hAnsi="Times New Roman" w:cs="Times New Roman"/>
          <w:sz w:val="24"/>
          <w:szCs w:val="24"/>
        </w:rPr>
        <w:t xml:space="preserve"> afirma:</w:t>
      </w:r>
    </w:p>
    <w:p w:rsidR="00462A0C" w:rsidRDefault="00BA5202" w:rsidP="00B2536F">
      <w:pPr>
        <w:pStyle w:val="PargrafodaLista"/>
        <w:spacing w:before="240"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008B3A7F" w:rsidRPr="008B3A7F">
        <w:rPr>
          <w:rFonts w:ascii="Times New Roman" w:hAnsi="Times New Roman" w:cs="Times New Roman"/>
          <w:sz w:val="20"/>
          <w:szCs w:val="20"/>
        </w:rPr>
        <w:t xml:space="preserve">s direitos da segunda dimensão podem ser considerados uma </w:t>
      </w:r>
      <w:proofErr w:type="spellStart"/>
      <w:r w:rsidR="008B3A7F" w:rsidRPr="008B3A7F">
        <w:rPr>
          <w:rFonts w:ascii="Times New Roman" w:hAnsi="Times New Roman" w:cs="Times New Roman"/>
          <w:sz w:val="20"/>
          <w:szCs w:val="20"/>
        </w:rPr>
        <w:t>densi'cação</w:t>
      </w:r>
      <w:proofErr w:type="spellEnd"/>
      <w:r w:rsidR="008B3A7F" w:rsidRPr="008B3A7F">
        <w:rPr>
          <w:rFonts w:ascii="Times New Roman" w:hAnsi="Times New Roman" w:cs="Times New Roman"/>
          <w:sz w:val="20"/>
          <w:szCs w:val="20"/>
        </w:rPr>
        <w:t xml:space="preserve"> do princípio da justiça social, além de corresponderem às reivindicações das classes menos favorecidas, de modo esp</w:t>
      </w:r>
      <w:r>
        <w:rPr>
          <w:rFonts w:ascii="Times New Roman" w:hAnsi="Times New Roman" w:cs="Times New Roman"/>
          <w:sz w:val="20"/>
          <w:szCs w:val="20"/>
        </w:rPr>
        <w:t>ecial da classe operária, a tí</w:t>
      </w:r>
      <w:r w:rsidR="008B3A7F" w:rsidRPr="008B3A7F">
        <w:rPr>
          <w:rFonts w:ascii="Times New Roman" w:hAnsi="Times New Roman" w:cs="Times New Roman"/>
          <w:sz w:val="20"/>
          <w:szCs w:val="20"/>
        </w:rPr>
        <w:t>tulo de compensação, em virtude de extrema desigualdade que caracterizava (e, de certa forma, ainda caracteriza) as relações com a classe empregadora, notadamente detentora de um maior ou</w:t>
      </w:r>
      <w:r w:rsidR="00462A0C">
        <w:rPr>
          <w:rFonts w:ascii="Times New Roman" w:hAnsi="Times New Roman" w:cs="Times New Roman"/>
          <w:sz w:val="20"/>
          <w:szCs w:val="20"/>
        </w:rPr>
        <w:t xml:space="preserve"> menor grau de poder econômico (SARLET, 2007, p. 57-58).</w:t>
      </w:r>
    </w:p>
    <w:p w:rsidR="008B3A7F" w:rsidRPr="00462A0C" w:rsidRDefault="008B3A7F" w:rsidP="00462A0C">
      <w:pPr>
        <w:pStyle w:val="PargrafodaLista"/>
        <w:spacing w:before="240" w:after="0" w:line="240" w:lineRule="auto"/>
        <w:ind w:left="2268"/>
        <w:jc w:val="both"/>
      </w:pPr>
    </w:p>
    <w:p w:rsidR="00640BE9" w:rsidRDefault="00640BE9" w:rsidP="00761110">
      <w:pPr>
        <w:pStyle w:val="PargrafodaLista"/>
        <w:spacing w:before="240"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Além das nossas normas constitucionais, o artigo 25 da Declaração Universal dos Direitos Humanos prevê a moradia como algo essencial.</w:t>
      </w:r>
    </w:p>
    <w:p w:rsidR="00066F9D" w:rsidRDefault="00066F9D" w:rsidP="00761110">
      <w:pPr>
        <w:pStyle w:val="PargrafodaLista"/>
        <w:ind w:left="0"/>
        <w:jc w:val="both"/>
        <w:rPr>
          <w:rFonts w:ascii="Times New Roman" w:hAnsi="Times New Roman" w:cs="Times New Roman"/>
          <w:sz w:val="20"/>
          <w:szCs w:val="20"/>
        </w:rPr>
      </w:pPr>
    </w:p>
    <w:p w:rsidR="00640BE9" w:rsidRDefault="00640BE9" w:rsidP="00761110">
      <w:pPr>
        <w:pStyle w:val="PargrafodaLista"/>
        <w:spacing w:after="0"/>
        <w:ind w:left="2268"/>
        <w:jc w:val="both"/>
        <w:rPr>
          <w:rFonts w:ascii="Times New Roman" w:hAnsi="Times New Roman" w:cs="Times New Roman"/>
          <w:sz w:val="20"/>
          <w:szCs w:val="20"/>
        </w:rPr>
      </w:pPr>
      <w:r w:rsidRPr="00CD1CB4">
        <w:rPr>
          <w:rFonts w:ascii="Times New Roman" w:hAnsi="Times New Roman" w:cs="Times New Roman"/>
          <w:sz w:val="20"/>
          <w:szCs w:val="20"/>
        </w:rPr>
        <w:t>Toda a pessoa tem direito a um nível de vida suficiente para lhe assegurar e à sua família a saúde e o bem–estar, principalmente quanto à alimentação, ao vestuário, ao alojamento, à assistência médica e ainda quanto aos serviços sociais necessários, e tem direito à segurança no desemprego, na doença, na invalidez, na viuvez, na velhice ou noutros casos de perda de meios de subsistência por circunstânci</w:t>
      </w:r>
      <w:r>
        <w:rPr>
          <w:rFonts w:ascii="Times New Roman" w:hAnsi="Times New Roman" w:cs="Times New Roman"/>
          <w:sz w:val="20"/>
          <w:szCs w:val="20"/>
        </w:rPr>
        <w:t>as independentes da sua vontade (Declaração Universal dos Direitos Humanos, artigo 25).</w:t>
      </w:r>
    </w:p>
    <w:p w:rsidR="00640BE9" w:rsidRDefault="00640BE9" w:rsidP="00761110">
      <w:pPr>
        <w:pStyle w:val="PargrafodaLista"/>
        <w:ind w:left="0"/>
        <w:jc w:val="both"/>
        <w:rPr>
          <w:rFonts w:ascii="Times New Roman" w:hAnsi="Times New Roman" w:cs="Times New Roman"/>
          <w:sz w:val="20"/>
          <w:szCs w:val="20"/>
        </w:rPr>
      </w:pPr>
    </w:p>
    <w:p w:rsidR="008B3A7F" w:rsidRDefault="00640BE9" w:rsidP="008B3A7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Ao interpretar ambos os artigos, conclui-se que a moradia não é somente um local para se abrigar, mas é necessário que se tenha também uma estrutura suficiente para que possa garantir saúde, bem-estar e que ela lhe permita estar próximo de serviços essenciais para a vida </w:t>
      </w:r>
      <w:r w:rsidRPr="006C19DE">
        <w:rPr>
          <w:rFonts w:ascii="Times New Roman" w:hAnsi="Times New Roman" w:cs="Times New Roman"/>
          <w:sz w:val="24"/>
          <w:szCs w:val="24"/>
        </w:rPr>
        <w:t>humana (S</w:t>
      </w:r>
      <w:r w:rsidR="008B3A7F">
        <w:rPr>
          <w:rFonts w:ascii="Times New Roman" w:hAnsi="Times New Roman" w:cs="Times New Roman"/>
          <w:sz w:val="24"/>
          <w:szCs w:val="24"/>
        </w:rPr>
        <w:t>DH/PR, 2013, p. 13).</w:t>
      </w:r>
    </w:p>
    <w:p w:rsidR="006F4576" w:rsidRPr="001B1ECD" w:rsidRDefault="00D05693" w:rsidP="001B1EC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Conforme o que fora expl</w:t>
      </w:r>
      <w:r w:rsidR="00BA5202">
        <w:rPr>
          <w:rFonts w:ascii="Times New Roman" w:hAnsi="Times New Roman" w:cs="Times New Roman"/>
          <w:sz w:val="24"/>
          <w:szCs w:val="24"/>
        </w:rPr>
        <w:t>anado, moradia deve ser encarada</w:t>
      </w:r>
      <w:r>
        <w:rPr>
          <w:rFonts w:ascii="Times New Roman" w:hAnsi="Times New Roman" w:cs="Times New Roman"/>
          <w:sz w:val="24"/>
          <w:szCs w:val="24"/>
        </w:rPr>
        <w:t xml:space="preserve"> como direito, e</w:t>
      </w:r>
      <w:r w:rsidR="008B3A7F">
        <w:rPr>
          <w:rFonts w:ascii="Times New Roman" w:hAnsi="Times New Roman" w:cs="Times New Roman"/>
          <w:sz w:val="24"/>
          <w:szCs w:val="24"/>
        </w:rPr>
        <w:t xml:space="preserve"> não como mero ativo econômico</w:t>
      </w:r>
      <w:r w:rsidR="00BA5202">
        <w:rPr>
          <w:rFonts w:ascii="Times New Roman" w:hAnsi="Times New Roman" w:cs="Times New Roman"/>
          <w:sz w:val="24"/>
          <w:szCs w:val="24"/>
        </w:rPr>
        <w:t>. Portanto,</w:t>
      </w:r>
      <w:r w:rsidR="008B3A7F">
        <w:rPr>
          <w:rFonts w:ascii="Times New Roman" w:hAnsi="Times New Roman" w:cs="Times New Roman"/>
          <w:sz w:val="24"/>
          <w:szCs w:val="24"/>
        </w:rPr>
        <w:t xml:space="preserve"> é preciso que o cerne da discussão esteja voltado a possíveis </w:t>
      </w:r>
      <w:r>
        <w:rPr>
          <w:rFonts w:ascii="Times New Roman" w:hAnsi="Times New Roman" w:cs="Times New Roman"/>
          <w:sz w:val="24"/>
          <w:szCs w:val="24"/>
        </w:rPr>
        <w:t>formas de como lidar com esse problema sem colocar interesses econ</w:t>
      </w:r>
      <w:r w:rsidR="00BA5202">
        <w:rPr>
          <w:rFonts w:ascii="Times New Roman" w:hAnsi="Times New Roman" w:cs="Times New Roman"/>
          <w:sz w:val="24"/>
          <w:szCs w:val="24"/>
        </w:rPr>
        <w:t>ômicos na frente, logo, caberá à</w:t>
      </w:r>
      <w:r>
        <w:rPr>
          <w:rFonts w:ascii="Times New Roman" w:hAnsi="Times New Roman" w:cs="Times New Roman"/>
          <w:sz w:val="24"/>
          <w:szCs w:val="24"/>
        </w:rPr>
        <w:t>s in</w:t>
      </w:r>
      <w:r w:rsidR="00BA5202">
        <w:rPr>
          <w:rFonts w:ascii="Times New Roman" w:hAnsi="Times New Roman" w:cs="Times New Roman"/>
          <w:sz w:val="24"/>
          <w:szCs w:val="24"/>
        </w:rPr>
        <w:t>stituições estatais em parceria com</w:t>
      </w:r>
      <w:r>
        <w:rPr>
          <w:rFonts w:ascii="Times New Roman" w:hAnsi="Times New Roman" w:cs="Times New Roman"/>
          <w:sz w:val="24"/>
          <w:szCs w:val="24"/>
        </w:rPr>
        <w:t xml:space="preserve"> setores sociais que mais demandam este problema procurar medi</w:t>
      </w:r>
      <w:r w:rsidR="00BA5202">
        <w:rPr>
          <w:rFonts w:ascii="Times New Roman" w:hAnsi="Times New Roman" w:cs="Times New Roman"/>
          <w:sz w:val="24"/>
          <w:szCs w:val="24"/>
        </w:rPr>
        <w:t>das que solucione</w:t>
      </w:r>
      <w:r w:rsidR="00462A0C">
        <w:rPr>
          <w:rFonts w:ascii="Times New Roman" w:hAnsi="Times New Roman" w:cs="Times New Roman"/>
          <w:sz w:val="24"/>
          <w:szCs w:val="24"/>
        </w:rPr>
        <w:t>m tal problema (GOULART, 2011).</w:t>
      </w:r>
      <w:r w:rsidRPr="00D05693">
        <w:t xml:space="preserve"> </w:t>
      </w:r>
    </w:p>
    <w:p w:rsidR="006F4576" w:rsidRPr="00B56285" w:rsidRDefault="00E97AB1" w:rsidP="00B5628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Segundo o que fora</w:t>
      </w:r>
      <w:r w:rsidR="00BA5202">
        <w:rPr>
          <w:rFonts w:ascii="Times New Roman" w:hAnsi="Times New Roman" w:cs="Times New Roman"/>
          <w:sz w:val="24"/>
          <w:szCs w:val="24"/>
        </w:rPr>
        <w:t xml:space="preserve"> exposto no item acima,</w:t>
      </w:r>
      <w:r w:rsidR="00640BE9">
        <w:rPr>
          <w:rFonts w:ascii="Times New Roman" w:hAnsi="Times New Roman" w:cs="Times New Roman"/>
          <w:sz w:val="24"/>
          <w:szCs w:val="24"/>
        </w:rPr>
        <w:t xml:space="preserve"> </w:t>
      </w:r>
      <w:r w:rsidR="00BA5202">
        <w:rPr>
          <w:rFonts w:ascii="Times New Roman" w:hAnsi="Times New Roman" w:cs="Times New Roman"/>
          <w:sz w:val="24"/>
          <w:szCs w:val="24"/>
        </w:rPr>
        <w:t xml:space="preserve">o </w:t>
      </w:r>
      <w:r w:rsidR="00640BE9">
        <w:rPr>
          <w:rFonts w:ascii="Times New Roman" w:hAnsi="Times New Roman" w:cs="Times New Roman"/>
          <w:sz w:val="24"/>
          <w:szCs w:val="24"/>
        </w:rPr>
        <w:t xml:space="preserve">Estado é responsável por não atender a todas as demandas referentes à habitação. Desta forma, é necessário que se efetive </w:t>
      </w:r>
      <w:r w:rsidR="00640BE9">
        <w:rPr>
          <w:rFonts w:ascii="Times New Roman" w:hAnsi="Times New Roman" w:cs="Times New Roman"/>
          <w:sz w:val="24"/>
          <w:szCs w:val="24"/>
        </w:rPr>
        <w:lastRenderedPageBreak/>
        <w:t>ações afirmativas para que possa v</w:t>
      </w:r>
      <w:r w:rsidR="00BA5202">
        <w:rPr>
          <w:rFonts w:ascii="Times New Roman" w:hAnsi="Times New Roman" w:cs="Times New Roman"/>
          <w:sz w:val="24"/>
          <w:szCs w:val="24"/>
        </w:rPr>
        <w:t>aler a efetividade jurídica do a</w:t>
      </w:r>
      <w:r w:rsidR="00640BE9">
        <w:rPr>
          <w:rFonts w:ascii="Times New Roman" w:hAnsi="Times New Roman" w:cs="Times New Roman"/>
          <w:sz w:val="24"/>
          <w:szCs w:val="24"/>
        </w:rPr>
        <w:t xml:space="preserve">rt. 6° da Constituição Federal e </w:t>
      </w:r>
      <w:r w:rsidR="00BA5202">
        <w:rPr>
          <w:rFonts w:ascii="Times New Roman" w:hAnsi="Times New Roman" w:cs="Times New Roman"/>
          <w:sz w:val="24"/>
          <w:szCs w:val="24"/>
        </w:rPr>
        <w:t xml:space="preserve">as </w:t>
      </w:r>
      <w:r w:rsidR="00640BE9">
        <w:rPr>
          <w:rFonts w:ascii="Times New Roman" w:hAnsi="Times New Roman" w:cs="Times New Roman"/>
          <w:sz w:val="24"/>
          <w:szCs w:val="24"/>
        </w:rPr>
        <w:t>respectivas normas complementares</w:t>
      </w:r>
      <w:r w:rsidR="00640BE9">
        <w:t xml:space="preserve"> </w:t>
      </w:r>
      <w:r w:rsidR="00640BE9" w:rsidRPr="006C19DE">
        <w:rPr>
          <w:rFonts w:ascii="Times New Roman" w:hAnsi="Times New Roman" w:cs="Times New Roman"/>
          <w:sz w:val="24"/>
          <w:szCs w:val="24"/>
        </w:rPr>
        <w:t>(SARLET, 2002, p. 191).</w:t>
      </w:r>
    </w:p>
    <w:p w:rsidR="00ED5F5A" w:rsidRPr="00865965" w:rsidRDefault="00865965" w:rsidP="0086596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Nesse aspecto existe </w:t>
      </w:r>
      <w:r w:rsidR="00BA5202">
        <w:rPr>
          <w:rFonts w:ascii="Times New Roman" w:hAnsi="Times New Roman" w:cs="Times New Roman"/>
          <w:sz w:val="24"/>
          <w:szCs w:val="24"/>
        </w:rPr>
        <w:t xml:space="preserve">também a ideia de propriedade, </w:t>
      </w:r>
      <w:r>
        <w:rPr>
          <w:rFonts w:ascii="Times New Roman" w:hAnsi="Times New Roman" w:cs="Times New Roman"/>
          <w:sz w:val="24"/>
          <w:szCs w:val="24"/>
        </w:rPr>
        <w:t xml:space="preserve">a qual é um direito fundamental assegurado pela Constituição Federal.  A propriedade em seu conceito clássico é o </w:t>
      </w:r>
      <w:r w:rsidR="00ED5F5A" w:rsidRPr="00865965">
        <w:rPr>
          <w:rFonts w:ascii="Times New Roman" w:hAnsi="Times New Roman" w:cs="Times New Roman"/>
          <w:sz w:val="24"/>
          <w:szCs w:val="24"/>
        </w:rPr>
        <w:t xml:space="preserve">direito individual que assegura ao seu titular uma série de poderes e faculdades: usar, gozar, dispor e reivindicar, ou, resumidamente, jus </w:t>
      </w:r>
      <w:proofErr w:type="spellStart"/>
      <w:r w:rsidR="00ED5F5A" w:rsidRPr="00865965">
        <w:rPr>
          <w:rFonts w:ascii="Times New Roman" w:hAnsi="Times New Roman" w:cs="Times New Roman"/>
          <w:sz w:val="24"/>
          <w:szCs w:val="24"/>
        </w:rPr>
        <w:t>vindicandi</w:t>
      </w:r>
      <w:proofErr w:type="spellEnd"/>
      <w:r w:rsidR="00ED5F5A" w:rsidRPr="00865965">
        <w:rPr>
          <w:rFonts w:ascii="Times New Roman" w:hAnsi="Times New Roman" w:cs="Times New Roman"/>
          <w:sz w:val="24"/>
          <w:szCs w:val="24"/>
        </w:rPr>
        <w:t xml:space="preserve"> e jus abutendi, compreendido neste o jus </w:t>
      </w:r>
      <w:proofErr w:type="spellStart"/>
      <w:r w:rsidR="00ED5F5A" w:rsidRPr="00865965">
        <w:rPr>
          <w:rFonts w:ascii="Times New Roman" w:hAnsi="Times New Roman" w:cs="Times New Roman"/>
          <w:sz w:val="24"/>
          <w:szCs w:val="24"/>
        </w:rPr>
        <w:t>disponendi</w:t>
      </w:r>
      <w:proofErr w:type="spellEnd"/>
      <w:r w:rsidR="00ED5F5A" w:rsidRPr="00865965">
        <w:rPr>
          <w:rFonts w:ascii="Times New Roman" w:hAnsi="Times New Roman" w:cs="Times New Roman"/>
          <w:sz w:val="24"/>
          <w:szCs w:val="24"/>
        </w:rPr>
        <w:t xml:space="preserve">. </w:t>
      </w:r>
      <w:r>
        <w:rPr>
          <w:rFonts w:ascii="Times New Roman" w:hAnsi="Times New Roman" w:cs="Times New Roman"/>
          <w:sz w:val="24"/>
          <w:szCs w:val="24"/>
        </w:rPr>
        <w:t xml:space="preserve">Alinhado com este pensamento, </w:t>
      </w:r>
      <w:r w:rsidR="00ED5F5A" w:rsidRPr="00865965">
        <w:rPr>
          <w:rFonts w:ascii="Times New Roman" w:hAnsi="Times New Roman" w:cs="Times New Roman"/>
          <w:sz w:val="24"/>
          <w:szCs w:val="24"/>
        </w:rPr>
        <w:t>os</w:t>
      </w:r>
      <w:r>
        <w:rPr>
          <w:rFonts w:ascii="Times New Roman" w:hAnsi="Times New Roman" w:cs="Times New Roman"/>
          <w:sz w:val="24"/>
          <w:szCs w:val="24"/>
        </w:rPr>
        <w:t xml:space="preserve"> mesmos</w:t>
      </w:r>
      <w:r w:rsidR="00ED5F5A" w:rsidRPr="00865965">
        <w:rPr>
          <w:rFonts w:ascii="Times New Roman" w:hAnsi="Times New Roman" w:cs="Times New Roman"/>
          <w:sz w:val="24"/>
          <w:szCs w:val="24"/>
        </w:rPr>
        <w:t xml:space="preserve"> doutrinadores clássicos costumavam falar que o direito de propriedade tinha característica de plenitude, que permitiria toda espécie de poder lícito de utilização. </w:t>
      </w:r>
      <w:r>
        <w:rPr>
          <w:rFonts w:ascii="Times New Roman" w:hAnsi="Times New Roman" w:cs="Times New Roman"/>
          <w:sz w:val="24"/>
          <w:szCs w:val="24"/>
        </w:rPr>
        <w:t>Contudo</w:t>
      </w:r>
      <w:r w:rsidR="00F613F8">
        <w:rPr>
          <w:rFonts w:ascii="Times New Roman" w:hAnsi="Times New Roman" w:cs="Times New Roman"/>
          <w:sz w:val="24"/>
          <w:szCs w:val="24"/>
        </w:rPr>
        <w:t>, esta</w:t>
      </w:r>
      <w:r>
        <w:rPr>
          <w:rFonts w:ascii="Times New Roman" w:hAnsi="Times New Roman" w:cs="Times New Roman"/>
          <w:sz w:val="24"/>
          <w:szCs w:val="24"/>
        </w:rPr>
        <w:t xml:space="preserve"> </w:t>
      </w:r>
      <w:r w:rsidR="00F613F8">
        <w:rPr>
          <w:rFonts w:ascii="Times New Roman" w:hAnsi="Times New Roman" w:cs="Times New Roman"/>
          <w:sz w:val="24"/>
          <w:szCs w:val="24"/>
        </w:rPr>
        <w:t>ideia de plenitude se desconstró</w:t>
      </w:r>
      <w:r>
        <w:rPr>
          <w:rFonts w:ascii="Times New Roman" w:hAnsi="Times New Roman" w:cs="Times New Roman"/>
          <w:sz w:val="24"/>
          <w:szCs w:val="24"/>
        </w:rPr>
        <w:t>i</w:t>
      </w:r>
      <w:r w:rsidR="00ED5F5A" w:rsidRPr="00865965">
        <w:rPr>
          <w:rFonts w:ascii="Times New Roman" w:hAnsi="Times New Roman" w:cs="Times New Roman"/>
          <w:sz w:val="24"/>
          <w:szCs w:val="24"/>
        </w:rPr>
        <w:t xml:space="preserve"> ante o princípio da função social, sendo necessária uma interpretação sistemática do ordenamento jurídico para compreensão da sua extensão. As faculdades decorrentes do direito de propriedade não podem ser exercidas ilimitadamente, porque coexistem com direitos alheios e porque existem interesses públicos maiores no Estado Social. A propriedade, hoje inserida tanto no direito privado como no direito público, tem reduzidas as suas faculdades</w:t>
      </w:r>
      <w:r w:rsidR="00F613F8">
        <w:rPr>
          <w:rFonts w:ascii="Times New Roman" w:hAnsi="Times New Roman" w:cs="Times New Roman"/>
          <w:sz w:val="24"/>
          <w:szCs w:val="24"/>
        </w:rPr>
        <w:t>, pois</w:t>
      </w:r>
      <w:r w:rsidR="00ED5F5A" w:rsidRPr="00865965">
        <w:rPr>
          <w:rFonts w:ascii="Times New Roman" w:hAnsi="Times New Roman" w:cs="Times New Roman"/>
          <w:sz w:val="24"/>
          <w:szCs w:val="24"/>
        </w:rPr>
        <w:t xml:space="preserve"> deve observar a utilidade </w:t>
      </w:r>
      <w:r w:rsidR="001B1ECD">
        <w:rPr>
          <w:rFonts w:ascii="Times New Roman" w:hAnsi="Times New Roman" w:cs="Times New Roman"/>
          <w:sz w:val="24"/>
          <w:szCs w:val="24"/>
        </w:rPr>
        <w:t>pública e o interesse social (JELINEK, 2006, p.</w:t>
      </w:r>
      <w:r>
        <w:rPr>
          <w:rFonts w:ascii="Times New Roman" w:hAnsi="Times New Roman" w:cs="Times New Roman"/>
          <w:sz w:val="24"/>
          <w:szCs w:val="24"/>
        </w:rPr>
        <w:t xml:space="preserve"> 23</w:t>
      </w:r>
      <w:r w:rsidR="001B1ECD">
        <w:rPr>
          <w:rFonts w:ascii="Times New Roman" w:hAnsi="Times New Roman" w:cs="Times New Roman"/>
          <w:sz w:val="24"/>
          <w:szCs w:val="24"/>
        </w:rPr>
        <w:t>).</w:t>
      </w:r>
    </w:p>
    <w:p w:rsidR="00066F9D" w:rsidRPr="00066F9D" w:rsidRDefault="00066F9D" w:rsidP="0076111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 isso entende-se:</w:t>
      </w:r>
    </w:p>
    <w:p w:rsidR="00E83EEA" w:rsidRDefault="00E83EEA" w:rsidP="00761110">
      <w:pPr>
        <w:pStyle w:val="PargrafodaLista"/>
        <w:spacing w:after="0" w:line="240" w:lineRule="auto"/>
        <w:ind w:left="2268"/>
        <w:jc w:val="both"/>
        <w:rPr>
          <w:rFonts w:ascii="Times New Roman" w:hAnsi="Times New Roman" w:cs="Times New Roman"/>
          <w:sz w:val="20"/>
          <w:szCs w:val="20"/>
        </w:rPr>
      </w:pPr>
      <w:r w:rsidRPr="00E83EEA">
        <w:rPr>
          <w:rFonts w:ascii="Times New Roman" w:hAnsi="Times New Roman" w:cs="Times New Roman"/>
          <w:sz w:val="20"/>
          <w:szCs w:val="20"/>
        </w:rPr>
        <w:t>O conceito do direito de propriedade evoluiu a ponto de ser tratado em caráter transdisciplinar, eis que encontra guarida e fundamento tanto no Direito privado quanto no Direito público. A propriedade deixou de ser um direito eminentemente privado e absoluto, para relativizar-se em prol de sua função social. Desse modo, não mais se desvincula do Direito Constitucional, que é o fundamento de valida</w:t>
      </w:r>
      <w:r w:rsidR="00066F9D">
        <w:rPr>
          <w:rFonts w:ascii="Times New Roman" w:hAnsi="Times New Roman" w:cs="Times New Roman"/>
          <w:sz w:val="20"/>
          <w:szCs w:val="20"/>
        </w:rPr>
        <w:t>de de todos os ramos do direito (RANGEL; SILVA, 2011).</w:t>
      </w:r>
    </w:p>
    <w:p w:rsidR="00066F9D" w:rsidRDefault="00066F9D" w:rsidP="00761110">
      <w:pPr>
        <w:pStyle w:val="PargrafodaLista"/>
        <w:spacing w:line="240" w:lineRule="auto"/>
        <w:ind w:left="0"/>
        <w:jc w:val="both"/>
        <w:rPr>
          <w:rFonts w:ascii="Times New Roman" w:hAnsi="Times New Roman" w:cs="Times New Roman"/>
          <w:sz w:val="24"/>
          <w:szCs w:val="24"/>
        </w:rPr>
      </w:pPr>
    </w:p>
    <w:p w:rsidR="00ED5F5A" w:rsidRPr="001B1ECD" w:rsidRDefault="00ED5F5A" w:rsidP="001B1EC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Ao prosseguir c</w:t>
      </w:r>
      <w:r w:rsidR="001B1ECD">
        <w:rPr>
          <w:rFonts w:ascii="Times New Roman" w:hAnsi="Times New Roman" w:cs="Times New Roman"/>
          <w:sz w:val="24"/>
          <w:szCs w:val="24"/>
        </w:rPr>
        <w:t>om a aná</w:t>
      </w:r>
      <w:r>
        <w:rPr>
          <w:rFonts w:ascii="Times New Roman" w:hAnsi="Times New Roman" w:cs="Times New Roman"/>
          <w:sz w:val="24"/>
          <w:szCs w:val="24"/>
        </w:rPr>
        <w:t xml:space="preserve">lise de Range e Silva, compreende-se que o </w:t>
      </w:r>
      <w:r w:rsidR="00822CD9" w:rsidRPr="00ED5F5A">
        <w:rPr>
          <w:rFonts w:ascii="Times New Roman" w:hAnsi="Times New Roman" w:cs="Times New Roman"/>
          <w:sz w:val="24"/>
          <w:szCs w:val="24"/>
        </w:rPr>
        <w:t xml:space="preserve">direito à moradia não se limita ao conceito de propriedade, pois é amplo, complexo e transdisciplinar. </w:t>
      </w:r>
      <w:r>
        <w:rPr>
          <w:rFonts w:ascii="Times New Roman" w:hAnsi="Times New Roman" w:cs="Times New Roman"/>
          <w:sz w:val="24"/>
          <w:szCs w:val="24"/>
        </w:rPr>
        <w:t xml:space="preserve">Portanto, </w:t>
      </w:r>
      <w:proofErr w:type="gramStart"/>
      <w:r>
        <w:rPr>
          <w:rFonts w:ascii="Times New Roman" w:hAnsi="Times New Roman" w:cs="Times New Roman"/>
          <w:sz w:val="24"/>
          <w:szCs w:val="24"/>
        </w:rPr>
        <w:t xml:space="preserve">o  </w:t>
      </w:r>
      <w:r w:rsidR="00822CD9" w:rsidRPr="00ED5F5A">
        <w:rPr>
          <w:rFonts w:ascii="Times New Roman" w:hAnsi="Times New Roman" w:cs="Times New Roman"/>
          <w:sz w:val="24"/>
          <w:szCs w:val="24"/>
        </w:rPr>
        <w:t>direito</w:t>
      </w:r>
      <w:proofErr w:type="gramEnd"/>
      <w:r w:rsidR="00822CD9" w:rsidRPr="00ED5F5A">
        <w:rPr>
          <w:rFonts w:ascii="Times New Roman" w:hAnsi="Times New Roman" w:cs="Times New Roman"/>
          <w:sz w:val="24"/>
          <w:szCs w:val="24"/>
        </w:rPr>
        <w:t xml:space="preserve"> a uma moradia é tão importante quanto os direitos à vida e à saúde, pois se completam e repercutem diretamente na esfera moral e material dos atores sociais. Trata-se de um direito fundamental, </w:t>
      </w:r>
      <w:r>
        <w:rPr>
          <w:rFonts w:ascii="Times New Roman" w:hAnsi="Times New Roman" w:cs="Times New Roman"/>
          <w:sz w:val="24"/>
          <w:szCs w:val="24"/>
        </w:rPr>
        <w:t xml:space="preserve">e essencial na concretização da dignidade </w:t>
      </w:r>
      <w:r w:rsidR="00822CD9" w:rsidRPr="00ED5F5A">
        <w:rPr>
          <w:rFonts w:ascii="Times New Roman" w:hAnsi="Times New Roman" w:cs="Times New Roman"/>
          <w:sz w:val="24"/>
          <w:szCs w:val="24"/>
        </w:rPr>
        <w:t xml:space="preserve">da pessoa humana, não podendo </w:t>
      </w:r>
      <w:proofErr w:type="gramStart"/>
      <w:r w:rsidR="00822CD9" w:rsidRPr="00ED5F5A">
        <w:rPr>
          <w:rFonts w:ascii="Times New Roman" w:hAnsi="Times New Roman" w:cs="Times New Roman"/>
          <w:sz w:val="24"/>
          <w:szCs w:val="24"/>
        </w:rPr>
        <w:t>dela</w:t>
      </w:r>
      <w:proofErr w:type="gramEnd"/>
      <w:r w:rsidR="00822CD9" w:rsidRPr="00ED5F5A">
        <w:rPr>
          <w:rFonts w:ascii="Times New Roman" w:hAnsi="Times New Roman" w:cs="Times New Roman"/>
          <w:sz w:val="24"/>
          <w:szCs w:val="24"/>
        </w:rPr>
        <w:t xml:space="preserve"> ser desvinculado, sob pena de afronta ao mínimo essencial a uma vida decente.</w:t>
      </w:r>
      <w:r w:rsidRPr="00ED5F5A">
        <w:rPr>
          <w:rFonts w:ascii="Times New Roman" w:hAnsi="Times New Roman" w:cs="Times New Roman"/>
          <w:sz w:val="24"/>
          <w:szCs w:val="24"/>
        </w:rPr>
        <w:t xml:space="preserve"> (RANGEL; SILVA, 2011).</w:t>
      </w:r>
    </w:p>
    <w:p w:rsidR="00BA4168" w:rsidRPr="00BA4168" w:rsidRDefault="00822CD9" w:rsidP="00ED5F5A">
      <w:pPr>
        <w:pStyle w:val="PargrafodaLista"/>
        <w:spacing w:after="0" w:line="360" w:lineRule="auto"/>
        <w:ind w:left="0" w:firstLine="1134"/>
        <w:jc w:val="both"/>
        <w:rPr>
          <w:rFonts w:ascii="Times New Roman" w:hAnsi="Times New Roman" w:cs="Times New Roman"/>
          <w:sz w:val="24"/>
          <w:szCs w:val="24"/>
        </w:rPr>
      </w:pPr>
      <w:r>
        <w:t xml:space="preserve"> </w:t>
      </w:r>
      <w:r w:rsidR="005549DB">
        <w:rPr>
          <w:rFonts w:ascii="Times New Roman" w:hAnsi="Times New Roman" w:cs="Times New Roman"/>
          <w:sz w:val="24"/>
          <w:szCs w:val="24"/>
        </w:rPr>
        <w:t>Ao observarmos favelas, malocas, alagados e grandes bairros periféricos, é de suma importância que traçamos uma perspectiva constitucional sobre esse problema, fazendo valer princípios como da Isonomia, e da Dignidade da Pessoa H</w:t>
      </w:r>
      <w:r w:rsidR="00F613F8">
        <w:rPr>
          <w:rFonts w:ascii="Times New Roman" w:hAnsi="Times New Roman" w:cs="Times New Roman"/>
          <w:sz w:val="24"/>
          <w:szCs w:val="24"/>
        </w:rPr>
        <w:t>umana. Esta ló</w:t>
      </w:r>
      <w:r w:rsidR="00BA4168">
        <w:rPr>
          <w:rFonts w:ascii="Times New Roman" w:hAnsi="Times New Roman" w:cs="Times New Roman"/>
          <w:sz w:val="24"/>
          <w:szCs w:val="24"/>
        </w:rPr>
        <w:t>gica serve como possibilidade de efetivação destes direi</w:t>
      </w:r>
      <w:r w:rsidR="00F613F8">
        <w:rPr>
          <w:rFonts w:ascii="Times New Roman" w:hAnsi="Times New Roman" w:cs="Times New Roman"/>
          <w:sz w:val="24"/>
          <w:szCs w:val="24"/>
        </w:rPr>
        <w:t>tos, no que condiz não somente à</w:t>
      </w:r>
      <w:r w:rsidR="00BA4168">
        <w:rPr>
          <w:rFonts w:ascii="Times New Roman" w:hAnsi="Times New Roman" w:cs="Times New Roman"/>
          <w:sz w:val="24"/>
          <w:szCs w:val="24"/>
        </w:rPr>
        <w:t xml:space="preserve"> prestaçã</w:t>
      </w:r>
      <w:r w:rsidR="00F613F8">
        <w:rPr>
          <w:rFonts w:ascii="Times New Roman" w:hAnsi="Times New Roman" w:cs="Times New Roman"/>
          <w:sz w:val="24"/>
          <w:szCs w:val="24"/>
        </w:rPr>
        <w:t>o de políticas pú</w:t>
      </w:r>
      <w:r w:rsidR="00BA4168">
        <w:rPr>
          <w:rFonts w:ascii="Times New Roman" w:hAnsi="Times New Roman" w:cs="Times New Roman"/>
          <w:sz w:val="24"/>
          <w:szCs w:val="24"/>
        </w:rPr>
        <w:t>blicas na construção de novas residências, mas na ideia de redistribuir imóveis abandonados a quem de fato precisa</w:t>
      </w:r>
      <w:r w:rsidR="00ED5F5A">
        <w:rPr>
          <w:rFonts w:ascii="Times New Roman" w:hAnsi="Times New Roman" w:cs="Times New Roman"/>
          <w:sz w:val="24"/>
          <w:szCs w:val="24"/>
        </w:rPr>
        <w:t>.</w:t>
      </w:r>
    </w:p>
    <w:p w:rsidR="005549DB" w:rsidRDefault="005549DB" w:rsidP="00C72F39">
      <w:pPr>
        <w:pStyle w:val="PargrafodaLista"/>
        <w:spacing w:after="0" w:line="360" w:lineRule="auto"/>
        <w:ind w:left="0" w:firstLine="1134"/>
        <w:jc w:val="both"/>
      </w:pPr>
    </w:p>
    <w:p w:rsidR="002E5FD7" w:rsidRPr="00DC5911" w:rsidRDefault="00543BA7" w:rsidP="00DC5911">
      <w:pPr>
        <w:spacing w:after="0" w:line="360" w:lineRule="auto"/>
        <w:jc w:val="both"/>
        <w:rPr>
          <w:rFonts w:ascii="Times New Roman" w:hAnsi="Times New Roman" w:cs="Times New Roman"/>
          <w:sz w:val="24"/>
          <w:szCs w:val="24"/>
        </w:rPr>
      </w:pPr>
      <w:r w:rsidRPr="00DC5911">
        <w:rPr>
          <w:rFonts w:ascii="Times New Roman" w:hAnsi="Times New Roman" w:cs="Times New Roman"/>
          <w:b/>
          <w:sz w:val="24"/>
          <w:szCs w:val="24"/>
        </w:rPr>
        <w:lastRenderedPageBreak/>
        <w:t>4 DISPOSITIVOS LEGAIS DA POSSE COLETIVA</w:t>
      </w:r>
    </w:p>
    <w:p w:rsidR="00930816" w:rsidRPr="00B56285" w:rsidRDefault="00640BE9" w:rsidP="00B56285">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É entendido que a crise habitacional é de responsabilidade do Estado, e que o direito à moradia é fundamental de segunda geração, e portando tem um caráter </w:t>
      </w:r>
      <w:proofErr w:type="spellStart"/>
      <w:r>
        <w:rPr>
          <w:rFonts w:ascii="Times New Roman" w:hAnsi="Times New Roman" w:cs="Times New Roman"/>
          <w:sz w:val="24"/>
          <w:szCs w:val="24"/>
        </w:rPr>
        <w:t>prestacional</w:t>
      </w:r>
      <w:proofErr w:type="spellEnd"/>
      <w:r>
        <w:rPr>
          <w:rFonts w:ascii="Times New Roman" w:hAnsi="Times New Roman" w:cs="Times New Roman"/>
          <w:sz w:val="24"/>
          <w:szCs w:val="24"/>
        </w:rPr>
        <w:t xml:space="preserve"> no que condiz à criação de políticas públicas. Por outro lado, é necessário que se analise a realidade de cada nação, pois políticas nacionais de construção habitacional não é a única solução tangível, tendo em vista que existem possibilidades em que o Estado regule e conceda legalmente propriedades já ocupadas pelos indivíduos vítimas deste</w:t>
      </w:r>
      <w:r w:rsidR="00F613F8">
        <w:rPr>
          <w:rFonts w:ascii="Times New Roman" w:hAnsi="Times New Roman" w:cs="Times New Roman"/>
          <w:sz w:val="24"/>
          <w:szCs w:val="24"/>
        </w:rPr>
        <w:t xml:space="preserve"> problema, obviamente que devem ser</w:t>
      </w:r>
      <w:r>
        <w:rPr>
          <w:rFonts w:ascii="Times New Roman" w:hAnsi="Times New Roman" w:cs="Times New Roman"/>
          <w:sz w:val="24"/>
          <w:szCs w:val="24"/>
        </w:rPr>
        <w:t xml:space="preserve"> cumpridos alguns requisitos.</w:t>
      </w:r>
    </w:p>
    <w:p w:rsidR="00640BE9" w:rsidRPr="00E43B7D" w:rsidRDefault="00640BE9" w:rsidP="00761110">
      <w:pPr>
        <w:spacing w:after="0" w:line="360" w:lineRule="auto"/>
        <w:ind w:firstLine="1134"/>
        <w:jc w:val="both"/>
        <w:rPr>
          <w:rFonts w:ascii="Times New Roman" w:hAnsi="Times New Roman" w:cs="Times New Roman"/>
          <w:sz w:val="24"/>
          <w:szCs w:val="24"/>
        </w:rPr>
      </w:pPr>
      <w:r w:rsidRPr="00E43B7D">
        <w:rPr>
          <w:rFonts w:ascii="Times New Roman" w:hAnsi="Times New Roman" w:cs="Times New Roman"/>
          <w:sz w:val="24"/>
          <w:szCs w:val="24"/>
        </w:rPr>
        <w:t>Nesse ponto, tem-se a usucapião</w:t>
      </w:r>
      <w:r>
        <w:rPr>
          <w:rFonts w:ascii="Times New Roman" w:hAnsi="Times New Roman" w:cs="Times New Roman"/>
          <w:sz w:val="24"/>
          <w:szCs w:val="24"/>
        </w:rPr>
        <w:t xml:space="preserve"> coletiva, a</w:t>
      </w:r>
      <w:r w:rsidRPr="00E43B7D">
        <w:rPr>
          <w:rFonts w:ascii="Times New Roman" w:hAnsi="Times New Roman" w:cs="Times New Roman"/>
          <w:sz w:val="24"/>
          <w:szCs w:val="24"/>
        </w:rPr>
        <w:t xml:space="preserve"> qual se funda nos dispositivos legais da Constituição Federal</w:t>
      </w:r>
      <w:r>
        <w:rPr>
          <w:rFonts w:ascii="Times New Roman" w:hAnsi="Times New Roman" w:cs="Times New Roman"/>
          <w:sz w:val="24"/>
          <w:szCs w:val="24"/>
        </w:rPr>
        <w:t>, previstos no</w:t>
      </w:r>
      <w:r w:rsidR="00DC060E">
        <w:rPr>
          <w:rFonts w:ascii="Times New Roman" w:hAnsi="Times New Roman" w:cs="Times New Roman"/>
          <w:sz w:val="24"/>
          <w:szCs w:val="24"/>
        </w:rPr>
        <w:t>s</w:t>
      </w:r>
      <w:r>
        <w:rPr>
          <w:rFonts w:ascii="Times New Roman" w:hAnsi="Times New Roman" w:cs="Times New Roman"/>
          <w:sz w:val="24"/>
          <w:szCs w:val="24"/>
        </w:rPr>
        <w:t xml:space="preserve"> artigo</w:t>
      </w:r>
      <w:r w:rsidR="00DC060E">
        <w:rPr>
          <w:rFonts w:ascii="Times New Roman" w:hAnsi="Times New Roman" w:cs="Times New Roman"/>
          <w:sz w:val="24"/>
          <w:szCs w:val="24"/>
        </w:rPr>
        <w:t>s</w:t>
      </w:r>
      <w:r>
        <w:rPr>
          <w:rFonts w:ascii="Times New Roman" w:hAnsi="Times New Roman" w:cs="Times New Roman"/>
          <w:sz w:val="24"/>
          <w:szCs w:val="24"/>
        </w:rPr>
        <w:t xml:space="preserve"> 182 e 183:</w:t>
      </w:r>
    </w:p>
    <w:p w:rsidR="00640BE9" w:rsidRPr="003F63BD" w:rsidRDefault="00640BE9" w:rsidP="00761110">
      <w:pPr>
        <w:pStyle w:val="NormalWeb"/>
        <w:spacing w:before="0" w:beforeAutospacing="0" w:after="0" w:afterAutospacing="0"/>
        <w:ind w:left="2268"/>
        <w:jc w:val="both"/>
        <w:rPr>
          <w:sz w:val="20"/>
          <w:szCs w:val="20"/>
        </w:rPr>
      </w:pPr>
      <w:r w:rsidRPr="003F63BD">
        <w:rPr>
          <w:sz w:val="20"/>
          <w:szCs w:val="20"/>
        </w:rPr>
        <w:t xml:space="preserve">Art. 182. A política de desenvolvimento urbano, executada pelo Poder Público municipal, conforme diretrizes gerais fixadas em lei, tem por objetivo ordenar o pleno desenvolvimento das funções sociais da cidade e garantir o </w:t>
      </w:r>
      <w:proofErr w:type="gramStart"/>
      <w:r w:rsidRPr="003F63BD">
        <w:rPr>
          <w:sz w:val="20"/>
          <w:szCs w:val="20"/>
        </w:rPr>
        <w:t>bem- estar</w:t>
      </w:r>
      <w:proofErr w:type="gramEnd"/>
      <w:r w:rsidRPr="003F63BD">
        <w:rPr>
          <w:sz w:val="20"/>
          <w:szCs w:val="20"/>
        </w:rPr>
        <w:t xml:space="preserve"> de seu</w:t>
      </w:r>
      <w:r>
        <w:rPr>
          <w:sz w:val="20"/>
          <w:szCs w:val="20"/>
        </w:rPr>
        <w:t>s habitantes.   </w:t>
      </w:r>
    </w:p>
    <w:p w:rsidR="00640BE9" w:rsidRPr="003F63BD" w:rsidRDefault="00640BE9" w:rsidP="00761110">
      <w:pPr>
        <w:pStyle w:val="NormalWeb"/>
        <w:spacing w:before="0" w:beforeAutospacing="0" w:after="0" w:afterAutospacing="0"/>
        <w:ind w:left="2268"/>
        <w:jc w:val="both"/>
        <w:rPr>
          <w:sz w:val="20"/>
          <w:szCs w:val="20"/>
        </w:rPr>
      </w:pPr>
      <w:bookmarkStart w:id="1" w:name="art182§1"/>
      <w:bookmarkStart w:id="2" w:name="182§1"/>
      <w:bookmarkEnd w:id="1"/>
      <w:bookmarkEnd w:id="2"/>
      <w:r w:rsidRPr="003F63BD">
        <w:rPr>
          <w:sz w:val="20"/>
          <w:szCs w:val="20"/>
        </w:rPr>
        <w:t>§ 1º O plano diretor, aprovado pela Câmara Municipal, obrigatório para cidades com mais de vinte mil habitantes, é o instrumento básico da política de desenvolvimento e de expansão urbana.</w:t>
      </w:r>
    </w:p>
    <w:p w:rsidR="00640BE9" w:rsidRPr="003F63BD" w:rsidRDefault="00640BE9" w:rsidP="00761110">
      <w:pPr>
        <w:pStyle w:val="NormalWeb"/>
        <w:spacing w:before="0" w:beforeAutospacing="0" w:after="0" w:afterAutospacing="0"/>
        <w:ind w:left="2268"/>
        <w:jc w:val="both"/>
        <w:rPr>
          <w:sz w:val="20"/>
          <w:szCs w:val="20"/>
        </w:rPr>
      </w:pPr>
      <w:bookmarkStart w:id="3" w:name="art182§2"/>
      <w:bookmarkEnd w:id="3"/>
      <w:r w:rsidRPr="003F63BD">
        <w:rPr>
          <w:sz w:val="20"/>
          <w:szCs w:val="20"/>
        </w:rPr>
        <w:t>§ 2º A propriedade urbana cumpre sua função social quando atende às exigências fundamentais de ordenação da cidade expressas no plano diretor.</w:t>
      </w:r>
    </w:p>
    <w:p w:rsidR="00640BE9" w:rsidRPr="003F63BD" w:rsidRDefault="00640BE9" w:rsidP="00761110">
      <w:pPr>
        <w:pStyle w:val="NormalWeb"/>
        <w:spacing w:before="0" w:beforeAutospacing="0" w:after="0" w:afterAutospacing="0"/>
        <w:ind w:left="2268"/>
        <w:jc w:val="both"/>
        <w:rPr>
          <w:sz w:val="20"/>
          <w:szCs w:val="20"/>
        </w:rPr>
      </w:pPr>
      <w:bookmarkStart w:id="4" w:name="art182§3"/>
      <w:bookmarkEnd w:id="4"/>
      <w:r w:rsidRPr="003F63BD">
        <w:rPr>
          <w:sz w:val="20"/>
          <w:szCs w:val="20"/>
        </w:rPr>
        <w:t>§ 3º As desapropriações de imóveis urbanos serão feitas com prévia e justa indenização em dinheiro.</w:t>
      </w:r>
    </w:p>
    <w:p w:rsidR="00640BE9" w:rsidRPr="003F63BD" w:rsidRDefault="00640BE9" w:rsidP="00761110">
      <w:pPr>
        <w:pStyle w:val="NormalWeb"/>
        <w:spacing w:before="0" w:beforeAutospacing="0" w:after="0" w:afterAutospacing="0"/>
        <w:ind w:left="2268"/>
        <w:jc w:val="both"/>
        <w:rPr>
          <w:sz w:val="20"/>
          <w:szCs w:val="20"/>
        </w:rPr>
      </w:pPr>
      <w:bookmarkStart w:id="5" w:name="art182§4"/>
      <w:bookmarkEnd w:id="5"/>
      <w:r w:rsidRPr="003F63BD">
        <w:rPr>
          <w:sz w:val="20"/>
          <w:szCs w:val="20"/>
        </w:rPr>
        <w:t xml:space="preserve">§ 4º É facultado ao Poder Público municipal, mediante lei específica para área incluída no plano diretor, exigir, nos termos da lei federal, do proprietário do solo urbano não edificado, subutilizado ou não utilizado, que promova seu adequado </w:t>
      </w:r>
      <w:proofErr w:type="gramStart"/>
      <w:r w:rsidRPr="003F63BD">
        <w:rPr>
          <w:sz w:val="20"/>
          <w:szCs w:val="20"/>
        </w:rPr>
        <w:t>aproveitamento,   </w:t>
      </w:r>
      <w:proofErr w:type="gramEnd"/>
      <w:r w:rsidRPr="003F63BD">
        <w:rPr>
          <w:sz w:val="20"/>
          <w:szCs w:val="20"/>
        </w:rPr>
        <w:t>   sob pena, sucessivamente, de:</w:t>
      </w:r>
    </w:p>
    <w:p w:rsidR="00640BE9" w:rsidRPr="003F63BD" w:rsidRDefault="00640BE9" w:rsidP="00761110">
      <w:pPr>
        <w:pStyle w:val="NormalWeb"/>
        <w:spacing w:before="0" w:beforeAutospacing="0" w:after="0" w:afterAutospacing="0"/>
        <w:ind w:left="2268"/>
        <w:jc w:val="both"/>
        <w:rPr>
          <w:sz w:val="20"/>
          <w:szCs w:val="20"/>
        </w:rPr>
      </w:pPr>
      <w:bookmarkStart w:id="6" w:name="art182i"/>
      <w:bookmarkEnd w:id="6"/>
      <w:r w:rsidRPr="003F63BD">
        <w:rPr>
          <w:sz w:val="20"/>
          <w:szCs w:val="20"/>
        </w:rPr>
        <w:t xml:space="preserve">I - </w:t>
      </w:r>
      <w:proofErr w:type="gramStart"/>
      <w:r w:rsidRPr="003F63BD">
        <w:rPr>
          <w:sz w:val="20"/>
          <w:szCs w:val="20"/>
        </w:rPr>
        <w:t>parcelamento</w:t>
      </w:r>
      <w:proofErr w:type="gramEnd"/>
      <w:r w:rsidRPr="003F63BD">
        <w:rPr>
          <w:sz w:val="20"/>
          <w:szCs w:val="20"/>
        </w:rPr>
        <w:t xml:space="preserve"> ou edificação compulsórios;</w:t>
      </w:r>
    </w:p>
    <w:p w:rsidR="00640BE9" w:rsidRPr="003F63BD" w:rsidRDefault="00640BE9" w:rsidP="00761110">
      <w:pPr>
        <w:pStyle w:val="NormalWeb"/>
        <w:spacing w:before="0" w:beforeAutospacing="0" w:after="0" w:afterAutospacing="0"/>
        <w:ind w:left="2268"/>
        <w:jc w:val="both"/>
        <w:rPr>
          <w:sz w:val="20"/>
          <w:szCs w:val="20"/>
        </w:rPr>
      </w:pPr>
      <w:bookmarkStart w:id="7" w:name="art182ii"/>
      <w:bookmarkEnd w:id="7"/>
      <w:r w:rsidRPr="003F63BD">
        <w:rPr>
          <w:sz w:val="20"/>
          <w:szCs w:val="20"/>
        </w:rPr>
        <w:t>II - imposto sobre a propriedade predial e territorial urbana progressivo no tempo;</w:t>
      </w:r>
    </w:p>
    <w:p w:rsidR="00640BE9" w:rsidRPr="003F63BD" w:rsidRDefault="00640BE9" w:rsidP="00761110">
      <w:pPr>
        <w:pStyle w:val="NormalWeb"/>
        <w:spacing w:before="0" w:beforeAutospacing="0" w:after="0" w:afterAutospacing="0"/>
        <w:ind w:left="2268"/>
        <w:jc w:val="both"/>
        <w:rPr>
          <w:sz w:val="20"/>
          <w:szCs w:val="20"/>
        </w:rPr>
      </w:pPr>
      <w:bookmarkStart w:id="8" w:name="art182iii"/>
      <w:bookmarkEnd w:id="8"/>
      <w:r w:rsidRPr="003F63BD">
        <w:rPr>
          <w:sz w:val="20"/>
          <w:szCs w:val="20"/>
        </w:rPr>
        <w:t>III - desapropriação com pagamento mediante títulos da dívida pública de emissão previamente aprovada pelo Senado Federal, com prazo de resgate de até dez anos, em parcelas anuais, iguais e sucessivas, assegurados o valor real da indenização e os juros legais.</w:t>
      </w:r>
    </w:p>
    <w:p w:rsidR="00640BE9" w:rsidRPr="003F63BD" w:rsidRDefault="00640BE9" w:rsidP="00761110">
      <w:pPr>
        <w:pStyle w:val="NormalWeb"/>
        <w:spacing w:before="0" w:beforeAutospacing="0" w:after="0" w:afterAutospacing="0"/>
        <w:ind w:left="2268"/>
        <w:jc w:val="both"/>
        <w:rPr>
          <w:sz w:val="20"/>
          <w:szCs w:val="20"/>
        </w:rPr>
      </w:pPr>
      <w:bookmarkStart w:id="9" w:name="art183"/>
      <w:bookmarkEnd w:id="9"/>
      <w:r w:rsidRPr="003F63BD">
        <w:rPr>
          <w:sz w:val="20"/>
          <w:szCs w:val="20"/>
        </w:rPr>
        <w:t xml:space="preserve">Art. 183. Aquele que possuir como sua área urbana de até duzentos e </w:t>
      </w:r>
      <w:proofErr w:type="spellStart"/>
      <w:r w:rsidRPr="003F63BD">
        <w:rPr>
          <w:sz w:val="20"/>
          <w:szCs w:val="20"/>
        </w:rPr>
        <w:t>cinqüenta</w:t>
      </w:r>
      <w:proofErr w:type="spellEnd"/>
      <w:r w:rsidRPr="003F63BD">
        <w:rPr>
          <w:sz w:val="20"/>
          <w:szCs w:val="20"/>
        </w:rPr>
        <w:t xml:space="preserve"> metros quadrados, por cinco anos, ininterruptamente e sem oposição, utilizando-a para sua moradia ou de sua família, adquirir-lhe-á o domínio, desde que não seja proprietário de outro</w:t>
      </w:r>
      <w:r>
        <w:rPr>
          <w:sz w:val="20"/>
          <w:szCs w:val="20"/>
        </w:rPr>
        <w:t xml:space="preserve"> imóvel urbano ou rural.</w:t>
      </w:r>
    </w:p>
    <w:p w:rsidR="00640BE9" w:rsidRPr="003F63BD" w:rsidRDefault="00640BE9" w:rsidP="00761110">
      <w:pPr>
        <w:pStyle w:val="NormalWeb"/>
        <w:spacing w:before="0" w:beforeAutospacing="0" w:after="0" w:afterAutospacing="0"/>
        <w:ind w:left="2268"/>
        <w:jc w:val="both"/>
        <w:rPr>
          <w:sz w:val="20"/>
          <w:szCs w:val="20"/>
        </w:rPr>
      </w:pPr>
      <w:bookmarkStart w:id="10" w:name="art183§1"/>
      <w:bookmarkEnd w:id="10"/>
      <w:r w:rsidRPr="003F63BD">
        <w:rPr>
          <w:sz w:val="20"/>
          <w:szCs w:val="20"/>
        </w:rPr>
        <w:t>§ 1º O título de domínio e a concessão de uso serão conferidos ao homem ou à mulher, ou a ambos, independentemente do estado civil.</w:t>
      </w:r>
    </w:p>
    <w:p w:rsidR="00640BE9" w:rsidRPr="003F63BD" w:rsidRDefault="00640BE9" w:rsidP="00761110">
      <w:pPr>
        <w:pStyle w:val="NormalWeb"/>
        <w:spacing w:before="0" w:beforeAutospacing="0" w:after="0" w:afterAutospacing="0"/>
        <w:ind w:left="2268"/>
        <w:jc w:val="both"/>
        <w:rPr>
          <w:sz w:val="20"/>
          <w:szCs w:val="20"/>
        </w:rPr>
      </w:pPr>
      <w:bookmarkStart w:id="11" w:name="art183§2"/>
      <w:bookmarkEnd w:id="11"/>
      <w:r w:rsidRPr="003F63BD">
        <w:rPr>
          <w:sz w:val="20"/>
          <w:szCs w:val="20"/>
        </w:rPr>
        <w:t>§ 2º Esse direito não será reconhecido ao mesmo possuidor mais de uma vez.</w:t>
      </w:r>
    </w:p>
    <w:p w:rsidR="00640BE9" w:rsidRDefault="00640BE9" w:rsidP="00761110">
      <w:pPr>
        <w:pStyle w:val="NormalWeb"/>
        <w:spacing w:before="0" w:beforeAutospacing="0" w:after="0" w:afterAutospacing="0"/>
        <w:ind w:left="2268"/>
        <w:jc w:val="both"/>
        <w:rPr>
          <w:sz w:val="20"/>
          <w:szCs w:val="20"/>
        </w:rPr>
      </w:pPr>
      <w:bookmarkStart w:id="12" w:name="art183§3"/>
      <w:bookmarkEnd w:id="12"/>
      <w:r w:rsidRPr="003F63BD">
        <w:rPr>
          <w:sz w:val="20"/>
          <w:szCs w:val="20"/>
        </w:rPr>
        <w:t>§ 3º Os imóveis públicos não</w:t>
      </w:r>
      <w:r>
        <w:rPr>
          <w:sz w:val="20"/>
          <w:szCs w:val="20"/>
        </w:rPr>
        <w:t xml:space="preserve"> serão adquiridos por usucapião (CONSTITUIÇÃO FEDERAL, 1988).</w:t>
      </w:r>
    </w:p>
    <w:p w:rsidR="00066F9D" w:rsidRPr="00066F9D" w:rsidRDefault="00066F9D" w:rsidP="00761110">
      <w:pPr>
        <w:pStyle w:val="NormalWeb"/>
        <w:spacing w:before="0" w:beforeAutospacing="0" w:after="0" w:afterAutospacing="0"/>
        <w:jc w:val="both"/>
        <w:rPr>
          <w:sz w:val="20"/>
          <w:szCs w:val="20"/>
        </w:rPr>
      </w:pPr>
    </w:p>
    <w:p w:rsidR="00761110" w:rsidRDefault="00640BE9" w:rsidP="007611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w:t>
      </w:r>
      <w:r w:rsidRPr="008C4D19">
        <w:rPr>
          <w:rFonts w:ascii="Times New Roman" w:hAnsi="Times New Roman" w:cs="Times New Roman"/>
          <w:sz w:val="24"/>
          <w:szCs w:val="24"/>
        </w:rPr>
        <w:t xml:space="preserve">, foi apenas </w:t>
      </w:r>
      <w:r>
        <w:rPr>
          <w:rFonts w:ascii="Times New Roman" w:hAnsi="Times New Roman" w:cs="Times New Roman"/>
          <w:sz w:val="24"/>
          <w:szCs w:val="24"/>
        </w:rPr>
        <w:t>c</w:t>
      </w:r>
      <w:r w:rsidRPr="008C4D19">
        <w:rPr>
          <w:rFonts w:ascii="Times New Roman" w:hAnsi="Times New Roman" w:cs="Times New Roman"/>
          <w:sz w:val="24"/>
          <w:szCs w:val="24"/>
        </w:rPr>
        <w:t>o</w:t>
      </w:r>
      <w:r>
        <w:rPr>
          <w:rFonts w:ascii="Times New Roman" w:hAnsi="Times New Roman" w:cs="Times New Roman"/>
          <w:sz w:val="24"/>
          <w:szCs w:val="24"/>
        </w:rPr>
        <w:t>m o</w:t>
      </w:r>
      <w:r w:rsidRPr="008C4D19">
        <w:rPr>
          <w:rFonts w:ascii="Times New Roman" w:hAnsi="Times New Roman" w:cs="Times New Roman"/>
          <w:sz w:val="24"/>
          <w:szCs w:val="24"/>
        </w:rPr>
        <w:t xml:space="preserve"> Estatuto da Cidade, </w:t>
      </w:r>
      <w:r>
        <w:rPr>
          <w:rFonts w:ascii="Times New Roman" w:hAnsi="Times New Roman" w:cs="Times New Roman"/>
          <w:sz w:val="24"/>
          <w:szCs w:val="24"/>
        </w:rPr>
        <w:t>regulamentado pela l</w:t>
      </w:r>
      <w:r w:rsidRPr="008C4D19">
        <w:rPr>
          <w:rFonts w:ascii="Times New Roman" w:hAnsi="Times New Roman" w:cs="Times New Roman"/>
          <w:sz w:val="24"/>
          <w:szCs w:val="24"/>
        </w:rPr>
        <w:t xml:space="preserve">ei </w:t>
      </w:r>
      <w:r>
        <w:rPr>
          <w:rFonts w:ascii="Times New Roman" w:hAnsi="Times New Roman" w:cs="Times New Roman"/>
          <w:sz w:val="24"/>
          <w:szCs w:val="24"/>
        </w:rPr>
        <w:t>nº 1</w:t>
      </w:r>
      <w:r w:rsidR="00AF2191">
        <w:rPr>
          <w:rFonts w:ascii="Times New Roman" w:hAnsi="Times New Roman" w:cs="Times New Roman"/>
          <w:sz w:val="24"/>
          <w:szCs w:val="24"/>
        </w:rPr>
        <w:t>0.257/2001</w:t>
      </w:r>
      <w:r>
        <w:rPr>
          <w:rFonts w:ascii="Times New Roman" w:hAnsi="Times New Roman" w:cs="Times New Roman"/>
          <w:sz w:val="24"/>
          <w:szCs w:val="24"/>
        </w:rPr>
        <w:t xml:space="preserve">, que de fato houve o surgimento da figura da usucapião, que toda a doutrina trata como uma notável, marcante e revolucionária inovação (OLIMPIO, </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 xml:space="preserve"> p. 2).</w:t>
      </w:r>
      <w:r w:rsidR="00AF2191">
        <w:rPr>
          <w:rFonts w:ascii="Times New Roman" w:hAnsi="Times New Roman" w:cs="Times New Roman"/>
          <w:sz w:val="24"/>
          <w:szCs w:val="24"/>
        </w:rPr>
        <w:t xml:space="preserve"> </w:t>
      </w:r>
    </w:p>
    <w:p w:rsidR="00AF2191" w:rsidRDefault="00AF2191" w:rsidP="0076111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artigo 10 da lei 10,257/2001 o legislador tornou expresso:</w:t>
      </w:r>
    </w:p>
    <w:p w:rsidR="00E97AB1" w:rsidRDefault="00AF2191" w:rsidP="001B1ECD">
      <w:pPr>
        <w:spacing w:line="240" w:lineRule="auto"/>
        <w:ind w:left="2268"/>
        <w:jc w:val="both"/>
        <w:rPr>
          <w:rFonts w:ascii="Times New Roman" w:hAnsi="Times New Roman" w:cs="Times New Roman"/>
          <w:color w:val="000000"/>
          <w:sz w:val="20"/>
          <w:szCs w:val="20"/>
          <w:shd w:val="clear" w:color="auto" w:fill="FFFFFF"/>
        </w:rPr>
      </w:pPr>
      <w:r w:rsidRPr="00AF2191">
        <w:rPr>
          <w:rStyle w:val="apple-converted-space"/>
          <w:rFonts w:ascii="Times New Roman" w:hAnsi="Times New Roman" w:cs="Times New Roman"/>
          <w:b/>
          <w:bCs/>
          <w:color w:val="000000"/>
          <w:sz w:val="20"/>
          <w:szCs w:val="20"/>
          <w:shd w:val="clear" w:color="auto" w:fill="FFFFFF"/>
        </w:rPr>
        <w:t> </w:t>
      </w:r>
      <w:r w:rsidRPr="00AF2191">
        <w:rPr>
          <w:rFonts w:ascii="Times New Roman" w:hAnsi="Times New Roman" w:cs="Times New Roman"/>
          <w:color w:val="000000"/>
          <w:sz w:val="20"/>
          <w:szCs w:val="20"/>
          <w:shd w:val="clear" w:color="auto" w:fill="FFFFFF"/>
        </w:rPr>
        <w:t xml:space="preserve">As áreas urbanas com mais de duzentos e </w:t>
      </w:r>
      <w:proofErr w:type="spellStart"/>
      <w:r w:rsidRPr="00AF2191">
        <w:rPr>
          <w:rFonts w:ascii="Times New Roman" w:hAnsi="Times New Roman" w:cs="Times New Roman"/>
          <w:color w:val="000000"/>
          <w:sz w:val="20"/>
          <w:szCs w:val="20"/>
          <w:shd w:val="clear" w:color="auto" w:fill="FFFFFF"/>
        </w:rPr>
        <w:t>cinqüenta</w:t>
      </w:r>
      <w:proofErr w:type="spellEnd"/>
      <w:r w:rsidRPr="00AF2191">
        <w:rPr>
          <w:rFonts w:ascii="Times New Roman" w:hAnsi="Times New Roman" w:cs="Times New Roman"/>
          <w:color w:val="000000"/>
          <w:sz w:val="20"/>
          <w:szCs w:val="20"/>
          <w:shd w:val="clear" w:color="auto" w:fill="FFFFFF"/>
        </w:rPr>
        <w:t xml:space="preserve"> metros quadrados, ocupadas por população de baixa renda para sua moradia, por cinco anos, ininterruptamente e </w:t>
      </w:r>
      <w:r w:rsidRPr="00AF2191">
        <w:rPr>
          <w:rFonts w:ascii="Times New Roman" w:hAnsi="Times New Roman" w:cs="Times New Roman"/>
          <w:color w:val="000000"/>
          <w:sz w:val="20"/>
          <w:szCs w:val="20"/>
          <w:shd w:val="clear" w:color="auto" w:fill="FFFFFF"/>
        </w:rPr>
        <w:lastRenderedPageBreak/>
        <w:t>sem oposição, onde não for possível identificar os terrenos ocupados por cada possuidor, são susceptíveis de serem usucapidas coletivamente, desde que os possuidores não sejam proprietários de outro imóvel urbano ou rural.</w:t>
      </w:r>
    </w:p>
    <w:p w:rsidR="00E97AB1" w:rsidRDefault="00E97AB1" w:rsidP="00E97AB1">
      <w:pPr>
        <w:shd w:val="clear" w:color="auto" w:fill="FFFFFF"/>
        <w:spacing w:line="24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Além disso, o do artigo 1</w:t>
      </w:r>
      <w:r w:rsidR="00DC060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228 do </w:t>
      </w:r>
      <w:r w:rsidR="00AF7C57">
        <w:rPr>
          <w:rFonts w:ascii="Times New Roman" w:hAnsi="Times New Roman" w:cs="Times New Roman"/>
          <w:color w:val="000000"/>
          <w:sz w:val="24"/>
          <w:szCs w:val="24"/>
          <w:shd w:val="clear" w:color="auto" w:fill="FFFFFF"/>
        </w:rPr>
        <w:t>Código</w:t>
      </w:r>
      <w:r>
        <w:rPr>
          <w:rFonts w:ascii="Times New Roman" w:hAnsi="Times New Roman" w:cs="Times New Roman"/>
          <w:color w:val="000000"/>
          <w:sz w:val="24"/>
          <w:szCs w:val="24"/>
          <w:shd w:val="clear" w:color="auto" w:fill="FFFFFF"/>
        </w:rPr>
        <w:t xml:space="preserve"> Civil brasileiro prevê o seguinte instituto: </w:t>
      </w:r>
    </w:p>
    <w:p w:rsidR="00E97AB1" w:rsidRPr="00E97AB1" w:rsidRDefault="00E97AB1" w:rsidP="00E97AB1">
      <w:pPr>
        <w:shd w:val="clear" w:color="auto" w:fill="FFFFFF"/>
        <w:spacing w:line="240" w:lineRule="auto"/>
        <w:ind w:left="2268"/>
        <w:jc w:val="both"/>
        <w:rPr>
          <w:rFonts w:ascii="Times New Roman" w:eastAsia="Times New Roman" w:hAnsi="Times New Roman" w:cs="Times New Roman"/>
          <w:sz w:val="20"/>
          <w:szCs w:val="20"/>
          <w:lang w:eastAsia="pt-BR"/>
        </w:rPr>
      </w:pPr>
      <w:r w:rsidRPr="00E97AB1">
        <w:rPr>
          <w:rFonts w:ascii="Times New Roman" w:eastAsia="Times New Roman" w:hAnsi="Times New Roman" w:cs="Times New Roman"/>
          <w:sz w:val="20"/>
          <w:szCs w:val="20"/>
          <w:lang w:eastAsia="pt-BR"/>
        </w:rPr>
        <w:t>Art. 1.228. O proprietário tem a faculdade de usar, gozar e dispor da coisa, e o direito de reavê-la do poder de quem quer que injustamente a possua ou detenha.</w:t>
      </w:r>
    </w:p>
    <w:p w:rsidR="006F4576" w:rsidRPr="006F4576" w:rsidRDefault="006F4576" w:rsidP="006F4576">
      <w:pPr>
        <w:spacing w:line="240" w:lineRule="auto"/>
        <w:ind w:left="2268"/>
        <w:jc w:val="both"/>
        <w:rPr>
          <w:rFonts w:ascii="Times New Roman" w:hAnsi="Times New Roman" w:cs="Times New Roman"/>
          <w:sz w:val="20"/>
          <w:szCs w:val="20"/>
        </w:rPr>
      </w:pPr>
      <w:r w:rsidRPr="006F4576">
        <w:rPr>
          <w:rFonts w:ascii="Times New Roman" w:hAnsi="Times New Roman" w:cs="Times New Roman"/>
          <w:sz w:val="20"/>
          <w:szCs w:val="20"/>
        </w:rPr>
        <w:t>§ 1° -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w:t>
      </w:r>
    </w:p>
    <w:p w:rsidR="006F4576" w:rsidRPr="006F4576" w:rsidRDefault="006F4576" w:rsidP="006F4576">
      <w:pPr>
        <w:spacing w:line="240" w:lineRule="auto"/>
        <w:ind w:left="2268"/>
        <w:jc w:val="both"/>
        <w:rPr>
          <w:rFonts w:ascii="Times New Roman" w:hAnsi="Times New Roman" w:cs="Times New Roman"/>
          <w:sz w:val="20"/>
          <w:szCs w:val="20"/>
        </w:rPr>
      </w:pPr>
      <w:r w:rsidRPr="006F4576">
        <w:rPr>
          <w:rFonts w:ascii="Times New Roman" w:hAnsi="Times New Roman" w:cs="Times New Roman"/>
          <w:sz w:val="20"/>
          <w:szCs w:val="20"/>
        </w:rPr>
        <w:t xml:space="preserve">§ 2° - São defesos os atos que não trazem ao proprietário qualquer comodidade, ou utilidade, e sejam animados pela intenção de prejudicar outrem. </w:t>
      </w:r>
    </w:p>
    <w:p w:rsidR="006F4576" w:rsidRPr="006F4576" w:rsidRDefault="006F4576" w:rsidP="006F4576">
      <w:pPr>
        <w:spacing w:line="240" w:lineRule="auto"/>
        <w:ind w:left="2268"/>
        <w:jc w:val="both"/>
        <w:rPr>
          <w:rFonts w:ascii="Times New Roman" w:hAnsi="Times New Roman" w:cs="Times New Roman"/>
          <w:sz w:val="20"/>
          <w:szCs w:val="20"/>
        </w:rPr>
      </w:pPr>
      <w:r w:rsidRPr="006F4576">
        <w:rPr>
          <w:rFonts w:ascii="Times New Roman" w:hAnsi="Times New Roman" w:cs="Times New Roman"/>
          <w:sz w:val="20"/>
          <w:szCs w:val="20"/>
        </w:rPr>
        <w:t>§ 3 ° - O proprietário pode ser privado da coisa, nos casos de desapropriação, por necessidade ou utilidade pública ou interesse social, bem como no de requisição, em caso de perigo público iminente.</w:t>
      </w:r>
    </w:p>
    <w:p w:rsidR="006F4576" w:rsidRPr="006F4576" w:rsidRDefault="006F4576" w:rsidP="006F4576">
      <w:pPr>
        <w:spacing w:line="240" w:lineRule="auto"/>
        <w:ind w:left="2268"/>
        <w:jc w:val="both"/>
        <w:rPr>
          <w:rFonts w:ascii="Times New Roman" w:hAnsi="Times New Roman" w:cs="Times New Roman"/>
          <w:sz w:val="20"/>
          <w:szCs w:val="20"/>
        </w:rPr>
      </w:pPr>
      <w:r w:rsidRPr="006F4576">
        <w:rPr>
          <w:rFonts w:ascii="Times New Roman" w:hAnsi="Times New Roman" w:cs="Times New Roman"/>
          <w:sz w:val="20"/>
          <w:szCs w:val="20"/>
        </w:rPr>
        <w:t xml:space="preserve"> § 4° -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 </w:t>
      </w:r>
    </w:p>
    <w:p w:rsidR="006F4576" w:rsidRPr="00B56285" w:rsidRDefault="006F4576" w:rsidP="00B56285">
      <w:pPr>
        <w:spacing w:line="240" w:lineRule="auto"/>
        <w:ind w:left="2268"/>
        <w:jc w:val="both"/>
        <w:rPr>
          <w:rFonts w:ascii="Times New Roman" w:hAnsi="Times New Roman" w:cs="Times New Roman"/>
          <w:sz w:val="20"/>
          <w:szCs w:val="20"/>
        </w:rPr>
      </w:pPr>
      <w:r w:rsidRPr="006F4576">
        <w:rPr>
          <w:rFonts w:ascii="Times New Roman" w:hAnsi="Times New Roman" w:cs="Times New Roman"/>
          <w:sz w:val="20"/>
          <w:szCs w:val="20"/>
        </w:rPr>
        <w:t xml:space="preserve">§ 5° - No caso do parágrafo antecedente, o juiz fixará a justa indenização devida ao proprietário; pago o preço, valerá a sentença como título para o registro do imóvel em </w:t>
      </w:r>
      <w:r w:rsidR="00DC060E">
        <w:rPr>
          <w:rFonts w:ascii="Times New Roman" w:hAnsi="Times New Roman" w:cs="Times New Roman"/>
          <w:sz w:val="20"/>
          <w:szCs w:val="20"/>
        </w:rPr>
        <w:t>nome dos possuidores</w:t>
      </w:r>
      <w:r w:rsidRPr="006F4576">
        <w:rPr>
          <w:rFonts w:ascii="Times New Roman" w:hAnsi="Times New Roman" w:cs="Times New Roman"/>
          <w:sz w:val="20"/>
          <w:szCs w:val="20"/>
        </w:rPr>
        <w:t>.</w:t>
      </w:r>
    </w:p>
    <w:p w:rsidR="00F063DC" w:rsidRDefault="00F063DC" w:rsidP="00E97AB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interpretarmos os dispositivos legais, essa modalidade de usucapião no que condiz principalmente a aquisição de posse coletiva</w:t>
      </w:r>
      <w:r w:rsidR="00DC060E">
        <w:rPr>
          <w:rFonts w:ascii="Times New Roman" w:hAnsi="Times New Roman" w:cs="Times New Roman"/>
          <w:sz w:val="24"/>
          <w:szCs w:val="24"/>
        </w:rPr>
        <w:t>, concretiza o princí</w:t>
      </w:r>
      <w:r>
        <w:rPr>
          <w:rFonts w:ascii="Times New Roman" w:hAnsi="Times New Roman" w:cs="Times New Roman"/>
          <w:sz w:val="24"/>
          <w:szCs w:val="24"/>
        </w:rPr>
        <w:t>pio constitucional da função social da pro</w:t>
      </w:r>
      <w:r w:rsidR="006D2DC0">
        <w:rPr>
          <w:rFonts w:ascii="Times New Roman" w:hAnsi="Times New Roman" w:cs="Times New Roman"/>
          <w:sz w:val="24"/>
          <w:szCs w:val="24"/>
        </w:rPr>
        <w:t>priedade, haja vista que estará viabilizando formas de regularizar e tornar útil o espaço urbano de forma mais democrática</w:t>
      </w:r>
      <w:r w:rsidR="001B1ECD">
        <w:rPr>
          <w:rFonts w:ascii="Times New Roman" w:hAnsi="Times New Roman" w:cs="Times New Roman"/>
          <w:sz w:val="24"/>
          <w:szCs w:val="24"/>
        </w:rPr>
        <w:t xml:space="preserve"> (PADIN, 2010, p. </w:t>
      </w:r>
      <w:r w:rsidR="006D2DC0">
        <w:rPr>
          <w:rFonts w:ascii="Times New Roman" w:hAnsi="Times New Roman" w:cs="Times New Roman"/>
          <w:sz w:val="24"/>
          <w:szCs w:val="24"/>
        </w:rPr>
        <w:t>84</w:t>
      </w:r>
      <w:r w:rsidR="001B1ECD">
        <w:rPr>
          <w:rFonts w:ascii="Times New Roman" w:hAnsi="Times New Roman" w:cs="Times New Roman"/>
          <w:sz w:val="24"/>
          <w:szCs w:val="24"/>
        </w:rPr>
        <w:t>).</w:t>
      </w:r>
    </w:p>
    <w:p w:rsidR="00AF7C57" w:rsidRDefault="00AF2191" w:rsidP="00DC060E">
      <w:pPr>
        <w:pStyle w:val="PargrafodaLista"/>
        <w:spacing w:after="0" w:line="360" w:lineRule="auto"/>
        <w:ind w:left="0" w:firstLine="1134"/>
        <w:jc w:val="both"/>
        <w:rPr>
          <w:rFonts w:ascii="Times New Roman" w:hAnsi="Times New Roman" w:cs="Times New Roman"/>
          <w:sz w:val="24"/>
          <w:szCs w:val="24"/>
        </w:rPr>
      </w:pPr>
      <w:r w:rsidRPr="00F063DC">
        <w:rPr>
          <w:rFonts w:ascii="Times New Roman" w:hAnsi="Times New Roman" w:cs="Times New Roman"/>
          <w:sz w:val="24"/>
          <w:szCs w:val="24"/>
        </w:rPr>
        <w:t xml:space="preserve">A </w:t>
      </w:r>
      <w:r w:rsidR="00F063DC" w:rsidRPr="00F063DC">
        <w:rPr>
          <w:rFonts w:ascii="Times New Roman" w:hAnsi="Times New Roman" w:cs="Times New Roman"/>
          <w:sz w:val="24"/>
          <w:szCs w:val="24"/>
        </w:rPr>
        <w:t xml:space="preserve">ideia de posse coletiva </w:t>
      </w:r>
      <w:r w:rsidRPr="00F063DC">
        <w:rPr>
          <w:rFonts w:ascii="Times New Roman" w:hAnsi="Times New Roman" w:cs="Times New Roman"/>
          <w:sz w:val="24"/>
          <w:szCs w:val="24"/>
        </w:rPr>
        <w:t xml:space="preserve">é uma construção jurídica do Estatuto da Cidade, na forma de desdobramento da usucapião especial, com o fito de se amoldar a um novo conceito jurídico-político para o Direito Urbanístico. Busca-se regulamentar e criar novos instrumentos urbanísticos para a construção de uma ordem urbana socialmente justa e inclusiva pelos municípios, a fim de debelar o fenômeno do crescimento desordenado das cidades. A caracterização da posse coletiva e o preenchimento dos demais requisitos constitucionais são os elementos suficientes para a aplicação da usucapião urbana coletiva com base no artigo 10 do Estatuto da Cidade. </w:t>
      </w:r>
      <w:r w:rsidR="00DE3B41" w:rsidRPr="00ED5F5A">
        <w:rPr>
          <w:rFonts w:ascii="Times New Roman" w:hAnsi="Times New Roman" w:cs="Times New Roman"/>
          <w:sz w:val="24"/>
          <w:szCs w:val="24"/>
        </w:rPr>
        <w:t>(RANGEL; SILVA, 2011).</w:t>
      </w:r>
    </w:p>
    <w:p w:rsidR="00AF7C57" w:rsidRDefault="00AF7C57" w:rsidP="00E97A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Daniel Olimpo afirma:</w:t>
      </w:r>
    </w:p>
    <w:p w:rsidR="00AF7C57" w:rsidRPr="00AF7C57" w:rsidRDefault="00AF7C57" w:rsidP="00AF7C57">
      <w:pPr>
        <w:spacing w:after="0" w:line="240" w:lineRule="auto"/>
        <w:ind w:left="2268"/>
        <w:jc w:val="both"/>
        <w:rPr>
          <w:rFonts w:ascii="Times New Roman" w:hAnsi="Times New Roman" w:cs="Times New Roman"/>
          <w:sz w:val="20"/>
          <w:szCs w:val="20"/>
        </w:rPr>
      </w:pPr>
      <w:r w:rsidRPr="00AF7C57">
        <w:rPr>
          <w:rFonts w:ascii="Times New Roman" w:hAnsi="Times New Roman" w:cs="Times New Roman"/>
          <w:sz w:val="20"/>
          <w:szCs w:val="20"/>
        </w:rPr>
        <w:t xml:space="preserve">O Estatuto da Cidade trouxe um importante instrumento para a concreção do direito humano à moradia, possibilitando através dos institutos da usucapião especial urbana, individual e coletiva, a democratização do acesso à terra e o direito à cidadania às populações à margem da cidade formal. O usucapião coletivo em </w:t>
      </w:r>
      <w:r w:rsidRPr="00AF7C57">
        <w:rPr>
          <w:rFonts w:ascii="Times New Roman" w:hAnsi="Times New Roman" w:cs="Times New Roman"/>
          <w:sz w:val="20"/>
          <w:szCs w:val="20"/>
        </w:rPr>
        <w:lastRenderedPageBreak/>
        <w:t xml:space="preserve">especial veio preencher lacuna no sistema jurídico, que impossibilitava a aplicação do direito subjetivo criado pelo artigo 183 da Constituição Federal a núcleos habitacionais </w:t>
      </w:r>
      <w:r w:rsidRPr="0026721C">
        <w:rPr>
          <w:rFonts w:ascii="Times New Roman" w:hAnsi="Times New Roman" w:cs="Times New Roman"/>
          <w:sz w:val="20"/>
          <w:szCs w:val="20"/>
        </w:rPr>
        <w:t>irregulares e favelas, em vista da fluidez e falta de certez</w:t>
      </w:r>
      <w:r w:rsidR="0026721C" w:rsidRPr="0026721C">
        <w:rPr>
          <w:rFonts w:ascii="Times New Roman" w:hAnsi="Times New Roman" w:cs="Times New Roman"/>
          <w:sz w:val="20"/>
          <w:szCs w:val="20"/>
        </w:rPr>
        <w:t xml:space="preserve">a material dos limites ocupados OLIMPIO, </w:t>
      </w:r>
      <w:proofErr w:type="gramStart"/>
      <w:r w:rsidR="0026721C" w:rsidRPr="0026721C">
        <w:rPr>
          <w:rFonts w:ascii="Times New Roman" w:hAnsi="Times New Roman" w:cs="Times New Roman"/>
          <w:sz w:val="20"/>
          <w:szCs w:val="20"/>
        </w:rPr>
        <w:t>2013?,</w:t>
      </w:r>
      <w:proofErr w:type="gramEnd"/>
      <w:r w:rsidR="0026721C" w:rsidRPr="0026721C">
        <w:rPr>
          <w:rFonts w:ascii="Times New Roman" w:hAnsi="Times New Roman" w:cs="Times New Roman"/>
          <w:sz w:val="20"/>
          <w:szCs w:val="20"/>
        </w:rPr>
        <w:t xml:space="preserve"> p.</w:t>
      </w:r>
      <w:r w:rsidRPr="0026721C">
        <w:rPr>
          <w:rFonts w:ascii="Times New Roman" w:hAnsi="Times New Roman" w:cs="Times New Roman"/>
          <w:sz w:val="20"/>
          <w:szCs w:val="20"/>
        </w:rPr>
        <w:t xml:space="preserve"> 13</w:t>
      </w:r>
      <w:r w:rsidR="0026721C" w:rsidRPr="0026721C">
        <w:rPr>
          <w:rFonts w:ascii="Times New Roman" w:hAnsi="Times New Roman" w:cs="Times New Roman"/>
          <w:sz w:val="20"/>
          <w:szCs w:val="20"/>
        </w:rPr>
        <w:t>)</w:t>
      </w:r>
      <w:r w:rsidR="0026721C">
        <w:rPr>
          <w:rFonts w:ascii="Times New Roman" w:hAnsi="Times New Roman" w:cs="Times New Roman"/>
          <w:sz w:val="20"/>
          <w:szCs w:val="20"/>
        </w:rPr>
        <w:t>.</w:t>
      </w:r>
    </w:p>
    <w:p w:rsidR="00AF7C57" w:rsidRDefault="00AF7C57" w:rsidP="00E97AB1">
      <w:pPr>
        <w:spacing w:after="0" w:line="360" w:lineRule="auto"/>
        <w:ind w:firstLine="1134"/>
        <w:jc w:val="both"/>
        <w:rPr>
          <w:rFonts w:ascii="Times New Roman" w:hAnsi="Times New Roman" w:cs="Times New Roman"/>
          <w:sz w:val="24"/>
          <w:szCs w:val="24"/>
        </w:rPr>
      </w:pPr>
    </w:p>
    <w:p w:rsidR="00AF2191" w:rsidRPr="00F063DC" w:rsidRDefault="00AF7C57" w:rsidP="00E97AB1">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Essa </w:t>
      </w:r>
      <w:r w:rsidR="00AF2191" w:rsidRPr="00F063DC">
        <w:rPr>
          <w:rFonts w:ascii="Times New Roman" w:hAnsi="Times New Roman" w:cs="Times New Roman"/>
          <w:sz w:val="24"/>
          <w:szCs w:val="24"/>
        </w:rPr>
        <w:t xml:space="preserve">modalidade de usucapião é um instrumento muito importante para a regularização fundiária, por meio da aquisição do pleno domínio dos moradores, </w:t>
      </w:r>
      <w:r>
        <w:rPr>
          <w:rFonts w:ascii="Times New Roman" w:hAnsi="Times New Roman" w:cs="Times New Roman"/>
          <w:sz w:val="24"/>
          <w:szCs w:val="24"/>
        </w:rPr>
        <w:t>indivíduos oriundos das</w:t>
      </w:r>
      <w:r w:rsidR="00AF2191" w:rsidRPr="00F063DC">
        <w:rPr>
          <w:rFonts w:ascii="Times New Roman" w:hAnsi="Times New Roman" w:cs="Times New Roman"/>
          <w:sz w:val="24"/>
          <w:szCs w:val="24"/>
        </w:rPr>
        <w:t xml:space="preserve"> favelas ou de</w:t>
      </w:r>
      <w:r>
        <w:rPr>
          <w:rFonts w:ascii="Times New Roman" w:hAnsi="Times New Roman" w:cs="Times New Roman"/>
          <w:sz w:val="24"/>
          <w:szCs w:val="24"/>
        </w:rPr>
        <w:t xml:space="preserve"> lotes populares, </w:t>
      </w:r>
      <w:r w:rsidR="00AF2191" w:rsidRPr="00F063DC">
        <w:rPr>
          <w:rFonts w:ascii="Times New Roman" w:hAnsi="Times New Roman" w:cs="Times New Roman"/>
          <w:sz w:val="24"/>
          <w:szCs w:val="24"/>
        </w:rPr>
        <w:t>adquiridos pela população de baixa renda em áreas urbanas – caracterizados como loteamentos urban</w:t>
      </w:r>
      <w:r>
        <w:rPr>
          <w:rFonts w:ascii="Times New Roman" w:hAnsi="Times New Roman" w:cs="Times New Roman"/>
          <w:sz w:val="24"/>
          <w:szCs w:val="24"/>
        </w:rPr>
        <w:t>os irregulares ou clandestinos.</w:t>
      </w:r>
    </w:p>
    <w:p w:rsidR="00543BA7" w:rsidRDefault="00F613F8" w:rsidP="00761110">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586C6A">
        <w:rPr>
          <w:rFonts w:ascii="Times New Roman" w:hAnsi="Times New Roman" w:cs="Times New Roman"/>
          <w:b/>
          <w:sz w:val="24"/>
          <w:szCs w:val="24"/>
        </w:rPr>
        <w:t xml:space="preserve"> CO</w:t>
      </w:r>
      <w:r w:rsidR="00761110">
        <w:rPr>
          <w:rFonts w:ascii="Times New Roman" w:hAnsi="Times New Roman" w:cs="Times New Roman"/>
          <w:b/>
          <w:sz w:val="24"/>
          <w:szCs w:val="24"/>
        </w:rPr>
        <w:t>NCLUSÃO</w:t>
      </w:r>
    </w:p>
    <w:p w:rsidR="00B56285" w:rsidRDefault="00B56285" w:rsidP="00B56285">
      <w:pPr>
        <w:spacing w:before="240" w:after="0" w:line="360" w:lineRule="auto"/>
        <w:ind w:firstLine="1134"/>
        <w:jc w:val="both"/>
        <w:rPr>
          <w:rFonts w:ascii="Times New Roman" w:hAnsi="Times New Roman" w:cs="Times New Roman"/>
          <w:sz w:val="24"/>
          <w:szCs w:val="24"/>
        </w:rPr>
      </w:pPr>
      <w:r w:rsidRPr="00B56285">
        <w:rPr>
          <w:rFonts w:ascii="Times New Roman" w:hAnsi="Times New Roman" w:cs="Times New Roman"/>
          <w:sz w:val="24"/>
          <w:szCs w:val="24"/>
        </w:rPr>
        <w:t>O déficit habitacional brasileiro</w:t>
      </w:r>
      <w:r>
        <w:rPr>
          <w:rFonts w:ascii="Times New Roman" w:hAnsi="Times New Roman" w:cs="Times New Roman"/>
          <w:sz w:val="24"/>
          <w:szCs w:val="24"/>
        </w:rPr>
        <w:t xml:space="preserve"> tem como um</w:t>
      </w:r>
      <w:r w:rsidR="00BB6D8E">
        <w:rPr>
          <w:rFonts w:ascii="Times New Roman" w:hAnsi="Times New Roman" w:cs="Times New Roman"/>
          <w:sz w:val="24"/>
          <w:szCs w:val="24"/>
        </w:rPr>
        <w:t xml:space="preserve"> de seus fatores a ausência do E</w:t>
      </w:r>
      <w:r>
        <w:rPr>
          <w:rFonts w:ascii="Times New Roman" w:hAnsi="Times New Roman" w:cs="Times New Roman"/>
          <w:sz w:val="24"/>
          <w:szCs w:val="24"/>
        </w:rPr>
        <w:t xml:space="preserve">stado em promover políticas públicas no que condiz a prover residências. Tal déficit é fruto de um processo histórico de descaso com os setores populacionais menos favorecidos. Em consequência disso, </w:t>
      </w:r>
      <w:r w:rsidR="00BB6D8E">
        <w:rPr>
          <w:rFonts w:ascii="Times New Roman" w:hAnsi="Times New Roman" w:cs="Times New Roman"/>
          <w:sz w:val="24"/>
          <w:szCs w:val="24"/>
        </w:rPr>
        <w:t>geraram-se</w:t>
      </w:r>
      <w:r>
        <w:rPr>
          <w:rFonts w:ascii="Times New Roman" w:hAnsi="Times New Roman" w:cs="Times New Roman"/>
          <w:sz w:val="24"/>
          <w:szCs w:val="24"/>
        </w:rPr>
        <w:t xml:space="preserve"> desigualdades s</w:t>
      </w:r>
      <w:r w:rsidR="007C222F">
        <w:rPr>
          <w:rFonts w:ascii="Times New Roman" w:hAnsi="Times New Roman" w:cs="Times New Roman"/>
          <w:sz w:val="24"/>
          <w:szCs w:val="24"/>
        </w:rPr>
        <w:t>o</w:t>
      </w:r>
      <w:r>
        <w:rPr>
          <w:rFonts w:ascii="Times New Roman" w:hAnsi="Times New Roman" w:cs="Times New Roman"/>
          <w:sz w:val="24"/>
          <w:szCs w:val="24"/>
        </w:rPr>
        <w:t>ciais, aumento da criminalidade e marginalização social, haja vista que todos esses indivíduos se concentraram em conglomerados urbanos, desprovidos de serviço público. Este problema intensificou-se com a especulação imobiliária</w:t>
      </w:r>
      <w:r w:rsidR="007C222F">
        <w:rPr>
          <w:rFonts w:ascii="Times New Roman" w:hAnsi="Times New Roman" w:cs="Times New Roman"/>
          <w:sz w:val="24"/>
          <w:szCs w:val="24"/>
        </w:rPr>
        <w:t xml:space="preserve"> na segunda metade do século XX,</w:t>
      </w:r>
      <w:r>
        <w:rPr>
          <w:rFonts w:ascii="Times New Roman" w:hAnsi="Times New Roman" w:cs="Times New Roman"/>
          <w:sz w:val="24"/>
          <w:szCs w:val="24"/>
        </w:rPr>
        <w:t xml:space="preserve"> e com políticas liberais em incentivo à grandes grupos econômicos, visto que o entendimento q</w:t>
      </w:r>
      <w:r w:rsidR="007C222F">
        <w:rPr>
          <w:rFonts w:ascii="Times New Roman" w:hAnsi="Times New Roman" w:cs="Times New Roman"/>
          <w:sz w:val="24"/>
          <w:szCs w:val="24"/>
        </w:rPr>
        <w:t>ue se tinha d</w:t>
      </w:r>
      <w:r w:rsidR="00BB6D8E">
        <w:rPr>
          <w:rFonts w:ascii="Times New Roman" w:hAnsi="Times New Roman" w:cs="Times New Roman"/>
          <w:sz w:val="24"/>
          <w:szCs w:val="24"/>
        </w:rPr>
        <w:t>e</w:t>
      </w:r>
      <w:r w:rsidR="007C222F">
        <w:rPr>
          <w:rFonts w:ascii="Times New Roman" w:hAnsi="Times New Roman" w:cs="Times New Roman"/>
          <w:sz w:val="24"/>
          <w:szCs w:val="24"/>
        </w:rPr>
        <w:t xml:space="preserve"> moradia estava lon</w:t>
      </w:r>
      <w:r w:rsidR="00BB6D8E">
        <w:rPr>
          <w:rFonts w:ascii="Times New Roman" w:hAnsi="Times New Roman" w:cs="Times New Roman"/>
          <w:sz w:val="24"/>
          <w:szCs w:val="24"/>
        </w:rPr>
        <w:t xml:space="preserve">ge de ser um direito e sim </w:t>
      </w:r>
      <w:r w:rsidR="007C222F">
        <w:rPr>
          <w:rFonts w:ascii="Times New Roman" w:hAnsi="Times New Roman" w:cs="Times New Roman"/>
          <w:sz w:val="24"/>
          <w:szCs w:val="24"/>
        </w:rPr>
        <w:t>um produto.</w:t>
      </w:r>
    </w:p>
    <w:p w:rsidR="007C222F" w:rsidRDefault="007C222F" w:rsidP="00B56285">
      <w:pPr>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solução ao problema acima citado, tem-se uma leitura constitucional da ideia de moradia e propriedade, visto que se trata de direitos fundamentais. A propriedade não deve mais ser entendida em seu conceito clássico</w:t>
      </w:r>
      <w:r w:rsidR="00BB6D8E">
        <w:rPr>
          <w:rFonts w:ascii="Times New Roman" w:hAnsi="Times New Roman" w:cs="Times New Roman"/>
          <w:sz w:val="24"/>
          <w:szCs w:val="24"/>
        </w:rPr>
        <w:t xml:space="preserve">, </w:t>
      </w:r>
      <w:r>
        <w:rPr>
          <w:rFonts w:ascii="Times New Roman" w:hAnsi="Times New Roman" w:cs="Times New Roman"/>
          <w:sz w:val="24"/>
          <w:szCs w:val="24"/>
        </w:rPr>
        <w:t>o qual a define como ilimitado o seu uso a quem possui, ela deverá possuir um caráter transdisciplinar, não se limitando ao direito privado, mas sim cheg</w:t>
      </w:r>
      <w:r w:rsidR="00BB6D8E">
        <w:rPr>
          <w:rFonts w:ascii="Times New Roman" w:hAnsi="Times New Roman" w:cs="Times New Roman"/>
          <w:sz w:val="24"/>
          <w:szCs w:val="24"/>
        </w:rPr>
        <w:t>ando ao patamar de um direito pú</w:t>
      </w:r>
      <w:r>
        <w:rPr>
          <w:rFonts w:ascii="Times New Roman" w:hAnsi="Times New Roman" w:cs="Times New Roman"/>
          <w:sz w:val="24"/>
          <w:szCs w:val="24"/>
        </w:rPr>
        <w:t>blico, devendo ate</w:t>
      </w:r>
      <w:r w:rsidR="00BB6D8E">
        <w:rPr>
          <w:rFonts w:ascii="Times New Roman" w:hAnsi="Times New Roman" w:cs="Times New Roman"/>
          <w:sz w:val="24"/>
          <w:szCs w:val="24"/>
        </w:rPr>
        <w:t>nder a sua função social, a qual estará voltada ao bem comum. Em consequê</w:t>
      </w:r>
      <w:r>
        <w:rPr>
          <w:rFonts w:ascii="Times New Roman" w:hAnsi="Times New Roman" w:cs="Times New Roman"/>
          <w:sz w:val="24"/>
          <w:szCs w:val="24"/>
        </w:rPr>
        <w:t xml:space="preserve">ncia disso, a moradia, que é definida como direito fundamental de segunda dimensão, ou seja, como um direito social, deverá ter </w:t>
      </w:r>
      <w:r w:rsidR="00BB6D8E">
        <w:rPr>
          <w:rFonts w:ascii="Times New Roman" w:hAnsi="Times New Roman" w:cs="Times New Roman"/>
          <w:sz w:val="24"/>
          <w:szCs w:val="24"/>
        </w:rPr>
        <w:t>a</w:t>
      </w:r>
      <w:r>
        <w:rPr>
          <w:rFonts w:ascii="Times New Roman" w:hAnsi="Times New Roman" w:cs="Times New Roman"/>
          <w:sz w:val="24"/>
          <w:szCs w:val="24"/>
        </w:rPr>
        <w:t>plicabilidade imediata e atender às devidas demandas populacionais em sua efetivação, pois ela está diretamente lig</w:t>
      </w:r>
      <w:r w:rsidR="00BB6D8E">
        <w:rPr>
          <w:rFonts w:ascii="Times New Roman" w:hAnsi="Times New Roman" w:cs="Times New Roman"/>
          <w:sz w:val="24"/>
          <w:szCs w:val="24"/>
        </w:rPr>
        <w:t>a</w:t>
      </w:r>
      <w:r>
        <w:rPr>
          <w:rFonts w:ascii="Times New Roman" w:hAnsi="Times New Roman" w:cs="Times New Roman"/>
          <w:sz w:val="24"/>
          <w:szCs w:val="24"/>
        </w:rPr>
        <w:t xml:space="preserve">da a outros direitos essenciais, como dignidade da pessoa </w:t>
      </w:r>
      <w:r w:rsidR="00BB6D8E">
        <w:rPr>
          <w:rFonts w:ascii="Times New Roman" w:hAnsi="Times New Roman" w:cs="Times New Roman"/>
          <w:sz w:val="24"/>
          <w:szCs w:val="24"/>
        </w:rPr>
        <w:t>h</w:t>
      </w:r>
      <w:r>
        <w:rPr>
          <w:rFonts w:ascii="Times New Roman" w:hAnsi="Times New Roman" w:cs="Times New Roman"/>
          <w:sz w:val="24"/>
          <w:szCs w:val="24"/>
        </w:rPr>
        <w:t>umana, saúde, educ</w:t>
      </w:r>
      <w:r w:rsidR="00BB6D8E">
        <w:rPr>
          <w:rFonts w:ascii="Times New Roman" w:hAnsi="Times New Roman" w:cs="Times New Roman"/>
          <w:sz w:val="24"/>
          <w:szCs w:val="24"/>
        </w:rPr>
        <w:t>ação e</w:t>
      </w:r>
      <w:r>
        <w:rPr>
          <w:rFonts w:ascii="Times New Roman" w:hAnsi="Times New Roman" w:cs="Times New Roman"/>
          <w:sz w:val="24"/>
          <w:szCs w:val="24"/>
        </w:rPr>
        <w:t xml:space="preserve"> lazer. </w:t>
      </w:r>
    </w:p>
    <w:p w:rsidR="007C222F" w:rsidRDefault="007C222F" w:rsidP="00B56285">
      <w:pPr>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pe</w:t>
      </w:r>
      <w:r w:rsidR="00BB6D8E">
        <w:rPr>
          <w:rFonts w:ascii="Times New Roman" w:hAnsi="Times New Roman" w:cs="Times New Roman"/>
          <w:sz w:val="24"/>
          <w:szCs w:val="24"/>
        </w:rPr>
        <w:t>rspectiva, mesmo que o E</w:t>
      </w:r>
      <w:r>
        <w:rPr>
          <w:rFonts w:ascii="Times New Roman" w:hAnsi="Times New Roman" w:cs="Times New Roman"/>
          <w:sz w:val="24"/>
          <w:szCs w:val="24"/>
        </w:rPr>
        <w:t>stado se torne ineficaz na efe</w:t>
      </w:r>
      <w:r w:rsidR="00BB6D8E">
        <w:rPr>
          <w:rFonts w:ascii="Times New Roman" w:hAnsi="Times New Roman" w:cs="Times New Roman"/>
          <w:sz w:val="24"/>
          <w:szCs w:val="24"/>
        </w:rPr>
        <w:t>tivação desse direito, e que sur</w:t>
      </w:r>
      <w:r>
        <w:rPr>
          <w:rFonts w:ascii="Times New Roman" w:hAnsi="Times New Roman" w:cs="Times New Roman"/>
          <w:sz w:val="24"/>
          <w:szCs w:val="24"/>
        </w:rPr>
        <w:t>ja</w:t>
      </w:r>
      <w:r w:rsidR="00BB6D8E">
        <w:rPr>
          <w:rFonts w:ascii="Times New Roman" w:hAnsi="Times New Roman" w:cs="Times New Roman"/>
          <w:sz w:val="24"/>
          <w:szCs w:val="24"/>
        </w:rPr>
        <w:t>m mov</w:t>
      </w:r>
      <w:r>
        <w:rPr>
          <w:rFonts w:ascii="Times New Roman" w:hAnsi="Times New Roman" w:cs="Times New Roman"/>
          <w:sz w:val="24"/>
          <w:szCs w:val="24"/>
        </w:rPr>
        <w:t>imentos que pautem</w:t>
      </w:r>
      <w:r w:rsidR="00BB6D8E">
        <w:rPr>
          <w:rFonts w:ascii="Times New Roman" w:hAnsi="Times New Roman" w:cs="Times New Roman"/>
          <w:sz w:val="24"/>
          <w:szCs w:val="24"/>
        </w:rPr>
        <w:t xml:space="preserve"> a</w:t>
      </w:r>
      <w:r>
        <w:rPr>
          <w:rFonts w:ascii="Times New Roman" w:hAnsi="Times New Roman" w:cs="Times New Roman"/>
          <w:sz w:val="24"/>
          <w:szCs w:val="24"/>
        </w:rPr>
        <w:t xml:space="preserve"> ocupação de imóveis abandonados, temos como solu</w:t>
      </w:r>
      <w:r w:rsidR="00BB6D8E">
        <w:rPr>
          <w:rFonts w:ascii="Times New Roman" w:hAnsi="Times New Roman" w:cs="Times New Roman"/>
          <w:sz w:val="24"/>
          <w:szCs w:val="24"/>
        </w:rPr>
        <w:t xml:space="preserve">ção a ideia da posse coletiva, </w:t>
      </w:r>
      <w:r>
        <w:rPr>
          <w:rFonts w:ascii="Times New Roman" w:hAnsi="Times New Roman" w:cs="Times New Roman"/>
          <w:sz w:val="24"/>
          <w:szCs w:val="24"/>
        </w:rPr>
        <w:t>a qual é um instituto jurídico que foi construído no estatuto das</w:t>
      </w:r>
      <w:r w:rsidR="00BB6D8E">
        <w:rPr>
          <w:rFonts w:ascii="Times New Roman" w:hAnsi="Times New Roman" w:cs="Times New Roman"/>
          <w:sz w:val="24"/>
          <w:szCs w:val="24"/>
        </w:rPr>
        <w:t xml:space="preserve"> cidades de 2010, mas já vem sendo pautado desde a C</w:t>
      </w:r>
      <w:r>
        <w:rPr>
          <w:rFonts w:ascii="Times New Roman" w:hAnsi="Times New Roman" w:cs="Times New Roman"/>
          <w:sz w:val="24"/>
          <w:szCs w:val="24"/>
        </w:rPr>
        <w:t>onst</w:t>
      </w:r>
      <w:r w:rsidR="00BB6D8E">
        <w:rPr>
          <w:rFonts w:ascii="Times New Roman" w:hAnsi="Times New Roman" w:cs="Times New Roman"/>
          <w:sz w:val="24"/>
          <w:szCs w:val="24"/>
        </w:rPr>
        <w:t>ituição</w:t>
      </w:r>
      <w:r>
        <w:rPr>
          <w:rFonts w:ascii="Times New Roman" w:hAnsi="Times New Roman" w:cs="Times New Roman"/>
          <w:sz w:val="24"/>
          <w:szCs w:val="24"/>
        </w:rPr>
        <w:t xml:space="preserve"> de 1988. A </w:t>
      </w:r>
      <w:r>
        <w:rPr>
          <w:rFonts w:ascii="Times New Roman" w:hAnsi="Times New Roman" w:cs="Times New Roman"/>
          <w:sz w:val="24"/>
          <w:szCs w:val="24"/>
        </w:rPr>
        <w:lastRenderedPageBreak/>
        <w:t>posse coletiva tem como finalidade a regularização fundiária em áreas urbanas,</w:t>
      </w:r>
      <w:r w:rsidR="00BB6D8E">
        <w:rPr>
          <w:rFonts w:ascii="Times New Roman" w:hAnsi="Times New Roman" w:cs="Times New Roman"/>
          <w:sz w:val="24"/>
          <w:szCs w:val="24"/>
        </w:rPr>
        <w:t xml:space="preserve"> assim como garantir o direito de moradias </w:t>
      </w:r>
      <w:proofErr w:type="gramStart"/>
      <w:r w:rsidR="00BB6D8E">
        <w:rPr>
          <w:rFonts w:ascii="Times New Roman" w:hAnsi="Times New Roman" w:cs="Times New Roman"/>
          <w:sz w:val="24"/>
          <w:szCs w:val="24"/>
        </w:rPr>
        <w:t>à</w:t>
      </w:r>
      <w:proofErr w:type="gramEnd"/>
      <w:r w:rsidR="00BB6D8E">
        <w:rPr>
          <w:rFonts w:ascii="Times New Roman" w:hAnsi="Times New Roman" w:cs="Times New Roman"/>
          <w:sz w:val="24"/>
          <w:szCs w:val="24"/>
        </w:rPr>
        <w:t xml:space="preserve"> famílias e a grupos que são ví</w:t>
      </w:r>
      <w:r>
        <w:rPr>
          <w:rFonts w:ascii="Times New Roman" w:hAnsi="Times New Roman" w:cs="Times New Roman"/>
          <w:sz w:val="24"/>
          <w:szCs w:val="24"/>
        </w:rPr>
        <w:t xml:space="preserve">timas sociais por não usufruir </w:t>
      </w:r>
      <w:r w:rsidR="00BB6D8E">
        <w:rPr>
          <w:rFonts w:ascii="Times New Roman" w:hAnsi="Times New Roman" w:cs="Times New Roman"/>
          <w:sz w:val="24"/>
          <w:szCs w:val="24"/>
        </w:rPr>
        <w:t>d</w:t>
      </w:r>
      <w:r>
        <w:rPr>
          <w:rFonts w:ascii="Times New Roman" w:hAnsi="Times New Roman" w:cs="Times New Roman"/>
          <w:sz w:val="24"/>
          <w:szCs w:val="24"/>
        </w:rPr>
        <w:t>esse direito.</w:t>
      </w:r>
    </w:p>
    <w:p w:rsidR="007C222F" w:rsidRDefault="007C222F" w:rsidP="00B56285">
      <w:pPr>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 legislação brasileira prevê através </w:t>
      </w:r>
      <w:r w:rsidR="00BB6D8E">
        <w:rPr>
          <w:rFonts w:ascii="Times New Roman" w:hAnsi="Times New Roman" w:cs="Times New Roman"/>
          <w:sz w:val="24"/>
          <w:szCs w:val="24"/>
        </w:rPr>
        <w:t>da</w:t>
      </w:r>
      <w:r w:rsidR="00DE3B41">
        <w:rPr>
          <w:rFonts w:ascii="Times New Roman" w:hAnsi="Times New Roman" w:cs="Times New Roman"/>
          <w:sz w:val="24"/>
          <w:szCs w:val="24"/>
        </w:rPr>
        <w:t xml:space="preserve"> usu</w:t>
      </w:r>
      <w:r w:rsidR="00BB6D8E">
        <w:rPr>
          <w:rFonts w:ascii="Times New Roman" w:hAnsi="Times New Roman" w:cs="Times New Roman"/>
          <w:sz w:val="24"/>
          <w:szCs w:val="24"/>
        </w:rPr>
        <w:t>capião coletiva</w:t>
      </w:r>
      <w:r>
        <w:rPr>
          <w:rFonts w:ascii="Times New Roman" w:hAnsi="Times New Roman" w:cs="Times New Roman"/>
          <w:sz w:val="24"/>
          <w:szCs w:val="24"/>
        </w:rPr>
        <w:t xml:space="preserve"> a possibilidade da efetivação deste direito fundamental,</w:t>
      </w:r>
      <w:r w:rsidR="00DE3B41">
        <w:rPr>
          <w:rFonts w:ascii="Times New Roman" w:hAnsi="Times New Roman" w:cs="Times New Roman"/>
          <w:sz w:val="24"/>
          <w:szCs w:val="24"/>
        </w:rPr>
        <w:t xml:space="preserve"> principalmente para os grupos sociais e indivíduos moradores de favelas, malocas, e periferias das grandes cidades brasileiras.  </w:t>
      </w:r>
    </w:p>
    <w:p w:rsidR="00822CD9" w:rsidRDefault="00822CD9" w:rsidP="0017184A">
      <w:pPr>
        <w:spacing w:after="0" w:line="360" w:lineRule="auto"/>
        <w:rPr>
          <w:rFonts w:ascii="Times New Roman" w:hAnsi="Times New Roman" w:cs="Times New Roman"/>
          <w:sz w:val="24"/>
          <w:szCs w:val="24"/>
        </w:rPr>
      </w:pPr>
    </w:p>
    <w:p w:rsidR="00DE3B41" w:rsidRDefault="00DE3B41"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DC060E" w:rsidRDefault="00DC060E" w:rsidP="0017184A">
      <w:pPr>
        <w:spacing w:after="0" w:line="360" w:lineRule="auto"/>
        <w:rPr>
          <w:rFonts w:ascii="Times New Roman" w:hAnsi="Times New Roman" w:cs="Times New Roman"/>
          <w:b/>
          <w:sz w:val="24"/>
          <w:szCs w:val="24"/>
        </w:rPr>
      </w:pPr>
    </w:p>
    <w:p w:rsidR="00BB6D8E" w:rsidRDefault="00BB6D8E" w:rsidP="0017184A">
      <w:pPr>
        <w:spacing w:after="0" w:line="360" w:lineRule="auto"/>
        <w:rPr>
          <w:rFonts w:ascii="Times New Roman" w:hAnsi="Times New Roman" w:cs="Times New Roman"/>
          <w:b/>
          <w:sz w:val="24"/>
          <w:szCs w:val="24"/>
        </w:rPr>
      </w:pPr>
    </w:p>
    <w:p w:rsidR="00586C6A" w:rsidRDefault="00586C6A" w:rsidP="0017184A">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800AFA" w:rsidRPr="00800AFA" w:rsidRDefault="00800AFA" w:rsidP="00800AFA">
      <w:pPr>
        <w:pStyle w:val="Ttulo1"/>
        <w:spacing w:before="0" w:beforeAutospacing="0" w:after="0" w:afterAutospacing="0"/>
        <w:jc w:val="both"/>
        <w:rPr>
          <w:b w:val="0"/>
          <w:sz w:val="24"/>
          <w:szCs w:val="24"/>
        </w:rPr>
      </w:pPr>
      <w:r w:rsidRPr="00800AFA">
        <w:rPr>
          <w:b w:val="0"/>
          <w:sz w:val="24"/>
          <w:szCs w:val="24"/>
        </w:rPr>
        <w:t xml:space="preserve">BOHRER, Clarissa Cortes Fernandes; CABISTANI, Luiz Homero. </w:t>
      </w:r>
      <w:r w:rsidRPr="00800AFA">
        <w:rPr>
          <w:sz w:val="24"/>
          <w:szCs w:val="24"/>
        </w:rPr>
        <w:t>O atendimento aos desígnios do mínimo existencial</w:t>
      </w:r>
      <w:r w:rsidRPr="00800AFA">
        <w:rPr>
          <w:b w:val="0"/>
          <w:sz w:val="24"/>
          <w:szCs w:val="24"/>
        </w:rPr>
        <w:t xml:space="preserve">. Disponível em: </w:t>
      </w:r>
      <w:r w:rsidR="00BB6D8E">
        <w:rPr>
          <w:b w:val="0"/>
          <w:sz w:val="24"/>
          <w:szCs w:val="24"/>
        </w:rPr>
        <w:t>&lt;</w:t>
      </w:r>
      <w:hyperlink r:id="rId8" w:history="1">
        <w:r w:rsidRPr="00BB6D8E">
          <w:rPr>
            <w:rStyle w:val="Hyperlink"/>
            <w:b w:val="0"/>
            <w:color w:val="auto"/>
            <w:sz w:val="24"/>
            <w:szCs w:val="24"/>
            <w:u w:val="none"/>
          </w:rPr>
          <w:t>http://www.ibdu.org.br/imagens/delimitacaodoconceitodemoradia.pdf</w:t>
        </w:r>
      </w:hyperlink>
      <w:r w:rsidR="00BB6D8E">
        <w:rPr>
          <w:rStyle w:val="Hyperlink"/>
          <w:b w:val="0"/>
          <w:color w:val="auto"/>
          <w:sz w:val="24"/>
          <w:szCs w:val="24"/>
          <w:u w:val="none"/>
        </w:rPr>
        <w:t>&gt;</w:t>
      </w:r>
      <w:r w:rsidRPr="00800AFA">
        <w:rPr>
          <w:b w:val="0"/>
          <w:sz w:val="24"/>
          <w:szCs w:val="24"/>
        </w:rPr>
        <w:t>. Acesso em: 31 out. 2015.</w:t>
      </w:r>
    </w:p>
    <w:p w:rsidR="001B1ECD" w:rsidRDefault="001B1ECD" w:rsidP="00761110">
      <w:pPr>
        <w:pStyle w:val="Ttulo1"/>
        <w:spacing w:before="0" w:beforeAutospacing="0" w:after="0" w:afterAutospacing="0"/>
        <w:jc w:val="both"/>
        <w:rPr>
          <w:b w:val="0"/>
          <w:sz w:val="24"/>
          <w:szCs w:val="24"/>
        </w:rPr>
      </w:pPr>
    </w:p>
    <w:p w:rsidR="00CA344F" w:rsidRDefault="00640BE9" w:rsidP="00761110">
      <w:pPr>
        <w:pStyle w:val="Ttulo1"/>
        <w:spacing w:before="0" w:beforeAutospacing="0" w:after="0" w:afterAutospacing="0"/>
        <w:jc w:val="both"/>
        <w:rPr>
          <w:b w:val="0"/>
          <w:sz w:val="24"/>
          <w:szCs w:val="24"/>
        </w:rPr>
      </w:pPr>
      <w:r>
        <w:rPr>
          <w:b w:val="0"/>
          <w:sz w:val="24"/>
          <w:szCs w:val="24"/>
        </w:rPr>
        <w:t>BOTELHO</w:t>
      </w:r>
      <w:r w:rsidRPr="00E43B7D">
        <w:rPr>
          <w:b w:val="0"/>
          <w:sz w:val="24"/>
          <w:szCs w:val="24"/>
        </w:rPr>
        <w:t xml:space="preserve">, Maurilio Lima. </w:t>
      </w:r>
      <w:r w:rsidRPr="00E43B7D">
        <w:rPr>
          <w:sz w:val="24"/>
          <w:szCs w:val="24"/>
        </w:rPr>
        <w:t xml:space="preserve">Favelização mundial: o colapso urbano da sociedade capitalista. </w:t>
      </w:r>
      <w:r w:rsidRPr="00E43B7D">
        <w:rPr>
          <w:b w:val="0"/>
          <w:sz w:val="24"/>
          <w:szCs w:val="24"/>
        </w:rPr>
        <w:t xml:space="preserve">Disponível em: </w:t>
      </w:r>
      <w:r>
        <w:rPr>
          <w:b w:val="0"/>
          <w:sz w:val="24"/>
          <w:szCs w:val="24"/>
        </w:rPr>
        <w:t>&lt;</w:t>
      </w:r>
      <w:hyperlink r:id="rId9" w:history="1">
        <w:r w:rsidRPr="00066F9D">
          <w:rPr>
            <w:rStyle w:val="Hyperlink"/>
            <w:b w:val="0"/>
            <w:color w:val="auto"/>
            <w:sz w:val="24"/>
            <w:szCs w:val="24"/>
            <w:u w:val="none"/>
          </w:rPr>
          <w:t>http://www.mtst.org/territorios/territoriostransversais1finalweb.pdf</w:t>
        </w:r>
      </w:hyperlink>
      <w:r w:rsidRPr="00066F9D">
        <w:rPr>
          <w:rStyle w:val="Hyperlink"/>
          <w:b w:val="0"/>
          <w:color w:val="auto"/>
          <w:sz w:val="24"/>
          <w:szCs w:val="24"/>
          <w:u w:val="none"/>
        </w:rPr>
        <w:t>&gt;</w:t>
      </w:r>
      <w:r w:rsidRPr="00066F9D">
        <w:rPr>
          <w:b w:val="0"/>
          <w:sz w:val="24"/>
          <w:szCs w:val="24"/>
        </w:rPr>
        <w:t xml:space="preserve">. </w:t>
      </w:r>
      <w:r w:rsidRPr="00E43B7D">
        <w:rPr>
          <w:b w:val="0"/>
          <w:sz w:val="24"/>
          <w:szCs w:val="24"/>
        </w:rPr>
        <w:t>Acesso em: 09 set. 2015.</w:t>
      </w:r>
    </w:p>
    <w:p w:rsidR="001B1ECD" w:rsidRDefault="001B1ECD" w:rsidP="00761110">
      <w:pPr>
        <w:pStyle w:val="Ttulo1"/>
        <w:spacing w:before="0" w:beforeAutospacing="0" w:after="0" w:afterAutospacing="0" w:line="360" w:lineRule="auto"/>
        <w:jc w:val="both"/>
        <w:rPr>
          <w:b w:val="0"/>
          <w:sz w:val="24"/>
          <w:szCs w:val="24"/>
        </w:rPr>
      </w:pPr>
    </w:p>
    <w:p w:rsidR="00066F9D" w:rsidRPr="00E43B7D" w:rsidRDefault="00800AFA" w:rsidP="00761110">
      <w:pPr>
        <w:pStyle w:val="Ttulo1"/>
        <w:spacing w:before="0" w:beforeAutospacing="0" w:after="0" w:afterAutospacing="0" w:line="360" w:lineRule="auto"/>
        <w:jc w:val="both"/>
        <w:rPr>
          <w:b w:val="0"/>
          <w:sz w:val="24"/>
          <w:szCs w:val="24"/>
        </w:rPr>
      </w:pPr>
      <w:r>
        <w:rPr>
          <w:b w:val="0"/>
          <w:sz w:val="24"/>
          <w:szCs w:val="24"/>
        </w:rPr>
        <w:t xml:space="preserve">BOULOS, Guilherme. </w:t>
      </w:r>
      <w:r w:rsidRPr="001B1ECD">
        <w:rPr>
          <w:sz w:val="24"/>
          <w:szCs w:val="24"/>
        </w:rPr>
        <w:t>Uma introdução à luta dos sem teto</w:t>
      </w:r>
      <w:r w:rsidR="001B1ECD">
        <w:rPr>
          <w:b w:val="0"/>
          <w:sz w:val="24"/>
          <w:szCs w:val="24"/>
        </w:rPr>
        <w:t>. São Paulo: Scortecci, 2012.</w:t>
      </w:r>
    </w:p>
    <w:p w:rsidR="00761110" w:rsidRDefault="00761110" w:rsidP="00761110">
      <w:pPr>
        <w:pStyle w:val="NormalWeb"/>
        <w:spacing w:before="0" w:beforeAutospacing="0" w:after="0" w:afterAutospacing="0"/>
        <w:jc w:val="both"/>
        <w:rPr>
          <w:color w:val="000000"/>
          <w:shd w:val="clear" w:color="auto" w:fill="FFFFFF"/>
        </w:rPr>
      </w:pPr>
    </w:p>
    <w:p w:rsidR="00640BE9" w:rsidRDefault="00640BE9" w:rsidP="00761110">
      <w:pPr>
        <w:pStyle w:val="NormalWeb"/>
        <w:spacing w:before="0" w:beforeAutospacing="0" w:after="0" w:afterAutospacing="0"/>
        <w:jc w:val="both"/>
        <w:rPr>
          <w:color w:val="000000"/>
          <w:shd w:val="clear" w:color="auto" w:fill="FFFFFF"/>
        </w:rPr>
      </w:pPr>
      <w:r w:rsidRPr="00854E13">
        <w:rPr>
          <w:color w:val="000000"/>
          <w:shd w:val="clear" w:color="auto" w:fill="FFFFFF"/>
        </w:rPr>
        <w:t xml:space="preserve">BRASIL. </w:t>
      </w:r>
      <w:r w:rsidRPr="008D4F6B">
        <w:rPr>
          <w:b/>
          <w:color w:val="000000"/>
          <w:shd w:val="clear" w:color="auto" w:fill="FFFFFF"/>
        </w:rPr>
        <w:t>Constituição (1988).</w:t>
      </w:r>
      <w:r w:rsidRPr="00854E13">
        <w:rPr>
          <w:color w:val="000000"/>
          <w:shd w:val="clear" w:color="auto" w:fill="FFFFFF"/>
        </w:rPr>
        <w:t xml:space="preserve"> Constituição da República Federativa do Brasil. Brasília, DF, Senado,</w:t>
      </w:r>
      <w:r w:rsidRPr="00854E13">
        <w:rPr>
          <w:rStyle w:val="apple-converted-space"/>
          <w:color w:val="000000"/>
          <w:shd w:val="clear" w:color="auto" w:fill="FFFFFF"/>
        </w:rPr>
        <w:t> </w:t>
      </w:r>
      <w:r w:rsidRPr="00854E13">
        <w:rPr>
          <w:color w:val="000000"/>
          <w:shd w:val="clear" w:color="auto" w:fill="FFFFFF"/>
        </w:rPr>
        <w:t>1998</w:t>
      </w:r>
      <w:r>
        <w:rPr>
          <w:color w:val="000000"/>
          <w:shd w:val="clear" w:color="auto" w:fill="FFFFFF"/>
        </w:rPr>
        <w:t>.</w:t>
      </w:r>
    </w:p>
    <w:p w:rsidR="00CA344F" w:rsidRDefault="00CA344F" w:rsidP="00761110">
      <w:pPr>
        <w:pStyle w:val="PargrafodaLista"/>
        <w:spacing w:after="0" w:line="360" w:lineRule="auto"/>
        <w:ind w:left="0"/>
        <w:jc w:val="both"/>
        <w:rPr>
          <w:rFonts w:ascii="Times New Roman" w:hAnsi="Times New Roman" w:cs="Times New Roman"/>
          <w:sz w:val="24"/>
          <w:szCs w:val="24"/>
        </w:rPr>
      </w:pPr>
    </w:p>
    <w:p w:rsidR="00640BE9" w:rsidRPr="00066F9D" w:rsidRDefault="00640BE9" w:rsidP="00761110">
      <w:pPr>
        <w:pStyle w:val="PargrafodaLista"/>
        <w:spacing w:after="0" w:line="240" w:lineRule="auto"/>
        <w:ind w:left="0"/>
        <w:jc w:val="both"/>
        <w:rPr>
          <w:rFonts w:ascii="Times New Roman" w:hAnsi="Times New Roman" w:cs="Times New Roman"/>
          <w:sz w:val="24"/>
          <w:szCs w:val="24"/>
        </w:rPr>
      </w:pPr>
      <w:r w:rsidRPr="00EE2D99">
        <w:rPr>
          <w:rFonts w:ascii="Times New Roman" w:hAnsi="Times New Roman" w:cs="Times New Roman"/>
          <w:sz w:val="24"/>
          <w:szCs w:val="24"/>
        </w:rPr>
        <w:t>Declaração Universal d</w:t>
      </w:r>
      <w:r>
        <w:rPr>
          <w:rFonts w:ascii="Times New Roman" w:hAnsi="Times New Roman" w:cs="Times New Roman"/>
          <w:sz w:val="24"/>
          <w:szCs w:val="24"/>
        </w:rPr>
        <w:t xml:space="preserve">os Direitos Humanos. </w:t>
      </w:r>
      <w:r w:rsidRPr="00EE2D99">
        <w:rPr>
          <w:rFonts w:ascii="Times New Roman" w:hAnsi="Times New Roman" w:cs="Times New Roman"/>
          <w:b/>
          <w:sz w:val="24"/>
          <w:szCs w:val="24"/>
        </w:rPr>
        <w:t>Artigo 25.</w:t>
      </w:r>
      <w:r>
        <w:rPr>
          <w:rFonts w:ascii="Times New Roman" w:hAnsi="Times New Roman" w:cs="Times New Roman"/>
          <w:sz w:val="24"/>
          <w:szCs w:val="24"/>
        </w:rPr>
        <w:t xml:space="preserve"> Disponível em: &lt;</w:t>
      </w:r>
      <w:hyperlink r:id="rId10" w:history="1">
        <w:r w:rsidRPr="00066F9D">
          <w:rPr>
            <w:rStyle w:val="Hyperlink"/>
            <w:rFonts w:ascii="Times New Roman" w:hAnsi="Times New Roman" w:cs="Times New Roman"/>
            <w:color w:val="auto"/>
            <w:sz w:val="24"/>
            <w:szCs w:val="24"/>
            <w:u w:val="none"/>
          </w:rPr>
          <w:t>http://www.mp.go.gov.br/portalweb/hp/7/docs/declaracao_universal_dos_direitos_do_homem.pdf</w:t>
        </w:r>
      </w:hyperlink>
      <w:r w:rsidRPr="00066F9D">
        <w:rPr>
          <w:rFonts w:ascii="Times New Roman" w:hAnsi="Times New Roman" w:cs="Times New Roman"/>
          <w:sz w:val="24"/>
          <w:szCs w:val="24"/>
        </w:rPr>
        <w:t>&gt;. Acesso em: 08 set. 2015.</w:t>
      </w:r>
    </w:p>
    <w:p w:rsidR="00761110" w:rsidRDefault="00761110" w:rsidP="00761110">
      <w:pPr>
        <w:pStyle w:val="Ttulo1"/>
        <w:spacing w:before="0" w:beforeAutospacing="0" w:after="0" w:afterAutospacing="0"/>
        <w:jc w:val="both"/>
        <w:rPr>
          <w:b w:val="0"/>
          <w:sz w:val="24"/>
          <w:szCs w:val="24"/>
        </w:rPr>
      </w:pPr>
    </w:p>
    <w:p w:rsidR="00462A0C" w:rsidRDefault="00462A0C" w:rsidP="00761110">
      <w:pPr>
        <w:pStyle w:val="Ttulo1"/>
        <w:spacing w:before="0" w:beforeAutospacing="0" w:after="0" w:afterAutospacing="0"/>
        <w:jc w:val="both"/>
        <w:rPr>
          <w:b w:val="0"/>
          <w:sz w:val="24"/>
          <w:szCs w:val="24"/>
        </w:rPr>
      </w:pPr>
      <w:r>
        <w:rPr>
          <w:b w:val="0"/>
          <w:sz w:val="24"/>
          <w:szCs w:val="24"/>
        </w:rPr>
        <w:t xml:space="preserve">GOULART, Débora Cristina. </w:t>
      </w:r>
      <w:r w:rsidRPr="00BB6D8E">
        <w:rPr>
          <w:sz w:val="24"/>
          <w:szCs w:val="24"/>
        </w:rPr>
        <w:t xml:space="preserve">O </w:t>
      </w:r>
      <w:proofErr w:type="spellStart"/>
      <w:r w:rsidRPr="00BB6D8E">
        <w:rPr>
          <w:sz w:val="24"/>
          <w:szCs w:val="24"/>
        </w:rPr>
        <w:t>anticapitalismo</w:t>
      </w:r>
      <w:proofErr w:type="spellEnd"/>
      <w:r w:rsidRPr="00BB6D8E">
        <w:rPr>
          <w:sz w:val="24"/>
          <w:szCs w:val="24"/>
        </w:rPr>
        <w:t xml:space="preserve"> do movimento dos trabalhadores sem-teto – MTST</w:t>
      </w:r>
      <w:r>
        <w:rPr>
          <w:b w:val="0"/>
          <w:sz w:val="24"/>
          <w:szCs w:val="24"/>
        </w:rPr>
        <w:t xml:space="preserve">. Disponível em: </w:t>
      </w:r>
      <w:r w:rsidR="00BB6D8E">
        <w:rPr>
          <w:b w:val="0"/>
          <w:sz w:val="24"/>
          <w:szCs w:val="24"/>
        </w:rPr>
        <w:t>&lt;</w:t>
      </w:r>
      <w:hyperlink r:id="rId11" w:history="1">
        <w:r w:rsidRPr="00BB6D8E">
          <w:rPr>
            <w:rStyle w:val="Hyperlink"/>
            <w:b w:val="0"/>
            <w:color w:val="auto"/>
            <w:sz w:val="24"/>
            <w:szCs w:val="24"/>
            <w:u w:val="none"/>
          </w:rPr>
          <w:t>https://www.marilia.unesp.br/Home/Pos-Graduacao/CienciasSociais/Dissertacoes/goulart_dc_do_mar.pdf</w:t>
        </w:r>
      </w:hyperlink>
      <w:r w:rsidR="00BB6D8E" w:rsidRPr="00BB6D8E">
        <w:rPr>
          <w:rStyle w:val="Hyperlink"/>
          <w:b w:val="0"/>
          <w:color w:val="auto"/>
          <w:sz w:val="24"/>
          <w:szCs w:val="24"/>
          <w:u w:val="none"/>
        </w:rPr>
        <w:t>&gt;</w:t>
      </w:r>
      <w:r w:rsidRPr="00BB6D8E">
        <w:rPr>
          <w:b w:val="0"/>
          <w:sz w:val="24"/>
          <w:szCs w:val="24"/>
        </w:rPr>
        <w:t xml:space="preserve">. </w:t>
      </w:r>
      <w:r>
        <w:rPr>
          <w:b w:val="0"/>
          <w:sz w:val="24"/>
          <w:szCs w:val="24"/>
        </w:rPr>
        <w:t>Acesso em: 31 out. 2015.</w:t>
      </w:r>
    </w:p>
    <w:p w:rsidR="00462A0C" w:rsidRDefault="00462A0C" w:rsidP="00761110">
      <w:pPr>
        <w:pStyle w:val="Ttulo1"/>
        <w:spacing w:before="0" w:beforeAutospacing="0" w:after="0" w:afterAutospacing="0"/>
        <w:jc w:val="both"/>
        <w:rPr>
          <w:b w:val="0"/>
          <w:sz w:val="24"/>
          <w:szCs w:val="24"/>
        </w:rPr>
      </w:pPr>
    </w:p>
    <w:p w:rsidR="00640BE9" w:rsidRDefault="00640BE9" w:rsidP="00761110">
      <w:pPr>
        <w:pStyle w:val="Ttulo1"/>
        <w:spacing w:before="0" w:beforeAutospacing="0" w:after="0" w:afterAutospacing="0"/>
        <w:jc w:val="both"/>
        <w:rPr>
          <w:b w:val="0"/>
          <w:sz w:val="24"/>
          <w:szCs w:val="24"/>
        </w:rPr>
      </w:pPr>
      <w:r w:rsidRPr="00E43B7D">
        <w:rPr>
          <w:b w:val="0"/>
          <w:sz w:val="24"/>
          <w:szCs w:val="24"/>
        </w:rPr>
        <w:t xml:space="preserve">IDESP, Instituto de Desenvolvimento Econômico, Social e Ambiental do Pará. </w:t>
      </w:r>
      <w:r w:rsidRPr="007C74C7">
        <w:rPr>
          <w:sz w:val="24"/>
          <w:szCs w:val="24"/>
        </w:rPr>
        <w:t xml:space="preserve">Déficit habitacional: </w:t>
      </w:r>
      <w:r w:rsidRPr="00066F9D">
        <w:rPr>
          <w:sz w:val="24"/>
          <w:szCs w:val="24"/>
        </w:rPr>
        <w:t>aspectos conceituais e resultados do período de 2007 a 2012</w:t>
      </w:r>
      <w:r w:rsidRPr="00066F9D">
        <w:rPr>
          <w:b w:val="0"/>
          <w:sz w:val="24"/>
          <w:szCs w:val="24"/>
        </w:rPr>
        <w:t>. Disponível em: &lt;</w:t>
      </w:r>
      <w:hyperlink r:id="rId12" w:history="1">
        <w:r w:rsidRPr="00066F9D">
          <w:rPr>
            <w:rStyle w:val="Hyperlink"/>
            <w:b w:val="0"/>
            <w:color w:val="auto"/>
            <w:sz w:val="24"/>
            <w:szCs w:val="24"/>
            <w:u w:val="none"/>
          </w:rPr>
          <w:t>http://idesp.pa.gov.br/pdf/Deficit-Habitacional.pdf</w:t>
        </w:r>
      </w:hyperlink>
      <w:r w:rsidRPr="00066F9D">
        <w:rPr>
          <w:rStyle w:val="Hyperlink"/>
          <w:b w:val="0"/>
          <w:color w:val="auto"/>
          <w:sz w:val="24"/>
          <w:szCs w:val="24"/>
          <w:u w:val="none"/>
        </w:rPr>
        <w:t>&gt;</w:t>
      </w:r>
      <w:r w:rsidRPr="00066F9D">
        <w:rPr>
          <w:b w:val="0"/>
          <w:sz w:val="24"/>
          <w:szCs w:val="24"/>
        </w:rPr>
        <w:t>. Acesso em 09 set. 2015.</w:t>
      </w:r>
    </w:p>
    <w:p w:rsidR="00761110" w:rsidRDefault="00761110" w:rsidP="00761110">
      <w:pPr>
        <w:spacing w:after="0" w:line="240" w:lineRule="auto"/>
        <w:jc w:val="both"/>
        <w:rPr>
          <w:rFonts w:ascii="Times New Roman" w:hAnsi="Times New Roman" w:cs="Times New Roman"/>
          <w:sz w:val="24"/>
          <w:szCs w:val="24"/>
        </w:rPr>
      </w:pPr>
    </w:p>
    <w:p w:rsidR="001B1ECD" w:rsidRDefault="001B1ECD" w:rsidP="00761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JELINEK, Rochelle. </w:t>
      </w:r>
      <w:r w:rsidRPr="00BB6D8E">
        <w:rPr>
          <w:rFonts w:ascii="Times New Roman" w:hAnsi="Times New Roman" w:cs="Times New Roman"/>
          <w:b/>
          <w:sz w:val="24"/>
          <w:szCs w:val="24"/>
        </w:rPr>
        <w:t>O princípio da função social da propriedade e sua repercussão sobre o sistema do código civil.</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w:t>
      </w:r>
      <w:r w:rsidR="00BB6D8E">
        <w:rPr>
          <w:rFonts w:ascii="Times New Roman" w:hAnsi="Times New Roman" w:cs="Times New Roman"/>
          <w:sz w:val="24"/>
          <w:szCs w:val="24"/>
        </w:rPr>
        <w:t>&lt;</w:t>
      </w:r>
      <w:hyperlink r:id="rId13" w:history="1">
        <w:r w:rsidRPr="00BB6D8E">
          <w:rPr>
            <w:rStyle w:val="Hyperlink"/>
            <w:rFonts w:ascii="Times New Roman" w:hAnsi="Times New Roman" w:cs="Times New Roman"/>
            <w:color w:val="auto"/>
            <w:sz w:val="24"/>
            <w:szCs w:val="24"/>
            <w:u w:val="none"/>
          </w:rPr>
          <w:t>http://www.mprs.mp.br/areas/urbanistico/arquivos/rochelle.pdf</w:t>
        </w:r>
      </w:hyperlink>
      <w:r w:rsidR="00BB6D8E">
        <w:rPr>
          <w:rStyle w:val="Hyperlink"/>
          <w:rFonts w:ascii="Times New Roman" w:hAnsi="Times New Roman" w:cs="Times New Roman"/>
          <w:color w:val="auto"/>
          <w:sz w:val="24"/>
          <w:szCs w:val="24"/>
          <w:u w:val="none"/>
        </w:rPr>
        <w:t>&gt;</w:t>
      </w:r>
      <w:r>
        <w:rPr>
          <w:rFonts w:ascii="Times New Roman" w:hAnsi="Times New Roman" w:cs="Times New Roman"/>
          <w:sz w:val="24"/>
          <w:szCs w:val="24"/>
        </w:rPr>
        <w:t xml:space="preserve">. Acesso em: 01 nov. 2015. </w:t>
      </w:r>
    </w:p>
    <w:p w:rsidR="001B1ECD" w:rsidRDefault="001B1ECD" w:rsidP="00761110">
      <w:pPr>
        <w:spacing w:after="0" w:line="240" w:lineRule="auto"/>
        <w:jc w:val="both"/>
        <w:rPr>
          <w:rFonts w:ascii="Times New Roman" w:hAnsi="Times New Roman" w:cs="Times New Roman"/>
          <w:sz w:val="24"/>
          <w:szCs w:val="24"/>
        </w:rPr>
      </w:pPr>
    </w:p>
    <w:p w:rsidR="00066F9D" w:rsidRDefault="00066F9D" w:rsidP="00761110">
      <w:pPr>
        <w:spacing w:after="0" w:line="240" w:lineRule="auto"/>
        <w:jc w:val="both"/>
        <w:rPr>
          <w:rFonts w:ascii="Times New Roman" w:hAnsi="Times New Roman" w:cs="Times New Roman"/>
          <w:sz w:val="24"/>
          <w:szCs w:val="24"/>
        </w:rPr>
      </w:pPr>
      <w:r w:rsidRPr="00066F9D">
        <w:rPr>
          <w:rFonts w:ascii="Times New Roman" w:hAnsi="Times New Roman" w:cs="Times New Roman"/>
          <w:sz w:val="24"/>
          <w:szCs w:val="24"/>
        </w:rPr>
        <w:t xml:space="preserve">MATIAS, AM., </w:t>
      </w:r>
      <w:proofErr w:type="spellStart"/>
      <w:r w:rsidRPr="00066F9D">
        <w:rPr>
          <w:rFonts w:ascii="Times New Roman" w:hAnsi="Times New Roman" w:cs="Times New Roman"/>
          <w:sz w:val="24"/>
          <w:szCs w:val="24"/>
        </w:rPr>
        <w:t>and</w:t>
      </w:r>
      <w:proofErr w:type="spellEnd"/>
      <w:r w:rsidRPr="00066F9D">
        <w:rPr>
          <w:rFonts w:ascii="Times New Roman" w:hAnsi="Times New Roman" w:cs="Times New Roman"/>
          <w:sz w:val="24"/>
          <w:szCs w:val="24"/>
        </w:rPr>
        <w:t xml:space="preserve"> SANTOS, CM. </w:t>
      </w:r>
      <w:r w:rsidRPr="00761110">
        <w:rPr>
          <w:rFonts w:ascii="Times New Roman" w:hAnsi="Times New Roman" w:cs="Times New Roman"/>
          <w:b/>
          <w:sz w:val="24"/>
          <w:szCs w:val="24"/>
        </w:rPr>
        <w:t>Direito de propriedade e direito de moradia.</w:t>
      </w:r>
      <w:r w:rsidRPr="00066F9D">
        <w:rPr>
          <w:rFonts w:ascii="Times New Roman" w:hAnsi="Times New Roman" w:cs="Times New Roman"/>
          <w:sz w:val="24"/>
          <w:szCs w:val="24"/>
        </w:rPr>
        <w:t xml:space="preserve"> In LIVIANU, R., </w:t>
      </w:r>
      <w:proofErr w:type="spellStart"/>
      <w:r w:rsidRPr="00066F9D">
        <w:rPr>
          <w:rFonts w:ascii="Times New Roman" w:hAnsi="Times New Roman" w:cs="Times New Roman"/>
          <w:sz w:val="24"/>
          <w:szCs w:val="24"/>
        </w:rPr>
        <w:t>cood</w:t>
      </w:r>
      <w:proofErr w:type="spellEnd"/>
      <w:r w:rsidRPr="00066F9D">
        <w:rPr>
          <w:rFonts w:ascii="Times New Roman" w:hAnsi="Times New Roman" w:cs="Times New Roman"/>
          <w:sz w:val="24"/>
          <w:szCs w:val="24"/>
        </w:rPr>
        <w:t xml:space="preserve">. Justiça, cidadania e democracia [online]. Rio de Janeiro: Centro </w:t>
      </w:r>
      <w:proofErr w:type="spellStart"/>
      <w:r w:rsidRPr="00066F9D">
        <w:rPr>
          <w:rFonts w:ascii="Times New Roman" w:hAnsi="Times New Roman" w:cs="Times New Roman"/>
          <w:sz w:val="24"/>
          <w:szCs w:val="24"/>
        </w:rPr>
        <w:t>Edelstein</w:t>
      </w:r>
      <w:proofErr w:type="spellEnd"/>
      <w:r w:rsidRPr="00066F9D">
        <w:rPr>
          <w:rFonts w:ascii="Times New Roman" w:hAnsi="Times New Roman" w:cs="Times New Roman"/>
          <w:sz w:val="24"/>
          <w:szCs w:val="24"/>
        </w:rPr>
        <w:t xml:space="preserve"> de Pesquisa Social, 2009. pp. 27-37. ISBN 978-85-7982-013-7. Disponível em: </w:t>
      </w:r>
      <w:r>
        <w:rPr>
          <w:rFonts w:ascii="Times New Roman" w:hAnsi="Times New Roman" w:cs="Times New Roman"/>
          <w:sz w:val="24"/>
          <w:szCs w:val="24"/>
        </w:rPr>
        <w:t>&lt;</w:t>
      </w:r>
      <w:hyperlink r:id="rId14" w:history="1">
        <w:r w:rsidRPr="00066F9D">
          <w:rPr>
            <w:rStyle w:val="Hyperlink"/>
            <w:rFonts w:ascii="Times New Roman" w:hAnsi="Times New Roman" w:cs="Times New Roman"/>
            <w:color w:val="auto"/>
            <w:sz w:val="24"/>
            <w:szCs w:val="24"/>
            <w:u w:val="none"/>
          </w:rPr>
          <w:t>http://books.scielo.org/id/ff2x7/pdf/livianu-9788579820137-03.pdf</w:t>
        </w:r>
      </w:hyperlink>
      <w:r>
        <w:rPr>
          <w:rFonts w:ascii="Times New Roman" w:hAnsi="Times New Roman" w:cs="Times New Roman"/>
          <w:sz w:val="24"/>
          <w:szCs w:val="24"/>
        </w:rPr>
        <w:t>&gt;</w:t>
      </w:r>
      <w:r w:rsidRPr="00066F9D">
        <w:rPr>
          <w:rFonts w:ascii="Times New Roman" w:hAnsi="Times New Roman" w:cs="Times New Roman"/>
          <w:sz w:val="24"/>
          <w:szCs w:val="24"/>
        </w:rPr>
        <w:t>. Acesso em: 03 out. 2015.</w:t>
      </w:r>
    </w:p>
    <w:p w:rsidR="00761110" w:rsidRDefault="00761110" w:rsidP="00761110">
      <w:pPr>
        <w:spacing w:after="0" w:line="240" w:lineRule="auto"/>
        <w:jc w:val="both"/>
        <w:rPr>
          <w:rFonts w:ascii="Times New Roman" w:eastAsia="Times New Roman" w:hAnsi="Times New Roman" w:cs="Times New Roman"/>
          <w:sz w:val="24"/>
          <w:szCs w:val="24"/>
          <w:lang w:eastAsia="pt-BR"/>
        </w:rPr>
      </w:pPr>
    </w:p>
    <w:p w:rsidR="00640BE9" w:rsidRDefault="00640BE9" w:rsidP="00761110">
      <w:pPr>
        <w:spacing w:after="0" w:line="240" w:lineRule="auto"/>
        <w:jc w:val="both"/>
        <w:rPr>
          <w:rFonts w:ascii="Times New Roman" w:eastAsia="Times New Roman" w:hAnsi="Times New Roman" w:cs="Times New Roman"/>
          <w:sz w:val="24"/>
          <w:szCs w:val="24"/>
          <w:lang w:eastAsia="pt-BR"/>
        </w:rPr>
      </w:pPr>
      <w:r w:rsidRPr="00066F9D">
        <w:rPr>
          <w:rFonts w:ascii="Times New Roman" w:eastAsia="Times New Roman" w:hAnsi="Times New Roman" w:cs="Times New Roman"/>
          <w:sz w:val="24"/>
          <w:szCs w:val="24"/>
          <w:lang w:eastAsia="pt-BR"/>
        </w:rPr>
        <w:t>NASCIMENTO</w:t>
      </w:r>
      <w:r w:rsidRPr="00066F9D">
        <w:rPr>
          <w:rFonts w:ascii="Times New Roman" w:hAnsi="Times New Roman" w:cs="Times New Roman"/>
          <w:sz w:val="24"/>
          <w:szCs w:val="24"/>
        </w:rPr>
        <w:t>,</w:t>
      </w:r>
      <w:r w:rsidRPr="00640BE9">
        <w:rPr>
          <w:rFonts w:ascii="Times New Roman" w:hAnsi="Times New Roman" w:cs="Times New Roman"/>
          <w:sz w:val="24"/>
          <w:szCs w:val="24"/>
        </w:rPr>
        <w:t xml:space="preserve"> Denise Morado</w:t>
      </w:r>
      <w:r w:rsidRPr="00640BE9">
        <w:rPr>
          <w:rFonts w:ascii="Times New Roman" w:eastAsia="Times New Roman" w:hAnsi="Times New Roman" w:cs="Times New Roman"/>
          <w:sz w:val="24"/>
          <w:szCs w:val="24"/>
          <w:lang w:eastAsia="pt-BR"/>
        </w:rPr>
        <w:t>; BRAGA</w:t>
      </w:r>
      <w:r w:rsidRPr="00640BE9">
        <w:rPr>
          <w:rFonts w:ascii="Times New Roman" w:hAnsi="Times New Roman" w:cs="Times New Roman"/>
          <w:sz w:val="24"/>
          <w:szCs w:val="24"/>
        </w:rPr>
        <w:t xml:space="preserve">, Raquel Carvalho de Queiroz. </w:t>
      </w:r>
      <w:r w:rsidRPr="00640BE9">
        <w:rPr>
          <w:rFonts w:ascii="Times New Roman" w:eastAsia="Times New Roman" w:hAnsi="Times New Roman" w:cs="Times New Roman"/>
          <w:b/>
          <w:sz w:val="24"/>
          <w:szCs w:val="24"/>
          <w:lang w:eastAsia="pt-BR"/>
        </w:rPr>
        <w:t xml:space="preserve">Déficit habitacional: um problema a ser resolvido ou uma lição a ser aprendida? </w:t>
      </w:r>
      <w:r w:rsidRPr="00640BE9">
        <w:rPr>
          <w:rFonts w:ascii="Times New Roman" w:eastAsia="Times New Roman" w:hAnsi="Times New Roman" w:cs="Times New Roman"/>
          <w:sz w:val="24"/>
          <w:szCs w:val="24"/>
          <w:lang w:eastAsia="pt-BR"/>
        </w:rPr>
        <w:t>Disponível em: &lt;</w:t>
      </w:r>
      <w:hyperlink r:id="rId15" w:history="1">
        <w:r w:rsidRPr="00066F9D">
          <w:rPr>
            <w:rStyle w:val="Hyperlink"/>
            <w:rFonts w:ascii="Times New Roman" w:eastAsia="Times New Roman" w:hAnsi="Times New Roman" w:cs="Times New Roman"/>
            <w:color w:val="auto"/>
            <w:sz w:val="24"/>
            <w:szCs w:val="24"/>
            <w:u w:val="none"/>
            <w:lang w:eastAsia="pt-BR"/>
          </w:rPr>
          <w:t>http://www.arq.ufmg.br/praxis/textos/deficit_Morado_Braga.pdf</w:t>
        </w:r>
      </w:hyperlink>
      <w:r w:rsidRPr="00066F9D">
        <w:rPr>
          <w:rStyle w:val="Hyperlink"/>
          <w:rFonts w:ascii="Times New Roman" w:eastAsia="Times New Roman" w:hAnsi="Times New Roman" w:cs="Times New Roman"/>
          <w:color w:val="auto"/>
          <w:sz w:val="24"/>
          <w:szCs w:val="24"/>
          <w:u w:val="none"/>
          <w:lang w:eastAsia="pt-BR"/>
        </w:rPr>
        <w:t>&gt;</w:t>
      </w:r>
      <w:r w:rsidRPr="00066F9D">
        <w:rPr>
          <w:rFonts w:ascii="Times New Roman" w:eastAsia="Times New Roman" w:hAnsi="Times New Roman" w:cs="Times New Roman"/>
          <w:sz w:val="24"/>
          <w:szCs w:val="24"/>
          <w:lang w:eastAsia="pt-BR"/>
        </w:rPr>
        <w:t xml:space="preserve">. </w:t>
      </w:r>
      <w:r w:rsidRPr="00640BE9">
        <w:rPr>
          <w:rFonts w:ascii="Times New Roman" w:eastAsia="Times New Roman" w:hAnsi="Times New Roman" w:cs="Times New Roman"/>
          <w:sz w:val="24"/>
          <w:szCs w:val="24"/>
          <w:lang w:eastAsia="pt-BR"/>
        </w:rPr>
        <w:t>Acesso em 09 set. 2015.</w:t>
      </w:r>
    </w:p>
    <w:p w:rsidR="00066F9D" w:rsidRPr="00640BE9" w:rsidRDefault="00066F9D" w:rsidP="00761110">
      <w:pPr>
        <w:spacing w:after="0" w:line="360" w:lineRule="auto"/>
        <w:jc w:val="both"/>
        <w:rPr>
          <w:rFonts w:ascii="Times New Roman" w:eastAsia="Times New Roman" w:hAnsi="Times New Roman" w:cs="Times New Roman"/>
          <w:sz w:val="24"/>
          <w:szCs w:val="24"/>
          <w:lang w:eastAsia="pt-BR"/>
        </w:rPr>
      </w:pPr>
    </w:p>
    <w:p w:rsidR="00640BE9" w:rsidRDefault="00640BE9" w:rsidP="00761110">
      <w:pPr>
        <w:pStyle w:val="PargrafodaLista"/>
        <w:spacing w:after="0" w:line="240" w:lineRule="auto"/>
        <w:ind w:left="0"/>
        <w:jc w:val="both"/>
        <w:rPr>
          <w:rFonts w:ascii="Times New Roman" w:hAnsi="Times New Roman" w:cs="Times New Roman"/>
          <w:sz w:val="24"/>
          <w:szCs w:val="24"/>
        </w:rPr>
      </w:pPr>
      <w:r w:rsidRPr="00640BE9">
        <w:rPr>
          <w:rFonts w:ascii="Times New Roman" w:hAnsi="Times New Roman" w:cs="Times New Roman"/>
          <w:sz w:val="24"/>
          <w:szCs w:val="24"/>
        </w:rPr>
        <w:t xml:space="preserve">OLIMPIO, Daniel Lobo. </w:t>
      </w:r>
      <w:r w:rsidRPr="00640BE9">
        <w:rPr>
          <w:rFonts w:ascii="Times New Roman" w:hAnsi="Times New Roman" w:cs="Times New Roman"/>
          <w:b/>
          <w:sz w:val="24"/>
          <w:szCs w:val="24"/>
        </w:rPr>
        <w:t>Usucapião Coletivo</w:t>
      </w:r>
      <w:r w:rsidRPr="00640BE9">
        <w:rPr>
          <w:rFonts w:ascii="Times New Roman" w:hAnsi="Times New Roman" w:cs="Times New Roman"/>
          <w:sz w:val="24"/>
          <w:szCs w:val="24"/>
        </w:rPr>
        <w:t>. Disponível em: &lt;</w:t>
      </w:r>
      <w:hyperlink r:id="rId16" w:history="1">
        <w:r w:rsidRPr="00066F9D">
          <w:rPr>
            <w:rStyle w:val="Hyperlink"/>
            <w:rFonts w:ascii="Times New Roman" w:hAnsi="Times New Roman" w:cs="Times New Roman"/>
            <w:color w:val="auto"/>
            <w:sz w:val="24"/>
            <w:szCs w:val="24"/>
            <w:u w:val="none"/>
          </w:rPr>
          <w:t>https://view.officeapps.live.com/op/view.aspx?src=http%3A%2F%2Fwww.jfrn.jus.br%2Finstitucional%2Fbiblioteca%2Fdoutrina%2Fdoutrina218.doc</w:t>
        </w:r>
      </w:hyperlink>
      <w:r w:rsidRPr="00066F9D">
        <w:rPr>
          <w:rStyle w:val="Hyperlink"/>
          <w:rFonts w:ascii="Times New Roman" w:hAnsi="Times New Roman" w:cs="Times New Roman"/>
          <w:color w:val="auto"/>
          <w:sz w:val="24"/>
          <w:szCs w:val="24"/>
          <w:u w:val="none"/>
        </w:rPr>
        <w:t>&gt;</w:t>
      </w:r>
      <w:r w:rsidRPr="00066F9D">
        <w:rPr>
          <w:rFonts w:ascii="Times New Roman" w:hAnsi="Times New Roman" w:cs="Times New Roman"/>
          <w:sz w:val="24"/>
          <w:szCs w:val="24"/>
        </w:rPr>
        <w:t>.</w:t>
      </w:r>
      <w:r w:rsidRPr="00640BE9">
        <w:rPr>
          <w:rFonts w:ascii="Times New Roman" w:hAnsi="Times New Roman" w:cs="Times New Roman"/>
          <w:sz w:val="24"/>
          <w:szCs w:val="24"/>
        </w:rPr>
        <w:t xml:space="preserve"> Acesso em: 10 set. 2015.</w:t>
      </w:r>
    </w:p>
    <w:p w:rsidR="00761110" w:rsidRDefault="00761110" w:rsidP="00761110">
      <w:pPr>
        <w:pStyle w:val="PargrafodaLista"/>
        <w:spacing w:after="0" w:line="240" w:lineRule="auto"/>
        <w:ind w:left="0"/>
        <w:jc w:val="both"/>
        <w:rPr>
          <w:rFonts w:ascii="Times New Roman" w:hAnsi="Times New Roman" w:cs="Times New Roman"/>
          <w:sz w:val="24"/>
          <w:szCs w:val="24"/>
        </w:rPr>
      </w:pPr>
    </w:p>
    <w:p w:rsidR="001B1ECD" w:rsidRDefault="001B1ECD" w:rsidP="00761110">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PADIN, Patrícia </w:t>
      </w:r>
      <w:proofErr w:type="spellStart"/>
      <w:r>
        <w:rPr>
          <w:rFonts w:ascii="Times New Roman" w:hAnsi="Times New Roman" w:cs="Times New Roman"/>
          <w:sz w:val="24"/>
          <w:szCs w:val="24"/>
        </w:rPr>
        <w:t>Waldmann</w:t>
      </w:r>
      <w:proofErr w:type="spellEnd"/>
      <w:r>
        <w:rPr>
          <w:rFonts w:ascii="Times New Roman" w:hAnsi="Times New Roman" w:cs="Times New Roman"/>
          <w:sz w:val="24"/>
          <w:szCs w:val="24"/>
        </w:rPr>
        <w:t xml:space="preserve">. </w:t>
      </w:r>
      <w:r w:rsidRPr="0026721C">
        <w:rPr>
          <w:rFonts w:ascii="Times New Roman" w:hAnsi="Times New Roman" w:cs="Times New Roman"/>
          <w:b/>
          <w:sz w:val="24"/>
          <w:szCs w:val="24"/>
        </w:rPr>
        <w:t xml:space="preserve">Aspectos fundamentais do </w:t>
      </w:r>
      <w:proofErr w:type="gramStart"/>
      <w:r w:rsidRPr="0026721C">
        <w:rPr>
          <w:rFonts w:ascii="Times New Roman" w:hAnsi="Times New Roman" w:cs="Times New Roman"/>
          <w:b/>
          <w:sz w:val="24"/>
          <w:szCs w:val="24"/>
        </w:rPr>
        <w:t>usucapião coletivo</w:t>
      </w:r>
      <w:proofErr w:type="gramEnd"/>
      <w:r>
        <w:rPr>
          <w:rFonts w:ascii="Times New Roman" w:hAnsi="Times New Roman" w:cs="Times New Roman"/>
          <w:sz w:val="24"/>
          <w:szCs w:val="24"/>
        </w:rPr>
        <w:t>. São Paulo: USP, 2010. Tese (mestrado), Faculdade de Direito da Universidade de São Paulo, São Paulo, 2010.</w:t>
      </w:r>
    </w:p>
    <w:p w:rsidR="001B1ECD" w:rsidRDefault="001B1ECD" w:rsidP="00761110">
      <w:pPr>
        <w:pStyle w:val="PargrafodaLista"/>
        <w:spacing w:after="0" w:line="240" w:lineRule="auto"/>
        <w:ind w:left="0"/>
        <w:jc w:val="both"/>
        <w:rPr>
          <w:rFonts w:ascii="Times New Roman" w:hAnsi="Times New Roman" w:cs="Times New Roman"/>
          <w:sz w:val="24"/>
          <w:szCs w:val="24"/>
        </w:rPr>
      </w:pPr>
    </w:p>
    <w:p w:rsidR="00066F9D" w:rsidRDefault="00066F9D" w:rsidP="00761110">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RANGEL, </w:t>
      </w:r>
      <w:proofErr w:type="spellStart"/>
      <w:r>
        <w:rPr>
          <w:rFonts w:ascii="Times New Roman" w:hAnsi="Times New Roman" w:cs="Times New Roman"/>
          <w:sz w:val="24"/>
          <w:szCs w:val="24"/>
        </w:rPr>
        <w:t>Helano</w:t>
      </w:r>
      <w:proofErr w:type="spellEnd"/>
      <w:r>
        <w:rPr>
          <w:rFonts w:ascii="Times New Roman" w:hAnsi="Times New Roman" w:cs="Times New Roman"/>
          <w:sz w:val="24"/>
          <w:szCs w:val="24"/>
        </w:rPr>
        <w:t xml:space="preserve"> Márcio Vieira; SILVA, </w:t>
      </w:r>
      <w:proofErr w:type="spellStart"/>
      <w:r>
        <w:rPr>
          <w:rFonts w:ascii="Times New Roman" w:hAnsi="Times New Roman" w:cs="Times New Roman"/>
          <w:sz w:val="24"/>
          <w:szCs w:val="24"/>
        </w:rPr>
        <w:t>Jacilene</w:t>
      </w:r>
      <w:proofErr w:type="spellEnd"/>
      <w:r>
        <w:rPr>
          <w:rFonts w:ascii="Times New Roman" w:hAnsi="Times New Roman" w:cs="Times New Roman"/>
          <w:sz w:val="24"/>
          <w:szCs w:val="24"/>
        </w:rPr>
        <w:t xml:space="preserve"> Vieira da. </w:t>
      </w:r>
      <w:r w:rsidRPr="00761110">
        <w:rPr>
          <w:rFonts w:ascii="Times New Roman" w:hAnsi="Times New Roman" w:cs="Times New Roman"/>
          <w:b/>
          <w:sz w:val="24"/>
          <w:szCs w:val="24"/>
        </w:rPr>
        <w:t>O direito fundamental à moradia como mínimo existencial, e a sua efetivação à luz do estatuto da cidade</w:t>
      </w:r>
      <w:r w:rsidRPr="00066F9D">
        <w:rPr>
          <w:rFonts w:ascii="Times New Roman" w:hAnsi="Times New Roman" w:cs="Times New Roman"/>
          <w:sz w:val="24"/>
          <w:szCs w:val="24"/>
        </w:rPr>
        <w:t xml:space="preserve">. Disponível em: </w:t>
      </w:r>
      <w:r>
        <w:rPr>
          <w:rFonts w:ascii="Times New Roman" w:hAnsi="Times New Roman" w:cs="Times New Roman"/>
          <w:sz w:val="24"/>
          <w:szCs w:val="24"/>
        </w:rPr>
        <w:t>&lt;</w:t>
      </w:r>
      <w:hyperlink r:id="rId17" w:history="1">
        <w:r w:rsidRPr="00066F9D">
          <w:rPr>
            <w:rStyle w:val="Hyperlink"/>
            <w:rFonts w:ascii="Times New Roman" w:hAnsi="Times New Roman" w:cs="Times New Roman"/>
            <w:color w:val="auto"/>
            <w:sz w:val="24"/>
            <w:szCs w:val="24"/>
            <w:u w:val="none"/>
          </w:rPr>
          <w:t>http://www.domhelder.edu.br/revista/index.php/veredas/article/viewFile/77/132</w:t>
        </w:r>
      </w:hyperlink>
      <w:r>
        <w:rPr>
          <w:rFonts w:ascii="Times New Roman" w:hAnsi="Times New Roman" w:cs="Times New Roman"/>
          <w:sz w:val="24"/>
          <w:szCs w:val="24"/>
        </w:rPr>
        <w:t>&gt;. Acesso em: 03 out. 2015.</w:t>
      </w:r>
    </w:p>
    <w:p w:rsidR="00761110" w:rsidRDefault="00761110" w:rsidP="00761110">
      <w:pPr>
        <w:pStyle w:val="PargrafodaLista"/>
        <w:spacing w:after="0" w:line="240" w:lineRule="auto"/>
        <w:ind w:left="0"/>
        <w:jc w:val="both"/>
        <w:rPr>
          <w:rFonts w:ascii="Times New Roman" w:hAnsi="Times New Roman" w:cs="Times New Roman"/>
          <w:sz w:val="24"/>
          <w:szCs w:val="24"/>
        </w:rPr>
      </w:pPr>
    </w:p>
    <w:p w:rsidR="00640BE9" w:rsidRDefault="00640BE9" w:rsidP="00761110">
      <w:pPr>
        <w:pStyle w:val="PargrafodaLista"/>
        <w:spacing w:after="0" w:line="240" w:lineRule="auto"/>
        <w:ind w:left="0"/>
        <w:jc w:val="both"/>
        <w:rPr>
          <w:rFonts w:ascii="Times New Roman" w:hAnsi="Times New Roman" w:cs="Times New Roman"/>
          <w:sz w:val="24"/>
          <w:szCs w:val="24"/>
        </w:rPr>
      </w:pPr>
      <w:r w:rsidRPr="00640BE9">
        <w:rPr>
          <w:rFonts w:ascii="Times New Roman" w:hAnsi="Times New Roman" w:cs="Times New Roman"/>
          <w:sz w:val="24"/>
          <w:szCs w:val="24"/>
        </w:rPr>
        <w:t>SARLET, Ingo Wolfgang</w:t>
      </w:r>
      <w:r w:rsidRPr="00640BE9">
        <w:rPr>
          <w:rFonts w:ascii="Times New Roman" w:hAnsi="Times New Roman" w:cs="Times New Roman"/>
          <w:b/>
          <w:sz w:val="24"/>
          <w:szCs w:val="24"/>
        </w:rPr>
        <w:t>. O direito fundamental à moradia na Constituição: Algumas anotações a respeito de seu contexto, conteúdo e possível eficácia</w:t>
      </w:r>
      <w:r w:rsidRPr="00640BE9">
        <w:rPr>
          <w:rFonts w:ascii="Times New Roman" w:hAnsi="Times New Roman" w:cs="Times New Roman"/>
          <w:sz w:val="24"/>
          <w:szCs w:val="24"/>
        </w:rPr>
        <w:t>. Arquivos de Direitos Humanos, v. 4, 2002.</w:t>
      </w:r>
    </w:p>
    <w:p w:rsidR="00462A0C" w:rsidRDefault="00462A0C" w:rsidP="00761110">
      <w:pPr>
        <w:pStyle w:val="PargrafodaLista"/>
        <w:spacing w:after="0" w:line="240" w:lineRule="auto"/>
        <w:ind w:left="0"/>
        <w:jc w:val="both"/>
      </w:pPr>
    </w:p>
    <w:p w:rsidR="00462A0C" w:rsidRPr="00462A0C" w:rsidRDefault="00462A0C" w:rsidP="00761110">
      <w:pPr>
        <w:pStyle w:val="PargrafodaLista"/>
        <w:spacing w:after="0" w:line="240" w:lineRule="auto"/>
        <w:ind w:left="0"/>
        <w:jc w:val="both"/>
        <w:rPr>
          <w:rFonts w:ascii="Times New Roman" w:hAnsi="Times New Roman" w:cs="Times New Roman"/>
          <w:sz w:val="24"/>
          <w:szCs w:val="24"/>
        </w:rPr>
      </w:pPr>
      <w:r w:rsidRPr="00462A0C">
        <w:rPr>
          <w:rFonts w:ascii="Times New Roman" w:hAnsi="Times New Roman" w:cs="Times New Roman"/>
          <w:sz w:val="24"/>
          <w:szCs w:val="24"/>
        </w:rPr>
        <w:t xml:space="preserve">SARLET, Ingo Wolfgang. </w:t>
      </w:r>
      <w:r w:rsidRPr="00462A0C">
        <w:rPr>
          <w:rFonts w:ascii="Times New Roman" w:hAnsi="Times New Roman" w:cs="Times New Roman"/>
          <w:b/>
          <w:sz w:val="24"/>
          <w:szCs w:val="24"/>
        </w:rPr>
        <w:t>A eficácia dos direitos fundamentais</w:t>
      </w:r>
      <w:r w:rsidRPr="00462A0C">
        <w:rPr>
          <w:rFonts w:ascii="Times New Roman" w:hAnsi="Times New Roman" w:cs="Times New Roman"/>
          <w:sz w:val="24"/>
          <w:szCs w:val="24"/>
        </w:rPr>
        <w:t>. 8. ed. rev. atual. – Porto Alegre: Livraria do Advogado Ed., 2007</w:t>
      </w:r>
      <w:r>
        <w:rPr>
          <w:rFonts w:ascii="Times New Roman" w:hAnsi="Times New Roman" w:cs="Times New Roman"/>
          <w:sz w:val="24"/>
          <w:szCs w:val="24"/>
        </w:rPr>
        <w:t>.</w:t>
      </w:r>
    </w:p>
    <w:p w:rsidR="00761110" w:rsidRDefault="00761110" w:rsidP="00761110">
      <w:pPr>
        <w:pStyle w:val="PargrafodaLista"/>
        <w:spacing w:after="0" w:line="240" w:lineRule="auto"/>
        <w:ind w:left="0"/>
        <w:jc w:val="both"/>
        <w:rPr>
          <w:rFonts w:ascii="Times New Roman" w:hAnsi="Times New Roman" w:cs="Times New Roman"/>
          <w:sz w:val="24"/>
          <w:szCs w:val="24"/>
        </w:rPr>
      </w:pPr>
    </w:p>
    <w:p w:rsidR="002E5FD7" w:rsidRDefault="00640BE9" w:rsidP="00761110">
      <w:pPr>
        <w:pStyle w:val="PargrafodaLista"/>
        <w:spacing w:after="0" w:line="240" w:lineRule="auto"/>
        <w:ind w:left="0"/>
        <w:jc w:val="both"/>
        <w:rPr>
          <w:rFonts w:ascii="Times New Roman" w:hAnsi="Times New Roman" w:cs="Times New Roman"/>
          <w:sz w:val="24"/>
          <w:szCs w:val="24"/>
        </w:rPr>
      </w:pPr>
      <w:r w:rsidRPr="00640BE9">
        <w:rPr>
          <w:rFonts w:ascii="Times New Roman" w:hAnsi="Times New Roman" w:cs="Times New Roman"/>
          <w:sz w:val="24"/>
          <w:szCs w:val="24"/>
        </w:rPr>
        <w:t xml:space="preserve">SDH/PR, Secretaria de Direitos Humanos da Presidência da República. </w:t>
      </w:r>
      <w:r w:rsidRPr="00640BE9">
        <w:rPr>
          <w:rFonts w:ascii="Times New Roman" w:hAnsi="Times New Roman" w:cs="Times New Roman"/>
          <w:b/>
          <w:sz w:val="24"/>
          <w:szCs w:val="24"/>
        </w:rPr>
        <w:t>Direito à moradia adequada.</w:t>
      </w:r>
      <w:r w:rsidRPr="00640BE9">
        <w:rPr>
          <w:rFonts w:ascii="Times New Roman" w:hAnsi="Times New Roman" w:cs="Times New Roman"/>
          <w:sz w:val="24"/>
          <w:szCs w:val="24"/>
        </w:rPr>
        <w:t xml:space="preserve"> Disponível em: &lt;</w:t>
      </w:r>
      <w:hyperlink r:id="rId18" w:history="1">
        <w:r w:rsidRPr="00066F9D">
          <w:rPr>
            <w:rStyle w:val="Hyperlink"/>
            <w:rFonts w:ascii="Times New Roman" w:hAnsi="Times New Roman" w:cs="Times New Roman"/>
            <w:color w:val="auto"/>
            <w:sz w:val="24"/>
            <w:szCs w:val="24"/>
            <w:u w:val="none"/>
          </w:rPr>
          <w:t>http://www.sdh.gov.br/assuntos/bibliotecavirtual/promocao-e-defesa/publicacoes-2013/pdfs/direito-a-moradia-adequada</w:t>
        </w:r>
      </w:hyperlink>
      <w:r w:rsidRPr="00066F9D">
        <w:rPr>
          <w:rStyle w:val="Hyperlink"/>
          <w:rFonts w:ascii="Times New Roman" w:hAnsi="Times New Roman" w:cs="Times New Roman"/>
          <w:color w:val="auto"/>
          <w:sz w:val="24"/>
          <w:szCs w:val="24"/>
          <w:u w:val="none"/>
        </w:rPr>
        <w:t>&gt;</w:t>
      </w:r>
      <w:r w:rsidR="00066F9D" w:rsidRPr="00066F9D">
        <w:rPr>
          <w:rFonts w:ascii="Times New Roman" w:hAnsi="Times New Roman" w:cs="Times New Roman"/>
          <w:sz w:val="24"/>
          <w:szCs w:val="24"/>
        </w:rPr>
        <w:t xml:space="preserve">. </w:t>
      </w:r>
      <w:r w:rsidR="00066F9D">
        <w:rPr>
          <w:rFonts w:ascii="Times New Roman" w:hAnsi="Times New Roman" w:cs="Times New Roman"/>
          <w:sz w:val="24"/>
          <w:szCs w:val="24"/>
        </w:rPr>
        <w:t>Acesso em: 09 set. 2015.</w:t>
      </w:r>
    </w:p>
    <w:p w:rsidR="00066F9D" w:rsidRDefault="00066F9D" w:rsidP="00761110">
      <w:pPr>
        <w:spacing w:after="0"/>
        <w:jc w:val="center"/>
        <w:rPr>
          <w:rFonts w:ascii="Times New Roman" w:hAnsi="Times New Roman" w:cs="Times New Roman"/>
          <w:b/>
          <w:sz w:val="24"/>
          <w:szCs w:val="24"/>
        </w:rPr>
      </w:pPr>
    </w:p>
    <w:p w:rsidR="0016536A" w:rsidRDefault="0016536A" w:rsidP="00761110">
      <w:pPr>
        <w:spacing w:after="0"/>
        <w:jc w:val="center"/>
        <w:rPr>
          <w:rFonts w:ascii="Times New Roman" w:hAnsi="Times New Roman" w:cs="Times New Roman"/>
          <w:b/>
          <w:sz w:val="24"/>
          <w:szCs w:val="24"/>
        </w:rPr>
      </w:pPr>
    </w:p>
    <w:p w:rsidR="00586C6A" w:rsidRPr="00586C6A" w:rsidRDefault="00586C6A" w:rsidP="00761110">
      <w:pPr>
        <w:spacing w:after="0" w:line="360" w:lineRule="auto"/>
        <w:jc w:val="both"/>
        <w:rPr>
          <w:rFonts w:ascii="Times New Roman" w:hAnsi="Times New Roman" w:cs="Times New Roman"/>
          <w:sz w:val="24"/>
          <w:szCs w:val="24"/>
        </w:rPr>
      </w:pPr>
    </w:p>
    <w:sectPr w:rsidR="00586C6A" w:rsidRPr="00586C6A" w:rsidSect="00066F9D">
      <w:headerReference w:type="default" r:id="rId19"/>
      <w:footerReference w:type="default" r:id="rId20"/>
      <w:footerReference w:type="first" r:id="rId2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A68" w:rsidRDefault="009A2A68" w:rsidP="008D533D">
      <w:pPr>
        <w:spacing w:after="0" w:line="240" w:lineRule="auto"/>
      </w:pPr>
      <w:r>
        <w:separator/>
      </w:r>
    </w:p>
  </w:endnote>
  <w:endnote w:type="continuationSeparator" w:id="0">
    <w:p w:rsidR="009A2A68" w:rsidRDefault="009A2A68" w:rsidP="008D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33D" w:rsidRPr="00066F9D" w:rsidRDefault="008D533D" w:rsidP="00066F9D">
    <w:pPr>
      <w:pStyle w:val="NormalWeb"/>
      <w:spacing w:before="0" w:beforeAutospacing="0" w:after="0" w:afterAutospacing="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F9D" w:rsidRPr="00254D90" w:rsidRDefault="00066F9D" w:rsidP="000844A7">
    <w:pPr>
      <w:pStyle w:val="NormalWeb"/>
      <w:spacing w:before="0" w:beforeAutospacing="0" w:after="0" w:afterAutospacing="0"/>
      <w:jc w:val="both"/>
      <w:rPr>
        <w:color w:val="000000"/>
      </w:rPr>
    </w:pPr>
    <w:r>
      <w:rPr>
        <w:color w:val="000000"/>
      </w:rPr>
      <w:t>_____________________________________________________________________</w:t>
    </w:r>
    <w:r w:rsidR="000844A7">
      <w:rPr>
        <w:color w:val="000000"/>
      </w:rPr>
      <w:t>______</w:t>
    </w:r>
  </w:p>
  <w:p w:rsidR="00066F9D" w:rsidRPr="008D533D" w:rsidRDefault="00066F9D" w:rsidP="000844A7">
    <w:pPr>
      <w:pStyle w:val="NormalWeb"/>
      <w:spacing w:before="0" w:beforeAutospacing="0" w:after="0" w:afterAutospacing="0"/>
      <w:jc w:val="both"/>
      <w:rPr>
        <w:color w:val="000000"/>
      </w:rPr>
    </w:pPr>
    <w:r w:rsidRPr="008D533D">
      <w:rPr>
        <w:color w:val="000000"/>
      </w:rPr>
      <w:t xml:space="preserve">1 </w:t>
    </w:r>
    <w:proofErr w:type="spellStart"/>
    <w:r w:rsidRPr="008D533D">
      <w:rPr>
        <w:color w:val="000000"/>
      </w:rPr>
      <w:t>Paper</w:t>
    </w:r>
    <w:proofErr w:type="spellEnd"/>
    <w:r w:rsidRPr="008D533D">
      <w:rPr>
        <w:color w:val="000000"/>
      </w:rPr>
      <w:t xml:space="preserve"> apresentado à discip</w:t>
    </w:r>
    <w:r>
      <w:rPr>
        <w:color w:val="000000"/>
      </w:rPr>
      <w:t>lina de Direitos Reais</w:t>
    </w:r>
    <w:r w:rsidRPr="008D533D">
      <w:rPr>
        <w:color w:val="000000"/>
      </w:rPr>
      <w:t>, da Unidade de Ensino Superior Dom Bosco - UNDB.</w:t>
    </w:r>
  </w:p>
  <w:p w:rsidR="00066F9D" w:rsidRPr="008D533D" w:rsidRDefault="00066F9D" w:rsidP="000844A7">
    <w:pPr>
      <w:pStyle w:val="NormalWeb"/>
      <w:spacing w:before="0" w:beforeAutospacing="0" w:after="0" w:afterAutospacing="0"/>
      <w:jc w:val="both"/>
      <w:rPr>
        <w:color w:val="000000"/>
      </w:rPr>
    </w:pPr>
    <w:r w:rsidRPr="008D533D">
      <w:rPr>
        <w:color w:val="000000"/>
      </w:rPr>
      <w:t>2</w:t>
    </w:r>
    <w:r>
      <w:rPr>
        <w:color w:val="000000"/>
      </w:rPr>
      <w:t xml:space="preserve"> Aluno do 5</w:t>
    </w:r>
    <w:r w:rsidRPr="008D533D">
      <w:rPr>
        <w:color w:val="000000"/>
      </w:rPr>
      <w:t>º Período, do Curso de Direito, da UNDB.</w:t>
    </w:r>
  </w:p>
  <w:p w:rsidR="00066F9D" w:rsidRPr="00066F9D" w:rsidRDefault="00066F9D" w:rsidP="000844A7">
    <w:pPr>
      <w:pStyle w:val="Rodap"/>
      <w:jc w:val="both"/>
      <w:rPr>
        <w:rFonts w:ascii="Times New Roman" w:hAnsi="Times New Roman" w:cs="Times New Roman"/>
        <w:sz w:val="24"/>
        <w:szCs w:val="24"/>
      </w:rPr>
    </w:pPr>
    <w:r w:rsidRPr="008D533D">
      <w:rPr>
        <w:rFonts w:ascii="Times New Roman" w:hAnsi="Times New Roman" w:cs="Times New Roman"/>
        <w:color w:val="000000"/>
        <w:sz w:val="24"/>
        <w:szCs w:val="24"/>
      </w:rPr>
      <w:t>3 Professor(a) Mestre, orientador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A68" w:rsidRDefault="009A2A68" w:rsidP="008D533D">
      <w:pPr>
        <w:spacing w:after="0" w:line="240" w:lineRule="auto"/>
      </w:pPr>
      <w:r>
        <w:separator/>
      </w:r>
    </w:p>
  </w:footnote>
  <w:footnote w:type="continuationSeparator" w:id="0">
    <w:p w:rsidR="009A2A68" w:rsidRDefault="009A2A68" w:rsidP="008D5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995914"/>
      <w:docPartObj>
        <w:docPartGallery w:val="Page Numbers (Top of Page)"/>
        <w:docPartUnique/>
      </w:docPartObj>
    </w:sdtPr>
    <w:sdtEndPr/>
    <w:sdtContent>
      <w:p w:rsidR="00BB6D8E" w:rsidRDefault="00BB6D8E">
        <w:pPr>
          <w:pStyle w:val="Cabealho"/>
          <w:jc w:val="right"/>
        </w:pPr>
        <w:r>
          <w:fldChar w:fldCharType="begin"/>
        </w:r>
        <w:r>
          <w:instrText>PAGE   \* MERGEFORMAT</w:instrText>
        </w:r>
        <w:r>
          <w:fldChar w:fldCharType="separate"/>
        </w:r>
        <w:r w:rsidR="007E64AE">
          <w:rPr>
            <w:noProof/>
          </w:rPr>
          <w:t>11</w:t>
        </w:r>
        <w:r>
          <w:fldChar w:fldCharType="end"/>
        </w:r>
      </w:p>
    </w:sdtContent>
  </w:sdt>
  <w:p w:rsidR="00BB6D8E" w:rsidRDefault="00BB6D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3FC8"/>
    <w:multiLevelType w:val="hybridMultilevel"/>
    <w:tmpl w:val="A2286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6A"/>
    <w:rsid w:val="00066F9D"/>
    <w:rsid w:val="000844A7"/>
    <w:rsid w:val="00094F50"/>
    <w:rsid w:val="000A2384"/>
    <w:rsid w:val="000F1903"/>
    <w:rsid w:val="001267CE"/>
    <w:rsid w:val="0016369E"/>
    <w:rsid w:val="0016536A"/>
    <w:rsid w:val="0017184A"/>
    <w:rsid w:val="001B1ECD"/>
    <w:rsid w:val="001C2384"/>
    <w:rsid w:val="0026721C"/>
    <w:rsid w:val="002C5F7F"/>
    <w:rsid w:val="002E5FD7"/>
    <w:rsid w:val="002F6FD2"/>
    <w:rsid w:val="00442B2A"/>
    <w:rsid w:val="00462A0C"/>
    <w:rsid w:val="00464A6C"/>
    <w:rsid w:val="0047604B"/>
    <w:rsid w:val="00501FA6"/>
    <w:rsid w:val="00543BA7"/>
    <w:rsid w:val="005549DB"/>
    <w:rsid w:val="00557A59"/>
    <w:rsid w:val="005707FD"/>
    <w:rsid w:val="00586C6A"/>
    <w:rsid w:val="00640BE9"/>
    <w:rsid w:val="0066582F"/>
    <w:rsid w:val="00696B86"/>
    <w:rsid w:val="006D2DC0"/>
    <w:rsid w:val="006F4576"/>
    <w:rsid w:val="00761110"/>
    <w:rsid w:val="007C222F"/>
    <w:rsid w:val="007E64AE"/>
    <w:rsid w:val="007E75CA"/>
    <w:rsid w:val="00800AFA"/>
    <w:rsid w:val="00822CD9"/>
    <w:rsid w:val="00822DD9"/>
    <w:rsid w:val="00862719"/>
    <w:rsid w:val="00865965"/>
    <w:rsid w:val="008A0B1E"/>
    <w:rsid w:val="008B3A7F"/>
    <w:rsid w:val="008B6FC0"/>
    <w:rsid w:val="008D533D"/>
    <w:rsid w:val="00930816"/>
    <w:rsid w:val="00961026"/>
    <w:rsid w:val="009A2A68"/>
    <w:rsid w:val="00A42903"/>
    <w:rsid w:val="00AC4939"/>
    <w:rsid w:val="00AF2191"/>
    <w:rsid w:val="00AF7C57"/>
    <w:rsid w:val="00B2536F"/>
    <w:rsid w:val="00B56285"/>
    <w:rsid w:val="00BA243F"/>
    <w:rsid w:val="00BA4168"/>
    <w:rsid w:val="00BA5202"/>
    <w:rsid w:val="00BB6D8E"/>
    <w:rsid w:val="00BF0A10"/>
    <w:rsid w:val="00C72F39"/>
    <w:rsid w:val="00CA344F"/>
    <w:rsid w:val="00D05693"/>
    <w:rsid w:val="00D65370"/>
    <w:rsid w:val="00DC060E"/>
    <w:rsid w:val="00DC5911"/>
    <w:rsid w:val="00DD3CBF"/>
    <w:rsid w:val="00DE3B41"/>
    <w:rsid w:val="00E05FA7"/>
    <w:rsid w:val="00E46421"/>
    <w:rsid w:val="00E823EA"/>
    <w:rsid w:val="00E83EEA"/>
    <w:rsid w:val="00E97AB1"/>
    <w:rsid w:val="00ED5F5A"/>
    <w:rsid w:val="00F063DC"/>
    <w:rsid w:val="00F613F8"/>
    <w:rsid w:val="00FC7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C45D"/>
  <w15:docId w15:val="{C5CC9FD7-E9A7-4A60-827D-AD22CB05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640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E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E5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5FD7"/>
    <w:rPr>
      <w:rFonts w:ascii="Tahoma" w:hAnsi="Tahoma" w:cs="Tahoma"/>
      <w:sz w:val="16"/>
      <w:szCs w:val="16"/>
    </w:rPr>
  </w:style>
  <w:style w:type="paragraph" w:styleId="PargrafodaLista">
    <w:name w:val="List Paragraph"/>
    <w:basedOn w:val="Normal"/>
    <w:uiPriority w:val="34"/>
    <w:qFormat/>
    <w:rsid w:val="002E5FD7"/>
    <w:pPr>
      <w:ind w:left="720"/>
      <w:contextualSpacing/>
    </w:pPr>
  </w:style>
  <w:style w:type="paragraph" w:styleId="NormalWeb">
    <w:name w:val="Normal (Web)"/>
    <w:basedOn w:val="Normal"/>
    <w:uiPriority w:val="99"/>
    <w:unhideWhenUsed/>
    <w:rsid w:val="00640B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640BE9"/>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640BE9"/>
    <w:rPr>
      <w:color w:val="0000FF"/>
      <w:u w:val="single"/>
    </w:rPr>
  </w:style>
  <w:style w:type="character" w:customStyle="1" w:styleId="apple-converted-space">
    <w:name w:val="apple-converted-space"/>
    <w:basedOn w:val="Fontepargpadro"/>
    <w:rsid w:val="00640BE9"/>
  </w:style>
  <w:style w:type="paragraph" w:styleId="Cabealho">
    <w:name w:val="header"/>
    <w:basedOn w:val="Normal"/>
    <w:link w:val="CabealhoChar"/>
    <w:uiPriority w:val="99"/>
    <w:unhideWhenUsed/>
    <w:rsid w:val="008D53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33D"/>
  </w:style>
  <w:style w:type="paragraph" w:styleId="Rodap">
    <w:name w:val="footer"/>
    <w:basedOn w:val="Normal"/>
    <w:link w:val="RodapChar"/>
    <w:uiPriority w:val="99"/>
    <w:unhideWhenUsed/>
    <w:rsid w:val="008D533D"/>
    <w:pPr>
      <w:tabs>
        <w:tab w:val="center" w:pos="4252"/>
        <w:tab w:val="right" w:pos="8504"/>
      </w:tabs>
      <w:spacing w:after="0" w:line="240" w:lineRule="auto"/>
    </w:pPr>
  </w:style>
  <w:style w:type="character" w:customStyle="1" w:styleId="RodapChar">
    <w:name w:val="Rodapé Char"/>
    <w:basedOn w:val="Fontepargpadro"/>
    <w:link w:val="Rodap"/>
    <w:uiPriority w:val="99"/>
    <w:rsid w:val="008D533D"/>
  </w:style>
  <w:style w:type="character" w:styleId="HiperlinkVisitado">
    <w:name w:val="FollowedHyperlink"/>
    <w:basedOn w:val="Fontepargpadro"/>
    <w:uiPriority w:val="99"/>
    <w:semiHidden/>
    <w:unhideWhenUsed/>
    <w:rsid w:val="008D5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28986">
      <w:bodyDiv w:val="1"/>
      <w:marLeft w:val="0"/>
      <w:marRight w:val="0"/>
      <w:marTop w:val="0"/>
      <w:marBottom w:val="0"/>
      <w:divBdr>
        <w:top w:val="none" w:sz="0" w:space="0" w:color="auto"/>
        <w:left w:val="none" w:sz="0" w:space="0" w:color="auto"/>
        <w:bottom w:val="none" w:sz="0" w:space="0" w:color="auto"/>
        <w:right w:val="none" w:sz="0" w:space="0" w:color="auto"/>
      </w:divBdr>
      <w:divsChild>
        <w:div w:id="1603104877">
          <w:marLeft w:val="0"/>
          <w:marRight w:val="0"/>
          <w:marTop w:val="0"/>
          <w:marBottom w:val="0"/>
          <w:divBdr>
            <w:top w:val="none" w:sz="0" w:space="0" w:color="auto"/>
            <w:left w:val="none" w:sz="0" w:space="0" w:color="auto"/>
            <w:bottom w:val="none" w:sz="0" w:space="0" w:color="auto"/>
            <w:right w:val="none" w:sz="0" w:space="0" w:color="auto"/>
          </w:divBdr>
        </w:div>
        <w:div w:id="54572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du.org.br/imagens/delimitacaodoconceitodemoradia.pdf" TargetMode="External"/><Relationship Id="rId13" Type="http://schemas.openxmlformats.org/officeDocument/2006/relationships/hyperlink" Target="http://www.mprs.mp.br/areas/urbanistico/arquivos/rochelle.pdf" TargetMode="External"/><Relationship Id="rId18" Type="http://schemas.openxmlformats.org/officeDocument/2006/relationships/hyperlink" Target="http://www.sdh.gov.br/assuntos/bibliotecavirtual/promocao-e-defesa/publicacoes-2013/pdfs/direito-a-moradia-adequad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desp.pa.gov.br/pdf/Deficit-Habitacional.pdf" TargetMode="External"/><Relationship Id="rId17" Type="http://schemas.openxmlformats.org/officeDocument/2006/relationships/hyperlink" Target="http://www.domhelder.edu.br/revista/index.php/veredas/article/viewFile/77/132" TargetMode="External"/><Relationship Id="rId2" Type="http://schemas.openxmlformats.org/officeDocument/2006/relationships/numbering" Target="numbering.xml"/><Relationship Id="rId16" Type="http://schemas.openxmlformats.org/officeDocument/2006/relationships/hyperlink" Target="https://view.officeapps.live.com/op/view.aspx?src=http%3A%2F%2Fwww.jfrn.jus.br%2Finstitucional%2Fbiblioteca%2Fdoutrina%2Fdoutrina218.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ilia.unesp.br/Home/Pos-Graduacao/CienciasSociais/Dissertacoes/goulart_dc_do_mar.pdf" TargetMode="External"/><Relationship Id="rId5" Type="http://schemas.openxmlformats.org/officeDocument/2006/relationships/webSettings" Target="webSettings.xml"/><Relationship Id="rId15" Type="http://schemas.openxmlformats.org/officeDocument/2006/relationships/hyperlink" Target="http://www.arq.ufmg.br/praxis/textos/deficit_Morado_Braga.pdf" TargetMode="External"/><Relationship Id="rId23" Type="http://schemas.openxmlformats.org/officeDocument/2006/relationships/theme" Target="theme/theme1.xml"/><Relationship Id="rId10" Type="http://schemas.openxmlformats.org/officeDocument/2006/relationships/hyperlink" Target="http://www.mp.go.gov.br/portalweb/hp/7/docs/declaracao_universal_dos_direitos_do_homem.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st.org/territorios/territoriostransversais1finalweb.pdf" TargetMode="External"/><Relationship Id="rId14" Type="http://schemas.openxmlformats.org/officeDocument/2006/relationships/hyperlink" Target="http://books.scielo.org/id/ff2x7/pdf/livianu-9788579820137-03.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E324-3DBE-476B-87CA-079CEC9E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4371</Words>
  <Characters>23604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dc:creator>
  <cp:lastModifiedBy>Edmar</cp:lastModifiedBy>
  <cp:revision>2</cp:revision>
  <cp:lastPrinted>2015-11-03T19:45:00Z</cp:lastPrinted>
  <dcterms:created xsi:type="dcterms:W3CDTF">2018-06-20T00:28:00Z</dcterms:created>
  <dcterms:modified xsi:type="dcterms:W3CDTF">2018-06-20T00:28:00Z</dcterms:modified>
</cp:coreProperties>
</file>