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0EC" w:rsidRDefault="00A770FF" w:rsidP="00DC6F04">
      <w:pPr>
        <w:spacing w:after="4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5.45pt;margin-top:-54.45pt;width:24.75pt;height:20.25pt;z-index:251658240" strokecolor="#eeece1 [3214]">
            <v:textbox>
              <w:txbxContent>
                <w:p w:rsidR="002256D9" w:rsidRDefault="002256D9"/>
              </w:txbxContent>
            </v:textbox>
          </v:shape>
        </w:pict>
      </w:r>
      <w:r w:rsidR="002550EC" w:rsidRPr="002550EC">
        <w:rPr>
          <w:rFonts w:ascii="Times New Roman" w:hAnsi="Times New Roman" w:cs="Times New Roman"/>
          <w:b/>
          <w:noProof/>
          <w:sz w:val="24"/>
          <w:lang w:eastAsia="pt-BR"/>
        </w:rPr>
        <w:drawing>
          <wp:inline distT="0" distB="0" distL="0" distR="0">
            <wp:extent cx="2828259" cy="818707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248" cy="818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0EC" w:rsidRDefault="002550EC" w:rsidP="00DC6F04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0EC" w:rsidRDefault="002550EC" w:rsidP="00E51E90">
      <w:pPr>
        <w:spacing w:after="40" w:line="36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E51E90">
        <w:rPr>
          <w:rFonts w:ascii="Times New Roman" w:hAnsi="Times New Roman" w:cs="Times New Roman"/>
          <w:b/>
          <w:sz w:val="28"/>
        </w:rPr>
        <w:t>Arbitragem</w:t>
      </w:r>
      <w:r w:rsidRPr="00E51E90">
        <w:rPr>
          <w:rFonts w:ascii="Times New Roman" w:hAnsi="Times New Roman" w:cs="Times New Roman"/>
          <w:sz w:val="28"/>
        </w:rPr>
        <w:t xml:space="preserve">: </w:t>
      </w:r>
      <w:r w:rsidR="00892933" w:rsidRPr="00E51E90">
        <w:rPr>
          <w:rFonts w:ascii="Times New Roman" w:hAnsi="Times New Roman" w:cs="Times New Roman"/>
          <w:sz w:val="28"/>
        </w:rPr>
        <w:t>jurisdição e acesso à</w:t>
      </w:r>
      <w:r w:rsidR="00160414" w:rsidRPr="00E51E90">
        <w:rPr>
          <w:rFonts w:ascii="Times New Roman" w:hAnsi="Times New Roman" w:cs="Times New Roman"/>
          <w:sz w:val="28"/>
        </w:rPr>
        <w:t xml:space="preserve"> justiça</w:t>
      </w:r>
    </w:p>
    <w:p w:rsidR="00E51E90" w:rsidRPr="00E51E90" w:rsidRDefault="00E51E90" w:rsidP="00E51E90">
      <w:pPr>
        <w:spacing w:after="40" w:line="360" w:lineRule="auto"/>
        <w:jc w:val="center"/>
        <w:rPr>
          <w:rFonts w:ascii="Times New Roman" w:hAnsi="Times New Roman" w:cs="Times New Roman"/>
          <w:sz w:val="28"/>
        </w:rPr>
      </w:pPr>
    </w:p>
    <w:p w:rsidR="00E51E90" w:rsidRDefault="00E51E90" w:rsidP="00E51E90">
      <w:pPr>
        <w:spacing w:after="4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Gabriel de Souza Gomes Feitosa</w:t>
      </w:r>
    </w:p>
    <w:p w:rsidR="00E51E90" w:rsidRDefault="00E51E90" w:rsidP="00E51E90">
      <w:pPr>
        <w:spacing w:after="4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Renan Conde dos Santos</w:t>
      </w:r>
      <w:r>
        <w:rPr>
          <w:rStyle w:val="Refdenotaderodap"/>
          <w:rFonts w:ascii="Times New Roman" w:hAnsi="Times New Roman" w:cs="Times New Roman"/>
          <w:sz w:val="24"/>
        </w:rPr>
        <w:footnoteReference w:id="1"/>
      </w:r>
    </w:p>
    <w:p w:rsidR="002550EC" w:rsidRDefault="002550EC" w:rsidP="00DC6F04">
      <w:pPr>
        <w:spacing w:after="40" w:line="360" w:lineRule="auto"/>
        <w:jc w:val="both"/>
        <w:rPr>
          <w:rFonts w:ascii="Times New Roman" w:hAnsi="Times New Roman" w:cs="Times New Roman"/>
          <w:sz w:val="24"/>
        </w:rPr>
      </w:pPr>
    </w:p>
    <w:p w:rsidR="00A1295E" w:rsidRDefault="00A1295E" w:rsidP="00DC6F04">
      <w:pPr>
        <w:spacing w:after="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0EC" w:rsidRDefault="002550EC" w:rsidP="00DC6F04">
      <w:pPr>
        <w:spacing w:after="40"/>
        <w:jc w:val="center"/>
        <w:rPr>
          <w:rFonts w:ascii="Times New Roman" w:hAnsi="Times New Roman" w:cs="Times New Roman"/>
          <w:b/>
          <w:sz w:val="24"/>
        </w:rPr>
      </w:pPr>
      <w:r w:rsidRPr="002550EC">
        <w:rPr>
          <w:rFonts w:ascii="Times New Roman" w:hAnsi="Times New Roman" w:cs="Times New Roman"/>
          <w:b/>
          <w:sz w:val="24"/>
        </w:rPr>
        <w:t>RESUMO</w:t>
      </w:r>
    </w:p>
    <w:p w:rsidR="00892933" w:rsidRDefault="00892933" w:rsidP="00DC6F04">
      <w:pPr>
        <w:spacing w:after="40"/>
        <w:jc w:val="center"/>
        <w:rPr>
          <w:rFonts w:ascii="Times New Roman" w:hAnsi="Times New Roman" w:cs="Times New Roman"/>
          <w:b/>
          <w:sz w:val="24"/>
        </w:rPr>
      </w:pPr>
    </w:p>
    <w:p w:rsidR="00892933" w:rsidRPr="00892933" w:rsidRDefault="00892933" w:rsidP="00DC6F04">
      <w:pPr>
        <w:spacing w:after="4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892933">
        <w:rPr>
          <w:rFonts w:ascii="Times New Roman" w:hAnsi="Times New Roman" w:cs="Times New Roman"/>
          <w:sz w:val="24"/>
        </w:rPr>
        <w:t>O presente trabalho busca analisar as questões referentes ao caráter jurisdicional da arbitragem, para que se verifique a possibilidade de considerar esse meio de acesso a justiça como jurisdição ou equivalente jurisdicional, verificando o ordenamento jurídico brasileiro vigente, e as divergências doutrinárias, referentes ao conceito de jurisdição, de arbitragem, e o enquadramento da arbitragem como jurisdição ou equivalente jurisdicional, os autores pesquisaram também sobre a constitucionalidade de arbitragem. Verificaram-se também as decisões dos tribunais de justiça do país referente ao tema e interpretação legislativa. Os autores pesquisaram em artigos, livros,</w:t>
      </w:r>
      <w:r>
        <w:rPr>
          <w:rFonts w:ascii="Times New Roman" w:hAnsi="Times New Roman" w:cs="Times New Roman"/>
          <w:sz w:val="24"/>
        </w:rPr>
        <w:t xml:space="preserve"> e </w:t>
      </w:r>
      <w:r w:rsidRPr="00892933">
        <w:rPr>
          <w:rFonts w:ascii="Times New Roman" w:hAnsi="Times New Roman" w:cs="Times New Roman"/>
          <w:sz w:val="24"/>
        </w:rPr>
        <w:t>decisões judiciais, aliados ao ordenamento jurídico vigente no Brasil.</w:t>
      </w:r>
    </w:p>
    <w:p w:rsidR="00892933" w:rsidRDefault="00892933" w:rsidP="00DC6F04">
      <w:pPr>
        <w:spacing w:after="40"/>
        <w:jc w:val="both"/>
        <w:rPr>
          <w:rFonts w:ascii="Times New Roman" w:hAnsi="Times New Roman" w:cs="Times New Roman"/>
          <w:b/>
          <w:sz w:val="24"/>
        </w:rPr>
      </w:pPr>
    </w:p>
    <w:p w:rsidR="002550EC" w:rsidRPr="00892933" w:rsidRDefault="002550EC" w:rsidP="00DC6F04">
      <w:pPr>
        <w:spacing w:after="40"/>
        <w:jc w:val="both"/>
        <w:rPr>
          <w:rFonts w:ascii="Times New Roman" w:hAnsi="Times New Roman" w:cs="Times New Roman"/>
          <w:sz w:val="24"/>
        </w:rPr>
      </w:pPr>
      <w:r w:rsidRPr="002550EC">
        <w:rPr>
          <w:rFonts w:ascii="Times New Roman" w:hAnsi="Times New Roman" w:cs="Times New Roman"/>
          <w:b/>
          <w:sz w:val="24"/>
        </w:rPr>
        <w:t>Palavras-chave:</w:t>
      </w:r>
      <w:r w:rsidR="00892933">
        <w:rPr>
          <w:rFonts w:ascii="Times New Roman" w:hAnsi="Times New Roman" w:cs="Times New Roman"/>
          <w:b/>
          <w:sz w:val="24"/>
        </w:rPr>
        <w:t xml:space="preserve"> </w:t>
      </w:r>
      <w:r w:rsidR="00892933">
        <w:rPr>
          <w:rFonts w:ascii="Times New Roman" w:hAnsi="Times New Roman" w:cs="Times New Roman"/>
          <w:sz w:val="24"/>
        </w:rPr>
        <w:t>Arbitragem. Constitucionalidade. Caráter jurisdicional.</w:t>
      </w:r>
    </w:p>
    <w:p w:rsidR="002550EC" w:rsidRDefault="002550EC" w:rsidP="00DC6F04">
      <w:pPr>
        <w:spacing w:after="40"/>
        <w:jc w:val="both"/>
        <w:rPr>
          <w:rFonts w:ascii="Times New Roman" w:hAnsi="Times New Roman" w:cs="Times New Roman"/>
          <w:b/>
          <w:sz w:val="24"/>
        </w:rPr>
      </w:pPr>
    </w:p>
    <w:p w:rsidR="00892933" w:rsidRDefault="00892933" w:rsidP="00DC6F04">
      <w:pPr>
        <w:spacing w:after="40"/>
        <w:jc w:val="both"/>
        <w:rPr>
          <w:rFonts w:ascii="Times New Roman" w:hAnsi="Times New Roman" w:cs="Times New Roman"/>
          <w:b/>
          <w:sz w:val="24"/>
        </w:rPr>
      </w:pPr>
    </w:p>
    <w:p w:rsidR="002550EC" w:rsidRPr="002550EC" w:rsidRDefault="002550EC" w:rsidP="00DC6F04">
      <w:pPr>
        <w:spacing w:after="40"/>
        <w:jc w:val="both"/>
        <w:rPr>
          <w:rFonts w:ascii="Times New Roman" w:hAnsi="Times New Roman" w:cs="Times New Roman"/>
          <w:b/>
          <w:sz w:val="24"/>
        </w:rPr>
      </w:pPr>
      <w:r w:rsidRPr="002550EC">
        <w:rPr>
          <w:rFonts w:ascii="Times New Roman" w:hAnsi="Times New Roman" w:cs="Times New Roman"/>
          <w:b/>
          <w:sz w:val="24"/>
        </w:rPr>
        <w:t>1 INTRODUÇÃO</w:t>
      </w:r>
    </w:p>
    <w:p w:rsidR="00892933" w:rsidRDefault="00892933" w:rsidP="00DC6F04">
      <w:pPr>
        <w:spacing w:after="40" w:line="360" w:lineRule="auto"/>
        <w:jc w:val="both"/>
        <w:rPr>
          <w:rFonts w:ascii="Times New Roman" w:hAnsi="Times New Roman" w:cs="Times New Roman"/>
          <w:sz w:val="24"/>
        </w:rPr>
      </w:pPr>
    </w:p>
    <w:p w:rsidR="002550EC" w:rsidRDefault="00160414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 autores buscam através deste trabalho</w:t>
      </w:r>
      <w:r w:rsidR="00650B39">
        <w:rPr>
          <w:rFonts w:ascii="Times New Roman" w:hAnsi="Times New Roman" w:cs="Times New Roman"/>
          <w:sz w:val="24"/>
        </w:rPr>
        <w:t xml:space="preserve"> analisar as questões referentes ao caráter jurisdicional da arbitragem, analisando também a poss</w:t>
      </w:r>
      <w:r w:rsidR="00DC6F04">
        <w:rPr>
          <w:rFonts w:ascii="Times New Roman" w:hAnsi="Times New Roman" w:cs="Times New Roman"/>
          <w:sz w:val="24"/>
        </w:rPr>
        <w:t>i</w:t>
      </w:r>
      <w:r w:rsidR="00650B39">
        <w:rPr>
          <w:rFonts w:ascii="Times New Roman" w:hAnsi="Times New Roman" w:cs="Times New Roman"/>
          <w:sz w:val="24"/>
        </w:rPr>
        <w:t xml:space="preserve">bilidade </w:t>
      </w:r>
      <w:r w:rsidR="00E51E90">
        <w:rPr>
          <w:rFonts w:ascii="Times New Roman" w:hAnsi="Times New Roman" w:cs="Times New Roman"/>
          <w:sz w:val="24"/>
        </w:rPr>
        <w:t>de a</w:t>
      </w:r>
      <w:r w:rsidR="00650B39">
        <w:rPr>
          <w:rFonts w:ascii="Times New Roman" w:hAnsi="Times New Roman" w:cs="Times New Roman"/>
          <w:sz w:val="24"/>
        </w:rPr>
        <w:t xml:space="preserve"> arbitragem ser considerada </w:t>
      </w:r>
      <w:r w:rsidR="00E51E90">
        <w:rPr>
          <w:rFonts w:ascii="Times New Roman" w:hAnsi="Times New Roman" w:cs="Times New Roman"/>
          <w:sz w:val="24"/>
        </w:rPr>
        <w:t>um equivalente jurisdicional,</w:t>
      </w:r>
      <w:r w:rsidR="00650B39">
        <w:rPr>
          <w:rFonts w:ascii="Times New Roman" w:hAnsi="Times New Roman" w:cs="Times New Roman"/>
          <w:sz w:val="24"/>
        </w:rPr>
        <w:t xml:space="preserve"> ou seja, enquadrar esse meio de solução de conflitos alternativo, como um meio paralelo à jurisdição estatal, mas que tenha eficácia e validade, garantindo uma segurança jurídica sendo uma maneira mais rápida de solucionar litígios, se comparada ao poder judiciário estatal.</w:t>
      </w:r>
    </w:p>
    <w:p w:rsidR="00650B39" w:rsidRDefault="00650B39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 autores tem interesse no tema por considerar importante para a jurisdição verificar meios que possam trazer uma solução rápida de litígios, ajudando a desafogar o </w:t>
      </w:r>
      <w:r>
        <w:rPr>
          <w:rFonts w:ascii="Times New Roman" w:hAnsi="Times New Roman" w:cs="Times New Roman"/>
          <w:sz w:val="24"/>
        </w:rPr>
        <w:lastRenderedPageBreak/>
        <w:t>poder judiciário, pesquisando sobre suas características e divergências da doutrina, b</w:t>
      </w:r>
      <w:r w:rsidR="00DC6F04">
        <w:rPr>
          <w:rFonts w:ascii="Times New Roman" w:hAnsi="Times New Roman" w:cs="Times New Roman"/>
          <w:sz w:val="24"/>
        </w:rPr>
        <w:t>uscando reconhecer esse meio como válido para que o Brasil tenha uma maneira rápida de resolução de conflitos que traga uma decisão justa e prática.</w:t>
      </w:r>
    </w:p>
    <w:p w:rsidR="00DC6F04" w:rsidRDefault="00DC6F04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presente tema tem importância para a sociedade pois ao analisar os caracteres da jurisdição tais </w:t>
      </w:r>
      <w:r w:rsidR="00E51E90">
        <w:rPr>
          <w:rFonts w:ascii="Times New Roman" w:hAnsi="Times New Roman" w:cs="Times New Roman"/>
          <w:sz w:val="24"/>
        </w:rPr>
        <w:t>como a sua constitucionalidade,</w:t>
      </w:r>
      <w:r>
        <w:rPr>
          <w:rFonts w:ascii="Times New Roman" w:hAnsi="Times New Roman" w:cs="Times New Roman"/>
          <w:sz w:val="24"/>
        </w:rPr>
        <w:t xml:space="preserve"> o posicionamento doutrinário </w:t>
      </w:r>
      <w:r w:rsidR="00E51E90">
        <w:rPr>
          <w:rFonts w:ascii="Times New Roman" w:hAnsi="Times New Roman" w:cs="Times New Roman"/>
          <w:sz w:val="24"/>
        </w:rPr>
        <w:t>majoritário</w:t>
      </w:r>
      <w:r>
        <w:rPr>
          <w:rFonts w:ascii="Times New Roman" w:hAnsi="Times New Roman" w:cs="Times New Roman"/>
          <w:sz w:val="24"/>
        </w:rPr>
        <w:t>, a posição do STF, para que se verifique a possibilidade de considerar esse meio alternativo de solução de litígios como jurisdição ou equivalente.</w:t>
      </w:r>
    </w:p>
    <w:p w:rsidR="00DC6F04" w:rsidRPr="00160414" w:rsidRDefault="00DC6F04" w:rsidP="00DC6F04">
      <w:pPr>
        <w:spacing w:after="40" w:line="360" w:lineRule="auto"/>
        <w:jc w:val="both"/>
        <w:rPr>
          <w:rFonts w:ascii="Times New Roman" w:hAnsi="Times New Roman" w:cs="Times New Roman"/>
          <w:sz w:val="24"/>
        </w:rPr>
      </w:pPr>
    </w:p>
    <w:p w:rsidR="00C27D54" w:rsidRDefault="00C27D54" w:rsidP="00DC6F04">
      <w:pPr>
        <w:spacing w:after="4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4515C">
        <w:rPr>
          <w:rFonts w:ascii="Times New Roman" w:hAnsi="Times New Roman" w:cs="Times New Roman"/>
          <w:b/>
          <w:sz w:val="24"/>
        </w:rPr>
        <w:t>2. Arbitragem no ordenamento jurídico brasileiro.</w:t>
      </w:r>
    </w:p>
    <w:p w:rsidR="00E87C27" w:rsidRDefault="00E87C27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C27D54" w:rsidRDefault="00C27D54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arbitragem foi oficializada no nosso ordenamento jurídico através da Lei da Arbitragem (Lei 9.307/96) que afirma, no seu art.1º, que “as pessoas capazes de contratar poderão valer-se da arbitragem para dirimir litígios relativos a direito patrimoniais disponíveis”. Dessa mesma lei, frisa-se que “as partes interessadas podem submeter a solução de seus litígios ao juízo arbitral mediante convenção de arbitragem, assim entendida a cláusula compromissória e o compromisso arbitral”.</w:t>
      </w:r>
    </w:p>
    <w:p w:rsidR="00C27D54" w:rsidRDefault="00A548DF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Sendo assim, percebe-se que a arbitragem tem força de lei, como citado anteriormente e esse meio de solução de conflitos pode ser usada quando a lei permitir.</w:t>
      </w:r>
    </w:p>
    <w:p w:rsidR="00DC6F04" w:rsidRDefault="00DC6F04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A548DF" w:rsidRDefault="00A548DF" w:rsidP="00DC6F04">
      <w:pPr>
        <w:spacing w:after="4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[...]</w:t>
      </w:r>
      <w:r w:rsidRPr="00A548DF">
        <w:rPr>
          <w:rFonts w:ascii="Times New Roman" w:hAnsi="Times New Roman" w:cs="Times New Roman"/>
          <w:sz w:val="20"/>
        </w:rPr>
        <w:t>o juízo arbitral, nos casos em que a lei o permite, consistem em meio legal de solução de conflitos mediante a qual os conflitantes buscam em uma terceira pessoa de sua confiança, que não integra os quadros do Judiciário, a solução amigável e imparcial do litígio. Esta forma extrajudicial de composição de litígios só pode ocorrer entre pessoas maiores e capazes, e apenas quando a controvérsia girar em torno de bens patrimoniais e disponíveis. A sentença arbitral é considerada título executivo judicial, nos termos do art. 275-N, IV do Código de Processo Civil, e produz, entre as partes, os mesmos efeitos da sentença proferida pelos órgãos do Poder Judiciário, sendo desnecessária a sua homologação judicial para que possa ser executada.</w:t>
      </w:r>
      <w:r>
        <w:rPr>
          <w:rFonts w:ascii="Times New Roman" w:hAnsi="Times New Roman" w:cs="Times New Roman"/>
          <w:sz w:val="20"/>
        </w:rPr>
        <w:t xml:space="preserve"> (MARDEGAN, 2010, p. [?])</w:t>
      </w:r>
    </w:p>
    <w:p w:rsidR="00E87C27" w:rsidRDefault="00E87C27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A548DF" w:rsidRDefault="00A548DF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Como foi fundamentado por Mardegan, a arbitragem possui a vantagem de conferir às partes uma resposta mais rápida, uma vez que o conflito não precisa ser levado ao judiciário, ganhando dessa forma mais tempo e desafogando o poder judiciário com questões que podem ser mediadas por um árbitro. A decisão do árbitro é feita com alto grau de capacitação técnica e este decide o litígio em termos imparciais e equidistantes, assegurando o direito de </w:t>
      </w:r>
      <w:r w:rsidR="00B04650">
        <w:rPr>
          <w:rFonts w:ascii="Times New Roman" w:hAnsi="Times New Roman" w:cs="Times New Roman"/>
          <w:sz w:val="24"/>
        </w:rPr>
        <w:t>argumentos contraditórios, a ampla defesa, a produção de provas e dessa forma chegando a uma decisão aceita pelas partes.</w:t>
      </w:r>
    </w:p>
    <w:p w:rsidR="00B04650" w:rsidRDefault="00B04650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Um dos lados positivos desse meio de solução de conflitos é que o árbitro pode ser escolhido pelas partes, porém o profissional precisa ter conhecimento técnico, legais e sociais da questão a ser submetida à arbitragem, o que vem a substituir o processo judicial, diminuindo o tempo decorrido do processo e o custo da demanda. </w:t>
      </w:r>
    </w:p>
    <w:p w:rsidR="00B04650" w:rsidRDefault="00B04650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Ressalta-se que o árbitro está submetido aos comandos legais, devendo a sentença arbitral está de acordo com os princípios embasadores do Estado de Direito, além de que essa sentença tem prazo definido pelas partes.</w:t>
      </w:r>
    </w:p>
    <w:p w:rsidR="00B04650" w:rsidRDefault="00B04650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Outros aspectos positivos da arbitragem seria o foro preferencial e a finalidade específica da arbitragem, sendo utilizados esses recursos em </w:t>
      </w:r>
      <w:r w:rsidR="002550EC">
        <w:rPr>
          <w:rFonts w:ascii="Times New Roman" w:hAnsi="Times New Roman" w:cs="Times New Roman"/>
          <w:sz w:val="24"/>
        </w:rPr>
        <w:t>conflitos resultantes de relações comerciais e internacionais.</w:t>
      </w:r>
    </w:p>
    <w:p w:rsidR="006A7DA5" w:rsidRDefault="006A7DA5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forma do art.3º da Lei n.º 9.307/96 (Lei de Arbitragem - Larb) arbitragem pode ser constituída por um negocio jurídico denominado convenção da arbitragem que compreende tanto a cláusula compromissória, como o compromisso arbitral.</w:t>
      </w:r>
    </w:p>
    <w:p w:rsidR="00DC6F04" w:rsidRDefault="00DC6F04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FC04CF" w:rsidRDefault="00FC04CF" w:rsidP="00DC6F04">
      <w:pPr>
        <w:spacing w:after="4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FC04CF">
        <w:rPr>
          <w:rFonts w:ascii="Times New Roman" w:hAnsi="Times New Roman" w:cs="Times New Roman"/>
          <w:sz w:val="20"/>
        </w:rPr>
        <w:t>Cláusula compromissória é a convenção em que as partes resolvem que as divergências oriundas de certo negócio jurídico serão resolvidas pela arbitragem, prévia e abstratamente; as partes, antes do litígio ocorrer, determinam que, ocorrendo, a sua solução, qualquer que seja ele, desde que decorra de certo negocio jurídico, dar-se-á pela arbitragem.</w:t>
      </w:r>
      <w:r>
        <w:rPr>
          <w:rFonts w:ascii="Times New Roman" w:hAnsi="Times New Roman" w:cs="Times New Roman"/>
          <w:sz w:val="20"/>
        </w:rPr>
        <w:t xml:space="preserve"> Compromisso arbitral é o acordo de vontades para submeter uma controvérsia concreta, já existente, ao juízo arbitral, prescindindo do Poder Judiciário.</w:t>
      </w:r>
      <w:r w:rsidR="00547C06">
        <w:rPr>
          <w:rFonts w:ascii="Times New Roman" w:hAnsi="Times New Roman" w:cs="Times New Roman"/>
          <w:sz w:val="20"/>
        </w:rPr>
        <w:t xml:space="preserve"> Trata-se, pois, de um contrato, por meio do qual se renuncia à atividade jurisdicional estatal, relativamente a uma controvérsia especifica e</w:t>
      </w:r>
      <w:r w:rsidR="00BD6E3C">
        <w:rPr>
          <w:rFonts w:ascii="Times New Roman" w:hAnsi="Times New Roman" w:cs="Times New Roman"/>
          <w:sz w:val="20"/>
        </w:rPr>
        <w:t xml:space="preserve"> não</w:t>
      </w:r>
      <w:r w:rsidR="00547C06">
        <w:rPr>
          <w:rFonts w:ascii="Times New Roman" w:hAnsi="Times New Roman" w:cs="Times New Roman"/>
          <w:sz w:val="20"/>
        </w:rPr>
        <w:t xml:space="preserve"> simplesmente especificável. Para efetivar a cláusula compromissória, costuma ser necessário que se </w:t>
      </w:r>
      <w:r w:rsidR="003A1B6D">
        <w:rPr>
          <w:rFonts w:ascii="Times New Roman" w:hAnsi="Times New Roman" w:cs="Times New Roman"/>
          <w:sz w:val="20"/>
        </w:rPr>
        <w:t xml:space="preserve">faça um compromisso arbitral, que regulará o processo arbitral para a solução do conflito que surgiu. No entanto, se a cláusula compromissória dor completa (contiver todos os elementos para a instauração imediata da arbitragem), não haverá necessidade de futuro compromisso arbitral. </w:t>
      </w:r>
      <w:r>
        <w:rPr>
          <w:rFonts w:ascii="Times New Roman" w:hAnsi="Times New Roman" w:cs="Times New Roman"/>
          <w:sz w:val="20"/>
        </w:rPr>
        <w:t xml:space="preserve">(DIDIER, </w:t>
      </w:r>
      <w:r w:rsidR="00547C06">
        <w:rPr>
          <w:rFonts w:ascii="Times New Roman" w:hAnsi="Times New Roman" w:cs="Times New Roman"/>
          <w:sz w:val="20"/>
        </w:rPr>
        <w:t>2012</w:t>
      </w:r>
      <w:r>
        <w:rPr>
          <w:rFonts w:ascii="Times New Roman" w:hAnsi="Times New Roman" w:cs="Times New Roman"/>
          <w:sz w:val="20"/>
        </w:rPr>
        <w:t>,</w:t>
      </w:r>
      <w:r w:rsidR="00547C0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p.110)</w:t>
      </w:r>
    </w:p>
    <w:p w:rsidR="00E87C27" w:rsidRDefault="00E87C27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672DDC" w:rsidRDefault="00672DDC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Segundo Didier (2012, p. 111),</w:t>
      </w:r>
    </w:p>
    <w:p w:rsidR="006A7DA5" w:rsidRDefault="005706B2" w:rsidP="006D383C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Algumas características da arbitragem no direito brasileiro que devem ser citadas são: 1) possibilidade de escolha da norma de direito material a ser aplicada, ou seja, as partes podem escolher qual regra pode ser aplicada e que o julgamento pode ser realizado com base no princípios gerais de direito; 2) árbitro, deve ser pessoa física e capaz. Os árbitros tem força de lei e tem </w:t>
      </w:r>
      <w:r w:rsidR="00672DDC">
        <w:rPr>
          <w:rFonts w:ascii="Times New Roman" w:hAnsi="Times New Roman" w:cs="Times New Roman"/>
          <w:sz w:val="24"/>
        </w:rPr>
        <w:t>capacidade na arbitragem assim como um juiz de direito e de fato; 3) desnecessidade de homologação judicial da sentença arbitral, produz efeitos imediatamente; 4)  sentença arbitral é título executivo judicial, ou seja, o árbitro pode decidir, mas não tem força de lei para tomar decisões à respeito de providência executiva.</w:t>
      </w:r>
    </w:p>
    <w:p w:rsidR="00432CEE" w:rsidRDefault="00432CEE" w:rsidP="00DC6F04">
      <w:pPr>
        <w:spacing w:after="4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4515C">
        <w:rPr>
          <w:rFonts w:ascii="Times New Roman" w:hAnsi="Times New Roman" w:cs="Times New Roman"/>
          <w:b/>
          <w:sz w:val="24"/>
        </w:rPr>
        <w:t>3. Constitucionalidade da arbitragem.</w:t>
      </w:r>
    </w:p>
    <w:p w:rsidR="00E87C27" w:rsidRDefault="00E87C27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FC04CF" w:rsidRDefault="002025EC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arbitragem não foi criada com o intuito de violar dispositivos constitucionais, mas pelo contrário, de assegurar direitos constitucionalmente garantidos, como o direito de à ordem jurídica justa, ampliando dessa forma o acesso à justiça.</w:t>
      </w:r>
    </w:p>
    <w:p w:rsidR="002025EC" w:rsidRDefault="002025EC" w:rsidP="00DC6F04">
      <w:pPr>
        <w:spacing w:after="4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2025EC">
        <w:rPr>
          <w:rFonts w:ascii="Times New Roman" w:hAnsi="Times New Roman" w:cs="Times New Roman"/>
          <w:sz w:val="20"/>
        </w:rPr>
        <w:t>Não ocorre o estreitamento do canal de acesso à justiça, mas sim, sua ampliação, pois o juízo arbitral representa uma alternativa a mais colocada à disposição das partes na busca da solução de seus conflitos. Caberá exclusivamente às partes, quando capazes, sopesarem os prós e os contras entre a justiça estatal e a privada e optar pela a que parecer-lhes mais conveniente, útil e adequada para a resolução dos litígios de natureza patrimonial disponível.</w:t>
      </w:r>
    </w:p>
    <w:p w:rsidR="00E87C27" w:rsidRDefault="00E87C27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2025EC" w:rsidRDefault="002025EC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Como alguns doutrinadores pensam, a arbitragem não irá enfraquecer o Poder Judiciário. Dessa forma, o Estado-juiz tende a se fortalecer cada vez mais quando for provocado, ate mesmo porque o sistema não estará sobrecarregado.</w:t>
      </w:r>
    </w:p>
    <w:p w:rsidR="002025EC" w:rsidRDefault="002025EC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Porém como afirma Didier, a sentença arbitral pode ser controlada judicialmente no seguinte caso: </w:t>
      </w:r>
    </w:p>
    <w:p w:rsidR="002025EC" w:rsidRDefault="002025EC" w:rsidP="00DC6F04">
      <w:pPr>
        <w:spacing w:after="4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Há possibilidade de controle judicial da sentença arbitral, mas apenas em relação á sua validade (arts. 32 e 33, caput, Larb). Não se trata de revogar ou modificar a sentença arbitral quanto ao seu mérito, por entendê-la injusta ou por errônea apreciação da prova pelos árbitros, senão de pedir sua anulação por vícios formais. Trata-se de uma espécie de “ação rescisória” de sentença arbitral, que deve ser ajuizada no prazo de noventa dias após o recebimento da intimação da sentença arbitral ou de seu adiantamento (art. 33, </w:t>
      </w:r>
      <w:r w:rsidR="005555ED" w:rsidRPr="005555ED">
        <w:rPr>
          <w:rFonts w:ascii="Times New Roman" w:hAnsi="Times New Roman" w:cs="Times New Roman"/>
          <w:sz w:val="20"/>
        </w:rPr>
        <w:t>§</w:t>
      </w:r>
      <w:r w:rsidR="005555E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1º, Larb). Note que esta ação rescisória apenas se funda em error in procedendo, não permitindo a rediscussão do quanto foi decidido.</w:t>
      </w:r>
      <w:r w:rsidR="005555ED">
        <w:rPr>
          <w:rFonts w:ascii="Times New Roman" w:hAnsi="Times New Roman" w:cs="Times New Roman"/>
          <w:sz w:val="20"/>
        </w:rPr>
        <w:t xml:space="preserve"> (DIDIER, 2012, p.111)</w:t>
      </w:r>
    </w:p>
    <w:p w:rsidR="00E87C27" w:rsidRDefault="00E87C27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555ED" w:rsidRDefault="00876BE4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AC7FF8">
        <w:rPr>
          <w:rFonts w:ascii="Times New Roman" w:hAnsi="Times New Roman" w:cs="Times New Roman"/>
          <w:sz w:val="24"/>
        </w:rPr>
        <w:t>A maioria do</w:t>
      </w:r>
      <w:r w:rsidR="000C5543">
        <w:rPr>
          <w:rFonts w:ascii="Times New Roman" w:hAnsi="Times New Roman" w:cs="Times New Roman"/>
          <w:sz w:val="24"/>
        </w:rPr>
        <w:t>s</w:t>
      </w:r>
      <w:r w:rsidR="00AC7FF8">
        <w:rPr>
          <w:rFonts w:ascii="Times New Roman" w:hAnsi="Times New Roman" w:cs="Times New Roman"/>
          <w:sz w:val="24"/>
        </w:rPr>
        <w:t xml:space="preserve"> ministros</w:t>
      </w:r>
      <w:r w:rsidR="000C5543">
        <w:rPr>
          <w:rFonts w:ascii="Times New Roman" w:hAnsi="Times New Roman" w:cs="Times New Roman"/>
          <w:sz w:val="24"/>
        </w:rPr>
        <w:t xml:space="preserve"> Supremo Tribunal Federal </w:t>
      </w:r>
      <w:r w:rsidR="00AC7FF8">
        <w:rPr>
          <w:rFonts w:ascii="Times New Roman" w:hAnsi="Times New Roman" w:cs="Times New Roman"/>
          <w:sz w:val="24"/>
        </w:rPr>
        <w:t>entenderam a constitucionalidade da Lei de Arbitragem, acrescentando ainda a</w:t>
      </w:r>
      <w:r w:rsidR="000C5543">
        <w:rPr>
          <w:rFonts w:ascii="Times New Roman" w:hAnsi="Times New Roman" w:cs="Times New Roman"/>
          <w:sz w:val="24"/>
        </w:rPr>
        <w:t xml:space="preserve"> possibilidade do juiz em emitir</w:t>
      </w:r>
      <w:r w:rsidR="00AC7FF8">
        <w:rPr>
          <w:rFonts w:ascii="Times New Roman" w:hAnsi="Times New Roman" w:cs="Times New Roman"/>
          <w:sz w:val="24"/>
        </w:rPr>
        <w:t xml:space="preserve"> sentença substitutiva da</w:t>
      </w:r>
      <w:r w:rsidR="000C5543">
        <w:rPr>
          <w:rFonts w:ascii="Times New Roman" w:hAnsi="Times New Roman" w:cs="Times New Roman"/>
          <w:sz w:val="24"/>
        </w:rPr>
        <w:t xml:space="preserve"> vontade da parte contrária a firmar o compromisso arbitral. O ser humano tem alguns direitos que não podem ser excluídos de sua vida, como o da dignidade e da liberdade humana, porém se proibir as partes de procurarem meios, fora do Judiciário de solucionar seus conflitos, seria uma ofensa contra a esses direitos.</w:t>
      </w:r>
      <w:r w:rsidR="0075396D">
        <w:rPr>
          <w:rFonts w:ascii="Times New Roman" w:hAnsi="Times New Roman" w:cs="Times New Roman"/>
          <w:sz w:val="24"/>
        </w:rPr>
        <w:t xml:space="preserve"> Mas vale ressaltar que a arbitragem</w:t>
      </w:r>
      <w:r w:rsidR="00E87C27">
        <w:rPr>
          <w:rFonts w:ascii="Times New Roman" w:hAnsi="Times New Roman" w:cs="Times New Roman"/>
          <w:sz w:val="24"/>
        </w:rPr>
        <w:t xml:space="preserve"> é</w:t>
      </w:r>
      <w:r w:rsidR="0075396D">
        <w:rPr>
          <w:rFonts w:ascii="Times New Roman" w:hAnsi="Times New Roman" w:cs="Times New Roman"/>
          <w:sz w:val="24"/>
        </w:rPr>
        <w:t xml:space="preserve"> obrigatória é proibida.</w:t>
      </w:r>
    </w:p>
    <w:p w:rsidR="00C435C1" w:rsidRDefault="00E87C27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Supremo Tribunal Federal</w:t>
      </w:r>
      <w:r w:rsidR="004430D9">
        <w:rPr>
          <w:rFonts w:ascii="Times New Roman" w:hAnsi="Times New Roman" w:cs="Times New Roman"/>
          <w:sz w:val="24"/>
        </w:rPr>
        <w:t xml:space="preserve"> já teve a oportunidade de analisar a questão da arbitragem no ordenamento jurídico brasileiro e rejeitou a inconstitucionalidade, o Ministro Rodrigues Alckmin falou sobre esse assunto,</w:t>
      </w:r>
    </w:p>
    <w:p w:rsidR="00E87C27" w:rsidRPr="004430D9" w:rsidRDefault="004430D9" w:rsidP="00DC6F04">
      <w:pPr>
        <w:spacing w:after="40" w:line="240" w:lineRule="auto"/>
        <w:ind w:left="2268"/>
        <w:jc w:val="both"/>
        <w:rPr>
          <w:rFonts w:ascii="Times New Roman" w:hAnsi="Times New Roman" w:cs="Times New Roman"/>
          <w:sz w:val="24"/>
        </w:rPr>
      </w:pPr>
      <w:r w:rsidRPr="004430D9">
        <w:rPr>
          <w:rFonts w:ascii="Times New Roman" w:hAnsi="Times New Roman" w:cs="Times New Roman"/>
          <w:sz w:val="20"/>
        </w:rPr>
        <w:t xml:space="preserve">Os conflitos de interesse comportam solução negocial. Assim, podem as partes transigir, como podem aceitar o compromisso – tal como lhes é lícito, na compra e venda, deixar a fixação do preço ao arbítrio de terceiro. Em nenhuma dessas situações se pode pensar na criação de órgãos revestidos do poder de jurisdição. É que, como evidente esse poder não decorre do acordo de vontades dos titulares de interesses em conflito. A jurisdição é poder estatal e seu exercício não se submete à </w:t>
      </w:r>
      <w:r w:rsidRPr="004430D9">
        <w:rPr>
          <w:rFonts w:ascii="Times New Roman" w:hAnsi="Times New Roman" w:cs="Times New Roman"/>
          <w:sz w:val="20"/>
        </w:rPr>
        <w:lastRenderedPageBreak/>
        <w:t>concordância dos litigantes. Ora, quando se estipula o compromisso, não é possível confundir a situação com a instituição de órgão dotado de poder jurisdicional, ou com ofensa ao monopólio da jurisdição que – ressalvados os casos na Constituição previstos – ao judiciário se reconhece. (AGRAVO DO INSTRUMENTO 52.181 e RE 56.851</w:t>
      </w:r>
      <w:r w:rsidR="00812A54">
        <w:rPr>
          <w:rFonts w:ascii="Times New Roman" w:hAnsi="Times New Roman" w:cs="Times New Roman"/>
          <w:sz w:val="20"/>
        </w:rPr>
        <w:t>, apud MAGALHÃES, [s/d, p.4])</w:t>
      </w:r>
    </w:p>
    <w:p w:rsidR="004430D9" w:rsidRDefault="004430D9" w:rsidP="00DC6F04">
      <w:pPr>
        <w:spacing w:after="4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C435C1" w:rsidRPr="00C435C1" w:rsidRDefault="00C435C1" w:rsidP="00DC6F04">
      <w:pPr>
        <w:spacing w:after="4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Arbitragem e Jurisdição.</w:t>
      </w:r>
    </w:p>
    <w:p w:rsidR="00DC6F04" w:rsidRDefault="00DC6F04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C435C1" w:rsidRPr="00C435C1" w:rsidRDefault="00C435C1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435C1">
        <w:rPr>
          <w:rFonts w:ascii="Times New Roman" w:hAnsi="Times New Roman" w:cs="Times New Roman"/>
          <w:sz w:val="24"/>
        </w:rPr>
        <w:t>Ao analisar o caráter jurisdicional da arbitragem, se faz necessário inicialmente pontuar sobre características da jurisdição, para que então seja feita uma relação entre esses pontos em comum que possam ou não considerar a arbitragem como jurisdição.</w:t>
      </w:r>
    </w:p>
    <w:p w:rsidR="00DC6F04" w:rsidRPr="00C435C1" w:rsidRDefault="00C435C1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435C1">
        <w:rPr>
          <w:rFonts w:ascii="Times New Roman" w:hAnsi="Times New Roman" w:cs="Times New Roman"/>
          <w:sz w:val="24"/>
        </w:rPr>
        <w:t>A jurisdição é segundo Cintra,</w:t>
      </w:r>
      <w:r w:rsidR="007C2600">
        <w:rPr>
          <w:rFonts w:ascii="Times New Roman" w:hAnsi="Times New Roman" w:cs="Times New Roman"/>
          <w:sz w:val="24"/>
        </w:rPr>
        <w:t xml:space="preserve"> Grinover e</w:t>
      </w:r>
      <w:r w:rsidRPr="00C435C1">
        <w:rPr>
          <w:rFonts w:ascii="Times New Roman" w:hAnsi="Times New Roman" w:cs="Times New Roman"/>
          <w:sz w:val="24"/>
        </w:rPr>
        <w:t xml:space="preserve"> Dinamarco, 2013, p.155:</w:t>
      </w:r>
    </w:p>
    <w:p w:rsidR="00C435C1" w:rsidRPr="00C435C1" w:rsidRDefault="00C435C1" w:rsidP="00DC6F04">
      <w:pPr>
        <w:spacing w:after="4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C435C1">
        <w:rPr>
          <w:rFonts w:ascii="Times New Roman" w:hAnsi="Times New Roman" w:cs="Times New Roman"/>
          <w:sz w:val="20"/>
        </w:rPr>
        <w:t>Uma das funções do estado, mediante a qual este se substitui aos titulares dos interesses em conflito para, imparcialmente, buscar a pacificação do conflito que os envolve com justiça. Essa pacificação é feita mediante a atuação da vontade do direito objetivo que rege o caso apresentado em concreto para ser solucionado.</w:t>
      </w:r>
    </w:p>
    <w:p w:rsidR="00E87C27" w:rsidRDefault="00E87C27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C435C1" w:rsidRPr="00C435C1" w:rsidRDefault="00C435C1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435C1">
        <w:rPr>
          <w:rFonts w:ascii="Times New Roman" w:hAnsi="Times New Roman" w:cs="Times New Roman"/>
          <w:sz w:val="24"/>
        </w:rPr>
        <w:t>Segundo os autores, a jurisdição é função estatal, já alguns doutrinadores não conceituam a jurisdição como função exclusiva do estado:</w:t>
      </w:r>
    </w:p>
    <w:p w:rsidR="00C435C1" w:rsidRPr="00C435C1" w:rsidRDefault="007C2600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C435C1" w:rsidRPr="00C435C1">
        <w:rPr>
          <w:rFonts w:ascii="Times New Roman" w:hAnsi="Times New Roman" w:cs="Times New Roman"/>
          <w:sz w:val="24"/>
        </w:rPr>
        <w:t>A jurisdição é a realização do direito em uma situação concreta, por meio de terceiro imparcial, de modo criativo e autoritativo (caráter inevitável da jurisdição), com aptidão para tornar-se ind</w:t>
      </w:r>
      <w:r>
        <w:rPr>
          <w:rFonts w:ascii="Times New Roman" w:hAnsi="Times New Roman" w:cs="Times New Roman"/>
          <w:sz w:val="24"/>
        </w:rPr>
        <w:t>iscutível.” (DIDIER</w:t>
      </w:r>
      <w:r w:rsidR="00C435C1" w:rsidRPr="00C435C1">
        <w:rPr>
          <w:rFonts w:ascii="Times New Roman" w:hAnsi="Times New Roman" w:cs="Times New Roman"/>
          <w:sz w:val="24"/>
        </w:rPr>
        <w:t>, 2007, p.65).</w:t>
      </w:r>
    </w:p>
    <w:p w:rsidR="00C435C1" w:rsidRPr="00C435C1" w:rsidRDefault="007C2600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Segundo Alvim</w:t>
      </w:r>
      <w:r w:rsidR="00C435C1" w:rsidRPr="00C435C1">
        <w:rPr>
          <w:rFonts w:ascii="Times New Roman" w:hAnsi="Times New Roman" w:cs="Times New Roman"/>
          <w:sz w:val="24"/>
        </w:rPr>
        <w:t xml:space="preserve"> (2006, p.54):</w:t>
      </w:r>
    </w:p>
    <w:p w:rsidR="00C435C1" w:rsidRPr="00C435C1" w:rsidRDefault="007C2600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C435C1" w:rsidRPr="00C435C1">
        <w:rPr>
          <w:rFonts w:ascii="Times New Roman" w:hAnsi="Times New Roman" w:cs="Times New Roman"/>
          <w:sz w:val="24"/>
        </w:rPr>
        <w:t>Ao poder judiciário cabe a função jurisdicional, no</w:t>
      </w:r>
      <w:r>
        <w:rPr>
          <w:rFonts w:ascii="Times New Roman" w:hAnsi="Times New Roman" w:cs="Times New Roman"/>
          <w:sz w:val="24"/>
        </w:rPr>
        <w:t xml:space="preserve"> exercício da qual atua a lei (</w:t>
      </w:r>
      <w:r w:rsidR="00C435C1" w:rsidRPr="00C435C1">
        <w:rPr>
          <w:rFonts w:ascii="Times New Roman" w:hAnsi="Times New Roman" w:cs="Times New Roman"/>
          <w:sz w:val="24"/>
        </w:rPr>
        <w:t>o direito objetivo) na composição dos conflitos de interesses. O Estado-juiz atua o direito objetivo à lide que lhe é apresentada in concreto e declara o direito aplicável.</w:t>
      </w:r>
      <w:r>
        <w:rPr>
          <w:rFonts w:ascii="Times New Roman" w:hAnsi="Times New Roman" w:cs="Times New Roman"/>
          <w:sz w:val="24"/>
        </w:rPr>
        <w:t>”</w:t>
      </w:r>
    </w:p>
    <w:p w:rsidR="00C435C1" w:rsidRPr="00C435C1" w:rsidRDefault="00C435C1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435C1">
        <w:rPr>
          <w:rFonts w:ascii="Times New Roman" w:hAnsi="Times New Roman" w:cs="Times New Roman"/>
          <w:sz w:val="24"/>
        </w:rPr>
        <w:t>Verifica-se na análise doutrinária de maneira geral a jurisdição como função do estado, este que tem o poder de decidir através do juiz que revestido no cargo representa o estado na atividade jurisdicional.</w:t>
      </w:r>
    </w:p>
    <w:p w:rsidR="00C435C1" w:rsidRPr="00C435C1" w:rsidRDefault="00C435C1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435C1">
        <w:rPr>
          <w:rFonts w:ascii="Times New Roman" w:hAnsi="Times New Roman" w:cs="Times New Roman"/>
          <w:sz w:val="24"/>
        </w:rPr>
        <w:t xml:space="preserve">Ao considerar que o estado detentor do poder jurisdicional e que o juiz tem sua função de resolver </w:t>
      </w:r>
      <w:r w:rsidR="007C2600" w:rsidRPr="00C435C1">
        <w:rPr>
          <w:rFonts w:ascii="Times New Roman" w:hAnsi="Times New Roman" w:cs="Times New Roman"/>
          <w:sz w:val="24"/>
        </w:rPr>
        <w:t>litígios indelegáveis</w:t>
      </w:r>
      <w:r w:rsidRPr="00C435C1">
        <w:rPr>
          <w:rFonts w:ascii="Times New Roman" w:hAnsi="Times New Roman" w:cs="Times New Roman"/>
          <w:sz w:val="24"/>
        </w:rPr>
        <w:t xml:space="preserve"> pelos princípios da indelegabilidade e do juiz natural, verifica-se aparentemente uma impossibilidade de considerar a arbitragem como jurisdição, todavia parte da doutrina considera a arbitragem como um equivalente jurisdicional e existem ainda doutrinadores que consideram a doutrina como jurisdição.</w:t>
      </w:r>
    </w:p>
    <w:p w:rsidR="00C435C1" w:rsidRPr="00C435C1" w:rsidRDefault="00C435C1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435C1">
        <w:rPr>
          <w:rFonts w:ascii="Times New Roman" w:hAnsi="Times New Roman" w:cs="Times New Roman"/>
          <w:sz w:val="24"/>
        </w:rPr>
        <w:t>Como verificado anteriormente o direito brasileiro permite às partes escolherem um terceiro contratado para resolver um litígio, que é o árbitro, e de acordo com Mari</w:t>
      </w:r>
      <w:r w:rsidR="007C2600">
        <w:rPr>
          <w:rFonts w:ascii="Times New Roman" w:hAnsi="Times New Roman" w:cs="Times New Roman"/>
          <w:sz w:val="24"/>
        </w:rPr>
        <w:t>n</w:t>
      </w:r>
      <w:r w:rsidRPr="00C435C1">
        <w:rPr>
          <w:rFonts w:ascii="Times New Roman" w:hAnsi="Times New Roman" w:cs="Times New Roman"/>
          <w:sz w:val="24"/>
        </w:rPr>
        <w:t>oni, p.155:</w:t>
      </w:r>
    </w:p>
    <w:p w:rsidR="00C435C1" w:rsidRPr="00C435C1" w:rsidRDefault="00C435C1" w:rsidP="00DC6F04">
      <w:pPr>
        <w:spacing w:after="4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C435C1">
        <w:rPr>
          <w:rFonts w:ascii="Times New Roman" w:hAnsi="Times New Roman" w:cs="Times New Roman"/>
          <w:sz w:val="20"/>
        </w:rPr>
        <w:lastRenderedPageBreak/>
        <w:t>Além disso não se pode esquecer que através da Emenda Constitucional 45/2004, criou-se o Conselho Nacional de Justiça (art.92-A, e art.103-B,§4º da CF), cuja competência abrange a de controlar o “cumprimento dos deveres funcionais dos juízes” (art.103-B. §4º, da CF), o que logicamente assegura ainda mais o direito do cidadão a um juiz imparcial.</w:t>
      </w:r>
    </w:p>
    <w:p w:rsidR="00E87C27" w:rsidRDefault="00E87C27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C435C1" w:rsidRDefault="00C435C1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435C1">
        <w:rPr>
          <w:rFonts w:ascii="Times New Roman" w:hAnsi="Times New Roman" w:cs="Times New Roman"/>
          <w:sz w:val="24"/>
        </w:rPr>
        <w:t>Para Didier (2007, p.68), a arbitragem é um equivalente jurisdicional, que segundo o autor é uma forma de resolver o conflito equivalente a jurisdição estatal, e autorizada pelo ordenamento jurídico, todavia segundo o autor no Brasil, a arbitragem é considerada como jurisdição, pelo caráter irrevogável e imodificável que o direito brasileiro da à arbitragem.</w:t>
      </w:r>
    </w:p>
    <w:p w:rsidR="00DC6F04" w:rsidRPr="00C435C1" w:rsidRDefault="00DC6F04" w:rsidP="00DC6F04">
      <w:pPr>
        <w:spacing w:after="4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C435C1" w:rsidRPr="00C435C1" w:rsidRDefault="00C435C1" w:rsidP="00DC6F04">
      <w:pPr>
        <w:spacing w:after="4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C435C1">
        <w:rPr>
          <w:rFonts w:ascii="Times New Roman" w:hAnsi="Times New Roman" w:cs="Times New Roman"/>
          <w:sz w:val="20"/>
        </w:rPr>
        <w:t>Não se trata de revogar ou modificar a sentença arbitral quanto ao seu mérito, por entendê-la injusta ou por errônea apreciação da prova pelos árbitros, senão de pedir sua anulação por vícios formais. É por conta desta circunstância que se diz que a arbitragem, no Brasil não é equivalente jurisdicional: é propriamente jurisdição, sem qualquer diferença, a não ser que é privada e o juiz é escolhido pelos litigantes (Didier, 2007, p.72.)</w:t>
      </w:r>
    </w:p>
    <w:p w:rsidR="00E87C27" w:rsidRDefault="00E87C27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C435C1" w:rsidRPr="00C435C1" w:rsidRDefault="00C435C1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435C1">
        <w:rPr>
          <w:rFonts w:ascii="Times New Roman" w:hAnsi="Times New Roman" w:cs="Times New Roman"/>
          <w:sz w:val="24"/>
        </w:rPr>
        <w:t>Segundo Alvim (apud Carnelutti, 2006) os equivalentes jurisdicionais são:</w:t>
      </w:r>
    </w:p>
    <w:p w:rsidR="00C435C1" w:rsidRPr="00C435C1" w:rsidRDefault="00C435C1" w:rsidP="00DC6F04">
      <w:pPr>
        <w:spacing w:after="4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C435C1">
        <w:rPr>
          <w:rFonts w:ascii="Times New Roman" w:hAnsi="Times New Roman" w:cs="Times New Roman"/>
          <w:sz w:val="20"/>
        </w:rPr>
        <w:t>[...] meios mediante os quais se pode atingir a composição da lide por obra dos próprios litigantes (contendores), ou de um particular desprovido de poder jurisdicional. Como exemplos, citem-se a transação, a conciliação, a mediação, e o processo arbitral.</w:t>
      </w:r>
    </w:p>
    <w:p w:rsidR="00E87C27" w:rsidRDefault="00E87C27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C435C1" w:rsidRPr="00C435C1" w:rsidRDefault="00C435C1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435C1">
        <w:rPr>
          <w:rFonts w:ascii="Times New Roman" w:hAnsi="Times New Roman" w:cs="Times New Roman"/>
          <w:sz w:val="24"/>
        </w:rPr>
        <w:t>Alvim (2006, p.56) concorda com o posicionamento de Didier sobre a arbitragem no Brasil, discordando do posicionamento de Carnelutti:</w:t>
      </w:r>
    </w:p>
    <w:p w:rsidR="00C435C1" w:rsidRPr="00C435C1" w:rsidRDefault="00C435C1" w:rsidP="00DC6F04">
      <w:pPr>
        <w:spacing w:after="4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C435C1">
        <w:rPr>
          <w:rFonts w:ascii="Times New Roman" w:hAnsi="Times New Roman" w:cs="Times New Roman"/>
          <w:sz w:val="20"/>
        </w:rPr>
        <w:t xml:space="preserve">Diferentemente de Carnelutti, não incluo a arbitragem entre os equivalentes (jurisdicionais), porque para mim, ela configura o exercício de atividade jurisdicional exercida pelo particular, com autorização do estado, sendo este o entendimento majoritário da doutrina. </w:t>
      </w:r>
    </w:p>
    <w:p w:rsidR="00E87C27" w:rsidRDefault="00E87C27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C435C1" w:rsidRPr="00C435C1" w:rsidRDefault="00C435C1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435C1">
        <w:rPr>
          <w:rFonts w:ascii="Times New Roman" w:hAnsi="Times New Roman" w:cs="Times New Roman"/>
          <w:sz w:val="24"/>
        </w:rPr>
        <w:t>Ainda segundo Cint</w:t>
      </w:r>
      <w:r w:rsidR="007C2600">
        <w:rPr>
          <w:rFonts w:ascii="Times New Roman" w:hAnsi="Times New Roman" w:cs="Times New Roman"/>
          <w:sz w:val="24"/>
        </w:rPr>
        <w:t>r</w:t>
      </w:r>
      <w:r w:rsidRPr="00C435C1">
        <w:rPr>
          <w:rFonts w:ascii="Times New Roman" w:hAnsi="Times New Roman" w:cs="Times New Roman"/>
          <w:sz w:val="24"/>
        </w:rPr>
        <w:t>a, Grinover, Dinamarco, (2013, p.39):</w:t>
      </w:r>
    </w:p>
    <w:p w:rsidR="00C435C1" w:rsidRPr="00C435C1" w:rsidRDefault="00C435C1" w:rsidP="00DC6F04">
      <w:pPr>
        <w:spacing w:after="4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C435C1">
        <w:rPr>
          <w:rFonts w:ascii="Times New Roman" w:hAnsi="Times New Roman" w:cs="Times New Roman"/>
          <w:sz w:val="20"/>
        </w:rPr>
        <w:t>Poderosa tendência doutrinária atribui à arbitragem natureza jurisdicional: a única diferença entre a jurisdição arbitral e a jurisdição estatal consistira na circunstância de que o juízo arbitral é atribuído a um privado, investido de jurisdição pela vontade das partes, enquanto a jurisdição estatal é desempenhada pelo estado, por intermédio de seus juízes e tribunais.</w:t>
      </w:r>
    </w:p>
    <w:p w:rsidR="00E87C27" w:rsidRDefault="00E87C27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C435C1" w:rsidRPr="00C435C1" w:rsidRDefault="00C435C1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C435C1">
        <w:rPr>
          <w:rFonts w:ascii="Times New Roman" w:hAnsi="Times New Roman" w:cs="Times New Roman"/>
          <w:sz w:val="24"/>
        </w:rPr>
        <w:t>Como se verifica, existem equivalentes jurisdicionais, que são meios alternativos de solução de litígios, e que não são considerados jurisdição, mas como o próprio nome diz são meios equivalentes para resolver conflitos.</w:t>
      </w:r>
    </w:p>
    <w:p w:rsidR="00E87C27" w:rsidRPr="00C435C1" w:rsidRDefault="007C2600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Segundo Mari</w:t>
      </w:r>
      <w:r w:rsidR="00C435C1" w:rsidRPr="00C435C1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on</w:t>
      </w:r>
      <w:r w:rsidR="00C435C1" w:rsidRPr="00C435C1">
        <w:rPr>
          <w:rFonts w:ascii="Times New Roman" w:hAnsi="Times New Roman" w:cs="Times New Roman"/>
          <w:sz w:val="24"/>
        </w:rPr>
        <w:t>i, (2007, p.156):</w:t>
      </w:r>
    </w:p>
    <w:p w:rsidR="00C435C1" w:rsidRPr="00C435C1" w:rsidRDefault="00C435C1" w:rsidP="00DC6F04">
      <w:pPr>
        <w:spacing w:after="40"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C435C1">
        <w:rPr>
          <w:rFonts w:ascii="Times New Roman" w:hAnsi="Times New Roman" w:cs="Times New Roman"/>
          <w:sz w:val="20"/>
        </w:rPr>
        <w:t xml:space="preserve">Nesse sentido, Owen Fiss, talvez o teórico americano mais respeitado da atualidade, em relação à temática da “jurisdição”, faz importantes observações em trabalho </w:t>
      </w:r>
      <w:r w:rsidRPr="00C435C1">
        <w:rPr>
          <w:rFonts w:ascii="Times New Roman" w:hAnsi="Times New Roman" w:cs="Times New Roman"/>
          <w:sz w:val="20"/>
        </w:rPr>
        <w:lastRenderedPageBreak/>
        <w:t>publicado na Harvard Law Review :”A arbitragem assemelha-se à jurisdição pelo fato de também procurar um julgamento correto, justo, verdadeiro. Há, no entanto, uma diferença importante nos processos decorrente da natureza do órgão decisor – um privado, o outro público.”</w:t>
      </w:r>
    </w:p>
    <w:p w:rsidR="00E87C27" w:rsidRDefault="00E87C27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2025EC" w:rsidRDefault="00C435C1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T</w:t>
      </w:r>
      <w:r w:rsidRPr="00C435C1">
        <w:rPr>
          <w:rFonts w:ascii="Times New Roman" w:hAnsi="Times New Roman" w:cs="Times New Roman"/>
          <w:sz w:val="24"/>
        </w:rPr>
        <w:t>odavia, analisando a doutrina, verifica-se forte tendência de considerar a arbitragem como jurisdição e não como um equivalente principalmente pela impossibilid</w:t>
      </w:r>
      <w:r w:rsidR="00DC6F04">
        <w:rPr>
          <w:rFonts w:ascii="Times New Roman" w:hAnsi="Times New Roman" w:cs="Times New Roman"/>
          <w:sz w:val="24"/>
        </w:rPr>
        <w:t>ade de revogação e de recorrer à</w:t>
      </w:r>
      <w:r w:rsidRPr="00C435C1">
        <w:rPr>
          <w:rFonts w:ascii="Times New Roman" w:hAnsi="Times New Roman" w:cs="Times New Roman"/>
          <w:sz w:val="24"/>
        </w:rPr>
        <w:t xml:space="preserve"> sentença arbitral.</w:t>
      </w:r>
    </w:p>
    <w:p w:rsidR="007C2600" w:rsidRDefault="007C2600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E87C27" w:rsidRDefault="002C604F" w:rsidP="00DC6F04">
      <w:pPr>
        <w:spacing w:after="4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 </w:t>
      </w:r>
      <w:r w:rsidR="007C2600" w:rsidRPr="007C2600">
        <w:rPr>
          <w:rFonts w:ascii="Times New Roman" w:hAnsi="Times New Roman" w:cs="Times New Roman"/>
          <w:b/>
          <w:sz w:val="24"/>
        </w:rPr>
        <w:t>CONCLUSÃO</w:t>
      </w:r>
    </w:p>
    <w:p w:rsidR="002C604F" w:rsidRDefault="002C604F" w:rsidP="00DC6F04">
      <w:pPr>
        <w:spacing w:after="4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DC6F04" w:rsidRDefault="00AC24B4" w:rsidP="00DC6F0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Após verificar o ordenamento jurídico brasileiro que permite o exercício da arbitragem, e também impede que uma decisão arbitral seja modificada ou revogada, permitindo apenas que a mesma seja declarada inválida, verifica-se o grande poder da decisão de um árbitro, que pouco se diferencia da decisão de um juiz, tendo como principal diferença, o caráter privado de um litígio solucionado por um árbitro, e o caráter público de uma decisão proferida por um juiz.</w:t>
      </w:r>
    </w:p>
    <w:p w:rsidR="00E87C27" w:rsidRDefault="00AC24B4" w:rsidP="00AC24B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Outro ponto importante que foi verificado também, diz respeito à constitucionalidade da arbitragem, que pela interpretação proferida pelos tribunais de justiça do País, inclusive STF, verifica-se que a arbitragem é considerada constitucional.</w:t>
      </w:r>
    </w:p>
    <w:p w:rsidR="00AC24B4" w:rsidRDefault="00D8252D" w:rsidP="00AC24B4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Partindo-se do pressuposto de que </w:t>
      </w:r>
      <w:r w:rsidR="00AC24B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 arbitragem como constitucional e válida pelo ordenamento jurídico brasileiro, é importante dispor sobre o caráter jurisdicional da decisão de um árbitro. Inicialmente é importante analisar que para a maioria da doutrina a jurisdição é considerada uma função estatal, todavia a decisão de um árbitro é proferida por um ente privado, causando discrepância com o conceito inicial, todavia existem os chamados equivalente jurisdicionais.</w:t>
      </w:r>
    </w:p>
    <w:p w:rsidR="00A1295E" w:rsidRDefault="00D8252D" w:rsidP="00A1295E">
      <w:pPr>
        <w:spacing w:after="4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 equivalentes jurisdicionais, que são meios alternativos para solução de litígios, e não são considerados jurisdição, mas tem validade, dentre eles se destacam a autocomposição, a mediação e a arbitragem, a ultima que após a presente pesquisa pode ser considerada diretamente como jurisdição, e não um meio alternativo válido, pois o estado nesta exceção,delega o poder de solucionar para um ente competente para solucionar o conflito, revestido com o poder decisório, que é o árbitro, esta decisão é irrevogável e não pode ser recorrida, desta maneira tendo como base a posiçã</w:t>
      </w:r>
      <w:r w:rsidR="002C604F">
        <w:rPr>
          <w:rFonts w:ascii="Times New Roman" w:hAnsi="Times New Roman" w:cs="Times New Roman"/>
          <w:sz w:val="24"/>
        </w:rPr>
        <w:t>o majoritária da doutrina, ali</w:t>
      </w:r>
      <w:r>
        <w:rPr>
          <w:rFonts w:ascii="Times New Roman" w:hAnsi="Times New Roman" w:cs="Times New Roman"/>
          <w:sz w:val="24"/>
        </w:rPr>
        <w:t>ada com o ordenamento jurídico brasileiro pode-se considerar a arbitragem como jurisdição.</w:t>
      </w:r>
    </w:p>
    <w:p w:rsidR="007C2600" w:rsidRDefault="007C2600" w:rsidP="00A1295E">
      <w:pPr>
        <w:spacing w:after="40"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lastRenderedPageBreak/>
        <w:t>REFERÊNCIAS</w:t>
      </w:r>
    </w:p>
    <w:p w:rsidR="002C604F" w:rsidRDefault="002C604F" w:rsidP="00DC6F04">
      <w:pPr>
        <w:spacing w:after="40" w:line="360" w:lineRule="auto"/>
        <w:ind w:firstLine="851"/>
        <w:jc w:val="center"/>
        <w:rPr>
          <w:rFonts w:ascii="Times New Roman" w:hAnsi="Times New Roman" w:cs="Times New Roman"/>
          <w:b/>
          <w:sz w:val="24"/>
        </w:rPr>
      </w:pPr>
    </w:p>
    <w:p w:rsidR="002C604F" w:rsidRPr="007C2600" w:rsidRDefault="002C604F" w:rsidP="00DC6F04">
      <w:pPr>
        <w:spacing w:after="4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ALVIM, José Eduardo Carreira. </w:t>
      </w:r>
      <w:r>
        <w:rPr>
          <w:rFonts w:ascii="Times New Roman" w:eastAsia="Calibri" w:hAnsi="Times New Roman" w:cs="Times New Roman"/>
          <w:b/>
          <w:sz w:val="24"/>
        </w:rPr>
        <w:t xml:space="preserve">Teoria Geral do Processo. </w:t>
      </w:r>
      <w:r>
        <w:rPr>
          <w:rFonts w:ascii="Times New Roman" w:eastAsia="Calibri" w:hAnsi="Times New Roman" w:cs="Times New Roman"/>
          <w:sz w:val="24"/>
        </w:rPr>
        <w:t>– Rio de Janeiro: Forense, 2006.</w:t>
      </w:r>
    </w:p>
    <w:p w:rsidR="002C604F" w:rsidRDefault="002C604F" w:rsidP="00DC6F04">
      <w:pPr>
        <w:spacing w:after="40"/>
        <w:jc w:val="both"/>
        <w:rPr>
          <w:rFonts w:ascii="Times New Roman" w:eastAsia="Calibri" w:hAnsi="Times New Roman" w:cs="Times New Roman"/>
          <w:sz w:val="24"/>
        </w:rPr>
      </w:pPr>
    </w:p>
    <w:p w:rsidR="002C604F" w:rsidRDefault="002C604F" w:rsidP="00DC6F04">
      <w:pPr>
        <w:spacing w:after="40"/>
        <w:jc w:val="both"/>
        <w:rPr>
          <w:rFonts w:ascii="Times New Roman" w:eastAsia="Calibri" w:hAnsi="Times New Roman" w:cs="Times New Roman"/>
          <w:sz w:val="24"/>
        </w:rPr>
      </w:pPr>
      <w:r w:rsidRPr="000C2E8F">
        <w:rPr>
          <w:rFonts w:ascii="Times New Roman" w:eastAsia="Calibri" w:hAnsi="Times New Roman" w:cs="Times New Roman"/>
          <w:sz w:val="24"/>
        </w:rPr>
        <w:t xml:space="preserve">CINTRA, Antônio Carlos; GRINOVER, Ada Pellegrini; DINAMARCO, Cândido Rangel. </w:t>
      </w:r>
      <w:r w:rsidRPr="000C2E8F">
        <w:rPr>
          <w:rFonts w:ascii="Times New Roman" w:eastAsia="Calibri" w:hAnsi="Times New Roman" w:cs="Times New Roman"/>
          <w:b/>
          <w:sz w:val="24"/>
        </w:rPr>
        <w:t>Teoria geral do processo.</w:t>
      </w:r>
      <w:r>
        <w:rPr>
          <w:rFonts w:ascii="Times New Roman" w:eastAsia="Calibri" w:hAnsi="Times New Roman" w:cs="Times New Roman"/>
          <w:sz w:val="24"/>
        </w:rPr>
        <w:t xml:space="preserve"> São Paulo: Malheiros, 2013</w:t>
      </w:r>
      <w:r w:rsidRPr="000C2E8F">
        <w:rPr>
          <w:rFonts w:ascii="Times New Roman" w:eastAsia="Calibri" w:hAnsi="Times New Roman" w:cs="Times New Roman"/>
          <w:sz w:val="24"/>
        </w:rPr>
        <w:t>.</w:t>
      </w:r>
    </w:p>
    <w:p w:rsidR="002C604F" w:rsidRDefault="002C604F" w:rsidP="00DC6F04">
      <w:pPr>
        <w:spacing w:after="40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2C604F" w:rsidRDefault="002C604F" w:rsidP="00DC6F04">
      <w:pPr>
        <w:spacing w:after="40"/>
        <w:jc w:val="both"/>
        <w:rPr>
          <w:rFonts w:ascii="Times New Roman" w:eastAsia="Calibri" w:hAnsi="Times New Roman" w:cs="Times New Roman"/>
          <w:sz w:val="24"/>
        </w:rPr>
      </w:pPr>
      <w:r w:rsidRPr="00E54DBF">
        <w:rPr>
          <w:rFonts w:ascii="Times New Roman" w:eastAsia="Calibri" w:hAnsi="Times New Roman" w:cs="Times New Roman"/>
          <w:sz w:val="24"/>
          <w:lang w:val="en-US"/>
        </w:rPr>
        <w:t xml:space="preserve">DIDIER JR., Fredie, et. al. </w:t>
      </w:r>
      <w:r w:rsidRPr="00210130">
        <w:rPr>
          <w:rFonts w:ascii="Times New Roman" w:eastAsia="Calibri" w:hAnsi="Times New Roman" w:cs="Times New Roman"/>
          <w:b/>
          <w:sz w:val="24"/>
        </w:rPr>
        <w:t>Curso de Direito Processual Civil</w:t>
      </w:r>
      <w:r w:rsidRPr="00A4515C">
        <w:rPr>
          <w:rFonts w:ascii="Times New Roman" w:eastAsia="Calibri" w:hAnsi="Times New Roman" w:cs="Times New Roman"/>
          <w:sz w:val="24"/>
        </w:rPr>
        <w:t>. Vol. 1. 15. Ed. Salvador: JUS PODIVM, 2013</w:t>
      </w:r>
      <w:r>
        <w:rPr>
          <w:rFonts w:ascii="Times New Roman" w:eastAsia="Calibri" w:hAnsi="Times New Roman" w:cs="Times New Roman"/>
          <w:sz w:val="24"/>
        </w:rPr>
        <w:t>.</w:t>
      </w:r>
    </w:p>
    <w:p w:rsidR="002C604F" w:rsidRDefault="002C604F" w:rsidP="00DC6F04">
      <w:pPr>
        <w:spacing w:after="40"/>
        <w:jc w:val="both"/>
        <w:rPr>
          <w:rFonts w:ascii="Times New Roman" w:eastAsia="Calibri" w:hAnsi="Times New Roman" w:cs="Times New Roman"/>
          <w:sz w:val="24"/>
        </w:rPr>
      </w:pPr>
    </w:p>
    <w:p w:rsidR="002C604F" w:rsidRPr="007C2600" w:rsidRDefault="002C604F" w:rsidP="00DC6F04">
      <w:pPr>
        <w:spacing w:after="4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DIDIER JR., Fredie. </w:t>
      </w:r>
      <w:r>
        <w:rPr>
          <w:rFonts w:ascii="Times New Roman" w:eastAsia="Calibri" w:hAnsi="Times New Roman" w:cs="Times New Roman"/>
          <w:b/>
          <w:sz w:val="24"/>
        </w:rPr>
        <w:t>Curso de Direito Processual Civil:</w:t>
      </w:r>
      <w:r>
        <w:rPr>
          <w:rFonts w:ascii="Times New Roman" w:eastAsia="Calibri" w:hAnsi="Times New Roman" w:cs="Times New Roman"/>
          <w:sz w:val="24"/>
        </w:rPr>
        <w:t xml:space="preserve"> teoria geral do processo e processo de conhecimento. Vol. 1. 7. ed. rev. ampl. e atual. Salvador: EDITORA Jus PODIVM, 2007.</w:t>
      </w:r>
    </w:p>
    <w:p w:rsidR="002C604F" w:rsidRDefault="002C604F" w:rsidP="00DC6F04">
      <w:pPr>
        <w:spacing w:after="40"/>
        <w:jc w:val="both"/>
        <w:rPr>
          <w:rFonts w:ascii="Times New Roman" w:eastAsia="Calibri" w:hAnsi="Times New Roman" w:cs="Times New Roman"/>
          <w:sz w:val="24"/>
        </w:rPr>
      </w:pPr>
    </w:p>
    <w:p w:rsidR="002C604F" w:rsidRDefault="002C604F" w:rsidP="00DC6F04">
      <w:pPr>
        <w:spacing w:after="4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MAGALHÃES, Rodrigo Almeida. A constitucionalidade da arbitragem. Disponível em: &lt;</w:t>
      </w:r>
      <w:r w:rsidRPr="00E87C27">
        <w:t xml:space="preserve"> </w:t>
      </w:r>
      <w:r w:rsidRPr="00E87C27">
        <w:rPr>
          <w:rFonts w:ascii="Times New Roman" w:eastAsia="Calibri" w:hAnsi="Times New Roman" w:cs="Times New Roman"/>
          <w:sz w:val="24"/>
        </w:rPr>
        <w:t>http://blog.newtonpaiva.br/direito/wp-content/uploads/2012/08/PDF-D13-14.pdf</w:t>
      </w:r>
      <w:r>
        <w:rPr>
          <w:rFonts w:ascii="Times New Roman" w:eastAsia="Calibri" w:hAnsi="Times New Roman" w:cs="Times New Roman"/>
          <w:sz w:val="24"/>
        </w:rPr>
        <w:t>&gt; Acesso em: 28 mar 2014.</w:t>
      </w:r>
    </w:p>
    <w:p w:rsidR="002C604F" w:rsidRDefault="002C604F" w:rsidP="00DC6F04">
      <w:pPr>
        <w:spacing w:after="40"/>
        <w:jc w:val="both"/>
        <w:rPr>
          <w:rFonts w:ascii="Times New Roman" w:eastAsia="Calibri" w:hAnsi="Times New Roman" w:cs="Times New Roman"/>
          <w:sz w:val="24"/>
        </w:rPr>
      </w:pPr>
    </w:p>
    <w:p w:rsidR="002C604F" w:rsidRPr="007C2600" w:rsidRDefault="002C604F" w:rsidP="00DC6F04">
      <w:pPr>
        <w:spacing w:after="40"/>
        <w:jc w:val="both"/>
        <w:rPr>
          <w:rFonts w:ascii="Times New Roman" w:eastAsia="Calibri" w:hAnsi="Times New Roman" w:cs="Times New Roman"/>
          <w:sz w:val="24"/>
        </w:rPr>
      </w:pPr>
      <w:r w:rsidRPr="00375C7F">
        <w:rPr>
          <w:rFonts w:ascii="Times New Roman" w:eastAsia="Calibri" w:hAnsi="Times New Roman" w:cs="Times New Roman"/>
          <w:sz w:val="24"/>
        </w:rPr>
        <w:t xml:space="preserve">MARDEGAN, Maria Beatriz Espirito Santo. Arbitragem: Um meio de acesso à ordem jurídica justa. In: </w:t>
      </w:r>
      <w:r w:rsidRPr="00375C7F">
        <w:rPr>
          <w:rFonts w:ascii="Times New Roman" w:eastAsia="Calibri" w:hAnsi="Times New Roman" w:cs="Times New Roman"/>
          <w:b/>
          <w:sz w:val="24"/>
        </w:rPr>
        <w:t>Âmbito Jurídico</w:t>
      </w:r>
      <w:r w:rsidRPr="00375C7F">
        <w:rPr>
          <w:rFonts w:ascii="Times New Roman" w:eastAsia="Calibri" w:hAnsi="Times New Roman" w:cs="Times New Roman"/>
          <w:sz w:val="24"/>
        </w:rPr>
        <w:t>, Rio Grande, XIII, n. 82, nov 2010. Disponível em: &lt;</w:t>
      </w:r>
      <w:r>
        <w:rPr>
          <w:rFonts w:ascii="Times New Roman" w:eastAsia="Calibri" w:hAnsi="Times New Roman" w:cs="Times New Roman"/>
          <w:sz w:val="24"/>
        </w:rPr>
        <w:t xml:space="preserve"> http://www.ambito-</w:t>
      </w:r>
      <w:r w:rsidRPr="00375C7F">
        <w:rPr>
          <w:rFonts w:ascii="Times New Roman" w:eastAsia="Calibri" w:hAnsi="Times New Roman" w:cs="Times New Roman"/>
          <w:sz w:val="24"/>
        </w:rPr>
        <w:t>juridico.com.br/site/index.php?n_link=revista_artigos_leitura&amp;artigo_id=8665 &gt;. Acesso em</w:t>
      </w:r>
      <w:r>
        <w:rPr>
          <w:rFonts w:ascii="Times New Roman" w:eastAsia="Calibri" w:hAnsi="Times New Roman" w:cs="Times New Roman"/>
          <w:sz w:val="24"/>
        </w:rPr>
        <w:t>:</w:t>
      </w:r>
      <w:r w:rsidRPr="00375C7F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26 </w:t>
      </w:r>
      <w:r w:rsidRPr="00375C7F">
        <w:rPr>
          <w:rFonts w:ascii="Times New Roman" w:eastAsia="Calibri" w:hAnsi="Times New Roman" w:cs="Times New Roman"/>
          <w:sz w:val="24"/>
        </w:rPr>
        <w:t>mar 2014.</w:t>
      </w:r>
    </w:p>
    <w:p w:rsidR="002C604F" w:rsidRDefault="002C604F" w:rsidP="00DC6F04">
      <w:pPr>
        <w:spacing w:after="40" w:line="360" w:lineRule="auto"/>
        <w:jc w:val="both"/>
        <w:rPr>
          <w:rFonts w:ascii="Times New Roman" w:hAnsi="Times New Roman" w:cs="Times New Roman"/>
          <w:sz w:val="24"/>
        </w:rPr>
      </w:pPr>
    </w:p>
    <w:p w:rsidR="002C604F" w:rsidRDefault="002C604F" w:rsidP="00DC6F04">
      <w:pPr>
        <w:spacing w:after="40" w:line="360" w:lineRule="auto"/>
        <w:jc w:val="both"/>
        <w:rPr>
          <w:rFonts w:ascii="Times New Roman" w:hAnsi="Times New Roman" w:cs="Times New Roman"/>
          <w:sz w:val="24"/>
        </w:rPr>
      </w:pPr>
      <w:r w:rsidRPr="00210130">
        <w:rPr>
          <w:rFonts w:ascii="Times New Roman" w:hAnsi="Times New Roman" w:cs="Times New Roman"/>
          <w:sz w:val="24"/>
        </w:rPr>
        <w:t>MARINONI,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Luiz Guilherme.</w:t>
      </w:r>
      <w:r>
        <w:rPr>
          <w:rFonts w:ascii="Times New Roman" w:hAnsi="Times New Roman" w:cs="Times New Roman"/>
          <w:b/>
          <w:sz w:val="24"/>
        </w:rPr>
        <w:t xml:space="preserve"> Teoria geral do processo.</w:t>
      </w:r>
      <w:r>
        <w:rPr>
          <w:rFonts w:ascii="Times New Roman" w:hAnsi="Times New Roman" w:cs="Times New Roman"/>
          <w:sz w:val="24"/>
        </w:rPr>
        <w:t xml:space="preserve"> - 2. ed. rev. e atual.- São Paulo: Editora Revista dos Tribunais, 2007. – (Curso de processo civil; v.1).</w:t>
      </w:r>
    </w:p>
    <w:sectPr w:rsidR="002C604F" w:rsidSect="002025E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0FF" w:rsidRDefault="00A770FF" w:rsidP="002550EC">
      <w:pPr>
        <w:spacing w:after="0" w:line="240" w:lineRule="auto"/>
      </w:pPr>
      <w:r>
        <w:separator/>
      </w:r>
    </w:p>
  </w:endnote>
  <w:endnote w:type="continuationSeparator" w:id="0">
    <w:p w:rsidR="00A770FF" w:rsidRDefault="00A770FF" w:rsidP="0025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0FF" w:rsidRDefault="00A770FF" w:rsidP="002550EC">
      <w:pPr>
        <w:spacing w:after="0" w:line="240" w:lineRule="auto"/>
      </w:pPr>
      <w:r>
        <w:separator/>
      </w:r>
    </w:p>
  </w:footnote>
  <w:footnote w:type="continuationSeparator" w:id="0">
    <w:p w:rsidR="00A770FF" w:rsidRDefault="00A770FF" w:rsidP="002550EC">
      <w:pPr>
        <w:spacing w:after="0" w:line="240" w:lineRule="auto"/>
      </w:pPr>
      <w:r>
        <w:continuationSeparator/>
      </w:r>
    </w:p>
  </w:footnote>
  <w:footnote w:id="1">
    <w:p w:rsidR="00E51E90" w:rsidRPr="006A7DA5" w:rsidRDefault="00E51E90" w:rsidP="00E51E90">
      <w:pPr>
        <w:pStyle w:val="Textodenotaderodap"/>
        <w:rPr>
          <w:rFonts w:ascii="Times New Roman" w:hAnsi="Times New Roman" w:cs="Times New Roman"/>
        </w:rPr>
      </w:pPr>
      <w:r w:rsidRPr="006A7DA5">
        <w:rPr>
          <w:rStyle w:val="Refdenotaderodap"/>
          <w:rFonts w:ascii="Times New Roman" w:hAnsi="Times New Roman" w:cs="Times New Roman"/>
        </w:rPr>
        <w:footnoteRef/>
      </w:r>
      <w:r w:rsidRPr="006A7DA5">
        <w:rPr>
          <w:rFonts w:ascii="Times New Roman" w:hAnsi="Times New Roman" w:cs="Times New Roman"/>
        </w:rPr>
        <w:t xml:space="preserve"> Alunos do 3º período Noturno, do Curso de Direito, da UNDB.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6346"/>
      <w:docPartObj>
        <w:docPartGallery w:val="Page Numbers (Top of Page)"/>
        <w:docPartUnique/>
      </w:docPartObj>
    </w:sdtPr>
    <w:sdtEndPr/>
    <w:sdtContent>
      <w:p w:rsidR="002256D9" w:rsidRDefault="00DB37DD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95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256D9" w:rsidRDefault="002256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D54"/>
    <w:rsid w:val="00040982"/>
    <w:rsid w:val="000767E1"/>
    <w:rsid w:val="000C5543"/>
    <w:rsid w:val="00160414"/>
    <w:rsid w:val="002025EC"/>
    <w:rsid w:val="002256D9"/>
    <w:rsid w:val="00254EC7"/>
    <w:rsid w:val="002550EC"/>
    <w:rsid w:val="00286947"/>
    <w:rsid w:val="002C604F"/>
    <w:rsid w:val="003A1B6D"/>
    <w:rsid w:val="00432CEE"/>
    <w:rsid w:val="004430D9"/>
    <w:rsid w:val="00547C06"/>
    <w:rsid w:val="005555ED"/>
    <w:rsid w:val="005706B2"/>
    <w:rsid w:val="00650B39"/>
    <w:rsid w:val="00672DDC"/>
    <w:rsid w:val="006A7DA5"/>
    <w:rsid w:val="006D383C"/>
    <w:rsid w:val="00700766"/>
    <w:rsid w:val="00731B04"/>
    <w:rsid w:val="00740D1A"/>
    <w:rsid w:val="0075396D"/>
    <w:rsid w:val="00794577"/>
    <w:rsid w:val="007C2600"/>
    <w:rsid w:val="00812A54"/>
    <w:rsid w:val="0085556E"/>
    <w:rsid w:val="00876BE4"/>
    <w:rsid w:val="00892933"/>
    <w:rsid w:val="0095615E"/>
    <w:rsid w:val="00A1295E"/>
    <w:rsid w:val="00A548DF"/>
    <w:rsid w:val="00A770FF"/>
    <w:rsid w:val="00AC24B4"/>
    <w:rsid w:val="00AC7FF8"/>
    <w:rsid w:val="00AD5980"/>
    <w:rsid w:val="00B04650"/>
    <w:rsid w:val="00BD6E3C"/>
    <w:rsid w:val="00C27D54"/>
    <w:rsid w:val="00C435C1"/>
    <w:rsid w:val="00D20A1B"/>
    <w:rsid w:val="00D8252D"/>
    <w:rsid w:val="00DB37DD"/>
    <w:rsid w:val="00DC6F04"/>
    <w:rsid w:val="00E51E90"/>
    <w:rsid w:val="00E55F86"/>
    <w:rsid w:val="00E87C27"/>
    <w:rsid w:val="00F80581"/>
    <w:rsid w:val="00F921F0"/>
    <w:rsid w:val="00FC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1AA0C1"/>
  <w15:docId w15:val="{3F8BFCFB-A58C-4A3D-94AA-B8161CD0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D54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0E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50E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50EC"/>
    <w:rPr>
      <w:rFonts w:asciiTheme="minorHAnsi" w:hAnsiTheme="minorHAnsi" w:cstheme="minorBid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50E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87C2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25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56D9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semiHidden/>
    <w:unhideWhenUsed/>
    <w:rsid w:val="00225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56D9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967CC-61DC-4116-8CE4-0D0BF228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2927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santos</dc:creator>
  <cp:lastModifiedBy>conceicao santos</cp:lastModifiedBy>
  <cp:revision>6</cp:revision>
  <dcterms:created xsi:type="dcterms:W3CDTF">2014-04-28T21:47:00Z</dcterms:created>
  <dcterms:modified xsi:type="dcterms:W3CDTF">2018-06-18T21:15:00Z</dcterms:modified>
</cp:coreProperties>
</file>