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E5" w:rsidRDefault="00427066">
      <w:pPr>
        <w:rPr>
          <w:b/>
          <w:sz w:val="24"/>
          <w:szCs w:val="24"/>
        </w:rPr>
      </w:pPr>
      <w:r w:rsidRPr="0045274F">
        <w:rPr>
          <w:b/>
          <w:sz w:val="24"/>
          <w:szCs w:val="24"/>
        </w:rPr>
        <w:t>Rotina de creche</w:t>
      </w:r>
    </w:p>
    <w:p w:rsidR="009540D6" w:rsidRDefault="009540D6" w:rsidP="009540D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Renata Rodrigues de Arruda</w:t>
      </w:r>
    </w:p>
    <w:p w:rsidR="009540D6" w:rsidRDefault="009540D6" w:rsidP="009540D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Graduada em Pedagogia e Pós</w:t>
      </w:r>
      <w:proofErr w:type="gramStart"/>
      <w:r>
        <w:rPr>
          <w:b/>
          <w:sz w:val="24"/>
          <w:szCs w:val="24"/>
        </w:rPr>
        <w:t xml:space="preserve"> </w:t>
      </w:r>
      <w:r w:rsidR="00593EED">
        <w:rPr>
          <w:b/>
          <w:sz w:val="24"/>
          <w:szCs w:val="24"/>
        </w:rPr>
        <w:t xml:space="preserve"> </w:t>
      </w:r>
      <w:proofErr w:type="gramEnd"/>
      <w:r w:rsidR="00593EED">
        <w:rPr>
          <w:b/>
          <w:sz w:val="24"/>
          <w:szCs w:val="24"/>
        </w:rPr>
        <w:t xml:space="preserve">graduada </w:t>
      </w:r>
      <w:r>
        <w:rPr>
          <w:b/>
          <w:sz w:val="24"/>
          <w:szCs w:val="24"/>
        </w:rPr>
        <w:t>em Educação infantil e alfabetização</w:t>
      </w:r>
    </w:p>
    <w:p w:rsidR="009540D6" w:rsidRPr="0045274F" w:rsidRDefault="009540D6" w:rsidP="009540D6">
      <w:pPr>
        <w:spacing w:after="0" w:line="240" w:lineRule="auto"/>
        <w:jc w:val="right"/>
        <w:rPr>
          <w:b/>
          <w:sz w:val="24"/>
          <w:szCs w:val="24"/>
        </w:rPr>
      </w:pPr>
    </w:p>
    <w:p w:rsidR="00427066" w:rsidRPr="00427066" w:rsidRDefault="00427066" w:rsidP="00427066">
      <w:pPr>
        <w:widowControl w:val="0"/>
        <w:tabs>
          <w:tab w:val="left" w:pos="708"/>
        </w:tabs>
        <w:snapToGri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mallCaps/>
          <w:noProof/>
          <w:sz w:val="24"/>
          <w:szCs w:val="24"/>
          <w:lang w:eastAsia="pt-BR"/>
        </w:rPr>
      </w:pPr>
      <w:r w:rsidRPr="00427066">
        <w:rPr>
          <w:rFonts w:ascii="Arial" w:hAnsi="Arial" w:cs="Arial"/>
          <w:snapToGrid w:val="0"/>
          <w:color w:val="000000"/>
          <w:sz w:val="24"/>
          <w:szCs w:val="24"/>
        </w:rPr>
        <w:t xml:space="preserve">Através de observações realizadas dentro do ambiente escolar, </w:t>
      </w:r>
      <w:r w:rsidR="00593EED">
        <w:rPr>
          <w:rFonts w:ascii="Arial" w:hAnsi="Arial" w:cs="Arial"/>
          <w:snapToGrid w:val="0"/>
          <w:color w:val="000000"/>
          <w:sz w:val="24"/>
          <w:szCs w:val="24"/>
        </w:rPr>
        <w:t xml:space="preserve">e notório  que </w:t>
      </w:r>
      <w:r w:rsidRPr="00427066">
        <w:rPr>
          <w:rFonts w:ascii="Arial" w:hAnsi="Arial" w:cs="Arial"/>
          <w:sz w:val="24"/>
          <w:szCs w:val="24"/>
        </w:rPr>
        <w:t xml:space="preserve">as crianças quando chegam à unidade </w:t>
      </w:r>
      <w:r w:rsidR="00593EED">
        <w:rPr>
          <w:rFonts w:ascii="Arial" w:hAnsi="Arial" w:cs="Arial"/>
          <w:sz w:val="24"/>
          <w:szCs w:val="24"/>
        </w:rPr>
        <w:t xml:space="preserve">sempre são </w:t>
      </w:r>
      <w:r w:rsidRPr="00427066">
        <w:rPr>
          <w:rFonts w:ascii="Arial" w:hAnsi="Arial" w:cs="Arial"/>
          <w:sz w:val="24"/>
          <w:szCs w:val="24"/>
        </w:rPr>
        <w:t xml:space="preserve">muito bem recebidas pelas professoras, com muito carinho e atenção com as mesmas. No caso desta etapa, na sala tem uma professora e mais uma ajudante. As crianças recebem o café da manhã.  Ao retornarem para sala a professora coloca músicas infantis, a chamada hora da roda, </w:t>
      </w:r>
      <w:r w:rsidRPr="00427066">
        <w:rPr>
          <w:rFonts w:ascii="Arial" w:hAnsi="Arial" w:cs="Arial"/>
          <w:color w:val="000000"/>
          <w:sz w:val="24"/>
          <w:szCs w:val="24"/>
        </w:rPr>
        <w:t xml:space="preserve">é </w:t>
      </w:r>
      <w:r w:rsidR="0045274F" w:rsidRPr="00427066">
        <w:rPr>
          <w:rFonts w:ascii="Arial" w:hAnsi="Arial" w:cs="Arial"/>
          <w:color w:val="000000"/>
          <w:sz w:val="24"/>
          <w:szCs w:val="24"/>
        </w:rPr>
        <w:t>tida</w:t>
      </w:r>
      <w:r w:rsidRPr="00427066">
        <w:rPr>
          <w:rFonts w:ascii="Arial" w:hAnsi="Arial" w:cs="Arial"/>
          <w:color w:val="000000"/>
          <w:sz w:val="24"/>
          <w:szCs w:val="24"/>
        </w:rPr>
        <w:t xml:space="preserve"> como importante para a organização do trabalho pedagógico e o desenvolvimento das crianças. Na roda, o professor recebe as crianças, proporcionando sensações como acolhimento, segurança e de pertencer aquele grupo. À hora da atividade, também é um dos momentos da rotina, o professor organiza atividades onde a criança, através de ações constrói conhecimentos de diferentes naturezas: Conhecimentos Físicos; Conhecimentos Lógico-Matemáticos e Conhecimentos Sociais. </w:t>
      </w:r>
      <w:r w:rsidR="0045274F">
        <w:rPr>
          <w:rFonts w:ascii="Arial" w:hAnsi="Arial" w:cs="Arial"/>
          <w:color w:val="000000"/>
          <w:sz w:val="24"/>
          <w:szCs w:val="24"/>
        </w:rPr>
        <w:t>Em seguida as</w:t>
      </w:r>
      <w:r w:rsidRPr="00427066">
        <w:rPr>
          <w:rFonts w:ascii="Arial" w:hAnsi="Arial" w:cs="Arial"/>
          <w:color w:val="000000"/>
          <w:sz w:val="24"/>
          <w:szCs w:val="24"/>
        </w:rPr>
        <w:t xml:space="preserve"> crianças são higienizadas</w:t>
      </w:r>
      <w:r w:rsidR="0045274F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427066">
        <w:rPr>
          <w:rFonts w:ascii="Arial" w:hAnsi="Arial" w:cs="Arial"/>
          <w:color w:val="000000"/>
          <w:sz w:val="24"/>
          <w:szCs w:val="24"/>
        </w:rPr>
        <w:t>conduzias para refeitório para almoçar logo retornam para a sala e dorm</w:t>
      </w:r>
      <w:r w:rsidR="0045274F">
        <w:rPr>
          <w:rFonts w:ascii="Arial" w:hAnsi="Arial" w:cs="Arial"/>
          <w:color w:val="000000"/>
          <w:sz w:val="24"/>
          <w:szCs w:val="24"/>
        </w:rPr>
        <w:t>em,</w:t>
      </w:r>
      <w:r w:rsidRPr="00427066">
        <w:rPr>
          <w:rFonts w:ascii="Arial" w:hAnsi="Arial" w:cs="Arial"/>
          <w:color w:val="000000"/>
          <w:sz w:val="24"/>
          <w:szCs w:val="24"/>
        </w:rPr>
        <w:t xml:space="preserve"> </w:t>
      </w:r>
      <w:r w:rsidR="0045274F">
        <w:rPr>
          <w:rFonts w:ascii="Arial" w:hAnsi="Arial" w:cs="Arial"/>
          <w:color w:val="000000"/>
          <w:sz w:val="24"/>
          <w:szCs w:val="24"/>
        </w:rPr>
        <w:t xml:space="preserve">ao </w:t>
      </w:r>
      <w:r w:rsidRPr="00427066">
        <w:rPr>
          <w:rFonts w:ascii="Arial" w:hAnsi="Arial" w:cs="Arial"/>
          <w:color w:val="000000"/>
          <w:sz w:val="24"/>
          <w:szCs w:val="24"/>
        </w:rPr>
        <w:t>acordarem</w:t>
      </w:r>
      <w:proofErr w:type="gramStart"/>
      <w:r w:rsidRPr="00427066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427066">
        <w:rPr>
          <w:rFonts w:ascii="Arial" w:hAnsi="Arial" w:cs="Arial"/>
          <w:color w:val="000000"/>
          <w:sz w:val="24"/>
          <w:szCs w:val="24"/>
        </w:rPr>
        <w:t xml:space="preserve">são conduzidas ao refeitório </w:t>
      </w:r>
      <w:r w:rsidR="0045274F">
        <w:rPr>
          <w:rFonts w:ascii="Arial" w:hAnsi="Arial" w:cs="Arial"/>
          <w:color w:val="000000"/>
          <w:sz w:val="24"/>
          <w:szCs w:val="24"/>
        </w:rPr>
        <w:t>para comer</w:t>
      </w:r>
      <w:r w:rsidRPr="00427066">
        <w:rPr>
          <w:rFonts w:ascii="Arial" w:hAnsi="Arial" w:cs="Arial"/>
          <w:color w:val="000000"/>
          <w:sz w:val="24"/>
          <w:szCs w:val="24"/>
        </w:rPr>
        <w:t xml:space="preserve"> o lanche da tarde e em seguida vão para</w:t>
      </w:r>
      <w:r w:rsidR="0045274F">
        <w:rPr>
          <w:rFonts w:ascii="Arial" w:hAnsi="Arial" w:cs="Arial"/>
          <w:color w:val="000000"/>
          <w:sz w:val="24"/>
          <w:szCs w:val="24"/>
        </w:rPr>
        <w:t xml:space="preserve"> vários espaços oferecidos pela creche tais como:</w:t>
      </w:r>
      <w:r w:rsidRPr="00427066">
        <w:rPr>
          <w:rFonts w:ascii="Arial" w:hAnsi="Arial" w:cs="Arial"/>
          <w:color w:val="000000"/>
          <w:sz w:val="24"/>
          <w:szCs w:val="24"/>
        </w:rPr>
        <w:t xml:space="preserve"> o parque de areia, brinquedotecas,  pátios,</w:t>
      </w:r>
      <w:r w:rsidR="0045274F">
        <w:rPr>
          <w:rFonts w:ascii="Arial" w:hAnsi="Arial" w:cs="Arial"/>
          <w:color w:val="000000"/>
          <w:sz w:val="24"/>
          <w:szCs w:val="24"/>
        </w:rPr>
        <w:t xml:space="preserve"> depois desse momento as crianças</w:t>
      </w:r>
      <w:r w:rsidRPr="00427066">
        <w:rPr>
          <w:rFonts w:ascii="Arial" w:hAnsi="Arial" w:cs="Arial"/>
          <w:color w:val="000000"/>
          <w:sz w:val="24"/>
          <w:szCs w:val="24"/>
        </w:rPr>
        <w:t xml:space="preserve"> são novamente higienizadas e voltam no refeitório para jantar e aguardar os responsáveis a </w:t>
      </w:r>
      <w:r w:rsidR="0045274F">
        <w:rPr>
          <w:rFonts w:ascii="Arial" w:hAnsi="Arial" w:cs="Arial"/>
          <w:color w:val="000000"/>
          <w:sz w:val="24"/>
          <w:szCs w:val="24"/>
        </w:rPr>
        <w:t>buscá-la</w:t>
      </w:r>
      <w:r w:rsidRPr="00427066">
        <w:rPr>
          <w:rFonts w:ascii="Arial" w:hAnsi="Arial" w:cs="Arial"/>
          <w:color w:val="000000"/>
          <w:sz w:val="24"/>
          <w:szCs w:val="24"/>
        </w:rPr>
        <w:t>s.</w:t>
      </w:r>
    </w:p>
    <w:p w:rsidR="00427066" w:rsidRPr="00427066" w:rsidRDefault="00427066" w:rsidP="00427066">
      <w:pPr>
        <w:tabs>
          <w:tab w:val="left" w:pos="1701"/>
        </w:tabs>
        <w:spacing w:after="0" w:line="360" w:lineRule="auto"/>
        <w:ind w:firstLine="709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427066">
        <w:rPr>
          <w:rFonts w:ascii="Arial" w:hAnsi="Arial" w:cs="Arial"/>
          <w:snapToGrid w:val="0"/>
          <w:color w:val="000000"/>
          <w:sz w:val="24"/>
          <w:szCs w:val="24"/>
        </w:rPr>
        <w:t>O trabalho na educação infantil envolve muito cuidado e atenção de maneira geral e dentro das atividades ali elaboradas precisa serem respeitadas dentro da sua individualidade, entre uma brincadeira o aprendizado se renova.</w:t>
      </w:r>
    </w:p>
    <w:p w:rsidR="00427066" w:rsidRDefault="00427066" w:rsidP="00427066">
      <w:pPr>
        <w:pStyle w:val="MarcadorAlfabtico"/>
        <w:widowControl/>
        <w:numPr>
          <w:ilvl w:val="0"/>
          <w:numId w:val="0"/>
        </w:numPr>
        <w:tabs>
          <w:tab w:val="left" w:pos="708"/>
        </w:tabs>
        <w:spacing w:line="360" w:lineRule="auto"/>
        <w:ind w:firstLine="709"/>
        <w:rPr>
          <w:rFonts w:cs="Arial"/>
          <w:snapToGrid w:val="0"/>
          <w:color w:val="000000"/>
          <w:szCs w:val="24"/>
        </w:rPr>
      </w:pPr>
      <w:r w:rsidRPr="00427066">
        <w:rPr>
          <w:rFonts w:cs="Arial"/>
          <w:snapToGrid w:val="0"/>
          <w:color w:val="000000"/>
          <w:szCs w:val="24"/>
        </w:rPr>
        <w:t xml:space="preserve">As atividades torna o momento culminante de todo trabalho preparado pelo professor, pois nessa haverá a interação educador-educando no processo ensino-aprendizagem. Deve ser preparada coma antecendencia selecionando-as dando uma seqüência lógica, precisa ter coerência com a estrutura da disciplina e com os objetivos. Não pode esquecer que as técnicas de ensino também desenvolvem habilidades especiais, atividades práticas, dimensões teóricas e dinamizam as atividades.  </w:t>
      </w:r>
      <w:r>
        <w:rPr>
          <w:rFonts w:cs="Arial"/>
          <w:snapToGrid w:val="0"/>
          <w:color w:val="000000"/>
          <w:szCs w:val="24"/>
        </w:rPr>
        <w:t>A metodologia trabalhada dentro da unidade escolar deve ter</w:t>
      </w:r>
      <w:r w:rsidRPr="005E1A9F">
        <w:rPr>
          <w:rFonts w:cs="Arial"/>
          <w:snapToGrid w:val="0"/>
          <w:color w:val="000000"/>
          <w:szCs w:val="24"/>
        </w:rPr>
        <w:t xml:space="preserve"> como base o Referencial Curricular Nacional para a </w:t>
      </w:r>
      <w:r w:rsidRPr="005E1A9F">
        <w:rPr>
          <w:rFonts w:cs="Arial"/>
          <w:snapToGrid w:val="0"/>
          <w:color w:val="000000"/>
          <w:szCs w:val="24"/>
        </w:rPr>
        <w:lastRenderedPageBreak/>
        <w:t>Educação Infantil, e a Lei de Diretrizes e Bases da Educação Nacional (Lei 9.394/96), com finalidade de construir uma cidadania conforme a realidade social, trabalhando com projetos aonde partem do principio das historias infantis</w:t>
      </w:r>
      <w:r>
        <w:rPr>
          <w:rFonts w:cs="Arial"/>
          <w:snapToGrid w:val="0"/>
          <w:color w:val="000000"/>
          <w:szCs w:val="24"/>
        </w:rPr>
        <w:t xml:space="preserve"> e do brincar</w:t>
      </w:r>
      <w:r w:rsidRPr="005E1A9F">
        <w:rPr>
          <w:rFonts w:cs="Arial"/>
          <w:snapToGrid w:val="0"/>
          <w:color w:val="000000"/>
          <w:szCs w:val="24"/>
        </w:rPr>
        <w:t>.</w:t>
      </w:r>
    </w:p>
    <w:p w:rsidR="009540D6" w:rsidRDefault="009540D6" w:rsidP="00427066">
      <w:pPr>
        <w:pStyle w:val="MarcadorAlfabtico"/>
        <w:widowControl/>
        <w:numPr>
          <w:ilvl w:val="0"/>
          <w:numId w:val="0"/>
        </w:numPr>
        <w:tabs>
          <w:tab w:val="left" w:pos="708"/>
        </w:tabs>
        <w:spacing w:line="360" w:lineRule="auto"/>
        <w:ind w:firstLine="709"/>
        <w:rPr>
          <w:rFonts w:cs="Arial"/>
          <w:snapToGrid w:val="0"/>
          <w:color w:val="000000"/>
          <w:szCs w:val="24"/>
        </w:rPr>
      </w:pPr>
    </w:p>
    <w:p w:rsidR="009540D6" w:rsidRDefault="009540D6" w:rsidP="00427066">
      <w:pPr>
        <w:pStyle w:val="MarcadorAlfabtico"/>
        <w:widowControl/>
        <w:numPr>
          <w:ilvl w:val="0"/>
          <w:numId w:val="0"/>
        </w:numPr>
        <w:tabs>
          <w:tab w:val="left" w:pos="708"/>
        </w:tabs>
        <w:spacing w:line="360" w:lineRule="auto"/>
        <w:ind w:firstLine="709"/>
        <w:rPr>
          <w:rFonts w:cs="Arial"/>
          <w:snapToGrid w:val="0"/>
          <w:color w:val="000000"/>
          <w:szCs w:val="24"/>
        </w:rPr>
      </w:pPr>
    </w:p>
    <w:p w:rsidR="00427066" w:rsidRPr="00427066" w:rsidRDefault="00427066" w:rsidP="00427066">
      <w:pPr>
        <w:pStyle w:val="MarcadorAlfabtico"/>
        <w:widowControl/>
        <w:numPr>
          <w:ilvl w:val="0"/>
          <w:numId w:val="0"/>
        </w:numPr>
        <w:tabs>
          <w:tab w:val="left" w:pos="708"/>
        </w:tabs>
        <w:spacing w:line="360" w:lineRule="auto"/>
        <w:ind w:firstLine="709"/>
        <w:rPr>
          <w:rFonts w:cs="Arial"/>
          <w:snapToGrid w:val="0"/>
          <w:color w:val="000000"/>
          <w:szCs w:val="24"/>
        </w:rPr>
      </w:pPr>
    </w:p>
    <w:p w:rsidR="00427066" w:rsidRPr="00427066" w:rsidRDefault="00427066" w:rsidP="00427066">
      <w:pPr>
        <w:widowControl w:val="0"/>
        <w:tabs>
          <w:tab w:val="left" w:pos="708"/>
        </w:tabs>
        <w:snapToGrid w:val="0"/>
        <w:spacing w:after="0" w:line="360" w:lineRule="auto"/>
        <w:ind w:firstLine="709"/>
        <w:jc w:val="both"/>
        <w:rPr>
          <w:rFonts w:ascii="Arial" w:eastAsia="Times New Roman" w:hAnsi="Arial" w:cs="Arial"/>
          <w:caps/>
          <w:noProof/>
          <w:sz w:val="24"/>
          <w:szCs w:val="24"/>
          <w:lang w:val="es-ES_tradnl" w:eastAsia="pt-BR"/>
        </w:rPr>
      </w:pPr>
    </w:p>
    <w:p w:rsidR="00427066" w:rsidRPr="00427066" w:rsidRDefault="00427066" w:rsidP="004270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427066" w:rsidRPr="00427066" w:rsidSect="00473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72E9"/>
    <w:multiLevelType w:val="hybridMultilevel"/>
    <w:tmpl w:val="6A606362"/>
    <w:lvl w:ilvl="0" w:tplc="2BEA2FEA">
      <w:start w:val="1"/>
      <w:numFmt w:val="lowerLetter"/>
      <w:pStyle w:val="MarcadorAlfabtico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cs="Times New Roman" w:hint="default"/>
        <w:b w:val="0"/>
        <w:i w:val="0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27066"/>
    <w:rsid w:val="00427066"/>
    <w:rsid w:val="0045274F"/>
    <w:rsid w:val="004733E5"/>
    <w:rsid w:val="00593EED"/>
    <w:rsid w:val="0095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rcadorAlfabtico">
    <w:name w:val="Marcador Alfabético"/>
    <w:basedOn w:val="Normal"/>
    <w:rsid w:val="00427066"/>
    <w:pPr>
      <w:widowControl w:val="0"/>
      <w:numPr>
        <w:numId w:val="1"/>
      </w:numPr>
      <w:snapToGrid w:val="0"/>
      <w:spacing w:after="0" w:line="480" w:lineRule="auto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2018-04-30T23:44:00Z</dcterms:created>
  <dcterms:modified xsi:type="dcterms:W3CDTF">2018-05-01T00:12:00Z</dcterms:modified>
</cp:coreProperties>
</file>