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74" w:rsidRPr="00B340FD" w:rsidRDefault="005D2774" w:rsidP="005D277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lang w:val="pt-PT"/>
        </w:rPr>
      </w:pPr>
      <w:bookmarkStart w:id="0" w:name="_GoBack"/>
      <w:bookmarkEnd w:id="0"/>
      <w:r w:rsidRPr="008B647B">
        <w:rPr>
          <w:rFonts w:ascii="Calibri" w:hAnsi="Calibri" w:cs="Calibri"/>
          <w:b/>
          <w:sz w:val="28"/>
          <w:szCs w:val="28"/>
          <w:lang w:val="pt-PT"/>
        </w:rPr>
        <w:t>Tema: Alimentando Crianças em Creches</w:t>
      </w:r>
    </w:p>
    <w:p w:rsidR="005D2774" w:rsidRPr="00B340FD" w:rsidRDefault="005D2774" w:rsidP="005D2774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 w:rsidRPr="00B340FD">
        <w:rPr>
          <w:rFonts w:ascii="Calibri" w:hAnsi="Calibri" w:cs="Calibri"/>
          <w:lang w:val="pt-PT"/>
        </w:rPr>
        <w:t>Publicado em 10 de Abril de 2018 por Elça dos Santos</w:t>
      </w:r>
      <w:proofErr w:type="gramStart"/>
      <w:r w:rsidRPr="00B340FD">
        <w:rPr>
          <w:rFonts w:ascii="Calibri" w:hAnsi="Calibri" w:cs="Calibri"/>
          <w:lang w:val="pt-PT"/>
        </w:rPr>
        <w:t xml:space="preserve">  </w:t>
      </w:r>
      <w:proofErr w:type="gramEnd"/>
      <w:r w:rsidRPr="00B340FD">
        <w:rPr>
          <w:rFonts w:ascii="Calibri" w:hAnsi="Calibri" w:cs="Calibri"/>
          <w:lang w:val="pt-PT"/>
        </w:rPr>
        <w:t>Machado</w:t>
      </w:r>
    </w:p>
    <w:p w:rsidR="005D2774" w:rsidRPr="00B340FD" w:rsidRDefault="005D2774" w:rsidP="005D2774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 w:rsidRPr="00B340FD">
        <w:rPr>
          <w:rFonts w:ascii="Calibri" w:hAnsi="Calibri" w:cs="Calibri"/>
          <w:lang w:val="pt-PT"/>
        </w:rPr>
        <w:t xml:space="preserve"> ELÇA DOS SANTOS MACHADO (1) </w:t>
      </w:r>
    </w:p>
    <w:p w:rsidR="005D2774" w:rsidRPr="00B340FD" w:rsidRDefault="005D2774" w:rsidP="005D2774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 w:rsidRPr="00B340FD">
        <w:rPr>
          <w:rFonts w:ascii="Calibri" w:hAnsi="Calibri" w:cs="Calibri"/>
          <w:lang w:val="pt-PT"/>
        </w:rPr>
        <w:t>ELIANE SANTOS REZENDE MICHELATO (2)</w:t>
      </w:r>
    </w:p>
    <w:p w:rsidR="005D2774" w:rsidRPr="00B340FD" w:rsidRDefault="005D2774" w:rsidP="005D2774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 w:rsidRPr="00B340FD">
        <w:rPr>
          <w:rFonts w:ascii="Calibri" w:hAnsi="Calibri" w:cs="Calibri"/>
          <w:lang w:val="pt-PT"/>
        </w:rPr>
        <w:t>LIDIANE DA SILVA XAVIER (3)</w:t>
      </w:r>
    </w:p>
    <w:p w:rsidR="005D2774" w:rsidRPr="00B340FD" w:rsidRDefault="005D2774" w:rsidP="005D2774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 w:rsidRPr="00B340FD">
        <w:rPr>
          <w:rFonts w:ascii="Calibri" w:hAnsi="Calibri" w:cs="Calibri"/>
          <w:lang w:val="pt-PT"/>
        </w:rPr>
        <w:t xml:space="preserve">NORA NEY SABINO DE OLIVEIRA (4) </w:t>
      </w:r>
    </w:p>
    <w:p w:rsidR="005D2774" w:rsidRPr="00B340FD" w:rsidRDefault="005D2774" w:rsidP="005D2774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 w:rsidRPr="00B340FD">
        <w:rPr>
          <w:rFonts w:ascii="Calibri" w:hAnsi="Calibri" w:cs="Calibri"/>
          <w:lang w:val="pt-PT"/>
        </w:rPr>
        <w:t>RAQUEL SANTOS SILVA (5)</w:t>
      </w:r>
    </w:p>
    <w:p w:rsidR="005D2774" w:rsidRPr="00B340FD" w:rsidRDefault="005D2774" w:rsidP="005D2774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 w:rsidRPr="00B340FD">
        <w:rPr>
          <w:rFonts w:ascii="Calibri" w:hAnsi="Calibri" w:cs="Calibri"/>
          <w:lang w:val="pt-PT"/>
        </w:rPr>
        <w:t xml:space="preserve">RENATA RODRIGUES DE ARRUDA (6) </w:t>
      </w:r>
    </w:p>
    <w:p w:rsidR="00871F88" w:rsidRPr="00B340FD" w:rsidRDefault="00871F88" w:rsidP="005D277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lang w:val="pt-PT"/>
        </w:rPr>
      </w:pPr>
      <w:r w:rsidRPr="00B340FD">
        <w:rPr>
          <w:rFonts w:ascii="Calibri" w:hAnsi="Calibri" w:cs="Calibri"/>
          <w:lang w:val="pt-PT"/>
        </w:rPr>
        <w:t>SIMONE BATISTA CAMPOS (7</w:t>
      </w:r>
      <w:r w:rsidRPr="00B340FD">
        <w:rPr>
          <w:rFonts w:ascii="Calibri" w:hAnsi="Calibri" w:cs="Calibri"/>
          <w:b/>
          <w:lang w:val="pt-PT"/>
        </w:rPr>
        <w:t>)</w:t>
      </w:r>
    </w:p>
    <w:p w:rsidR="00072C68" w:rsidRPr="008B647B" w:rsidRDefault="008B647B" w:rsidP="005D2774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b/>
          <w:lang w:val="pt-PT"/>
        </w:rPr>
        <w:t xml:space="preserve">                                           </w:t>
      </w:r>
      <w:r w:rsidR="005D2774" w:rsidRPr="00B340FD">
        <w:rPr>
          <w:rFonts w:ascii="Calibri" w:hAnsi="Calibri" w:cs="Calibri"/>
          <w:b/>
          <w:lang w:val="pt-PT"/>
        </w:rPr>
        <w:t xml:space="preserve"> </w:t>
      </w:r>
      <w:r w:rsidR="00072C68" w:rsidRPr="008B647B">
        <w:rPr>
          <w:b/>
          <w:sz w:val="24"/>
          <w:szCs w:val="24"/>
        </w:rPr>
        <w:t>Alimentando crianças em creches</w:t>
      </w:r>
    </w:p>
    <w:p w:rsidR="00072C68" w:rsidRPr="00B340FD" w:rsidRDefault="00072C68" w:rsidP="00072C68">
      <w:r w:rsidRPr="00B340FD">
        <w:t>Na Educação Infantil, trabalhamos com crianças bem pequenas, idades que variam de seis</w:t>
      </w:r>
      <w:proofErr w:type="gramStart"/>
      <w:r w:rsidRPr="00B340FD">
        <w:t xml:space="preserve">  </w:t>
      </w:r>
      <w:proofErr w:type="gramEnd"/>
      <w:r w:rsidRPr="00B340FD">
        <w:t>meses a cinco anos de idade. Nas</w:t>
      </w:r>
      <w:proofErr w:type="gramStart"/>
      <w:r w:rsidRPr="00B340FD">
        <w:t xml:space="preserve">  </w:t>
      </w:r>
      <w:proofErr w:type="gramEnd"/>
      <w:r w:rsidRPr="00B340FD">
        <w:t>turmas menores, sabemos que as crianças precisarão de ajuda para comer. Felizmente alguns professores, hoje, compreende que no início é normal algumas c</w:t>
      </w:r>
      <w:r w:rsidR="00607E07" w:rsidRPr="00B340FD">
        <w:t>rianças utilizarem-se dos dedos</w:t>
      </w:r>
      <w:r w:rsidRPr="00B340FD">
        <w:t>, que nos primeiros estágios da aquisição de independência na alimentação a criança deve se sentir livre para comer e segurar os talheres do jeito que lhe for mais conveniente.</w:t>
      </w:r>
      <w:r w:rsidR="00607E07" w:rsidRPr="00B340FD">
        <w:t xml:space="preserve"> </w:t>
      </w:r>
      <w:r w:rsidRPr="00B340FD">
        <w:t>A partir do momento que a criança aceitar a ajuda de um adulto para aprender a manusear os talheres, é fundamental que o adult</w:t>
      </w:r>
      <w:r w:rsidR="00607E07" w:rsidRPr="00B340FD">
        <w:t>o disponha de uma colher extra,</w:t>
      </w:r>
      <w:r w:rsidRPr="00B340FD">
        <w:t xml:space="preserve"> para não precisar pegar a colher da mão da criança.</w:t>
      </w:r>
    </w:p>
    <w:p w:rsidR="00871F88" w:rsidRPr="00B340FD" w:rsidRDefault="00072C68" w:rsidP="00072C68">
      <w:r w:rsidRPr="00B340FD">
        <w:t>O adulto deve ter o cuida</w:t>
      </w:r>
      <w:r w:rsidR="005D2774" w:rsidRPr="00B340FD">
        <w:t xml:space="preserve">do para não colocar uma colher </w:t>
      </w:r>
      <w:r w:rsidRPr="00B340FD">
        <w:t>de comida na boca de uma criança que ainda está com a boca cheia, pois isso pode acarretar numa prática perniciosa e em consequências trazer danos aos hábitos alimentares, pressionando a criança</w:t>
      </w:r>
      <w:proofErr w:type="gramStart"/>
      <w:r w:rsidRPr="00B340FD">
        <w:t xml:space="preserve">  </w:t>
      </w:r>
      <w:proofErr w:type="gramEnd"/>
      <w:r w:rsidRPr="00B340FD">
        <w:t>para engolir rapidamente o que tiver na boca, como resposta  à colher que estamos segurando na sua frente. Frequentemente observamos que</w:t>
      </w:r>
      <w:proofErr w:type="gramStart"/>
      <w:r w:rsidRPr="00B340FD">
        <w:t xml:space="preserve">  </w:t>
      </w:r>
      <w:proofErr w:type="gramEnd"/>
      <w:r w:rsidRPr="00B340FD">
        <w:t>as crianças mais velhas são advertidas   por  comerem  muito rápido e não mastigarem os alimentos de forma adequada. Tal comportamento pode estar relacionado a atitudes impacientes dos adultos com elas,</w:t>
      </w:r>
      <w:proofErr w:type="gramStart"/>
      <w:r w:rsidRPr="00B340FD">
        <w:t xml:space="preserve">  </w:t>
      </w:r>
      <w:proofErr w:type="gramEnd"/>
      <w:r w:rsidRPr="00B340FD">
        <w:t>anteriormente.</w:t>
      </w:r>
    </w:p>
    <w:p w:rsidR="00871F88" w:rsidRPr="00B340FD" w:rsidRDefault="00072C68" w:rsidP="00072C68">
      <w:r w:rsidRPr="00B340FD">
        <w:t>Algumas crianças, principalmente as bem pequenas, podem não estar acostumadas a sentar-se à mesa. É fundamental que organizemos de forma c</w:t>
      </w:r>
      <w:r w:rsidR="00871F88" w:rsidRPr="00B340FD">
        <w:t>uidadosa o momento da refeição,</w:t>
      </w:r>
      <w:r w:rsidRPr="00B340FD">
        <w:t xml:space="preserve"> criando uma atmosfera de tranquilidade, eficiência e num momento prazeroso.</w:t>
      </w:r>
    </w:p>
    <w:p w:rsidR="00072C68" w:rsidRPr="00B340FD" w:rsidRDefault="00072C68" w:rsidP="00072C68">
      <w:r w:rsidRPr="00B340FD">
        <w:t>É importante ficar atento e cuidar para que a</w:t>
      </w:r>
      <w:proofErr w:type="gramStart"/>
      <w:r w:rsidRPr="00B340FD">
        <w:t xml:space="preserve">  </w:t>
      </w:r>
      <w:proofErr w:type="gramEnd"/>
      <w:r w:rsidRPr="00B340FD">
        <w:t>rotina da creche e a "pressa institucional"  não imponha uma disciplina inadequada a uma refeição saudável. Outro detalhe que pode interferir na alimentação das crianças pequenas</w:t>
      </w:r>
      <w:proofErr w:type="gramStart"/>
      <w:r w:rsidRPr="00B340FD">
        <w:t>, são</w:t>
      </w:r>
      <w:proofErr w:type="gramEnd"/>
      <w:r w:rsidRPr="00B340FD">
        <w:t xml:space="preserve"> as porçõe</w:t>
      </w:r>
      <w:r w:rsidR="00871F88" w:rsidRPr="00B340FD">
        <w:t xml:space="preserve">s postas no prato de cada uma, </w:t>
      </w:r>
      <w:r w:rsidRPr="00B340FD">
        <w:t>mas que ainda estão muito quentes, pois a criança faminta, já tendo que saber manusear o talher, ainda tem que lidar mais esse obstáculo.</w:t>
      </w:r>
    </w:p>
    <w:p w:rsidR="00072C68" w:rsidRPr="00B340FD" w:rsidRDefault="00607E07" w:rsidP="00072C68">
      <w:r w:rsidRPr="00B340FD">
        <w:t>Atualmente é reconhecido integr</w:t>
      </w:r>
      <w:r w:rsidR="00072C68" w:rsidRPr="00B340FD">
        <w:t>almente que apesar de saber</w:t>
      </w:r>
      <w:proofErr w:type="gramStart"/>
      <w:r w:rsidR="00072C68" w:rsidRPr="00B340FD">
        <w:t xml:space="preserve">  </w:t>
      </w:r>
      <w:proofErr w:type="gramEnd"/>
      <w:r w:rsidR="00072C68" w:rsidRPr="00B340FD">
        <w:t>que uma criança precisa comer, não deve haver pressã</w:t>
      </w:r>
      <w:r w:rsidRPr="00B340FD">
        <w:t xml:space="preserve">o para isso, em nenhuma </w:t>
      </w:r>
      <w:proofErr w:type="spellStart"/>
      <w:r w:rsidRPr="00B340FD">
        <w:t>circustâ</w:t>
      </w:r>
      <w:r w:rsidR="00072C68" w:rsidRPr="00B340FD">
        <w:t>ncia</w:t>
      </w:r>
      <w:proofErr w:type="spellEnd"/>
      <w:r w:rsidR="00072C68" w:rsidRPr="00B340FD">
        <w:t>. De acordo com (Hall</w:t>
      </w:r>
      <w:proofErr w:type="gramStart"/>
      <w:r w:rsidR="00072C68" w:rsidRPr="00B340FD">
        <w:t xml:space="preserve">  </w:t>
      </w:r>
      <w:proofErr w:type="gramEnd"/>
      <w:r w:rsidR="00072C68" w:rsidRPr="00B340FD">
        <w:t xml:space="preserve">e </w:t>
      </w:r>
      <w:proofErr w:type="spellStart"/>
      <w:r w:rsidR="00072C68" w:rsidRPr="00B340FD">
        <w:t>Elliman</w:t>
      </w:r>
      <w:proofErr w:type="spellEnd"/>
      <w:r w:rsidR="00072C68" w:rsidRPr="00B340FD">
        <w:t xml:space="preserve">, </w:t>
      </w:r>
      <w:r w:rsidR="00072C68" w:rsidRPr="00B340FD">
        <w:lastRenderedPageBreak/>
        <w:t>2003 ), no Reino Unido a obesidade é um problema muito mais sério do que a desnutrição e segundo ( Douglas, 2002), tentar persuadir a criança a comer é quase sempre contraproducente.</w:t>
      </w:r>
    </w:p>
    <w:p w:rsidR="00072C68" w:rsidRPr="00B340FD" w:rsidRDefault="00072C68" w:rsidP="00072C68">
      <w:r w:rsidRPr="00B340FD">
        <w:t>O processo alimentar é lento e nós, educadores, temos como função incentivar a degustação</w:t>
      </w:r>
      <w:proofErr w:type="gramStart"/>
      <w:r w:rsidRPr="00B340FD">
        <w:t xml:space="preserve">  </w:t>
      </w:r>
      <w:proofErr w:type="gramEnd"/>
      <w:r w:rsidRPr="00B340FD">
        <w:t>de diferentes tipos de  alimentos saudáveis  incorporando gradativamente  hábitos alimentares aos pequenos.</w:t>
      </w:r>
      <w:r w:rsidR="00607E07" w:rsidRPr="00B340FD">
        <w:t xml:space="preserve"> </w:t>
      </w:r>
      <w:r w:rsidRPr="00B340FD">
        <w:t>Além disso,</w:t>
      </w:r>
      <w:proofErr w:type="gramStart"/>
      <w:r w:rsidRPr="00B340FD">
        <w:t xml:space="preserve">  </w:t>
      </w:r>
      <w:proofErr w:type="gramEnd"/>
      <w:r w:rsidRPr="00B340FD">
        <w:t xml:space="preserve">as  crianças necessitam de um clima agradável e </w:t>
      </w:r>
      <w:r w:rsidR="00607E07" w:rsidRPr="00B340FD">
        <w:t>motivador para que suas refeiçõe</w:t>
      </w:r>
      <w:r w:rsidRPr="00B340FD">
        <w:t xml:space="preserve">s aconteçam  naturalmente. </w:t>
      </w:r>
    </w:p>
    <w:p w:rsidR="00072C68" w:rsidRPr="00B340FD" w:rsidRDefault="00072C68" w:rsidP="00072C68">
      <w:r w:rsidRPr="00B340FD">
        <w:t>O tipo de comida oferecido</w:t>
      </w:r>
      <w:proofErr w:type="gramStart"/>
      <w:r w:rsidRPr="00B340FD">
        <w:t xml:space="preserve">  </w:t>
      </w:r>
      <w:proofErr w:type="gramEnd"/>
      <w:r w:rsidRPr="00B340FD">
        <w:t>na creche é importante, não somente por questões de saúde,  como pelo  desenvolvimento integral da criança. A comida deve ser equilibrada,</w:t>
      </w:r>
      <w:proofErr w:type="gramStart"/>
      <w:r w:rsidRPr="00B340FD">
        <w:t xml:space="preserve">  </w:t>
      </w:r>
      <w:proofErr w:type="gramEnd"/>
      <w:r w:rsidRPr="00B340FD">
        <w:t xml:space="preserve">saborosa e o cardápio diário deve ser elaborado    por um  Nutricionista, mas a princípio, não muito diferente do que as crianças comem em casa. </w:t>
      </w:r>
    </w:p>
    <w:p w:rsidR="00072C68" w:rsidRPr="00B340FD" w:rsidRDefault="00607E07" w:rsidP="00072C68">
      <w:r w:rsidRPr="00B340FD">
        <w:t xml:space="preserve"> As ide</w:t>
      </w:r>
      <w:r w:rsidR="00072C68" w:rsidRPr="00B340FD">
        <w:t>ias a respeito de nutrição</w:t>
      </w:r>
      <w:proofErr w:type="gramStart"/>
      <w:r w:rsidR="00072C68" w:rsidRPr="00B340FD">
        <w:t xml:space="preserve">  </w:t>
      </w:r>
      <w:proofErr w:type="gramEnd"/>
      <w:r w:rsidR="00072C68" w:rsidRPr="00B340FD">
        <w:t>tem mudado de forma signi</w:t>
      </w:r>
      <w:r w:rsidRPr="00B340FD">
        <w:t>fica</w:t>
      </w:r>
      <w:r w:rsidR="00072C68" w:rsidRPr="00B340FD">
        <w:t>tiva ao longos dos anos, mas as mudanças no menu oferecido nas creches e as adequações devem acontecer somente após treinamentos dos funcionários que preparam a comida, diálogos com a comunidade e uma palestra esclarecedora a todos os envolvidos no processo,  com a Nutricionista  responsável pela instituição.</w:t>
      </w:r>
    </w:p>
    <w:p w:rsidR="00BD3D5C" w:rsidRPr="00B340FD" w:rsidRDefault="00072C68" w:rsidP="00072C68">
      <w:r w:rsidRPr="00B340FD">
        <w:t>A introdução de comidas mais nutritivas e variadas no cardápio, deve ter como objetivo, criar uma dieta nutricional mais adequada e</w:t>
      </w:r>
      <w:proofErr w:type="gramStart"/>
      <w:r w:rsidRPr="00B340FD">
        <w:t xml:space="preserve">  </w:t>
      </w:r>
      <w:proofErr w:type="gramEnd"/>
      <w:r w:rsidRPr="00B340FD">
        <w:t>favorecer aos pais uma maior participação na educação alimentar do seu filho,  de modo que os alimentos oferecidos em casa sejam proporcionais  aqueles consumidos na creche.</w:t>
      </w:r>
    </w:p>
    <w:p w:rsidR="00B340FD" w:rsidRPr="00B340FD" w:rsidRDefault="00B340FD" w:rsidP="005D2774">
      <w:r>
        <w:t xml:space="preserve">REFERENCIAIS BIBLIOGRÁFICAS: </w:t>
      </w:r>
      <w:r w:rsidR="005D2774" w:rsidRPr="00B340FD">
        <w:t>Referencial Curric</w:t>
      </w:r>
      <w:r w:rsidRPr="00B340FD">
        <w:t xml:space="preserve">ular Para A Educação Infantil. </w:t>
      </w:r>
      <w:r w:rsidR="005D2774" w:rsidRPr="00B340FD">
        <w:t>Educação de 0 a 3 anos: O Atendimento em Creche, ELIN</w:t>
      </w:r>
      <w:r w:rsidRPr="00B340FD">
        <w:t xml:space="preserve">OR GOLDSCHIMIED E SONIA </w:t>
      </w:r>
      <w:proofErr w:type="gramStart"/>
      <w:r w:rsidRPr="00B340FD">
        <w:t>JACCKON</w:t>
      </w:r>
      <w:proofErr w:type="gramEnd"/>
    </w:p>
    <w:p w:rsidR="005D2774" w:rsidRPr="00B340FD" w:rsidRDefault="005D2774" w:rsidP="005D2774">
      <w:r w:rsidRPr="00B340FD">
        <w:t>ELÇA DOS SANTOS MACHADO (1) Graduada em: Pedagogia e Ciências Biológicas; Especialista em Educação Infantil e professora na Rede Municipal de Ensino Púb</w:t>
      </w:r>
      <w:r w:rsidR="00B340FD">
        <w:t xml:space="preserve">lico na cidade de Rondonópolis. </w:t>
      </w:r>
      <w:r w:rsidRPr="00B340FD">
        <w:t>ELIANE SANTOS REZENDE MICHELATO (2) Graduada em: Pedagogia; Especialista em Psicopedagogia e professora na Rede Municipal de Ensino Púb</w:t>
      </w:r>
      <w:r w:rsidR="00B340FD">
        <w:t xml:space="preserve">lico na cidade de Rondonópolis. </w:t>
      </w:r>
      <w:r w:rsidRPr="00B340FD">
        <w:t>LIDIANE DA SILVA XAVIER (3) Graduada em: Pedagogia; Especialista em Educação Infantil e professora na Rede Municipal de Ensino Púb</w:t>
      </w:r>
      <w:r w:rsidR="00B340FD">
        <w:t xml:space="preserve">lico na cidade de Rondonópolis. </w:t>
      </w:r>
      <w:r w:rsidRPr="00B340FD">
        <w:t>NORA NEY SABINO DE OLIVEIRA (4) Graduada em: Pedagogia; Especialista em Educação Infantil e professora na Rede Municipal de Ensino Púb</w:t>
      </w:r>
      <w:r w:rsidR="00B340FD">
        <w:t xml:space="preserve">lico na cidade de Rondonópolis. </w:t>
      </w:r>
      <w:r w:rsidRPr="00B340FD">
        <w:t>RAQUEL SANTOS SILVA (5) Graduada em: Letras; Especialista em Educação Infantil e professora na Rede Municipal de Ensino Púb</w:t>
      </w:r>
      <w:r w:rsidR="00B340FD">
        <w:t xml:space="preserve">lico na cidade de Rondonópolis. </w:t>
      </w:r>
      <w:r w:rsidRPr="00B340FD">
        <w:t>RENATA RODRIGUES DE ARRUDA (6) Graduada em: Pedagogia; Especialista em Educação Infantil e professora na Rede Municipal de Ensino Público na cidade de Rondonópolis.</w:t>
      </w:r>
    </w:p>
    <w:p w:rsidR="005D2774" w:rsidRPr="00B340FD" w:rsidRDefault="005D2774" w:rsidP="005D2774">
      <w:r w:rsidRPr="00B340FD">
        <w:t>SIMONE BATISTA CAMPOS (7)</w:t>
      </w:r>
      <w:proofErr w:type="gramStart"/>
      <w:r w:rsidRPr="00B340FD">
        <w:t xml:space="preserve">  </w:t>
      </w:r>
      <w:proofErr w:type="gramEnd"/>
      <w:r w:rsidRPr="00B340FD">
        <w:t xml:space="preserve">Graduada em: Pedagogia; Especialista em Gestão Escolar e professora na Rede Municipal de Ensino Público na cidade de Rondonópolis.                      </w:t>
      </w:r>
    </w:p>
    <w:p w:rsidR="005D2774" w:rsidRPr="00B340FD" w:rsidRDefault="005D2774" w:rsidP="005D2774"/>
    <w:p w:rsidR="005D2774" w:rsidRPr="00B340FD" w:rsidRDefault="005D2774" w:rsidP="005D2774">
      <w:r w:rsidRPr="00B340FD">
        <w:t xml:space="preserve"> </w:t>
      </w:r>
    </w:p>
    <w:p w:rsidR="005D2774" w:rsidRPr="00B340FD" w:rsidRDefault="005D2774" w:rsidP="005D2774"/>
    <w:p w:rsidR="005D2774" w:rsidRPr="00B340FD" w:rsidRDefault="005D2774" w:rsidP="005D2774"/>
    <w:p w:rsidR="005D2774" w:rsidRPr="00B340FD" w:rsidRDefault="005D2774" w:rsidP="005D2774"/>
    <w:p w:rsidR="005D2774" w:rsidRPr="00B340FD" w:rsidRDefault="005D2774" w:rsidP="005D2774"/>
    <w:p w:rsidR="005D2774" w:rsidRPr="00B340FD" w:rsidRDefault="005D2774" w:rsidP="005D2774"/>
    <w:p w:rsidR="00BD3D5C" w:rsidRPr="00B340FD" w:rsidRDefault="00BD3D5C" w:rsidP="00BD3D5C"/>
    <w:p w:rsidR="00BD3D5C" w:rsidRPr="00B340FD" w:rsidRDefault="00BD3D5C" w:rsidP="00BD3D5C"/>
    <w:p w:rsidR="00BD3D5C" w:rsidRPr="00B340FD" w:rsidRDefault="00BD3D5C" w:rsidP="00BD3D5C"/>
    <w:p w:rsidR="00BD3D5C" w:rsidRPr="00B340FD" w:rsidRDefault="00BD3D5C" w:rsidP="00BD3D5C"/>
    <w:p w:rsidR="00BD3D5C" w:rsidRDefault="00BD3D5C" w:rsidP="00BD3D5C"/>
    <w:p w:rsidR="00BD3D5C" w:rsidRDefault="00BD3D5C" w:rsidP="00BD3D5C"/>
    <w:p w:rsidR="00BD3D5C" w:rsidRDefault="00BD3D5C" w:rsidP="00BD3D5C"/>
    <w:p w:rsidR="00BD3D5C" w:rsidRDefault="00BD3D5C" w:rsidP="00BD3D5C"/>
    <w:p w:rsidR="00BD3D5C" w:rsidRDefault="00BD3D5C" w:rsidP="00BD3D5C"/>
    <w:p w:rsidR="00BD3D5C" w:rsidRDefault="00BD3D5C" w:rsidP="00BD3D5C"/>
    <w:p w:rsidR="00BD3D5C" w:rsidRDefault="00BD3D5C" w:rsidP="00BD3D5C"/>
    <w:p w:rsidR="00BD3D5C" w:rsidRDefault="00BD3D5C" w:rsidP="00BD3D5C"/>
    <w:p w:rsidR="00BD3D5C" w:rsidRDefault="00BD3D5C" w:rsidP="00BD3D5C"/>
    <w:p w:rsidR="00BD3D5C" w:rsidRDefault="00BD3D5C" w:rsidP="00BD3D5C"/>
    <w:p w:rsidR="00BD3D5C" w:rsidRDefault="00BD3D5C" w:rsidP="00BD3D5C"/>
    <w:p w:rsidR="00BD3D5C" w:rsidRPr="00BD3D5C" w:rsidRDefault="00BD3D5C" w:rsidP="00BD3D5C"/>
    <w:p w:rsidR="00BD3D5C" w:rsidRPr="00BD3D5C" w:rsidRDefault="00BD3D5C" w:rsidP="00BD3D5C"/>
    <w:p w:rsidR="00BD3D5C" w:rsidRPr="00BD3D5C" w:rsidRDefault="00BD3D5C" w:rsidP="00BD3D5C"/>
    <w:p w:rsidR="00BD3D5C" w:rsidRPr="00BD3D5C" w:rsidRDefault="00BD3D5C" w:rsidP="00BD3D5C"/>
    <w:p w:rsidR="00BD3D5C" w:rsidRDefault="00BD3D5C" w:rsidP="00BD3D5C"/>
    <w:p w:rsidR="00BD3D5C" w:rsidRDefault="00BD3D5C" w:rsidP="00BD3D5C">
      <w:r>
        <w:t>HIPERATIVIDADE E INQUIETUDE</w:t>
      </w:r>
    </w:p>
    <w:p w:rsidR="00BD3D5C" w:rsidRDefault="00BD3D5C" w:rsidP="00BD3D5C">
      <w:r>
        <w:t>Na creche, muitas vezes as crianças são rotuladas como "hiperativas"</w:t>
      </w:r>
      <w:r w:rsidR="00D279A2">
        <w:t xml:space="preserve"> </w:t>
      </w:r>
      <w:r>
        <w:t xml:space="preserve">ou diagnosticadas com transtorno de déficit de atenção. É importante lembrar que toda essa questão em torno da </w:t>
      </w:r>
      <w:r>
        <w:lastRenderedPageBreak/>
        <w:t>hiperatividade é extremamente controversa.  Nos Estados Unidos,</w:t>
      </w:r>
      <w:r w:rsidR="00D279A2">
        <w:t xml:space="preserve"> </w:t>
      </w:r>
      <w:r>
        <w:t xml:space="preserve">esse fenômeno tem sido considerado um problema médico, sendo tratado com drogas poderosas. Só recentemente, estão estudando em uma proposta alternativa, de que esse é um comportamento aprendido, causado por fatores sociais e ambientais (Hall e </w:t>
      </w:r>
      <w:proofErr w:type="spellStart"/>
      <w:r>
        <w:t>Elliman</w:t>
      </w:r>
      <w:proofErr w:type="spellEnd"/>
      <w:r>
        <w:t>, 2003</w:t>
      </w:r>
      <w:proofErr w:type="gramStart"/>
      <w:r>
        <w:t xml:space="preserve"> )</w:t>
      </w:r>
      <w:proofErr w:type="gramEnd"/>
      <w:r>
        <w:t>.</w:t>
      </w:r>
    </w:p>
    <w:p w:rsidR="00BD3D5C" w:rsidRDefault="00BD3D5C" w:rsidP="00BD3D5C">
      <w:r>
        <w:t>As crianças</w:t>
      </w:r>
      <w:proofErr w:type="gramStart"/>
      <w:r>
        <w:t xml:space="preserve">  </w:t>
      </w:r>
      <w:proofErr w:type="gramEnd"/>
      <w:r>
        <w:t>diferem, pelo temperamento, nos seus níveis de atividades, e os pa</w:t>
      </w:r>
      <w:r w:rsidR="00D279A2">
        <w:t xml:space="preserve">is diferem em relação </w:t>
      </w:r>
      <w:r>
        <w:t>ao que conseguem tolerar. Para alguns uma ação da criança pode ser vista como uma simples curiosidade, um sinal de inteligência, enquanto que</w:t>
      </w:r>
      <w:proofErr w:type="gramStart"/>
      <w:r>
        <w:t xml:space="preserve">  </w:t>
      </w:r>
      <w:proofErr w:type="gramEnd"/>
      <w:r>
        <w:t>para outros, pode ser considerada como um aborrecimento. Algumas crianças vistas como hiperativas podem ser vítimas de expectativas inapropriadas, ter de sentarem quietas por</w:t>
      </w:r>
      <w:proofErr w:type="gramStart"/>
      <w:r>
        <w:t xml:space="preserve">  </w:t>
      </w:r>
      <w:proofErr w:type="gramEnd"/>
      <w:r>
        <w:t xml:space="preserve">longos períodos </w:t>
      </w:r>
      <w:r w:rsidR="00D279A2">
        <w:t xml:space="preserve">ou ter em seu ambiente </w:t>
      </w:r>
      <w:proofErr w:type="spellStart"/>
      <w:r w:rsidR="00D279A2">
        <w:t>pouquissí</w:t>
      </w:r>
      <w:r>
        <w:t>mas</w:t>
      </w:r>
      <w:proofErr w:type="spellEnd"/>
      <w:r>
        <w:t xml:space="preserve"> coisas que desperte seu interesse. Somente em uma</w:t>
      </w:r>
      <w:proofErr w:type="gramStart"/>
      <w:r>
        <w:t xml:space="preserve">  </w:t>
      </w:r>
      <w:proofErr w:type="gramEnd"/>
      <w:r>
        <w:t>minoria de casos o comportamento hiperativo deve se  ao dano neurológico.</w:t>
      </w:r>
    </w:p>
    <w:p w:rsidR="00BD3D5C" w:rsidRDefault="00BD3D5C" w:rsidP="00BD3D5C">
      <w:r>
        <w:t>Várias crianças quando</w:t>
      </w:r>
      <w:proofErr w:type="gramStart"/>
      <w:r>
        <w:t xml:space="preserve">  </w:t>
      </w:r>
      <w:proofErr w:type="gramEnd"/>
      <w:r>
        <w:t>recebem at</w:t>
      </w:r>
      <w:r w:rsidR="00D279A2">
        <w:t>i</w:t>
      </w:r>
      <w:r>
        <w:t xml:space="preserve">vidades </w:t>
      </w:r>
      <w:r w:rsidR="00D279A2">
        <w:t xml:space="preserve"> </w:t>
      </w:r>
      <w:r>
        <w:t>adequadas, e</w:t>
      </w:r>
      <w:r w:rsidR="00D279A2">
        <w:t>sse comportamento tende a desapa</w:t>
      </w:r>
      <w:r>
        <w:t>recer. O programa da creche também precisa oferecer atividades que desperte o interesse dessa criança. O educador precisa também avaliar o nível de habilidade da criança</w:t>
      </w:r>
      <w:proofErr w:type="gramStart"/>
      <w:r>
        <w:t xml:space="preserve">  </w:t>
      </w:r>
      <w:proofErr w:type="gramEnd"/>
      <w:r>
        <w:t>de controlar o próprio corpo, sua habilidad</w:t>
      </w:r>
      <w:r w:rsidR="00D279A2">
        <w:t xml:space="preserve">e manipulativa, seu domínio de </w:t>
      </w:r>
      <w:r>
        <w:t>linguagem,</w:t>
      </w:r>
      <w:r w:rsidR="00D279A2">
        <w:t xml:space="preserve"> </w:t>
      </w:r>
      <w:r>
        <w:t>sua utilização dos materiais parra brincar e o relacionamento com outras crianças e com as professoras.</w:t>
      </w:r>
    </w:p>
    <w:p w:rsidR="00BD3D5C" w:rsidRDefault="00BD3D5C" w:rsidP="00BD3D5C"/>
    <w:p w:rsidR="00BD3D5C" w:rsidRDefault="00BD3D5C" w:rsidP="00BD3D5C">
      <w:r>
        <w:t>Dessa avaliação podemos perceber</w:t>
      </w:r>
      <w:proofErr w:type="gramStart"/>
      <w:r>
        <w:t xml:space="preserve">  </w:t>
      </w:r>
      <w:proofErr w:type="gramEnd"/>
      <w:r>
        <w:t>que a criança é capaz, energética, mas também frust</w:t>
      </w:r>
      <w:r w:rsidR="00D279A2">
        <w:t>r</w:t>
      </w:r>
      <w:r>
        <w:t>ada e entedia</w:t>
      </w:r>
      <w:r w:rsidR="00D279A2">
        <w:t>da porque esgotou todas as poss</w:t>
      </w:r>
      <w:r>
        <w:t>ibilidades que a creche pode lhe oferecer.</w:t>
      </w:r>
      <w:r w:rsidR="00D279A2">
        <w:t xml:space="preserve"> A creche tem suas limitações,</w:t>
      </w:r>
      <w:r>
        <w:t xml:space="preserve"> porém pode se melhorar as coisas garantindo que os inter</w:t>
      </w:r>
      <w:r w:rsidR="00D279A2">
        <w:t>esses</w:t>
      </w:r>
      <w:proofErr w:type="gramStart"/>
      <w:r w:rsidR="00D279A2">
        <w:t xml:space="preserve">  </w:t>
      </w:r>
      <w:proofErr w:type="gramEnd"/>
      <w:r w:rsidR="00D279A2">
        <w:t>e as habilidades sejam c</w:t>
      </w:r>
      <w:r>
        <w:t>ompreendidos e ampliados. A introdução</w:t>
      </w:r>
      <w:proofErr w:type="gramStart"/>
      <w:r>
        <w:t xml:space="preserve">  </w:t>
      </w:r>
      <w:proofErr w:type="gramEnd"/>
      <w:r>
        <w:t>de atividades simples como criação de uma horta, uso de argila para que a criança possa fazer objetos reais que possam ser pintados e utilizados para brincar, construção de bonecos de pano e a  utilização de teatro de fantoches, O interesse da criança por livros deve ser fortemente estimulado, além de sua exploração dadas pelos inst</w:t>
      </w:r>
      <w:r w:rsidR="00D279A2">
        <w:t xml:space="preserve">rumentos musicais. Além </w:t>
      </w:r>
      <w:proofErr w:type="gramStart"/>
      <w:r w:rsidR="00D279A2">
        <w:t>disso ,</w:t>
      </w:r>
      <w:proofErr w:type="gramEnd"/>
      <w:r>
        <w:t>sabemos que essas crianças podem usar toda essa disposição auxiliando na organização da sala,  recolhendo brinquedos, e esse tipo de responsabilidade pode ser de grande ajuda para ela.</w:t>
      </w:r>
    </w:p>
    <w:p w:rsidR="00BD3D5C" w:rsidRDefault="00BD3D5C" w:rsidP="00BD3D5C">
      <w:r>
        <w:t xml:space="preserve"> Todavia, observamos alguns casos mais complexos, quando a criança não consegue concentrar-se em nenhuma atividade, destrói os materiais para </w:t>
      </w:r>
      <w:proofErr w:type="gramStart"/>
      <w:r>
        <w:t>o brincar</w:t>
      </w:r>
      <w:proofErr w:type="gramEnd"/>
      <w:r>
        <w:t xml:space="preserve"> e corre de um lado para o outro fazendo barulho, </w:t>
      </w:r>
      <w:r w:rsidR="00D279A2">
        <w:t>perturbando</w:t>
      </w:r>
      <w:r>
        <w:t xml:space="preserve"> seus colegas e  dificultando a execução das atividades.</w:t>
      </w:r>
      <w:r w:rsidR="00D279A2">
        <w:t xml:space="preserve"> </w:t>
      </w:r>
      <w:r>
        <w:t xml:space="preserve">Às vezes, o que pode ajudar </w:t>
      </w:r>
      <w:proofErr w:type="gramStart"/>
      <w:r>
        <w:t xml:space="preserve">nesses </w:t>
      </w:r>
      <w:r w:rsidR="00D279A2">
        <w:t xml:space="preserve"> </w:t>
      </w:r>
      <w:r>
        <w:t>caso</w:t>
      </w:r>
      <w:proofErr w:type="gramEnd"/>
      <w:r>
        <w:t>, é dar -lhe atenção individual, sentando ao seu lado, conversando com ela, tentando aos poucos, estimular a concentração com jogos de memória, peças de encaixe,  e incentivar  a capacidade de saber esperar sua vez, seguir algumas regras e assim poder  participar nas brincadeiras em grupos com maior tranquilidade.</w:t>
      </w:r>
    </w:p>
    <w:p w:rsidR="00221FFF" w:rsidRPr="00BD3D5C" w:rsidRDefault="00BD3D5C" w:rsidP="00BD3D5C">
      <w:r>
        <w:t xml:space="preserve"> O educador deve basear-se sempre na afetividade e no diálogo,</w:t>
      </w:r>
      <w:r w:rsidR="00D279A2">
        <w:t xml:space="preserve"> </w:t>
      </w:r>
      <w:r>
        <w:t>acolhendo essa criança e mostrando aos demais colegas que ela também precisa de atenção e que muitas vezes sente se rejeitado pelo grupo.</w:t>
      </w:r>
    </w:p>
    <w:sectPr w:rsidR="00221FFF" w:rsidRPr="00BD3D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6F"/>
    <w:rsid w:val="000255E8"/>
    <w:rsid w:val="00072C68"/>
    <w:rsid w:val="000935A6"/>
    <w:rsid w:val="00111211"/>
    <w:rsid w:val="001831D6"/>
    <w:rsid w:val="002C36EF"/>
    <w:rsid w:val="00414EA3"/>
    <w:rsid w:val="004E0636"/>
    <w:rsid w:val="005D2774"/>
    <w:rsid w:val="00607E07"/>
    <w:rsid w:val="00734FD5"/>
    <w:rsid w:val="007D274C"/>
    <w:rsid w:val="007E659B"/>
    <w:rsid w:val="007F18D2"/>
    <w:rsid w:val="00871F88"/>
    <w:rsid w:val="008B647B"/>
    <w:rsid w:val="009241B7"/>
    <w:rsid w:val="00A76B4D"/>
    <w:rsid w:val="00B311ED"/>
    <w:rsid w:val="00B340FD"/>
    <w:rsid w:val="00BC739D"/>
    <w:rsid w:val="00BD3D5C"/>
    <w:rsid w:val="00C81130"/>
    <w:rsid w:val="00C849E0"/>
    <w:rsid w:val="00C85F67"/>
    <w:rsid w:val="00CA2B6F"/>
    <w:rsid w:val="00D279A2"/>
    <w:rsid w:val="00E069F8"/>
    <w:rsid w:val="00E860F7"/>
    <w:rsid w:val="00EC4831"/>
    <w:rsid w:val="00F5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B6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B6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66843-3605-4D06-8622-6CFF810F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2018-04-10T21:23:00Z</dcterms:created>
  <dcterms:modified xsi:type="dcterms:W3CDTF">2018-04-10T21:23:00Z</dcterms:modified>
</cp:coreProperties>
</file>