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F8" w:rsidRPr="00F001A8" w:rsidRDefault="008811F8" w:rsidP="008811F8">
      <w:pPr>
        <w:pStyle w:val="Ttulo1"/>
        <w:spacing w:before="0" w:after="0"/>
        <w:jc w:val="center"/>
        <w:rPr>
          <w:rFonts w:ascii="Arial" w:hAnsi="Arial" w:cs="Arial"/>
          <w:sz w:val="24"/>
          <w:szCs w:val="24"/>
        </w:rPr>
      </w:pPr>
      <w:bookmarkStart w:id="0" w:name="_Toc501698895"/>
      <w:r w:rsidRPr="00F001A8">
        <w:rPr>
          <w:rFonts w:ascii="Arial" w:hAnsi="Arial" w:cs="Arial"/>
          <w:sz w:val="24"/>
          <w:szCs w:val="24"/>
        </w:rPr>
        <w:t>RESENHA</w:t>
      </w:r>
    </w:p>
    <w:p w:rsidR="008811F8" w:rsidRPr="00F001A8" w:rsidRDefault="008811F8" w:rsidP="008811F8">
      <w:pPr>
        <w:pStyle w:val="Ttulo1"/>
        <w:spacing w:before="0" w:after="0"/>
        <w:rPr>
          <w:rFonts w:ascii="Arial" w:hAnsi="Arial" w:cs="Arial"/>
          <w:sz w:val="24"/>
          <w:szCs w:val="24"/>
        </w:rPr>
      </w:pPr>
    </w:p>
    <w:p w:rsidR="008811F8" w:rsidRPr="00F001A8" w:rsidRDefault="00D149E5" w:rsidP="008811F8">
      <w:pPr>
        <w:pStyle w:val="Ttulo1"/>
        <w:spacing w:before="0" w:after="0"/>
        <w:rPr>
          <w:rFonts w:ascii="Arial" w:hAnsi="Arial" w:cs="Arial"/>
          <w:b w:val="0"/>
          <w:sz w:val="24"/>
          <w:szCs w:val="24"/>
        </w:rPr>
      </w:pPr>
      <w:r w:rsidRPr="00F001A8">
        <w:rPr>
          <w:rFonts w:ascii="Arial" w:hAnsi="Arial" w:cs="Arial"/>
          <w:b w:val="0"/>
          <w:sz w:val="24"/>
          <w:szCs w:val="24"/>
        </w:rPr>
        <w:t>CARVALHO</w:t>
      </w:r>
      <w:r w:rsidR="008811F8" w:rsidRPr="00F001A8">
        <w:rPr>
          <w:rFonts w:ascii="Arial" w:hAnsi="Arial" w:cs="Arial"/>
          <w:b w:val="0"/>
          <w:sz w:val="24"/>
          <w:szCs w:val="24"/>
        </w:rPr>
        <w:t xml:space="preserve">, </w:t>
      </w:r>
      <w:r w:rsidRPr="00F001A8">
        <w:rPr>
          <w:rFonts w:ascii="Arial" w:hAnsi="Arial" w:cs="Arial"/>
          <w:b w:val="0"/>
          <w:sz w:val="24"/>
          <w:szCs w:val="24"/>
        </w:rPr>
        <w:t>José Murilo de</w:t>
      </w:r>
      <w:r w:rsidR="008811F8" w:rsidRPr="00F001A8">
        <w:rPr>
          <w:rFonts w:ascii="Arial" w:hAnsi="Arial" w:cs="Arial"/>
          <w:b w:val="0"/>
          <w:sz w:val="24"/>
          <w:szCs w:val="24"/>
        </w:rPr>
        <w:t xml:space="preserve">. </w:t>
      </w:r>
      <w:r w:rsidRPr="00F001A8">
        <w:rPr>
          <w:rFonts w:ascii="Arial" w:hAnsi="Arial" w:cs="Arial"/>
          <w:sz w:val="24"/>
          <w:szCs w:val="24"/>
        </w:rPr>
        <w:t>Os três Povos da República</w:t>
      </w:r>
      <w:r w:rsidR="008811F8" w:rsidRPr="00F001A8">
        <w:rPr>
          <w:rFonts w:ascii="Arial" w:hAnsi="Arial" w:cs="Arial"/>
          <w:b w:val="0"/>
          <w:sz w:val="24"/>
          <w:szCs w:val="24"/>
        </w:rPr>
        <w:t xml:space="preserve">. </w:t>
      </w:r>
      <w:r w:rsidRPr="00F001A8">
        <w:rPr>
          <w:rFonts w:ascii="Arial" w:hAnsi="Arial" w:cs="Arial"/>
          <w:b w:val="0"/>
          <w:sz w:val="24"/>
          <w:szCs w:val="24"/>
        </w:rPr>
        <w:t>São Paulo</w:t>
      </w:r>
      <w:r w:rsidR="008811F8" w:rsidRPr="00F001A8">
        <w:rPr>
          <w:rFonts w:ascii="Arial" w:hAnsi="Arial" w:cs="Arial"/>
          <w:b w:val="0"/>
          <w:sz w:val="24"/>
          <w:szCs w:val="24"/>
        </w:rPr>
        <w:t xml:space="preserve">: </w:t>
      </w:r>
      <w:r w:rsidRPr="00F001A8">
        <w:rPr>
          <w:rFonts w:ascii="Arial" w:hAnsi="Arial" w:cs="Arial"/>
          <w:b w:val="0"/>
          <w:sz w:val="24"/>
          <w:szCs w:val="24"/>
        </w:rPr>
        <w:t>Revista USP, São Paulo, n. 59, p. 96-115, setembro/novembro 2003.</w:t>
      </w:r>
    </w:p>
    <w:p w:rsidR="008811F8" w:rsidRPr="00F001A8" w:rsidRDefault="008811F8" w:rsidP="008811F8">
      <w:pPr>
        <w:rPr>
          <w:rFonts w:ascii="Arial" w:hAnsi="Arial" w:cs="Arial"/>
          <w:sz w:val="24"/>
          <w:szCs w:val="24"/>
        </w:rPr>
      </w:pPr>
    </w:p>
    <w:p w:rsidR="008811F8" w:rsidRPr="00F001A8" w:rsidRDefault="008811F8" w:rsidP="008811F8">
      <w:pPr>
        <w:jc w:val="right"/>
        <w:rPr>
          <w:rFonts w:ascii="Arial" w:hAnsi="Arial" w:cs="Arial"/>
          <w:sz w:val="24"/>
          <w:szCs w:val="24"/>
        </w:rPr>
      </w:pPr>
      <w:r w:rsidRPr="00F001A8">
        <w:rPr>
          <w:rFonts w:ascii="Arial" w:hAnsi="Arial" w:cs="Arial"/>
          <w:sz w:val="24"/>
          <w:szCs w:val="24"/>
        </w:rPr>
        <w:t>Bruno Leite Bertoldo Almeida</w:t>
      </w:r>
    </w:p>
    <w:p w:rsidR="008811F8" w:rsidRPr="00F001A8" w:rsidRDefault="008811F8" w:rsidP="00F001A8">
      <w:pPr>
        <w:pStyle w:val="NormalWeb"/>
        <w:jc w:val="both"/>
        <w:rPr>
          <w:rFonts w:ascii="Arial" w:hAnsi="Arial" w:cs="Arial"/>
        </w:rPr>
      </w:pPr>
      <w:r w:rsidRPr="00F001A8">
        <w:rPr>
          <w:rFonts w:ascii="Arial" w:hAnsi="Arial" w:cs="Arial"/>
        </w:rPr>
        <w:t xml:space="preserve">(Pós </w:t>
      </w:r>
      <w:r w:rsidR="00F001A8">
        <w:rPr>
          <w:rFonts w:ascii="Arial" w:hAnsi="Arial" w:cs="Arial"/>
        </w:rPr>
        <w:t>Graduando em Gestão Pública -</w:t>
      </w:r>
      <w:r w:rsidRPr="00F001A8">
        <w:rPr>
          <w:rFonts w:ascii="Arial" w:hAnsi="Arial" w:cs="Arial"/>
        </w:rPr>
        <w:t xml:space="preserve"> Universidade Estadual do Maranhão - UEMA)</w:t>
      </w:r>
    </w:p>
    <w:p w:rsidR="008811F8" w:rsidRPr="00F001A8" w:rsidRDefault="008811F8" w:rsidP="008811F8">
      <w:pPr>
        <w:pStyle w:val="NormalWeb"/>
        <w:jc w:val="right"/>
        <w:rPr>
          <w:rFonts w:ascii="Arial" w:hAnsi="Arial" w:cs="Arial"/>
        </w:rPr>
      </w:pPr>
    </w:p>
    <w:p w:rsidR="008811F8" w:rsidRPr="00F001A8" w:rsidRDefault="00336251" w:rsidP="008811F8">
      <w:pPr>
        <w:jc w:val="center"/>
        <w:rPr>
          <w:rFonts w:ascii="Arial" w:hAnsi="Arial" w:cs="Arial"/>
          <w:b/>
          <w:sz w:val="24"/>
          <w:szCs w:val="24"/>
        </w:rPr>
      </w:pPr>
      <w:r>
        <w:rPr>
          <w:rFonts w:ascii="Arial" w:hAnsi="Arial" w:cs="Arial"/>
          <w:b/>
          <w:sz w:val="24"/>
          <w:szCs w:val="24"/>
        </w:rPr>
        <w:t xml:space="preserve">OS </w:t>
      </w:r>
      <w:r w:rsidR="004A6648">
        <w:rPr>
          <w:rFonts w:ascii="Arial" w:hAnsi="Arial" w:cs="Arial"/>
          <w:b/>
          <w:sz w:val="24"/>
          <w:szCs w:val="24"/>
        </w:rPr>
        <w:t>POVOS DA REPÚBLICA OLIGÁRQUICA N</w:t>
      </w:r>
      <w:r>
        <w:rPr>
          <w:rFonts w:ascii="Arial" w:hAnsi="Arial" w:cs="Arial"/>
          <w:b/>
          <w:sz w:val="24"/>
          <w:szCs w:val="24"/>
        </w:rPr>
        <w:t>O PERÍODO DE 1889 A 1904.</w:t>
      </w:r>
    </w:p>
    <w:bookmarkEnd w:id="0"/>
    <w:p w:rsidR="008811F8" w:rsidRPr="00F001A8" w:rsidRDefault="008811F8" w:rsidP="008811F8">
      <w:pPr>
        <w:spacing w:line="360" w:lineRule="auto"/>
        <w:ind w:firstLine="1134"/>
        <w:rPr>
          <w:rStyle w:val="Forte"/>
          <w:rFonts w:ascii="Arial" w:hAnsi="Arial" w:cs="Arial"/>
          <w:b w:val="0"/>
          <w:sz w:val="24"/>
          <w:szCs w:val="24"/>
        </w:rPr>
      </w:pPr>
    </w:p>
    <w:p w:rsidR="008811F8" w:rsidRPr="00F001A8" w:rsidRDefault="00D06015" w:rsidP="008811F8">
      <w:pPr>
        <w:spacing w:line="360" w:lineRule="auto"/>
        <w:ind w:firstLine="1134"/>
        <w:rPr>
          <w:rStyle w:val="Forte"/>
          <w:rFonts w:ascii="Arial" w:hAnsi="Arial" w:cs="Arial"/>
          <w:b w:val="0"/>
          <w:sz w:val="24"/>
          <w:szCs w:val="24"/>
        </w:rPr>
      </w:pPr>
      <w:r>
        <w:rPr>
          <w:rStyle w:val="Forte"/>
          <w:rFonts w:ascii="Arial" w:hAnsi="Arial" w:cs="Arial"/>
          <w:b w:val="0"/>
          <w:sz w:val="24"/>
          <w:szCs w:val="24"/>
        </w:rPr>
        <w:t>O autor, José Murilo de Carvalho, é professor titular da Universidade Federal do Rio de Janeiro e autor de, entre outros, A Formação das Almas – O Imaginário da República do Brasil.</w:t>
      </w:r>
    </w:p>
    <w:p w:rsidR="008811F8" w:rsidRPr="00F001A8" w:rsidRDefault="008811F8" w:rsidP="008811F8">
      <w:pPr>
        <w:spacing w:line="360" w:lineRule="auto"/>
        <w:ind w:firstLine="1134"/>
        <w:rPr>
          <w:rStyle w:val="Forte"/>
          <w:rFonts w:ascii="Arial" w:hAnsi="Arial" w:cs="Arial"/>
          <w:b w:val="0"/>
          <w:sz w:val="24"/>
          <w:szCs w:val="24"/>
        </w:rPr>
      </w:pPr>
      <w:r w:rsidRPr="00F001A8">
        <w:rPr>
          <w:rStyle w:val="Forte"/>
          <w:rFonts w:ascii="Arial" w:hAnsi="Arial" w:cs="Arial"/>
          <w:b w:val="0"/>
          <w:sz w:val="24"/>
          <w:szCs w:val="24"/>
        </w:rPr>
        <w:t>A finalidade deste trabalho é realizar uma resenha de maneira crítica sobre o tema “</w:t>
      </w:r>
      <w:r w:rsidR="00D568FB" w:rsidRPr="00F001A8">
        <w:rPr>
          <w:rStyle w:val="Forte"/>
          <w:rFonts w:ascii="Arial" w:hAnsi="Arial" w:cs="Arial"/>
          <w:b w:val="0"/>
          <w:sz w:val="24"/>
          <w:szCs w:val="24"/>
        </w:rPr>
        <w:t>Os três Povos da República</w:t>
      </w:r>
      <w:r w:rsidRPr="00F001A8">
        <w:rPr>
          <w:rStyle w:val="Forte"/>
          <w:rFonts w:ascii="Arial" w:hAnsi="Arial" w:cs="Arial"/>
          <w:b w:val="0"/>
          <w:sz w:val="24"/>
          <w:szCs w:val="24"/>
        </w:rPr>
        <w:t xml:space="preserve">” do autor </w:t>
      </w:r>
      <w:r w:rsidR="00D568FB" w:rsidRPr="00F001A8">
        <w:rPr>
          <w:rStyle w:val="Forte"/>
          <w:rFonts w:ascii="Arial" w:hAnsi="Arial" w:cs="Arial"/>
          <w:b w:val="0"/>
          <w:sz w:val="24"/>
          <w:szCs w:val="24"/>
        </w:rPr>
        <w:t>José Murilo de Carvalho</w:t>
      </w:r>
      <w:r w:rsidRPr="00F001A8">
        <w:rPr>
          <w:rStyle w:val="Forte"/>
          <w:rFonts w:ascii="Arial" w:hAnsi="Arial" w:cs="Arial"/>
          <w:b w:val="0"/>
          <w:sz w:val="24"/>
          <w:szCs w:val="24"/>
        </w:rPr>
        <w:t xml:space="preserve"> abordando de maneira resumida </w:t>
      </w:r>
      <w:r w:rsidR="00206950" w:rsidRPr="00F001A8">
        <w:rPr>
          <w:rStyle w:val="Forte"/>
          <w:rFonts w:ascii="Arial" w:hAnsi="Arial" w:cs="Arial"/>
          <w:b w:val="0"/>
          <w:sz w:val="24"/>
          <w:szCs w:val="24"/>
        </w:rPr>
        <w:t xml:space="preserve">alguns fatos que ocorreram entre </w:t>
      </w:r>
      <w:r w:rsidR="00E4787F" w:rsidRPr="00F001A8">
        <w:rPr>
          <w:rStyle w:val="Forte"/>
          <w:rFonts w:ascii="Arial" w:hAnsi="Arial" w:cs="Arial"/>
          <w:b w:val="0"/>
          <w:sz w:val="24"/>
          <w:szCs w:val="24"/>
        </w:rPr>
        <w:t>1889 a 1904, durante o ápice da oligarquia</w:t>
      </w:r>
      <w:r w:rsidR="001E4CA7" w:rsidRPr="00F001A8">
        <w:rPr>
          <w:rStyle w:val="Forte"/>
          <w:rFonts w:ascii="Arial" w:hAnsi="Arial" w:cs="Arial"/>
          <w:b w:val="0"/>
          <w:sz w:val="24"/>
          <w:szCs w:val="24"/>
        </w:rPr>
        <w:t>,</w:t>
      </w:r>
      <w:r w:rsidR="00E4787F" w:rsidRPr="00F001A8">
        <w:rPr>
          <w:rStyle w:val="Forte"/>
          <w:rFonts w:ascii="Arial" w:hAnsi="Arial" w:cs="Arial"/>
          <w:b w:val="0"/>
          <w:sz w:val="24"/>
          <w:szCs w:val="24"/>
        </w:rPr>
        <w:t xml:space="preserve"> assim como os tipos de povos que o autor cita em seu artigo durante este período.</w:t>
      </w:r>
    </w:p>
    <w:p w:rsidR="008811F8" w:rsidRDefault="008811F8" w:rsidP="008811F8">
      <w:pPr>
        <w:spacing w:line="360" w:lineRule="auto"/>
        <w:ind w:firstLine="1134"/>
        <w:rPr>
          <w:rFonts w:ascii="Arial" w:hAnsi="Arial" w:cs="Arial"/>
          <w:sz w:val="24"/>
          <w:szCs w:val="24"/>
        </w:rPr>
      </w:pPr>
      <w:r w:rsidRPr="00F001A8">
        <w:rPr>
          <w:rFonts w:ascii="Arial" w:hAnsi="Arial" w:cs="Arial"/>
          <w:sz w:val="24"/>
          <w:szCs w:val="24"/>
        </w:rPr>
        <w:t xml:space="preserve">O tipo de metodologia utilizada nesta resenha é a pesquisa bibliográfica, opta-se por ela, pois </w:t>
      </w:r>
      <w:r w:rsidR="00E4787F" w:rsidRPr="00F001A8">
        <w:rPr>
          <w:rFonts w:ascii="Arial" w:hAnsi="Arial" w:cs="Arial"/>
          <w:sz w:val="24"/>
          <w:szCs w:val="24"/>
        </w:rPr>
        <w:t>se considera</w:t>
      </w:r>
      <w:r w:rsidRPr="00F001A8">
        <w:rPr>
          <w:rFonts w:ascii="Arial" w:hAnsi="Arial" w:cs="Arial"/>
          <w:sz w:val="24"/>
          <w:szCs w:val="24"/>
        </w:rPr>
        <w:t xml:space="preserve"> que os estudos de Gil (2010, p.29) apontam que a utilização dos materiais publicados em livros, ou em redes eletrônicas são necessários para a sistematização do trabalho científico.</w:t>
      </w:r>
    </w:p>
    <w:p w:rsidR="00D06015" w:rsidRDefault="00D06015" w:rsidP="008811F8">
      <w:pPr>
        <w:spacing w:line="360" w:lineRule="auto"/>
        <w:ind w:firstLine="1134"/>
        <w:rPr>
          <w:rFonts w:ascii="Arial" w:hAnsi="Arial" w:cs="Arial"/>
          <w:sz w:val="24"/>
          <w:szCs w:val="24"/>
        </w:rPr>
      </w:pPr>
      <w:r>
        <w:rPr>
          <w:rFonts w:ascii="Arial" w:hAnsi="Arial" w:cs="Arial"/>
          <w:sz w:val="24"/>
          <w:szCs w:val="24"/>
        </w:rPr>
        <w:t xml:space="preserve">Durante esse período de uma oligarquia forte, </w:t>
      </w:r>
      <w:r w:rsidR="00A65807">
        <w:rPr>
          <w:rFonts w:ascii="Arial" w:hAnsi="Arial" w:cs="Arial"/>
          <w:sz w:val="24"/>
          <w:szCs w:val="24"/>
        </w:rPr>
        <w:t>houve</w:t>
      </w:r>
      <w:r>
        <w:rPr>
          <w:rFonts w:ascii="Arial" w:hAnsi="Arial" w:cs="Arial"/>
          <w:sz w:val="24"/>
          <w:szCs w:val="24"/>
        </w:rPr>
        <w:t xml:space="preserve"> assassinatos políticos, golpes de estado, revoltas populares, rebeliões militares, greves e guerra </w:t>
      </w:r>
      <w:r w:rsidR="00A65807">
        <w:rPr>
          <w:rFonts w:ascii="Arial" w:hAnsi="Arial" w:cs="Arial"/>
          <w:sz w:val="24"/>
          <w:szCs w:val="24"/>
        </w:rPr>
        <w:t>civil estando assim o povo presente nesses momentos iniciais, porém</w:t>
      </w:r>
      <w:r>
        <w:rPr>
          <w:rFonts w:ascii="Arial" w:hAnsi="Arial" w:cs="Arial"/>
          <w:sz w:val="24"/>
          <w:szCs w:val="24"/>
        </w:rPr>
        <w:t xml:space="preserve"> as oligarquias conseguiram intervir internamente entre si para que o povo ficasse de fora desses movimentos.</w:t>
      </w:r>
    </w:p>
    <w:p w:rsidR="00055B2F" w:rsidRPr="00676302" w:rsidRDefault="00055B2F" w:rsidP="00055B2F">
      <w:pPr>
        <w:spacing w:line="360" w:lineRule="auto"/>
        <w:ind w:firstLine="1134"/>
        <w:rPr>
          <w:rFonts w:ascii="Arial" w:hAnsi="Arial" w:cs="Arial"/>
          <w:sz w:val="24"/>
          <w:szCs w:val="24"/>
        </w:rPr>
      </w:pPr>
      <w:r w:rsidRPr="00676302">
        <w:rPr>
          <w:rFonts w:ascii="Arial" w:hAnsi="Arial" w:cs="Arial"/>
          <w:sz w:val="24"/>
          <w:szCs w:val="24"/>
        </w:rPr>
        <w:t xml:space="preserve">Dessa forma, Carvalho nos coloca que havia três </w:t>
      </w:r>
      <w:r w:rsidR="00F75A00">
        <w:rPr>
          <w:rFonts w:ascii="Arial" w:hAnsi="Arial" w:cs="Arial"/>
          <w:sz w:val="24"/>
          <w:szCs w:val="24"/>
        </w:rPr>
        <w:t>povos ou três caras do povo na primeira r</w:t>
      </w:r>
      <w:r w:rsidRPr="00676302">
        <w:rPr>
          <w:rFonts w:ascii="Arial" w:hAnsi="Arial" w:cs="Arial"/>
          <w:sz w:val="24"/>
          <w:szCs w:val="24"/>
        </w:rPr>
        <w:t>epública, sendo: o povo das estatísticas, o povo político e o povo da</w:t>
      </w:r>
      <w:r>
        <w:rPr>
          <w:rFonts w:ascii="Arial" w:hAnsi="Arial" w:cs="Arial"/>
          <w:sz w:val="24"/>
          <w:szCs w:val="24"/>
        </w:rPr>
        <w:t>s</w:t>
      </w:r>
      <w:r w:rsidRPr="00676302">
        <w:rPr>
          <w:rFonts w:ascii="Arial" w:hAnsi="Arial" w:cs="Arial"/>
          <w:sz w:val="24"/>
          <w:szCs w:val="24"/>
        </w:rPr>
        <w:t xml:space="preserve"> rua</w:t>
      </w:r>
      <w:r>
        <w:rPr>
          <w:rFonts w:ascii="Arial" w:hAnsi="Arial" w:cs="Arial"/>
          <w:sz w:val="24"/>
          <w:szCs w:val="24"/>
        </w:rPr>
        <w:t>s</w:t>
      </w:r>
      <w:r w:rsidRPr="00676302">
        <w:rPr>
          <w:rFonts w:ascii="Arial" w:hAnsi="Arial" w:cs="Arial"/>
          <w:sz w:val="24"/>
          <w:szCs w:val="24"/>
        </w:rPr>
        <w:t>.</w:t>
      </w:r>
    </w:p>
    <w:p w:rsidR="001E7CA0" w:rsidRDefault="00055B2F" w:rsidP="00055B2F">
      <w:pPr>
        <w:spacing w:line="360" w:lineRule="auto"/>
        <w:ind w:firstLine="1134"/>
        <w:rPr>
          <w:rFonts w:ascii="Arial" w:hAnsi="Arial" w:cs="Arial"/>
          <w:sz w:val="24"/>
          <w:szCs w:val="24"/>
        </w:rPr>
      </w:pPr>
      <w:r w:rsidRPr="00676302">
        <w:rPr>
          <w:rFonts w:ascii="Arial" w:hAnsi="Arial" w:cs="Arial"/>
          <w:sz w:val="24"/>
          <w:szCs w:val="24"/>
        </w:rPr>
        <w:t xml:space="preserve">O povo das estatísticas seria o povo civil, quantificado pela primeira vez em 1881 por Louis </w:t>
      </w:r>
      <w:proofErr w:type="spellStart"/>
      <w:r w:rsidRPr="00676302">
        <w:rPr>
          <w:rFonts w:ascii="Arial" w:hAnsi="Arial" w:cs="Arial"/>
          <w:sz w:val="24"/>
          <w:szCs w:val="24"/>
        </w:rPr>
        <w:t>Couty</w:t>
      </w:r>
      <w:proofErr w:type="spellEnd"/>
      <w:r w:rsidRPr="00676302">
        <w:rPr>
          <w:rFonts w:ascii="Arial" w:hAnsi="Arial" w:cs="Arial"/>
          <w:sz w:val="24"/>
          <w:szCs w:val="24"/>
        </w:rPr>
        <w:t>, para representar o povo político do Brasil. E foi a partir dessa quantificação que Louis afirmou que “o Brasil não tem povo”, no sentido de não haver povo político, como nos países desenvolvidos.</w:t>
      </w:r>
    </w:p>
    <w:p w:rsidR="003E670C" w:rsidRDefault="003E670C" w:rsidP="003E670C">
      <w:pPr>
        <w:spacing w:line="360" w:lineRule="auto"/>
        <w:ind w:firstLine="1134"/>
        <w:rPr>
          <w:rFonts w:ascii="Arial" w:hAnsi="Arial" w:cs="Arial"/>
          <w:sz w:val="24"/>
          <w:szCs w:val="24"/>
          <w:shd w:val="clear" w:color="auto" w:fill="FFFFFF"/>
        </w:rPr>
      </w:pPr>
      <w:r w:rsidRPr="003E670C">
        <w:rPr>
          <w:rFonts w:ascii="Arial" w:hAnsi="Arial" w:cs="Arial"/>
          <w:sz w:val="24"/>
          <w:szCs w:val="24"/>
          <w:shd w:val="clear" w:color="auto" w:fill="FFFFFF"/>
        </w:rPr>
        <w:lastRenderedPageBreak/>
        <w:t>De acordo com Leite Júnior (2009), no período oligárquico, para termos uma ideia, menos de 5% da população votava para presidente, não havendo praticamente uma base popular, ou seja, uma república quase que totalmente sem povo, daí uma facilidade da oligarquia agir facilmente em favor de seus interesses.</w:t>
      </w:r>
    </w:p>
    <w:p w:rsidR="003E670C" w:rsidRDefault="003E670C" w:rsidP="003E670C">
      <w:pPr>
        <w:spacing w:line="360" w:lineRule="auto"/>
        <w:ind w:firstLine="1134"/>
        <w:rPr>
          <w:rFonts w:ascii="Arial" w:hAnsi="Arial" w:cs="Arial"/>
          <w:sz w:val="24"/>
          <w:szCs w:val="24"/>
          <w:shd w:val="clear" w:color="auto" w:fill="FFFFFF"/>
        </w:rPr>
      </w:pPr>
      <w:r>
        <w:rPr>
          <w:rFonts w:ascii="Arial" w:hAnsi="Arial" w:cs="Arial"/>
          <w:sz w:val="24"/>
          <w:szCs w:val="24"/>
          <w:shd w:val="clear" w:color="auto" w:fill="FFFFFF"/>
        </w:rPr>
        <w:t>O autor ainda relata que as condições de trabalho nessa época oligárquica se equiparavam as de escravidão,</w:t>
      </w:r>
      <w:r w:rsidR="00F448F9">
        <w:rPr>
          <w:rFonts w:ascii="Arial" w:hAnsi="Arial" w:cs="Arial"/>
          <w:sz w:val="24"/>
          <w:szCs w:val="24"/>
          <w:shd w:val="clear" w:color="auto" w:fill="FFFFFF"/>
        </w:rPr>
        <w:t xml:space="preserve"> onde as diárias, por exemplo, de um trabalhador agrícola valia 2$500 (dois mil e quinhentos réis) e as de um tirador de leite valiam 1$500 (um mil e quinhentos réis).</w:t>
      </w:r>
    </w:p>
    <w:p w:rsidR="00F448F9" w:rsidRDefault="00F448F9" w:rsidP="003E670C">
      <w:pPr>
        <w:spacing w:line="360" w:lineRule="auto"/>
        <w:ind w:firstLine="1134"/>
        <w:rPr>
          <w:rFonts w:ascii="Arial" w:hAnsi="Arial" w:cs="Arial"/>
          <w:sz w:val="24"/>
          <w:szCs w:val="24"/>
          <w:shd w:val="clear" w:color="auto" w:fill="FFFFFF"/>
        </w:rPr>
      </w:pPr>
      <w:r>
        <w:rPr>
          <w:rFonts w:ascii="Arial" w:hAnsi="Arial" w:cs="Arial"/>
          <w:sz w:val="24"/>
          <w:szCs w:val="24"/>
          <w:shd w:val="clear" w:color="auto" w:fill="FFFFFF"/>
        </w:rPr>
        <w:t xml:space="preserve">Para termos uma base dessa época 1$000 (um mil réis) comprava apenas uma dúzia de ovos, </w:t>
      </w:r>
      <w:r w:rsidR="003E7B34">
        <w:rPr>
          <w:rFonts w:ascii="Arial" w:hAnsi="Arial" w:cs="Arial"/>
          <w:sz w:val="24"/>
          <w:szCs w:val="24"/>
          <w:shd w:val="clear" w:color="auto" w:fill="FFFFFF"/>
        </w:rPr>
        <w:t xml:space="preserve">o </w:t>
      </w:r>
      <w:r>
        <w:rPr>
          <w:rFonts w:ascii="Arial" w:hAnsi="Arial" w:cs="Arial"/>
          <w:sz w:val="24"/>
          <w:szCs w:val="24"/>
          <w:shd w:val="clear" w:color="auto" w:fill="FFFFFF"/>
        </w:rPr>
        <w:t xml:space="preserve">leite custava $500 (quinhentos réis) e a manteiga </w:t>
      </w:r>
      <w:proofErr w:type="gramStart"/>
      <w:r>
        <w:rPr>
          <w:rFonts w:ascii="Arial" w:hAnsi="Arial" w:cs="Arial"/>
          <w:sz w:val="24"/>
          <w:szCs w:val="24"/>
          <w:shd w:val="clear" w:color="auto" w:fill="FFFFFF"/>
        </w:rPr>
        <w:t>custava</w:t>
      </w:r>
      <w:proofErr w:type="gramEnd"/>
      <w:r>
        <w:rPr>
          <w:rFonts w:ascii="Arial" w:hAnsi="Arial" w:cs="Arial"/>
          <w:sz w:val="24"/>
          <w:szCs w:val="24"/>
          <w:shd w:val="clear" w:color="auto" w:fill="FFFFFF"/>
        </w:rPr>
        <w:t xml:space="preserve"> 2$300 (dois mil e trezentos réis)</w:t>
      </w:r>
      <w:r w:rsidR="003E7B34">
        <w:rPr>
          <w:rFonts w:ascii="Arial" w:hAnsi="Arial" w:cs="Arial"/>
          <w:sz w:val="24"/>
          <w:szCs w:val="24"/>
          <w:shd w:val="clear" w:color="auto" w:fill="FFFFFF"/>
        </w:rPr>
        <w:t>, ou seja</w:t>
      </w:r>
      <w:r>
        <w:rPr>
          <w:rFonts w:ascii="Arial" w:hAnsi="Arial" w:cs="Arial"/>
          <w:sz w:val="24"/>
          <w:szCs w:val="24"/>
          <w:shd w:val="clear" w:color="auto" w:fill="FFFFFF"/>
        </w:rPr>
        <w:t xml:space="preserve">, a diária de um trabalhador naquela </w:t>
      </w:r>
      <w:r w:rsidR="003E7B34">
        <w:rPr>
          <w:rFonts w:ascii="Arial" w:hAnsi="Arial" w:cs="Arial"/>
          <w:sz w:val="24"/>
          <w:szCs w:val="24"/>
          <w:shd w:val="clear" w:color="auto" w:fill="FFFFFF"/>
        </w:rPr>
        <w:t>época mal dava para alimentação</w:t>
      </w:r>
      <w:r w:rsidR="00F75A00">
        <w:rPr>
          <w:rFonts w:ascii="Arial" w:hAnsi="Arial" w:cs="Arial"/>
          <w:sz w:val="24"/>
          <w:szCs w:val="24"/>
          <w:shd w:val="clear" w:color="auto" w:fill="FFFFFF"/>
        </w:rPr>
        <w:t xml:space="preserve"> muitos menos para moradia</w:t>
      </w:r>
      <w:r>
        <w:rPr>
          <w:rFonts w:ascii="Arial" w:hAnsi="Arial" w:cs="Arial"/>
          <w:sz w:val="24"/>
          <w:szCs w:val="24"/>
          <w:shd w:val="clear" w:color="auto" w:fill="FFFFFF"/>
        </w:rPr>
        <w:t>.</w:t>
      </w:r>
    </w:p>
    <w:p w:rsidR="00563C47" w:rsidRDefault="00563C47" w:rsidP="00563C47">
      <w:pPr>
        <w:spacing w:line="360" w:lineRule="auto"/>
        <w:ind w:firstLine="1134"/>
        <w:rPr>
          <w:rFonts w:ascii="Arial" w:hAnsi="Arial" w:cs="Arial"/>
          <w:sz w:val="24"/>
          <w:szCs w:val="24"/>
        </w:rPr>
      </w:pPr>
      <w:r>
        <w:rPr>
          <w:rFonts w:ascii="Arial" w:hAnsi="Arial" w:cs="Arial"/>
          <w:sz w:val="24"/>
          <w:szCs w:val="24"/>
        </w:rPr>
        <w:t xml:space="preserve">O povo político, para José Murilo, referia-se àqueles que </w:t>
      </w:r>
      <w:r w:rsidR="00F75A00">
        <w:rPr>
          <w:rFonts w:ascii="Arial" w:hAnsi="Arial" w:cs="Arial"/>
          <w:sz w:val="24"/>
          <w:szCs w:val="24"/>
        </w:rPr>
        <w:t>votavam, o</w:t>
      </w:r>
      <w:r>
        <w:rPr>
          <w:rFonts w:ascii="Arial" w:hAnsi="Arial" w:cs="Arial"/>
          <w:sz w:val="24"/>
          <w:szCs w:val="24"/>
        </w:rPr>
        <w:t xml:space="preserve"> que eram poucos</w:t>
      </w:r>
      <w:r w:rsidR="00F75A00">
        <w:rPr>
          <w:rFonts w:ascii="Arial" w:hAnsi="Arial" w:cs="Arial"/>
          <w:sz w:val="24"/>
          <w:szCs w:val="24"/>
        </w:rPr>
        <w:t>.</w:t>
      </w:r>
      <w:r>
        <w:rPr>
          <w:rFonts w:ascii="Arial" w:hAnsi="Arial" w:cs="Arial"/>
          <w:sz w:val="24"/>
          <w:szCs w:val="24"/>
        </w:rPr>
        <w:t xml:space="preserve"> A ausência quase total de participação devia-se não somente ao fato de a maioria da população ser analfabeta, mas, principalmente, pelo receio de sair às ruas em dias de eleição devido à violência dos capangas a serviço dos candidatos.</w:t>
      </w:r>
    </w:p>
    <w:p w:rsidR="00563C47" w:rsidRDefault="00563C47" w:rsidP="00563C47">
      <w:pPr>
        <w:spacing w:line="360" w:lineRule="auto"/>
        <w:ind w:firstLine="1134"/>
        <w:rPr>
          <w:rFonts w:ascii="Arial" w:hAnsi="Arial" w:cs="Arial"/>
          <w:sz w:val="24"/>
          <w:szCs w:val="24"/>
        </w:rPr>
      </w:pPr>
      <w:r>
        <w:rPr>
          <w:rFonts w:ascii="Arial" w:hAnsi="Arial" w:cs="Arial"/>
          <w:sz w:val="24"/>
          <w:szCs w:val="24"/>
        </w:rPr>
        <w:t>O autor analisa o po</w:t>
      </w:r>
      <w:r w:rsidR="00507A3E">
        <w:rPr>
          <w:rFonts w:ascii="Arial" w:hAnsi="Arial" w:cs="Arial"/>
          <w:sz w:val="24"/>
          <w:szCs w:val="24"/>
        </w:rPr>
        <w:t>vo político como uma deficiência</w:t>
      </w:r>
      <w:r w:rsidR="003F3242">
        <w:rPr>
          <w:rFonts w:ascii="Arial" w:hAnsi="Arial" w:cs="Arial"/>
          <w:sz w:val="24"/>
          <w:szCs w:val="24"/>
        </w:rPr>
        <w:t xml:space="preserve"> n</w:t>
      </w:r>
      <w:r>
        <w:rPr>
          <w:rFonts w:ascii="Arial" w:hAnsi="Arial" w:cs="Arial"/>
          <w:sz w:val="24"/>
          <w:szCs w:val="24"/>
        </w:rPr>
        <w:t>o processo de eleições, o presidente Rod</w:t>
      </w:r>
      <w:r w:rsidR="003F3242">
        <w:rPr>
          <w:rFonts w:ascii="Arial" w:hAnsi="Arial" w:cs="Arial"/>
          <w:sz w:val="24"/>
          <w:szCs w:val="24"/>
        </w:rPr>
        <w:t>rigues Alves foi eleito com mais de 99</w:t>
      </w:r>
      <w:r>
        <w:rPr>
          <w:rFonts w:ascii="Arial" w:hAnsi="Arial" w:cs="Arial"/>
          <w:sz w:val="24"/>
          <w:szCs w:val="24"/>
        </w:rPr>
        <w:t>% dos votos e</w:t>
      </w:r>
      <w:r w:rsidR="00F75A00">
        <w:rPr>
          <w:rFonts w:ascii="Arial" w:hAnsi="Arial" w:cs="Arial"/>
          <w:sz w:val="24"/>
          <w:szCs w:val="24"/>
        </w:rPr>
        <w:t xml:space="preserve"> o candidato</w:t>
      </w:r>
      <w:r w:rsidR="0061144F">
        <w:rPr>
          <w:rFonts w:ascii="Arial" w:hAnsi="Arial" w:cs="Arial"/>
          <w:sz w:val="24"/>
          <w:szCs w:val="24"/>
        </w:rPr>
        <w:t xml:space="preserve"> só não era eleito com tamanha vantagem</w:t>
      </w:r>
      <w:r>
        <w:rPr>
          <w:rFonts w:ascii="Arial" w:hAnsi="Arial" w:cs="Arial"/>
          <w:sz w:val="24"/>
          <w:szCs w:val="24"/>
        </w:rPr>
        <w:t xml:space="preserve"> quando havia </w:t>
      </w:r>
      <w:r w:rsidR="0061144F">
        <w:rPr>
          <w:rFonts w:ascii="Arial" w:hAnsi="Arial" w:cs="Arial"/>
          <w:sz w:val="24"/>
          <w:szCs w:val="24"/>
        </w:rPr>
        <w:t>discordância</w:t>
      </w:r>
      <w:r>
        <w:rPr>
          <w:rFonts w:ascii="Arial" w:hAnsi="Arial" w:cs="Arial"/>
          <w:sz w:val="24"/>
          <w:szCs w:val="24"/>
        </w:rPr>
        <w:t xml:space="preserve"> entre os estados mais importantes de quem seria o </w:t>
      </w:r>
      <w:r w:rsidR="0061144F">
        <w:rPr>
          <w:rFonts w:ascii="Arial" w:hAnsi="Arial" w:cs="Arial"/>
          <w:sz w:val="24"/>
          <w:szCs w:val="24"/>
        </w:rPr>
        <w:t>pretendente</w:t>
      </w:r>
      <w:r>
        <w:rPr>
          <w:rFonts w:ascii="Arial" w:hAnsi="Arial" w:cs="Arial"/>
          <w:sz w:val="24"/>
          <w:szCs w:val="24"/>
        </w:rPr>
        <w:t xml:space="preserve"> apoiado.</w:t>
      </w:r>
    </w:p>
    <w:p w:rsidR="00055B2F" w:rsidRDefault="002F3C94" w:rsidP="003E670C">
      <w:pPr>
        <w:spacing w:line="360" w:lineRule="auto"/>
        <w:ind w:firstLine="1134"/>
        <w:rPr>
          <w:rFonts w:ascii="Arial" w:hAnsi="Arial" w:cs="Arial"/>
          <w:sz w:val="24"/>
          <w:szCs w:val="24"/>
          <w:shd w:val="clear" w:color="auto" w:fill="FFFFFF"/>
        </w:rPr>
      </w:pPr>
      <w:r>
        <w:rPr>
          <w:rFonts w:ascii="Arial" w:hAnsi="Arial" w:cs="Arial"/>
          <w:bCs/>
          <w:sz w:val="24"/>
          <w:szCs w:val="24"/>
          <w:bdr w:val="none" w:sz="0" w:space="0" w:color="auto" w:frame="1"/>
          <w:shd w:val="clear" w:color="auto" w:fill="FFFFFF"/>
        </w:rPr>
        <w:t>Carvalho cita també</w:t>
      </w:r>
      <w:bookmarkStart w:id="1" w:name="_GoBack"/>
      <w:bookmarkEnd w:id="1"/>
      <w:r>
        <w:rPr>
          <w:rFonts w:ascii="Arial" w:hAnsi="Arial" w:cs="Arial"/>
          <w:bCs/>
          <w:sz w:val="24"/>
          <w:szCs w:val="24"/>
          <w:bdr w:val="none" w:sz="0" w:space="0" w:color="auto" w:frame="1"/>
          <w:shd w:val="clear" w:color="auto" w:fill="FFFFFF"/>
        </w:rPr>
        <w:t>m o chamado povo das ruas</w:t>
      </w:r>
      <w:r w:rsidR="00563C47">
        <w:rPr>
          <w:rFonts w:ascii="Arial" w:hAnsi="Arial" w:cs="Arial"/>
          <w:sz w:val="24"/>
          <w:szCs w:val="24"/>
          <w:shd w:val="clear" w:color="auto" w:fill="FFFFFF"/>
        </w:rPr>
        <w:t xml:space="preserve"> </w:t>
      </w:r>
      <w:r>
        <w:rPr>
          <w:rFonts w:ascii="Arial" w:hAnsi="Arial" w:cs="Arial"/>
          <w:sz w:val="24"/>
          <w:szCs w:val="24"/>
          <w:shd w:val="clear" w:color="auto" w:fill="FFFFFF"/>
        </w:rPr>
        <w:t>onde a participação deste povo na política era somente através de suas revoltas</w:t>
      </w:r>
      <w:r w:rsidR="00AB0C11">
        <w:rPr>
          <w:rFonts w:ascii="Arial" w:hAnsi="Arial" w:cs="Arial"/>
          <w:sz w:val="24"/>
          <w:szCs w:val="24"/>
          <w:shd w:val="clear" w:color="auto" w:fill="FFFFFF"/>
        </w:rPr>
        <w:t xml:space="preserve"> ou rebeliões</w:t>
      </w:r>
      <w:r w:rsidR="00E109A2" w:rsidRPr="003E670C">
        <w:rPr>
          <w:rFonts w:ascii="Arial" w:hAnsi="Arial" w:cs="Arial"/>
          <w:sz w:val="24"/>
          <w:szCs w:val="24"/>
          <w:shd w:val="clear" w:color="auto" w:fill="FFFFFF"/>
        </w:rPr>
        <w:t>. </w:t>
      </w:r>
      <w:r w:rsidR="00AB0C11">
        <w:rPr>
          <w:rFonts w:ascii="Arial" w:hAnsi="Arial" w:cs="Arial"/>
          <w:sz w:val="24"/>
          <w:szCs w:val="24"/>
          <w:shd w:val="clear" w:color="auto" w:fill="FFFFFF"/>
        </w:rPr>
        <w:t xml:space="preserve"> A classe mais pobre começou a ficar mais tensa e prevendo não encontrar</w:t>
      </w:r>
      <w:r w:rsidR="00E109A2" w:rsidRPr="003E670C">
        <w:rPr>
          <w:rFonts w:ascii="Arial" w:hAnsi="Arial" w:cs="Arial"/>
          <w:sz w:val="24"/>
          <w:szCs w:val="24"/>
          <w:shd w:val="clear" w:color="auto" w:fill="FFFFFF"/>
        </w:rPr>
        <w:t xml:space="preserve"> </w:t>
      </w:r>
      <w:r w:rsidR="00AB0C11">
        <w:rPr>
          <w:rFonts w:ascii="Arial" w:hAnsi="Arial" w:cs="Arial"/>
          <w:sz w:val="24"/>
          <w:szCs w:val="24"/>
          <w:shd w:val="clear" w:color="auto" w:fill="FFFFFF"/>
        </w:rPr>
        <w:t>uma</w:t>
      </w:r>
      <w:r w:rsidR="00E109A2" w:rsidRPr="003E670C">
        <w:rPr>
          <w:rFonts w:ascii="Arial" w:hAnsi="Arial" w:cs="Arial"/>
          <w:sz w:val="24"/>
          <w:szCs w:val="24"/>
          <w:shd w:val="clear" w:color="auto" w:fill="FFFFFF"/>
        </w:rPr>
        <w:t xml:space="preserve"> </w:t>
      </w:r>
      <w:r w:rsidR="00AB0C11" w:rsidRPr="003E670C">
        <w:rPr>
          <w:rFonts w:ascii="Arial" w:hAnsi="Arial" w:cs="Arial"/>
          <w:sz w:val="24"/>
          <w:szCs w:val="24"/>
          <w:shd w:val="clear" w:color="auto" w:fill="FFFFFF"/>
        </w:rPr>
        <w:t>saída</w:t>
      </w:r>
      <w:r w:rsidR="00E109A2" w:rsidRPr="003E670C">
        <w:rPr>
          <w:rFonts w:ascii="Arial" w:hAnsi="Arial" w:cs="Arial"/>
          <w:sz w:val="24"/>
          <w:szCs w:val="24"/>
          <w:shd w:val="clear" w:color="auto" w:fill="FFFFFF"/>
        </w:rPr>
        <w:t xml:space="preserve"> nas disputas internas da elite</w:t>
      </w:r>
      <w:r w:rsidR="009B13CE">
        <w:rPr>
          <w:rFonts w:ascii="Arial" w:hAnsi="Arial" w:cs="Arial"/>
          <w:sz w:val="24"/>
          <w:szCs w:val="24"/>
          <w:shd w:val="clear" w:color="auto" w:fill="FFFFFF"/>
        </w:rPr>
        <w:t>,</w:t>
      </w:r>
      <w:r w:rsidR="00E109A2" w:rsidRPr="003E670C">
        <w:rPr>
          <w:rFonts w:ascii="Arial" w:hAnsi="Arial" w:cs="Arial"/>
          <w:sz w:val="24"/>
          <w:szCs w:val="24"/>
          <w:shd w:val="clear" w:color="auto" w:fill="FFFFFF"/>
        </w:rPr>
        <w:t xml:space="preserve"> </w:t>
      </w:r>
      <w:r w:rsidR="00986679">
        <w:rPr>
          <w:rFonts w:ascii="Arial" w:hAnsi="Arial" w:cs="Arial"/>
          <w:sz w:val="24"/>
          <w:szCs w:val="24"/>
          <w:shd w:val="clear" w:color="auto" w:fill="FFFFFF"/>
        </w:rPr>
        <w:t>passaram então a se</w:t>
      </w:r>
      <w:r w:rsidR="00E109A2" w:rsidRPr="003E670C">
        <w:rPr>
          <w:rFonts w:ascii="Arial" w:hAnsi="Arial" w:cs="Arial"/>
          <w:sz w:val="24"/>
          <w:szCs w:val="24"/>
          <w:shd w:val="clear" w:color="auto" w:fill="FFFFFF"/>
        </w:rPr>
        <w:t xml:space="preserve"> </w:t>
      </w:r>
      <w:r w:rsidR="00AB0C11" w:rsidRPr="003E670C">
        <w:rPr>
          <w:rFonts w:ascii="Arial" w:hAnsi="Arial" w:cs="Arial"/>
          <w:sz w:val="24"/>
          <w:szCs w:val="24"/>
          <w:shd w:val="clear" w:color="auto" w:fill="FFFFFF"/>
        </w:rPr>
        <w:t>rebelar</w:t>
      </w:r>
      <w:r w:rsidR="00E109A2" w:rsidRPr="003E670C">
        <w:rPr>
          <w:rFonts w:ascii="Arial" w:hAnsi="Arial" w:cs="Arial"/>
          <w:sz w:val="24"/>
          <w:szCs w:val="24"/>
          <w:shd w:val="clear" w:color="auto" w:fill="FFFFFF"/>
        </w:rPr>
        <w:t xml:space="preserve"> por conta própria.</w:t>
      </w:r>
    </w:p>
    <w:p w:rsidR="00E7639A" w:rsidRDefault="00E7639A" w:rsidP="00FB26E6">
      <w:pPr>
        <w:spacing w:line="360" w:lineRule="auto"/>
        <w:ind w:firstLine="1134"/>
        <w:rPr>
          <w:rFonts w:ascii="Arial" w:hAnsi="Arial" w:cs="Arial"/>
          <w:sz w:val="24"/>
          <w:szCs w:val="24"/>
          <w:shd w:val="clear" w:color="auto" w:fill="FFFFFF"/>
        </w:rPr>
      </w:pPr>
      <w:r>
        <w:rPr>
          <w:rFonts w:ascii="Arial" w:hAnsi="Arial" w:cs="Arial"/>
          <w:sz w:val="24"/>
          <w:szCs w:val="24"/>
          <w:shd w:val="clear" w:color="auto" w:fill="FFFFFF"/>
        </w:rPr>
        <w:t xml:space="preserve">Houve então algumas revoltas nessa época devido </w:t>
      </w:r>
      <w:proofErr w:type="gramStart"/>
      <w:r w:rsidR="00AB0C11">
        <w:rPr>
          <w:rFonts w:ascii="Arial" w:hAnsi="Arial" w:cs="Arial"/>
          <w:sz w:val="24"/>
          <w:szCs w:val="24"/>
          <w:shd w:val="clear" w:color="auto" w:fill="FFFFFF"/>
        </w:rPr>
        <w:t>à</w:t>
      </w:r>
      <w:proofErr w:type="gramEnd"/>
      <w:r>
        <w:rPr>
          <w:rFonts w:ascii="Arial" w:hAnsi="Arial" w:cs="Arial"/>
          <w:sz w:val="24"/>
          <w:szCs w:val="24"/>
          <w:shd w:val="clear" w:color="auto" w:fill="FFFFFF"/>
        </w:rPr>
        <w:t xml:space="preserve"> questões específicas, dentre elas: o recenseamento, a vacinação obrigatória e o aumento da cobrança das tarifas de transporte coletivo assim como também o movimento de greve dessa época teve bastante força, sendo similar com o da ditadura militar na década de 80.</w:t>
      </w:r>
    </w:p>
    <w:p w:rsidR="00F954BA" w:rsidRPr="00FB26E6" w:rsidRDefault="00E7639A" w:rsidP="00C37EBF">
      <w:pPr>
        <w:spacing w:line="360" w:lineRule="auto"/>
        <w:ind w:firstLine="1134"/>
        <w:rPr>
          <w:rFonts w:ascii="Arial" w:hAnsi="Arial" w:cs="Arial"/>
          <w:sz w:val="24"/>
          <w:szCs w:val="24"/>
          <w:shd w:val="clear" w:color="auto" w:fill="FFFFFF"/>
        </w:rPr>
      </w:pPr>
      <w:r>
        <w:rPr>
          <w:rFonts w:ascii="Arial" w:hAnsi="Arial" w:cs="Arial"/>
          <w:sz w:val="24"/>
          <w:szCs w:val="24"/>
          <w:shd w:val="clear" w:color="auto" w:fill="FFFFFF"/>
        </w:rPr>
        <w:t>O povo</w:t>
      </w:r>
      <w:r w:rsidR="00F954BA">
        <w:rPr>
          <w:rFonts w:ascii="Arial" w:hAnsi="Arial" w:cs="Arial"/>
          <w:sz w:val="24"/>
          <w:szCs w:val="24"/>
          <w:shd w:val="clear" w:color="auto" w:fill="FFFFFF"/>
        </w:rPr>
        <w:t xml:space="preserve"> do campo também tev</w:t>
      </w:r>
      <w:r w:rsidR="000C4322">
        <w:rPr>
          <w:rFonts w:ascii="Arial" w:hAnsi="Arial" w:cs="Arial"/>
          <w:sz w:val="24"/>
          <w:szCs w:val="24"/>
          <w:shd w:val="clear" w:color="auto" w:fill="FFFFFF"/>
        </w:rPr>
        <w:t>e uma presente participação muito agressiva</w:t>
      </w:r>
      <w:r w:rsidR="00F954BA">
        <w:rPr>
          <w:rFonts w:ascii="Arial" w:hAnsi="Arial" w:cs="Arial"/>
          <w:sz w:val="24"/>
          <w:szCs w:val="24"/>
          <w:shd w:val="clear" w:color="auto" w:fill="FFFFFF"/>
        </w:rPr>
        <w:t xml:space="preserve"> em movi</w:t>
      </w:r>
      <w:r w:rsidR="00D47C43">
        <w:rPr>
          <w:rFonts w:ascii="Arial" w:hAnsi="Arial" w:cs="Arial"/>
          <w:sz w:val="24"/>
          <w:szCs w:val="24"/>
          <w:shd w:val="clear" w:color="auto" w:fill="FFFFFF"/>
        </w:rPr>
        <w:t>mentos como de Canudos e a guerra</w:t>
      </w:r>
      <w:r w:rsidR="00F954BA">
        <w:rPr>
          <w:rFonts w:ascii="Arial" w:hAnsi="Arial" w:cs="Arial"/>
          <w:sz w:val="24"/>
          <w:szCs w:val="24"/>
          <w:shd w:val="clear" w:color="auto" w:fill="FFFFFF"/>
        </w:rPr>
        <w:t xml:space="preserve"> do Contestado,</w:t>
      </w:r>
      <w:r w:rsidR="00D47C43">
        <w:rPr>
          <w:rFonts w:ascii="Arial" w:hAnsi="Arial" w:cs="Arial"/>
          <w:sz w:val="24"/>
          <w:szCs w:val="24"/>
          <w:shd w:val="clear" w:color="auto" w:fill="FFFFFF"/>
        </w:rPr>
        <w:t xml:space="preserve"> respectivamente na Bahia e</w:t>
      </w:r>
      <w:r w:rsidR="00F954BA">
        <w:rPr>
          <w:rFonts w:ascii="Arial" w:hAnsi="Arial" w:cs="Arial"/>
          <w:sz w:val="24"/>
          <w:szCs w:val="24"/>
          <w:shd w:val="clear" w:color="auto" w:fill="FFFFFF"/>
        </w:rPr>
        <w:t xml:space="preserve"> no Paraná.</w:t>
      </w:r>
    </w:p>
    <w:p w:rsidR="00F954BA" w:rsidRDefault="00F954BA" w:rsidP="00F954BA">
      <w:pPr>
        <w:spacing w:line="360" w:lineRule="auto"/>
        <w:ind w:firstLine="1134"/>
        <w:rPr>
          <w:rFonts w:ascii="Arial" w:hAnsi="Arial" w:cs="Arial"/>
          <w:color w:val="000000"/>
          <w:sz w:val="24"/>
          <w:szCs w:val="24"/>
        </w:rPr>
      </w:pPr>
      <w:r>
        <w:rPr>
          <w:rFonts w:ascii="Arial" w:hAnsi="Arial" w:cs="Arial"/>
          <w:color w:val="000000"/>
          <w:sz w:val="24"/>
          <w:szCs w:val="24"/>
        </w:rPr>
        <w:lastRenderedPageBreak/>
        <w:t>Foi um período de muita luta e manipulação das pessoas, principalmente durante as eleições, onde a corrupção exagerada prevalecia comandada por capangas armados a mando de coronéis para manutenção de seu poder.</w:t>
      </w:r>
    </w:p>
    <w:p w:rsidR="00F75A00" w:rsidRDefault="00F75A00" w:rsidP="00F954BA">
      <w:pPr>
        <w:spacing w:line="360" w:lineRule="auto"/>
        <w:ind w:firstLine="1134"/>
        <w:rPr>
          <w:rFonts w:ascii="Arial" w:hAnsi="Arial" w:cs="Arial"/>
          <w:color w:val="000000"/>
          <w:sz w:val="24"/>
          <w:szCs w:val="24"/>
        </w:rPr>
      </w:pPr>
      <w:r>
        <w:rPr>
          <w:rFonts w:ascii="Arial" w:hAnsi="Arial" w:cs="Arial"/>
          <w:color w:val="000000"/>
          <w:sz w:val="24"/>
          <w:szCs w:val="24"/>
        </w:rPr>
        <w:t>Hoje, o povo brasileiro assume, com muito mais fervor, as características dos três povos destac</w:t>
      </w:r>
      <w:r w:rsidR="008D6C4B">
        <w:rPr>
          <w:rFonts w:ascii="Arial" w:hAnsi="Arial" w:cs="Arial"/>
          <w:color w:val="000000"/>
          <w:sz w:val="24"/>
          <w:szCs w:val="24"/>
        </w:rPr>
        <w:t>ado por José Murilo de Carvalho.</w:t>
      </w:r>
    </w:p>
    <w:p w:rsidR="008D6C4B" w:rsidRDefault="008D6C4B" w:rsidP="00F954BA">
      <w:pPr>
        <w:spacing w:line="360" w:lineRule="auto"/>
        <w:ind w:firstLine="1134"/>
        <w:rPr>
          <w:rFonts w:ascii="Arial" w:hAnsi="Arial" w:cs="Arial"/>
          <w:color w:val="000000"/>
          <w:sz w:val="24"/>
          <w:szCs w:val="24"/>
        </w:rPr>
      </w:pPr>
      <w:r>
        <w:rPr>
          <w:rFonts w:ascii="Arial" w:hAnsi="Arial" w:cs="Arial"/>
          <w:color w:val="000000"/>
          <w:sz w:val="24"/>
          <w:szCs w:val="24"/>
        </w:rPr>
        <w:t xml:space="preserve">Hoje o Brasil já </w:t>
      </w:r>
      <w:r w:rsidR="00336251">
        <w:rPr>
          <w:rFonts w:ascii="Arial" w:hAnsi="Arial" w:cs="Arial"/>
          <w:color w:val="000000"/>
          <w:sz w:val="24"/>
          <w:szCs w:val="24"/>
        </w:rPr>
        <w:t>possui grande avanço na parte de</w:t>
      </w:r>
      <w:r>
        <w:rPr>
          <w:rFonts w:ascii="Arial" w:hAnsi="Arial" w:cs="Arial"/>
          <w:color w:val="000000"/>
          <w:sz w:val="24"/>
          <w:szCs w:val="24"/>
        </w:rPr>
        <w:t xml:space="preserve"> povo político, pois grande parte da população tem direito ao voto secreto inclusive para analfabetos e idosos acima de 70 anos como para jovens entre 16 e 18 anos sendo estes últimos facultados.</w:t>
      </w:r>
    </w:p>
    <w:p w:rsidR="008D6C4B" w:rsidRDefault="008D6C4B" w:rsidP="00F954BA">
      <w:pPr>
        <w:spacing w:line="360" w:lineRule="auto"/>
        <w:ind w:firstLine="1134"/>
        <w:rPr>
          <w:rFonts w:ascii="Arial" w:hAnsi="Arial" w:cs="Arial"/>
          <w:color w:val="000000"/>
          <w:sz w:val="24"/>
          <w:szCs w:val="24"/>
        </w:rPr>
      </w:pPr>
      <w:r>
        <w:rPr>
          <w:rFonts w:ascii="Arial" w:hAnsi="Arial" w:cs="Arial"/>
          <w:color w:val="000000"/>
          <w:sz w:val="24"/>
          <w:szCs w:val="24"/>
        </w:rPr>
        <w:t xml:space="preserve">É possível nos dias de hoje </w:t>
      </w:r>
      <w:r w:rsidR="00336251">
        <w:rPr>
          <w:rFonts w:ascii="Arial" w:hAnsi="Arial" w:cs="Arial"/>
          <w:color w:val="000000"/>
          <w:sz w:val="24"/>
          <w:szCs w:val="24"/>
        </w:rPr>
        <w:t>a realização de</w:t>
      </w:r>
      <w:r>
        <w:rPr>
          <w:rFonts w:ascii="Arial" w:hAnsi="Arial" w:cs="Arial"/>
          <w:color w:val="000000"/>
          <w:sz w:val="24"/>
          <w:szCs w:val="24"/>
        </w:rPr>
        <w:t xml:space="preserve"> manifestos desde que estes sejam pacíficos e não agridam ao patrimônio público</w:t>
      </w:r>
      <w:r w:rsidR="00336251">
        <w:rPr>
          <w:rFonts w:ascii="Arial" w:hAnsi="Arial" w:cs="Arial"/>
          <w:color w:val="000000"/>
          <w:sz w:val="24"/>
          <w:szCs w:val="24"/>
        </w:rPr>
        <w:t>, pois</w:t>
      </w:r>
      <w:r>
        <w:rPr>
          <w:rFonts w:ascii="Arial" w:hAnsi="Arial" w:cs="Arial"/>
          <w:color w:val="000000"/>
          <w:sz w:val="24"/>
          <w:szCs w:val="24"/>
        </w:rPr>
        <w:t xml:space="preserve"> a greve já </w:t>
      </w:r>
      <w:r w:rsidR="00336251">
        <w:rPr>
          <w:rFonts w:ascii="Arial" w:hAnsi="Arial" w:cs="Arial"/>
          <w:color w:val="000000"/>
          <w:sz w:val="24"/>
          <w:szCs w:val="24"/>
        </w:rPr>
        <w:t xml:space="preserve">é um direito dos </w:t>
      </w:r>
      <w:r w:rsidR="002B555C">
        <w:rPr>
          <w:rFonts w:ascii="Arial" w:hAnsi="Arial" w:cs="Arial"/>
          <w:color w:val="000000"/>
          <w:sz w:val="24"/>
          <w:szCs w:val="24"/>
        </w:rPr>
        <w:t>trabalhadores.</w:t>
      </w:r>
    </w:p>
    <w:p w:rsidR="0020793B" w:rsidRDefault="0020793B" w:rsidP="00F954BA">
      <w:pPr>
        <w:spacing w:line="360" w:lineRule="auto"/>
        <w:ind w:firstLine="1134"/>
        <w:rPr>
          <w:rFonts w:ascii="Arial" w:hAnsi="Arial" w:cs="Arial"/>
          <w:color w:val="000000"/>
          <w:sz w:val="24"/>
          <w:szCs w:val="24"/>
        </w:rPr>
      </w:pPr>
      <w:r>
        <w:rPr>
          <w:rFonts w:ascii="Arial" w:hAnsi="Arial" w:cs="Arial"/>
          <w:color w:val="000000"/>
          <w:sz w:val="24"/>
          <w:szCs w:val="24"/>
        </w:rPr>
        <w:t>Mas, reitero que, apesar da grande evolução e da mudança do Estado desenvolvimentista do Brasil do período oligárquico ate aqui, a chamada democracia, é necessário deixar bem claro que apesar de muitas evoluções tanto social, econômica e política o Brasil sim deveria ter evoluído mais, e muito mais.</w:t>
      </w:r>
    </w:p>
    <w:p w:rsidR="0020793B" w:rsidRDefault="0020793B" w:rsidP="00F954BA">
      <w:pPr>
        <w:spacing w:line="360" w:lineRule="auto"/>
        <w:ind w:firstLine="1134"/>
        <w:rPr>
          <w:rFonts w:ascii="Arial" w:hAnsi="Arial" w:cs="Arial"/>
          <w:color w:val="000000"/>
          <w:sz w:val="24"/>
          <w:szCs w:val="24"/>
        </w:rPr>
      </w:pPr>
      <w:r>
        <w:rPr>
          <w:rFonts w:ascii="Arial" w:hAnsi="Arial" w:cs="Arial"/>
          <w:color w:val="000000"/>
          <w:sz w:val="24"/>
          <w:szCs w:val="24"/>
        </w:rPr>
        <w:t>O Brasil hoje ainda possui, infelizmente, muitos traços da oligarquia onde partidos políticos governam durante muito tempo, é o caso do partido do PT</w:t>
      </w:r>
      <w:r w:rsidR="003F3242">
        <w:rPr>
          <w:rFonts w:ascii="Arial" w:hAnsi="Arial" w:cs="Arial"/>
          <w:color w:val="000000"/>
          <w:sz w:val="24"/>
          <w:szCs w:val="24"/>
        </w:rPr>
        <w:t>, por exemplo,</w:t>
      </w:r>
      <w:r>
        <w:rPr>
          <w:rFonts w:ascii="Arial" w:hAnsi="Arial" w:cs="Arial"/>
          <w:color w:val="000000"/>
          <w:sz w:val="24"/>
          <w:szCs w:val="24"/>
        </w:rPr>
        <w:t xml:space="preserve"> e o caso da família Sarney aqui em nosso Maranhão.</w:t>
      </w:r>
    </w:p>
    <w:p w:rsidR="003F3242" w:rsidRDefault="003F3242" w:rsidP="00F954BA">
      <w:pPr>
        <w:spacing w:line="360" w:lineRule="auto"/>
        <w:ind w:firstLine="1134"/>
        <w:rPr>
          <w:rFonts w:ascii="Arial" w:hAnsi="Arial" w:cs="Arial"/>
          <w:color w:val="000000"/>
          <w:sz w:val="24"/>
          <w:szCs w:val="24"/>
        </w:rPr>
      </w:pPr>
      <w:r>
        <w:rPr>
          <w:rFonts w:ascii="Arial" w:hAnsi="Arial" w:cs="Arial"/>
          <w:color w:val="000000"/>
          <w:sz w:val="24"/>
          <w:szCs w:val="24"/>
        </w:rPr>
        <w:t>Temo que nosso País, em diversos setores, tenha mudado de oligarquia para democracia apenas no papel, apenas na teoria, pois o que hoje vemos é um País dissecado pela corrupção e sem impunidade para os que praticam tal crime. Na verdade o que sempre ouvimos dizer pelas ruas é que “no Brasil o crime compensa”.</w:t>
      </w:r>
    </w:p>
    <w:p w:rsidR="00F954BA" w:rsidRDefault="00336251" w:rsidP="00F954BA">
      <w:pPr>
        <w:spacing w:line="360" w:lineRule="auto"/>
        <w:ind w:firstLine="1134"/>
        <w:rPr>
          <w:rFonts w:ascii="Arial" w:hAnsi="Arial" w:cs="Arial"/>
          <w:sz w:val="24"/>
          <w:szCs w:val="24"/>
        </w:rPr>
      </w:pPr>
      <w:r>
        <w:rPr>
          <w:rFonts w:ascii="Arial" w:hAnsi="Arial" w:cs="Arial"/>
          <w:color w:val="000000"/>
          <w:sz w:val="24"/>
          <w:szCs w:val="24"/>
        </w:rPr>
        <w:t>Portanto</w:t>
      </w:r>
      <w:r w:rsidR="00F954BA">
        <w:rPr>
          <w:rFonts w:ascii="Arial" w:hAnsi="Arial" w:cs="Arial"/>
          <w:color w:val="000000"/>
          <w:sz w:val="24"/>
          <w:szCs w:val="24"/>
        </w:rPr>
        <w:t xml:space="preserve">, </w:t>
      </w:r>
      <w:r>
        <w:rPr>
          <w:rFonts w:ascii="Arial" w:hAnsi="Arial" w:cs="Arial"/>
          <w:color w:val="000000"/>
          <w:sz w:val="24"/>
          <w:szCs w:val="24"/>
        </w:rPr>
        <w:t>pode-se frisar que José</w:t>
      </w:r>
      <w:r w:rsidR="00F954BA">
        <w:rPr>
          <w:rFonts w:ascii="Arial" w:hAnsi="Arial" w:cs="Arial"/>
          <w:color w:val="000000"/>
          <w:sz w:val="24"/>
          <w:szCs w:val="24"/>
        </w:rPr>
        <w:t xml:space="preserve"> Murilo de Carvalho discute questões importantes acerca da História do Brasil, que nos deixaram heranças marcantes e que precisamos conhecer para entendermos o momento que estamos vivendo, ou seja, conhecer o passado, para entender o presente e projetarmos um futuro melhor.</w:t>
      </w:r>
    </w:p>
    <w:p w:rsidR="00563C47" w:rsidRDefault="00563C47" w:rsidP="00563C47">
      <w:pPr>
        <w:spacing w:line="360" w:lineRule="auto"/>
        <w:ind w:firstLine="1134"/>
        <w:rPr>
          <w:rFonts w:ascii="Arial" w:hAnsi="Arial" w:cs="Arial"/>
          <w:color w:val="000000"/>
          <w:sz w:val="24"/>
          <w:szCs w:val="24"/>
        </w:rPr>
      </w:pPr>
      <w:r>
        <w:rPr>
          <w:rFonts w:ascii="Arial" w:hAnsi="Arial" w:cs="Arial"/>
          <w:color w:val="000000"/>
          <w:sz w:val="24"/>
          <w:szCs w:val="24"/>
        </w:rPr>
        <w:t xml:space="preserve"> </w:t>
      </w:r>
    </w:p>
    <w:p w:rsidR="008811F8" w:rsidRPr="00F001A8" w:rsidRDefault="008811F8" w:rsidP="008811F8">
      <w:pPr>
        <w:pStyle w:val="ListParagraph1"/>
        <w:ind w:left="0"/>
        <w:rPr>
          <w:rFonts w:ascii="Arial" w:hAnsi="Arial" w:cs="Arial"/>
          <w:b/>
          <w:color w:val="000000"/>
          <w:sz w:val="24"/>
          <w:szCs w:val="24"/>
        </w:rPr>
      </w:pPr>
      <w:r w:rsidRPr="00F001A8">
        <w:rPr>
          <w:rFonts w:ascii="Arial" w:hAnsi="Arial" w:cs="Arial"/>
          <w:b/>
          <w:color w:val="000000"/>
          <w:sz w:val="24"/>
          <w:szCs w:val="24"/>
        </w:rPr>
        <w:t>REFERÊNCIAS BIBLIOGRÁFICAS</w:t>
      </w:r>
    </w:p>
    <w:p w:rsidR="008811F8" w:rsidRPr="00F001A8" w:rsidRDefault="008811F8" w:rsidP="008811F8">
      <w:pPr>
        <w:pStyle w:val="ListParagraph1"/>
        <w:ind w:left="0"/>
        <w:rPr>
          <w:rFonts w:ascii="Arial" w:hAnsi="Arial" w:cs="Arial"/>
          <w:color w:val="000000"/>
          <w:sz w:val="24"/>
          <w:szCs w:val="24"/>
        </w:rPr>
      </w:pPr>
    </w:p>
    <w:p w:rsidR="008811F8" w:rsidRPr="00F001A8" w:rsidRDefault="00E4787F" w:rsidP="003E7B34">
      <w:pPr>
        <w:pStyle w:val="ListParagraph1"/>
        <w:ind w:left="0"/>
        <w:rPr>
          <w:rFonts w:ascii="Arial" w:hAnsi="Arial" w:cs="Arial"/>
          <w:color w:val="000000"/>
          <w:sz w:val="24"/>
          <w:szCs w:val="24"/>
        </w:rPr>
      </w:pPr>
      <w:r w:rsidRPr="00F001A8">
        <w:rPr>
          <w:rFonts w:ascii="Arial" w:hAnsi="Arial" w:cs="Arial"/>
          <w:sz w:val="24"/>
          <w:szCs w:val="24"/>
        </w:rPr>
        <w:t xml:space="preserve">CARVALHO, José Murilo de. </w:t>
      </w:r>
      <w:r w:rsidRPr="00F001A8">
        <w:rPr>
          <w:rFonts w:ascii="Arial" w:hAnsi="Arial" w:cs="Arial"/>
          <w:b/>
          <w:sz w:val="24"/>
          <w:szCs w:val="24"/>
        </w:rPr>
        <w:t>Os três Povos da República</w:t>
      </w:r>
      <w:r w:rsidRPr="00F001A8">
        <w:rPr>
          <w:rFonts w:ascii="Arial" w:hAnsi="Arial" w:cs="Arial"/>
          <w:sz w:val="24"/>
          <w:szCs w:val="24"/>
        </w:rPr>
        <w:t>. São Paulo: Revista USP, São Paulo, n. 59, p. 96-115, setembro/novembro 2003.</w:t>
      </w:r>
    </w:p>
    <w:p w:rsidR="008811F8" w:rsidRPr="00F001A8" w:rsidRDefault="008811F8" w:rsidP="003E7B34">
      <w:pPr>
        <w:pStyle w:val="ListParagraph1"/>
        <w:ind w:left="0"/>
        <w:rPr>
          <w:rFonts w:ascii="Arial" w:hAnsi="Arial" w:cs="Arial"/>
          <w:sz w:val="24"/>
          <w:szCs w:val="24"/>
        </w:rPr>
      </w:pPr>
    </w:p>
    <w:p w:rsidR="008811F8" w:rsidRPr="00F001A8" w:rsidRDefault="008811F8" w:rsidP="003E7B34">
      <w:pPr>
        <w:pStyle w:val="ListParagraph1"/>
        <w:ind w:left="0"/>
        <w:rPr>
          <w:rFonts w:ascii="Arial" w:hAnsi="Arial" w:cs="Arial"/>
          <w:color w:val="000000"/>
          <w:sz w:val="24"/>
          <w:szCs w:val="24"/>
        </w:rPr>
      </w:pPr>
      <w:r w:rsidRPr="00F001A8">
        <w:rPr>
          <w:rFonts w:ascii="Arial" w:hAnsi="Arial" w:cs="Arial"/>
          <w:color w:val="000000"/>
          <w:sz w:val="24"/>
          <w:szCs w:val="24"/>
        </w:rPr>
        <w:t xml:space="preserve">GIL, Antônio Carlos. </w:t>
      </w:r>
      <w:r w:rsidRPr="00F001A8">
        <w:rPr>
          <w:rFonts w:ascii="Arial" w:hAnsi="Arial" w:cs="Arial"/>
          <w:b/>
          <w:color w:val="000000"/>
          <w:sz w:val="24"/>
          <w:szCs w:val="24"/>
        </w:rPr>
        <w:t>Como Elaborar Projetos de Pesquisa</w:t>
      </w:r>
      <w:r w:rsidRPr="00F001A8">
        <w:rPr>
          <w:rFonts w:ascii="Arial" w:hAnsi="Arial" w:cs="Arial"/>
          <w:color w:val="000000"/>
          <w:sz w:val="24"/>
          <w:szCs w:val="24"/>
        </w:rPr>
        <w:t>. 5a ed. São Paulo: Atlas, 2010.</w:t>
      </w:r>
    </w:p>
    <w:p w:rsidR="008811F8" w:rsidRPr="00F001A8" w:rsidRDefault="008811F8" w:rsidP="003E7B34">
      <w:pPr>
        <w:pStyle w:val="ListParagraph1"/>
        <w:ind w:left="0"/>
        <w:rPr>
          <w:rFonts w:ascii="Arial" w:hAnsi="Arial" w:cs="Arial"/>
          <w:color w:val="000000"/>
          <w:sz w:val="24"/>
          <w:szCs w:val="24"/>
        </w:rPr>
      </w:pPr>
    </w:p>
    <w:p w:rsidR="004A3544" w:rsidRPr="00F001A8" w:rsidRDefault="004A3544" w:rsidP="003E7B34">
      <w:pPr>
        <w:pStyle w:val="ListParagraph1"/>
        <w:ind w:left="0"/>
        <w:rPr>
          <w:rFonts w:ascii="Arial" w:hAnsi="Arial" w:cs="Arial"/>
          <w:sz w:val="24"/>
          <w:szCs w:val="24"/>
        </w:rPr>
      </w:pPr>
      <w:r w:rsidRPr="00F001A8">
        <w:rPr>
          <w:rFonts w:ascii="Arial" w:hAnsi="Arial" w:cs="Arial"/>
          <w:sz w:val="24"/>
          <w:szCs w:val="24"/>
        </w:rPr>
        <w:lastRenderedPageBreak/>
        <w:t xml:space="preserve">LEITE JÚNIOR, Alcides Domingues. </w:t>
      </w:r>
      <w:r w:rsidRPr="00F001A8">
        <w:rPr>
          <w:rFonts w:ascii="Arial" w:hAnsi="Arial" w:cs="Arial"/>
          <w:b/>
          <w:sz w:val="24"/>
          <w:szCs w:val="24"/>
        </w:rPr>
        <w:t>Desenvolvimento e mudanças no estado brasileiro</w:t>
      </w:r>
      <w:r w:rsidRPr="00F001A8">
        <w:rPr>
          <w:rFonts w:ascii="Arial" w:hAnsi="Arial" w:cs="Arial"/>
          <w:sz w:val="24"/>
          <w:szCs w:val="24"/>
        </w:rPr>
        <w:t xml:space="preserve"> / Alcides Domingues Leite Júnior. – Florianópolis: Departamento de Ciências da Administração / UFSC; [Brasília]: CAPES: UAB, 2009. 90p. : il.</w:t>
      </w:r>
    </w:p>
    <w:p w:rsidR="004A3544" w:rsidRDefault="004A3544" w:rsidP="003E7B34">
      <w:pPr>
        <w:pStyle w:val="ListParagraph1"/>
        <w:ind w:left="0"/>
        <w:rPr>
          <w:rFonts w:ascii="Times New Roman" w:hAnsi="Times New Roman"/>
          <w:color w:val="000000"/>
          <w:sz w:val="24"/>
          <w:szCs w:val="24"/>
        </w:rPr>
      </w:pPr>
    </w:p>
    <w:p w:rsidR="00F448F9" w:rsidRDefault="00BE480B" w:rsidP="003E7B34">
      <w:pPr>
        <w:pStyle w:val="ListParagraph1"/>
        <w:ind w:left="0"/>
        <w:rPr>
          <w:rFonts w:ascii="Arial" w:hAnsi="Arial" w:cs="Arial"/>
          <w:color w:val="000000"/>
          <w:sz w:val="24"/>
          <w:szCs w:val="24"/>
        </w:rPr>
      </w:pPr>
      <w:r w:rsidRPr="00BE480B">
        <w:rPr>
          <w:rFonts w:ascii="Arial" w:hAnsi="Arial" w:cs="Arial"/>
          <w:color w:val="000000"/>
          <w:sz w:val="24"/>
          <w:szCs w:val="24"/>
        </w:rPr>
        <w:t xml:space="preserve">CARVALHO, Neuza Guerreiro de. </w:t>
      </w:r>
      <w:r w:rsidR="00F448F9" w:rsidRPr="00BE480B">
        <w:rPr>
          <w:rFonts w:ascii="Arial" w:hAnsi="Arial" w:cs="Arial"/>
          <w:b/>
          <w:color w:val="000000"/>
          <w:sz w:val="24"/>
          <w:szCs w:val="24"/>
        </w:rPr>
        <w:t>Preços de antigamente em São Paulo</w:t>
      </w:r>
      <w:r w:rsidR="00F448F9" w:rsidRPr="00BE480B">
        <w:rPr>
          <w:rFonts w:ascii="Arial" w:hAnsi="Arial" w:cs="Arial"/>
          <w:color w:val="000000"/>
          <w:sz w:val="24"/>
          <w:szCs w:val="24"/>
        </w:rPr>
        <w:t>.</w:t>
      </w:r>
      <w:r>
        <w:rPr>
          <w:rFonts w:ascii="Arial" w:hAnsi="Arial" w:cs="Arial"/>
          <w:color w:val="000000"/>
          <w:sz w:val="24"/>
          <w:szCs w:val="24"/>
        </w:rPr>
        <w:t xml:space="preserve"> 2005. Disponível em: </w:t>
      </w:r>
      <w:r w:rsidR="00F448F9" w:rsidRPr="00BE480B">
        <w:rPr>
          <w:rFonts w:ascii="Arial" w:hAnsi="Arial" w:cs="Arial"/>
          <w:color w:val="000000"/>
          <w:sz w:val="24"/>
          <w:szCs w:val="24"/>
        </w:rPr>
        <w:t>&lt;http://www.saopaulominhacidade.com.br/historia/ver/257/Precos%</w:t>
      </w:r>
      <w:proofErr w:type="gramStart"/>
      <w:r w:rsidR="00F448F9" w:rsidRPr="00BE480B">
        <w:rPr>
          <w:rFonts w:ascii="Arial" w:hAnsi="Arial" w:cs="Arial"/>
          <w:color w:val="000000"/>
          <w:sz w:val="24"/>
          <w:szCs w:val="24"/>
        </w:rPr>
        <w:t>2Bde</w:t>
      </w:r>
      <w:proofErr w:type="gramEnd"/>
      <w:r w:rsidR="00F448F9" w:rsidRPr="00BE480B">
        <w:rPr>
          <w:rFonts w:ascii="Arial" w:hAnsi="Arial" w:cs="Arial"/>
          <w:color w:val="000000"/>
          <w:sz w:val="24"/>
          <w:szCs w:val="24"/>
        </w:rPr>
        <w:t>%2BAntigamente%2Bem%2BSao%2BPaulo&gt;  Acesso em: 03/04/2018.</w:t>
      </w:r>
    </w:p>
    <w:p w:rsidR="00BE480B" w:rsidRPr="00BE480B" w:rsidRDefault="00BE480B" w:rsidP="00BE480B">
      <w:pPr>
        <w:pStyle w:val="ListParagraph1"/>
        <w:ind w:left="0"/>
        <w:jc w:val="left"/>
        <w:rPr>
          <w:rFonts w:ascii="Arial" w:hAnsi="Arial" w:cs="Arial"/>
          <w:color w:val="000000"/>
          <w:sz w:val="24"/>
          <w:szCs w:val="24"/>
        </w:rPr>
      </w:pPr>
    </w:p>
    <w:sectPr w:rsidR="00BE480B" w:rsidRPr="00BE480B" w:rsidSect="008811F8">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F8"/>
    <w:rsid w:val="00055B2F"/>
    <w:rsid w:val="000C4322"/>
    <w:rsid w:val="001E4CA7"/>
    <w:rsid w:val="001E7CA0"/>
    <w:rsid w:val="00206950"/>
    <w:rsid w:val="0020793B"/>
    <w:rsid w:val="002B555C"/>
    <w:rsid w:val="002F3C94"/>
    <w:rsid w:val="00336251"/>
    <w:rsid w:val="00352163"/>
    <w:rsid w:val="003E670C"/>
    <w:rsid w:val="003E7B34"/>
    <w:rsid w:val="003F3242"/>
    <w:rsid w:val="004A3544"/>
    <w:rsid w:val="004A6648"/>
    <w:rsid w:val="004B7778"/>
    <w:rsid w:val="004F1FAC"/>
    <w:rsid w:val="00507A3E"/>
    <w:rsid w:val="00563C47"/>
    <w:rsid w:val="0061144F"/>
    <w:rsid w:val="008811F8"/>
    <w:rsid w:val="008D6C4B"/>
    <w:rsid w:val="00986679"/>
    <w:rsid w:val="009B13CE"/>
    <w:rsid w:val="009F371D"/>
    <w:rsid w:val="00A65807"/>
    <w:rsid w:val="00AB0C11"/>
    <w:rsid w:val="00BE480B"/>
    <w:rsid w:val="00C37EBF"/>
    <w:rsid w:val="00D06015"/>
    <w:rsid w:val="00D149E5"/>
    <w:rsid w:val="00D47C43"/>
    <w:rsid w:val="00D50B61"/>
    <w:rsid w:val="00D568FB"/>
    <w:rsid w:val="00E109A2"/>
    <w:rsid w:val="00E4787F"/>
    <w:rsid w:val="00E7639A"/>
    <w:rsid w:val="00F001A8"/>
    <w:rsid w:val="00F448F9"/>
    <w:rsid w:val="00F75A00"/>
    <w:rsid w:val="00F954BA"/>
    <w:rsid w:val="00FB26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1F8"/>
    <w:pPr>
      <w:spacing w:after="0" w:line="240" w:lineRule="auto"/>
      <w:jc w:val="both"/>
    </w:pPr>
    <w:rPr>
      <w:rFonts w:ascii="Calibri" w:eastAsia="Times New Roman" w:hAnsi="Calibri" w:cs="Times New Roman"/>
    </w:rPr>
  </w:style>
  <w:style w:type="paragraph" w:styleId="Ttulo1">
    <w:name w:val="heading 1"/>
    <w:basedOn w:val="Normal"/>
    <w:next w:val="Normal"/>
    <w:link w:val="Ttulo1Char"/>
    <w:uiPriority w:val="9"/>
    <w:qFormat/>
    <w:rsid w:val="008811F8"/>
    <w:pPr>
      <w:keepNext/>
      <w:spacing w:before="240" w:after="60"/>
      <w:outlineLvl w:val="0"/>
    </w:pPr>
    <w:rPr>
      <w:rFonts w:ascii="Cambria"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11F8"/>
    <w:rPr>
      <w:rFonts w:ascii="Cambria" w:eastAsia="Times New Roman" w:hAnsi="Cambria" w:cs="Times New Roman"/>
      <w:b/>
      <w:bCs/>
      <w:kern w:val="32"/>
      <w:sz w:val="32"/>
      <w:szCs w:val="32"/>
    </w:rPr>
  </w:style>
  <w:style w:type="character" w:styleId="Forte">
    <w:name w:val="Strong"/>
    <w:uiPriority w:val="22"/>
    <w:qFormat/>
    <w:rsid w:val="008811F8"/>
    <w:rPr>
      <w:rFonts w:cs="Times New Roman"/>
      <w:b/>
      <w:bCs/>
    </w:rPr>
  </w:style>
  <w:style w:type="paragraph" w:customStyle="1" w:styleId="ListParagraph1">
    <w:name w:val="List Paragraph1"/>
    <w:basedOn w:val="Normal"/>
    <w:rsid w:val="008811F8"/>
    <w:pPr>
      <w:ind w:left="720"/>
      <w:contextualSpacing/>
    </w:pPr>
  </w:style>
  <w:style w:type="paragraph" w:styleId="NormalWeb">
    <w:name w:val="Normal (Web)"/>
    <w:basedOn w:val="Normal"/>
    <w:uiPriority w:val="99"/>
    <w:unhideWhenUsed/>
    <w:rsid w:val="008811F8"/>
    <w:pPr>
      <w:spacing w:before="100" w:beforeAutospacing="1" w:after="100" w:afterAutospacing="1"/>
      <w:jc w:val="left"/>
    </w:pPr>
    <w:rPr>
      <w:rFonts w:ascii="Times New Roman" w:hAnsi="Times New Roman"/>
      <w:sz w:val="24"/>
      <w:szCs w:val="24"/>
      <w:lang w:eastAsia="pt-BR"/>
    </w:rPr>
  </w:style>
  <w:style w:type="character" w:styleId="Hyperlink">
    <w:name w:val="Hyperlink"/>
    <w:basedOn w:val="Fontepargpadro"/>
    <w:uiPriority w:val="99"/>
    <w:unhideWhenUsed/>
    <w:rsid w:val="00F448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1F8"/>
    <w:pPr>
      <w:spacing w:after="0" w:line="240" w:lineRule="auto"/>
      <w:jc w:val="both"/>
    </w:pPr>
    <w:rPr>
      <w:rFonts w:ascii="Calibri" w:eastAsia="Times New Roman" w:hAnsi="Calibri" w:cs="Times New Roman"/>
    </w:rPr>
  </w:style>
  <w:style w:type="paragraph" w:styleId="Ttulo1">
    <w:name w:val="heading 1"/>
    <w:basedOn w:val="Normal"/>
    <w:next w:val="Normal"/>
    <w:link w:val="Ttulo1Char"/>
    <w:uiPriority w:val="9"/>
    <w:qFormat/>
    <w:rsid w:val="008811F8"/>
    <w:pPr>
      <w:keepNext/>
      <w:spacing w:before="240" w:after="60"/>
      <w:outlineLvl w:val="0"/>
    </w:pPr>
    <w:rPr>
      <w:rFonts w:ascii="Cambria"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11F8"/>
    <w:rPr>
      <w:rFonts w:ascii="Cambria" w:eastAsia="Times New Roman" w:hAnsi="Cambria" w:cs="Times New Roman"/>
      <w:b/>
      <w:bCs/>
      <w:kern w:val="32"/>
      <w:sz w:val="32"/>
      <w:szCs w:val="32"/>
    </w:rPr>
  </w:style>
  <w:style w:type="character" w:styleId="Forte">
    <w:name w:val="Strong"/>
    <w:uiPriority w:val="22"/>
    <w:qFormat/>
    <w:rsid w:val="008811F8"/>
    <w:rPr>
      <w:rFonts w:cs="Times New Roman"/>
      <w:b/>
      <w:bCs/>
    </w:rPr>
  </w:style>
  <w:style w:type="paragraph" w:customStyle="1" w:styleId="ListParagraph1">
    <w:name w:val="List Paragraph1"/>
    <w:basedOn w:val="Normal"/>
    <w:rsid w:val="008811F8"/>
    <w:pPr>
      <w:ind w:left="720"/>
      <w:contextualSpacing/>
    </w:pPr>
  </w:style>
  <w:style w:type="paragraph" w:styleId="NormalWeb">
    <w:name w:val="Normal (Web)"/>
    <w:basedOn w:val="Normal"/>
    <w:uiPriority w:val="99"/>
    <w:unhideWhenUsed/>
    <w:rsid w:val="008811F8"/>
    <w:pPr>
      <w:spacing w:before="100" w:beforeAutospacing="1" w:after="100" w:afterAutospacing="1"/>
      <w:jc w:val="left"/>
    </w:pPr>
    <w:rPr>
      <w:rFonts w:ascii="Times New Roman" w:hAnsi="Times New Roman"/>
      <w:sz w:val="24"/>
      <w:szCs w:val="24"/>
      <w:lang w:eastAsia="pt-BR"/>
    </w:rPr>
  </w:style>
  <w:style w:type="character" w:styleId="Hyperlink">
    <w:name w:val="Hyperlink"/>
    <w:basedOn w:val="Fontepargpadro"/>
    <w:uiPriority w:val="99"/>
    <w:unhideWhenUsed/>
    <w:rsid w:val="00F448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85045">
      <w:bodyDiv w:val="1"/>
      <w:marLeft w:val="0"/>
      <w:marRight w:val="0"/>
      <w:marTop w:val="0"/>
      <w:marBottom w:val="0"/>
      <w:divBdr>
        <w:top w:val="none" w:sz="0" w:space="0" w:color="auto"/>
        <w:left w:val="none" w:sz="0" w:space="0" w:color="auto"/>
        <w:bottom w:val="none" w:sz="0" w:space="0" w:color="auto"/>
        <w:right w:val="none" w:sz="0" w:space="0" w:color="auto"/>
      </w:divBdr>
    </w:div>
    <w:div w:id="666792122">
      <w:bodyDiv w:val="1"/>
      <w:marLeft w:val="0"/>
      <w:marRight w:val="0"/>
      <w:marTop w:val="0"/>
      <w:marBottom w:val="0"/>
      <w:divBdr>
        <w:top w:val="none" w:sz="0" w:space="0" w:color="auto"/>
        <w:left w:val="none" w:sz="0" w:space="0" w:color="auto"/>
        <w:bottom w:val="none" w:sz="0" w:space="0" w:color="auto"/>
        <w:right w:val="none" w:sz="0" w:space="0" w:color="auto"/>
      </w:divBdr>
    </w:div>
    <w:div w:id="1009061587">
      <w:bodyDiv w:val="1"/>
      <w:marLeft w:val="0"/>
      <w:marRight w:val="0"/>
      <w:marTop w:val="0"/>
      <w:marBottom w:val="0"/>
      <w:divBdr>
        <w:top w:val="none" w:sz="0" w:space="0" w:color="auto"/>
        <w:left w:val="none" w:sz="0" w:space="0" w:color="auto"/>
        <w:bottom w:val="none" w:sz="0" w:space="0" w:color="auto"/>
        <w:right w:val="none" w:sz="0" w:space="0" w:color="auto"/>
      </w:divBdr>
    </w:div>
    <w:div w:id="160865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4</Pages>
  <Words>1054</Words>
  <Characters>5694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22</cp:revision>
  <dcterms:created xsi:type="dcterms:W3CDTF">2018-04-03T11:15:00Z</dcterms:created>
  <dcterms:modified xsi:type="dcterms:W3CDTF">2018-04-04T19:37:00Z</dcterms:modified>
</cp:coreProperties>
</file>