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2D" w:rsidRDefault="00A84B2D" w:rsidP="00A84B2D">
      <w:pPr>
        <w:pStyle w:val="Corpodetexto"/>
        <w:widowControl/>
        <w:tabs>
          <w:tab w:val="clear" w:pos="851"/>
        </w:tabs>
        <w:spacing w:line="360" w:lineRule="auto"/>
        <w:jc w:val="right"/>
        <w:rPr>
          <w:rFonts w:ascii="Arial" w:hAnsi="Arial" w:cs="Arial"/>
          <w:i/>
        </w:rPr>
      </w:pPr>
    </w:p>
    <w:p w:rsidR="00A84B2D" w:rsidRPr="00D962C0" w:rsidRDefault="00651D9B" w:rsidP="00D962C0">
      <w:pPr>
        <w:pStyle w:val="SemEspaamento"/>
        <w:jc w:val="center"/>
        <w:rPr>
          <w:rFonts w:ascii="Times New Roman" w:hAnsi="Times New Roman" w:cs="Times New Roman"/>
          <w:b/>
          <w:sz w:val="24"/>
          <w:szCs w:val="24"/>
        </w:rPr>
      </w:pPr>
      <w:r>
        <w:rPr>
          <w:rFonts w:ascii="Times New Roman" w:hAnsi="Times New Roman" w:cs="Times New Roman"/>
          <w:b/>
          <w:sz w:val="24"/>
          <w:szCs w:val="24"/>
        </w:rPr>
        <w:t>A EVOLUÇÃO DO SISTEMA EDUCACIONAL BRASILEIRO E OS SEUS RETROCESSOS</w:t>
      </w:r>
    </w:p>
    <w:p w:rsidR="00D962C0" w:rsidRDefault="00D962C0" w:rsidP="00A84B2D">
      <w:pPr>
        <w:pStyle w:val="SemEspaamento"/>
        <w:jc w:val="right"/>
        <w:rPr>
          <w:rFonts w:ascii="Times New Roman" w:hAnsi="Times New Roman" w:cs="Times New Roman"/>
          <w:sz w:val="24"/>
          <w:szCs w:val="24"/>
        </w:rPr>
      </w:pPr>
    </w:p>
    <w:p w:rsidR="00A84B2D" w:rsidRPr="00A84B2D" w:rsidRDefault="00A84B2D" w:rsidP="00A84B2D">
      <w:pPr>
        <w:pStyle w:val="SemEspaamento"/>
        <w:jc w:val="right"/>
        <w:rPr>
          <w:rFonts w:ascii="Times New Roman" w:hAnsi="Times New Roman" w:cs="Times New Roman"/>
          <w:sz w:val="24"/>
          <w:szCs w:val="24"/>
        </w:rPr>
      </w:pPr>
      <w:r w:rsidRPr="00A84B2D">
        <w:rPr>
          <w:rFonts w:ascii="Times New Roman" w:hAnsi="Times New Roman" w:cs="Times New Roman"/>
          <w:sz w:val="24"/>
          <w:szCs w:val="24"/>
        </w:rPr>
        <w:t>Francisco de Assis da Costa</w:t>
      </w:r>
      <w:r w:rsidR="0080294E">
        <w:rPr>
          <w:rStyle w:val="Refdenotaderodap"/>
          <w:rFonts w:ascii="Times New Roman" w:hAnsi="Times New Roman" w:cs="Times New Roman"/>
          <w:sz w:val="24"/>
          <w:szCs w:val="24"/>
        </w:rPr>
        <w:footnoteReference w:id="1"/>
      </w:r>
    </w:p>
    <w:p w:rsidR="00D962C0" w:rsidRPr="00B45BED" w:rsidRDefault="00D962C0" w:rsidP="00A84B2D">
      <w:pPr>
        <w:pStyle w:val="SemEspaamento"/>
        <w:jc w:val="right"/>
        <w:rPr>
          <w:rStyle w:val="Hyperlink"/>
          <w:rFonts w:ascii="Times New Roman" w:hAnsi="Times New Roman" w:cs="Times New Roman"/>
          <w:color w:val="auto"/>
          <w:sz w:val="24"/>
          <w:szCs w:val="24"/>
          <w:u w:val="none"/>
        </w:rPr>
      </w:pPr>
    </w:p>
    <w:p w:rsidR="00D962C0" w:rsidRDefault="00D962C0" w:rsidP="00D962C0">
      <w:pPr>
        <w:jc w:val="center"/>
        <w:rPr>
          <w:rFonts w:ascii="Times New Roman" w:hAnsi="Times New Roman" w:cs="Times New Roman"/>
          <w:b/>
          <w:sz w:val="24"/>
          <w:szCs w:val="24"/>
        </w:rPr>
      </w:pPr>
    </w:p>
    <w:p w:rsidR="00EA08D7" w:rsidRDefault="00EA08D7" w:rsidP="00D962C0">
      <w:pPr>
        <w:jc w:val="center"/>
        <w:rPr>
          <w:rFonts w:ascii="Times New Roman" w:hAnsi="Times New Roman" w:cs="Times New Roman"/>
          <w:b/>
          <w:sz w:val="24"/>
          <w:szCs w:val="24"/>
        </w:rPr>
      </w:pPr>
    </w:p>
    <w:p w:rsidR="00D962C0" w:rsidRPr="00120DDF" w:rsidRDefault="00D962C0" w:rsidP="00D962C0">
      <w:pPr>
        <w:jc w:val="center"/>
        <w:rPr>
          <w:rFonts w:ascii="Times New Roman" w:hAnsi="Times New Roman" w:cs="Times New Roman"/>
          <w:b/>
          <w:sz w:val="24"/>
          <w:szCs w:val="24"/>
        </w:rPr>
      </w:pPr>
      <w:r w:rsidRPr="00120DDF">
        <w:rPr>
          <w:rFonts w:ascii="Times New Roman" w:hAnsi="Times New Roman" w:cs="Times New Roman"/>
          <w:b/>
          <w:sz w:val="24"/>
          <w:szCs w:val="24"/>
        </w:rPr>
        <w:t>RESUMO</w:t>
      </w:r>
    </w:p>
    <w:p w:rsidR="00D962C0" w:rsidRPr="00120DDF" w:rsidRDefault="00D962C0" w:rsidP="00D962C0">
      <w:pPr>
        <w:jc w:val="both"/>
        <w:rPr>
          <w:rFonts w:ascii="Times New Roman" w:hAnsi="Times New Roman" w:cs="Times New Roman"/>
          <w:sz w:val="24"/>
          <w:szCs w:val="24"/>
        </w:rPr>
      </w:pPr>
    </w:p>
    <w:p w:rsidR="006B0C6D" w:rsidRPr="00E15AC5" w:rsidRDefault="00D962C0" w:rsidP="00E15AC5">
      <w:pPr>
        <w:pStyle w:val="SemEspaamento"/>
        <w:jc w:val="both"/>
        <w:rPr>
          <w:rFonts w:ascii="Times New Roman" w:hAnsi="Times New Roman" w:cs="Times New Roman"/>
          <w:sz w:val="24"/>
          <w:szCs w:val="24"/>
        </w:rPr>
      </w:pPr>
      <w:r w:rsidRPr="00E15AC5">
        <w:rPr>
          <w:rFonts w:ascii="Times New Roman" w:hAnsi="Times New Roman" w:cs="Times New Roman"/>
          <w:sz w:val="24"/>
          <w:szCs w:val="24"/>
        </w:rPr>
        <w:t>A</w:t>
      </w:r>
      <w:r w:rsidR="006B0C6D" w:rsidRPr="00E15AC5">
        <w:rPr>
          <w:rFonts w:ascii="Times New Roman" w:hAnsi="Times New Roman" w:cs="Times New Roman"/>
          <w:sz w:val="24"/>
          <w:szCs w:val="24"/>
        </w:rPr>
        <w:t>pós décadas e década</w:t>
      </w:r>
      <w:r w:rsidRPr="00E15AC5">
        <w:rPr>
          <w:rFonts w:ascii="Times New Roman" w:hAnsi="Times New Roman" w:cs="Times New Roman"/>
          <w:sz w:val="24"/>
          <w:szCs w:val="24"/>
        </w:rPr>
        <w:t>s</w:t>
      </w:r>
      <w:r w:rsidR="006B0C6D" w:rsidRPr="00E15AC5">
        <w:rPr>
          <w:rFonts w:ascii="Times New Roman" w:hAnsi="Times New Roman" w:cs="Times New Roman"/>
          <w:sz w:val="24"/>
          <w:szCs w:val="24"/>
        </w:rPr>
        <w:t xml:space="preserve"> de total descaso em relação à educação, desde meados dos anos de 1988 houve uma evolução de vários indicadores educacionais no Brasil. Nesse período, foi praticamente universalizado o acesso ao ensino fundamental, e houve uma expressiva expansão do ensino médio. No entanto, a qualidade da educação ainda é muito ruim.</w:t>
      </w:r>
      <w:r w:rsidRPr="00E15AC5">
        <w:rPr>
          <w:rFonts w:ascii="Times New Roman" w:hAnsi="Times New Roman" w:cs="Times New Roman"/>
          <w:sz w:val="24"/>
          <w:szCs w:val="24"/>
        </w:rPr>
        <w:t xml:space="preserve"> O presente artigo visa </w:t>
      </w:r>
      <w:r w:rsidR="006B0C6D" w:rsidRPr="00E15AC5">
        <w:rPr>
          <w:rFonts w:ascii="Times New Roman" w:hAnsi="Times New Roman" w:cs="Times New Roman"/>
          <w:sz w:val="24"/>
          <w:szCs w:val="24"/>
        </w:rPr>
        <w:t>traçar a trajetória da evolução do Sistema Educacional Brasileiro e os seus Retrocessos,</w:t>
      </w:r>
      <w:r w:rsidR="00134D2D">
        <w:rPr>
          <w:rFonts w:ascii="Times New Roman" w:hAnsi="Times New Roman" w:cs="Times New Roman"/>
          <w:sz w:val="24"/>
          <w:szCs w:val="24"/>
        </w:rPr>
        <w:t xml:space="preserve"> enfatizando alguns desafios</w:t>
      </w:r>
      <w:r w:rsidR="006B0C6D" w:rsidRPr="00E15AC5">
        <w:rPr>
          <w:rFonts w:ascii="Times New Roman" w:hAnsi="Times New Roman" w:cs="Times New Roman"/>
          <w:sz w:val="24"/>
          <w:szCs w:val="24"/>
        </w:rPr>
        <w:t xml:space="preserve"> a partir de meados dos anos de 1988.</w:t>
      </w:r>
      <w:r w:rsidR="001F7F64" w:rsidRPr="00E15AC5">
        <w:rPr>
          <w:rFonts w:ascii="Times New Roman" w:hAnsi="Times New Roman" w:cs="Times New Roman"/>
          <w:sz w:val="24"/>
          <w:szCs w:val="24"/>
        </w:rPr>
        <w:t xml:space="preserve"> Para tanto, optamos pela pesquisa bibliográfica eletrônica, tomando por base o Método Histórico.</w:t>
      </w:r>
      <w:r w:rsidR="004B2267" w:rsidRPr="00E15AC5">
        <w:rPr>
          <w:rFonts w:ascii="Times New Roman" w:hAnsi="Times New Roman" w:cs="Times New Roman"/>
          <w:sz w:val="24"/>
          <w:szCs w:val="24"/>
        </w:rPr>
        <w:t xml:space="preserve"> Justifica-se o tem</w:t>
      </w:r>
      <w:r w:rsidR="005801AE">
        <w:rPr>
          <w:rFonts w:ascii="Times New Roman" w:hAnsi="Times New Roman" w:cs="Times New Roman"/>
          <w:sz w:val="24"/>
          <w:szCs w:val="24"/>
        </w:rPr>
        <w:t>a abordado porque apesar dos inú</w:t>
      </w:r>
      <w:r w:rsidR="004B2267" w:rsidRPr="00E15AC5">
        <w:rPr>
          <w:rFonts w:ascii="Times New Roman" w:hAnsi="Times New Roman" w:cs="Times New Roman"/>
          <w:sz w:val="24"/>
          <w:szCs w:val="24"/>
        </w:rPr>
        <w:t>meros avanços nos mais diversificados setores educacionais, bem como na legislação brasileira, a realidade mostra um grande abismo entre o que diz a lei e o cotidiano da escola brasileira.</w:t>
      </w:r>
      <w:r w:rsidR="00E15AC5" w:rsidRPr="00E15AC5">
        <w:rPr>
          <w:rFonts w:ascii="Times New Roman" w:hAnsi="Times New Roman" w:cs="Times New Roman"/>
          <w:sz w:val="24"/>
          <w:szCs w:val="24"/>
        </w:rPr>
        <w:t xml:space="preserve"> </w:t>
      </w:r>
      <w:r w:rsidR="00E15AC5">
        <w:rPr>
          <w:rFonts w:ascii="Times New Roman" w:hAnsi="Times New Roman" w:cs="Times New Roman"/>
          <w:sz w:val="24"/>
          <w:szCs w:val="24"/>
        </w:rPr>
        <w:t>E</w:t>
      </w:r>
      <w:r w:rsidR="00E15AC5" w:rsidRPr="00E15AC5">
        <w:rPr>
          <w:rFonts w:ascii="Times New Roman" w:hAnsi="Times New Roman" w:cs="Times New Roman"/>
          <w:sz w:val="24"/>
          <w:szCs w:val="24"/>
        </w:rPr>
        <w:t>sp</w:t>
      </w:r>
      <w:r w:rsidR="00E15AC5">
        <w:rPr>
          <w:rFonts w:ascii="Times New Roman" w:hAnsi="Times New Roman" w:cs="Times New Roman"/>
          <w:sz w:val="24"/>
          <w:szCs w:val="24"/>
        </w:rPr>
        <w:t>e</w:t>
      </w:r>
      <w:r w:rsidR="00E15AC5" w:rsidRPr="00E15AC5">
        <w:rPr>
          <w:rFonts w:ascii="Times New Roman" w:hAnsi="Times New Roman" w:cs="Times New Roman"/>
          <w:sz w:val="24"/>
          <w:szCs w:val="24"/>
        </w:rPr>
        <w:t>ramos que este trabalho alerte nossos governantes sobre a necessidade de promover uma educação de alto nível no País, uma vez que está assegurado em nossa Constituição Federal em seu artigo 205, que a educação é direito de t</w:t>
      </w:r>
      <w:r w:rsidR="000C6ACA">
        <w:rPr>
          <w:rFonts w:ascii="Times New Roman" w:hAnsi="Times New Roman" w:cs="Times New Roman"/>
          <w:sz w:val="24"/>
          <w:szCs w:val="24"/>
        </w:rPr>
        <w:t>odos e dever do Estado e da famí</w:t>
      </w:r>
      <w:r w:rsidR="00E15AC5" w:rsidRPr="00E15AC5">
        <w:rPr>
          <w:rFonts w:ascii="Times New Roman" w:hAnsi="Times New Roman" w:cs="Times New Roman"/>
          <w:sz w:val="24"/>
          <w:szCs w:val="24"/>
        </w:rPr>
        <w:t xml:space="preserve">lia, e de alguma maneira contribua para desencadear </w:t>
      </w:r>
      <w:r w:rsidR="00F348E9">
        <w:rPr>
          <w:rFonts w:ascii="Times New Roman" w:hAnsi="Times New Roman" w:cs="Times New Roman"/>
          <w:sz w:val="24"/>
          <w:szCs w:val="24"/>
        </w:rPr>
        <w:t>no leitor, uma reflexão sobre o</w:t>
      </w:r>
      <w:r w:rsidR="00A16537">
        <w:rPr>
          <w:rFonts w:ascii="Times New Roman" w:hAnsi="Times New Roman" w:cs="Times New Roman"/>
          <w:sz w:val="24"/>
          <w:szCs w:val="24"/>
        </w:rPr>
        <w:t>s</w:t>
      </w:r>
      <w:r w:rsidR="00E15AC5" w:rsidRPr="00E15AC5">
        <w:rPr>
          <w:rFonts w:ascii="Times New Roman" w:hAnsi="Times New Roman" w:cs="Times New Roman"/>
          <w:sz w:val="24"/>
          <w:szCs w:val="24"/>
        </w:rPr>
        <w:t xml:space="preserve"> assunto</w:t>
      </w:r>
      <w:r w:rsidR="00A16537">
        <w:rPr>
          <w:rFonts w:ascii="Times New Roman" w:hAnsi="Times New Roman" w:cs="Times New Roman"/>
          <w:sz w:val="24"/>
          <w:szCs w:val="24"/>
        </w:rPr>
        <w:t>s</w:t>
      </w:r>
      <w:r w:rsidR="00E15AC5" w:rsidRPr="00E15AC5">
        <w:rPr>
          <w:rFonts w:ascii="Times New Roman" w:hAnsi="Times New Roman" w:cs="Times New Roman"/>
          <w:sz w:val="24"/>
          <w:szCs w:val="24"/>
        </w:rPr>
        <w:t xml:space="preserve"> aqui tratado</w:t>
      </w:r>
      <w:r w:rsidR="00A16537">
        <w:rPr>
          <w:rFonts w:ascii="Times New Roman" w:hAnsi="Times New Roman" w:cs="Times New Roman"/>
          <w:sz w:val="24"/>
          <w:szCs w:val="24"/>
        </w:rPr>
        <w:t>s</w:t>
      </w:r>
      <w:r w:rsidR="00E15AC5" w:rsidRPr="00E15AC5">
        <w:rPr>
          <w:rFonts w:ascii="Times New Roman" w:hAnsi="Times New Roman" w:cs="Times New Roman"/>
          <w:sz w:val="24"/>
          <w:szCs w:val="24"/>
        </w:rPr>
        <w:t>, tornando-o solidário no c</w:t>
      </w:r>
      <w:r w:rsidR="00A16537">
        <w:rPr>
          <w:rFonts w:ascii="Times New Roman" w:hAnsi="Times New Roman" w:cs="Times New Roman"/>
          <w:sz w:val="24"/>
          <w:szCs w:val="24"/>
        </w:rPr>
        <w:t>ompromisso da busca para soluções</w:t>
      </w:r>
      <w:r w:rsidR="00E15AC5" w:rsidRPr="00E15AC5">
        <w:rPr>
          <w:rFonts w:ascii="Times New Roman" w:hAnsi="Times New Roman" w:cs="Times New Roman"/>
          <w:sz w:val="24"/>
          <w:szCs w:val="24"/>
        </w:rPr>
        <w:t xml:space="preserve"> de tão relevante</w:t>
      </w:r>
      <w:r w:rsidR="00A16537">
        <w:rPr>
          <w:rFonts w:ascii="Times New Roman" w:hAnsi="Times New Roman" w:cs="Times New Roman"/>
          <w:sz w:val="24"/>
          <w:szCs w:val="24"/>
        </w:rPr>
        <w:t>s</w:t>
      </w:r>
      <w:r w:rsidR="00E15AC5" w:rsidRPr="00E15AC5">
        <w:rPr>
          <w:rFonts w:ascii="Times New Roman" w:hAnsi="Times New Roman" w:cs="Times New Roman"/>
          <w:sz w:val="24"/>
          <w:szCs w:val="24"/>
        </w:rPr>
        <w:t xml:space="preserve"> problema</w:t>
      </w:r>
      <w:r w:rsidR="00A16537">
        <w:rPr>
          <w:rFonts w:ascii="Times New Roman" w:hAnsi="Times New Roman" w:cs="Times New Roman"/>
          <w:sz w:val="24"/>
          <w:szCs w:val="24"/>
        </w:rPr>
        <w:t>s</w:t>
      </w:r>
      <w:r w:rsidR="00E15AC5" w:rsidRPr="00E15AC5">
        <w:rPr>
          <w:rFonts w:ascii="Times New Roman" w:hAnsi="Times New Roman" w:cs="Times New Roman"/>
          <w:sz w:val="24"/>
          <w:szCs w:val="24"/>
        </w:rPr>
        <w:t>.</w:t>
      </w:r>
    </w:p>
    <w:p w:rsidR="00D962C0" w:rsidRPr="00120DDF" w:rsidRDefault="00D962C0" w:rsidP="00D962C0">
      <w:pPr>
        <w:pStyle w:val="Default"/>
        <w:jc w:val="both"/>
        <w:rPr>
          <w:rFonts w:ascii="Times New Roman" w:hAnsi="Times New Roman" w:cs="Times New Roman"/>
        </w:rPr>
      </w:pPr>
    </w:p>
    <w:p w:rsidR="00D962C0" w:rsidRDefault="00D962C0" w:rsidP="00D962C0">
      <w:pPr>
        <w:jc w:val="both"/>
        <w:rPr>
          <w:rFonts w:ascii="Times New Roman" w:hAnsi="Times New Roman" w:cs="Times New Roman"/>
          <w:sz w:val="24"/>
          <w:szCs w:val="24"/>
        </w:rPr>
      </w:pPr>
      <w:r w:rsidRPr="00120DDF">
        <w:rPr>
          <w:rFonts w:ascii="Times New Roman" w:hAnsi="Times New Roman" w:cs="Times New Roman"/>
          <w:bCs/>
          <w:sz w:val="24"/>
          <w:szCs w:val="24"/>
        </w:rPr>
        <w:t xml:space="preserve">Palavras- chave: </w:t>
      </w:r>
      <w:r w:rsidR="00511639">
        <w:rPr>
          <w:rFonts w:ascii="Times New Roman" w:hAnsi="Times New Roman" w:cs="Times New Roman"/>
          <w:sz w:val="24"/>
          <w:szCs w:val="24"/>
        </w:rPr>
        <w:t>Avanços</w:t>
      </w:r>
      <w:r>
        <w:rPr>
          <w:rFonts w:ascii="Times New Roman" w:hAnsi="Times New Roman" w:cs="Times New Roman"/>
          <w:sz w:val="24"/>
          <w:szCs w:val="24"/>
        </w:rPr>
        <w:t>.</w:t>
      </w:r>
      <w:r w:rsidR="00511639">
        <w:rPr>
          <w:rFonts w:ascii="Times New Roman" w:hAnsi="Times New Roman" w:cs="Times New Roman"/>
          <w:sz w:val="24"/>
          <w:szCs w:val="24"/>
        </w:rPr>
        <w:t xml:space="preserve"> Desafios. Retrocessos. Sistema Educacional.  </w:t>
      </w:r>
      <w:r>
        <w:rPr>
          <w:rFonts w:ascii="Times New Roman" w:hAnsi="Times New Roman" w:cs="Times New Roman"/>
          <w:sz w:val="24"/>
          <w:szCs w:val="24"/>
        </w:rPr>
        <w:t xml:space="preserve">  </w:t>
      </w:r>
      <w:r w:rsidRPr="00120DDF">
        <w:rPr>
          <w:rFonts w:ascii="Times New Roman" w:hAnsi="Times New Roman" w:cs="Times New Roman"/>
          <w:sz w:val="24"/>
          <w:szCs w:val="24"/>
        </w:rPr>
        <w:t xml:space="preserve"> </w:t>
      </w:r>
    </w:p>
    <w:p w:rsidR="0080294E" w:rsidRDefault="0080294E" w:rsidP="00D962C0">
      <w:pPr>
        <w:jc w:val="both"/>
        <w:rPr>
          <w:rFonts w:ascii="Times New Roman" w:hAnsi="Times New Roman" w:cs="Times New Roman"/>
          <w:sz w:val="24"/>
          <w:szCs w:val="24"/>
        </w:rPr>
      </w:pP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
        </w:rPr>
      </w:pPr>
      <w:r w:rsidRPr="0080294E">
        <w:rPr>
          <w:rFonts w:ascii="Times New Roman" w:eastAsia="Times New Roman" w:hAnsi="Times New Roman" w:cs="Times New Roman"/>
          <w:b/>
          <w:color w:val="212121"/>
          <w:sz w:val="24"/>
          <w:szCs w:val="24"/>
          <w:lang w:val="en"/>
        </w:rPr>
        <w:t>SUMMARY</w:t>
      </w: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sidRPr="0080294E">
        <w:rPr>
          <w:rFonts w:ascii="Times New Roman" w:eastAsia="Times New Roman" w:hAnsi="Times New Roman" w:cs="Times New Roman"/>
          <w:color w:val="212121"/>
          <w:sz w:val="24"/>
          <w:szCs w:val="24"/>
          <w:lang w:val="en"/>
        </w:rPr>
        <w:t xml:space="preserve">After decades and decades of total disregard for education, since the mid-1988s there has been an evolution of several educational indicators in Brazil. During this period, access to primary education was practically universalized, and there was a significant expansion of secondary education. However, the quality of education is still very poor. The present article aims at tracing the evolution of the Brazilian Educational System and its Retrogresses, emphasizing some challenges from the middle of the years of 1988. For this, we chose the electronic bibliographic research, based on the Historical Method. The issue is justified because despite the numerous advances in the most diversified educational sectors, as well as in Brazilian legislation, reality shows a great gap between what the law says and the daily life of the Brazilian school. We hope that this work will alert our leaders to the need to promote a high </w:t>
      </w:r>
      <w:r w:rsidRPr="0080294E">
        <w:rPr>
          <w:rFonts w:ascii="Times New Roman" w:eastAsia="Times New Roman" w:hAnsi="Times New Roman" w:cs="Times New Roman"/>
          <w:color w:val="212121"/>
          <w:sz w:val="24"/>
          <w:szCs w:val="24"/>
          <w:lang w:val="en"/>
        </w:rPr>
        <w:lastRenderedPageBreak/>
        <w:t>level education in the country, since it is guaranteed in our Federal Constitution in its article 205, that education is the right of everyone and the duty of the State and the family, and In some way contribute to unleash on the reader a reflection on the subjects here treated, making it solidary in the commitment of the search for solutions of such relevant problems.</w:t>
      </w: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rPr>
      </w:pPr>
    </w:p>
    <w:p w:rsidR="0080294E" w:rsidRPr="0080294E" w:rsidRDefault="0080294E" w:rsidP="008029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80294E">
        <w:rPr>
          <w:rFonts w:ascii="Times New Roman" w:eastAsia="Times New Roman" w:hAnsi="Times New Roman" w:cs="Times New Roman"/>
          <w:color w:val="212121"/>
          <w:sz w:val="24"/>
          <w:szCs w:val="24"/>
          <w:lang w:val="en"/>
        </w:rPr>
        <w:t>Keywords: Advances. Challenges. Setbacks. Educational system.</w:t>
      </w:r>
    </w:p>
    <w:p w:rsidR="0080294E" w:rsidRPr="0080294E" w:rsidRDefault="0080294E" w:rsidP="00D962C0">
      <w:pPr>
        <w:jc w:val="both"/>
        <w:rPr>
          <w:rFonts w:ascii="Times New Roman" w:hAnsi="Times New Roman" w:cs="Times New Roman"/>
          <w:sz w:val="24"/>
          <w:szCs w:val="24"/>
          <w:lang w:val="en-US"/>
        </w:rPr>
      </w:pPr>
    </w:p>
    <w:p w:rsidR="00D962C0" w:rsidRPr="0080294E" w:rsidRDefault="00D962C0" w:rsidP="00A84B2D">
      <w:pPr>
        <w:pStyle w:val="SemEspaamento"/>
        <w:jc w:val="right"/>
        <w:rPr>
          <w:rFonts w:ascii="Times New Roman" w:hAnsi="Times New Roman" w:cs="Times New Roman"/>
          <w:sz w:val="24"/>
          <w:szCs w:val="24"/>
          <w:lang w:val="en-US"/>
        </w:rPr>
      </w:pPr>
    </w:p>
    <w:p w:rsidR="005B7300" w:rsidRDefault="00475236" w:rsidP="00B02B02">
      <w:pPr>
        <w:pStyle w:val="PargrafodaLista"/>
        <w:spacing w:before="100" w:beforeAutospacing="1" w:after="120" w:line="360" w:lineRule="auto"/>
        <w:ind w:left="709" w:firstLine="425"/>
        <w:rPr>
          <w:rFonts w:ascii="Times New Roman" w:hAnsi="Times New Roman" w:cs="Times New Roman"/>
          <w:b/>
          <w:sz w:val="24"/>
          <w:szCs w:val="24"/>
        </w:rPr>
      </w:pPr>
      <w:r>
        <w:rPr>
          <w:rFonts w:ascii="Times New Roman" w:hAnsi="Times New Roman" w:cs="Times New Roman"/>
          <w:b/>
          <w:sz w:val="24"/>
          <w:szCs w:val="24"/>
        </w:rPr>
        <w:t>Introdução</w:t>
      </w:r>
    </w:p>
    <w:p w:rsidR="00B02B02" w:rsidRPr="005B7300" w:rsidRDefault="00B02B02" w:rsidP="00B514C5">
      <w:pPr>
        <w:pStyle w:val="PargrafodaLista"/>
        <w:spacing w:before="100" w:beforeAutospacing="1" w:after="120" w:line="360" w:lineRule="auto"/>
        <w:ind w:left="709" w:firstLine="1134"/>
        <w:jc w:val="both"/>
        <w:rPr>
          <w:rFonts w:ascii="Times New Roman" w:hAnsi="Times New Roman" w:cs="Times New Roman"/>
          <w:b/>
          <w:sz w:val="24"/>
          <w:szCs w:val="24"/>
        </w:rPr>
      </w:pPr>
    </w:p>
    <w:p w:rsidR="00475236" w:rsidRPr="005B7300" w:rsidRDefault="00475236" w:rsidP="00B514C5">
      <w:pPr>
        <w:pStyle w:val="PargrafodaLista"/>
        <w:spacing w:before="100" w:beforeAutospacing="1" w:after="120" w:line="360" w:lineRule="auto"/>
        <w:ind w:left="0" w:firstLine="1134"/>
        <w:jc w:val="both"/>
        <w:rPr>
          <w:rFonts w:ascii="Times New Roman" w:hAnsi="Times New Roman" w:cs="Times New Roman"/>
          <w:sz w:val="24"/>
          <w:szCs w:val="24"/>
        </w:rPr>
      </w:pPr>
      <w:r w:rsidRPr="005B7300">
        <w:rPr>
          <w:rFonts w:ascii="Times New Roman" w:hAnsi="Times New Roman" w:cs="Times New Roman"/>
          <w:sz w:val="24"/>
          <w:szCs w:val="24"/>
        </w:rPr>
        <w:t xml:space="preserve">Do ponto </w:t>
      </w:r>
      <w:r w:rsidR="003D2F76">
        <w:rPr>
          <w:rFonts w:ascii="Times New Roman" w:hAnsi="Times New Roman" w:cs="Times New Roman"/>
          <w:sz w:val="24"/>
          <w:szCs w:val="24"/>
        </w:rPr>
        <w:t>de vista histórico, falar da evo</w:t>
      </w:r>
      <w:r w:rsidRPr="005B7300">
        <w:rPr>
          <w:rFonts w:ascii="Times New Roman" w:hAnsi="Times New Roman" w:cs="Times New Roman"/>
          <w:sz w:val="24"/>
          <w:szCs w:val="24"/>
        </w:rPr>
        <w:t>l</w:t>
      </w:r>
      <w:r w:rsidR="003D2F76">
        <w:rPr>
          <w:rFonts w:ascii="Times New Roman" w:hAnsi="Times New Roman" w:cs="Times New Roman"/>
          <w:sz w:val="24"/>
          <w:szCs w:val="24"/>
        </w:rPr>
        <w:t>u</w:t>
      </w:r>
      <w:r w:rsidRPr="005B7300">
        <w:rPr>
          <w:rFonts w:ascii="Times New Roman" w:hAnsi="Times New Roman" w:cs="Times New Roman"/>
          <w:sz w:val="24"/>
          <w:szCs w:val="24"/>
        </w:rPr>
        <w:t xml:space="preserve">ção do Sistema Educacional Brasileiro e seus Retrocessos, não é tarefa das mais fáceis, uma vez que precisaríamos recorrer aos registros do </w:t>
      </w:r>
      <w:r w:rsidR="00D842F0">
        <w:rPr>
          <w:rFonts w:ascii="Times New Roman" w:hAnsi="Times New Roman" w:cs="Times New Roman"/>
          <w:sz w:val="24"/>
          <w:szCs w:val="24"/>
        </w:rPr>
        <w:t xml:space="preserve">século </w:t>
      </w:r>
      <w:r w:rsidRPr="005B7300">
        <w:rPr>
          <w:rFonts w:ascii="Times New Roman" w:hAnsi="Times New Roman" w:cs="Times New Roman"/>
          <w:sz w:val="24"/>
          <w:szCs w:val="24"/>
        </w:rPr>
        <w:t>XVI sobre o assunto. Sendo assim, aborda-se</w:t>
      </w:r>
      <w:r w:rsidR="002E4E47">
        <w:rPr>
          <w:rFonts w:ascii="Times New Roman" w:hAnsi="Times New Roman" w:cs="Times New Roman"/>
          <w:sz w:val="24"/>
          <w:szCs w:val="24"/>
        </w:rPr>
        <w:t xml:space="preserve"> o referido assunto, </w:t>
      </w:r>
      <w:r w:rsidRPr="005B7300">
        <w:rPr>
          <w:rFonts w:ascii="Times New Roman" w:hAnsi="Times New Roman" w:cs="Times New Roman"/>
          <w:sz w:val="24"/>
          <w:szCs w:val="24"/>
        </w:rPr>
        <w:t>situando</w:t>
      </w:r>
      <w:r w:rsidR="002E4E47">
        <w:rPr>
          <w:rFonts w:ascii="Times New Roman" w:hAnsi="Times New Roman" w:cs="Times New Roman"/>
          <w:sz w:val="24"/>
          <w:szCs w:val="24"/>
        </w:rPr>
        <w:t>-o</w:t>
      </w:r>
      <w:r w:rsidRPr="005B7300">
        <w:rPr>
          <w:rFonts w:ascii="Times New Roman" w:hAnsi="Times New Roman" w:cs="Times New Roman"/>
          <w:sz w:val="24"/>
          <w:szCs w:val="24"/>
        </w:rPr>
        <w:t xml:space="preserve"> a partir de meados dos anos de 1988.</w:t>
      </w:r>
    </w:p>
    <w:p w:rsidR="00475236" w:rsidRDefault="00F57608" w:rsidP="00B514C5">
      <w:pPr>
        <w:pStyle w:val="PargrafodaLista"/>
        <w:spacing w:before="100" w:beforeAutospacing="1" w:after="12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Quando se fala em educação, a imagem do Brasil não é das melhores. Principalmente quando se decide compará-lo com Países mais desenvolvidos. </w:t>
      </w:r>
    </w:p>
    <w:p w:rsidR="00F57608" w:rsidRDefault="00F57608"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é inegável os avanços no setor conquistados pelo Brasil, especialmente a partir dos anos de 1988, com a institucionalização do Regime Democrático, onde foram ratificados relevantes instrumentos internacionais de proteção aos direitos humanos, como os Pactos Internacionais – </w:t>
      </w:r>
      <w:r w:rsidRPr="00B75DD1">
        <w:rPr>
          <w:rFonts w:ascii="Times New Roman" w:hAnsi="Times New Roman" w:cs="Times New Roman"/>
          <w:sz w:val="24"/>
          <w:szCs w:val="24"/>
        </w:rPr>
        <w:t>O</w:t>
      </w:r>
      <w:r>
        <w:rPr>
          <w:rFonts w:ascii="Times New Roman" w:hAnsi="Times New Roman" w:cs="Times New Roman"/>
          <w:sz w:val="24"/>
          <w:szCs w:val="24"/>
        </w:rPr>
        <w:t xml:space="preserve"> dos Direitos Civis e Políticos e o dos Direitos Econômicos, Sociais e Culturais. Segundo o Pacto dos Direitos Econômi</w:t>
      </w:r>
      <w:r w:rsidR="009C0DC1">
        <w:rPr>
          <w:rFonts w:ascii="Times New Roman" w:hAnsi="Times New Roman" w:cs="Times New Roman"/>
          <w:sz w:val="24"/>
          <w:szCs w:val="24"/>
        </w:rPr>
        <w:t xml:space="preserve">cos, Sociais e Culturais, cabe </w:t>
      </w:r>
      <w:r>
        <w:rPr>
          <w:rFonts w:ascii="Times New Roman" w:hAnsi="Times New Roman" w:cs="Times New Roman"/>
          <w:sz w:val="24"/>
          <w:szCs w:val="24"/>
        </w:rPr>
        <w:t xml:space="preserve">aos Estados assegurar a educação como direito, respeitando a liberdade dos pais em escolher o gênero de escola, </w:t>
      </w:r>
      <w:r w:rsidR="009C0DC1">
        <w:rPr>
          <w:rFonts w:ascii="Times New Roman" w:hAnsi="Times New Roman" w:cs="Times New Roman"/>
          <w:sz w:val="24"/>
          <w:szCs w:val="24"/>
        </w:rPr>
        <w:t xml:space="preserve">assegurando um padrão mínimo </w:t>
      </w:r>
      <w:proofErr w:type="spellStart"/>
      <w:r w:rsidR="009C0DC1">
        <w:rPr>
          <w:rFonts w:ascii="Times New Roman" w:hAnsi="Times New Roman" w:cs="Times New Roman"/>
          <w:sz w:val="24"/>
          <w:szCs w:val="24"/>
        </w:rPr>
        <w:t>pré</w:t>
      </w:r>
      <w:proofErr w:type="spellEnd"/>
      <w:r w:rsidR="009C0DC1">
        <w:rPr>
          <w:rFonts w:ascii="Times New Roman" w:hAnsi="Times New Roman" w:cs="Times New Roman"/>
          <w:sz w:val="24"/>
          <w:szCs w:val="24"/>
        </w:rPr>
        <w:t>-</w:t>
      </w:r>
      <w:r>
        <w:rPr>
          <w:rFonts w:ascii="Times New Roman" w:hAnsi="Times New Roman" w:cs="Times New Roman"/>
          <w:sz w:val="24"/>
          <w:szCs w:val="24"/>
        </w:rPr>
        <w:t>escrito e aprovado.</w:t>
      </w:r>
    </w:p>
    <w:p w:rsidR="005D766C" w:rsidRDefault="005D766C"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período, </w:t>
      </w:r>
      <w:r w:rsidR="0042058C">
        <w:rPr>
          <w:rFonts w:ascii="Times New Roman" w:hAnsi="Times New Roman" w:cs="Times New Roman"/>
          <w:sz w:val="24"/>
          <w:szCs w:val="24"/>
        </w:rPr>
        <w:t>houve uma evolução de vários indicadores educacionais no Brasil. Podemos citar a quase total universalização do acesso ao ensino fundamental e a expressiva expansão do ensino médio. No entanto, a qualidade da educação ainda é muito ruim.</w:t>
      </w:r>
    </w:p>
    <w:p w:rsidR="0042058C" w:rsidRDefault="0042058C"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maneira, o presente artigo tem como objetivo traçar a trajetória da evolução do Sistema Educacional Brasileiro e os seus Retrocessos, a partir de meados dos anos de 1988.</w:t>
      </w:r>
    </w:p>
    <w:p w:rsidR="0042058C" w:rsidRDefault="00174F6D"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trabalho justifica-se porque apesar dos inúmeros avanços nos mais diversificados setores educacionais, bem como na legislação brasileira no que diz respeito ao </w:t>
      </w:r>
      <w:r>
        <w:rPr>
          <w:rFonts w:ascii="Times New Roman" w:hAnsi="Times New Roman" w:cs="Times New Roman"/>
          <w:sz w:val="24"/>
          <w:szCs w:val="24"/>
        </w:rPr>
        <w:lastRenderedPageBreak/>
        <w:t>acesso à e</w:t>
      </w:r>
      <w:r w:rsidR="000C6ACA">
        <w:rPr>
          <w:rFonts w:ascii="Times New Roman" w:hAnsi="Times New Roman" w:cs="Times New Roman"/>
          <w:sz w:val="24"/>
          <w:szCs w:val="24"/>
        </w:rPr>
        <w:t>ducação de qualidade para todos</w:t>
      </w:r>
      <w:r>
        <w:rPr>
          <w:rFonts w:ascii="Times New Roman" w:hAnsi="Times New Roman" w:cs="Times New Roman"/>
          <w:sz w:val="24"/>
          <w:szCs w:val="24"/>
        </w:rPr>
        <w:t xml:space="preserve"> a realidade mostra um grande abismo entre o que diz a lei e o cotidiano da escola brasileira.</w:t>
      </w:r>
    </w:p>
    <w:p w:rsidR="00174F6D" w:rsidRDefault="00BB23A6"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o desenvolvimento desse trabalho optamos pela pesquisa bibliográfica eletrônica, tomando por base o Método Histórico, já que são através desses registros que podemos analisar os pontos altos e baixos do nosso Sistema Educacional.</w:t>
      </w:r>
    </w:p>
    <w:p w:rsidR="00BB23A6" w:rsidRDefault="00EA586E" w:rsidP="00B514C5">
      <w:pPr>
        <w:spacing w:before="100" w:beforeAutospacing="1"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Do desenvolvimento dessa questão originou-se o presente artigo, dividido em duas partes. Na primeira fazemos uma apresentação, ainda que resumida dos avanços mais significativos do Sistema Educacional Brasileiro. Na segunda parte, m</w:t>
      </w:r>
      <w:r w:rsidR="00C91771">
        <w:rPr>
          <w:rFonts w:ascii="Times New Roman" w:hAnsi="Times New Roman" w:cs="Times New Roman"/>
          <w:sz w:val="24"/>
          <w:szCs w:val="24"/>
        </w:rPr>
        <w:t xml:space="preserve">ostramos os retrocessos </w:t>
      </w:r>
      <w:r w:rsidR="000C6ACA">
        <w:rPr>
          <w:rFonts w:ascii="Times New Roman" w:hAnsi="Times New Roman" w:cs="Times New Roman"/>
          <w:sz w:val="24"/>
          <w:szCs w:val="24"/>
        </w:rPr>
        <w:t>enfatizando</w:t>
      </w:r>
      <w:r w:rsidR="00C91771">
        <w:rPr>
          <w:rFonts w:ascii="Times New Roman" w:hAnsi="Times New Roman" w:cs="Times New Roman"/>
          <w:sz w:val="24"/>
          <w:szCs w:val="24"/>
        </w:rPr>
        <w:t xml:space="preserve"> os desafios a serem superados.</w:t>
      </w:r>
    </w:p>
    <w:p w:rsidR="00F57608" w:rsidRDefault="00F57608" w:rsidP="005B7300">
      <w:pPr>
        <w:pStyle w:val="PargrafodaLista"/>
        <w:spacing w:line="360" w:lineRule="auto"/>
        <w:ind w:left="0" w:firstLine="709"/>
        <w:jc w:val="both"/>
        <w:rPr>
          <w:rFonts w:ascii="Times New Roman" w:hAnsi="Times New Roman" w:cs="Times New Roman"/>
          <w:b/>
          <w:sz w:val="24"/>
          <w:szCs w:val="24"/>
        </w:rPr>
      </w:pPr>
    </w:p>
    <w:p w:rsidR="00697229" w:rsidRDefault="008A37F3" w:rsidP="00B02B02">
      <w:pPr>
        <w:pStyle w:val="PargrafodaLista"/>
        <w:numPr>
          <w:ilvl w:val="0"/>
          <w:numId w:val="1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Avanços significativos</w:t>
      </w:r>
    </w:p>
    <w:p w:rsidR="008A37F3" w:rsidRDefault="008A37F3"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se fala em educação, a imagem do Brasil não é das melhores. Principalmente quando se decide compará-lo com Países mais desenvolvidos. Assim falou, um dos responsáveis pelo Programa Internacional de Avaliação de Alunos – PISA, Andreas </w:t>
      </w:r>
      <w:proofErr w:type="spellStart"/>
      <w:r>
        <w:rPr>
          <w:rFonts w:ascii="Times New Roman" w:hAnsi="Times New Roman" w:cs="Times New Roman"/>
          <w:sz w:val="24"/>
          <w:szCs w:val="24"/>
        </w:rPr>
        <w:t>Schleicher</w:t>
      </w:r>
      <w:proofErr w:type="spellEnd"/>
      <w:r>
        <w:rPr>
          <w:rFonts w:ascii="Times New Roman" w:hAnsi="Times New Roman" w:cs="Times New Roman"/>
          <w:sz w:val="24"/>
          <w:szCs w:val="24"/>
        </w:rPr>
        <w:t>, durante o “Seminário PISA e PIAAC: Melhores Competências, Melhores Empregos. PIAAC – Programa para Avaliação Internacional das Competências dos Alunos”. Realizado em Brasília em abril do ano passado.</w:t>
      </w:r>
    </w:p>
    <w:p w:rsidR="004F0C44" w:rsidRDefault="00B32AB1"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é inegável os avanços no setor conquistado</w:t>
      </w:r>
      <w:r w:rsidR="00530BF4">
        <w:rPr>
          <w:rFonts w:ascii="Times New Roman" w:hAnsi="Times New Roman" w:cs="Times New Roman"/>
          <w:sz w:val="24"/>
          <w:szCs w:val="24"/>
        </w:rPr>
        <w:t>s</w:t>
      </w:r>
      <w:r>
        <w:rPr>
          <w:rFonts w:ascii="Times New Roman" w:hAnsi="Times New Roman" w:cs="Times New Roman"/>
          <w:sz w:val="24"/>
          <w:szCs w:val="24"/>
        </w:rPr>
        <w:t xml:space="preserve"> pelo Brasil, especialmente a partir dos anos de 1988, com a institucionalização do Regime Democrático, </w:t>
      </w:r>
      <w:r w:rsidR="004F0C44">
        <w:rPr>
          <w:rFonts w:ascii="Times New Roman" w:hAnsi="Times New Roman" w:cs="Times New Roman"/>
          <w:sz w:val="24"/>
          <w:szCs w:val="24"/>
        </w:rPr>
        <w:t xml:space="preserve">onde foram ratificados relevantes instrumentos internacionais de proteção aos direitos humanos, como os Pactos Internacionais – </w:t>
      </w:r>
      <w:r w:rsidR="0085152A" w:rsidRPr="00B75DD1">
        <w:rPr>
          <w:rFonts w:ascii="Times New Roman" w:hAnsi="Times New Roman" w:cs="Times New Roman"/>
          <w:sz w:val="24"/>
          <w:szCs w:val="24"/>
        </w:rPr>
        <w:t>O</w:t>
      </w:r>
      <w:r w:rsidR="004F0C44">
        <w:rPr>
          <w:rFonts w:ascii="Times New Roman" w:hAnsi="Times New Roman" w:cs="Times New Roman"/>
          <w:sz w:val="24"/>
          <w:szCs w:val="24"/>
        </w:rPr>
        <w:t xml:space="preserve"> dos Direitos Civis e Polític</w:t>
      </w:r>
      <w:r w:rsidR="0096572C">
        <w:rPr>
          <w:rFonts w:ascii="Times New Roman" w:hAnsi="Times New Roman" w:cs="Times New Roman"/>
          <w:sz w:val="24"/>
          <w:szCs w:val="24"/>
        </w:rPr>
        <w:t xml:space="preserve">os e o dos Direitos Econômicos, </w:t>
      </w:r>
      <w:r w:rsidR="004F0C44">
        <w:rPr>
          <w:rFonts w:ascii="Times New Roman" w:hAnsi="Times New Roman" w:cs="Times New Roman"/>
          <w:sz w:val="24"/>
          <w:szCs w:val="24"/>
        </w:rPr>
        <w:t>Sociais e Culturais. Segundo o Pacto dos Direitos Econômicos, Sociais e Culturais</w:t>
      </w:r>
      <w:r w:rsidR="004D51BB">
        <w:rPr>
          <w:rFonts w:ascii="Times New Roman" w:hAnsi="Times New Roman" w:cs="Times New Roman"/>
          <w:sz w:val="24"/>
          <w:szCs w:val="24"/>
        </w:rPr>
        <w:t>,</w:t>
      </w:r>
      <w:r w:rsidR="00B61A37">
        <w:rPr>
          <w:rFonts w:ascii="Times New Roman" w:hAnsi="Times New Roman" w:cs="Times New Roman"/>
          <w:sz w:val="24"/>
          <w:szCs w:val="24"/>
        </w:rPr>
        <w:t xml:space="preserve"> cabe</w:t>
      </w:r>
      <w:r w:rsidR="004F0C44">
        <w:rPr>
          <w:rFonts w:ascii="Times New Roman" w:hAnsi="Times New Roman" w:cs="Times New Roman"/>
          <w:sz w:val="24"/>
          <w:szCs w:val="24"/>
        </w:rPr>
        <w:t xml:space="preserve"> aos Estados assegurar a educação como direito, respeitando a liberdade dos pais em escolher o gênero de escola, assegurando um padrão</w:t>
      </w:r>
      <w:r w:rsidR="00B61A37">
        <w:rPr>
          <w:rFonts w:ascii="Times New Roman" w:hAnsi="Times New Roman" w:cs="Times New Roman"/>
          <w:sz w:val="24"/>
          <w:szCs w:val="24"/>
        </w:rPr>
        <w:t xml:space="preserve"> mínimo </w:t>
      </w:r>
      <w:proofErr w:type="spellStart"/>
      <w:r w:rsidR="00B61A37">
        <w:rPr>
          <w:rFonts w:ascii="Times New Roman" w:hAnsi="Times New Roman" w:cs="Times New Roman"/>
          <w:sz w:val="24"/>
          <w:szCs w:val="24"/>
        </w:rPr>
        <w:t>pré</w:t>
      </w:r>
      <w:proofErr w:type="spellEnd"/>
      <w:r w:rsidR="00B61A37">
        <w:rPr>
          <w:rFonts w:ascii="Times New Roman" w:hAnsi="Times New Roman" w:cs="Times New Roman"/>
          <w:sz w:val="24"/>
          <w:szCs w:val="24"/>
        </w:rPr>
        <w:t>-</w:t>
      </w:r>
      <w:r w:rsidR="004F0C44">
        <w:rPr>
          <w:rFonts w:ascii="Times New Roman" w:hAnsi="Times New Roman" w:cs="Times New Roman"/>
          <w:sz w:val="24"/>
          <w:szCs w:val="24"/>
        </w:rPr>
        <w:t>escrito e aprovado.</w:t>
      </w:r>
    </w:p>
    <w:p w:rsidR="0096572C" w:rsidRDefault="0096572C"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maior objetivo do governo brasileiro em meados de 1980 em relação à educação era reduzir o número de analfabetos, ampliando vagas e melhorando o acesso ao ensino básico e fundamental.</w:t>
      </w:r>
    </w:p>
    <w:p w:rsidR="00127B06" w:rsidRDefault="00127B06"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Hoje as estatísticas mostram que o número de analfabetos representa 2,5% da população contra os 20% em 1985.</w:t>
      </w:r>
      <w:r w:rsidR="00C24454">
        <w:rPr>
          <w:rFonts w:ascii="Times New Roman" w:hAnsi="Times New Roman" w:cs="Times New Roman"/>
          <w:sz w:val="24"/>
          <w:szCs w:val="24"/>
        </w:rPr>
        <w:t xml:space="preserve"> E, que a ev</w:t>
      </w:r>
      <w:r w:rsidR="007B5FF4">
        <w:rPr>
          <w:rFonts w:ascii="Times New Roman" w:hAnsi="Times New Roman" w:cs="Times New Roman"/>
          <w:sz w:val="24"/>
          <w:szCs w:val="24"/>
        </w:rPr>
        <w:t>a</w:t>
      </w:r>
      <w:r w:rsidR="00C24454">
        <w:rPr>
          <w:rFonts w:ascii="Times New Roman" w:hAnsi="Times New Roman" w:cs="Times New Roman"/>
          <w:sz w:val="24"/>
          <w:szCs w:val="24"/>
        </w:rPr>
        <w:t>são escolar também diminuiu em cerca de 17%.</w:t>
      </w:r>
    </w:p>
    <w:p w:rsidR="00C24454" w:rsidRDefault="00C24454"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Em 1996, implementou-se a Lei de Diretrizes e Bases Nacionais – LDBN, conjunto de normas que regulamenta a atividade no País. A LDBN, ajudou a normatizar processos relacionados ao ensino e tornou obrigatório, por exemplo, que toda criança a partir dos quatro anos de idade esteja matriculada na educação infantil, sendo a matrícula um dever dos pais. Cabendo ao governo estadual e municipal, no caso do Sistema Público de Ensino, oferecer vagas suficiente para todos.</w:t>
      </w:r>
    </w:p>
    <w:p w:rsidR="0085666F" w:rsidRDefault="0085666F"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em 1996, tivemos a aprovação do primeiro fundo redistributivo de natureza contábil, o Fundo de Manutenção e Desenvolvimento do Ensino Fundamental e de Valorização do Magistério – FUNDEF. Que redefiniu o financiamento da educação.</w:t>
      </w:r>
    </w:p>
    <w:p w:rsidR="0085666F" w:rsidRDefault="000D6F48"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o </w:t>
      </w:r>
      <w:r w:rsidR="00572CB8">
        <w:rPr>
          <w:rFonts w:ascii="Times New Roman" w:hAnsi="Times New Roman" w:cs="Times New Roman"/>
          <w:sz w:val="24"/>
          <w:szCs w:val="24"/>
        </w:rPr>
        <w:t>FUNDEF, que atendia a 32 milhões de alunos, foi substituído pelo Fundo de Manutenção e Desenvolvimento da Educação Básica e de Valorização dos Profissionais de Educação – FUNDEB, que foi discutido, durante o ano de 2004, com Estados, Municípios e a Sociedade Civil e, desde 2005 está beneficiando 48 milhões de alunos em todo País.</w:t>
      </w:r>
    </w:p>
    <w:p w:rsidR="0002224D" w:rsidRDefault="00143DA3"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ainda, a recente aprovação do Plano Nacional de Educação-PNE, para o decênio 2014 – 2024. Que certamente, </w:t>
      </w:r>
      <w:r w:rsidR="000C6ACA">
        <w:rPr>
          <w:rFonts w:ascii="Times New Roman" w:hAnsi="Times New Roman" w:cs="Times New Roman"/>
          <w:sz w:val="24"/>
          <w:szCs w:val="24"/>
        </w:rPr>
        <w:t>resulta</w:t>
      </w:r>
      <w:r>
        <w:rPr>
          <w:rFonts w:ascii="Times New Roman" w:hAnsi="Times New Roman" w:cs="Times New Roman"/>
          <w:sz w:val="24"/>
          <w:szCs w:val="24"/>
        </w:rPr>
        <w:t xml:space="preserve"> das experiências e das valiosas li</w:t>
      </w:r>
      <w:r w:rsidR="001A0891">
        <w:rPr>
          <w:rFonts w:ascii="Times New Roman" w:hAnsi="Times New Roman" w:cs="Times New Roman"/>
          <w:sz w:val="24"/>
          <w:szCs w:val="24"/>
        </w:rPr>
        <w:t xml:space="preserve">ções que coletamos do primeiro </w:t>
      </w:r>
      <w:r>
        <w:rPr>
          <w:rFonts w:ascii="Times New Roman" w:hAnsi="Times New Roman" w:cs="Times New Roman"/>
          <w:sz w:val="24"/>
          <w:szCs w:val="24"/>
        </w:rPr>
        <w:t>PNE, aprovado por Lei no ano de 2001, para atender ao período de 2001 a 2010.</w:t>
      </w:r>
    </w:p>
    <w:p w:rsidR="00575825" w:rsidRDefault="00575825" w:rsidP="009E06E6">
      <w:pPr>
        <w:spacing w:line="360" w:lineRule="auto"/>
        <w:ind w:firstLine="709"/>
        <w:jc w:val="both"/>
        <w:rPr>
          <w:rFonts w:ascii="Times New Roman" w:hAnsi="Times New Roman" w:cs="Times New Roman"/>
          <w:sz w:val="24"/>
          <w:szCs w:val="24"/>
        </w:rPr>
      </w:pPr>
    </w:p>
    <w:p w:rsidR="002D5848" w:rsidRPr="003C309C" w:rsidRDefault="002D5848" w:rsidP="00B02B02">
      <w:pPr>
        <w:pStyle w:val="PargrafodaLista"/>
        <w:numPr>
          <w:ilvl w:val="0"/>
          <w:numId w:val="12"/>
        </w:numPr>
        <w:spacing w:line="360" w:lineRule="auto"/>
        <w:jc w:val="both"/>
        <w:rPr>
          <w:rFonts w:ascii="Times New Roman" w:hAnsi="Times New Roman" w:cs="Times New Roman"/>
          <w:b/>
          <w:sz w:val="24"/>
          <w:szCs w:val="24"/>
        </w:rPr>
      </w:pPr>
      <w:r w:rsidRPr="003C309C">
        <w:rPr>
          <w:rFonts w:ascii="Times New Roman" w:hAnsi="Times New Roman" w:cs="Times New Roman"/>
          <w:b/>
          <w:sz w:val="24"/>
          <w:szCs w:val="24"/>
        </w:rPr>
        <w:t>Retrocessos</w:t>
      </w:r>
    </w:p>
    <w:p w:rsidR="00AE14C0" w:rsidRDefault="002D5848"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w:t>
      </w:r>
      <w:r w:rsidR="00557A72">
        <w:rPr>
          <w:rFonts w:ascii="Times New Roman" w:hAnsi="Times New Roman" w:cs="Times New Roman"/>
          <w:sz w:val="24"/>
          <w:szCs w:val="24"/>
        </w:rPr>
        <w:t>o ano de 2000, foi realizado o 1°</w:t>
      </w:r>
      <w:r>
        <w:rPr>
          <w:rFonts w:ascii="Times New Roman" w:hAnsi="Times New Roman" w:cs="Times New Roman"/>
          <w:sz w:val="24"/>
          <w:szCs w:val="24"/>
        </w:rPr>
        <w:t xml:space="preserve"> Fórum Mundial da Educação, em Dacar, no Senegal. 164 países, firmaram o compromisso Educação para Todos – EPT. </w:t>
      </w:r>
      <w:r w:rsidR="00AE14C0">
        <w:rPr>
          <w:rFonts w:ascii="Times New Roman" w:hAnsi="Times New Roman" w:cs="Times New Roman"/>
          <w:sz w:val="24"/>
          <w:szCs w:val="24"/>
        </w:rPr>
        <w:t>O documento estabeleceu objetivos e metas para que todos os seus signatários, entre eles o Brasil, avançassem na garantia do direito human</w:t>
      </w:r>
      <w:r w:rsidR="006A07F8">
        <w:rPr>
          <w:rFonts w:ascii="Times New Roman" w:hAnsi="Times New Roman" w:cs="Times New Roman"/>
          <w:sz w:val="24"/>
          <w:szCs w:val="24"/>
        </w:rPr>
        <w:t>o à educação para todos e todas.</w:t>
      </w:r>
    </w:p>
    <w:p w:rsidR="006A07F8" w:rsidRDefault="006A07F8" w:rsidP="00B02B02">
      <w:pPr>
        <w:spacing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Foram seis os objetivos estabelecidos</w:t>
      </w:r>
      <w:r w:rsidR="00196A59">
        <w:rPr>
          <w:rFonts w:ascii="Times New Roman" w:hAnsi="Times New Roman" w:cs="Times New Roman"/>
          <w:sz w:val="24"/>
          <w:szCs w:val="24"/>
        </w:rPr>
        <w:t xml:space="preserve"> nesse Fórum</w:t>
      </w:r>
      <w:r>
        <w:rPr>
          <w:rFonts w:ascii="Times New Roman" w:hAnsi="Times New Roman" w:cs="Times New Roman"/>
          <w:sz w:val="24"/>
          <w:szCs w:val="24"/>
        </w:rPr>
        <w:t>:</w:t>
      </w:r>
    </w:p>
    <w:p w:rsidR="000A2023" w:rsidRPr="00C736A9" w:rsidRDefault="006A07F8" w:rsidP="00C736A9">
      <w:pPr>
        <w:pStyle w:val="PargrafodaLista"/>
        <w:numPr>
          <w:ilvl w:val="0"/>
          <w:numId w:val="10"/>
        </w:numPr>
        <w:spacing w:line="360" w:lineRule="auto"/>
        <w:jc w:val="both"/>
        <w:rPr>
          <w:rFonts w:ascii="Times New Roman" w:hAnsi="Times New Roman" w:cs="Times New Roman"/>
          <w:sz w:val="24"/>
          <w:szCs w:val="24"/>
        </w:rPr>
      </w:pPr>
      <w:r w:rsidRPr="00C736A9">
        <w:rPr>
          <w:rFonts w:ascii="Times New Roman" w:hAnsi="Times New Roman" w:cs="Times New Roman"/>
          <w:sz w:val="24"/>
          <w:szCs w:val="24"/>
        </w:rPr>
        <w:t>Ampliar e aperfeiçoar os cuidados e a educação para primeira infância, especialmente no caso das crianças mais vulneráveis e em situação de maior c</w:t>
      </w:r>
      <w:r w:rsidR="00654E45" w:rsidRPr="00C736A9">
        <w:rPr>
          <w:rFonts w:ascii="Times New Roman" w:hAnsi="Times New Roman" w:cs="Times New Roman"/>
          <w:sz w:val="24"/>
          <w:szCs w:val="24"/>
        </w:rPr>
        <w:t>arência</w:t>
      </w:r>
      <w:r w:rsidRPr="00C736A9">
        <w:rPr>
          <w:rFonts w:ascii="Times New Roman" w:hAnsi="Times New Roman" w:cs="Times New Roman"/>
          <w:sz w:val="24"/>
          <w:szCs w:val="24"/>
        </w:rPr>
        <w:t>;</w:t>
      </w:r>
    </w:p>
    <w:p w:rsidR="000A2023" w:rsidRDefault="000A2023" w:rsidP="006A07F8">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Garantir educação primária </w:t>
      </w:r>
      <w:r w:rsidR="000C6ACA">
        <w:rPr>
          <w:rFonts w:ascii="Times New Roman" w:hAnsi="Times New Roman" w:cs="Times New Roman"/>
          <w:sz w:val="24"/>
          <w:szCs w:val="24"/>
        </w:rPr>
        <w:t>gratuita</w:t>
      </w:r>
      <w:r>
        <w:rPr>
          <w:rFonts w:ascii="Times New Roman" w:hAnsi="Times New Roman" w:cs="Times New Roman"/>
          <w:sz w:val="24"/>
          <w:szCs w:val="24"/>
        </w:rPr>
        <w:t>, obrigatória e de qualidade para todas as crianças;</w:t>
      </w:r>
    </w:p>
    <w:p w:rsidR="00D34C80" w:rsidRDefault="00D34C80" w:rsidP="006A07F8">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Promover acesso equitativo a programas de educação de jov</w:t>
      </w:r>
      <w:r w:rsidR="0085152A" w:rsidRPr="006A07F8">
        <w:rPr>
          <w:rFonts w:ascii="Times New Roman" w:hAnsi="Times New Roman" w:cs="Times New Roman"/>
          <w:sz w:val="24"/>
          <w:szCs w:val="24"/>
        </w:rPr>
        <w:t>e</w:t>
      </w:r>
      <w:r>
        <w:rPr>
          <w:rFonts w:ascii="Times New Roman" w:hAnsi="Times New Roman" w:cs="Times New Roman"/>
          <w:sz w:val="24"/>
          <w:szCs w:val="24"/>
        </w:rPr>
        <w:t>ns e adultos;</w:t>
      </w:r>
    </w:p>
    <w:p w:rsidR="008E653B" w:rsidRDefault="008E653B" w:rsidP="006A07F8">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Aumentar em 50% os níveis de alfabetização de adultos, </w:t>
      </w:r>
      <w:r w:rsidR="000C6ACA">
        <w:rPr>
          <w:rFonts w:ascii="Times New Roman" w:hAnsi="Times New Roman" w:cs="Times New Roman"/>
          <w:sz w:val="24"/>
          <w:szCs w:val="24"/>
        </w:rPr>
        <w:t>especialmente</w:t>
      </w:r>
      <w:r>
        <w:rPr>
          <w:rFonts w:ascii="Times New Roman" w:hAnsi="Times New Roman" w:cs="Times New Roman"/>
          <w:sz w:val="24"/>
          <w:szCs w:val="24"/>
        </w:rPr>
        <w:t xml:space="preserve"> no que se refere às mulheres;</w:t>
      </w:r>
    </w:p>
    <w:p w:rsidR="009E0729" w:rsidRDefault="009E0729" w:rsidP="006A07F8">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Eliminar as disparidades de gênero na educação primária e secundária;</w:t>
      </w:r>
    </w:p>
    <w:p w:rsidR="009E0729" w:rsidRDefault="009E0729" w:rsidP="006A07F8">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Melhorar todos os aspectos da qualidade de educação.</w:t>
      </w:r>
    </w:p>
    <w:p w:rsidR="00133E28" w:rsidRDefault="009E0729"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o 11</w:t>
      </w:r>
      <w:r w:rsidR="00C31E56">
        <w:rPr>
          <w:rFonts w:ascii="Times New Roman" w:hAnsi="Times New Roman" w:cs="Times New Roman"/>
          <w:sz w:val="24"/>
          <w:szCs w:val="24"/>
        </w:rPr>
        <w:t>°</w:t>
      </w:r>
      <w:r>
        <w:rPr>
          <w:rFonts w:ascii="Times New Roman" w:hAnsi="Times New Roman" w:cs="Times New Roman"/>
          <w:sz w:val="24"/>
          <w:szCs w:val="24"/>
        </w:rPr>
        <w:t xml:space="preserve"> relatório de monitoramento</w:t>
      </w:r>
      <w:r w:rsidR="00CC1823">
        <w:rPr>
          <w:rFonts w:ascii="Times New Roman" w:hAnsi="Times New Roman" w:cs="Times New Roman"/>
          <w:sz w:val="24"/>
          <w:szCs w:val="24"/>
        </w:rPr>
        <w:t xml:space="preserve"> </w:t>
      </w:r>
      <w:r>
        <w:rPr>
          <w:rFonts w:ascii="Times New Roman" w:hAnsi="Times New Roman" w:cs="Times New Roman"/>
          <w:sz w:val="24"/>
          <w:szCs w:val="24"/>
        </w:rPr>
        <w:t>da Organização das Nações Unidas para a Educação, a Ciência e a Cultura-UNESCO, que monitora as metas, o Brasil está entre os 53 países que não atingir</w:t>
      </w:r>
      <w:r w:rsidR="00133E28">
        <w:rPr>
          <w:rFonts w:ascii="Times New Roman" w:hAnsi="Times New Roman" w:cs="Times New Roman"/>
          <w:sz w:val="24"/>
          <w:szCs w:val="24"/>
        </w:rPr>
        <w:t>a</w:t>
      </w:r>
      <w:r>
        <w:rPr>
          <w:rFonts w:ascii="Times New Roman" w:hAnsi="Times New Roman" w:cs="Times New Roman"/>
          <w:sz w:val="24"/>
          <w:szCs w:val="24"/>
        </w:rPr>
        <w:t>m os objetivos, com especial dificuldade na redução do analfabetismo e na melhoria da qualidade do ensino.</w:t>
      </w:r>
    </w:p>
    <w:p w:rsidR="003C309C" w:rsidRDefault="003C309C"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Analisando a Pesquisa Nacional por Amostragem de Domicílios – Pnad de 2008, divulgada pelo </w:t>
      </w:r>
      <w:r w:rsidR="008565FB">
        <w:rPr>
          <w:rFonts w:ascii="Times New Roman" w:hAnsi="Times New Roman" w:cs="Times New Roman"/>
          <w:sz w:val="24"/>
          <w:szCs w:val="24"/>
        </w:rPr>
        <w:t xml:space="preserve">Instituto Brasileiro de Geografia e Estatística - </w:t>
      </w:r>
      <w:r>
        <w:rPr>
          <w:rFonts w:ascii="Times New Roman" w:hAnsi="Times New Roman" w:cs="Times New Roman"/>
          <w:sz w:val="24"/>
          <w:szCs w:val="24"/>
        </w:rPr>
        <w:t xml:space="preserve">IBGE, afirmando que o analfabetismo no Brasil manteve-se praticamente estável entre 2007 e 2008, atingindo pouco mais de 9% da população do Nordeste. Quase um quinto das pessoas com 15 anos ou mais são analfabetas. Na faixa acima de 25 anos, o percentual daqueles que não sabem ler nem escrever chega a um quarto do total. </w:t>
      </w:r>
    </w:p>
    <w:p w:rsidR="00B8132A" w:rsidRDefault="005C5897"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Organização para a Cooperação e Desenvolvimento Econômico</w:t>
      </w:r>
      <w:r w:rsidR="008006AD">
        <w:rPr>
          <w:rFonts w:ascii="Times New Roman" w:hAnsi="Times New Roman" w:cs="Times New Roman"/>
          <w:sz w:val="24"/>
          <w:szCs w:val="24"/>
        </w:rPr>
        <w:t xml:space="preserve"> </w:t>
      </w:r>
      <w:r>
        <w:rPr>
          <w:rFonts w:ascii="Times New Roman" w:hAnsi="Times New Roman" w:cs="Times New Roman"/>
          <w:sz w:val="24"/>
          <w:szCs w:val="24"/>
        </w:rPr>
        <w:t>-</w:t>
      </w:r>
      <w:r w:rsidR="008006AD">
        <w:rPr>
          <w:rFonts w:ascii="Times New Roman" w:hAnsi="Times New Roman" w:cs="Times New Roman"/>
          <w:sz w:val="24"/>
          <w:szCs w:val="24"/>
        </w:rPr>
        <w:t xml:space="preserve"> </w:t>
      </w:r>
      <w:r>
        <w:rPr>
          <w:rFonts w:ascii="Times New Roman" w:hAnsi="Times New Roman" w:cs="Times New Roman"/>
          <w:sz w:val="24"/>
          <w:szCs w:val="24"/>
        </w:rPr>
        <w:t>OCDE, mantém um ranking da educação em 36 países, no qual o Brasil atualmente amarga a penúltima posição, à frente somente do México. Como critérios avaliados pela Organização, estão o desempenho dos alunos no Programa Internacional de Avaliação de Alunos</w:t>
      </w:r>
      <w:r w:rsidR="000E6D82">
        <w:rPr>
          <w:rFonts w:ascii="Times New Roman" w:hAnsi="Times New Roman" w:cs="Times New Roman"/>
          <w:sz w:val="24"/>
          <w:szCs w:val="24"/>
        </w:rPr>
        <w:t xml:space="preserve"> </w:t>
      </w:r>
      <w:r>
        <w:rPr>
          <w:rFonts w:ascii="Times New Roman" w:hAnsi="Times New Roman" w:cs="Times New Roman"/>
          <w:sz w:val="24"/>
          <w:szCs w:val="24"/>
        </w:rPr>
        <w:t>-</w:t>
      </w:r>
      <w:r w:rsidR="000E6D82">
        <w:rPr>
          <w:rFonts w:ascii="Times New Roman" w:hAnsi="Times New Roman" w:cs="Times New Roman"/>
          <w:sz w:val="24"/>
          <w:szCs w:val="24"/>
        </w:rPr>
        <w:t xml:space="preserve"> </w:t>
      </w:r>
      <w:r>
        <w:rPr>
          <w:rFonts w:ascii="Times New Roman" w:hAnsi="Times New Roman" w:cs="Times New Roman"/>
          <w:sz w:val="24"/>
          <w:szCs w:val="24"/>
        </w:rPr>
        <w:t>PISA, a média de anos que os alunos passam na escola e a porcentagem da população que está cursando ensino superior.</w:t>
      </w:r>
      <w:r w:rsidR="007E2489">
        <w:rPr>
          <w:rFonts w:ascii="Times New Roman" w:hAnsi="Times New Roman" w:cs="Times New Roman"/>
          <w:sz w:val="24"/>
          <w:szCs w:val="24"/>
        </w:rPr>
        <w:t xml:space="preserve"> As avaliações do PISA, acontecem a cada três anos, abrangendo três áreas do conhecimento – Leitura, matemática e ciências.</w:t>
      </w:r>
    </w:p>
    <w:p w:rsidR="000D7C8C" w:rsidRDefault="00B8132A"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2013, 21,5% dos professores brasileiros que davam aulas nos anos finais do ensino fundamental (6</w:t>
      </w:r>
      <w:r w:rsidR="00E45444">
        <w:rPr>
          <w:rFonts w:ascii="Times New Roman" w:hAnsi="Times New Roman" w:cs="Times New Roman"/>
          <w:sz w:val="24"/>
          <w:szCs w:val="24"/>
        </w:rPr>
        <w:t>°</w:t>
      </w:r>
      <w:r>
        <w:rPr>
          <w:rFonts w:ascii="Times New Roman" w:hAnsi="Times New Roman" w:cs="Times New Roman"/>
          <w:sz w:val="24"/>
          <w:szCs w:val="24"/>
        </w:rPr>
        <w:t xml:space="preserve"> e 9</w:t>
      </w:r>
      <w:r w:rsidR="00E45444">
        <w:rPr>
          <w:rFonts w:ascii="Times New Roman" w:hAnsi="Times New Roman" w:cs="Times New Roman"/>
          <w:sz w:val="24"/>
          <w:szCs w:val="24"/>
        </w:rPr>
        <w:t>°</w:t>
      </w:r>
      <w:r>
        <w:rPr>
          <w:rFonts w:ascii="Times New Roman" w:hAnsi="Times New Roman" w:cs="Times New Roman"/>
          <w:sz w:val="24"/>
          <w:szCs w:val="24"/>
        </w:rPr>
        <w:t>)</w:t>
      </w:r>
      <w:r w:rsidR="00E45444">
        <w:rPr>
          <w:rFonts w:ascii="Times New Roman" w:hAnsi="Times New Roman" w:cs="Times New Roman"/>
          <w:sz w:val="24"/>
          <w:szCs w:val="24"/>
        </w:rPr>
        <w:t xml:space="preserve"> </w:t>
      </w:r>
      <w:r>
        <w:rPr>
          <w:rFonts w:ascii="Times New Roman" w:hAnsi="Times New Roman" w:cs="Times New Roman"/>
          <w:sz w:val="24"/>
          <w:szCs w:val="24"/>
        </w:rPr>
        <w:t xml:space="preserve">ano não fizeram ensino superior. Dos profissionais em sala de aula nessa fase de ensino, 35% não são habilitados para dar aula, ou seja, não fizeram licenciatura. Os dados são do Censo Escolar e foram compilados pela </w:t>
      </w:r>
      <w:r w:rsidR="009A7F7C">
        <w:rPr>
          <w:rFonts w:ascii="Times New Roman" w:hAnsi="Times New Roman" w:cs="Times New Roman"/>
          <w:sz w:val="24"/>
          <w:szCs w:val="24"/>
        </w:rPr>
        <w:t xml:space="preserve">Organização Não Governamental - </w:t>
      </w:r>
      <w:r>
        <w:rPr>
          <w:rFonts w:ascii="Times New Roman" w:hAnsi="Times New Roman" w:cs="Times New Roman"/>
          <w:sz w:val="24"/>
          <w:szCs w:val="24"/>
        </w:rPr>
        <w:t>ONG Todos pela Educação.</w:t>
      </w:r>
    </w:p>
    <w:p w:rsidR="00E25C65" w:rsidRDefault="000D7C8C"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ensino médio, 22,1% dos professores brasileiros não fizeram licenciatura. São administrativos, advogados ou profissionais com alguma formação de ensino superior que estão na escola dando aulas de Física, Química,</w:t>
      </w:r>
      <w:r w:rsidR="00FD645E">
        <w:rPr>
          <w:rFonts w:ascii="Times New Roman" w:hAnsi="Times New Roman" w:cs="Times New Roman"/>
          <w:sz w:val="24"/>
          <w:szCs w:val="24"/>
        </w:rPr>
        <w:t xml:space="preserve"> </w:t>
      </w:r>
      <w:r>
        <w:rPr>
          <w:rFonts w:ascii="Times New Roman" w:hAnsi="Times New Roman" w:cs="Times New Roman"/>
          <w:sz w:val="24"/>
          <w:szCs w:val="24"/>
        </w:rPr>
        <w:t>Matemática e Educação Física entre outras.</w:t>
      </w:r>
    </w:p>
    <w:p w:rsidR="006B1479" w:rsidRDefault="00E25C65"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 acordo com a LDB, todos os docentes de ensino fundamental e médio deveriam ter diploma de ensino superior em pedagogia ou uma licenciatura para estar em sala de aula. No entanto, o Brasil ainda não conseguiu superar o </w:t>
      </w:r>
      <w:r w:rsidR="000C6ACA">
        <w:rPr>
          <w:rFonts w:ascii="Times New Roman" w:hAnsi="Times New Roman" w:cs="Times New Roman"/>
          <w:sz w:val="24"/>
          <w:szCs w:val="24"/>
        </w:rPr>
        <w:t>déficit</w:t>
      </w:r>
      <w:r>
        <w:rPr>
          <w:rFonts w:ascii="Times New Roman" w:hAnsi="Times New Roman" w:cs="Times New Roman"/>
          <w:sz w:val="24"/>
          <w:szCs w:val="24"/>
        </w:rPr>
        <w:t xml:space="preserve"> de formação do professorado.</w:t>
      </w:r>
    </w:p>
    <w:p w:rsidR="00B35A5F" w:rsidRDefault="006B1479"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estudos mostram que se por um lado, o governo conseguiu melhorar por exemplo a oferta de vagas, por outro, o Sistema Educacional do País está envelhecido, ultrapassado e não acompanha o ritmo do novo milênio. Não basta criar e otimizar testes que avaliam o desempenho dos estudantes, é preciso estimular e pro</w:t>
      </w:r>
      <w:r w:rsidR="00BD0E9F">
        <w:rPr>
          <w:rFonts w:ascii="Times New Roman" w:hAnsi="Times New Roman" w:cs="Times New Roman"/>
          <w:sz w:val="24"/>
          <w:szCs w:val="24"/>
        </w:rPr>
        <w:t>mo</w:t>
      </w:r>
      <w:r>
        <w:rPr>
          <w:rFonts w:ascii="Times New Roman" w:hAnsi="Times New Roman" w:cs="Times New Roman"/>
          <w:sz w:val="24"/>
          <w:szCs w:val="24"/>
        </w:rPr>
        <w:t>ver o crescimento de cada aluno n</w:t>
      </w:r>
      <w:r w:rsidR="00BD0E9F">
        <w:rPr>
          <w:rFonts w:ascii="Times New Roman" w:hAnsi="Times New Roman" w:cs="Times New Roman"/>
          <w:sz w:val="24"/>
          <w:szCs w:val="24"/>
        </w:rPr>
        <w:t>o dia a dia.</w:t>
      </w:r>
    </w:p>
    <w:p w:rsidR="0008488A" w:rsidRDefault="00B35A5F"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 por falar em aluno, a OCDE, aponta o Brasil como um dos países que menos investe financeiramente em seu alunado. Enquanto a Rússia gasta U$ 4.100 por aluno, e países como a Suíça e Estados Unidos investem mais de U$ 10.000 por aluno. O Brasil gasta apenas U$ 2.751 por aluno por ano no Ensino Médio.</w:t>
      </w:r>
    </w:p>
    <w:p w:rsidR="0008488A" w:rsidRDefault="0008488A"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é apenas um dos problemas da educação brasileira. Vejamos mais alguns:</w:t>
      </w:r>
    </w:p>
    <w:p w:rsidR="0021263D" w:rsidRDefault="00F76A97"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o</w:t>
      </w:r>
      <w:r w:rsidR="0008488A">
        <w:rPr>
          <w:rFonts w:ascii="Times New Roman" w:hAnsi="Times New Roman" w:cs="Times New Roman"/>
          <w:sz w:val="24"/>
          <w:szCs w:val="24"/>
        </w:rPr>
        <w:t xml:space="preserve"> Pnad, divulgada em 2012 pelo Instituto Brasileiro de Geografia e Estatística-IBGE, ainda há mais de 3,3 milhões de crianças de 4 a 17 anos fora da escola.</w:t>
      </w:r>
    </w:p>
    <w:p w:rsidR="008C1FEF" w:rsidRDefault="0021263D"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Brasil até cria a matrícula, mas mostra-se ineficiente na manutenção e permanência desse aluno na escola. </w:t>
      </w:r>
      <w:r w:rsidR="008C1FEF">
        <w:rPr>
          <w:rFonts w:ascii="Times New Roman" w:hAnsi="Times New Roman" w:cs="Times New Roman"/>
          <w:sz w:val="24"/>
          <w:szCs w:val="24"/>
        </w:rPr>
        <w:t>Pois para manter o aluno na escola é preciso investir também no professor, pagando-lhe salário adequado garantindo um plano de carreira, assim como as condições necessárias para a relação de ensino e aprendizagem.</w:t>
      </w:r>
    </w:p>
    <w:p w:rsidR="00B14DF9" w:rsidRDefault="007D0C24"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Relatório de Desenvolvimento Humano de 2012, do Programa das Nações Unidas para o Desenvolvimento-PNUD, alerta para o alto índice de evasão no Brasil (24,3%), a terceira maior taxa de abandono escolar entre os países com maior Índice de Desenvolvimento Humano-IDH.</w:t>
      </w:r>
    </w:p>
    <w:p w:rsidR="00133E28" w:rsidRDefault="00B14DF9"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2013, uma pesquisa do Pnad, estimou que a taxa de analfabetismo de pessoas com 15 anos ou mais é de 8,7%, o que corresponde a 13,2 milhões de analfabetos no país. Pela primeira vez desde 1997, o número de pessoas que não sabem ler e nem escrever parou de cair.</w:t>
      </w:r>
    </w:p>
    <w:p w:rsidR="0073386B" w:rsidRDefault="0073386B"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Há também pessoas que sabem ler frases simples, mas não interpretam ou utilizam textos mais complexos. O indicador de Analfabeto Funcional do Instituto Paulo Montenegro, mostra que </w:t>
      </w:r>
      <w:r w:rsidR="00401639">
        <w:rPr>
          <w:rFonts w:ascii="Times New Roman" w:hAnsi="Times New Roman" w:cs="Times New Roman"/>
          <w:sz w:val="24"/>
          <w:szCs w:val="24"/>
        </w:rPr>
        <w:t>esse era o caso de 27% da população entre 15 e 64 anos em 2012.</w:t>
      </w:r>
    </w:p>
    <w:p w:rsidR="00773308" w:rsidRDefault="00773308"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Henrique Paim ex-ministro da Educação, afirmou que é no Ensino Médio, onde reside o setor de maior desafio. “Nosso problema, na realidade, é de qualidade e de inclusão. Logo no primeiro ano do Ensino Médio, o índice de reprovação é de 30%, fator que está relacionado também à evasão escolar. De 1997 pra cá, conseguimos a inclusão de 5 milhões de estudantes. Fazer essa inserção com qualida</w:t>
      </w:r>
      <w:r w:rsidR="00032153">
        <w:rPr>
          <w:rFonts w:ascii="Times New Roman" w:hAnsi="Times New Roman" w:cs="Times New Roman"/>
          <w:sz w:val="24"/>
          <w:szCs w:val="24"/>
        </w:rPr>
        <w:t xml:space="preserve">de é o desafio”. O ex-ministro </w:t>
      </w:r>
      <w:r>
        <w:rPr>
          <w:rFonts w:ascii="Times New Roman" w:hAnsi="Times New Roman" w:cs="Times New Roman"/>
          <w:sz w:val="24"/>
          <w:szCs w:val="24"/>
        </w:rPr>
        <w:t>Cid Gomes reiterou essa questão: “entre todos os grandes desafios da Educação no Brasil, melhorar a qualidade do ensino médio é um dos maiores.”</w:t>
      </w:r>
    </w:p>
    <w:p w:rsidR="00164FEC" w:rsidRDefault="00164FEC"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questão a ser elencada, é a importância da valorização docente, que é um consenso entre profissionais e especialistas em Educação. Um ensino de qualidade depende em grande parte do papel dos professores na formação dos alunos.</w:t>
      </w:r>
    </w:p>
    <w:p w:rsidR="005B6936" w:rsidRDefault="00164FEC"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de conquistas como a Lei do Piso, que determina valores de salário e carga horária dos docentes, os salários dos professores</w:t>
      </w:r>
      <w:r w:rsidR="005B6936">
        <w:rPr>
          <w:rFonts w:ascii="Times New Roman" w:hAnsi="Times New Roman" w:cs="Times New Roman"/>
          <w:sz w:val="24"/>
          <w:szCs w:val="24"/>
        </w:rPr>
        <w:t xml:space="preserve"> brasileiros estão muito abaixo da média de profissionais com a mesma qualificação.</w:t>
      </w:r>
    </w:p>
    <w:p w:rsidR="00773308" w:rsidRDefault="004800CB"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questão não se limita à carreira e ao salário. A formação inicial e continuada, pós-graduação, especialização, cursos 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dos professores é também um aspecto fundamental da valorização docente.</w:t>
      </w:r>
      <w:r w:rsidR="00164FEC">
        <w:rPr>
          <w:rFonts w:ascii="Times New Roman" w:hAnsi="Times New Roman" w:cs="Times New Roman"/>
          <w:sz w:val="24"/>
          <w:szCs w:val="24"/>
        </w:rPr>
        <w:t xml:space="preserve"> </w:t>
      </w:r>
    </w:p>
    <w:p w:rsidR="00792EF4" w:rsidRDefault="00792EF4" w:rsidP="00A75FBB">
      <w:pPr>
        <w:spacing w:line="360" w:lineRule="auto"/>
        <w:jc w:val="both"/>
        <w:rPr>
          <w:rFonts w:ascii="Times New Roman" w:hAnsi="Times New Roman" w:cs="Times New Roman"/>
          <w:b/>
          <w:sz w:val="24"/>
          <w:szCs w:val="24"/>
        </w:rPr>
      </w:pPr>
    </w:p>
    <w:p w:rsidR="00012063" w:rsidRPr="00D8658B" w:rsidRDefault="00012063" w:rsidP="00B02B02">
      <w:pPr>
        <w:spacing w:line="360" w:lineRule="auto"/>
        <w:ind w:firstLine="1134"/>
        <w:jc w:val="both"/>
        <w:rPr>
          <w:rFonts w:ascii="Times New Roman" w:hAnsi="Times New Roman" w:cs="Times New Roman"/>
          <w:b/>
          <w:sz w:val="24"/>
          <w:szCs w:val="24"/>
        </w:rPr>
      </w:pPr>
      <w:r w:rsidRPr="00D8658B">
        <w:rPr>
          <w:rFonts w:ascii="Times New Roman" w:hAnsi="Times New Roman" w:cs="Times New Roman"/>
          <w:b/>
          <w:sz w:val="24"/>
          <w:szCs w:val="24"/>
        </w:rPr>
        <w:t>Conclusão</w:t>
      </w:r>
    </w:p>
    <w:p w:rsidR="00012063" w:rsidRDefault="0067351B"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há dúv</w:t>
      </w:r>
      <w:r w:rsidR="004C18BB">
        <w:rPr>
          <w:rFonts w:ascii="Times New Roman" w:hAnsi="Times New Roman" w:cs="Times New Roman"/>
          <w:sz w:val="24"/>
          <w:szCs w:val="24"/>
        </w:rPr>
        <w:t>i</w:t>
      </w:r>
      <w:r>
        <w:rPr>
          <w:rFonts w:ascii="Times New Roman" w:hAnsi="Times New Roman" w:cs="Times New Roman"/>
          <w:sz w:val="24"/>
          <w:szCs w:val="24"/>
        </w:rPr>
        <w:t xml:space="preserve">das quanto aos avanços alcançados na educação brasileira na atualidade, sobretudo, pelo que constatamos ao observarmos o conjunto de reformas ocorridos a partir dos anos de 1988. </w:t>
      </w:r>
      <w:r w:rsidR="00D8658B">
        <w:rPr>
          <w:rFonts w:ascii="Times New Roman" w:hAnsi="Times New Roman" w:cs="Times New Roman"/>
          <w:sz w:val="24"/>
          <w:szCs w:val="24"/>
        </w:rPr>
        <w:t>Entretanto, muitos são os desafios que seguem em aberto, sobretudo, para a concretização de uma educação com qualidade e equidade para todos os brasileiros.</w:t>
      </w:r>
    </w:p>
    <w:p w:rsidR="00D8658B" w:rsidRDefault="005A46F9"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Nesta visão, ressalta-se o convite a um </w:t>
      </w:r>
      <w:proofErr w:type="spellStart"/>
      <w:r>
        <w:rPr>
          <w:rFonts w:ascii="Times New Roman" w:hAnsi="Times New Roman" w:cs="Times New Roman"/>
          <w:sz w:val="24"/>
          <w:szCs w:val="24"/>
        </w:rPr>
        <w:t>reencantar</w:t>
      </w:r>
      <w:proofErr w:type="spellEnd"/>
      <w:r>
        <w:rPr>
          <w:rFonts w:ascii="Times New Roman" w:hAnsi="Times New Roman" w:cs="Times New Roman"/>
          <w:sz w:val="24"/>
          <w:szCs w:val="24"/>
        </w:rPr>
        <w:t xml:space="preserve"> da educação no que cerne o papel da escola e do professor no processo de construção do conhecimento, visto que, num contexto de mudanças na qual nos encontramos e em que a globalização está em evidência, não basta apenas preparar o aluno para sobreviver, mas sim formá-lo no sentido de que </w:t>
      </w:r>
      <w:r>
        <w:rPr>
          <w:rFonts w:ascii="Times New Roman" w:hAnsi="Times New Roman" w:cs="Times New Roman"/>
          <w:sz w:val="24"/>
          <w:szCs w:val="24"/>
        </w:rPr>
        <w:lastRenderedPageBreak/>
        <w:t>possam fazer parte; atuando como sujeitos que buscam permanentes mudanças. Mudanças essas que, revisam e repensam a educação no benefício dos indivíduos que utilizam o sistema educativo no contexto social.</w:t>
      </w:r>
    </w:p>
    <w:p w:rsidR="005A46F9" w:rsidRDefault="00706867" w:rsidP="00B02B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vê-se</w:t>
      </w:r>
      <w:r w:rsidR="00C705A9">
        <w:rPr>
          <w:rFonts w:ascii="Times New Roman" w:hAnsi="Times New Roman" w:cs="Times New Roman"/>
          <w:sz w:val="24"/>
          <w:szCs w:val="24"/>
        </w:rPr>
        <w:t xml:space="preserve"> um ideal</w:t>
      </w:r>
      <w:bookmarkStart w:id="0" w:name="_GoBack"/>
      <w:bookmarkEnd w:id="0"/>
      <w:r>
        <w:rPr>
          <w:rFonts w:ascii="Times New Roman" w:hAnsi="Times New Roman" w:cs="Times New Roman"/>
          <w:sz w:val="24"/>
          <w:szCs w:val="24"/>
        </w:rPr>
        <w:t xml:space="preserve"> de educação, mas que para tanto, faz-se necessário abolir o atual sistema tradicional de ensino, tornando o aluno cada vez mais consciente da importância de refletir, </w:t>
      </w:r>
      <w:r w:rsidR="000C6ACA">
        <w:rPr>
          <w:rFonts w:ascii="Times New Roman" w:hAnsi="Times New Roman" w:cs="Times New Roman"/>
          <w:sz w:val="24"/>
          <w:szCs w:val="24"/>
        </w:rPr>
        <w:t>raciocinar</w:t>
      </w:r>
      <w:r>
        <w:rPr>
          <w:rFonts w:ascii="Times New Roman" w:hAnsi="Times New Roman" w:cs="Times New Roman"/>
          <w:sz w:val="24"/>
          <w:szCs w:val="24"/>
        </w:rPr>
        <w:t xml:space="preserve"> e não se portar em sala de aula como um mero expectador, fazendo-o participativo e o induzindo a buscar valores que o dignifique perante a sociedade.</w:t>
      </w:r>
    </w:p>
    <w:p w:rsidR="00792EF4" w:rsidRDefault="000C6ACA" w:rsidP="00B02B02">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Por fim, espe</w:t>
      </w:r>
      <w:r w:rsidR="006D1608">
        <w:rPr>
          <w:rFonts w:ascii="Times New Roman" w:hAnsi="Times New Roman" w:cs="Times New Roman"/>
          <w:sz w:val="24"/>
          <w:szCs w:val="24"/>
        </w:rPr>
        <w:t>ramos que este trabalho alerte nossos governantes sobre a necessidade de promover uma educação de alto nível no País</w:t>
      </w:r>
      <w:r w:rsidR="00295ED4">
        <w:rPr>
          <w:rFonts w:ascii="Times New Roman" w:hAnsi="Times New Roman" w:cs="Times New Roman"/>
          <w:sz w:val="24"/>
          <w:szCs w:val="24"/>
        </w:rPr>
        <w:t>, uma vez que está assegurado em nossa Constituição Federal em seu artigo 205, que a educação é direito de t</w:t>
      </w:r>
      <w:r>
        <w:rPr>
          <w:rFonts w:ascii="Times New Roman" w:hAnsi="Times New Roman" w:cs="Times New Roman"/>
          <w:sz w:val="24"/>
          <w:szCs w:val="24"/>
        </w:rPr>
        <w:t>odos e dever do Estado e da famí</w:t>
      </w:r>
      <w:r w:rsidR="00295ED4">
        <w:rPr>
          <w:rFonts w:ascii="Times New Roman" w:hAnsi="Times New Roman" w:cs="Times New Roman"/>
          <w:sz w:val="24"/>
          <w:szCs w:val="24"/>
        </w:rPr>
        <w:t>lia</w:t>
      </w:r>
      <w:r w:rsidR="00803EA6">
        <w:rPr>
          <w:rFonts w:ascii="Times New Roman" w:hAnsi="Times New Roman" w:cs="Times New Roman"/>
          <w:sz w:val="24"/>
          <w:szCs w:val="24"/>
        </w:rPr>
        <w:t>,</w:t>
      </w:r>
      <w:r w:rsidR="00295ED4">
        <w:rPr>
          <w:rFonts w:ascii="Times New Roman" w:hAnsi="Times New Roman" w:cs="Times New Roman"/>
          <w:sz w:val="24"/>
          <w:szCs w:val="24"/>
        </w:rPr>
        <w:t xml:space="preserve"> </w:t>
      </w:r>
      <w:r w:rsidR="006D1608">
        <w:rPr>
          <w:rFonts w:ascii="Times New Roman" w:hAnsi="Times New Roman" w:cs="Times New Roman"/>
          <w:sz w:val="24"/>
          <w:szCs w:val="24"/>
        </w:rPr>
        <w:t>e de alguma maneira contribua para desencadear no le</w:t>
      </w:r>
      <w:r w:rsidR="00596DC1">
        <w:rPr>
          <w:rFonts w:ascii="Times New Roman" w:hAnsi="Times New Roman" w:cs="Times New Roman"/>
          <w:sz w:val="24"/>
          <w:szCs w:val="24"/>
        </w:rPr>
        <w:t>itor, uma reflexão sobre os assuntos aqui tratados, tornando-o solidário no c</w:t>
      </w:r>
      <w:r w:rsidR="00D508AD">
        <w:rPr>
          <w:rFonts w:ascii="Times New Roman" w:hAnsi="Times New Roman" w:cs="Times New Roman"/>
          <w:sz w:val="24"/>
          <w:szCs w:val="24"/>
        </w:rPr>
        <w:t>ompromisso da busca para soluções</w:t>
      </w:r>
      <w:r w:rsidR="00596DC1">
        <w:rPr>
          <w:rFonts w:ascii="Times New Roman" w:hAnsi="Times New Roman" w:cs="Times New Roman"/>
          <w:sz w:val="24"/>
          <w:szCs w:val="24"/>
        </w:rPr>
        <w:t xml:space="preserve"> de tão relevante</w:t>
      </w:r>
      <w:r w:rsidR="00A26081">
        <w:rPr>
          <w:rFonts w:ascii="Times New Roman" w:hAnsi="Times New Roman" w:cs="Times New Roman"/>
          <w:sz w:val="24"/>
          <w:szCs w:val="24"/>
        </w:rPr>
        <w:t>s</w:t>
      </w:r>
      <w:r w:rsidR="00596DC1">
        <w:rPr>
          <w:rFonts w:ascii="Times New Roman" w:hAnsi="Times New Roman" w:cs="Times New Roman"/>
          <w:sz w:val="24"/>
          <w:szCs w:val="24"/>
        </w:rPr>
        <w:t xml:space="preserve"> problema</w:t>
      </w:r>
      <w:r w:rsidR="00A26081">
        <w:rPr>
          <w:rFonts w:ascii="Times New Roman" w:hAnsi="Times New Roman" w:cs="Times New Roman"/>
          <w:sz w:val="24"/>
          <w:szCs w:val="24"/>
        </w:rPr>
        <w:t>s</w:t>
      </w:r>
      <w:r w:rsidR="00F650BE">
        <w:rPr>
          <w:rFonts w:ascii="Times New Roman" w:hAnsi="Times New Roman" w:cs="Times New Roman"/>
          <w:sz w:val="24"/>
          <w:szCs w:val="24"/>
        </w:rPr>
        <w:t>.</w:t>
      </w:r>
    </w:p>
    <w:p w:rsidR="00792EF4" w:rsidRDefault="00792EF4" w:rsidP="00701177">
      <w:pPr>
        <w:pStyle w:val="SemEspaamento"/>
        <w:jc w:val="both"/>
        <w:rPr>
          <w:rFonts w:ascii="Times New Roman" w:hAnsi="Times New Roman" w:cs="Times New Roman"/>
          <w:b/>
          <w:sz w:val="24"/>
          <w:szCs w:val="24"/>
        </w:rPr>
      </w:pPr>
    </w:p>
    <w:p w:rsidR="00792EF4" w:rsidRDefault="00792EF4" w:rsidP="00701177">
      <w:pPr>
        <w:pStyle w:val="SemEspaamento"/>
        <w:jc w:val="both"/>
        <w:rPr>
          <w:rFonts w:ascii="Times New Roman" w:hAnsi="Times New Roman" w:cs="Times New Roman"/>
          <w:b/>
          <w:sz w:val="24"/>
          <w:szCs w:val="24"/>
        </w:rPr>
      </w:pPr>
    </w:p>
    <w:p w:rsidR="003D30D7" w:rsidRPr="00701177" w:rsidRDefault="003D30D7" w:rsidP="00701177">
      <w:pPr>
        <w:pStyle w:val="SemEspaamento"/>
        <w:jc w:val="both"/>
        <w:rPr>
          <w:rFonts w:ascii="Times New Roman" w:hAnsi="Times New Roman" w:cs="Times New Roman"/>
          <w:b/>
          <w:sz w:val="24"/>
          <w:szCs w:val="24"/>
        </w:rPr>
      </w:pPr>
      <w:r w:rsidRPr="00701177">
        <w:rPr>
          <w:rFonts w:ascii="Times New Roman" w:hAnsi="Times New Roman" w:cs="Times New Roman"/>
          <w:b/>
          <w:sz w:val="24"/>
          <w:szCs w:val="24"/>
        </w:rPr>
        <w:t>Referências</w:t>
      </w:r>
    </w:p>
    <w:p w:rsidR="00701177" w:rsidRPr="00701177" w:rsidRDefault="00701177" w:rsidP="00701177">
      <w:pPr>
        <w:pStyle w:val="SemEspaamento"/>
        <w:jc w:val="both"/>
        <w:rPr>
          <w:rFonts w:ascii="Times New Roman" w:hAnsi="Times New Roman" w:cs="Times New Roman"/>
          <w:sz w:val="24"/>
          <w:szCs w:val="24"/>
        </w:rPr>
      </w:pPr>
    </w:p>
    <w:p w:rsidR="00B22189" w:rsidRPr="002F1F40" w:rsidRDefault="00E24643" w:rsidP="00533798">
      <w:pPr>
        <w:rPr>
          <w:rFonts w:ascii="Times New Roman" w:hAnsi="Times New Roman" w:cs="Times New Roman"/>
        </w:rPr>
      </w:pPr>
      <w:hyperlink r:id="rId8" w:history="1">
        <w:r w:rsidR="00B22189" w:rsidRPr="002F1F40">
          <w:rPr>
            <w:rStyle w:val="Hyperlink"/>
            <w:rFonts w:ascii="Times New Roman" w:hAnsi="Times New Roman" w:cs="Times New Roman"/>
            <w:color w:val="auto"/>
            <w:sz w:val="24"/>
            <w:szCs w:val="24"/>
          </w:rPr>
          <w:t>www.acaoeducativa.org.br/</w:t>
        </w:r>
      </w:hyperlink>
      <w:r w:rsidR="00B22189" w:rsidRPr="002F1F40">
        <w:rPr>
          <w:rFonts w:ascii="Times New Roman" w:hAnsi="Times New Roman" w:cs="Times New Roman"/>
        </w:rPr>
        <w:t xml:space="preserve"> Acesso em: 19.12.2015</w:t>
      </w:r>
    </w:p>
    <w:p w:rsidR="00B22189" w:rsidRPr="002F1F40" w:rsidRDefault="00E24643" w:rsidP="00533798">
      <w:pPr>
        <w:rPr>
          <w:rFonts w:ascii="Times New Roman" w:hAnsi="Times New Roman" w:cs="Times New Roman"/>
        </w:rPr>
      </w:pPr>
      <w:hyperlink r:id="rId9" w:history="1">
        <w:r w:rsidR="00B22189" w:rsidRPr="002F1F40">
          <w:rPr>
            <w:rStyle w:val="Hyperlink"/>
            <w:rFonts w:ascii="Times New Roman" w:hAnsi="Times New Roman" w:cs="Times New Roman"/>
            <w:color w:val="auto"/>
            <w:sz w:val="24"/>
            <w:szCs w:val="24"/>
          </w:rPr>
          <w:t>www.appprova.com.br/2015/04/02</w:t>
        </w:r>
      </w:hyperlink>
      <w:r w:rsidR="00B22189" w:rsidRPr="002F1F40">
        <w:rPr>
          <w:rFonts w:ascii="Times New Roman" w:hAnsi="Times New Roman" w:cs="Times New Roman"/>
        </w:rPr>
        <w:t>. Acesso em: 16.12.2015</w:t>
      </w:r>
    </w:p>
    <w:p w:rsidR="00B22189" w:rsidRPr="002F1F40" w:rsidRDefault="00E24643" w:rsidP="00533798">
      <w:pPr>
        <w:rPr>
          <w:rFonts w:ascii="Times New Roman" w:hAnsi="Times New Roman" w:cs="Times New Roman"/>
        </w:rPr>
      </w:pPr>
      <w:hyperlink r:id="rId10" w:history="1">
        <w:r w:rsidR="00B22189" w:rsidRPr="002F1F40">
          <w:rPr>
            <w:rStyle w:val="Hyperlink"/>
            <w:rFonts w:ascii="Times New Roman" w:hAnsi="Times New Roman" w:cs="Times New Roman"/>
            <w:color w:val="auto"/>
            <w:sz w:val="24"/>
            <w:szCs w:val="24"/>
          </w:rPr>
          <w:t>www.blogeducacao.org.br/2011/01/especialistas-debatem-os-avancos-e-desafios-da-educacao-brasileira/</w:t>
        </w:r>
      </w:hyperlink>
      <w:r w:rsidR="00B22189" w:rsidRPr="002F1F40">
        <w:rPr>
          <w:rFonts w:ascii="Times New Roman" w:hAnsi="Times New Roman" w:cs="Times New Roman"/>
        </w:rPr>
        <w:t>. Acesso em: 23.12.2015</w:t>
      </w:r>
    </w:p>
    <w:p w:rsidR="00B22189" w:rsidRPr="002F1F40" w:rsidRDefault="00E24643" w:rsidP="00533798">
      <w:pPr>
        <w:rPr>
          <w:rFonts w:ascii="Times New Roman" w:hAnsi="Times New Roman" w:cs="Times New Roman"/>
        </w:rPr>
      </w:pPr>
      <w:hyperlink r:id="rId11" w:history="1">
        <w:r w:rsidR="00B22189" w:rsidRPr="002F1F40">
          <w:rPr>
            <w:rStyle w:val="Hyperlink"/>
            <w:rFonts w:ascii="Times New Roman" w:hAnsi="Times New Roman" w:cs="Times New Roman"/>
            <w:color w:val="auto"/>
            <w:sz w:val="24"/>
            <w:szCs w:val="24"/>
          </w:rPr>
          <w:t>www.brasil.gov.br/educacao/2014/03/dados-do-censo-escolar-2013-estao-disponiveis-para-consulta</w:t>
        </w:r>
      </w:hyperlink>
      <w:r w:rsidR="00B22189" w:rsidRPr="002F1F40">
        <w:rPr>
          <w:rFonts w:ascii="Times New Roman" w:hAnsi="Times New Roman" w:cs="Times New Roman"/>
        </w:rPr>
        <w:t>. Acesso em: 19.12.2015</w:t>
      </w:r>
    </w:p>
    <w:p w:rsidR="00B22189" w:rsidRPr="002F1F40" w:rsidRDefault="00E24643" w:rsidP="00533798">
      <w:pPr>
        <w:rPr>
          <w:rFonts w:ascii="Times New Roman" w:hAnsi="Times New Roman" w:cs="Times New Roman"/>
        </w:rPr>
      </w:pPr>
      <w:hyperlink r:id="rId12" w:history="1">
        <w:r w:rsidR="00B22189" w:rsidRPr="002F1F40">
          <w:rPr>
            <w:rStyle w:val="Hyperlink"/>
            <w:rFonts w:ascii="Times New Roman" w:hAnsi="Times New Roman" w:cs="Times New Roman"/>
            <w:color w:val="auto"/>
            <w:sz w:val="24"/>
            <w:szCs w:val="24"/>
          </w:rPr>
          <w:t>www.deputadoantoniobulhoes.com.br/index.php</w:t>
        </w:r>
      </w:hyperlink>
      <w:r w:rsidR="00B22189" w:rsidRPr="002F1F40">
        <w:rPr>
          <w:rFonts w:ascii="Times New Roman" w:hAnsi="Times New Roman" w:cs="Times New Roman"/>
        </w:rPr>
        <w:t>? Acesso em: 14.12.2015</w:t>
      </w:r>
    </w:p>
    <w:p w:rsidR="00B22189" w:rsidRPr="002F1F40" w:rsidRDefault="00E24643" w:rsidP="00533798">
      <w:pPr>
        <w:rPr>
          <w:rFonts w:ascii="Times New Roman" w:hAnsi="Times New Roman" w:cs="Times New Roman"/>
        </w:rPr>
      </w:pPr>
      <w:hyperlink r:id="rId13" w:history="1">
        <w:r w:rsidR="00B22189" w:rsidRPr="002F1F40">
          <w:rPr>
            <w:rStyle w:val="Hyperlink"/>
            <w:rFonts w:ascii="Times New Roman" w:hAnsi="Times New Roman" w:cs="Times New Roman"/>
            <w:color w:val="auto"/>
            <w:sz w:val="24"/>
            <w:szCs w:val="24"/>
          </w:rPr>
          <w:t>www.educacao.uol.com.br/noticias/2014/04/23</w:t>
        </w:r>
      </w:hyperlink>
      <w:r w:rsidR="00B22189" w:rsidRPr="002F1F40">
        <w:rPr>
          <w:rFonts w:ascii="Times New Roman" w:hAnsi="Times New Roman" w:cs="Times New Roman"/>
        </w:rPr>
        <w:t>. Acesso em: 15.12.2015</w:t>
      </w:r>
    </w:p>
    <w:p w:rsidR="00B22189" w:rsidRPr="002F1F40" w:rsidRDefault="00B22189" w:rsidP="00533798">
      <w:pPr>
        <w:rPr>
          <w:rFonts w:ascii="Times New Roman" w:hAnsi="Times New Roman" w:cs="Times New Roman"/>
        </w:rPr>
      </w:pPr>
      <w:r w:rsidRPr="002F1F40">
        <w:rPr>
          <w:rFonts w:ascii="Times New Roman" w:hAnsi="Times New Roman" w:cs="Times New Roman"/>
        </w:rPr>
        <w:t>www.educarparacrescer.abril.com.br/indicadores/educacao-brasileira-numeros-850741.shtml</w:t>
      </w:r>
    </w:p>
    <w:p w:rsidR="00B22189" w:rsidRPr="002F1F40" w:rsidRDefault="00B22189" w:rsidP="00533798">
      <w:pPr>
        <w:rPr>
          <w:rFonts w:ascii="Times New Roman" w:hAnsi="Times New Roman" w:cs="Times New Roman"/>
        </w:rPr>
      </w:pPr>
      <w:r w:rsidRPr="002F1F40">
        <w:rPr>
          <w:rFonts w:ascii="Times New Roman" w:hAnsi="Times New Roman" w:cs="Times New Roman"/>
        </w:rPr>
        <w:t xml:space="preserve">brasil.elpais.com/brasil/2014/04/29/sociedad/1398794954_534927.html. Acesso em: 16.12.2015 </w:t>
      </w:r>
    </w:p>
    <w:p w:rsidR="00B22189" w:rsidRPr="002F1F40" w:rsidRDefault="00E24643" w:rsidP="00533798">
      <w:pPr>
        <w:rPr>
          <w:rFonts w:ascii="Times New Roman" w:hAnsi="Times New Roman" w:cs="Times New Roman"/>
        </w:rPr>
      </w:pPr>
      <w:hyperlink r:id="rId14" w:history="1">
        <w:r w:rsidR="00B22189" w:rsidRPr="002F1F40">
          <w:rPr>
            <w:rStyle w:val="Hyperlink"/>
            <w:rFonts w:ascii="Times New Roman" w:hAnsi="Times New Roman" w:cs="Times New Roman"/>
            <w:color w:val="auto"/>
            <w:sz w:val="24"/>
            <w:szCs w:val="24"/>
          </w:rPr>
          <w:t>www.ibge.gov/home/estatistica/populacao/.../pnad2008/</w:t>
        </w:r>
      </w:hyperlink>
      <w:r w:rsidR="00B22189" w:rsidRPr="002F1F40">
        <w:rPr>
          <w:rFonts w:ascii="Times New Roman" w:hAnsi="Times New Roman" w:cs="Times New Roman"/>
        </w:rPr>
        <w:t xml:space="preserve"> Acesso em: 15.12.2015</w:t>
      </w:r>
    </w:p>
    <w:p w:rsidR="00994545" w:rsidRPr="002F1F40" w:rsidRDefault="00994545" w:rsidP="00533798">
      <w:pPr>
        <w:rPr>
          <w:rFonts w:ascii="Times New Roman" w:hAnsi="Times New Roman" w:cs="Times New Roman"/>
        </w:rPr>
      </w:pPr>
      <w:r w:rsidRPr="002F1F40">
        <w:rPr>
          <w:rFonts w:ascii="Times New Roman" w:hAnsi="Times New Roman" w:cs="Times New Roman"/>
        </w:rPr>
        <w:t>portal.inep.gov.br. Acesso em: 21.12.2015</w:t>
      </w:r>
    </w:p>
    <w:p w:rsidR="00994545" w:rsidRPr="002F1F40" w:rsidRDefault="00994545" w:rsidP="00533798">
      <w:pPr>
        <w:rPr>
          <w:rFonts w:ascii="Times New Roman" w:hAnsi="Times New Roman" w:cs="Times New Roman"/>
        </w:rPr>
      </w:pPr>
      <w:r w:rsidRPr="002F1F40">
        <w:rPr>
          <w:rFonts w:ascii="Times New Roman" w:hAnsi="Times New Roman" w:cs="Times New Roman"/>
        </w:rPr>
        <w:t>portal.mec.gov.br. Acesso em: 21.12.2015</w:t>
      </w:r>
    </w:p>
    <w:p w:rsidR="00B22189" w:rsidRPr="002F1F40" w:rsidRDefault="00E24643" w:rsidP="00533798">
      <w:pPr>
        <w:rPr>
          <w:rFonts w:ascii="Times New Roman" w:hAnsi="Times New Roman" w:cs="Times New Roman"/>
        </w:rPr>
      </w:pPr>
      <w:hyperlink r:id="rId15" w:history="1">
        <w:r w:rsidR="00994545" w:rsidRPr="002F1F40">
          <w:rPr>
            <w:rStyle w:val="Hyperlink"/>
            <w:rFonts w:ascii="Times New Roman" w:hAnsi="Times New Roman" w:cs="Times New Roman"/>
            <w:color w:val="auto"/>
            <w:sz w:val="24"/>
            <w:szCs w:val="24"/>
          </w:rPr>
          <w:t>www.planalto.gov.br/ccivil_03/constituicao/constituicao.htm</w:t>
        </w:r>
      </w:hyperlink>
      <w:r w:rsidR="00994545" w:rsidRPr="002F1F40">
        <w:rPr>
          <w:rFonts w:ascii="Times New Roman" w:hAnsi="Times New Roman" w:cs="Times New Roman"/>
        </w:rPr>
        <w:t>. Acesso em: 14.12.2015</w:t>
      </w:r>
    </w:p>
    <w:p w:rsidR="003D30D7" w:rsidRPr="002F1F40" w:rsidRDefault="00E24643" w:rsidP="00533798">
      <w:pPr>
        <w:rPr>
          <w:rFonts w:ascii="Times New Roman" w:hAnsi="Times New Roman" w:cs="Times New Roman"/>
        </w:rPr>
      </w:pPr>
      <w:hyperlink r:id="rId16" w:history="1">
        <w:r w:rsidR="001868BB" w:rsidRPr="002F1F40">
          <w:rPr>
            <w:rStyle w:val="Hyperlink"/>
            <w:rFonts w:ascii="Times New Roman" w:hAnsi="Times New Roman" w:cs="Times New Roman"/>
            <w:color w:val="auto"/>
            <w:sz w:val="24"/>
            <w:szCs w:val="24"/>
          </w:rPr>
          <w:t>www.rbep.inep.gov.br/index.php/RBEP/article/viewFile/137/137</w:t>
        </w:r>
      </w:hyperlink>
      <w:r w:rsidR="003D30D7" w:rsidRPr="002F1F40">
        <w:rPr>
          <w:rFonts w:ascii="Times New Roman" w:hAnsi="Times New Roman" w:cs="Times New Roman"/>
        </w:rPr>
        <w:t>.</w:t>
      </w:r>
      <w:r w:rsidR="001868BB" w:rsidRPr="002F1F40">
        <w:rPr>
          <w:rFonts w:ascii="Times New Roman" w:hAnsi="Times New Roman" w:cs="Times New Roman"/>
        </w:rPr>
        <w:t xml:space="preserve"> Acesso em: 20.12.2015</w:t>
      </w:r>
    </w:p>
    <w:p w:rsidR="00D7342C" w:rsidRPr="002F1F40" w:rsidRDefault="00D7342C" w:rsidP="00533798">
      <w:pPr>
        <w:rPr>
          <w:rFonts w:ascii="Times New Roman" w:hAnsi="Times New Roman" w:cs="Times New Roman"/>
        </w:rPr>
      </w:pPr>
      <w:r w:rsidRPr="002F1F40">
        <w:rPr>
          <w:rFonts w:ascii="Times New Roman" w:hAnsi="Times New Roman" w:cs="Times New Roman"/>
        </w:rPr>
        <w:t>www12.senado.leg.br. Acesso em: 15.12.2015</w:t>
      </w:r>
    </w:p>
    <w:p w:rsidR="00F724D0" w:rsidRPr="002F1F40" w:rsidRDefault="00E24643" w:rsidP="00533798">
      <w:pPr>
        <w:rPr>
          <w:rFonts w:ascii="Times New Roman" w:hAnsi="Times New Roman" w:cs="Times New Roman"/>
        </w:rPr>
      </w:pPr>
      <w:hyperlink r:id="rId17" w:history="1">
        <w:r w:rsidR="00F724D0" w:rsidRPr="002F1F40">
          <w:rPr>
            <w:rStyle w:val="Hyperlink"/>
            <w:rFonts w:ascii="Times New Roman" w:hAnsi="Times New Roman" w:cs="Times New Roman"/>
            <w:color w:val="auto"/>
            <w:sz w:val="24"/>
            <w:szCs w:val="24"/>
          </w:rPr>
          <w:t>www.veja.abril.com.br/blog/impavido-colosso/</w:t>
        </w:r>
      </w:hyperlink>
      <w:r w:rsidR="00F724D0" w:rsidRPr="002F1F40">
        <w:rPr>
          <w:rFonts w:ascii="Times New Roman" w:hAnsi="Times New Roman" w:cs="Times New Roman"/>
        </w:rPr>
        <w:t xml:space="preserve"> Acesso em: 18.12.2015</w:t>
      </w:r>
    </w:p>
    <w:p w:rsidR="0085152A" w:rsidRPr="00E82792" w:rsidRDefault="00F83E88" w:rsidP="00E82792">
      <w:pPr>
        <w:jc w:val="both"/>
        <w:rPr>
          <w:rFonts w:ascii="Times New Roman" w:hAnsi="Times New Roman" w:cs="Times New Roman"/>
          <w:sz w:val="24"/>
          <w:szCs w:val="24"/>
        </w:rPr>
      </w:pPr>
      <w:r w:rsidRPr="00E82792">
        <w:rPr>
          <w:rFonts w:ascii="Times New Roman" w:hAnsi="Times New Roman" w:cs="Times New Roman"/>
          <w:sz w:val="24"/>
          <w:szCs w:val="24"/>
        </w:rPr>
        <w:t xml:space="preserve">  </w:t>
      </w:r>
      <w:r w:rsidR="00A3107C" w:rsidRPr="00E82792">
        <w:rPr>
          <w:rFonts w:ascii="Times New Roman" w:hAnsi="Times New Roman" w:cs="Times New Roman"/>
          <w:sz w:val="24"/>
          <w:szCs w:val="24"/>
        </w:rPr>
        <w:t xml:space="preserve"> </w:t>
      </w:r>
      <w:r w:rsidR="006232AA" w:rsidRPr="00E82792">
        <w:rPr>
          <w:rFonts w:ascii="Times New Roman" w:hAnsi="Times New Roman" w:cs="Times New Roman"/>
          <w:sz w:val="24"/>
          <w:szCs w:val="24"/>
        </w:rPr>
        <w:t xml:space="preserve"> </w:t>
      </w:r>
      <w:r w:rsidR="0055513C" w:rsidRPr="00E82792">
        <w:rPr>
          <w:rFonts w:ascii="Times New Roman" w:hAnsi="Times New Roman" w:cs="Times New Roman"/>
          <w:sz w:val="24"/>
          <w:szCs w:val="24"/>
        </w:rPr>
        <w:t xml:space="preserve"> </w:t>
      </w:r>
      <w:r w:rsidR="002201A0" w:rsidRPr="00E82792">
        <w:rPr>
          <w:rFonts w:ascii="Times New Roman" w:hAnsi="Times New Roman" w:cs="Times New Roman"/>
          <w:sz w:val="24"/>
          <w:szCs w:val="24"/>
        </w:rPr>
        <w:t xml:space="preserve"> </w:t>
      </w:r>
      <w:r w:rsidR="0085152A" w:rsidRPr="00E82792">
        <w:rPr>
          <w:rFonts w:ascii="Times New Roman" w:hAnsi="Times New Roman" w:cs="Times New Roman"/>
          <w:sz w:val="24"/>
          <w:szCs w:val="24"/>
        </w:rPr>
        <w:t xml:space="preserve">      </w:t>
      </w:r>
    </w:p>
    <w:sectPr w:rsidR="0085152A" w:rsidRPr="00E82792" w:rsidSect="000476C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43" w:rsidRDefault="00E24643" w:rsidP="009178F0">
      <w:pPr>
        <w:spacing w:after="0" w:line="240" w:lineRule="auto"/>
      </w:pPr>
      <w:r>
        <w:separator/>
      </w:r>
    </w:p>
  </w:endnote>
  <w:endnote w:type="continuationSeparator" w:id="0">
    <w:p w:rsidR="00E24643" w:rsidRDefault="00E24643" w:rsidP="0091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43" w:rsidRDefault="00E24643" w:rsidP="009178F0">
      <w:pPr>
        <w:spacing w:after="0" w:line="240" w:lineRule="auto"/>
      </w:pPr>
      <w:r>
        <w:separator/>
      </w:r>
    </w:p>
  </w:footnote>
  <w:footnote w:type="continuationSeparator" w:id="0">
    <w:p w:rsidR="00E24643" w:rsidRDefault="00E24643" w:rsidP="009178F0">
      <w:pPr>
        <w:spacing w:after="0" w:line="240" w:lineRule="auto"/>
      </w:pPr>
      <w:r>
        <w:continuationSeparator/>
      </w:r>
    </w:p>
  </w:footnote>
  <w:footnote w:id="1">
    <w:p w:rsidR="0080294E" w:rsidRPr="00B45BED" w:rsidRDefault="0080294E" w:rsidP="00B45BED">
      <w:pPr>
        <w:pStyle w:val="SemEspaamento"/>
        <w:rPr>
          <w:rStyle w:val="Hyperlink"/>
          <w:rFonts w:ascii="Times New Roman" w:hAnsi="Times New Roman" w:cs="Times New Roman"/>
          <w:color w:val="auto"/>
          <w:sz w:val="20"/>
          <w:szCs w:val="20"/>
          <w:u w:val="none"/>
        </w:rPr>
      </w:pPr>
      <w:r>
        <w:rPr>
          <w:rStyle w:val="Refdenotaderodap"/>
        </w:rPr>
        <w:footnoteRef/>
      </w:r>
      <w:r>
        <w:t xml:space="preserve"> </w:t>
      </w:r>
      <w:r w:rsidRPr="0080294E">
        <w:rPr>
          <w:rFonts w:ascii="Times New Roman" w:hAnsi="Times New Roman" w:cs="Times New Roman"/>
          <w:sz w:val="20"/>
          <w:szCs w:val="20"/>
        </w:rPr>
        <w:t>Francisco de Assis da Costa</w:t>
      </w:r>
      <w:r w:rsidR="00B45BED">
        <w:rPr>
          <w:rFonts w:ascii="Times New Roman" w:hAnsi="Times New Roman" w:cs="Times New Roman"/>
        </w:rPr>
        <w:t xml:space="preserve">. </w:t>
      </w:r>
      <w:r w:rsidR="00B45BED" w:rsidRPr="00B45BED">
        <w:rPr>
          <w:rFonts w:ascii="Times New Roman" w:hAnsi="Times New Roman" w:cs="Times New Roman"/>
          <w:sz w:val="20"/>
          <w:szCs w:val="20"/>
        </w:rPr>
        <w:t xml:space="preserve">Pedagogo pela Universidade Estadual Vale do Acaraú(UVA). Especialista no Ensino de Matemática pela Universidade Estadual do Ceará(UECE). Mestrando pela Anne </w:t>
      </w:r>
      <w:proofErr w:type="spellStart"/>
      <w:r w:rsidR="00B45BED" w:rsidRPr="00B45BED">
        <w:rPr>
          <w:rFonts w:ascii="Times New Roman" w:hAnsi="Times New Roman" w:cs="Times New Roman"/>
          <w:sz w:val="20"/>
          <w:szCs w:val="20"/>
        </w:rPr>
        <w:t>Sullivan</w:t>
      </w:r>
      <w:proofErr w:type="spellEnd"/>
      <w:r w:rsidR="00B45BED" w:rsidRPr="00B45BED">
        <w:rPr>
          <w:rFonts w:ascii="Times New Roman" w:hAnsi="Times New Roman" w:cs="Times New Roman"/>
          <w:sz w:val="20"/>
          <w:szCs w:val="20"/>
        </w:rPr>
        <w:t xml:space="preserve"> </w:t>
      </w:r>
      <w:proofErr w:type="spellStart"/>
      <w:r w:rsidR="00B45BED" w:rsidRPr="00B45BED">
        <w:rPr>
          <w:rFonts w:ascii="Times New Roman" w:hAnsi="Times New Roman" w:cs="Times New Roman"/>
          <w:sz w:val="20"/>
          <w:szCs w:val="20"/>
        </w:rPr>
        <w:t>University</w:t>
      </w:r>
      <w:proofErr w:type="spellEnd"/>
      <w:r w:rsidR="00B45BED" w:rsidRPr="00B45BED">
        <w:rPr>
          <w:rFonts w:ascii="Times New Roman" w:hAnsi="Times New Roman" w:cs="Times New Roman"/>
          <w:sz w:val="20"/>
          <w:szCs w:val="20"/>
        </w:rPr>
        <w:t>. E-mail: assisdoquixere12@gmail.com</w:t>
      </w:r>
    </w:p>
    <w:p w:rsidR="00B45BED" w:rsidRDefault="00B45BED" w:rsidP="0080294E">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C54A8"/>
    <w:multiLevelType w:val="hybridMultilevel"/>
    <w:tmpl w:val="62A6D3B4"/>
    <w:lvl w:ilvl="0" w:tplc="8A2C48E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91D2DA5"/>
    <w:multiLevelType w:val="hybridMultilevel"/>
    <w:tmpl w:val="5ED8E2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4062DA"/>
    <w:multiLevelType w:val="hybridMultilevel"/>
    <w:tmpl w:val="AABC69E0"/>
    <w:lvl w:ilvl="0" w:tplc="3D323C0C">
      <w:start w:val="1"/>
      <w:numFmt w:val="decimal"/>
      <w:lvlText w:val="%1)"/>
      <w:lvlJc w:val="left"/>
      <w:pPr>
        <w:ind w:left="1080" w:hanging="360"/>
      </w:pPr>
      <w:rPr>
        <w:rFonts w:ascii="Times New Roman" w:eastAsiaTheme="minorEastAsia"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566A5E15"/>
    <w:multiLevelType w:val="hybridMultilevel"/>
    <w:tmpl w:val="55A86682"/>
    <w:lvl w:ilvl="0" w:tplc="BE1A9B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56967F87"/>
    <w:multiLevelType w:val="hybridMultilevel"/>
    <w:tmpl w:val="B01CCD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7D70DC0"/>
    <w:multiLevelType w:val="hybridMultilevel"/>
    <w:tmpl w:val="24AC63F2"/>
    <w:lvl w:ilvl="0" w:tplc="3C46A47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582F46AB"/>
    <w:multiLevelType w:val="hybridMultilevel"/>
    <w:tmpl w:val="9F423126"/>
    <w:lvl w:ilvl="0" w:tplc="C2BAF39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60E0417D"/>
    <w:multiLevelType w:val="hybridMultilevel"/>
    <w:tmpl w:val="3294E752"/>
    <w:lvl w:ilvl="0" w:tplc="D2FA5DE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69E37C4C"/>
    <w:multiLevelType w:val="hybridMultilevel"/>
    <w:tmpl w:val="2E247DBC"/>
    <w:lvl w:ilvl="0" w:tplc="4616442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6F514CFB"/>
    <w:multiLevelType w:val="hybridMultilevel"/>
    <w:tmpl w:val="96F824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50047CC"/>
    <w:multiLevelType w:val="hybridMultilevel"/>
    <w:tmpl w:val="C04241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BE1B99"/>
    <w:multiLevelType w:val="hybridMultilevel"/>
    <w:tmpl w:val="FBDCC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
  </w:num>
  <w:num w:numId="5">
    <w:abstractNumId w:val="4"/>
  </w:num>
  <w:num w:numId="6">
    <w:abstractNumId w:val="11"/>
  </w:num>
  <w:num w:numId="7">
    <w:abstractNumId w:val="7"/>
  </w:num>
  <w:num w:numId="8">
    <w:abstractNumId w:val="5"/>
  </w:num>
  <w:num w:numId="9">
    <w:abstractNumId w:val="6"/>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2A"/>
    <w:rsid w:val="0000587F"/>
    <w:rsid w:val="00012063"/>
    <w:rsid w:val="0002224D"/>
    <w:rsid w:val="00032153"/>
    <w:rsid w:val="000476CC"/>
    <w:rsid w:val="0008488A"/>
    <w:rsid w:val="000946FF"/>
    <w:rsid w:val="000A2023"/>
    <w:rsid w:val="000B6C49"/>
    <w:rsid w:val="000C6ACA"/>
    <w:rsid w:val="000D6F48"/>
    <w:rsid w:val="000D7C8C"/>
    <w:rsid w:val="000E6D82"/>
    <w:rsid w:val="00123C67"/>
    <w:rsid w:val="00127B06"/>
    <w:rsid w:val="00133E28"/>
    <w:rsid w:val="00134D2D"/>
    <w:rsid w:val="00135620"/>
    <w:rsid w:val="00143DA3"/>
    <w:rsid w:val="00164FEC"/>
    <w:rsid w:val="001719F3"/>
    <w:rsid w:val="00174F6D"/>
    <w:rsid w:val="001863E6"/>
    <w:rsid w:val="001868BB"/>
    <w:rsid w:val="00196A59"/>
    <w:rsid w:val="001A0891"/>
    <w:rsid w:val="001A654C"/>
    <w:rsid w:val="001B2A8A"/>
    <w:rsid w:val="001C4140"/>
    <w:rsid w:val="001C67F6"/>
    <w:rsid w:val="001D78C0"/>
    <w:rsid w:val="001E3D59"/>
    <w:rsid w:val="001E7AFE"/>
    <w:rsid w:val="001F7F64"/>
    <w:rsid w:val="00205038"/>
    <w:rsid w:val="00206A66"/>
    <w:rsid w:val="0021263D"/>
    <w:rsid w:val="00214CBB"/>
    <w:rsid w:val="00217538"/>
    <w:rsid w:val="00220012"/>
    <w:rsid w:val="002201A0"/>
    <w:rsid w:val="002560E8"/>
    <w:rsid w:val="00283C27"/>
    <w:rsid w:val="0029435B"/>
    <w:rsid w:val="00295ED4"/>
    <w:rsid w:val="002A6FA3"/>
    <w:rsid w:val="002C077B"/>
    <w:rsid w:val="002D5848"/>
    <w:rsid w:val="002E4E47"/>
    <w:rsid w:val="002F1F40"/>
    <w:rsid w:val="00303C12"/>
    <w:rsid w:val="0032710D"/>
    <w:rsid w:val="00340D66"/>
    <w:rsid w:val="00385A9A"/>
    <w:rsid w:val="0039435C"/>
    <w:rsid w:val="003A4DAE"/>
    <w:rsid w:val="003B0FF4"/>
    <w:rsid w:val="003B3B3F"/>
    <w:rsid w:val="003C309C"/>
    <w:rsid w:val="003C5A1B"/>
    <w:rsid w:val="003D2F76"/>
    <w:rsid w:val="003D30D7"/>
    <w:rsid w:val="00401639"/>
    <w:rsid w:val="0042058C"/>
    <w:rsid w:val="00451D6E"/>
    <w:rsid w:val="00460433"/>
    <w:rsid w:val="0047064C"/>
    <w:rsid w:val="00472F86"/>
    <w:rsid w:val="00475236"/>
    <w:rsid w:val="004800CB"/>
    <w:rsid w:val="00483742"/>
    <w:rsid w:val="00492359"/>
    <w:rsid w:val="004A2D71"/>
    <w:rsid w:val="004B2267"/>
    <w:rsid w:val="004C18BB"/>
    <w:rsid w:val="004D51BB"/>
    <w:rsid w:val="004D7AB1"/>
    <w:rsid w:val="004E51C6"/>
    <w:rsid w:val="004F0C44"/>
    <w:rsid w:val="005027D8"/>
    <w:rsid w:val="00511639"/>
    <w:rsid w:val="00514B2D"/>
    <w:rsid w:val="00515D91"/>
    <w:rsid w:val="00530BF4"/>
    <w:rsid w:val="00533798"/>
    <w:rsid w:val="005453A0"/>
    <w:rsid w:val="0055513C"/>
    <w:rsid w:val="00557A72"/>
    <w:rsid w:val="00572CB8"/>
    <w:rsid w:val="00575825"/>
    <w:rsid w:val="005801AE"/>
    <w:rsid w:val="00591B0C"/>
    <w:rsid w:val="00596DC1"/>
    <w:rsid w:val="005A46F9"/>
    <w:rsid w:val="005B28BC"/>
    <w:rsid w:val="005B6936"/>
    <w:rsid w:val="005B7300"/>
    <w:rsid w:val="005C5897"/>
    <w:rsid w:val="005D1A1B"/>
    <w:rsid w:val="005D6C43"/>
    <w:rsid w:val="005D766C"/>
    <w:rsid w:val="00616B3E"/>
    <w:rsid w:val="006232AA"/>
    <w:rsid w:val="00623462"/>
    <w:rsid w:val="006278DC"/>
    <w:rsid w:val="00637094"/>
    <w:rsid w:val="006504B5"/>
    <w:rsid w:val="00651D9B"/>
    <w:rsid w:val="00652704"/>
    <w:rsid w:val="00654E45"/>
    <w:rsid w:val="00656F59"/>
    <w:rsid w:val="0067351B"/>
    <w:rsid w:val="00697229"/>
    <w:rsid w:val="006A07F8"/>
    <w:rsid w:val="006B0C6D"/>
    <w:rsid w:val="006B1479"/>
    <w:rsid w:val="006D1608"/>
    <w:rsid w:val="006D5C87"/>
    <w:rsid w:val="006E6E55"/>
    <w:rsid w:val="00701177"/>
    <w:rsid w:val="00706867"/>
    <w:rsid w:val="00714104"/>
    <w:rsid w:val="0071578B"/>
    <w:rsid w:val="0072676F"/>
    <w:rsid w:val="0073386B"/>
    <w:rsid w:val="007629BD"/>
    <w:rsid w:val="00773308"/>
    <w:rsid w:val="00774A57"/>
    <w:rsid w:val="00786C0F"/>
    <w:rsid w:val="00787474"/>
    <w:rsid w:val="00792EF4"/>
    <w:rsid w:val="007B5FF4"/>
    <w:rsid w:val="007D0C24"/>
    <w:rsid w:val="007E243F"/>
    <w:rsid w:val="007E2489"/>
    <w:rsid w:val="007F4537"/>
    <w:rsid w:val="008006AD"/>
    <w:rsid w:val="0080294E"/>
    <w:rsid w:val="00803EA6"/>
    <w:rsid w:val="0085152A"/>
    <w:rsid w:val="00851C49"/>
    <w:rsid w:val="008565FB"/>
    <w:rsid w:val="0085666F"/>
    <w:rsid w:val="00860CA2"/>
    <w:rsid w:val="00877EF0"/>
    <w:rsid w:val="00881731"/>
    <w:rsid w:val="00892858"/>
    <w:rsid w:val="008A37F3"/>
    <w:rsid w:val="008A3910"/>
    <w:rsid w:val="008B5768"/>
    <w:rsid w:val="008C1FEF"/>
    <w:rsid w:val="008D12D0"/>
    <w:rsid w:val="008D616B"/>
    <w:rsid w:val="008E653B"/>
    <w:rsid w:val="008F4800"/>
    <w:rsid w:val="0090297F"/>
    <w:rsid w:val="009178F0"/>
    <w:rsid w:val="009458E7"/>
    <w:rsid w:val="0095425D"/>
    <w:rsid w:val="0096572C"/>
    <w:rsid w:val="0098259D"/>
    <w:rsid w:val="00994545"/>
    <w:rsid w:val="009A7F7C"/>
    <w:rsid w:val="009B2CF2"/>
    <w:rsid w:val="009C0DC1"/>
    <w:rsid w:val="009D038A"/>
    <w:rsid w:val="009E06E6"/>
    <w:rsid w:val="009E0729"/>
    <w:rsid w:val="009E6BD4"/>
    <w:rsid w:val="00A16537"/>
    <w:rsid w:val="00A26081"/>
    <w:rsid w:val="00A3107C"/>
    <w:rsid w:val="00A45C3E"/>
    <w:rsid w:val="00A75D18"/>
    <w:rsid w:val="00A75FBB"/>
    <w:rsid w:val="00A83021"/>
    <w:rsid w:val="00A84B2D"/>
    <w:rsid w:val="00AA2A87"/>
    <w:rsid w:val="00AE0635"/>
    <w:rsid w:val="00AE14C0"/>
    <w:rsid w:val="00B02B02"/>
    <w:rsid w:val="00B14DF9"/>
    <w:rsid w:val="00B22189"/>
    <w:rsid w:val="00B32AB1"/>
    <w:rsid w:val="00B35A5F"/>
    <w:rsid w:val="00B407C4"/>
    <w:rsid w:val="00B45BED"/>
    <w:rsid w:val="00B47549"/>
    <w:rsid w:val="00B514C5"/>
    <w:rsid w:val="00B55F57"/>
    <w:rsid w:val="00B61A37"/>
    <w:rsid w:val="00B73C62"/>
    <w:rsid w:val="00B75DD1"/>
    <w:rsid w:val="00B8132A"/>
    <w:rsid w:val="00BB23A6"/>
    <w:rsid w:val="00BD0E9F"/>
    <w:rsid w:val="00BD2317"/>
    <w:rsid w:val="00BD4B23"/>
    <w:rsid w:val="00C16E34"/>
    <w:rsid w:val="00C20E60"/>
    <w:rsid w:val="00C24454"/>
    <w:rsid w:val="00C31E56"/>
    <w:rsid w:val="00C47A7A"/>
    <w:rsid w:val="00C62551"/>
    <w:rsid w:val="00C641DD"/>
    <w:rsid w:val="00C705A9"/>
    <w:rsid w:val="00C726AF"/>
    <w:rsid w:val="00C726C3"/>
    <w:rsid w:val="00C736A9"/>
    <w:rsid w:val="00C91771"/>
    <w:rsid w:val="00CB5578"/>
    <w:rsid w:val="00CC1823"/>
    <w:rsid w:val="00CD4441"/>
    <w:rsid w:val="00CD7FEE"/>
    <w:rsid w:val="00CE182A"/>
    <w:rsid w:val="00CE1FA8"/>
    <w:rsid w:val="00D34C80"/>
    <w:rsid w:val="00D423FB"/>
    <w:rsid w:val="00D508AD"/>
    <w:rsid w:val="00D7342C"/>
    <w:rsid w:val="00D842F0"/>
    <w:rsid w:val="00D8658B"/>
    <w:rsid w:val="00D92012"/>
    <w:rsid w:val="00D937CE"/>
    <w:rsid w:val="00D962C0"/>
    <w:rsid w:val="00DB5321"/>
    <w:rsid w:val="00E15AC5"/>
    <w:rsid w:val="00E22DBC"/>
    <w:rsid w:val="00E24643"/>
    <w:rsid w:val="00E25C65"/>
    <w:rsid w:val="00E31DA5"/>
    <w:rsid w:val="00E45444"/>
    <w:rsid w:val="00E46A23"/>
    <w:rsid w:val="00E80273"/>
    <w:rsid w:val="00E82792"/>
    <w:rsid w:val="00EA08D7"/>
    <w:rsid w:val="00EA1378"/>
    <w:rsid w:val="00EA586E"/>
    <w:rsid w:val="00EB2FB0"/>
    <w:rsid w:val="00EC42F7"/>
    <w:rsid w:val="00EE0B7C"/>
    <w:rsid w:val="00F348E9"/>
    <w:rsid w:val="00F57608"/>
    <w:rsid w:val="00F650BE"/>
    <w:rsid w:val="00F724D0"/>
    <w:rsid w:val="00F73007"/>
    <w:rsid w:val="00F76A97"/>
    <w:rsid w:val="00F822C2"/>
    <w:rsid w:val="00F83E88"/>
    <w:rsid w:val="00FC22FB"/>
    <w:rsid w:val="00FD645E"/>
    <w:rsid w:val="00FE0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2F162-59A4-4A8C-8B48-355DA775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152A"/>
    <w:pPr>
      <w:ind w:left="720"/>
      <w:contextualSpacing/>
    </w:pPr>
  </w:style>
  <w:style w:type="paragraph" w:styleId="Corpodetexto">
    <w:name w:val="Body Text"/>
    <w:basedOn w:val="Normal"/>
    <w:link w:val="CorpodetextoChar"/>
    <w:semiHidden/>
    <w:rsid w:val="00A84B2D"/>
    <w:pPr>
      <w:widowControl w:val="0"/>
      <w:tabs>
        <w:tab w:val="left" w:pos="851"/>
      </w:tabs>
      <w:spacing w:after="0" w:line="240" w:lineRule="auto"/>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semiHidden/>
    <w:rsid w:val="00A84B2D"/>
    <w:rPr>
      <w:rFonts w:ascii="Times New Roman" w:eastAsia="Times New Roman" w:hAnsi="Times New Roman" w:cs="Times New Roman"/>
      <w:sz w:val="24"/>
      <w:szCs w:val="20"/>
    </w:rPr>
  </w:style>
  <w:style w:type="character" w:styleId="Hyperlink">
    <w:name w:val="Hyperlink"/>
    <w:basedOn w:val="Fontepargpadro"/>
    <w:uiPriority w:val="99"/>
    <w:unhideWhenUsed/>
    <w:rsid w:val="00A84B2D"/>
    <w:rPr>
      <w:color w:val="0000FF" w:themeColor="hyperlink"/>
      <w:u w:val="single"/>
    </w:rPr>
  </w:style>
  <w:style w:type="paragraph" w:styleId="SemEspaamento">
    <w:name w:val="No Spacing"/>
    <w:uiPriority w:val="1"/>
    <w:qFormat/>
    <w:rsid w:val="00A84B2D"/>
    <w:pPr>
      <w:spacing w:after="0" w:line="240" w:lineRule="auto"/>
    </w:pPr>
  </w:style>
  <w:style w:type="paragraph" w:customStyle="1" w:styleId="Default">
    <w:name w:val="Default"/>
    <w:rsid w:val="00D962C0"/>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917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8F0"/>
  </w:style>
  <w:style w:type="paragraph" w:styleId="Rodap">
    <w:name w:val="footer"/>
    <w:basedOn w:val="Normal"/>
    <w:link w:val="RodapChar"/>
    <w:uiPriority w:val="99"/>
    <w:unhideWhenUsed/>
    <w:rsid w:val="009178F0"/>
    <w:pPr>
      <w:tabs>
        <w:tab w:val="center" w:pos="4252"/>
        <w:tab w:val="right" w:pos="8504"/>
      </w:tabs>
      <w:spacing w:after="0" w:line="240" w:lineRule="auto"/>
    </w:pPr>
  </w:style>
  <w:style w:type="character" w:customStyle="1" w:styleId="RodapChar">
    <w:name w:val="Rodapé Char"/>
    <w:basedOn w:val="Fontepargpadro"/>
    <w:link w:val="Rodap"/>
    <w:uiPriority w:val="99"/>
    <w:rsid w:val="009178F0"/>
  </w:style>
  <w:style w:type="paragraph" w:styleId="Pr-formataoHTML">
    <w:name w:val="HTML Preformatted"/>
    <w:basedOn w:val="Normal"/>
    <w:link w:val="Pr-formataoHTMLChar"/>
    <w:uiPriority w:val="99"/>
    <w:semiHidden/>
    <w:unhideWhenUsed/>
    <w:rsid w:val="0076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629BD"/>
    <w:rPr>
      <w:rFonts w:ascii="Courier New" w:eastAsia="Times New Roman" w:hAnsi="Courier New" w:cs="Courier New"/>
      <w:sz w:val="20"/>
      <w:szCs w:val="20"/>
    </w:rPr>
  </w:style>
  <w:style w:type="paragraph" w:styleId="Textodenotaderodap">
    <w:name w:val="footnote text"/>
    <w:basedOn w:val="Normal"/>
    <w:link w:val="TextodenotaderodapChar"/>
    <w:uiPriority w:val="99"/>
    <w:semiHidden/>
    <w:unhideWhenUsed/>
    <w:rsid w:val="008029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294E"/>
    <w:rPr>
      <w:sz w:val="20"/>
      <w:szCs w:val="20"/>
    </w:rPr>
  </w:style>
  <w:style w:type="character" w:styleId="Refdenotaderodap">
    <w:name w:val="footnote reference"/>
    <w:basedOn w:val="Fontepargpadro"/>
    <w:uiPriority w:val="99"/>
    <w:semiHidden/>
    <w:unhideWhenUsed/>
    <w:rsid w:val="00802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0211">
      <w:bodyDiv w:val="1"/>
      <w:marLeft w:val="0"/>
      <w:marRight w:val="0"/>
      <w:marTop w:val="0"/>
      <w:marBottom w:val="0"/>
      <w:divBdr>
        <w:top w:val="none" w:sz="0" w:space="0" w:color="auto"/>
        <w:left w:val="none" w:sz="0" w:space="0" w:color="auto"/>
        <w:bottom w:val="none" w:sz="0" w:space="0" w:color="auto"/>
        <w:right w:val="none" w:sz="0" w:space="0" w:color="auto"/>
      </w:divBdr>
    </w:div>
    <w:div w:id="343290946">
      <w:bodyDiv w:val="1"/>
      <w:marLeft w:val="0"/>
      <w:marRight w:val="0"/>
      <w:marTop w:val="0"/>
      <w:marBottom w:val="0"/>
      <w:divBdr>
        <w:top w:val="none" w:sz="0" w:space="0" w:color="auto"/>
        <w:left w:val="none" w:sz="0" w:space="0" w:color="auto"/>
        <w:bottom w:val="none" w:sz="0" w:space="0" w:color="auto"/>
        <w:right w:val="none" w:sz="0" w:space="0" w:color="auto"/>
      </w:divBdr>
    </w:div>
    <w:div w:id="348987814">
      <w:bodyDiv w:val="1"/>
      <w:marLeft w:val="0"/>
      <w:marRight w:val="0"/>
      <w:marTop w:val="0"/>
      <w:marBottom w:val="0"/>
      <w:divBdr>
        <w:top w:val="none" w:sz="0" w:space="0" w:color="auto"/>
        <w:left w:val="none" w:sz="0" w:space="0" w:color="auto"/>
        <w:bottom w:val="none" w:sz="0" w:space="0" w:color="auto"/>
        <w:right w:val="none" w:sz="0" w:space="0" w:color="auto"/>
      </w:divBdr>
    </w:div>
    <w:div w:id="6475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oeducativa.org.br/" TargetMode="External"/><Relationship Id="rId13" Type="http://schemas.openxmlformats.org/officeDocument/2006/relationships/hyperlink" Target="http://www.educacao.uol.com.br/noticias/2014/04/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putadoantoniobulhoes.com.br/index.php" TargetMode="External"/><Relationship Id="rId17" Type="http://schemas.openxmlformats.org/officeDocument/2006/relationships/hyperlink" Target="http://www.veja.abril.com.br/blog/impavido-colosso/" TargetMode="External"/><Relationship Id="rId2" Type="http://schemas.openxmlformats.org/officeDocument/2006/relationships/numbering" Target="numbering.xml"/><Relationship Id="rId16" Type="http://schemas.openxmlformats.org/officeDocument/2006/relationships/hyperlink" Target="http://www.rbep.inep.gov.br/index.php/RBEP/article/viewFile/137/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sil.gov.br/educacao/2014/03/dados-do-censo-escolar-2013-estao-disponiveis-para-consulta"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ogeducacao.org.br/2011/01/especialistas-debatem-os-avancos-e-desafios-da-educacao-brasilei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pprova.com.br/2015/04/02" TargetMode="External"/><Relationship Id="rId14" Type="http://schemas.openxmlformats.org/officeDocument/2006/relationships/hyperlink" Target="http://www.ibge.gov/home/estatistica/populacao/.../pnad200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DC1B-FC90-480C-ABD0-ADF1E2D2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2804</Words>
  <Characters>15143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dc:creator>
  <cp:lastModifiedBy>Assis</cp:lastModifiedBy>
  <cp:revision>14</cp:revision>
  <cp:lastPrinted>2015-12-31T13:54:00Z</cp:lastPrinted>
  <dcterms:created xsi:type="dcterms:W3CDTF">2017-02-13T18:23:00Z</dcterms:created>
  <dcterms:modified xsi:type="dcterms:W3CDTF">2018-04-02T20:43:00Z</dcterms:modified>
</cp:coreProperties>
</file>