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F7F" w:rsidRDefault="00990F7F" w:rsidP="00990F7F">
      <w:pPr>
        <w:jc w:val="center"/>
        <w:rPr>
          <w:rFonts w:ascii="Arial" w:hAnsi="Arial" w:cs="Arial"/>
          <w:b/>
          <w:sz w:val="24"/>
        </w:rPr>
      </w:pPr>
      <w:r>
        <w:rPr>
          <w:rFonts w:ascii="Arial" w:hAnsi="Arial" w:cs="Arial"/>
          <w:b/>
          <w:sz w:val="24"/>
        </w:rPr>
        <w:t>UCAM-UNIVE</w:t>
      </w:r>
      <w:r w:rsidR="00651A59">
        <w:rPr>
          <w:rFonts w:ascii="Arial" w:hAnsi="Arial" w:cs="Arial"/>
          <w:b/>
          <w:sz w:val="24"/>
        </w:rPr>
        <w:t>R</w:t>
      </w:r>
      <w:r>
        <w:rPr>
          <w:rFonts w:ascii="Arial" w:hAnsi="Arial" w:cs="Arial"/>
          <w:b/>
          <w:sz w:val="24"/>
        </w:rPr>
        <w:t>SIDADE CÂNDIDO MENDES</w:t>
      </w:r>
    </w:p>
    <w:p w:rsidR="00990F7F" w:rsidRDefault="00990F7F" w:rsidP="00990F7F">
      <w:pPr>
        <w:jc w:val="center"/>
        <w:rPr>
          <w:rFonts w:ascii="Arial" w:hAnsi="Arial" w:cs="Arial"/>
          <w:b/>
          <w:sz w:val="24"/>
        </w:rPr>
      </w:pPr>
      <w:r>
        <w:rPr>
          <w:rFonts w:ascii="Arial" w:hAnsi="Arial" w:cs="Arial"/>
          <w:b/>
          <w:sz w:val="24"/>
        </w:rPr>
        <w:t>FRANCIVALDO DA SILVA JORGE</w:t>
      </w: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990F7F" w:rsidRDefault="00990F7F" w:rsidP="00990F7F">
      <w:pPr>
        <w:jc w:val="center"/>
        <w:rPr>
          <w:rFonts w:ascii="Arial" w:hAnsi="Arial" w:cs="Arial"/>
          <w:b/>
          <w:sz w:val="24"/>
        </w:rPr>
      </w:pPr>
    </w:p>
    <w:p w:rsidR="00651A59" w:rsidRPr="00990F7F" w:rsidRDefault="00990F7F" w:rsidP="00651A59">
      <w:pPr>
        <w:jc w:val="center"/>
        <w:rPr>
          <w:rFonts w:ascii="Arial" w:hAnsi="Arial" w:cs="Arial"/>
          <w:b/>
          <w:sz w:val="24"/>
        </w:rPr>
      </w:pPr>
      <w:r w:rsidRPr="00990F7F">
        <w:rPr>
          <w:rFonts w:ascii="Arial" w:hAnsi="Arial" w:cs="Arial"/>
          <w:b/>
          <w:sz w:val="24"/>
        </w:rPr>
        <w:t>TEODOLITO: uma transposição didática nas aulas de trigonometria do 9ª do ensino</w:t>
      </w:r>
      <w:r w:rsidR="00651A59" w:rsidRPr="00651A59">
        <w:rPr>
          <w:rFonts w:ascii="Arial" w:hAnsi="Arial" w:cs="Arial"/>
          <w:b/>
          <w:sz w:val="24"/>
        </w:rPr>
        <w:t xml:space="preserve"> </w:t>
      </w:r>
      <w:r w:rsidR="00651A59" w:rsidRPr="00990F7F">
        <w:rPr>
          <w:rFonts w:ascii="Arial" w:hAnsi="Arial" w:cs="Arial"/>
          <w:b/>
          <w:sz w:val="24"/>
        </w:rPr>
        <w:t>Fundamental.</w:t>
      </w:r>
      <w:r w:rsidR="00651A59">
        <w:rPr>
          <w:rFonts w:ascii="Arial" w:hAnsi="Arial" w:cs="Arial"/>
          <w:b/>
          <w:sz w:val="24"/>
        </w:rPr>
        <w:t xml:space="preserve"> </w:t>
      </w:r>
    </w:p>
    <w:p w:rsidR="00990F7F" w:rsidRDefault="00990F7F"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Default="00651A59" w:rsidP="00990F7F">
      <w:pPr>
        <w:jc w:val="center"/>
        <w:rPr>
          <w:rFonts w:ascii="Arial" w:hAnsi="Arial" w:cs="Arial"/>
          <w:b/>
          <w:sz w:val="24"/>
        </w:rPr>
      </w:pPr>
    </w:p>
    <w:p w:rsidR="00651A59" w:rsidRPr="00990F7F" w:rsidRDefault="00651A59" w:rsidP="00651A59">
      <w:pPr>
        <w:jc w:val="center"/>
        <w:rPr>
          <w:rFonts w:ascii="Arial" w:hAnsi="Arial" w:cs="Arial"/>
          <w:b/>
          <w:sz w:val="24"/>
        </w:rPr>
      </w:pPr>
      <w:r>
        <w:rPr>
          <w:rFonts w:ascii="Arial" w:hAnsi="Arial" w:cs="Arial"/>
          <w:b/>
          <w:sz w:val="24"/>
        </w:rPr>
        <w:t>IMPERATRIZ - MA</w:t>
      </w:r>
    </w:p>
    <w:p w:rsidR="00990F7F" w:rsidRPr="00990F7F" w:rsidRDefault="00651A59" w:rsidP="00990F7F">
      <w:pPr>
        <w:jc w:val="center"/>
        <w:rPr>
          <w:rFonts w:ascii="Arial" w:hAnsi="Arial" w:cs="Arial"/>
          <w:b/>
          <w:sz w:val="24"/>
        </w:rPr>
      </w:pPr>
      <w:r>
        <w:rPr>
          <w:rFonts w:ascii="Arial" w:hAnsi="Arial" w:cs="Arial"/>
          <w:b/>
          <w:sz w:val="24"/>
        </w:rPr>
        <w:t>2016</w:t>
      </w:r>
    </w:p>
    <w:p w:rsidR="00651A59" w:rsidRDefault="00651A59" w:rsidP="00651A59">
      <w:pPr>
        <w:jc w:val="center"/>
        <w:rPr>
          <w:rFonts w:ascii="Arial" w:hAnsi="Arial" w:cs="Arial"/>
          <w:b/>
          <w:sz w:val="24"/>
        </w:rPr>
      </w:pPr>
      <w:r>
        <w:rPr>
          <w:rFonts w:ascii="Arial" w:hAnsi="Arial" w:cs="Arial"/>
          <w:b/>
          <w:sz w:val="24"/>
        </w:rPr>
        <w:lastRenderedPageBreak/>
        <w:t>UCAM-UNIVERSIDADE CÂNDIDO MENDES</w:t>
      </w:r>
    </w:p>
    <w:p w:rsidR="00651A59" w:rsidRDefault="00651A59" w:rsidP="00651A59">
      <w:pPr>
        <w:jc w:val="center"/>
        <w:rPr>
          <w:rFonts w:ascii="Arial" w:hAnsi="Arial" w:cs="Arial"/>
          <w:b/>
          <w:sz w:val="24"/>
        </w:rPr>
      </w:pPr>
      <w:r>
        <w:rPr>
          <w:rFonts w:ascii="Arial" w:hAnsi="Arial" w:cs="Arial"/>
          <w:b/>
          <w:sz w:val="24"/>
        </w:rPr>
        <w:t>FRANCIVALDO DA SILVA JORGE</w:t>
      </w: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Pr="00990F7F" w:rsidRDefault="00651A59" w:rsidP="00651A59">
      <w:pPr>
        <w:jc w:val="center"/>
        <w:rPr>
          <w:rFonts w:ascii="Arial" w:hAnsi="Arial" w:cs="Arial"/>
          <w:b/>
          <w:sz w:val="24"/>
        </w:rPr>
      </w:pPr>
      <w:r w:rsidRPr="00990F7F">
        <w:rPr>
          <w:rFonts w:ascii="Arial" w:hAnsi="Arial" w:cs="Arial"/>
          <w:b/>
          <w:sz w:val="24"/>
        </w:rPr>
        <w:t>TEODOLITO: uma transposição didática nas aulas de trigonometria do 9ª do ensino</w:t>
      </w:r>
      <w:r w:rsidRPr="00651A59">
        <w:rPr>
          <w:rFonts w:ascii="Arial" w:hAnsi="Arial" w:cs="Arial"/>
          <w:b/>
          <w:sz w:val="24"/>
        </w:rPr>
        <w:t xml:space="preserve"> </w:t>
      </w:r>
      <w:r w:rsidRPr="00990F7F">
        <w:rPr>
          <w:rFonts w:ascii="Arial" w:hAnsi="Arial" w:cs="Arial"/>
          <w:b/>
          <w:sz w:val="24"/>
        </w:rPr>
        <w:t>Fundamental.</w:t>
      </w:r>
      <w:r>
        <w:rPr>
          <w:rFonts w:ascii="Arial" w:hAnsi="Arial" w:cs="Arial"/>
          <w:b/>
          <w:sz w:val="24"/>
        </w:rPr>
        <w:t xml:space="preserve"> </w:t>
      </w:r>
    </w:p>
    <w:p w:rsidR="00945F3E" w:rsidRDefault="00945F3E">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pPr>
        <w:jc w:val="center"/>
        <w:rPr>
          <w:rFonts w:ascii="Arial" w:hAnsi="Arial" w:cs="Arial"/>
          <w:b/>
          <w:sz w:val="24"/>
        </w:rPr>
      </w:pPr>
    </w:p>
    <w:p w:rsidR="00651A59" w:rsidRDefault="00651A59" w:rsidP="00651A59">
      <w:pPr>
        <w:spacing w:after="0" w:line="240" w:lineRule="auto"/>
        <w:ind w:left="4536"/>
        <w:jc w:val="center"/>
        <w:rPr>
          <w:rFonts w:ascii="Arial" w:hAnsi="Arial" w:cs="Arial"/>
          <w:b/>
          <w:sz w:val="24"/>
        </w:rPr>
      </w:pPr>
    </w:p>
    <w:p w:rsidR="00651A59" w:rsidRDefault="00651A59" w:rsidP="00651A59">
      <w:pPr>
        <w:spacing w:after="0" w:line="240" w:lineRule="auto"/>
        <w:ind w:left="4536"/>
        <w:jc w:val="both"/>
        <w:rPr>
          <w:rFonts w:ascii="Arial" w:hAnsi="Arial" w:cs="Arial"/>
          <w:sz w:val="20"/>
        </w:rPr>
      </w:pPr>
      <w:r w:rsidRPr="00651A59">
        <w:rPr>
          <w:rFonts w:ascii="Arial" w:hAnsi="Arial" w:cs="Arial"/>
          <w:sz w:val="20"/>
        </w:rPr>
        <w:t>Artigo Científico Apresentado à Universidade Candido Mendes - UCAM, como requisito parcial para a obtenção do título de Especialista em Ensino de Matemática.</w:t>
      </w:r>
    </w:p>
    <w:p w:rsidR="00651A59" w:rsidRDefault="00651A59"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Default="00945F3E" w:rsidP="00651A59">
      <w:pPr>
        <w:spacing w:after="0" w:line="240" w:lineRule="auto"/>
        <w:ind w:left="4536"/>
        <w:jc w:val="center"/>
        <w:rPr>
          <w:rFonts w:ascii="Arial" w:hAnsi="Arial" w:cs="Arial"/>
          <w:sz w:val="20"/>
        </w:rPr>
      </w:pPr>
    </w:p>
    <w:p w:rsidR="00945F3E" w:rsidRPr="00990F7F" w:rsidRDefault="00945F3E" w:rsidP="00945F3E">
      <w:pPr>
        <w:jc w:val="center"/>
        <w:rPr>
          <w:rFonts w:ascii="Arial" w:hAnsi="Arial" w:cs="Arial"/>
          <w:b/>
          <w:sz w:val="24"/>
        </w:rPr>
      </w:pPr>
      <w:r>
        <w:rPr>
          <w:rFonts w:ascii="Arial" w:hAnsi="Arial" w:cs="Arial"/>
          <w:b/>
          <w:sz w:val="24"/>
        </w:rPr>
        <w:t>IMPERATRIZ - MA</w:t>
      </w:r>
    </w:p>
    <w:p w:rsidR="00945F3E" w:rsidRPr="00990F7F" w:rsidRDefault="00945F3E" w:rsidP="00945F3E">
      <w:pPr>
        <w:jc w:val="center"/>
        <w:rPr>
          <w:rFonts w:ascii="Arial" w:hAnsi="Arial" w:cs="Arial"/>
          <w:b/>
          <w:sz w:val="24"/>
        </w:rPr>
      </w:pPr>
      <w:r>
        <w:rPr>
          <w:rFonts w:ascii="Arial" w:hAnsi="Arial" w:cs="Arial"/>
          <w:b/>
          <w:sz w:val="24"/>
        </w:rPr>
        <w:t>2016</w:t>
      </w:r>
    </w:p>
    <w:p w:rsidR="00945F3E" w:rsidRDefault="00945F3E" w:rsidP="00945F3E">
      <w:pPr>
        <w:jc w:val="center"/>
        <w:rPr>
          <w:rFonts w:ascii="Arial" w:hAnsi="Arial" w:cs="Arial"/>
          <w:b/>
          <w:sz w:val="24"/>
        </w:rPr>
      </w:pPr>
      <w:r w:rsidRPr="00990F7F">
        <w:rPr>
          <w:rFonts w:ascii="Arial" w:hAnsi="Arial" w:cs="Arial"/>
          <w:b/>
          <w:sz w:val="24"/>
        </w:rPr>
        <w:lastRenderedPageBreak/>
        <w:t>TEODOLITO: uma transposição didática nas aulas de trigonometria do 9ª do ensino</w:t>
      </w:r>
      <w:r w:rsidRPr="00651A59">
        <w:rPr>
          <w:rFonts w:ascii="Arial" w:hAnsi="Arial" w:cs="Arial"/>
          <w:b/>
          <w:sz w:val="24"/>
        </w:rPr>
        <w:t xml:space="preserve"> </w:t>
      </w:r>
      <w:r w:rsidRPr="00990F7F">
        <w:rPr>
          <w:rFonts w:ascii="Arial" w:hAnsi="Arial" w:cs="Arial"/>
          <w:b/>
          <w:sz w:val="24"/>
        </w:rPr>
        <w:t>Fundamental.</w:t>
      </w:r>
      <w:r>
        <w:rPr>
          <w:rFonts w:ascii="Arial" w:hAnsi="Arial" w:cs="Arial"/>
          <w:b/>
          <w:sz w:val="24"/>
        </w:rPr>
        <w:t xml:space="preserve"> </w:t>
      </w:r>
    </w:p>
    <w:p w:rsidR="00945F3E" w:rsidRDefault="00945F3E" w:rsidP="00945F3E">
      <w:pPr>
        <w:jc w:val="center"/>
        <w:rPr>
          <w:rFonts w:ascii="Arial" w:hAnsi="Arial" w:cs="Arial"/>
          <w:sz w:val="24"/>
        </w:rPr>
      </w:pPr>
    </w:p>
    <w:p w:rsidR="00945F3E" w:rsidRDefault="00945F3E" w:rsidP="00ED1CBA">
      <w:pPr>
        <w:spacing w:line="240" w:lineRule="auto"/>
        <w:jc w:val="right"/>
        <w:rPr>
          <w:rFonts w:ascii="Arial" w:hAnsi="Arial" w:cs="Arial"/>
          <w:sz w:val="24"/>
        </w:rPr>
      </w:pPr>
      <w:r>
        <w:rPr>
          <w:rFonts w:ascii="Arial" w:hAnsi="Arial" w:cs="Arial"/>
          <w:sz w:val="24"/>
        </w:rPr>
        <w:t>Francivaldo da Silva Jorge</w:t>
      </w:r>
      <w:r w:rsidR="00ED1CBA">
        <w:rPr>
          <w:rFonts w:ascii="Arial" w:hAnsi="Arial" w:cs="Arial"/>
          <w:sz w:val="24"/>
        </w:rPr>
        <w:t>¹</w:t>
      </w:r>
    </w:p>
    <w:p w:rsidR="00D268D3" w:rsidRDefault="00D268D3" w:rsidP="00ED1CBA">
      <w:pPr>
        <w:spacing w:line="240" w:lineRule="auto"/>
        <w:jc w:val="right"/>
        <w:rPr>
          <w:rFonts w:ascii="Arial" w:hAnsi="Arial" w:cs="Arial"/>
          <w:sz w:val="24"/>
        </w:rPr>
      </w:pPr>
    </w:p>
    <w:p w:rsidR="00D268D3" w:rsidRPr="00945F3E" w:rsidRDefault="00D268D3" w:rsidP="00ED1CBA">
      <w:pPr>
        <w:spacing w:line="240" w:lineRule="auto"/>
        <w:jc w:val="right"/>
        <w:rPr>
          <w:rFonts w:ascii="Arial" w:hAnsi="Arial" w:cs="Arial"/>
          <w:sz w:val="24"/>
        </w:rPr>
      </w:pPr>
    </w:p>
    <w:p w:rsidR="00945F3E" w:rsidRDefault="00ED1CBA" w:rsidP="00945F3E">
      <w:pPr>
        <w:spacing w:after="0" w:line="240" w:lineRule="auto"/>
        <w:jc w:val="center"/>
        <w:rPr>
          <w:rFonts w:ascii="Arial" w:hAnsi="Arial" w:cs="Arial"/>
          <w:b/>
          <w:sz w:val="24"/>
        </w:rPr>
      </w:pPr>
      <w:r w:rsidRPr="00ED1CBA">
        <w:rPr>
          <w:rFonts w:ascii="Arial" w:hAnsi="Arial" w:cs="Arial"/>
          <w:b/>
          <w:sz w:val="24"/>
        </w:rPr>
        <w:t>RESUMO</w:t>
      </w:r>
    </w:p>
    <w:p w:rsidR="00ED1CBA" w:rsidRDefault="00ED1CBA" w:rsidP="00945F3E">
      <w:pPr>
        <w:spacing w:after="0" w:line="240" w:lineRule="auto"/>
        <w:jc w:val="center"/>
        <w:rPr>
          <w:rFonts w:ascii="Arial" w:hAnsi="Arial" w:cs="Arial"/>
          <w:b/>
          <w:sz w:val="24"/>
        </w:rPr>
      </w:pPr>
    </w:p>
    <w:p w:rsidR="00C97F7A" w:rsidRPr="00C97F7A" w:rsidRDefault="00443AB3" w:rsidP="00C97F7A">
      <w:pPr>
        <w:spacing w:after="0" w:line="240" w:lineRule="auto"/>
        <w:jc w:val="both"/>
        <w:rPr>
          <w:rFonts w:ascii="Arial" w:hAnsi="Arial" w:cs="Arial"/>
          <w:sz w:val="20"/>
          <w:szCs w:val="20"/>
        </w:rPr>
      </w:pPr>
      <w:r w:rsidRPr="00C97F7A">
        <w:rPr>
          <w:rFonts w:ascii="Arial" w:hAnsi="Arial" w:cs="Arial"/>
          <w:sz w:val="20"/>
          <w:szCs w:val="20"/>
        </w:rPr>
        <w:t xml:space="preserve">Após um </w:t>
      </w:r>
      <w:r w:rsidR="00C97F7A" w:rsidRPr="00C97F7A">
        <w:rPr>
          <w:rFonts w:ascii="Arial" w:hAnsi="Arial" w:cs="Arial"/>
          <w:sz w:val="20"/>
          <w:szCs w:val="20"/>
        </w:rPr>
        <w:t>período de observações em diversas aulas de trigonometria em escolas publicas e privadas. É</w:t>
      </w:r>
      <w:r w:rsidRPr="00C97F7A">
        <w:rPr>
          <w:rFonts w:ascii="Arial" w:hAnsi="Arial" w:cs="Arial"/>
          <w:sz w:val="20"/>
          <w:szCs w:val="20"/>
        </w:rPr>
        <w:t xml:space="preserve"> </w:t>
      </w:r>
      <w:r w:rsidR="00C97F7A" w:rsidRPr="00C97F7A">
        <w:rPr>
          <w:rFonts w:ascii="Arial" w:hAnsi="Arial" w:cs="Arial"/>
          <w:sz w:val="20"/>
          <w:szCs w:val="20"/>
        </w:rPr>
        <w:t xml:space="preserve">que se faz </w:t>
      </w:r>
      <w:r w:rsidR="002A2297">
        <w:rPr>
          <w:rFonts w:ascii="Arial" w:hAnsi="Arial" w:cs="Arial"/>
          <w:sz w:val="20"/>
          <w:szCs w:val="20"/>
        </w:rPr>
        <w:t xml:space="preserve">necessário </w:t>
      </w:r>
      <w:r w:rsidR="00C97F7A" w:rsidRPr="00C97F7A">
        <w:rPr>
          <w:rFonts w:ascii="Arial" w:hAnsi="Arial" w:cs="Arial"/>
          <w:sz w:val="20"/>
          <w:szCs w:val="20"/>
        </w:rPr>
        <w:t>uma complementação pedagógica de</w:t>
      </w:r>
      <w:r w:rsidRPr="00C97F7A">
        <w:rPr>
          <w:rFonts w:ascii="Arial" w:hAnsi="Arial" w:cs="Arial"/>
          <w:sz w:val="20"/>
          <w:szCs w:val="20"/>
        </w:rPr>
        <w:t xml:space="preserve"> acréscimo pratico nas </w:t>
      </w:r>
      <w:r w:rsidR="002A2297">
        <w:rPr>
          <w:rFonts w:ascii="Arial" w:hAnsi="Arial" w:cs="Arial"/>
          <w:sz w:val="20"/>
          <w:szCs w:val="20"/>
        </w:rPr>
        <w:t>aulas didáticas de matemática,</w:t>
      </w:r>
      <w:r w:rsidR="00C97F7A" w:rsidRPr="00C97F7A">
        <w:rPr>
          <w:rFonts w:ascii="Arial" w:hAnsi="Arial" w:cs="Arial"/>
          <w:sz w:val="20"/>
          <w:szCs w:val="20"/>
        </w:rPr>
        <w:t xml:space="preserve"> apresentando</w:t>
      </w:r>
      <w:r w:rsidR="00C97F7A" w:rsidRPr="00C97F7A">
        <w:rPr>
          <w:rFonts w:ascii="Arial" w:hAnsi="Arial" w:cs="Arial"/>
          <w:b/>
          <w:sz w:val="20"/>
          <w:szCs w:val="20"/>
        </w:rPr>
        <w:t xml:space="preserve"> </w:t>
      </w:r>
      <w:r w:rsidR="00C97F7A" w:rsidRPr="00C97F7A">
        <w:rPr>
          <w:rFonts w:ascii="Arial" w:hAnsi="Arial" w:cs="Arial"/>
          <w:sz w:val="20"/>
          <w:szCs w:val="20"/>
        </w:rPr>
        <w:t>uma transposição didática nas aulas de trigonometria do 9ª do ensino Fundamental</w:t>
      </w:r>
      <w:r w:rsidRPr="00C97F7A">
        <w:rPr>
          <w:rFonts w:ascii="Arial" w:hAnsi="Arial" w:cs="Arial"/>
          <w:sz w:val="20"/>
          <w:szCs w:val="20"/>
        </w:rPr>
        <w:t xml:space="preserve">. Daí, então, faz-se necessário à ideia de se construir </w:t>
      </w:r>
      <w:r w:rsidR="002A2297">
        <w:rPr>
          <w:rFonts w:ascii="Arial" w:hAnsi="Arial" w:cs="Arial"/>
          <w:sz w:val="20"/>
          <w:szCs w:val="20"/>
        </w:rPr>
        <w:t>e introduzir nas aulas de trigonometria o auxilio do</w:t>
      </w:r>
      <w:r w:rsidRPr="00C97F7A">
        <w:rPr>
          <w:rFonts w:ascii="Arial" w:hAnsi="Arial" w:cs="Arial"/>
          <w:sz w:val="20"/>
          <w:szCs w:val="20"/>
        </w:rPr>
        <w:t xml:space="preserve"> teodolito, </w:t>
      </w:r>
      <w:r w:rsidR="002A2297">
        <w:rPr>
          <w:rFonts w:ascii="Arial" w:hAnsi="Arial" w:cs="Arial"/>
          <w:sz w:val="20"/>
          <w:szCs w:val="20"/>
        </w:rPr>
        <w:t xml:space="preserve">fazendo com que se construa um teodolito caseiro </w:t>
      </w:r>
      <w:r w:rsidRPr="00C97F7A">
        <w:rPr>
          <w:rFonts w:ascii="Arial" w:hAnsi="Arial" w:cs="Arial"/>
          <w:sz w:val="20"/>
          <w:szCs w:val="20"/>
        </w:rPr>
        <w:t>com produtos recicláveis, de fácil acesso e de baixo custo financeiro. Com a construção desse aparelho caseiro, as aulas de trigonometria terão mais ênfase na absorção de conhecimento cientifico, pois com a pratica os alunos poderão calcular diversas distancias tanto verticais como horizontais em diferentes pontos existentes no ambiente escolar, além de poderem perceber a real função dos ângulos, e por outro lado a utilização desse aparelho tornara as aulas de matemáticas(em especial o conteúdo de Trigonometria) mais interessantes. E</w:t>
      </w:r>
      <w:r w:rsidR="002A2297">
        <w:rPr>
          <w:rFonts w:ascii="Arial" w:hAnsi="Arial" w:cs="Arial"/>
          <w:sz w:val="20"/>
          <w:szCs w:val="20"/>
        </w:rPr>
        <w:t>ste trabalho</w:t>
      </w:r>
      <w:r w:rsidRPr="00C97F7A">
        <w:rPr>
          <w:rFonts w:ascii="Arial" w:hAnsi="Arial" w:cs="Arial"/>
          <w:sz w:val="20"/>
          <w:szCs w:val="20"/>
        </w:rPr>
        <w:t xml:space="preserve"> resulta de uma situação problema vivenciada dentro de sala de aula, aonde os alunos por sua vez demonstram diversas dificuldades, dentre elas, flacidez em assimilação de conteúdo, desânimos na aplicação prática do conteúdo abordado, ou seja, </w:t>
      </w:r>
      <w:r w:rsidR="00C97F7A">
        <w:rPr>
          <w:rFonts w:ascii="Arial" w:hAnsi="Arial" w:cs="Arial"/>
          <w:sz w:val="20"/>
          <w:szCs w:val="20"/>
        </w:rPr>
        <w:t>muitos dos alunos</w:t>
      </w:r>
      <w:r w:rsidR="002A2297">
        <w:rPr>
          <w:rFonts w:ascii="Arial" w:hAnsi="Arial" w:cs="Arial"/>
          <w:sz w:val="20"/>
          <w:szCs w:val="20"/>
        </w:rPr>
        <w:t xml:space="preserve"> </w:t>
      </w:r>
      <w:r w:rsidRPr="00C97F7A">
        <w:rPr>
          <w:rFonts w:ascii="Arial" w:hAnsi="Arial" w:cs="Arial"/>
          <w:sz w:val="20"/>
          <w:szCs w:val="20"/>
        </w:rPr>
        <w:t>não veem a utilidade prati</w:t>
      </w:r>
      <w:r w:rsidR="00C97F7A">
        <w:rPr>
          <w:rFonts w:ascii="Arial" w:hAnsi="Arial" w:cs="Arial"/>
          <w:sz w:val="20"/>
          <w:szCs w:val="20"/>
        </w:rPr>
        <w:t>ca</w:t>
      </w:r>
      <w:r w:rsidRPr="00C97F7A">
        <w:rPr>
          <w:rFonts w:ascii="Arial" w:hAnsi="Arial" w:cs="Arial"/>
          <w:sz w:val="20"/>
          <w:szCs w:val="20"/>
        </w:rPr>
        <w:t xml:space="preserve"> para sua vida futura e profissional com a introdução da matemática, daí então, a insatisfação a disciplina. Devido a isso, concluiu-se que </w:t>
      </w:r>
      <w:r w:rsidR="002A2297">
        <w:rPr>
          <w:rFonts w:ascii="Arial" w:hAnsi="Arial" w:cs="Arial"/>
          <w:sz w:val="20"/>
          <w:szCs w:val="20"/>
        </w:rPr>
        <w:t>com aplicação do presente projeto os alunos do 9º ano poderão melhorar seus desenvolvimentos envolvendo cálculos e medid</w:t>
      </w:r>
      <w:r w:rsidR="00D268D3">
        <w:rPr>
          <w:rFonts w:ascii="Arial" w:hAnsi="Arial" w:cs="Arial"/>
          <w:sz w:val="20"/>
          <w:szCs w:val="20"/>
        </w:rPr>
        <w:t>as, levando em consideração eficaz</w:t>
      </w:r>
      <w:r w:rsidR="002A2297">
        <w:rPr>
          <w:rFonts w:ascii="Arial" w:hAnsi="Arial" w:cs="Arial"/>
          <w:sz w:val="20"/>
          <w:szCs w:val="20"/>
        </w:rPr>
        <w:t xml:space="preserve">, o auxilio do teodolito, apresentando </w:t>
      </w:r>
      <w:r w:rsidRPr="00C97F7A">
        <w:rPr>
          <w:rFonts w:ascii="Arial" w:hAnsi="Arial" w:cs="Arial"/>
          <w:sz w:val="20"/>
          <w:szCs w:val="20"/>
        </w:rPr>
        <w:t>melhor percepção em</w:t>
      </w:r>
      <w:r w:rsidR="002A2297">
        <w:rPr>
          <w:rFonts w:ascii="Arial" w:hAnsi="Arial" w:cs="Arial"/>
          <w:sz w:val="20"/>
          <w:szCs w:val="20"/>
        </w:rPr>
        <w:t xml:space="preserve"> assimilação de conteúdo teórico e pratico</w:t>
      </w:r>
      <w:r w:rsidR="00C97F7A" w:rsidRPr="00C97F7A">
        <w:rPr>
          <w:rFonts w:ascii="Arial" w:hAnsi="Arial" w:cs="Arial"/>
          <w:sz w:val="20"/>
          <w:szCs w:val="20"/>
        </w:rPr>
        <w:t xml:space="preserve"> em interpretar e realizar diversos cálculos de medidas e distancias envolvendo </w:t>
      </w:r>
      <w:r w:rsidR="00E04615">
        <w:rPr>
          <w:rFonts w:ascii="Arial" w:hAnsi="Arial" w:cs="Arial"/>
          <w:sz w:val="20"/>
          <w:szCs w:val="20"/>
        </w:rPr>
        <w:t xml:space="preserve">a </w:t>
      </w:r>
      <w:r w:rsidR="00C97F7A" w:rsidRPr="00C97F7A">
        <w:rPr>
          <w:rFonts w:ascii="Arial" w:hAnsi="Arial" w:cs="Arial"/>
          <w:sz w:val="20"/>
          <w:szCs w:val="20"/>
        </w:rPr>
        <w:t>Trigonometria.</w:t>
      </w:r>
    </w:p>
    <w:p w:rsidR="00C97F7A" w:rsidRDefault="00C97F7A" w:rsidP="00C97F7A">
      <w:pPr>
        <w:spacing w:after="0" w:line="240" w:lineRule="auto"/>
        <w:jc w:val="center"/>
        <w:rPr>
          <w:sz w:val="23"/>
          <w:szCs w:val="23"/>
        </w:rPr>
      </w:pPr>
    </w:p>
    <w:p w:rsidR="00D268D3" w:rsidRDefault="00D268D3" w:rsidP="00C97F7A">
      <w:pPr>
        <w:spacing w:after="0" w:line="240" w:lineRule="auto"/>
        <w:jc w:val="center"/>
        <w:rPr>
          <w:sz w:val="23"/>
          <w:szCs w:val="23"/>
        </w:rPr>
      </w:pPr>
    </w:p>
    <w:p w:rsidR="00D268D3" w:rsidRDefault="00D268D3" w:rsidP="00C97F7A">
      <w:pPr>
        <w:spacing w:after="0" w:line="240" w:lineRule="auto"/>
        <w:jc w:val="center"/>
        <w:rPr>
          <w:sz w:val="23"/>
          <w:szCs w:val="23"/>
        </w:rPr>
      </w:pPr>
    </w:p>
    <w:p w:rsidR="00D268D3" w:rsidRDefault="00D268D3" w:rsidP="00C97F7A">
      <w:pPr>
        <w:spacing w:after="0" w:line="240" w:lineRule="auto"/>
        <w:jc w:val="center"/>
        <w:rPr>
          <w:sz w:val="23"/>
          <w:szCs w:val="23"/>
        </w:rPr>
      </w:pPr>
    </w:p>
    <w:p w:rsidR="00D268D3" w:rsidRPr="004F5DDA" w:rsidRDefault="00D268D3" w:rsidP="00D268D3">
      <w:pPr>
        <w:spacing w:after="0" w:line="240" w:lineRule="auto"/>
        <w:jc w:val="both"/>
        <w:rPr>
          <w:rFonts w:ascii="Arial" w:hAnsi="Arial" w:cs="Arial"/>
          <w:sz w:val="20"/>
          <w:szCs w:val="23"/>
        </w:rPr>
      </w:pPr>
      <w:r w:rsidRPr="004F5DDA">
        <w:rPr>
          <w:rFonts w:ascii="Arial" w:hAnsi="Arial" w:cs="Arial"/>
          <w:b/>
          <w:bCs/>
          <w:sz w:val="20"/>
          <w:szCs w:val="23"/>
        </w:rPr>
        <w:t xml:space="preserve">Palavras-Chave: </w:t>
      </w:r>
      <w:r w:rsidRPr="004F5DDA">
        <w:rPr>
          <w:rFonts w:ascii="Arial" w:hAnsi="Arial" w:cs="Arial"/>
          <w:sz w:val="20"/>
          <w:szCs w:val="23"/>
        </w:rPr>
        <w:t>Ângulos. Teodolito. Trigonometria. Dificuldades. Pratica.</w:t>
      </w:r>
    </w:p>
    <w:p w:rsidR="00C97F7A" w:rsidRPr="00C97F7A" w:rsidRDefault="00C97F7A" w:rsidP="00C97F7A">
      <w:pPr>
        <w:spacing w:after="0" w:line="240" w:lineRule="auto"/>
        <w:jc w:val="center"/>
        <w:rPr>
          <w:sz w:val="23"/>
          <w:szCs w:val="23"/>
        </w:rPr>
      </w:pPr>
    </w:p>
    <w:p w:rsidR="00443AB3" w:rsidRPr="00443AB3" w:rsidRDefault="00443AB3" w:rsidP="00443AB3">
      <w:pPr>
        <w:spacing w:after="0" w:line="240" w:lineRule="auto"/>
        <w:jc w:val="center"/>
        <w:rPr>
          <w:sz w:val="23"/>
          <w:szCs w:val="23"/>
        </w:rPr>
      </w:pPr>
    </w:p>
    <w:p w:rsidR="00ED1CBA" w:rsidRDefault="00ED1CBA"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Default="00D268D3" w:rsidP="00443AB3">
      <w:pPr>
        <w:spacing w:after="0" w:line="240" w:lineRule="auto"/>
        <w:jc w:val="center"/>
        <w:rPr>
          <w:sz w:val="23"/>
          <w:szCs w:val="23"/>
        </w:rPr>
      </w:pPr>
    </w:p>
    <w:p w:rsidR="00D268D3" w:rsidRPr="00C2344E" w:rsidRDefault="00C2344E" w:rsidP="00C2344E">
      <w:pPr>
        <w:spacing w:after="0" w:line="240" w:lineRule="auto"/>
        <w:ind w:left="-567"/>
        <w:rPr>
          <w:rFonts w:ascii="Arial" w:hAnsi="Arial" w:cs="Arial"/>
          <w:sz w:val="20"/>
          <w:szCs w:val="20"/>
        </w:rPr>
      </w:pPr>
      <w:r w:rsidRPr="00C2344E">
        <w:rPr>
          <w:rFonts w:ascii="Arial" w:hAnsi="Arial" w:cs="Arial"/>
          <w:sz w:val="20"/>
          <w:szCs w:val="20"/>
        </w:rPr>
        <w:t>____________________</w:t>
      </w:r>
    </w:p>
    <w:p w:rsidR="00D268D3" w:rsidRDefault="00D268D3" w:rsidP="00C2344E">
      <w:pPr>
        <w:spacing w:after="0" w:line="240" w:lineRule="auto"/>
        <w:ind w:left="-567"/>
        <w:rPr>
          <w:rFonts w:ascii="Arial" w:hAnsi="Arial" w:cs="Arial"/>
          <w:sz w:val="20"/>
          <w:szCs w:val="20"/>
          <w:shd w:val="clear" w:color="auto" w:fill="FFFFFF"/>
        </w:rPr>
      </w:pPr>
      <w:proofErr w:type="gramStart"/>
      <w:r w:rsidRPr="00C2344E">
        <w:rPr>
          <w:rFonts w:ascii="Arial" w:hAnsi="Arial" w:cs="Arial"/>
          <w:b/>
          <w:sz w:val="20"/>
          <w:szCs w:val="20"/>
        </w:rPr>
        <w:t>¹</w:t>
      </w:r>
      <w:proofErr w:type="gramEnd"/>
      <w:r w:rsidRPr="00C2344E">
        <w:rPr>
          <w:rFonts w:ascii="Arial" w:hAnsi="Arial" w:cs="Arial"/>
          <w:b/>
          <w:sz w:val="20"/>
          <w:szCs w:val="20"/>
        </w:rPr>
        <w:t xml:space="preserve"> </w:t>
      </w:r>
      <w:r w:rsidRPr="00C2344E">
        <w:rPr>
          <w:rFonts w:ascii="Arial" w:hAnsi="Arial" w:cs="Arial"/>
          <w:sz w:val="20"/>
          <w:szCs w:val="20"/>
          <w:shd w:val="clear" w:color="auto" w:fill="FFFFFF"/>
        </w:rPr>
        <w:t>Graduação em Ciências – Habilitação em Matemática pela Universidade Estadual do Maranhão</w:t>
      </w:r>
      <w:r w:rsidR="00E04615">
        <w:rPr>
          <w:rFonts w:ascii="Arial" w:hAnsi="Arial" w:cs="Arial"/>
          <w:sz w:val="20"/>
          <w:szCs w:val="20"/>
          <w:shd w:val="clear" w:color="auto" w:fill="FFFFFF"/>
        </w:rPr>
        <w:t xml:space="preserve"> - UEMA</w:t>
      </w:r>
      <w:r w:rsidR="00C2344E">
        <w:rPr>
          <w:rFonts w:ascii="Arial" w:hAnsi="Arial" w:cs="Arial"/>
          <w:sz w:val="20"/>
          <w:szCs w:val="20"/>
          <w:shd w:val="clear" w:color="auto" w:fill="FFFFFF"/>
        </w:rPr>
        <w:t>.</w:t>
      </w:r>
    </w:p>
    <w:p w:rsidR="00C2344E" w:rsidRDefault="00C2344E" w:rsidP="00C2344E">
      <w:pPr>
        <w:spacing w:after="0" w:line="240" w:lineRule="auto"/>
        <w:ind w:left="-567"/>
        <w:rPr>
          <w:rFonts w:ascii="Arial" w:hAnsi="Arial" w:cs="Arial"/>
          <w:sz w:val="20"/>
          <w:szCs w:val="20"/>
        </w:rPr>
      </w:pPr>
    </w:p>
    <w:p w:rsidR="00C2344E" w:rsidRPr="00C801EB" w:rsidRDefault="00E04615" w:rsidP="00C2344E">
      <w:pPr>
        <w:tabs>
          <w:tab w:val="left" w:pos="5940"/>
        </w:tabs>
        <w:spacing w:after="0" w:line="360" w:lineRule="auto"/>
        <w:rPr>
          <w:rFonts w:ascii="Arial" w:eastAsia="Arial" w:hAnsi="Arial" w:cs="Arial"/>
          <w:b/>
          <w:sz w:val="24"/>
          <w:szCs w:val="24"/>
        </w:rPr>
      </w:pPr>
      <w:r w:rsidRPr="00C801EB">
        <w:rPr>
          <w:rFonts w:ascii="Arial" w:eastAsia="Arial" w:hAnsi="Arial" w:cs="Arial"/>
          <w:b/>
          <w:sz w:val="24"/>
          <w:szCs w:val="24"/>
        </w:rPr>
        <w:t xml:space="preserve"> </w:t>
      </w:r>
      <w:r w:rsidR="00EF3E90">
        <w:rPr>
          <w:rFonts w:ascii="Arial" w:eastAsia="Arial" w:hAnsi="Arial" w:cs="Arial"/>
          <w:b/>
          <w:sz w:val="24"/>
          <w:szCs w:val="24"/>
        </w:rPr>
        <w:t>1-</w:t>
      </w:r>
      <w:r w:rsidRPr="00C801EB">
        <w:rPr>
          <w:rFonts w:ascii="Arial" w:eastAsia="Arial" w:hAnsi="Arial" w:cs="Arial"/>
          <w:b/>
          <w:sz w:val="24"/>
          <w:szCs w:val="24"/>
        </w:rPr>
        <w:t xml:space="preserve"> Introdução</w:t>
      </w:r>
    </w:p>
    <w:p w:rsidR="00C2344E" w:rsidRPr="00C801EB" w:rsidRDefault="00C2344E" w:rsidP="00C2344E">
      <w:pPr>
        <w:tabs>
          <w:tab w:val="left" w:pos="5940"/>
        </w:tabs>
        <w:spacing w:after="0" w:line="360" w:lineRule="auto"/>
        <w:jc w:val="both"/>
        <w:rPr>
          <w:rFonts w:ascii="Arial" w:eastAsia="Arial" w:hAnsi="Arial" w:cs="Arial"/>
          <w:sz w:val="24"/>
          <w:szCs w:val="24"/>
        </w:rPr>
      </w:pPr>
    </w:p>
    <w:p w:rsidR="00C2344E" w:rsidRPr="00C801EB" w:rsidRDefault="00C2344E" w:rsidP="00C2344E">
      <w:pPr>
        <w:tabs>
          <w:tab w:val="left" w:pos="5940"/>
        </w:tabs>
        <w:spacing w:after="0" w:line="360" w:lineRule="auto"/>
        <w:jc w:val="both"/>
        <w:rPr>
          <w:rFonts w:ascii="Arial" w:eastAsia="Arial" w:hAnsi="Arial" w:cs="Arial"/>
          <w:sz w:val="24"/>
          <w:szCs w:val="24"/>
        </w:rPr>
      </w:pPr>
    </w:p>
    <w:p w:rsidR="00C2344E" w:rsidRPr="00C801EB" w:rsidRDefault="00C2344E" w:rsidP="008E1F37">
      <w:pPr>
        <w:spacing w:after="0" w:line="360" w:lineRule="auto"/>
        <w:ind w:firstLine="567"/>
        <w:jc w:val="both"/>
        <w:rPr>
          <w:rFonts w:ascii="Arial" w:eastAsia="Arial" w:hAnsi="Arial" w:cs="Arial"/>
          <w:sz w:val="24"/>
          <w:szCs w:val="24"/>
        </w:rPr>
      </w:pPr>
      <w:r>
        <w:rPr>
          <w:rFonts w:ascii="Arial" w:eastAsia="Arial" w:hAnsi="Arial" w:cs="Arial"/>
          <w:sz w:val="24"/>
          <w:szCs w:val="24"/>
        </w:rPr>
        <w:t>O presente trabalho tem como fonte eficaz de introdução e aproveitamento educacional relacionado ao ensino e aprendizagem, levando em conta que o ensino em muitas das vezes</w:t>
      </w:r>
      <w:r w:rsidR="0060142C">
        <w:rPr>
          <w:rFonts w:ascii="Arial" w:eastAsia="Arial" w:hAnsi="Arial" w:cs="Arial"/>
          <w:sz w:val="24"/>
          <w:szCs w:val="24"/>
        </w:rPr>
        <w:t xml:space="preserve"> </w:t>
      </w:r>
      <w:r>
        <w:rPr>
          <w:rFonts w:ascii="Arial" w:eastAsia="Arial" w:hAnsi="Arial" w:cs="Arial"/>
          <w:sz w:val="24"/>
          <w:szCs w:val="24"/>
        </w:rPr>
        <w:t>estar de certa forma</w:t>
      </w:r>
      <w:r w:rsidR="0060142C">
        <w:rPr>
          <w:rFonts w:ascii="Arial" w:eastAsia="Arial" w:hAnsi="Arial" w:cs="Arial"/>
          <w:sz w:val="24"/>
          <w:szCs w:val="24"/>
        </w:rPr>
        <w:t xml:space="preserve"> </w:t>
      </w:r>
      <w:r w:rsidRPr="00C801EB">
        <w:rPr>
          <w:rFonts w:ascii="Arial" w:eastAsia="Arial" w:hAnsi="Arial" w:cs="Arial"/>
          <w:sz w:val="24"/>
          <w:szCs w:val="24"/>
        </w:rPr>
        <w:t>voltada para aulas teóricas, e sempre desenvolvida em sala de aula, tornando</w:t>
      </w:r>
      <w:r w:rsidR="0060142C">
        <w:rPr>
          <w:rFonts w:ascii="Arial" w:eastAsia="Arial" w:hAnsi="Arial" w:cs="Arial"/>
          <w:sz w:val="24"/>
          <w:szCs w:val="24"/>
        </w:rPr>
        <w:t>-a</w:t>
      </w:r>
      <w:r w:rsidRPr="00C801EB">
        <w:rPr>
          <w:rFonts w:ascii="Arial" w:eastAsia="Arial" w:hAnsi="Arial" w:cs="Arial"/>
          <w:sz w:val="24"/>
          <w:szCs w:val="24"/>
        </w:rPr>
        <w:t xml:space="preserve"> </w:t>
      </w:r>
      <w:r>
        <w:rPr>
          <w:rFonts w:ascii="Arial" w:eastAsia="Arial" w:hAnsi="Arial" w:cs="Arial"/>
          <w:sz w:val="24"/>
          <w:szCs w:val="24"/>
        </w:rPr>
        <w:br/>
      </w:r>
      <w:r w:rsidRPr="00C801EB">
        <w:rPr>
          <w:rFonts w:ascii="Arial" w:eastAsia="Arial" w:hAnsi="Arial" w:cs="Arial"/>
          <w:sz w:val="24"/>
          <w:szCs w:val="24"/>
        </w:rPr>
        <w:t>o ensino monótono, que por sua vez leva ao desinteresse do aluno. Por esta de</w:t>
      </w:r>
      <w:r w:rsidR="0060142C">
        <w:rPr>
          <w:rFonts w:ascii="Arial" w:eastAsia="Arial" w:hAnsi="Arial" w:cs="Arial"/>
          <w:sz w:val="24"/>
          <w:szCs w:val="24"/>
        </w:rPr>
        <w:t>ficiência na aprendizagem, é que durante as observações nas referidas aulas de matemática</w:t>
      </w:r>
      <w:r w:rsidRPr="00C801EB">
        <w:rPr>
          <w:rFonts w:ascii="Arial" w:eastAsia="Arial" w:hAnsi="Arial" w:cs="Arial"/>
          <w:sz w:val="24"/>
          <w:szCs w:val="24"/>
        </w:rPr>
        <w:t xml:space="preserve">, </w:t>
      </w:r>
      <w:r w:rsidR="0060142C">
        <w:rPr>
          <w:rFonts w:ascii="Arial" w:eastAsia="Arial" w:hAnsi="Arial" w:cs="Arial"/>
          <w:sz w:val="24"/>
          <w:szCs w:val="24"/>
        </w:rPr>
        <w:t xml:space="preserve">houve à necessidade de realizar uma transposição didática envolvendo o teodolito. Após a introdução do presente projeto, a sala de aula, tornou-se </w:t>
      </w:r>
      <w:r w:rsidRPr="00C801EB">
        <w:rPr>
          <w:rFonts w:ascii="Arial" w:eastAsia="Arial" w:hAnsi="Arial" w:cs="Arial"/>
          <w:sz w:val="24"/>
          <w:szCs w:val="24"/>
        </w:rPr>
        <w:t>uma forma de ensino prático para melhor ajudar na absorção do conteúdo, principalmente em trigonometria e geometria plana, disciplina estas essenciais no ensino fundamental.</w:t>
      </w:r>
    </w:p>
    <w:p w:rsidR="00C2344E" w:rsidRDefault="0060142C" w:rsidP="008E1F37">
      <w:pPr>
        <w:spacing w:after="0" w:line="360" w:lineRule="auto"/>
        <w:ind w:firstLine="567"/>
        <w:jc w:val="both"/>
        <w:rPr>
          <w:rFonts w:ascii="Arial" w:eastAsia="Arial" w:hAnsi="Arial" w:cs="Arial"/>
          <w:sz w:val="24"/>
          <w:szCs w:val="24"/>
        </w:rPr>
      </w:pPr>
      <w:r>
        <w:rPr>
          <w:rFonts w:ascii="Arial" w:eastAsia="Arial" w:hAnsi="Arial" w:cs="Arial"/>
          <w:sz w:val="24"/>
          <w:szCs w:val="24"/>
        </w:rPr>
        <w:t>A escolha da tal disciplina</w:t>
      </w:r>
      <w:r w:rsidR="00C2344E" w:rsidRPr="00C801EB">
        <w:rPr>
          <w:rFonts w:ascii="Arial" w:eastAsia="Arial" w:hAnsi="Arial" w:cs="Arial"/>
          <w:sz w:val="24"/>
          <w:szCs w:val="24"/>
        </w:rPr>
        <w:t xml:space="preserve"> deu-se pela dificuldade encontrada nos alunos durante sua aplicação em sala de aula</w:t>
      </w:r>
      <w:r>
        <w:rPr>
          <w:rFonts w:ascii="Arial" w:eastAsia="Arial" w:hAnsi="Arial" w:cs="Arial"/>
          <w:sz w:val="24"/>
          <w:szCs w:val="24"/>
        </w:rPr>
        <w:t xml:space="preserve"> do conteúdo de trigonometria no 9º ano do ensino fundamental, onde </w:t>
      </w:r>
      <w:r w:rsidR="00E04615">
        <w:rPr>
          <w:rFonts w:ascii="Arial" w:eastAsia="Arial" w:hAnsi="Arial" w:cs="Arial"/>
          <w:sz w:val="24"/>
          <w:szCs w:val="24"/>
        </w:rPr>
        <w:t>se percebe</w:t>
      </w:r>
      <w:r w:rsidR="00C2344E" w:rsidRPr="00C801EB">
        <w:rPr>
          <w:rFonts w:ascii="Arial" w:eastAsia="Arial" w:hAnsi="Arial" w:cs="Arial"/>
          <w:sz w:val="24"/>
          <w:szCs w:val="24"/>
        </w:rPr>
        <w:t xml:space="preserve"> que os mesmos sentiam-se confusos e perdidos, e ao mesmo tempo sem interesse em compreender</w:t>
      </w:r>
      <w:r>
        <w:rPr>
          <w:rFonts w:ascii="Arial" w:eastAsia="Arial" w:hAnsi="Arial" w:cs="Arial"/>
          <w:sz w:val="24"/>
          <w:szCs w:val="24"/>
        </w:rPr>
        <w:t xml:space="preserve"> tal assunto.</w:t>
      </w:r>
      <w:r w:rsidR="00C2344E" w:rsidRPr="00C801EB">
        <w:rPr>
          <w:rFonts w:ascii="Arial" w:eastAsia="Arial" w:hAnsi="Arial" w:cs="Arial"/>
          <w:sz w:val="24"/>
          <w:szCs w:val="24"/>
        </w:rPr>
        <w:t xml:space="preserve">  </w:t>
      </w:r>
    </w:p>
    <w:p w:rsidR="00E04615" w:rsidRPr="00C801EB" w:rsidRDefault="00E04615" w:rsidP="00E04615">
      <w:pPr>
        <w:spacing w:after="0" w:line="240" w:lineRule="auto"/>
        <w:ind w:firstLine="567"/>
        <w:jc w:val="both"/>
        <w:rPr>
          <w:rFonts w:ascii="Arial" w:eastAsia="Arial" w:hAnsi="Arial" w:cs="Arial"/>
          <w:sz w:val="24"/>
          <w:szCs w:val="24"/>
        </w:rPr>
      </w:pPr>
    </w:p>
    <w:p w:rsidR="00E04615" w:rsidRDefault="00C2344E" w:rsidP="008E1F37">
      <w:pPr>
        <w:spacing w:after="0" w:line="240" w:lineRule="auto"/>
        <w:ind w:left="2268" w:firstLine="567"/>
        <w:jc w:val="both"/>
        <w:rPr>
          <w:rFonts w:ascii="Arial" w:eastAsia="Arial" w:hAnsi="Arial" w:cs="Arial"/>
          <w:sz w:val="20"/>
          <w:szCs w:val="24"/>
        </w:rPr>
      </w:pPr>
      <w:r w:rsidRPr="00E04615">
        <w:rPr>
          <w:rFonts w:ascii="Arial" w:eastAsia="Arial" w:hAnsi="Arial" w:cs="Arial"/>
          <w:sz w:val="20"/>
          <w:szCs w:val="24"/>
        </w:rPr>
        <w:t>A aplicação da trigonometria desde a antiguidade mostra sua origem incerta, pois não se sabe ao c</w:t>
      </w:r>
      <w:r w:rsidR="00E04615">
        <w:rPr>
          <w:rFonts w:ascii="Arial" w:eastAsia="Arial" w:hAnsi="Arial" w:cs="Arial"/>
          <w:sz w:val="20"/>
          <w:szCs w:val="24"/>
        </w:rPr>
        <w:t>erto onde surgiu (BOYER, 1996).</w:t>
      </w:r>
    </w:p>
    <w:p w:rsidR="00E04615" w:rsidRDefault="00E04615" w:rsidP="00E04615">
      <w:pPr>
        <w:spacing w:after="0" w:line="240" w:lineRule="auto"/>
        <w:ind w:left="4536" w:firstLine="567"/>
        <w:jc w:val="both"/>
        <w:rPr>
          <w:rFonts w:ascii="Arial" w:eastAsia="Arial" w:hAnsi="Arial" w:cs="Arial"/>
          <w:sz w:val="24"/>
          <w:szCs w:val="24"/>
        </w:rPr>
      </w:pPr>
    </w:p>
    <w:p w:rsidR="00C2344E" w:rsidRPr="00C801EB" w:rsidRDefault="00EF3E90" w:rsidP="008E1F37">
      <w:pPr>
        <w:spacing w:after="0" w:line="360" w:lineRule="auto"/>
        <w:ind w:firstLine="567"/>
        <w:jc w:val="both"/>
        <w:rPr>
          <w:rFonts w:ascii="Arial" w:eastAsia="Arial" w:hAnsi="Arial" w:cs="Arial"/>
          <w:sz w:val="24"/>
          <w:szCs w:val="24"/>
        </w:rPr>
      </w:pPr>
      <w:r>
        <w:rPr>
          <w:rFonts w:ascii="Arial" w:eastAsia="Arial" w:hAnsi="Arial" w:cs="Arial"/>
          <w:sz w:val="24"/>
          <w:szCs w:val="24"/>
        </w:rPr>
        <w:t>Baseado neste contexto,</w:t>
      </w:r>
      <w:r w:rsidR="008E1F37" w:rsidRPr="00C801EB">
        <w:rPr>
          <w:rFonts w:ascii="Arial" w:eastAsia="Arial" w:hAnsi="Arial" w:cs="Arial"/>
          <w:sz w:val="24"/>
          <w:szCs w:val="24"/>
        </w:rPr>
        <w:t xml:space="preserve"> </w:t>
      </w:r>
      <w:r>
        <w:rPr>
          <w:rFonts w:ascii="Arial" w:eastAsia="Arial" w:hAnsi="Arial" w:cs="Arial"/>
          <w:sz w:val="24"/>
          <w:szCs w:val="24"/>
        </w:rPr>
        <w:t>vemos que sua forma (trigonometria) está</w:t>
      </w:r>
      <w:r w:rsidR="00C04A6E">
        <w:rPr>
          <w:rFonts w:ascii="Arial" w:eastAsia="Arial" w:hAnsi="Arial" w:cs="Arial"/>
          <w:sz w:val="24"/>
          <w:szCs w:val="24"/>
        </w:rPr>
        <w:t xml:space="preserve"> </w:t>
      </w:r>
      <w:r w:rsidR="00C2344E" w:rsidRPr="00C801EB">
        <w:rPr>
          <w:rFonts w:ascii="Arial" w:eastAsia="Arial" w:hAnsi="Arial" w:cs="Arial"/>
          <w:sz w:val="24"/>
          <w:szCs w:val="24"/>
        </w:rPr>
        <w:t>relaciona</w:t>
      </w:r>
      <w:r w:rsidR="00C04A6E">
        <w:rPr>
          <w:rFonts w:ascii="Arial" w:eastAsia="Arial" w:hAnsi="Arial" w:cs="Arial"/>
          <w:sz w:val="24"/>
          <w:szCs w:val="24"/>
        </w:rPr>
        <w:t>n</w:t>
      </w:r>
      <w:r w:rsidR="00C2344E" w:rsidRPr="00C801EB">
        <w:rPr>
          <w:rFonts w:ascii="Arial" w:eastAsia="Arial" w:hAnsi="Arial" w:cs="Arial"/>
          <w:sz w:val="24"/>
          <w:szCs w:val="24"/>
        </w:rPr>
        <w:t xml:space="preserve">do </w:t>
      </w:r>
      <w:r>
        <w:rPr>
          <w:rFonts w:ascii="Arial" w:eastAsia="Arial" w:hAnsi="Arial" w:cs="Arial"/>
          <w:sz w:val="24"/>
          <w:szCs w:val="24"/>
        </w:rPr>
        <w:t>o seu sentido histórico meio que incerto quanto as suas origens apresentando com bases fundamentais relacionadas com cálculos de</w:t>
      </w:r>
      <w:r w:rsidR="00C2344E" w:rsidRPr="00C801EB">
        <w:rPr>
          <w:rFonts w:ascii="Arial" w:eastAsia="Arial" w:hAnsi="Arial" w:cs="Arial"/>
          <w:sz w:val="24"/>
          <w:szCs w:val="24"/>
        </w:rPr>
        <w:t xml:space="preserve"> medidas e ângulos. O teodolito e sua aplicação veem mostrar a importância da trigonometria em medidas de diferentes tipos de ângulos, levando o aluno a</w:t>
      </w:r>
      <w:r w:rsidR="004F5DDA">
        <w:rPr>
          <w:rFonts w:ascii="Arial" w:eastAsia="Arial" w:hAnsi="Arial" w:cs="Arial"/>
          <w:sz w:val="24"/>
          <w:szCs w:val="24"/>
        </w:rPr>
        <w:t xml:space="preserve"> perceber e comp</w:t>
      </w:r>
      <w:r w:rsidR="0060142C">
        <w:rPr>
          <w:rFonts w:ascii="Arial" w:eastAsia="Arial" w:hAnsi="Arial" w:cs="Arial"/>
          <w:sz w:val="24"/>
          <w:szCs w:val="24"/>
        </w:rPr>
        <w:t>r</w:t>
      </w:r>
      <w:r w:rsidR="004F5DDA">
        <w:rPr>
          <w:rFonts w:ascii="Arial" w:eastAsia="Arial" w:hAnsi="Arial" w:cs="Arial"/>
          <w:sz w:val="24"/>
          <w:szCs w:val="24"/>
        </w:rPr>
        <w:t>e</w:t>
      </w:r>
      <w:r w:rsidR="0060142C">
        <w:rPr>
          <w:rFonts w:ascii="Arial" w:eastAsia="Arial" w:hAnsi="Arial" w:cs="Arial"/>
          <w:sz w:val="24"/>
          <w:szCs w:val="24"/>
        </w:rPr>
        <w:t xml:space="preserve">ender a aplicabilidade matemática, envolvendo o </w:t>
      </w:r>
      <w:r w:rsidR="004F5DDA">
        <w:rPr>
          <w:rFonts w:ascii="Arial" w:eastAsia="Arial" w:hAnsi="Arial" w:cs="Arial"/>
          <w:sz w:val="24"/>
          <w:szCs w:val="24"/>
        </w:rPr>
        <w:t>real funcionamento deste aparelho, levando os alunos a</w:t>
      </w:r>
      <w:r w:rsidR="00C2344E" w:rsidRPr="00C801EB">
        <w:rPr>
          <w:rFonts w:ascii="Arial" w:eastAsia="Arial" w:hAnsi="Arial" w:cs="Arial"/>
          <w:sz w:val="24"/>
          <w:szCs w:val="24"/>
        </w:rPr>
        <w:t xml:space="preserve"> confeccionar o seu próprio teod</w:t>
      </w:r>
      <w:r w:rsidR="004F5DDA">
        <w:rPr>
          <w:rFonts w:ascii="Arial" w:eastAsia="Arial" w:hAnsi="Arial" w:cs="Arial"/>
          <w:sz w:val="24"/>
          <w:szCs w:val="24"/>
        </w:rPr>
        <w:t>olito caseiro. A construção</w:t>
      </w:r>
      <w:r w:rsidR="00C2344E" w:rsidRPr="00C801EB">
        <w:rPr>
          <w:rFonts w:ascii="Arial" w:eastAsia="Arial" w:hAnsi="Arial" w:cs="Arial"/>
          <w:sz w:val="24"/>
          <w:szCs w:val="24"/>
        </w:rPr>
        <w:t xml:space="preserve"> do teodolito terá uma precisão um tanto satisfatória para que os alunos possam descobrir medidas e ângulos aceitáveis</w:t>
      </w:r>
      <w:r w:rsidR="004F5DDA">
        <w:rPr>
          <w:rFonts w:ascii="Arial" w:eastAsia="Arial" w:hAnsi="Arial" w:cs="Arial"/>
          <w:sz w:val="24"/>
          <w:szCs w:val="24"/>
        </w:rPr>
        <w:t>, porem não apresentara cálculos de medidas exatas</w:t>
      </w:r>
      <w:r w:rsidR="00C2344E" w:rsidRPr="00C801EB">
        <w:rPr>
          <w:rFonts w:ascii="Arial" w:eastAsia="Arial" w:hAnsi="Arial" w:cs="Arial"/>
          <w:sz w:val="24"/>
          <w:szCs w:val="24"/>
        </w:rPr>
        <w:t xml:space="preserve">. </w:t>
      </w:r>
    </w:p>
    <w:p w:rsidR="00C2344E" w:rsidRPr="00C801EB" w:rsidRDefault="00C2344E" w:rsidP="008E1F37">
      <w:pPr>
        <w:spacing w:after="0" w:line="360" w:lineRule="auto"/>
        <w:ind w:firstLine="567"/>
        <w:jc w:val="both"/>
        <w:rPr>
          <w:rFonts w:ascii="Arial" w:eastAsia="Arial" w:hAnsi="Arial" w:cs="Arial"/>
          <w:sz w:val="24"/>
          <w:szCs w:val="24"/>
        </w:rPr>
      </w:pPr>
      <w:r w:rsidRPr="00C801EB">
        <w:rPr>
          <w:rFonts w:ascii="Arial" w:hAnsi="Arial" w:cs="Arial"/>
          <w:sz w:val="24"/>
          <w:szCs w:val="24"/>
        </w:rPr>
        <w:t>Através dessa aplicação prática, o</w:t>
      </w:r>
      <w:r w:rsidR="004F5DDA">
        <w:rPr>
          <w:rFonts w:ascii="Arial" w:hAnsi="Arial" w:cs="Arial"/>
          <w:sz w:val="24"/>
          <w:szCs w:val="24"/>
        </w:rPr>
        <w:t>s</w:t>
      </w:r>
      <w:r w:rsidRPr="00C801EB">
        <w:rPr>
          <w:rFonts w:ascii="Arial" w:hAnsi="Arial" w:cs="Arial"/>
          <w:sz w:val="24"/>
          <w:szCs w:val="24"/>
        </w:rPr>
        <w:t xml:space="preserve"> </w:t>
      </w:r>
      <w:r w:rsidR="004F5DDA" w:rsidRPr="00C801EB">
        <w:rPr>
          <w:rFonts w:ascii="Arial" w:hAnsi="Arial" w:cs="Arial"/>
          <w:sz w:val="24"/>
          <w:szCs w:val="24"/>
        </w:rPr>
        <w:t>aluno</w:t>
      </w:r>
      <w:r w:rsidR="004F5DDA">
        <w:rPr>
          <w:rFonts w:ascii="Arial" w:hAnsi="Arial" w:cs="Arial"/>
          <w:sz w:val="24"/>
          <w:szCs w:val="24"/>
        </w:rPr>
        <w:t>s (do 9º ano do ensino fundamental) perceberam</w:t>
      </w:r>
      <w:r w:rsidRPr="00C801EB">
        <w:rPr>
          <w:rFonts w:ascii="Arial" w:hAnsi="Arial" w:cs="Arial"/>
          <w:sz w:val="24"/>
          <w:szCs w:val="24"/>
        </w:rPr>
        <w:t xml:space="preserve"> a real função dos ângulos verticais e horizontais, </w:t>
      </w:r>
      <w:r w:rsidRPr="00C801EB">
        <w:rPr>
          <w:rFonts w:ascii="Arial" w:hAnsi="Arial" w:cs="Arial"/>
          <w:sz w:val="24"/>
          <w:szCs w:val="24"/>
        </w:rPr>
        <w:lastRenderedPageBreak/>
        <w:t xml:space="preserve">podendo assim, obter resultados surpreendentes. Nesse sentido, ele perceberá que a matemática possui um sistema bastante eficaz que proporciona um melhor entendimento. </w:t>
      </w:r>
    </w:p>
    <w:p w:rsidR="00C2344E" w:rsidRDefault="00C2344E" w:rsidP="008E1F37">
      <w:pPr>
        <w:spacing w:after="0" w:line="360" w:lineRule="auto"/>
        <w:ind w:firstLine="567"/>
        <w:jc w:val="both"/>
        <w:rPr>
          <w:rFonts w:ascii="Arial" w:eastAsia="Arial" w:hAnsi="Arial" w:cs="Arial"/>
          <w:sz w:val="24"/>
          <w:szCs w:val="24"/>
        </w:rPr>
      </w:pPr>
      <w:r w:rsidRPr="00C801EB">
        <w:rPr>
          <w:rFonts w:ascii="Arial" w:eastAsia="Arial" w:hAnsi="Arial" w:cs="Arial"/>
          <w:sz w:val="24"/>
          <w:szCs w:val="24"/>
        </w:rPr>
        <w:t>Port</w:t>
      </w:r>
      <w:r w:rsidR="004F5DDA">
        <w:rPr>
          <w:rFonts w:ascii="Arial" w:eastAsia="Arial" w:hAnsi="Arial" w:cs="Arial"/>
          <w:sz w:val="24"/>
          <w:szCs w:val="24"/>
        </w:rPr>
        <w:t>anto, o uso do teodolito</w:t>
      </w:r>
      <w:r w:rsidRPr="00C801EB">
        <w:rPr>
          <w:rFonts w:ascii="Arial" w:eastAsia="Arial" w:hAnsi="Arial" w:cs="Arial"/>
          <w:sz w:val="24"/>
          <w:szCs w:val="24"/>
        </w:rPr>
        <w:t xml:space="preserve"> é uma das diversas formas de ensino prático que podem ser desenvolvida durante as aulas, transformando as aulas de matemática, que antes os alunos achavam “melancólicas”, em aulas bastante interessantes, fazendo com que eles desenvolvam maior precisão de raciocínio em relação á ângulos e medidas, além de tornar o ensino prazeroso e aceitável pelos alunos.</w:t>
      </w:r>
    </w:p>
    <w:p w:rsidR="00E04615" w:rsidRDefault="00E04615" w:rsidP="008E1F37">
      <w:pPr>
        <w:spacing w:after="0" w:line="360" w:lineRule="auto"/>
        <w:ind w:firstLine="567"/>
        <w:jc w:val="both"/>
        <w:rPr>
          <w:rFonts w:ascii="Arial" w:eastAsia="Arial" w:hAnsi="Arial" w:cs="Arial"/>
          <w:sz w:val="24"/>
          <w:szCs w:val="24"/>
        </w:rPr>
      </w:pPr>
    </w:p>
    <w:p w:rsidR="00E04615" w:rsidRDefault="00E04615" w:rsidP="008E1F37">
      <w:pPr>
        <w:spacing w:after="0" w:line="360" w:lineRule="auto"/>
        <w:ind w:firstLine="567"/>
        <w:jc w:val="both"/>
        <w:rPr>
          <w:rFonts w:ascii="Arial" w:eastAsia="Arial" w:hAnsi="Arial" w:cs="Arial"/>
          <w:sz w:val="24"/>
          <w:szCs w:val="24"/>
        </w:rPr>
      </w:pPr>
    </w:p>
    <w:p w:rsidR="00E04615" w:rsidRDefault="00EF3E90" w:rsidP="00EF3E90">
      <w:pPr>
        <w:spacing w:after="0" w:line="360" w:lineRule="auto"/>
        <w:jc w:val="both"/>
        <w:rPr>
          <w:rFonts w:ascii="Arial" w:eastAsia="Arial" w:hAnsi="Arial" w:cs="Arial"/>
          <w:b/>
          <w:sz w:val="24"/>
          <w:szCs w:val="24"/>
        </w:rPr>
      </w:pPr>
      <w:r>
        <w:rPr>
          <w:rFonts w:ascii="Arial" w:eastAsia="Arial" w:hAnsi="Arial" w:cs="Arial"/>
          <w:b/>
          <w:sz w:val="24"/>
          <w:szCs w:val="24"/>
        </w:rPr>
        <w:t xml:space="preserve">2- </w:t>
      </w:r>
      <w:r w:rsidR="00E04615">
        <w:rPr>
          <w:rFonts w:ascii="Arial" w:eastAsia="Arial" w:hAnsi="Arial" w:cs="Arial"/>
          <w:b/>
          <w:sz w:val="24"/>
          <w:szCs w:val="24"/>
        </w:rPr>
        <w:t>Desenvolvimento</w:t>
      </w:r>
    </w:p>
    <w:p w:rsidR="00E04615" w:rsidRDefault="00E04615" w:rsidP="00E04615">
      <w:pPr>
        <w:spacing w:after="0" w:line="240" w:lineRule="auto"/>
        <w:ind w:firstLine="567"/>
        <w:jc w:val="both"/>
        <w:rPr>
          <w:rFonts w:ascii="Arial" w:eastAsia="Arial" w:hAnsi="Arial" w:cs="Arial"/>
          <w:sz w:val="24"/>
          <w:szCs w:val="24"/>
        </w:rPr>
      </w:pPr>
    </w:p>
    <w:p w:rsidR="00E04615" w:rsidRDefault="00E04615" w:rsidP="00E04615">
      <w:pPr>
        <w:spacing w:after="0" w:line="240" w:lineRule="auto"/>
        <w:ind w:firstLine="567"/>
        <w:jc w:val="both"/>
        <w:rPr>
          <w:rFonts w:ascii="Arial" w:eastAsia="Arial" w:hAnsi="Arial" w:cs="Arial"/>
          <w:sz w:val="24"/>
          <w:szCs w:val="24"/>
        </w:rPr>
      </w:pPr>
    </w:p>
    <w:p w:rsidR="003E58D6" w:rsidRDefault="008E1F37" w:rsidP="003E58D6">
      <w:pPr>
        <w:pStyle w:val="Default"/>
        <w:spacing w:line="360" w:lineRule="auto"/>
        <w:ind w:firstLine="567"/>
        <w:jc w:val="both"/>
        <w:rPr>
          <w:rFonts w:ascii="Arial" w:hAnsi="Arial" w:cs="Arial"/>
          <w:szCs w:val="23"/>
        </w:rPr>
      </w:pPr>
      <w:r w:rsidRPr="003E58D6">
        <w:rPr>
          <w:rFonts w:ascii="Arial" w:hAnsi="Arial" w:cs="Arial"/>
          <w:szCs w:val="23"/>
        </w:rPr>
        <w:t>Originalmente, ambos os instrumentos eram chamados de teodolitos. A origem do termo teodolito não é totalmente conhecida. Em qualquer caso, trânsitos e teodolitos eram ambos usados para medir ângulos verticais e horizontais.</w:t>
      </w:r>
      <w:r w:rsidR="006725EE" w:rsidRPr="003E58D6">
        <w:rPr>
          <w:rFonts w:ascii="Arial" w:hAnsi="Arial" w:cs="Arial"/>
          <w:szCs w:val="23"/>
        </w:rPr>
        <w:t xml:space="preserve"> O termo teodolito é usado para se referir não só aos instrumentos com três parafusos nivelantes ou parafusos calantes e círculos ou limbos de vidro horizontal e vertical que podem ser lidos diretamente ou com micrômetro óptico, mas também aqueles instrumentos promovidos de mostradores digitais para a leitura dos ângulos (MCCORMAC, 2007). </w:t>
      </w:r>
    </w:p>
    <w:p w:rsidR="003E58D6" w:rsidRDefault="00EF3E90" w:rsidP="003E58D6">
      <w:pPr>
        <w:pStyle w:val="Default"/>
        <w:spacing w:line="360" w:lineRule="auto"/>
        <w:ind w:firstLine="567"/>
        <w:jc w:val="both"/>
        <w:rPr>
          <w:rFonts w:ascii="Arial" w:hAnsi="Arial" w:cs="Arial"/>
          <w:szCs w:val="23"/>
        </w:rPr>
      </w:pPr>
      <w:r w:rsidRPr="003E58D6">
        <w:rPr>
          <w:rFonts w:ascii="Arial" w:hAnsi="Arial" w:cs="Arial"/>
          <w:szCs w:val="23"/>
        </w:rPr>
        <w:t>Teodolito</w:t>
      </w:r>
      <w:r w:rsidR="006725EE" w:rsidRPr="003E58D6">
        <w:rPr>
          <w:rFonts w:ascii="Arial" w:hAnsi="Arial" w:cs="Arial"/>
          <w:szCs w:val="23"/>
        </w:rPr>
        <w:t xml:space="preserve"> é um instrumento óptico de medição de posições relativas. É vulgarmente utilizado em topografia, navegação e em meteorologia; funciona com uma óptica (por vezes duas), montada num tripé, com indicadores de nível, permitindo uma total liberdade de rotação horizontal ou vertical; mede distâncias relativas entre pontos determinados, em escala métrica decimal (múltiplos e submúltiplos). </w:t>
      </w:r>
    </w:p>
    <w:p w:rsidR="006725EE" w:rsidRDefault="006725EE" w:rsidP="003E58D6">
      <w:pPr>
        <w:pStyle w:val="Default"/>
        <w:spacing w:line="360" w:lineRule="auto"/>
        <w:ind w:firstLine="567"/>
        <w:jc w:val="both"/>
        <w:rPr>
          <w:rFonts w:ascii="Arial" w:hAnsi="Arial" w:cs="Arial"/>
          <w:szCs w:val="23"/>
        </w:rPr>
      </w:pPr>
      <w:r w:rsidRPr="003E58D6">
        <w:rPr>
          <w:rFonts w:ascii="Arial" w:hAnsi="Arial" w:cs="Arial"/>
          <w:szCs w:val="23"/>
        </w:rPr>
        <w:t xml:space="preserve">A trigonometria está presente em nosso cotidiano desde a antiguidade. Sabendo de sua existência o homem, ao longo do tempo, fora aprimorando seus conhecimentos e desenvolvendo artifícios que possibilitam a utilização deste ramo na Matemática. Sabe-se que com a trigonometria podemos calcular medidas de ângulos, distâncias entre pontos na superfície terrestre, assim como é utilizada no estudo da termodinâmica, entre outros. Deparamo-nos </w:t>
      </w:r>
      <w:r w:rsidRPr="003E58D6">
        <w:rPr>
          <w:rFonts w:ascii="Arial" w:hAnsi="Arial" w:cs="Arial"/>
          <w:szCs w:val="23"/>
        </w:rPr>
        <w:lastRenderedPageBreak/>
        <w:t xml:space="preserve">muitas vezes com alunos que não conseguem entender e até mesmo tem aversão à trigonometria, sendo que podemos encontrá-la em tudo a nossa volta. Ao decolar, um avião sobe formando um ângulo de 30º com a pista (horizontal). Na direção do percurso existe uma torre de transmissão de energia elétrica situada a </w:t>
      </w:r>
      <w:r w:rsidR="003E58D6" w:rsidRPr="003E58D6">
        <w:rPr>
          <w:rFonts w:ascii="Arial" w:hAnsi="Arial" w:cs="Arial"/>
          <w:szCs w:val="23"/>
        </w:rPr>
        <w:t>3 km</w:t>
      </w:r>
      <w:r w:rsidRPr="003E58D6">
        <w:rPr>
          <w:rFonts w:ascii="Arial" w:hAnsi="Arial" w:cs="Arial"/>
          <w:szCs w:val="23"/>
        </w:rPr>
        <w:t xml:space="preserve"> do aeroporto e com altura igual a 150 metros. Verifique se, mantendo o trajeto, o avião pode colidir c</w:t>
      </w:r>
      <w:r w:rsidR="003E58D6">
        <w:rPr>
          <w:rFonts w:ascii="Arial" w:hAnsi="Arial" w:cs="Arial"/>
          <w:szCs w:val="23"/>
        </w:rPr>
        <w:t>om a torre:</w:t>
      </w:r>
    </w:p>
    <w:p w:rsidR="003E58D6" w:rsidRPr="003E58D6" w:rsidRDefault="003E58D6" w:rsidP="003E58D6">
      <w:pPr>
        <w:pStyle w:val="Default"/>
        <w:spacing w:line="360" w:lineRule="auto"/>
        <w:ind w:firstLine="567"/>
        <w:jc w:val="both"/>
        <w:rPr>
          <w:rFonts w:ascii="Arial" w:hAnsi="Arial" w:cs="Arial"/>
          <w:szCs w:val="23"/>
        </w:rPr>
      </w:pPr>
    </w:p>
    <w:p w:rsidR="006725EE" w:rsidRDefault="006725EE" w:rsidP="006725EE">
      <w:pPr>
        <w:spacing w:after="0" w:line="240" w:lineRule="auto"/>
        <w:ind w:firstLine="567"/>
        <w:jc w:val="both"/>
        <w:rPr>
          <w:sz w:val="23"/>
          <w:szCs w:val="23"/>
        </w:rPr>
      </w:pPr>
      <w:r>
        <w:rPr>
          <w:sz w:val="23"/>
          <w:szCs w:val="23"/>
        </w:rPr>
        <w:t>Esquema da situação:</w:t>
      </w:r>
      <w:r w:rsidRPr="006725EE">
        <w:rPr>
          <w:sz w:val="23"/>
          <w:szCs w:val="23"/>
        </w:rPr>
        <w:t xml:space="preserve"> </w:t>
      </w:r>
    </w:p>
    <w:p w:rsidR="003E58D6" w:rsidRDefault="003E58D6" w:rsidP="006725EE">
      <w:pPr>
        <w:spacing w:after="0" w:line="240" w:lineRule="auto"/>
        <w:ind w:firstLine="567"/>
        <w:jc w:val="both"/>
        <w:rPr>
          <w:sz w:val="23"/>
          <w:szCs w:val="23"/>
        </w:rPr>
      </w:pPr>
    </w:p>
    <w:p w:rsidR="006725EE" w:rsidRDefault="006725EE" w:rsidP="003E58D6">
      <w:pPr>
        <w:spacing w:after="0" w:line="240" w:lineRule="auto"/>
        <w:ind w:firstLine="567"/>
        <w:jc w:val="center"/>
        <w:rPr>
          <w:sz w:val="20"/>
          <w:szCs w:val="20"/>
        </w:rPr>
      </w:pPr>
      <w:r>
        <w:rPr>
          <w:sz w:val="20"/>
          <w:szCs w:val="20"/>
        </w:rPr>
        <w:t>Figura 2 - Aplicação da trigonometria</w:t>
      </w:r>
    </w:p>
    <w:p w:rsidR="003E58D6" w:rsidRDefault="003E58D6" w:rsidP="006725EE">
      <w:pPr>
        <w:spacing w:after="0" w:line="240" w:lineRule="auto"/>
        <w:ind w:firstLine="567"/>
        <w:jc w:val="both"/>
        <w:rPr>
          <w:sz w:val="23"/>
          <w:szCs w:val="23"/>
        </w:rPr>
      </w:pPr>
    </w:p>
    <w:p w:rsidR="008E1F37" w:rsidRDefault="006725EE" w:rsidP="006725EE">
      <w:pPr>
        <w:spacing w:after="0" w:line="240" w:lineRule="auto"/>
        <w:ind w:firstLine="567"/>
        <w:jc w:val="both"/>
        <w:rPr>
          <w:rFonts w:ascii="Arial" w:eastAsia="Arial" w:hAnsi="Arial" w:cs="Arial"/>
          <w:sz w:val="24"/>
          <w:szCs w:val="24"/>
        </w:rPr>
      </w:pPr>
      <w:r>
        <w:rPr>
          <w:noProof/>
          <w:sz w:val="23"/>
          <w:szCs w:val="23"/>
          <w:lang w:eastAsia="pt-BR"/>
        </w:rPr>
        <w:drawing>
          <wp:inline distT="0" distB="0" distL="0" distR="0">
            <wp:extent cx="4295775" cy="13620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lum bright="-20000" contrast="40000"/>
                      <a:extLst>
                        <a:ext uri="{28A0092B-C50C-407E-A947-70E740481C1C}">
                          <a14:useLocalDpi xmlns:a14="http://schemas.microsoft.com/office/drawing/2010/main" val="0"/>
                        </a:ext>
                      </a:extLst>
                    </a:blip>
                    <a:srcRect/>
                    <a:stretch>
                      <a:fillRect/>
                    </a:stretch>
                  </pic:blipFill>
                  <pic:spPr bwMode="auto">
                    <a:xfrm>
                      <a:off x="0" y="0"/>
                      <a:ext cx="4295775" cy="1362075"/>
                    </a:xfrm>
                    <a:prstGeom prst="rect">
                      <a:avLst/>
                    </a:prstGeom>
                    <a:noFill/>
                    <a:ln>
                      <a:noFill/>
                    </a:ln>
                  </pic:spPr>
                </pic:pic>
              </a:graphicData>
            </a:graphic>
          </wp:inline>
        </w:drawing>
      </w:r>
    </w:p>
    <w:p w:rsidR="00E04615" w:rsidRPr="00E04615" w:rsidRDefault="00E04615" w:rsidP="00E04615">
      <w:pPr>
        <w:spacing w:after="0" w:line="240" w:lineRule="auto"/>
        <w:ind w:firstLine="567"/>
        <w:jc w:val="both"/>
        <w:rPr>
          <w:rFonts w:ascii="Arial" w:eastAsia="Arial" w:hAnsi="Arial" w:cs="Arial"/>
          <w:sz w:val="24"/>
          <w:szCs w:val="24"/>
        </w:rPr>
      </w:pPr>
    </w:p>
    <w:p w:rsidR="00C2344E" w:rsidRDefault="006725EE" w:rsidP="003E58D6">
      <w:pPr>
        <w:spacing w:after="0" w:line="240" w:lineRule="auto"/>
        <w:ind w:left="-567"/>
        <w:jc w:val="center"/>
        <w:rPr>
          <w:rStyle w:val="Hyperlink"/>
          <w:color w:val="auto"/>
          <w:sz w:val="20"/>
          <w:szCs w:val="20"/>
        </w:rPr>
      </w:pPr>
      <w:r w:rsidRPr="003E58D6">
        <w:rPr>
          <w:sz w:val="20"/>
          <w:szCs w:val="20"/>
        </w:rPr>
        <w:t xml:space="preserve">Fonte: </w:t>
      </w:r>
      <w:hyperlink r:id="rId10" w:history="1">
        <w:r w:rsidRPr="003E58D6">
          <w:rPr>
            <w:rStyle w:val="Hyperlink"/>
            <w:color w:val="auto"/>
            <w:sz w:val="20"/>
            <w:szCs w:val="20"/>
          </w:rPr>
          <w:t>www.mundoeducacao.com/matematica/aplicacoes-trigonometria</w:t>
        </w:r>
      </w:hyperlink>
    </w:p>
    <w:p w:rsidR="003E58D6" w:rsidRDefault="003E58D6" w:rsidP="003E58D6">
      <w:pPr>
        <w:spacing w:after="0" w:line="240" w:lineRule="auto"/>
        <w:ind w:left="-567"/>
        <w:jc w:val="center"/>
        <w:rPr>
          <w:rStyle w:val="Hyperlink"/>
          <w:color w:val="auto"/>
          <w:sz w:val="20"/>
          <w:szCs w:val="20"/>
        </w:rPr>
      </w:pPr>
    </w:p>
    <w:p w:rsidR="003E58D6" w:rsidRDefault="003E58D6" w:rsidP="003E58D6">
      <w:pPr>
        <w:spacing w:after="0" w:line="240" w:lineRule="auto"/>
        <w:ind w:left="-567"/>
        <w:jc w:val="center"/>
        <w:rPr>
          <w:rStyle w:val="Hyperlink"/>
          <w:color w:val="auto"/>
          <w:sz w:val="20"/>
          <w:szCs w:val="20"/>
        </w:rPr>
      </w:pPr>
    </w:p>
    <w:p w:rsidR="003E58D6" w:rsidRPr="003E58D6" w:rsidRDefault="003E58D6" w:rsidP="003E58D6">
      <w:pPr>
        <w:spacing w:after="0" w:line="240" w:lineRule="auto"/>
        <w:ind w:left="-567"/>
        <w:jc w:val="center"/>
        <w:rPr>
          <w:sz w:val="20"/>
          <w:szCs w:val="20"/>
        </w:rPr>
      </w:pPr>
    </w:p>
    <w:p w:rsidR="006725EE" w:rsidRDefault="006725EE" w:rsidP="00C2344E">
      <w:pPr>
        <w:spacing w:after="0" w:line="240" w:lineRule="auto"/>
        <w:ind w:left="-567"/>
        <w:rPr>
          <w:sz w:val="20"/>
          <w:szCs w:val="20"/>
        </w:rPr>
      </w:pPr>
    </w:p>
    <w:p w:rsidR="003E58D6" w:rsidRPr="003E58D6" w:rsidRDefault="006725EE" w:rsidP="003E58D6">
      <w:pPr>
        <w:pStyle w:val="Default"/>
        <w:spacing w:line="360" w:lineRule="auto"/>
        <w:ind w:firstLine="708"/>
        <w:jc w:val="both"/>
        <w:rPr>
          <w:rFonts w:ascii="Arial" w:hAnsi="Arial" w:cs="Arial"/>
          <w:color w:val="auto"/>
          <w:szCs w:val="23"/>
        </w:rPr>
      </w:pPr>
      <w:r w:rsidRPr="009253D3">
        <w:rPr>
          <w:rFonts w:ascii="Arial" w:hAnsi="Arial" w:cs="Arial"/>
          <w:szCs w:val="23"/>
        </w:rPr>
        <w:t>A palavra trigonometria tem sua origem do grego “</w:t>
      </w:r>
      <w:proofErr w:type="spellStart"/>
      <w:r w:rsidRPr="009253D3">
        <w:rPr>
          <w:rFonts w:ascii="Arial" w:hAnsi="Arial" w:cs="Arial"/>
          <w:szCs w:val="23"/>
        </w:rPr>
        <w:t>trigonon</w:t>
      </w:r>
      <w:proofErr w:type="spellEnd"/>
      <w:r w:rsidRPr="009253D3">
        <w:rPr>
          <w:rFonts w:ascii="Arial" w:hAnsi="Arial" w:cs="Arial"/>
          <w:szCs w:val="23"/>
        </w:rPr>
        <w:t>” e “</w:t>
      </w:r>
      <w:proofErr w:type="spellStart"/>
      <w:r w:rsidRPr="009253D3">
        <w:rPr>
          <w:rFonts w:ascii="Arial" w:hAnsi="Arial" w:cs="Arial"/>
          <w:szCs w:val="23"/>
        </w:rPr>
        <w:t>metron</w:t>
      </w:r>
      <w:proofErr w:type="spellEnd"/>
      <w:r w:rsidRPr="009253D3">
        <w:rPr>
          <w:rFonts w:ascii="Arial" w:hAnsi="Arial" w:cs="Arial"/>
          <w:szCs w:val="23"/>
        </w:rPr>
        <w:t>” cuja sua tradução respectivamente “triângulo” e “medida”, remete ao estudo da trigonometria e dos conceitos de triângulo retângulo. A atividade foi desenvolvida com alunos da 9º Ano do En</w:t>
      </w:r>
      <w:r w:rsidR="003E58D6">
        <w:rPr>
          <w:rFonts w:ascii="Arial" w:hAnsi="Arial" w:cs="Arial"/>
          <w:szCs w:val="23"/>
        </w:rPr>
        <w:t>sino Fundamental do Colégio Evangélico Paraiso,</w:t>
      </w:r>
      <w:r w:rsidRPr="009253D3">
        <w:rPr>
          <w:rFonts w:ascii="Arial" w:hAnsi="Arial" w:cs="Arial"/>
          <w:szCs w:val="23"/>
        </w:rPr>
        <w:t xml:space="preserve"> localizada no município de Imperatriz</w:t>
      </w:r>
      <w:r w:rsidR="003E58D6">
        <w:rPr>
          <w:rFonts w:ascii="Arial" w:hAnsi="Arial" w:cs="Arial"/>
          <w:szCs w:val="23"/>
        </w:rPr>
        <w:t xml:space="preserve"> </w:t>
      </w:r>
      <w:r w:rsidRPr="009253D3">
        <w:rPr>
          <w:rFonts w:ascii="Arial" w:hAnsi="Arial" w:cs="Arial"/>
          <w:szCs w:val="23"/>
        </w:rPr>
        <w:t>-</w:t>
      </w:r>
      <w:r w:rsidR="003E58D6">
        <w:rPr>
          <w:rFonts w:ascii="Arial" w:hAnsi="Arial" w:cs="Arial"/>
          <w:szCs w:val="23"/>
        </w:rPr>
        <w:t xml:space="preserve"> </w:t>
      </w:r>
      <w:r w:rsidRPr="009253D3">
        <w:rPr>
          <w:rFonts w:ascii="Arial" w:hAnsi="Arial" w:cs="Arial"/>
          <w:szCs w:val="23"/>
        </w:rPr>
        <w:t xml:space="preserve">MA. A atividade baseia-se na utilização do equipamento denominado teodolito para as resoluções de situações problemas cotidianas. </w:t>
      </w:r>
      <w:r w:rsidR="003E58D6" w:rsidRPr="009253D3">
        <w:rPr>
          <w:rFonts w:ascii="Arial" w:hAnsi="Arial" w:cs="Arial"/>
          <w:szCs w:val="23"/>
        </w:rPr>
        <w:t xml:space="preserve">A trigonometria está presente nos estudos de vários ramos da ciência, entre eles estão </w:t>
      </w:r>
      <w:r w:rsidR="00EE1556" w:rsidRPr="009253D3">
        <w:rPr>
          <w:rFonts w:ascii="Arial" w:hAnsi="Arial" w:cs="Arial"/>
          <w:szCs w:val="23"/>
        </w:rPr>
        <w:t>à</w:t>
      </w:r>
      <w:r w:rsidR="003E58D6" w:rsidRPr="009253D3">
        <w:rPr>
          <w:rFonts w:ascii="Arial" w:hAnsi="Arial" w:cs="Arial"/>
          <w:szCs w:val="23"/>
        </w:rPr>
        <w:t xml:space="preserve"> astronomia, engenharia e a física. O estudo da trigonometria, muitas vezes é desenvolvido simplesmente através da resolução de exercícios teóricos sem que a haja a aplicação prática dos mesmos, tornando assim a aula de matemática um simples decorado de formulas, desta </w:t>
      </w:r>
      <w:r w:rsidR="003E58D6" w:rsidRPr="003E58D6">
        <w:rPr>
          <w:rFonts w:ascii="Arial" w:hAnsi="Arial" w:cs="Arial"/>
          <w:color w:val="auto"/>
          <w:szCs w:val="23"/>
        </w:rPr>
        <w:t xml:space="preserve">forma não possibilitando ao aluno fazer a conexão entre a matemática estudada em sala de aula com situações do dia a dia. </w:t>
      </w:r>
    </w:p>
    <w:p w:rsidR="003E58D6" w:rsidRDefault="003E58D6" w:rsidP="003E58D6">
      <w:pPr>
        <w:pStyle w:val="Default"/>
        <w:spacing w:line="360" w:lineRule="auto"/>
        <w:ind w:firstLine="708"/>
        <w:jc w:val="both"/>
        <w:rPr>
          <w:rFonts w:ascii="Arial" w:hAnsi="Arial" w:cs="Arial"/>
          <w:szCs w:val="23"/>
        </w:rPr>
      </w:pPr>
    </w:p>
    <w:p w:rsidR="006725EE" w:rsidRPr="009253D3" w:rsidRDefault="006725EE" w:rsidP="003E58D6">
      <w:pPr>
        <w:pStyle w:val="Default"/>
        <w:spacing w:line="360" w:lineRule="auto"/>
        <w:ind w:firstLine="708"/>
        <w:jc w:val="both"/>
        <w:rPr>
          <w:rFonts w:ascii="Arial" w:hAnsi="Arial" w:cs="Arial"/>
          <w:color w:val="auto"/>
          <w:szCs w:val="23"/>
        </w:rPr>
      </w:pPr>
      <w:r w:rsidRPr="009253D3">
        <w:rPr>
          <w:rFonts w:ascii="Arial" w:hAnsi="Arial" w:cs="Arial"/>
          <w:color w:val="auto"/>
          <w:szCs w:val="23"/>
        </w:rPr>
        <w:lastRenderedPageBreak/>
        <w:t xml:space="preserve">A atividade teve objetivo tornar o estudo da trigonometria mais concreto, proporcionando ao aluno o desenvolvimento de uma atividade prática de aplicação da trigonometria com a utilização do teodolito, identificando a aplicação dos conceitos de seno, cosseno e tangente. O teodolito é um equipamento criado com a finalidade de mensurar os ângulos a partir de pontos pré-determinados. Os alunos utilizaram o aparelho para encontrar medidas até então inacessíveis aos seus conhecimentos. </w:t>
      </w:r>
    </w:p>
    <w:p w:rsidR="006725EE" w:rsidRPr="009253D3" w:rsidRDefault="006725EE" w:rsidP="003E58D6">
      <w:pPr>
        <w:spacing w:after="0" w:line="360" w:lineRule="auto"/>
        <w:ind w:firstLine="708"/>
        <w:jc w:val="both"/>
        <w:rPr>
          <w:rFonts w:ascii="Arial" w:hAnsi="Arial" w:cs="Arial"/>
          <w:sz w:val="24"/>
          <w:szCs w:val="23"/>
        </w:rPr>
      </w:pPr>
      <w:r w:rsidRPr="009253D3">
        <w:rPr>
          <w:rFonts w:ascii="Arial" w:hAnsi="Arial" w:cs="Arial"/>
          <w:sz w:val="24"/>
          <w:szCs w:val="23"/>
        </w:rPr>
        <w:t>Estas atividades têm uma estrutura matemática a ser redescoberta pelo aluno, que manipulando o equipamento se torna um agente ativo no desenvolvimento do seu conhecimento matemático, demonstrando maior interesse em participar de atividades práticas, desta maneira contribuindo para o processo de aprendizagem. A utilização do equipamento teodolito auxiliou na compreensão e aplicação dos conceitos trigonométricos para a resolução de situações problemas práticas. De tal modo proporcionando ao aluno relacionar a matemática estudada em sala de aula com aspectos do cotidiano, desmistificando o conceito de que esta é uma ciência árdua e sem aplicabilidade em situações reais.</w:t>
      </w:r>
    </w:p>
    <w:p w:rsidR="006725EE" w:rsidRPr="009253D3" w:rsidRDefault="006725EE" w:rsidP="003E58D6">
      <w:pPr>
        <w:spacing w:after="0" w:line="360" w:lineRule="auto"/>
        <w:ind w:firstLine="708"/>
        <w:jc w:val="both"/>
        <w:rPr>
          <w:rFonts w:ascii="Arial" w:hAnsi="Arial" w:cs="Arial"/>
          <w:sz w:val="24"/>
          <w:szCs w:val="23"/>
        </w:rPr>
      </w:pPr>
      <w:r w:rsidRPr="009253D3">
        <w:rPr>
          <w:rFonts w:ascii="Arial" w:hAnsi="Arial" w:cs="Arial"/>
          <w:sz w:val="24"/>
          <w:szCs w:val="23"/>
        </w:rPr>
        <w:t>Para que o ensino-aprendizagem da Matemática se torne dinâmico e interessante ao aluno, despertando um interesse pelo estudo, proporcionando uma interação com o professor e seus colegas na busca do melhor entendimento e compreensão dos princípios matemáticos, o professor deve adotar novas metodologias.</w:t>
      </w:r>
    </w:p>
    <w:p w:rsidR="006725EE" w:rsidRPr="009253D3" w:rsidRDefault="006725EE" w:rsidP="003E58D6">
      <w:pPr>
        <w:pStyle w:val="Default"/>
        <w:spacing w:line="360" w:lineRule="auto"/>
        <w:ind w:firstLine="708"/>
        <w:jc w:val="both"/>
        <w:rPr>
          <w:rFonts w:ascii="Arial" w:hAnsi="Arial" w:cs="Arial"/>
          <w:szCs w:val="23"/>
        </w:rPr>
      </w:pPr>
      <w:r w:rsidRPr="009253D3">
        <w:rPr>
          <w:rFonts w:ascii="Arial" w:hAnsi="Arial" w:cs="Arial"/>
          <w:szCs w:val="23"/>
        </w:rPr>
        <w:t xml:space="preserve">A utilização de matérias concretos no ensino é uma metodologia que transformar as aulas de Matemática em momentos estimulantes onde alunos e professores possam interagir num ambiente propício a discussões que facilite a tomada de decisões e resoluções em diversas situações-problema, assim mostrar que os conteúdos do ensino fundamental têm aplicações em seu cotidiano, essa prática abrir um espaço para que a classe exponha suas </w:t>
      </w:r>
      <w:r w:rsidR="003E58D6" w:rsidRPr="009253D3">
        <w:rPr>
          <w:rFonts w:ascii="Arial" w:hAnsi="Arial" w:cs="Arial"/>
          <w:szCs w:val="23"/>
        </w:rPr>
        <w:t>ideias</w:t>
      </w:r>
      <w:r w:rsidRPr="009253D3">
        <w:rPr>
          <w:rFonts w:ascii="Arial" w:hAnsi="Arial" w:cs="Arial"/>
          <w:szCs w:val="23"/>
        </w:rPr>
        <w:t xml:space="preserve"> na construção de seu próprio material e a partir delas fazer uma contextualização dos conteúdos a serem </w:t>
      </w:r>
      <w:r w:rsidR="003E58D6" w:rsidRPr="009253D3">
        <w:rPr>
          <w:rFonts w:ascii="Arial" w:hAnsi="Arial" w:cs="Arial"/>
          <w:szCs w:val="23"/>
        </w:rPr>
        <w:t>apresentados. Estes</w:t>
      </w:r>
      <w:r w:rsidRPr="009253D3">
        <w:rPr>
          <w:rFonts w:ascii="Arial" w:hAnsi="Arial" w:cs="Arial"/>
          <w:szCs w:val="23"/>
        </w:rPr>
        <w:t xml:space="preserve"> materiais podem ser um caminho para despertar o interesse do aluno e levá-lo a pensar, criar soluções, expressar suas </w:t>
      </w:r>
      <w:r w:rsidR="003E58D6" w:rsidRPr="009253D3">
        <w:rPr>
          <w:rFonts w:ascii="Arial" w:hAnsi="Arial" w:cs="Arial"/>
          <w:szCs w:val="23"/>
        </w:rPr>
        <w:t>ideias</w:t>
      </w:r>
      <w:r w:rsidRPr="009253D3">
        <w:rPr>
          <w:rFonts w:ascii="Arial" w:hAnsi="Arial" w:cs="Arial"/>
          <w:szCs w:val="23"/>
        </w:rPr>
        <w:t xml:space="preserve"> e opiniões, criticar e trabalhar em equipe. </w:t>
      </w:r>
    </w:p>
    <w:p w:rsidR="003E58D6" w:rsidRDefault="003E58D6" w:rsidP="003E58D6">
      <w:pPr>
        <w:pStyle w:val="Default"/>
        <w:ind w:left="2268"/>
        <w:jc w:val="right"/>
        <w:rPr>
          <w:sz w:val="20"/>
          <w:szCs w:val="20"/>
        </w:rPr>
      </w:pPr>
    </w:p>
    <w:p w:rsidR="003E58D6" w:rsidRDefault="003E58D6" w:rsidP="003E58D6">
      <w:pPr>
        <w:pStyle w:val="Default"/>
        <w:ind w:left="2268"/>
        <w:jc w:val="right"/>
        <w:rPr>
          <w:sz w:val="20"/>
          <w:szCs w:val="20"/>
        </w:rPr>
      </w:pPr>
    </w:p>
    <w:p w:rsidR="006725EE" w:rsidRPr="006E3B7F" w:rsidRDefault="006725EE" w:rsidP="003E58D6">
      <w:pPr>
        <w:pStyle w:val="Default"/>
        <w:ind w:left="2268"/>
        <w:jc w:val="both"/>
        <w:rPr>
          <w:rFonts w:ascii="Arial" w:hAnsi="Arial" w:cs="Arial"/>
          <w:sz w:val="20"/>
          <w:szCs w:val="20"/>
        </w:rPr>
      </w:pPr>
      <w:r w:rsidRPr="006E3B7F">
        <w:rPr>
          <w:rFonts w:ascii="Arial" w:hAnsi="Arial" w:cs="Arial"/>
          <w:sz w:val="20"/>
          <w:szCs w:val="20"/>
        </w:rPr>
        <w:lastRenderedPageBreak/>
        <w:t xml:space="preserve">O material concreto exerce um papel importante na aprendizagem. </w:t>
      </w:r>
      <w:bookmarkStart w:id="0" w:name="_GoBack"/>
      <w:bookmarkEnd w:id="0"/>
      <w:r w:rsidRPr="006E3B7F">
        <w:rPr>
          <w:rFonts w:ascii="Arial" w:hAnsi="Arial" w:cs="Arial"/>
          <w:sz w:val="20"/>
          <w:szCs w:val="20"/>
        </w:rPr>
        <w:t>Facilita a observação e a análise, desenvolve o raciocínio lógico, crítico e científico, é fundamental para o ensino experimental e é excelente para auxiliar o aluno na construção de seus conhecimentos (TURRION</w:t>
      </w:r>
      <w:r w:rsidR="00EE1556" w:rsidRPr="006E3B7F">
        <w:rPr>
          <w:rFonts w:ascii="Arial" w:hAnsi="Arial" w:cs="Arial"/>
          <w:sz w:val="20"/>
          <w:szCs w:val="20"/>
        </w:rPr>
        <w:t>E</w:t>
      </w:r>
      <w:r w:rsidRPr="006E3B7F">
        <w:rPr>
          <w:rFonts w:ascii="Arial" w:hAnsi="Arial" w:cs="Arial"/>
          <w:sz w:val="20"/>
          <w:szCs w:val="20"/>
        </w:rPr>
        <w:t xml:space="preserve">, PEREZ, 2006, p.60). </w:t>
      </w:r>
    </w:p>
    <w:p w:rsidR="003E58D6" w:rsidRDefault="003E58D6" w:rsidP="003E58D6">
      <w:pPr>
        <w:pStyle w:val="Default"/>
        <w:ind w:left="2268"/>
        <w:jc w:val="right"/>
        <w:rPr>
          <w:sz w:val="20"/>
          <w:szCs w:val="20"/>
        </w:rPr>
      </w:pPr>
    </w:p>
    <w:p w:rsidR="003E58D6" w:rsidRDefault="003E58D6" w:rsidP="003E58D6">
      <w:pPr>
        <w:pStyle w:val="Default"/>
        <w:ind w:left="2268"/>
        <w:jc w:val="right"/>
        <w:rPr>
          <w:sz w:val="20"/>
          <w:szCs w:val="20"/>
        </w:rPr>
      </w:pPr>
    </w:p>
    <w:p w:rsidR="006725EE" w:rsidRDefault="006725EE" w:rsidP="003E58D6">
      <w:pPr>
        <w:spacing w:after="0" w:line="360" w:lineRule="auto"/>
        <w:ind w:firstLine="708"/>
        <w:jc w:val="both"/>
        <w:rPr>
          <w:sz w:val="23"/>
          <w:szCs w:val="23"/>
        </w:rPr>
      </w:pPr>
      <w:r w:rsidRPr="006725EE">
        <w:rPr>
          <w:rFonts w:ascii="Arial" w:hAnsi="Arial" w:cs="Arial"/>
          <w:sz w:val="24"/>
          <w:szCs w:val="23"/>
        </w:rPr>
        <w:t>A confecção de seus próprios materiais provoc</w:t>
      </w:r>
      <w:r w:rsidR="003E58D6">
        <w:rPr>
          <w:rFonts w:ascii="Arial" w:hAnsi="Arial" w:cs="Arial"/>
          <w:sz w:val="24"/>
          <w:szCs w:val="23"/>
        </w:rPr>
        <w:t>ou a interação entre professor</w:t>
      </w:r>
      <w:r w:rsidRPr="006725EE">
        <w:rPr>
          <w:rFonts w:ascii="Arial" w:hAnsi="Arial" w:cs="Arial"/>
          <w:sz w:val="24"/>
          <w:szCs w:val="23"/>
        </w:rPr>
        <w:t xml:space="preserve"> e alunos, sendo a construção feita em sala de aulas com materiais recicláveis trazidos pelos mesmos, assim não tendo nenhum gasto financeiro, visto que foram utilizados materiais recicláveis e outras ferramentas, e, pois com a formação de grupo para a construção de seu próprio instrumento, isso possibilita uma maior interação entre o grupo e </w:t>
      </w:r>
      <w:r w:rsidR="003E58D6" w:rsidRPr="006725EE">
        <w:rPr>
          <w:rFonts w:ascii="Arial" w:hAnsi="Arial" w:cs="Arial"/>
          <w:sz w:val="24"/>
          <w:szCs w:val="23"/>
        </w:rPr>
        <w:t>consequentemente</w:t>
      </w:r>
      <w:r w:rsidRPr="006725EE">
        <w:rPr>
          <w:rFonts w:ascii="Arial" w:hAnsi="Arial" w:cs="Arial"/>
          <w:sz w:val="24"/>
          <w:szCs w:val="23"/>
        </w:rPr>
        <w:t xml:space="preserve"> uma maior explanação da utilização, no dia a dia, dos conteúdos explorados</w:t>
      </w:r>
      <w:r>
        <w:rPr>
          <w:sz w:val="23"/>
          <w:szCs w:val="23"/>
        </w:rPr>
        <w:t>.</w:t>
      </w:r>
    </w:p>
    <w:p w:rsidR="002741DC" w:rsidRDefault="002741DC" w:rsidP="003E58D6">
      <w:pPr>
        <w:spacing w:after="0" w:line="360" w:lineRule="auto"/>
        <w:ind w:firstLine="708"/>
        <w:jc w:val="both"/>
        <w:rPr>
          <w:sz w:val="23"/>
          <w:szCs w:val="23"/>
        </w:rPr>
      </w:pPr>
    </w:p>
    <w:p w:rsidR="003E58D6" w:rsidRPr="002741DC" w:rsidRDefault="00EF3E90" w:rsidP="002741DC">
      <w:pPr>
        <w:spacing w:after="0" w:line="360" w:lineRule="auto"/>
        <w:jc w:val="both"/>
        <w:rPr>
          <w:rFonts w:ascii="Arial" w:hAnsi="Arial" w:cs="Arial"/>
          <w:b/>
          <w:bCs/>
          <w:sz w:val="24"/>
          <w:szCs w:val="23"/>
        </w:rPr>
      </w:pPr>
      <w:r>
        <w:rPr>
          <w:rFonts w:ascii="Arial" w:hAnsi="Arial" w:cs="Arial"/>
          <w:b/>
          <w:bCs/>
          <w:sz w:val="24"/>
          <w:szCs w:val="23"/>
        </w:rPr>
        <w:t xml:space="preserve">3- </w:t>
      </w:r>
      <w:r w:rsidR="002741DC" w:rsidRPr="002741DC">
        <w:rPr>
          <w:rFonts w:ascii="Arial" w:hAnsi="Arial" w:cs="Arial"/>
          <w:b/>
          <w:bCs/>
          <w:sz w:val="24"/>
          <w:szCs w:val="23"/>
        </w:rPr>
        <w:t>Dificuldades de aprendizagem em matemática</w:t>
      </w:r>
    </w:p>
    <w:p w:rsidR="002741DC" w:rsidRDefault="002741DC" w:rsidP="003E58D6">
      <w:pPr>
        <w:spacing w:after="0" w:line="360" w:lineRule="auto"/>
        <w:ind w:firstLine="708"/>
        <w:jc w:val="both"/>
        <w:rPr>
          <w:b/>
          <w:bCs/>
          <w:sz w:val="23"/>
          <w:szCs w:val="23"/>
        </w:rPr>
      </w:pPr>
    </w:p>
    <w:p w:rsidR="002741DC" w:rsidRPr="002741DC" w:rsidRDefault="002741DC" w:rsidP="002741DC">
      <w:pPr>
        <w:autoSpaceDE w:val="0"/>
        <w:autoSpaceDN w:val="0"/>
        <w:adjustRightInd w:val="0"/>
        <w:spacing w:after="0" w:line="360" w:lineRule="auto"/>
        <w:ind w:firstLine="709"/>
        <w:rPr>
          <w:rFonts w:ascii="Arial" w:hAnsi="Arial" w:cs="Arial"/>
          <w:color w:val="000000"/>
          <w:sz w:val="24"/>
          <w:szCs w:val="23"/>
        </w:rPr>
      </w:pPr>
      <w:r w:rsidRPr="002741DC">
        <w:rPr>
          <w:rFonts w:ascii="Arial" w:hAnsi="Arial" w:cs="Arial"/>
          <w:color w:val="000000"/>
          <w:sz w:val="24"/>
          <w:szCs w:val="23"/>
        </w:rPr>
        <w:t xml:space="preserve">As dificuldades de aprendizagem em matemática podem ser trabalhadas com êxito a partir de um trabalho conjunto com professores, pais, alunos e o apoio do sistema de ensino. O relacionamento dos alunos com as pessoas que o cercam pode influenciar bastante no desenvolvimento das atividades requeridas para eles, bem como a formação, método de ensino e avaliação podem auxiliar ou prejudicar o processo de ensino-aprendizagem do indivíduo. </w:t>
      </w:r>
    </w:p>
    <w:p w:rsidR="002741DC" w:rsidRDefault="002741DC" w:rsidP="002741DC">
      <w:pPr>
        <w:spacing w:after="0" w:line="360" w:lineRule="auto"/>
        <w:ind w:firstLine="709"/>
        <w:jc w:val="both"/>
        <w:rPr>
          <w:rFonts w:ascii="Arial" w:hAnsi="Arial" w:cs="Arial"/>
          <w:color w:val="000000"/>
          <w:sz w:val="24"/>
          <w:szCs w:val="23"/>
        </w:rPr>
      </w:pPr>
      <w:r w:rsidRPr="002741DC">
        <w:rPr>
          <w:rFonts w:ascii="Arial" w:hAnsi="Arial" w:cs="Arial"/>
          <w:color w:val="000000"/>
          <w:sz w:val="24"/>
          <w:szCs w:val="23"/>
        </w:rPr>
        <w:t>O professor não deverá forçar o aluno a fazer as lições quando estiver nervoso por não ter conseguido. Tentar não mostrar impaciência com a dificuldade expressada pelo aluno ou interrompê-la várias vezes ou mesmo tentar adivinhar o que ele quer dizer completando sua fala, são atitudes que fazem com que o aluno não se sinta mais seguro em relação aos colegas, ao professor e à sua própria dificuldade de aprendizagem, como também não corrigir o aluno frequentemente diante da turma e procurar sanar as dificuldades encontradas pelos alunos com relação à disciplina. (SANCHEZ, 2004).</w:t>
      </w:r>
    </w:p>
    <w:p w:rsidR="002741DC" w:rsidRDefault="002741DC" w:rsidP="002741DC">
      <w:pPr>
        <w:spacing w:after="0" w:line="360" w:lineRule="auto"/>
        <w:ind w:firstLine="709"/>
        <w:jc w:val="both"/>
        <w:rPr>
          <w:rFonts w:ascii="Arial" w:hAnsi="Arial" w:cs="Arial"/>
          <w:color w:val="000000"/>
          <w:sz w:val="24"/>
          <w:szCs w:val="23"/>
        </w:rPr>
      </w:pPr>
    </w:p>
    <w:p w:rsidR="002741DC" w:rsidRDefault="00EF3E90" w:rsidP="002741DC">
      <w:pPr>
        <w:autoSpaceDE w:val="0"/>
        <w:autoSpaceDN w:val="0"/>
        <w:adjustRightInd w:val="0"/>
        <w:spacing w:after="0" w:line="240" w:lineRule="auto"/>
        <w:rPr>
          <w:rFonts w:ascii="Arial" w:hAnsi="Arial" w:cs="Arial"/>
          <w:b/>
          <w:bCs/>
          <w:color w:val="000000"/>
          <w:sz w:val="24"/>
          <w:szCs w:val="23"/>
        </w:rPr>
      </w:pPr>
      <w:r>
        <w:rPr>
          <w:rFonts w:ascii="Arial" w:hAnsi="Arial" w:cs="Arial"/>
          <w:b/>
          <w:bCs/>
          <w:color w:val="000000"/>
          <w:sz w:val="24"/>
          <w:szCs w:val="23"/>
        </w:rPr>
        <w:t>4-</w:t>
      </w:r>
      <w:r w:rsidR="00C04A6E">
        <w:rPr>
          <w:rFonts w:ascii="Arial" w:hAnsi="Arial" w:cs="Arial"/>
          <w:b/>
          <w:bCs/>
          <w:color w:val="000000"/>
          <w:sz w:val="24"/>
          <w:szCs w:val="23"/>
        </w:rPr>
        <w:t xml:space="preserve"> </w:t>
      </w:r>
      <w:r w:rsidRPr="002741DC">
        <w:rPr>
          <w:rFonts w:ascii="Arial" w:hAnsi="Arial" w:cs="Arial"/>
          <w:b/>
          <w:bCs/>
          <w:color w:val="000000"/>
          <w:sz w:val="24"/>
          <w:szCs w:val="23"/>
        </w:rPr>
        <w:t xml:space="preserve">Aplicações do teodolito com relação à trigonometria </w:t>
      </w:r>
    </w:p>
    <w:p w:rsidR="002741DC" w:rsidRPr="002741DC" w:rsidRDefault="002741DC" w:rsidP="002741DC">
      <w:pPr>
        <w:autoSpaceDE w:val="0"/>
        <w:autoSpaceDN w:val="0"/>
        <w:adjustRightInd w:val="0"/>
        <w:spacing w:after="0" w:line="240" w:lineRule="auto"/>
        <w:rPr>
          <w:rFonts w:ascii="Arial" w:hAnsi="Arial" w:cs="Arial"/>
          <w:b/>
          <w:bCs/>
          <w:color w:val="000000"/>
          <w:sz w:val="24"/>
          <w:szCs w:val="23"/>
        </w:rPr>
      </w:pPr>
    </w:p>
    <w:p w:rsidR="002741DC" w:rsidRPr="002741DC" w:rsidRDefault="002741DC" w:rsidP="002741DC">
      <w:pPr>
        <w:autoSpaceDE w:val="0"/>
        <w:autoSpaceDN w:val="0"/>
        <w:adjustRightInd w:val="0"/>
        <w:spacing w:after="0" w:line="240" w:lineRule="auto"/>
        <w:rPr>
          <w:rFonts w:ascii="Times New Roman" w:hAnsi="Times New Roman" w:cs="Times New Roman"/>
          <w:color w:val="000000"/>
          <w:sz w:val="23"/>
          <w:szCs w:val="23"/>
        </w:rPr>
      </w:pPr>
    </w:p>
    <w:p w:rsidR="002741DC" w:rsidRPr="002741DC" w:rsidRDefault="002741DC" w:rsidP="002741DC">
      <w:pPr>
        <w:autoSpaceDE w:val="0"/>
        <w:autoSpaceDN w:val="0"/>
        <w:adjustRightInd w:val="0"/>
        <w:spacing w:after="0" w:line="360" w:lineRule="auto"/>
        <w:ind w:firstLine="708"/>
        <w:rPr>
          <w:rFonts w:ascii="Arial" w:hAnsi="Arial" w:cs="Arial"/>
          <w:color w:val="000000"/>
          <w:sz w:val="24"/>
          <w:szCs w:val="23"/>
        </w:rPr>
      </w:pPr>
      <w:r w:rsidRPr="002741DC">
        <w:rPr>
          <w:rFonts w:ascii="Arial" w:hAnsi="Arial" w:cs="Arial"/>
          <w:color w:val="000000"/>
          <w:sz w:val="24"/>
          <w:szCs w:val="23"/>
        </w:rPr>
        <w:t xml:space="preserve">O construtor deseja calcular a distância do ponto </w:t>
      </w:r>
      <w:proofErr w:type="gramStart"/>
      <w:r w:rsidRPr="002741DC">
        <w:rPr>
          <w:rFonts w:ascii="Arial" w:hAnsi="Arial" w:cs="Arial"/>
          <w:color w:val="000000"/>
          <w:sz w:val="24"/>
          <w:szCs w:val="23"/>
        </w:rPr>
        <w:t>A</w:t>
      </w:r>
      <w:proofErr w:type="gramEnd"/>
      <w:r w:rsidRPr="002741DC">
        <w:rPr>
          <w:rFonts w:ascii="Arial" w:hAnsi="Arial" w:cs="Arial"/>
          <w:color w:val="000000"/>
          <w:sz w:val="24"/>
          <w:szCs w:val="23"/>
        </w:rPr>
        <w:t xml:space="preserve"> ao ponto C, pontos onde a ponte será construída, entretanto ele não possui nenhuma ferramenta </w:t>
      </w:r>
      <w:r w:rsidRPr="002741DC">
        <w:rPr>
          <w:rFonts w:ascii="Arial" w:hAnsi="Arial" w:cs="Arial"/>
          <w:color w:val="000000"/>
          <w:sz w:val="24"/>
          <w:szCs w:val="23"/>
        </w:rPr>
        <w:lastRenderedPageBreak/>
        <w:t xml:space="preserve">que meça essa distância, mas ele conhece de matemática e teve a seguinte </w:t>
      </w:r>
      <w:r w:rsidR="00EB2C89" w:rsidRPr="002741DC">
        <w:rPr>
          <w:rFonts w:ascii="Arial" w:hAnsi="Arial" w:cs="Arial"/>
          <w:color w:val="000000"/>
          <w:sz w:val="24"/>
          <w:szCs w:val="23"/>
        </w:rPr>
        <w:t>ideia</w:t>
      </w:r>
      <w:r w:rsidRPr="002741DC">
        <w:rPr>
          <w:rFonts w:ascii="Arial" w:hAnsi="Arial" w:cs="Arial"/>
          <w:color w:val="000000"/>
          <w:sz w:val="24"/>
          <w:szCs w:val="23"/>
        </w:rPr>
        <w:t xml:space="preserve">. “Como eu possuo uma ferramenta que calcula ângulos, conseguirei determinar o comprimento desta ponte”. Com isso ele marcou um ponto B, calculou o ângulo BÂC que foi igual a 90°, caminhou até o ponto B, uma distância de 2 km, e calculou o ângulo ABC obtendo um ângulo de 65°. O construtor acredita que com essas informações será possível calcular o comprimento da ponte. </w:t>
      </w:r>
    </w:p>
    <w:p w:rsidR="002741DC" w:rsidRDefault="002741DC" w:rsidP="002741DC">
      <w:pPr>
        <w:spacing w:after="0" w:line="360" w:lineRule="auto"/>
        <w:ind w:firstLine="709"/>
        <w:jc w:val="both"/>
        <w:rPr>
          <w:rFonts w:ascii="Arial" w:hAnsi="Arial" w:cs="Arial"/>
          <w:color w:val="000000"/>
          <w:sz w:val="24"/>
          <w:szCs w:val="23"/>
        </w:rPr>
      </w:pPr>
      <w:r w:rsidRPr="002741DC">
        <w:rPr>
          <w:rFonts w:ascii="Arial" w:hAnsi="Arial" w:cs="Arial"/>
          <w:color w:val="000000"/>
          <w:sz w:val="24"/>
          <w:szCs w:val="23"/>
        </w:rPr>
        <w:t>Veja como será realizado esse cálculo:</w:t>
      </w:r>
    </w:p>
    <w:p w:rsidR="002741DC" w:rsidRDefault="002741DC" w:rsidP="002741DC">
      <w:pPr>
        <w:autoSpaceDE w:val="0"/>
        <w:autoSpaceDN w:val="0"/>
        <w:adjustRightInd w:val="0"/>
        <w:spacing w:after="0" w:line="360" w:lineRule="auto"/>
        <w:rPr>
          <w:rFonts w:ascii="Arial" w:hAnsi="Arial" w:cs="Arial"/>
          <w:color w:val="000000"/>
          <w:sz w:val="24"/>
          <w:szCs w:val="23"/>
        </w:rPr>
      </w:pPr>
      <w:r w:rsidRPr="002741DC">
        <w:rPr>
          <w:rFonts w:ascii="Arial" w:hAnsi="Arial" w:cs="Arial"/>
          <w:color w:val="000000"/>
          <w:sz w:val="24"/>
          <w:szCs w:val="23"/>
        </w:rPr>
        <w:t xml:space="preserve">Para medir a altura do cume </w:t>
      </w:r>
      <w:r w:rsidRPr="002741DC">
        <w:rPr>
          <w:rFonts w:ascii="Arial" w:hAnsi="Arial" w:cs="Arial"/>
          <w:b/>
          <w:bCs/>
          <w:color w:val="000000"/>
          <w:sz w:val="24"/>
          <w:szCs w:val="23"/>
        </w:rPr>
        <w:t xml:space="preserve">C </w:t>
      </w:r>
      <w:r w:rsidRPr="002741DC">
        <w:rPr>
          <w:rFonts w:ascii="Arial" w:hAnsi="Arial" w:cs="Arial"/>
          <w:color w:val="000000"/>
          <w:sz w:val="24"/>
          <w:szCs w:val="23"/>
        </w:rPr>
        <w:t xml:space="preserve">da montanha, um topógrafo escolheu dois pontos </w:t>
      </w:r>
      <w:r w:rsidRPr="002741DC">
        <w:rPr>
          <w:rFonts w:ascii="Arial" w:hAnsi="Arial" w:cs="Arial"/>
          <w:b/>
          <w:bCs/>
          <w:color w:val="000000"/>
          <w:sz w:val="24"/>
          <w:szCs w:val="23"/>
        </w:rPr>
        <w:t xml:space="preserve">A </w:t>
      </w:r>
      <w:r w:rsidRPr="002741DC">
        <w:rPr>
          <w:rFonts w:ascii="Arial" w:hAnsi="Arial" w:cs="Arial"/>
          <w:color w:val="000000"/>
          <w:sz w:val="24"/>
          <w:szCs w:val="23"/>
        </w:rPr>
        <w:t xml:space="preserve">e </w:t>
      </w:r>
      <w:r w:rsidRPr="002741DC">
        <w:rPr>
          <w:rFonts w:ascii="Arial" w:hAnsi="Arial" w:cs="Arial"/>
          <w:b/>
          <w:bCs/>
          <w:color w:val="000000"/>
          <w:sz w:val="24"/>
          <w:szCs w:val="23"/>
        </w:rPr>
        <w:t>B</w:t>
      </w:r>
      <w:r w:rsidRPr="002741DC">
        <w:rPr>
          <w:rFonts w:ascii="Arial" w:hAnsi="Arial" w:cs="Arial"/>
          <w:color w:val="000000"/>
          <w:sz w:val="24"/>
          <w:szCs w:val="23"/>
        </w:rPr>
        <w:t xml:space="preserve">, do mesmo plano horizontal. Com um teodolito, apoiado num tripé, mediu os ângulos de elevação em </w:t>
      </w:r>
      <w:r w:rsidRPr="002741DC">
        <w:rPr>
          <w:rFonts w:ascii="Arial" w:hAnsi="Arial" w:cs="Arial"/>
          <w:b/>
          <w:bCs/>
          <w:color w:val="000000"/>
          <w:sz w:val="24"/>
          <w:szCs w:val="23"/>
        </w:rPr>
        <w:t xml:space="preserve">A </w:t>
      </w:r>
      <w:r w:rsidRPr="002741DC">
        <w:rPr>
          <w:rFonts w:ascii="Arial" w:hAnsi="Arial" w:cs="Arial"/>
          <w:color w:val="000000"/>
          <w:sz w:val="24"/>
          <w:szCs w:val="23"/>
        </w:rPr>
        <w:t xml:space="preserve">e </w:t>
      </w:r>
      <w:r w:rsidRPr="002741DC">
        <w:rPr>
          <w:rFonts w:ascii="Arial" w:hAnsi="Arial" w:cs="Arial"/>
          <w:b/>
          <w:bCs/>
          <w:color w:val="000000"/>
          <w:sz w:val="24"/>
          <w:szCs w:val="23"/>
        </w:rPr>
        <w:t>B</w:t>
      </w:r>
      <w:r w:rsidRPr="002741DC">
        <w:rPr>
          <w:rFonts w:ascii="Arial" w:hAnsi="Arial" w:cs="Arial"/>
          <w:color w:val="000000"/>
          <w:sz w:val="24"/>
          <w:szCs w:val="23"/>
        </w:rPr>
        <w:t xml:space="preserve">. </w:t>
      </w:r>
    </w:p>
    <w:p w:rsidR="002741DC" w:rsidRDefault="002741DC" w:rsidP="002741DC">
      <w:pPr>
        <w:autoSpaceDE w:val="0"/>
        <w:autoSpaceDN w:val="0"/>
        <w:adjustRightInd w:val="0"/>
        <w:spacing w:after="0" w:line="360" w:lineRule="auto"/>
        <w:rPr>
          <w:rFonts w:ascii="Arial" w:hAnsi="Arial" w:cs="Arial"/>
          <w:color w:val="000000"/>
          <w:sz w:val="24"/>
          <w:szCs w:val="23"/>
        </w:rPr>
      </w:pPr>
    </w:p>
    <w:p w:rsidR="002741DC" w:rsidRPr="002741DC" w:rsidRDefault="002741DC" w:rsidP="002741DC">
      <w:pPr>
        <w:autoSpaceDE w:val="0"/>
        <w:autoSpaceDN w:val="0"/>
        <w:adjustRightInd w:val="0"/>
        <w:spacing w:after="0" w:line="360" w:lineRule="auto"/>
        <w:rPr>
          <w:rFonts w:ascii="Arial" w:hAnsi="Arial" w:cs="Arial"/>
          <w:color w:val="000000"/>
          <w:sz w:val="24"/>
          <w:szCs w:val="23"/>
        </w:rPr>
      </w:pPr>
    </w:p>
    <w:p w:rsidR="002741DC" w:rsidRPr="002741DC" w:rsidRDefault="002741DC" w:rsidP="002741DC">
      <w:pPr>
        <w:autoSpaceDE w:val="0"/>
        <w:autoSpaceDN w:val="0"/>
        <w:adjustRightInd w:val="0"/>
        <w:spacing w:after="0" w:line="240" w:lineRule="auto"/>
        <w:jc w:val="center"/>
        <w:rPr>
          <w:rFonts w:ascii="Arial" w:hAnsi="Arial" w:cs="Arial"/>
          <w:color w:val="000000"/>
          <w:sz w:val="20"/>
          <w:szCs w:val="20"/>
        </w:rPr>
      </w:pPr>
      <w:r w:rsidRPr="002741DC">
        <w:rPr>
          <w:rFonts w:ascii="Arial" w:hAnsi="Arial" w:cs="Arial"/>
          <w:color w:val="000000"/>
          <w:sz w:val="20"/>
          <w:szCs w:val="20"/>
        </w:rPr>
        <w:t>Figura 11 - A aplicação do teodolito</w:t>
      </w:r>
    </w:p>
    <w:p w:rsidR="002741DC" w:rsidRDefault="002741DC" w:rsidP="002741DC">
      <w:pPr>
        <w:autoSpaceDE w:val="0"/>
        <w:autoSpaceDN w:val="0"/>
        <w:adjustRightInd w:val="0"/>
        <w:spacing w:after="0" w:line="240" w:lineRule="auto"/>
        <w:rPr>
          <w:rFonts w:ascii="Times New Roman" w:hAnsi="Times New Roman" w:cs="Times New Roman"/>
          <w:color w:val="000000"/>
          <w:sz w:val="20"/>
          <w:szCs w:val="20"/>
        </w:rPr>
      </w:pPr>
    </w:p>
    <w:p w:rsidR="002741DC" w:rsidRDefault="002741DC" w:rsidP="002741D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lang w:eastAsia="pt-BR"/>
        </w:rPr>
        <w:drawing>
          <wp:inline distT="0" distB="0" distL="0" distR="0">
            <wp:extent cx="5400040" cy="259834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598346"/>
                    </a:xfrm>
                    <a:prstGeom prst="rect">
                      <a:avLst/>
                    </a:prstGeom>
                    <a:noFill/>
                    <a:ln>
                      <a:noFill/>
                    </a:ln>
                  </pic:spPr>
                </pic:pic>
              </a:graphicData>
            </a:graphic>
          </wp:inline>
        </w:drawing>
      </w:r>
    </w:p>
    <w:p w:rsidR="002741DC" w:rsidRDefault="002741DC" w:rsidP="002741DC">
      <w:pPr>
        <w:autoSpaceDE w:val="0"/>
        <w:autoSpaceDN w:val="0"/>
        <w:adjustRightInd w:val="0"/>
        <w:spacing w:after="0" w:line="240" w:lineRule="auto"/>
        <w:rPr>
          <w:rFonts w:ascii="Times New Roman" w:hAnsi="Times New Roman" w:cs="Times New Roman"/>
          <w:color w:val="000000"/>
          <w:sz w:val="20"/>
          <w:szCs w:val="20"/>
        </w:rPr>
      </w:pPr>
    </w:p>
    <w:p w:rsidR="002741DC" w:rsidRDefault="002741DC" w:rsidP="002741DC">
      <w:pPr>
        <w:autoSpaceDE w:val="0"/>
        <w:autoSpaceDN w:val="0"/>
        <w:adjustRightInd w:val="0"/>
        <w:spacing w:after="0" w:line="240" w:lineRule="auto"/>
        <w:rPr>
          <w:rFonts w:ascii="Times New Roman" w:hAnsi="Times New Roman" w:cs="Times New Roman"/>
          <w:color w:val="000000"/>
          <w:sz w:val="20"/>
          <w:szCs w:val="20"/>
        </w:rPr>
      </w:pPr>
    </w:p>
    <w:p w:rsidR="002741DC" w:rsidRDefault="002741DC" w:rsidP="002741DC">
      <w:pPr>
        <w:spacing w:after="0" w:line="360" w:lineRule="auto"/>
        <w:ind w:firstLine="709"/>
        <w:jc w:val="center"/>
        <w:rPr>
          <w:rFonts w:ascii="Arial" w:hAnsi="Arial" w:cs="Arial"/>
          <w:color w:val="000000"/>
          <w:sz w:val="20"/>
          <w:szCs w:val="20"/>
        </w:rPr>
      </w:pPr>
      <w:r w:rsidRPr="002741DC">
        <w:rPr>
          <w:rFonts w:ascii="Arial" w:hAnsi="Arial" w:cs="Arial"/>
          <w:color w:val="000000"/>
          <w:sz w:val="20"/>
          <w:szCs w:val="20"/>
        </w:rPr>
        <w:t xml:space="preserve">Fonte: </w:t>
      </w:r>
      <w:hyperlink r:id="rId12" w:history="1">
        <w:r w:rsidRPr="002741DC">
          <w:rPr>
            <w:rStyle w:val="Hyperlink"/>
            <w:rFonts w:ascii="Arial" w:hAnsi="Arial" w:cs="Arial"/>
            <w:color w:val="auto"/>
            <w:sz w:val="20"/>
            <w:szCs w:val="20"/>
          </w:rPr>
          <w:t>www.educ.fc.ul.pt/icm/icm2003/icm11/tarefa3.htm</w:t>
        </w:r>
      </w:hyperlink>
    </w:p>
    <w:p w:rsidR="002741DC" w:rsidRDefault="002741DC" w:rsidP="002741DC">
      <w:pPr>
        <w:spacing w:after="0" w:line="360" w:lineRule="auto"/>
        <w:ind w:firstLine="709"/>
        <w:rPr>
          <w:rFonts w:ascii="Arial" w:hAnsi="Arial" w:cs="Arial"/>
          <w:b/>
          <w:sz w:val="24"/>
          <w:szCs w:val="20"/>
        </w:rPr>
      </w:pPr>
    </w:p>
    <w:p w:rsidR="001B2953" w:rsidRPr="001B2953" w:rsidRDefault="001B2953" w:rsidP="001B2953">
      <w:pPr>
        <w:autoSpaceDE w:val="0"/>
        <w:autoSpaceDN w:val="0"/>
        <w:adjustRightInd w:val="0"/>
        <w:spacing w:after="0" w:line="360" w:lineRule="auto"/>
        <w:ind w:firstLine="708"/>
        <w:jc w:val="both"/>
        <w:rPr>
          <w:rFonts w:ascii="Arial" w:hAnsi="Arial" w:cs="Arial"/>
          <w:color w:val="000000"/>
          <w:sz w:val="24"/>
          <w:szCs w:val="23"/>
        </w:rPr>
      </w:pPr>
      <w:r w:rsidRPr="001B2953">
        <w:rPr>
          <w:rFonts w:ascii="Arial" w:hAnsi="Arial" w:cs="Arial"/>
          <w:color w:val="000000"/>
          <w:sz w:val="24"/>
          <w:szCs w:val="23"/>
        </w:rPr>
        <w:t xml:space="preserve">A aplicação do projeto em primeiro momento apresentou a ideia de um projeto didático como forma de recurso para trabalhar com os alunos das series finais do ensino fundamental, nossa ideia era mostrar a aplicação da trigonometria, em relação ao conteúdo abordado em sala de aula. Em primeiro momento optamos em que os alunos fizessem uma pesquisa sobre a aplicação do teodolito e um breve histórico sobre a trigonometria. </w:t>
      </w:r>
    </w:p>
    <w:p w:rsidR="001B2953" w:rsidRPr="001B2953" w:rsidRDefault="001B2953" w:rsidP="001B2953">
      <w:pPr>
        <w:autoSpaceDE w:val="0"/>
        <w:autoSpaceDN w:val="0"/>
        <w:adjustRightInd w:val="0"/>
        <w:spacing w:after="0" w:line="360" w:lineRule="auto"/>
        <w:jc w:val="both"/>
        <w:rPr>
          <w:rFonts w:ascii="Arial" w:hAnsi="Arial" w:cs="Arial"/>
          <w:color w:val="000000"/>
          <w:sz w:val="24"/>
          <w:szCs w:val="23"/>
        </w:rPr>
      </w:pPr>
      <w:r w:rsidRPr="001B2953">
        <w:rPr>
          <w:rFonts w:ascii="Arial" w:hAnsi="Arial" w:cs="Arial"/>
          <w:color w:val="000000"/>
          <w:sz w:val="24"/>
          <w:szCs w:val="23"/>
        </w:rPr>
        <w:lastRenderedPageBreak/>
        <w:t>Assim passamos por segundo passo, que é utilização de ferramentas pedagógicas para fazer a aplicação do projeto que era a construção de um teodolito caseiro, essa ferramenta foi utilizar materiais recicláveis com recurso didático. Essa etapa propondo para os educando que trouxesse seu próprio material para a construção do teodolito caseiro, as</w:t>
      </w:r>
      <w:r w:rsidR="00EB2C89">
        <w:rPr>
          <w:rFonts w:ascii="Arial" w:hAnsi="Arial" w:cs="Arial"/>
          <w:color w:val="000000"/>
          <w:sz w:val="24"/>
          <w:szCs w:val="23"/>
        </w:rPr>
        <w:t>sim foi feita</w:t>
      </w:r>
      <w:r w:rsidRPr="001B2953">
        <w:rPr>
          <w:rFonts w:ascii="Arial" w:hAnsi="Arial" w:cs="Arial"/>
          <w:color w:val="000000"/>
          <w:sz w:val="24"/>
          <w:szCs w:val="23"/>
        </w:rPr>
        <w:t xml:space="preserve"> a relação de material pra construção: </w:t>
      </w:r>
    </w:p>
    <w:p w:rsidR="001B2953" w:rsidRPr="001B2953" w:rsidRDefault="001B2953" w:rsidP="001B2953">
      <w:pPr>
        <w:autoSpaceDE w:val="0"/>
        <w:autoSpaceDN w:val="0"/>
        <w:adjustRightInd w:val="0"/>
        <w:spacing w:after="44" w:line="360" w:lineRule="auto"/>
        <w:jc w:val="both"/>
        <w:rPr>
          <w:rFonts w:ascii="Arial" w:hAnsi="Arial" w:cs="Arial"/>
          <w:color w:val="000000"/>
          <w:sz w:val="24"/>
          <w:szCs w:val="23"/>
        </w:rPr>
      </w:pPr>
      <w:r w:rsidRPr="001B2953">
        <w:rPr>
          <w:rFonts w:ascii="Arial" w:hAnsi="Arial" w:cs="Arial"/>
          <w:color w:val="000000"/>
          <w:sz w:val="24"/>
          <w:szCs w:val="23"/>
        </w:rPr>
        <w:t xml:space="preserve"> 100 cm² de papelão; </w:t>
      </w:r>
    </w:p>
    <w:p w:rsidR="001B2953" w:rsidRPr="001B2953" w:rsidRDefault="001B2953" w:rsidP="001B2953">
      <w:pPr>
        <w:autoSpaceDE w:val="0"/>
        <w:autoSpaceDN w:val="0"/>
        <w:adjustRightInd w:val="0"/>
        <w:spacing w:after="44" w:line="360" w:lineRule="auto"/>
        <w:jc w:val="both"/>
        <w:rPr>
          <w:rFonts w:ascii="Arial" w:hAnsi="Arial" w:cs="Arial"/>
          <w:color w:val="000000"/>
          <w:sz w:val="24"/>
          <w:szCs w:val="23"/>
        </w:rPr>
      </w:pPr>
      <w:r w:rsidRPr="001B2953">
        <w:rPr>
          <w:rFonts w:ascii="Arial" w:hAnsi="Arial" w:cs="Arial"/>
          <w:color w:val="000000"/>
          <w:sz w:val="24"/>
          <w:szCs w:val="23"/>
        </w:rPr>
        <w:t xml:space="preserve"> Cola quente; </w:t>
      </w:r>
    </w:p>
    <w:p w:rsidR="001B2953" w:rsidRPr="001B2953" w:rsidRDefault="001B2953" w:rsidP="001B2953">
      <w:pPr>
        <w:autoSpaceDE w:val="0"/>
        <w:autoSpaceDN w:val="0"/>
        <w:adjustRightInd w:val="0"/>
        <w:spacing w:after="44" w:line="360" w:lineRule="auto"/>
        <w:jc w:val="both"/>
        <w:rPr>
          <w:rFonts w:ascii="Arial" w:hAnsi="Arial" w:cs="Arial"/>
          <w:color w:val="000000"/>
          <w:sz w:val="24"/>
          <w:szCs w:val="23"/>
        </w:rPr>
      </w:pPr>
      <w:r w:rsidRPr="001B2953">
        <w:rPr>
          <w:rFonts w:ascii="Arial" w:hAnsi="Arial" w:cs="Arial"/>
          <w:color w:val="000000"/>
          <w:sz w:val="24"/>
          <w:szCs w:val="23"/>
        </w:rPr>
        <w:t xml:space="preserve"> Desenho ou cópia- xerográfica de um dois transferidores, </w:t>
      </w:r>
      <w:proofErr w:type="gramStart"/>
      <w:r w:rsidRPr="001B2953">
        <w:rPr>
          <w:rFonts w:ascii="Arial" w:hAnsi="Arial" w:cs="Arial"/>
          <w:color w:val="000000"/>
          <w:sz w:val="24"/>
          <w:szCs w:val="23"/>
        </w:rPr>
        <w:t>1</w:t>
      </w:r>
      <w:proofErr w:type="gramEnd"/>
      <w:r w:rsidRPr="001B2953">
        <w:rPr>
          <w:rFonts w:ascii="Arial" w:hAnsi="Arial" w:cs="Arial"/>
          <w:color w:val="000000"/>
          <w:sz w:val="24"/>
          <w:szCs w:val="23"/>
        </w:rPr>
        <w:t xml:space="preserve"> de 180º e outro 360º; </w:t>
      </w:r>
    </w:p>
    <w:p w:rsidR="001B2953" w:rsidRPr="001B2953" w:rsidRDefault="001B2953" w:rsidP="001B2953">
      <w:pPr>
        <w:autoSpaceDE w:val="0"/>
        <w:autoSpaceDN w:val="0"/>
        <w:adjustRightInd w:val="0"/>
        <w:spacing w:after="44" w:line="360" w:lineRule="auto"/>
        <w:jc w:val="both"/>
        <w:rPr>
          <w:rFonts w:ascii="Arial" w:hAnsi="Arial" w:cs="Arial"/>
          <w:color w:val="000000"/>
          <w:sz w:val="24"/>
          <w:szCs w:val="23"/>
        </w:rPr>
      </w:pPr>
      <w:r w:rsidRPr="001B2953">
        <w:rPr>
          <w:rFonts w:ascii="Arial" w:hAnsi="Arial" w:cs="Arial"/>
          <w:color w:val="000000"/>
          <w:sz w:val="24"/>
          <w:szCs w:val="23"/>
        </w:rPr>
        <w:t xml:space="preserve"> Dois canudos plásticos; </w:t>
      </w:r>
    </w:p>
    <w:p w:rsidR="001B2953" w:rsidRPr="001B2953" w:rsidRDefault="001B2953" w:rsidP="001B2953">
      <w:pPr>
        <w:autoSpaceDE w:val="0"/>
        <w:autoSpaceDN w:val="0"/>
        <w:adjustRightInd w:val="0"/>
        <w:spacing w:after="44" w:line="360" w:lineRule="auto"/>
        <w:jc w:val="both"/>
        <w:rPr>
          <w:rFonts w:ascii="Arial" w:hAnsi="Arial" w:cs="Arial"/>
          <w:color w:val="000000"/>
          <w:sz w:val="24"/>
          <w:szCs w:val="23"/>
        </w:rPr>
      </w:pPr>
      <w:r w:rsidRPr="001B2953">
        <w:rPr>
          <w:rFonts w:ascii="Arial" w:hAnsi="Arial" w:cs="Arial"/>
          <w:color w:val="000000"/>
          <w:sz w:val="24"/>
          <w:szCs w:val="23"/>
        </w:rPr>
        <w:t xml:space="preserve"> Um pedaço de barbante de aproximadamente 90 cm; </w:t>
      </w:r>
    </w:p>
    <w:p w:rsidR="001B2953" w:rsidRDefault="001B2953" w:rsidP="001B2953">
      <w:pPr>
        <w:autoSpaceDE w:val="0"/>
        <w:autoSpaceDN w:val="0"/>
        <w:adjustRightInd w:val="0"/>
        <w:spacing w:after="0" w:line="360" w:lineRule="auto"/>
        <w:jc w:val="both"/>
        <w:rPr>
          <w:rFonts w:ascii="Arial" w:hAnsi="Arial" w:cs="Arial"/>
          <w:color w:val="000000"/>
          <w:sz w:val="24"/>
          <w:szCs w:val="23"/>
        </w:rPr>
      </w:pPr>
      <w:r w:rsidRPr="001B2953">
        <w:rPr>
          <w:rFonts w:ascii="Arial" w:hAnsi="Arial" w:cs="Arial"/>
          <w:color w:val="000000"/>
          <w:sz w:val="24"/>
          <w:szCs w:val="23"/>
        </w:rPr>
        <w:t xml:space="preserve"> Tesoura sem ponta; </w:t>
      </w:r>
    </w:p>
    <w:p w:rsidR="001B2953" w:rsidRDefault="001B2953" w:rsidP="001B2953">
      <w:pPr>
        <w:autoSpaceDE w:val="0"/>
        <w:autoSpaceDN w:val="0"/>
        <w:adjustRightInd w:val="0"/>
        <w:spacing w:after="0" w:line="360" w:lineRule="auto"/>
        <w:jc w:val="both"/>
        <w:rPr>
          <w:rFonts w:ascii="Arial" w:hAnsi="Arial" w:cs="Arial"/>
          <w:color w:val="000000"/>
          <w:sz w:val="24"/>
          <w:szCs w:val="23"/>
        </w:rPr>
      </w:pPr>
      <w:r w:rsidRPr="001B2953">
        <w:rPr>
          <w:rFonts w:ascii="Arial" w:hAnsi="Arial" w:cs="Arial"/>
          <w:color w:val="000000"/>
          <w:sz w:val="24"/>
          <w:szCs w:val="23"/>
        </w:rPr>
        <w:t></w:t>
      </w:r>
      <w:r>
        <w:rPr>
          <w:rFonts w:ascii="Arial" w:hAnsi="Arial" w:cs="Arial"/>
          <w:color w:val="000000"/>
          <w:sz w:val="24"/>
          <w:szCs w:val="23"/>
        </w:rPr>
        <w:t xml:space="preserve"> uma chumbada (utilizada em pesca).</w:t>
      </w:r>
    </w:p>
    <w:p w:rsidR="001B2953" w:rsidRDefault="001B2953" w:rsidP="001B2953">
      <w:pPr>
        <w:autoSpaceDE w:val="0"/>
        <w:autoSpaceDN w:val="0"/>
        <w:adjustRightInd w:val="0"/>
        <w:spacing w:after="0" w:line="360" w:lineRule="auto"/>
        <w:jc w:val="both"/>
        <w:rPr>
          <w:rFonts w:ascii="Arial" w:hAnsi="Arial" w:cs="Arial"/>
          <w:color w:val="000000"/>
          <w:sz w:val="24"/>
          <w:szCs w:val="23"/>
        </w:rPr>
      </w:pPr>
    </w:p>
    <w:p w:rsidR="001B2953" w:rsidRDefault="001B2953" w:rsidP="001B2953">
      <w:pPr>
        <w:autoSpaceDE w:val="0"/>
        <w:autoSpaceDN w:val="0"/>
        <w:adjustRightInd w:val="0"/>
        <w:spacing w:after="0" w:line="360" w:lineRule="auto"/>
        <w:jc w:val="both"/>
        <w:rPr>
          <w:rFonts w:ascii="Arial" w:hAnsi="Arial" w:cs="Arial"/>
          <w:b/>
          <w:color w:val="000000"/>
          <w:sz w:val="24"/>
          <w:szCs w:val="23"/>
        </w:rPr>
      </w:pPr>
      <w:r w:rsidRPr="001B2953">
        <w:rPr>
          <w:rFonts w:ascii="Arial" w:hAnsi="Arial" w:cs="Arial"/>
          <w:b/>
          <w:color w:val="000000"/>
          <w:sz w:val="24"/>
          <w:szCs w:val="23"/>
        </w:rPr>
        <w:t>Conclusão</w:t>
      </w:r>
    </w:p>
    <w:p w:rsidR="001B2953" w:rsidRPr="001B2953" w:rsidRDefault="001B2953" w:rsidP="001B2953">
      <w:pPr>
        <w:autoSpaceDE w:val="0"/>
        <w:autoSpaceDN w:val="0"/>
        <w:adjustRightInd w:val="0"/>
        <w:spacing w:after="0" w:line="360" w:lineRule="auto"/>
        <w:jc w:val="both"/>
        <w:rPr>
          <w:rFonts w:ascii="Arial" w:hAnsi="Arial" w:cs="Arial"/>
          <w:b/>
          <w:color w:val="000000"/>
          <w:sz w:val="24"/>
          <w:szCs w:val="24"/>
        </w:rPr>
      </w:pPr>
    </w:p>
    <w:p w:rsidR="00DF1694" w:rsidRDefault="001B2953" w:rsidP="001B2953">
      <w:pPr>
        <w:autoSpaceDE w:val="0"/>
        <w:autoSpaceDN w:val="0"/>
        <w:adjustRightInd w:val="0"/>
        <w:spacing w:after="0" w:line="360" w:lineRule="auto"/>
        <w:ind w:firstLine="708"/>
        <w:jc w:val="both"/>
        <w:rPr>
          <w:rFonts w:ascii="Arial" w:hAnsi="Arial" w:cs="Arial"/>
          <w:sz w:val="24"/>
        </w:rPr>
      </w:pPr>
      <w:r w:rsidRPr="001B2953">
        <w:rPr>
          <w:rFonts w:ascii="Arial" w:hAnsi="Arial" w:cs="Arial"/>
          <w:color w:val="000000"/>
          <w:sz w:val="24"/>
          <w:szCs w:val="24"/>
        </w:rPr>
        <w:t xml:space="preserve">Concluiu-se que </w:t>
      </w:r>
      <w:r w:rsidRPr="001B2953">
        <w:rPr>
          <w:rFonts w:ascii="Arial" w:hAnsi="Arial" w:cs="Arial"/>
          <w:sz w:val="24"/>
          <w:szCs w:val="24"/>
        </w:rPr>
        <w:t xml:space="preserve">depende de nós profissionais da educação, para que as melhorias aconteçam no âmbito escolar. Não podemos cruzar os braços e fingir que nada está acontecendo. Devemos procurar </w:t>
      </w:r>
      <w:r>
        <w:rPr>
          <w:rFonts w:ascii="Arial" w:hAnsi="Arial" w:cs="Arial"/>
          <w:sz w:val="24"/>
          <w:szCs w:val="24"/>
        </w:rPr>
        <w:t xml:space="preserve">novos </w:t>
      </w:r>
      <w:r w:rsidRPr="001B2953">
        <w:rPr>
          <w:rFonts w:ascii="Arial" w:hAnsi="Arial" w:cs="Arial"/>
          <w:sz w:val="24"/>
          <w:szCs w:val="24"/>
        </w:rPr>
        <w:t xml:space="preserve">métodos </w:t>
      </w:r>
      <w:r>
        <w:rPr>
          <w:rFonts w:ascii="Arial" w:hAnsi="Arial" w:cs="Arial"/>
          <w:sz w:val="24"/>
          <w:szCs w:val="24"/>
        </w:rPr>
        <w:t xml:space="preserve">eficazes </w:t>
      </w:r>
      <w:r w:rsidRPr="001B2953">
        <w:rPr>
          <w:rFonts w:ascii="Arial" w:hAnsi="Arial" w:cs="Arial"/>
          <w:sz w:val="24"/>
          <w:szCs w:val="24"/>
        </w:rPr>
        <w:t>que despertem o interesse dos alunos. Devemos despertar o desejo pelo estudo. Muitas vezes é mais fácil desistir do que insistir, porém não estaremos honrando com nossos compromissos enquanto educadores</w:t>
      </w:r>
      <w:r>
        <w:rPr>
          <w:rFonts w:ascii="Arial" w:hAnsi="Arial" w:cs="Arial"/>
          <w:sz w:val="24"/>
          <w:szCs w:val="24"/>
        </w:rPr>
        <w:t xml:space="preserve"> e/ou profissionais de educação</w:t>
      </w:r>
      <w:r w:rsidRPr="001B2953">
        <w:rPr>
          <w:rFonts w:ascii="Arial" w:hAnsi="Arial" w:cs="Arial"/>
          <w:sz w:val="24"/>
          <w:szCs w:val="24"/>
        </w:rPr>
        <w:t>.</w:t>
      </w:r>
      <w:r w:rsidRPr="001B2953">
        <w:rPr>
          <w:rFonts w:eastAsiaTheme="minorEastAsia" w:hAnsi="Book Antiqua"/>
          <w:color w:val="262626" w:themeColor="text1" w:themeTint="D9"/>
          <w:kern w:val="24"/>
          <w:sz w:val="48"/>
          <w:szCs w:val="48"/>
          <w:lang w:eastAsia="pt-BR"/>
        </w:rPr>
        <w:t xml:space="preserve"> </w:t>
      </w:r>
      <w:r w:rsidR="00927394" w:rsidRPr="001B2953">
        <w:rPr>
          <w:rFonts w:ascii="Arial" w:hAnsi="Arial" w:cs="Arial"/>
          <w:sz w:val="24"/>
        </w:rPr>
        <w:t xml:space="preserve">Podemos perceber que os alunos despertaram maior interesse quando se trata de conteúdos matemáticos com o auxilio da pratica, e consequentemente assimilaram mais rápido o </w:t>
      </w:r>
      <w:r w:rsidRPr="001B2953">
        <w:rPr>
          <w:rFonts w:ascii="Arial" w:hAnsi="Arial" w:cs="Arial"/>
          <w:sz w:val="24"/>
        </w:rPr>
        <w:t>conteúdo. É</w:t>
      </w:r>
      <w:r w:rsidR="00927394" w:rsidRPr="001B2953">
        <w:rPr>
          <w:rFonts w:ascii="Arial" w:hAnsi="Arial" w:cs="Arial"/>
          <w:sz w:val="24"/>
        </w:rPr>
        <w:t xml:space="preserve"> preciso inovar, no que diz respeito, a metodologias para que despertem o interesse dos alunos pela matemática. Trazer a pratica para dentro da sala de aul</w:t>
      </w:r>
      <w:r>
        <w:rPr>
          <w:rFonts w:ascii="Arial" w:hAnsi="Arial" w:cs="Arial"/>
          <w:sz w:val="24"/>
        </w:rPr>
        <w:t>a, e é exatamente isso que o presente</w:t>
      </w:r>
      <w:r w:rsidR="00927394" w:rsidRPr="001B2953">
        <w:rPr>
          <w:rFonts w:ascii="Arial" w:hAnsi="Arial" w:cs="Arial"/>
          <w:sz w:val="24"/>
        </w:rPr>
        <w:t xml:space="preserve"> projeto proporcionou o uso do Teodolito </w:t>
      </w:r>
      <w:r>
        <w:rPr>
          <w:rFonts w:ascii="Arial" w:hAnsi="Arial" w:cs="Arial"/>
          <w:sz w:val="24"/>
        </w:rPr>
        <w:t xml:space="preserve">como transposição didática </w:t>
      </w:r>
      <w:r w:rsidR="00EE1556">
        <w:rPr>
          <w:rFonts w:ascii="Arial" w:hAnsi="Arial" w:cs="Arial"/>
          <w:sz w:val="24"/>
        </w:rPr>
        <w:t>na aplicação</w:t>
      </w:r>
      <w:r w:rsidR="00927394" w:rsidRPr="001B2953">
        <w:rPr>
          <w:rFonts w:ascii="Arial" w:hAnsi="Arial" w:cs="Arial"/>
          <w:sz w:val="24"/>
        </w:rPr>
        <w:t xml:space="preserve"> </w:t>
      </w:r>
      <w:r w:rsidR="00EE1556">
        <w:rPr>
          <w:rFonts w:ascii="Arial" w:hAnsi="Arial" w:cs="Arial"/>
          <w:sz w:val="24"/>
        </w:rPr>
        <w:t>das aulas</w:t>
      </w:r>
      <w:r w:rsidR="00EE1556" w:rsidRPr="001B2953">
        <w:rPr>
          <w:rFonts w:ascii="Arial" w:hAnsi="Arial" w:cs="Arial"/>
          <w:sz w:val="24"/>
        </w:rPr>
        <w:t xml:space="preserve"> </w:t>
      </w:r>
      <w:r w:rsidR="00927394" w:rsidRPr="001B2953">
        <w:rPr>
          <w:rFonts w:ascii="Arial" w:hAnsi="Arial" w:cs="Arial"/>
          <w:sz w:val="24"/>
        </w:rPr>
        <w:t>Trigonometria</w:t>
      </w:r>
      <w:r w:rsidR="00EE1556">
        <w:rPr>
          <w:rFonts w:ascii="Arial" w:hAnsi="Arial" w:cs="Arial"/>
          <w:sz w:val="24"/>
        </w:rPr>
        <w:t xml:space="preserve"> do 9º ano do ensino fundamental</w:t>
      </w:r>
      <w:r w:rsidR="00927394" w:rsidRPr="001B2953">
        <w:rPr>
          <w:rFonts w:ascii="Arial" w:hAnsi="Arial" w:cs="Arial"/>
          <w:sz w:val="24"/>
        </w:rPr>
        <w:t xml:space="preserve">. E por sua vez expandir o projeto ao ensino médio.  </w:t>
      </w:r>
    </w:p>
    <w:p w:rsidR="00D57E61" w:rsidRDefault="00D57E61" w:rsidP="001B2953">
      <w:pPr>
        <w:autoSpaceDE w:val="0"/>
        <w:autoSpaceDN w:val="0"/>
        <w:adjustRightInd w:val="0"/>
        <w:spacing w:after="0" w:line="360" w:lineRule="auto"/>
        <w:ind w:firstLine="708"/>
        <w:jc w:val="both"/>
        <w:rPr>
          <w:rFonts w:ascii="Arial" w:hAnsi="Arial" w:cs="Arial"/>
          <w:sz w:val="24"/>
        </w:rPr>
      </w:pPr>
    </w:p>
    <w:p w:rsidR="00D57E61" w:rsidRDefault="00D57E61" w:rsidP="001B2953">
      <w:pPr>
        <w:autoSpaceDE w:val="0"/>
        <w:autoSpaceDN w:val="0"/>
        <w:adjustRightInd w:val="0"/>
        <w:spacing w:after="0" w:line="360" w:lineRule="auto"/>
        <w:ind w:firstLine="708"/>
        <w:jc w:val="both"/>
        <w:rPr>
          <w:rFonts w:ascii="Arial" w:hAnsi="Arial" w:cs="Arial"/>
          <w:sz w:val="24"/>
        </w:rPr>
      </w:pPr>
    </w:p>
    <w:p w:rsidR="00EE1556" w:rsidRDefault="00EE1556" w:rsidP="00EE1556">
      <w:pPr>
        <w:autoSpaceDE w:val="0"/>
        <w:autoSpaceDN w:val="0"/>
        <w:adjustRightInd w:val="0"/>
        <w:spacing w:after="0" w:line="360" w:lineRule="auto"/>
        <w:ind w:firstLine="708"/>
        <w:jc w:val="center"/>
        <w:rPr>
          <w:rFonts w:ascii="Arial" w:hAnsi="Arial" w:cs="Arial"/>
          <w:b/>
          <w:sz w:val="24"/>
          <w:szCs w:val="23"/>
        </w:rPr>
      </w:pPr>
      <w:r w:rsidRPr="00EE1556">
        <w:rPr>
          <w:rFonts w:ascii="Arial" w:hAnsi="Arial" w:cs="Arial"/>
          <w:b/>
          <w:sz w:val="24"/>
          <w:szCs w:val="23"/>
        </w:rPr>
        <w:lastRenderedPageBreak/>
        <w:t>REFERÊNCIAS</w:t>
      </w:r>
    </w:p>
    <w:p w:rsidR="00D57E61" w:rsidRPr="00EE1556" w:rsidRDefault="00D57E61" w:rsidP="00EE1556">
      <w:pPr>
        <w:autoSpaceDE w:val="0"/>
        <w:autoSpaceDN w:val="0"/>
        <w:adjustRightInd w:val="0"/>
        <w:spacing w:after="0" w:line="360" w:lineRule="auto"/>
        <w:ind w:firstLine="708"/>
        <w:jc w:val="center"/>
        <w:rPr>
          <w:rFonts w:ascii="Arial" w:hAnsi="Arial" w:cs="Arial"/>
          <w:b/>
          <w:sz w:val="24"/>
        </w:rPr>
      </w:pPr>
    </w:p>
    <w:p w:rsidR="001B2953" w:rsidRPr="00D57E61" w:rsidRDefault="00EE1556" w:rsidP="001B2953">
      <w:pPr>
        <w:autoSpaceDE w:val="0"/>
        <w:autoSpaceDN w:val="0"/>
        <w:adjustRightInd w:val="0"/>
        <w:spacing w:after="0" w:line="360" w:lineRule="auto"/>
        <w:ind w:firstLine="708"/>
        <w:jc w:val="both"/>
        <w:rPr>
          <w:rFonts w:ascii="Arial" w:hAnsi="Arial" w:cs="Arial"/>
          <w:sz w:val="24"/>
          <w:szCs w:val="24"/>
        </w:rPr>
      </w:pPr>
      <w:r w:rsidRPr="00D57E61">
        <w:rPr>
          <w:rFonts w:ascii="Arial" w:hAnsi="Arial" w:cs="Arial"/>
          <w:sz w:val="24"/>
          <w:szCs w:val="24"/>
        </w:rPr>
        <w:t xml:space="preserve">BOYER, Carl B. </w:t>
      </w:r>
      <w:r w:rsidRPr="003D1F57">
        <w:rPr>
          <w:rFonts w:ascii="Arial" w:hAnsi="Arial" w:cs="Arial"/>
          <w:b/>
          <w:i/>
          <w:sz w:val="24"/>
          <w:szCs w:val="24"/>
        </w:rPr>
        <w:t>História da matemática.</w:t>
      </w:r>
      <w:r w:rsidRPr="00D57E61">
        <w:rPr>
          <w:rFonts w:ascii="Arial" w:hAnsi="Arial" w:cs="Arial"/>
          <w:sz w:val="24"/>
          <w:szCs w:val="24"/>
        </w:rPr>
        <w:t xml:space="preserve"> Editora: Edgard </w:t>
      </w:r>
      <w:proofErr w:type="spellStart"/>
      <w:r w:rsidRPr="00D57E61">
        <w:rPr>
          <w:rFonts w:ascii="Arial" w:hAnsi="Arial" w:cs="Arial"/>
          <w:sz w:val="24"/>
          <w:szCs w:val="24"/>
        </w:rPr>
        <w:t>Blucher</w:t>
      </w:r>
      <w:proofErr w:type="spellEnd"/>
      <w:r w:rsidRPr="00D57E61">
        <w:rPr>
          <w:rFonts w:ascii="Arial" w:hAnsi="Arial" w:cs="Arial"/>
          <w:sz w:val="24"/>
          <w:szCs w:val="24"/>
        </w:rPr>
        <w:t xml:space="preserve"> - LTDA. 2º ed.- São Paulo: 1996.</w:t>
      </w:r>
    </w:p>
    <w:p w:rsidR="00EE1556" w:rsidRPr="00D57E61" w:rsidRDefault="00EE1556" w:rsidP="001B2953">
      <w:pPr>
        <w:autoSpaceDE w:val="0"/>
        <w:autoSpaceDN w:val="0"/>
        <w:adjustRightInd w:val="0"/>
        <w:spacing w:after="0" w:line="360" w:lineRule="auto"/>
        <w:ind w:firstLine="708"/>
        <w:jc w:val="both"/>
        <w:rPr>
          <w:rFonts w:ascii="Arial" w:hAnsi="Arial" w:cs="Arial"/>
          <w:sz w:val="24"/>
          <w:szCs w:val="24"/>
        </w:rPr>
      </w:pPr>
      <w:r w:rsidRPr="00D57E61">
        <w:rPr>
          <w:rFonts w:ascii="Arial" w:hAnsi="Arial" w:cs="Arial"/>
          <w:sz w:val="24"/>
          <w:szCs w:val="24"/>
        </w:rPr>
        <w:t xml:space="preserve">MCCORMAC, Jack C. </w:t>
      </w:r>
      <w:proofErr w:type="spellStart"/>
      <w:proofErr w:type="gramStart"/>
      <w:r w:rsidRPr="003D1F57">
        <w:rPr>
          <w:rFonts w:ascii="Arial" w:hAnsi="Arial" w:cs="Arial"/>
          <w:b/>
          <w:i/>
          <w:sz w:val="24"/>
          <w:szCs w:val="24"/>
        </w:rPr>
        <w:t>Topografia.</w:t>
      </w:r>
      <w:proofErr w:type="gramEnd"/>
      <w:r w:rsidRPr="003D1F57">
        <w:rPr>
          <w:rFonts w:ascii="Arial" w:hAnsi="Arial" w:cs="Arial"/>
          <w:b/>
          <w:i/>
          <w:sz w:val="24"/>
          <w:szCs w:val="24"/>
        </w:rPr>
        <w:t>Tradução</w:t>
      </w:r>
      <w:proofErr w:type="spellEnd"/>
      <w:r w:rsidRPr="00D57E61">
        <w:rPr>
          <w:rFonts w:ascii="Arial" w:hAnsi="Arial" w:cs="Arial"/>
          <w:sz w:val="24"/>
          <w:szCs w:val="24"/>
        </w:rPr>
        <w:t xml:space="preserve"> </w:t>
      </w:r>
      <w:r w:rsidR="00D57E61">
        <w:rPr>
          <w:rFonts w:ascii="Arial" w:hAnsi="Arial" w:cs="Arial"/>
          <w:sz w:val="24"/>
          <w:szCs w:val="24"/>
        </w:rPr>
        <w:t xml:space="preserve">- </w:t>
      </w:r>
      <w:r w:rsidRPr="00D57E61">
        <w:rPr>
          <w:rFonts w:ascii="Arial" w:hAnsi="Arial" w:cs="Arial"/>
          <w:sz w:val="24"/>
          <w:szCs w:val="24"/>
        </w:rPr>
        <w:t xml:space="preserve">Daniel Carneiro da Silva. Revisão Técnica: Daniel Rodrigues dos Santos, Douglas </w:t>
      </w:r>
      <w:proofErr w:type="spellStart"/>
      <w:r w:rsidRPr="00D57E61">
        <w:rPr>
          <w:rFonts w:ascii="Arial" w:hAnsi="Arial" w:cs="Arial"/>
          <w:sz w:val="24"/>
          <w:szCs w:val="24"/>
        </w:rPr>
        <w:t>Corbari</w:t>
      </w:r>
      <w:proofErr w:type="spellEnd"/>
      <w:r w:rsidRPr="00D57E61">
        <w:rPr>
          <w:rFonts w:ascii="Arial" w:hAnsi="Arial" w:cs="Arial"/>
          <w:sz w:val="24"/>
          <w:szCs w:val="24"/>
        </w:rPr>
        <w:t xml:space="preserve"> Corrêa, Felipe Coutinho Ferreira da Silva. – Rio de Janeiro: LTC, 2007.</w:t>
      </w:r>
    </w:p>
    <w:p w:rsidR="00EE1556" w:rsidRPr="00D57E61" w:rsidRDefault="00EE1556" w:rsidP="001B2953">
      <w:pPr>
        <w:autoSpaceDE w:val="0"/>
        <w:autoSpaceDN w:val="0"/>
        <w:adjustRightInd w:val="0"/>
        <w:spacing w:after="0" w:line="360" w:lineRule="auto"/>
        <w:ind w:firstLine="708"/>
        <w:jc w:val="both"/>
        <w:rPr>
          <w:rFonts w:ascii="Arial" w:hAnsi="Arial" w:cs="Arial"/>
          <w:sz w:val="24"/>
          <w:szCs w:val="24"/>
        </w:rPr>
      </w:pPr>
      <w:r w:rsidRPr="00D57E61">
        <w:rPr>
          <w:rFonts w:ascii="Arial" w:hAnsi="Arial" w:cs="Arial"/>
          <w:sz w:val="24"/>
          <w:szCs w:val="24"/>
        </w:rPr>
        <w:t xml:space="preserve">TURRIONE, A. M. S.; PEREZ, G. </w:t>
      </w:r>
      <w:proofErr w:type="gramStart"/>
      <w:r w:rsidRPr="003D1F57">
        <w:rPr>
          <w:rFonts w:ascii="Arial" w:hAnsi="Arial" w:cs="Arial"/>
          <w:i/>
          <w:sz w:val="24"/>
          <w:szCs w:val="24"/>
        </w:rPr>
        <w:t>Implementando</w:t>
      </w:r>
      <w:proofErr w:type="gramEnd"/>
      <w:r w:rsidRPr="003D1F57">
        <w:rPr>
          <w:rFonts w:ascii="Arial" w:hAnsi="Arial" w:cs="Arial"/>
          <w:i/>
          <w:sz w:val="24"/>
          <w:szCs w:val="24"/>
        </w:rPr>
        <w:t xml:space="preserve"> um laboratório de educação matemática para apoio na formação de professores.</w:t>
      </w:r>
      <w:r w:rsidRPr="00D57E61">
        <w:rPr>
          <w:rFonts w:ascii="Arial" w:hAnsi="Arial" w:cs="Arial"/>
          <w:sz w:val="24"/>
          <w:szCs w:val="24"/>
        </w:rPr>
        <w:t xml:space="preserve"> In: LORENZATO, S. (Org.). </w:t>
      </w:r>
      <w:r w:rsidRPr="003D1F57">
        <w:rPr>
          <w:rFonts w:ascii="Arial" w:hAnsi="Arial" w:cs="Arial"/>
          <w:b/>
          <w:i/>
          <w:sz w:val="24"/>
          <w:szCs w:val="24"/>
        </w:rPr>
        <w:t>O laboratório de ensino de matemática na formação de professores.</w:t>
      </w:r>
      <w:r w:rsidRPr="00D57E61">
        <w:rPr>
          <w:rFonts w:ascii="Arial" w:hAnsi="Arial" w:cs="Arial"/>
          <w:sz w:val="24"/>
          <w:szCs w:val="24"/>
        </w:rPr>
        <w:t xml:space="preserve"> Campinas: Autores Associados, 2006.</w:t>
      </w:r>
    </w:p>
    <w:p w:rsidR="00EE1556" w:rsidRPr="00D57E61" w:rsidRDefault="00A2025A" w:rsidP="001B2953">
      <w:pPr>
        <w:autoSpaceDE w:val="0"/>
        <w:autoSpaceDN w:val="0"/>
        <w:adjustRightInd w:val="0"/>
        <w:spacing w:after="0" w:line="360" w:lineRule="auto"/>
        <w:ind w:firstLine="708"/>
        <w:jc w:val="both"/>
        <w:rPr>
          <w:rFonts w:ascii="Arial" w:hAnsi="Arial" w:cs="Arial"/>
          <w:sz w:val="24"/>
          <w:szCs w:val="24"/>
        </w:rPr>
      </w:pPr>
      <w:r w:rsidRPr="00D57E61">
        <w:rPr>
          <w:rFonts w:ascii="Arial" w:hAnsi="Arial" w:cs="Arial"/>
          <w:sz w:val="24"/>
          <w:szCs w:val="24"/>
        </w:rPr>
        <w:t xml:space="preserve">SANCHEZ, </w:t>
      </w:r>
      <w:proofErr w:type="spellStart"/>
      <w:r w:rsidRPr="00D57E61">
        <w:rPr>
          <w:rFonts w:ascii="Arial" w:hAnsi="Arial" w:cs="Arial"/>
          <w:sz w:val="24"/>
          <w:szCs w:val="24"/>
        </w:rPr>
        <w:t>Jesús</w:t>
      </w:r>
      <w:proofErr w:type="spellEnd"/>
      <w:r w:rsidRPr="00D57E61">
        <w:rPr>
          <w:rFonts w:ascii="Arial" w:hAnsi="Arial" w:cs="Arial"/>
          <w:sz w:val="24"/>
          <w:szCs w:val="24"/>
        </w:rPr>
        <w:t xml:space="preserve"> </w:t>
      </w:r>
      <w:proofErr w:type="spellStart"/>
      <w:r w:rsidRPr="00D57E61">
        <w:rPr>
          <w:rFonts w:ascii="Arial" w:hAnsi="Arial" w:cs="Arial"/>
          <w:sz w:val="24"/>
          <w:szCs w:val="24"/>
        </w:rPr>
        <w:t>Nicasio</w:t>
      </w:r>
      <w:proofErr w:type="spellEnd"/>
      <w:r w:rsidRPr="00D57E61">
        <w:rPr>
          <w:rFonts w:ascii="Arial" w:hAnsi="Arial" w:cs="Arial"/>
          <w:sz w:val="24"/>
          <w:szCs w:val="24"/>
        </w:rPr>
        <w:t xml:space="preserve"> Garcia. </w:t>
      </w:r>
      <w:r w:rsidRPr="003D1F57">
        <w:rPr>
          <w:rFonts w:ascii="Arial" w:hAnsi="Arial" w:cs="Arial"/>
          <w:b/>
          <w:i/>
          <w:sz w:val="24"/>
          <w:szCs w:val="24"/>
        </w:rPr>
        <w:t xml:space="preserve">Dificuldades de Aprendizagem e Intervenção </w:t>
      </w:r>
      <w:proofErr w:type="spellStart"/>
      <w:r w:rsidRPr="003D1F57">
        <w:rPr>
          <w:rFonts w:ascii="Arial" w:hAnsi="Arial" w:cs="Arial"/>
          <w:b/>
          <w:i/>
          <w:sz w:val="24"/>
          <w:szCs w:val="24"/>
        </w:rPr>
        <w:t>Psicopedagógica</w:t>
      </w:r>
      <w:proofErr w:type="spellEnd"/>
      <w:r w:rsidRPr="00D57E61">
        <w:rPr>
          <w:rFonts w:ascii="Arial" w:hAnsi="Arial" w:cs="Arial"/>
          <w:i/>
          <w:sz w:val="24"/>
          <w:szCs w:val="24"/>
        </w:rPr>
        <w:t>.</w:t>
      </w:r>
      <w:r w:rsidRPr="00D57E61">
        <w:rPr>
          <w:rFonts w:ascii="Arial" w:hAnsi="Arial" w:cs="Arial"/>
          <w:sz w:val="24"/>
          <w:szCs w:val="24"/>
        </w:rPr>
        <w:t xml:space="preserve"> Porto Alegre: Artmed, 2004.</w:t>
      </w:r>
    </w:p>
    <w:p w:rsidR="00A2025A" w:rsidRPr="00D57E61" w:rsidRDefault="009317A2" w:rsidP="001B2953">
      <w:pPr>
        <w:autoSpaceDE w:val="0"/>
        <w:autoSpaceDN w:val="0"/>
        <w:adjustRightInd w:val="0"/>
        <w:spacing w:after="0" w:line="360" w:lineRule="auto"/>
        <w:ind w:firstLine="708"/>
        <w:jc w:val="both"/>
        <w:rPr>
          <w:rFonts w:ascii="Arial" w:hAnsi="Arial" w:cs="Arial"/>
          <w:sz w:val="24"/>
          <w:szCs w:val="24"/>
        </w:rPr>
      </w:pPr>
      <w:hyperlink r:id="rId13" w:history="1">
        <w:r w:rsidR="003D1F57" w:rsidRPr="000D1E0B">
          <w:rPr>
            <w:rStyle w:val="Hyperlink"/>
            <w:rFonts w:ascii="Arial" w:hAnsi="Arial" w:cs="Arial"/>
            <w:sz w:val="24"/>
            <w:szCs w:val="24"/>
          </w:rPr>
          <w:t>http://w3.ufsm.br/ceem/eiemat/Anais/arquivos/PO/PO_Santos_Eunice_Moreira.pdf</w:t>
        </w:r>
      </w:hyperlink>
      <w:r w:rsidR="003D1F57">
        <w:rPr>
          <w:rFonts w:ascii="Arial" w:hAnsi="Arial" w:cs="Arial"/>
          <w:sz w:val="24"/>
          <w:szCs w:val="24"/>
        </w:rPr>
        <w:t xml:space="preserve"> acesso em: 19/12/2016.</w:t>
      </w:r>
    </w:p>
    <w:p w:rsidR="00EE1556" w:rsidRPr="001B2953" w:rsidRDefault="00EE1556" w:rsidP="001B2953">
      <w:pPr>
        <w:autoSpaceDE w:val="0"/>
        <w:autoSpaceDN w:val="0"/>
        <w:adjustRightInd w:val="0"/>
        <w:spacing w:after="0" w:line="360" w:lineRule="auto"/>
        <w:ind w:firstLine="708"/>
        <w:jc w:val="both"/>
        <w:rPr>
          <w:rFonts w:ascii="Arial" w:hAnsi="Arial" w:cs="Arial"/>
          <w:color w:val="000000"/>
          <w:sz w:val="24"/>
          <w:szCs w:val="24"/>
        </w:rPr>
      </w:pPr>
    </w:p>
    <w:p w:rsidR="001B2953" w:rsidRDefault="001B2953" w:rsidP="001B2953">
      <w:pPr>
        <w:autoSpaceDE w:val="0"/>
        <w:autoSpaceDN w:val="0"/>
        <w:adjustRightInd w:val="0"/>
        <w:spacing w:after="0" w:line="360" w:lineRule="auto"/>
        <w:jc w:val="both"/>
        <w:rPr>
          <w:rFonts w:ascii="Arial" w:hAnsi="Arial" w:cs="Arial"/>
          <w:color w:val="000000"/>
          <w:sz w:val="24"/>
          <w:szCs w:val="23"/>
        </w:rPr>
      </w:pPr>
    </w:p>
    <w:p w:rsidR="001B2953" w:rsidRDefault="001B2953" w:rsidP="001B2953">
      <w:pPr>
        <w:autoSpaceDE w:val="0"/>
        <w:autoSpaceDN w:val="0"/>
        <w:adjustRightInd w:val="0"/>
        <w:spacing w:after="0" w:line="360" w:lineRule="auto"/>
        <w:jc w:val="both"/>
        <w:rPr>
          <w:rFonts w:ascii="Arial" w:hAnsi="Arial" w:cs="Arial"/>
          <w:color w:val="000000"/>
          <w:sz w:val="24"/>
          <w:szCs w:val="23"/>
        </w:rPr>
      </w:pPr>
    </w:p>
    <w:p w:rsidR="001B2953" w:rsidRPr="001B2953" w:rsidRDefault="001B2953" w:rsidP="001B2953">
      <w:pPr>
        <w:autoSpaceDE w:val="0"/>
        <w:autoSpaceDN w:val="0"/>
        <w:adjustRightInd w:val="0"/>
        <w:spacing w:after="0" w:line="360" w:lineRule="auto"/>
        <w:jc w:val="both"/>
        <w:rPr>
          <w:rFonts w:ascii="Arial" w:hAnsi="Arial" w:cs="Arial"/>
          <w:color w:val="000000"/>
          <w:sz w:val="24"/>
          <w:szCs w:val="23"/>
        </w:rPr>
      </w:pPr>
    </w:p>
    <w:p w:rsidR="002741DC" w:rsidRPr="002741DC" w:rsidRDefault="002741DC" w:rsidP="002741DC">
      <w:pPr>
        <w:spacing w:after="0" w:line="360" w:lineRule="auto"/>
        <w:ind w:firstLine="709"/>
        <w:rPr>
          <w:rFonts w:ascii="Arial" w:hAnsi="Arial" w:cs="Arial"/>
          <w:b/>
          <w:sz w:val="24"/>
          <w:szCs w:val="20"/>
        </w:rPr>
      </w:pPr>
    </w:p>
    <w:sectPr w:rsidR="002741DC" w:rsidRPr="002741DC" w:rsidSect="00EB2C89">
      <w:headerReference w:type="default" r:id="rId14"/>
      <w:pgSz w:w="11906" w:h="16838"/>
      <w:pgMar w:top="1417" w:right="1701" w:bottom="1417" w:left="1701"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7A2" w:rsidRDefault="009317A2" w:rsidP="00945F3E">
      <w:pPr>
        <w:spacing w:after="0" w:line="240" w:lineRule="auto"/>
      </w:pPr>
      <w:r>
        <w:separator/>
      </w:r>
    </w:p>
  </w:endnote>
  <w:endnote w:type="continuationSeparator" w:id="0">
    <w:p w:rsidR="009317A2" w:rsidRDefault="009317A2" w:rsidP="00945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7A2" w:rsidRDefault="009317A2" w:rsidP="00945F3E">
      <w:pPr>
        <w:spacing w:after="0" w:line="240" w:lineRule="auto"/>
      </w:pPr>
      <w:r>
        <w:separator/>
      </w:r>
    </w:p>
  </w:footnote>
  <w:footnote w:type="continuationSeparator" w:id="0">
    <w:p w:rsidR="009317A2" w:rsidRDefault="009317A2" w:rsidP="00945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965843"/>
      <w:docPartObj>
        <w:docPartGallery w:val="Page Numbers (Top of Page)"/>
        <w:docPartUnique/>
      </w:docPartObj>
    </w:sdtPr>
    <w:sdtEndPr/>
    <w:sdtContent>
      <w:p w:rsidR="00EB2C89" w:rsidRDefault="00EB2C89">
        <w:pPr>
          <w:pStyle w:val="Cabealho"/>
          <w:jc w:val="right"/>
        </w:pPr>
        <w:r>
          <w:fldChar w:fldCharType="begin"/>
        </w:r>
        <w:r>
          <w:instrText>PAGE   \* MERGEFORMAT</w:instrText>
        </w:r>
        <w:r>
          <w:fldChar w:fldCharType="separate"/>
        </w:r>
        <w:r w:rsidR="006E3B7F">
          <w:rPr>
            <w:noProof/>
          </w:rPr>
          <w:t>10</w:t>
        </w:r>
        <w:r>
          <w:fldChar w:fldCharType="end"/>
        </w:r>
      </w:p>
    </w:sdtContent>
  </w:sdt>
  <w:p w:rsidR="00EB2C89" w:rsidRDefault="00EB2C8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345E4"/>
    <w:multiLevelType w:val="hybridMultilevel"/>
    <w:tmpl w:val="F76ECE02"/>
    <w:lvl w:ilvl="0" w:tplc="BC42BC64">
      <w:start w:val="1"/>
      <w:numFmt w:val="bullet"/>
      <w:lvlText w:val=""/>
      <w:lvlJc w:val="left"/>
      <w:pPr>
        <w:tabs>
          <w:tab w:val="num" w:pos="720"/>
        </w:tabs>
        <w:ind w:left="720" w:hanging="360"/>
      </w:pPr>
      <w:rPr>
        <w:rFonts w:ascii="Wingdings" w:hAnsi="Wingdings" w:hint="default"/>
      </w:rPr>
    </w:lvl>
    <w:lvl w:ilvl="1" w:tplc="FF365408" w:tentative="1">
      <w:start w:val="1"/>
      <w:numFmt w:val="bullet"/>
      <w:lvlText w:val=""/>
      <w:lvlJc w:val="left"/>
      <w:pPr>
        <w:tabs>
          <w:tab w:val="num" w:pos="1440"/>
        </w:tabs>
        <w:ind w:left="1440" w:hanging="360"/>
      </w:pPr>
      <w:rPr>
        <w:rFonts w:ascii="Wingdings" w:hAnsi="Wingdings" w:hint="default"/>
      </w:rPr>
    </w:lvl>
    <w:lvl w:ilvl="2" w:tplc="18E21120" w:tentative="1">
      <w:start w:val="1"/>
      <w:numFmt w:val="bullet"/>
      <w:lvlText w:val=""/>
      <w:lvlJc w:val="left"/>
      <w:pPr>
        <w:tabs>
          <w:tab w:val="num" w:pos="2160"/>
        </w:tabs>
        <w:ind w:left="2160" w:hanging="360"/>
      </w:pPr>
      <w:rPr>
        <w:rFonts w:ascii="Wingdings" w:hAnsi="Wingdings" w:hint="default"/>
      </w:rPr>
    </w:lvl>
    <w:lvl w:ilvl="3" w:tplc="38241D04" w:tentative="1">
      <w:start w:val="1"/>
      <w:numFmt w:val="bullet"/>
      <w:lvlText w:val=""/>
      <w:lvlJc w:val="left"/>
      <w:pPr>
        <w:tabs>
          <w:tab w:val="num" w:pos="2880"/>
        </w:tabs>
        <w:ind w:left="2880" w:hanging="360"/>
      </w:pPr>
      <w:rPr>
        <w:rFonts w:ascii="Wingdings" w:hAnsi="Wingdings" w:hint="default"/>
      </w:rPr>
    </w:lvl>
    <w:lvl w:ilvl="4" w:tplc="998E64D2" w:tentative="1">
      <w:start w:val="1"/>
      <w:numFmt w:val="bullet"/>
      <w:lvlText w:val=""/>
      <w:lvlJc w:val="left"/>
      <w:pPr>
        <w:tabs>
          <w:tab w:val="num" w:pos="3600"/>
        </w:tabs>
        <w:ind w:left="3600" w:hanging="360"/>
      </w:pPr>
      <w:rPr>
        <w:rFonts w:ascii="Wingdings" w:hAnsi="Wingdings" w:hint="default"/>
      </w:rPr>
    </w:lvl>
    <w:lvl w:ilvl="5" w:tplc="611249A2" w:tentative="1">
      <w:start w:val="1"/>
      <w:numFmt w:val="bullet"/>
      <w:lvlText w:val=""/>
      <w:lvlJc w:val="left"/>
      <w:pPr>
        <w:tabs>
          <w:tab w:val="num" w:pos="4320"/>
        </w:tabs>
        <w:ind w:left="4320" w:hanging="360"/>
      </w:pPr>
      <w:rPr>
        <w:rFonts w:ascii="Wingdings" w:hAnsi="Wingdings" w:hint="default"/>
      </w:rPr>
    </w:lvl>
    <w:lvl w:ilvl="6" w:tplc="4C0E0AAE" w:tentative="1">
      <w:start w:val="1"/>
      <w:numFmt w:val="bullet"/>
      <w:lvlText w:val=""/>
      <w:lvlJc w:val="left"/>
      <w:pPr>
        <w:tabs>
          <w:tab w:val="num" w:pos="5040"/>
        </w:tabs>
        <w:ind w:left="5040" w:hanging="360"/>
      </w:pPr>
      <w:rPr>
        <w:rFonts w:ascii="Wingdings" w:hAnsi="Wingdings" w:hint="default"/>
      </w:rPr>
    </w:lvl>
    <w:lvl w:ilvl="7" w:tplc="F21E2CBC" w:tentative="1">
      <w:start w:val="1"/>
      <w:numFmt w:val="bullet"/>
      <w:lvlText w:val=""/>
      <w:lvlJc w:val="left"/>
      <w:pPr>
        <w:tabs>
          <w:tab w:val="num" w:pos="5760"/>
        </w:tabs>
        <w:ind w:left="5760" w:hanging="360"/>
      </w:pPr>
      <w:rPr>
        <w:rFonts w:ascii="Wingdings" w:hAnsi="Wingdings" w:hint="default"/>
      </w:rPr>
    </w:lvl>
    <w:lvl w:ilvl="8" w:tplc="B170B454"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F7F"/>
    <w:rsid w:val="00106FA9"/>
    <w:rsid w:val="0018389B"/>
    <w:rsid w:val="001B2953"/>
    <w:rsid w:val="001C1B5C"/>
    <w:rsid w:val="001F3827"/>
    <w:rsid w:val="00204124"/>
    <w:rsid w:val="002741DC"/>
    <w:rsid w:val="002A2297"/>
    <w:rsid w:val="003D1F57"/>
    <w:rsid w:val="003E58D6"/>
    <w:rsid w:val="00443AB3"/>
    <w:rsid w:val="004F5DDA"/>
    <w:rsid w:val="005D59BD"/>
    <w:rsid w:val="0060142C"/>
    <w:rsid w:val="00651A59"/>
    <w:rsid w:val="006725EE"/>
    <w:rsid w:val="006E3B7F"/>
    <w:rsid w:val="006E4A38"/>
    <w:rsid w:val="0078433A"/>
    <w:rsid w:val="008E1F37"/>
    <w:rsid w:val="009253D3"/>
    <w:rsid w:val="00927394"/>
    <w:rsid w:val="009317A2"/>
    <w:rsid w:val="00945F3E"/>
    <w:rsid w:val="00990F7F"/>
    <w:rsid w:val="00A2025A"/>
    <w:rsid w:val="00C04A6E"/>
    <w:rsid w:val="00C2344E"/>
    <w:rsid w:val="00C97F7A"/>
    <w:rsid w:val="00D268D3"/>
    <w:rsid w:val="00D57E61"/>
    <w:rsid w:val="00DF1694"/>
    <w:rsid w:val="00E04615"/>
    <w:rsid w:val="00EB2C89"/>
    <w:rsid w:val="00ED1CBA"/>
    <w:rsid w:val="00EE1556"/>
    <w:rsid w:val="00EF3E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C04A6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45F3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5F3E"/>
  </w:style>
  <w:style w:type="paragraph" w:styleId="Rodap">
    <w:name w:val="footer"/>
    <w:basedOn w:val="Normal"/>
    <w:link w:val="RodapChar"/>
    <w:uiPriority w:val="99"/>
    <w:unhideWhenUsed/>
    <w:rsid w:val="00945F3E"/>
    <w:pPr>
      <w:tabs>
        <w:tab w:val="center" w:pos="4252"/>
        <w:tab w:val="right" w:pos="8504"/>
      </w:tabs>
      <w:spacing w:after="0" w:line="240" w:lineRule="auto"/>
    </w:pPr>
  </w:style>
  <w:style w:type="character" w:customStyle="1" w:styleId="RodapChar">
    <w:name w:val="Rodapé Char"/>
    <w:basedOn w:val="Fontepargpadro"/>
    <w:link w:val="Rodap"/>
    <w:uiPriority w:val="99"/>
    <w:rsid w:val="00945F3E"/>
  </w:style>
  <w:style w:type="paragraph" w:customStyle="1" w:styleId="Default">
    <w:name w:val="Default"/>
    <w:rsid w:val="006725EE"/>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6725E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25EE"/>
    <w:rPr>
      <w:rFonts w:ascii="Tahoma" w:hAnsi="Tahoma" w:cs="Tahoma"/>
      <w:sz w:val="16"/>
      <w:szCs w:val="16"/>
    </w:rPr>
  </w:style>
  <w:style w:type="character" w:styleId="Hyperlink">
    <w:name w:val="Hyperlink"/>
    <w:basedOn w:val="Fontepargpadro"/>
    <w:uiPriority w:val="99"/>
    <w:unhideWhenUsed/>
    <w:rsid w:val="006725EE"/>
    <w:rPr>
      <w:color w:val="0000FF" w:themeColor="hyperlink"/>
      <w:u w:val="single"/>
    </w:rPr>
  </w:style>
  <w:style w:type="paragraph" w:styleId="PargrafodaLista">
    <w:name w:val="List Paragraph"/>
    <w:basedOn w:val="Normal"/>
    <w:uiPriority w:val="34"/>
    <w:qFormat/>
    <w:rsid w:val="001B2953"/>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C04A6E"/>
    <w:rPr>
      <w:rFonts w:asciiTheme="majorHAnsi" w:eastAsiaTheme="majorEastAsia" w:hAnsiTheme="majorHAnsi" w:cstheme="majorBidi"/>
      <w:b/>
      <w:bCs/>
      <w:color w:val="365F91" w:themeColor="accent1" w:themeShade="BF"/>
      <w:sz w:val="28"/>
      <w:szCs w:val="28"/>
      <w:lang w:eastAsia="pt-BR"/>
    </w:rPr>
  </w:style>
  <w:style w:type="character" w:styleId="HiperlinkVisitado">
    <w:name w:val="FollowedHyperlink"/>
    <w:basedOn w:val="Fontepargpadro"/>
    <w:uiPriority w:val="99"/>
    <w:semiHidden/>
    <w:unhideWhenUsed/>
    <w:rsid w:val="003D1F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C04A6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45F3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5F3E"/>
  </w:style>
  <w:style w:type="paragraph" w:styleId="Rodap">
    <w:name w:val="footer"/>
    <w:basedOn w:val="Normal"/>
    <w:link w:val="RodapChar"/>
    <w:uiPriority w:val="99"/>
    <w:unhideWhenUsed/>
    <w:rsid w:val="00945F3E"/>
    <w:pPr>
      <w:tabs>
        <w:tab w:val="center" w:pos="4252"/>
        <w:tab w:val="right" w:pos="8504"/>
      </w:tabs>
      <w:spacing w:after="0" w:line="240" w:lineRule="auto"/>
    </w:pPr>
  </w:style>
  <w:style w:type="character" w:customStyle="1" w:styleId="RodapChar">
    <w:name w:val="Rodapé Char"/>
    <w:basedOn w:val="Fontepargpadro"/>
    <w:link w:val="Rodap"/>
    <w:uiPriority w:val="99"/>
    <w:rsid w:val="00945F3E"/>
  </w:style>
  <w:style w:type="paragraph" w:customStyle="1" w:styleId="Default">
    <w:name w:val="Default"/>
    <w:rsid w:val="006725EE"/>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6725E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25EE"/>
    <w:rPr>
      <w:rFonts w:ascii="Tahoma" w:hAnsi="Tahoma" w:cs="Tahoma"/>
      <w:sz w:val="16"/>
      <w:szCs w:val="16"/>
    </w:rPr>
  </w:style>
  <w:style w:type="character" w:styleId="Hyperlink">
    <w:name w:val="Hyperlink"/>
    <w:basedOn w:val="Fontepargpadro"/>
    <w:uiPriority w:val="99"/>
    <w:unhideWhenUsed/>
    <w:rsid w:val="006725EE"/>
    <w:rPr>
      <w:color w:val="0000FF" w:themeColor="hyperlink"/>
      <w:u w:val="single"/>
    </w:rPr>
  </w:style>
  <w:style w:type="paragraph" w:styleId="PargrafodaLista">
    <w:name w:val="List Paragraph"/>
    <w:basedOn w:val="Normal"/>
    <w:uiPriority w:val="34"/>
    <w:qFormat/>
    <w:rsid w:val="001B2953"/>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C04A6E"/>
    <w:rPr>
      <w:rFonts w:asciiTheme="majorHAnsi" w:eastAsiaTheme="majorEastAsia" w:hAnsiTheme="majorHAnsi" w:cstheme="majorBidi"/>
      <w:b/>
      <w:bCs/>
      <w:color w:val="365F91" w:themeColor="accent1" w:themeShade="BF"/>
      <w:sz w:val="28"/>
      <w:szCs w:val="28"/>
      <w:lang w:eastAsia="pt-BR"/>
    </w:rPr>
  </w:style>
  <w:style w:type="character" w:styleId="HiperlinkVisitado">
    <w:name w:val="FollowedHyperlink"/>
    <w:basedOn w:val="Fontepargpadro"/>
    <w:uiPriority w:val="99"/>
    <w:semiHidden/>
    <w:unhideWhenUsed/>
    <w:rsid w:val="003D1F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800910">
      <w:bodyDiv w:val="1"/>
      <w:marLeft w:val="0"/>
      <w:marRight w:val="0"/>
      <w:marTop w:val="0"/>
      <w:marBottom w:val="0"/>
      <w:divBdr>
        <w:top w:val="none" w:sz="0" w:space="0" w:color="auto"/>
        <w:left w:val="none" w:sz="0" w:space="0" w:color="auto"/>
        <w:bottom w:val="none" w:sz="0" w:space="0" w:color="auto"/>
        <w:right w:val="none" w:sz="0" w:space="0" w:color="auto"/>
      </w:divBdr>
      <w:divsChild>
        <w:div w:id="468519004">
          <w:marLeft w:val="57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3.ufsm.br/ceem/eiemat/Anais/arquivos/PO/PO_Santos_Eunice_Moreira.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duc.fc.ul.pt/icm/icm2003/icm11/tarefa3.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undoeducacao.com/matematica/aplicacoes-trigonometri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70990-4562-45FF-8613-19AF8A01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11</Pages>
  <Words>2571</Words>
  <Characters>13887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Francivaldo</dc:creator>
  <cp:lastModifiedBy>Francivaldo</cp:lastModifiedBy>
  <cp:revision>9</cp:revision>
  <dcterms:created xsi:type="dcterms:W3CDTF">2016-11-14T13:22:00Z</dcterms:created>
  <dcterms:modified xsi:type="dcterms:W3CDTF">2017-05-01T12:19:00Z</dcterms:modified>
</cp:coreProperties>
</file>