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5C7" w:rsidRPr="0072395E" w:rsidRDefault="00C757B1" w:rsidP="0051615B">
      <w:pPr>
        <w:shd w:val="clear" w:color="auto" w:fill="FFFFFF"/>
        <w:spacing w:after="0" w:line="240" w:lineRule="auto"/>
        <w:jc w:val="center"/>
        <w:outlineLvl w:val="1"/>
        <w:rPr>
          <w:rFonts w:ascii="Times New Roman" w:eastAsia="Times New Roman" w:hAnsi="Times New Roman" w:cs="Times New Roman"/>
          <w:b/>
          <w:bCs/>
          <w:sz w:val="28"/>
          <w:szCs w:val="24"/>
          <w:lang w:eastAsia="pt-BR"/>
        </w:rPr>
      </w:pPr>
      <w:r>
        <w:rPr>
          <w:rFonts w:ascii="Times New Roman" w:eastAsia="Times New Roman" w:hAnsi="Times New Roman" w:cs="Times New Roman"/>
          <w:b/>
          <w:bCs/>
          <w:sz w:val="28"/>
          <w:szCs w:val="24"/>
          <w:lang w:eastAsia="pt-BR"/>
        </w:rPr>
        <w:t>ZONA</w:t>
      </w:r>
      <w:r w:rsidR="00731102" w:rsidRPr="0072395E">
        <w:rPr>
          <w:rFonts w:ascii="Times New Roman" w:eastAsia="Times New Roman" w:hAnsi="Times New Roman" w:cs="Times New Roman"/>
          <w:b/>
          <w:bCs/>
          <w:sz w:val="28"/>
          <w:szCs w:val="24"/>
          <w:lang w:eastAsia="pt-BR"/>
        </w:rPr>
        <w:t xml:space="preserve"> </w:t>
      </w:r>
      <w:r>
        <w:rPr>
          <w:rFonts w:ascii="Times New Roman" w:eastAsia="Times New Roman" w:hAnsi="Times New Roman" w:cs="Times New Roman"/>
          <w:b/>
          <w:bCs/>
          <w:sz w:val="28"/>
          <w:szCs w:val="24"/>
          <w:lang w:eastAsia="pt-BR"/>
        </w:rPr>
        <w:t xml:space="preserve">URBANA E </w:t>
      </w:r>
      <w:r w:rsidR="00EF5D30">
        <w:rPr>
          <w:rFonts w:ascii="Times New Roman" w:eastAsia="Times New Roman" w:hAnsi="Times New Roman" w:cs="Times New Roman"/>
          <w:b/>
          <w:bCs/>
          <w:sz w:val="28"/>
          <w:szCs w:val="24"/>
          <w:lang w:eastAsia="pt-BR"/>
        </w:rPr>
        <w:t xml:space="preserve">ZONA </w:t>
      </w:r>
      <w:r>
        <w:rPr>
          <w:rFonts w:ascii="Times New Roman" w:eastAsia="Times New Roman" w:hAnsi="Times New Roman" w:cs="Times New Roman"/>
          <w:b/>
          <w:bCs/>
          <w:sz w:val="28"/>
          <w:szCs w:val="24"/>
          <w:lang w:eastAsia="pt-BR"/>
        </w:rPr>
        <w:t>RURAL DA</w:t>
      </w:r>
      <w:r w:rsidR="00A1708D">
        <w:rPr>
          <w:rFonts w:ascii="Times New Roman" w:eastAsia="Times New Roman" w:hAnsi="Times New Roman" w:cs="Times New Roman"/>
          <w:b/>
          <w:bCs/>
          <w:sz w:val="28"/>
          <w:szCs w:val="24"/>
          <w:lang w:eastAsia="pt-BR"/>
        </w:rPr>
        <w:t xml:space="preserve"> CIDADE DE GUAMARÉ/RN</w:t>
      </w:r>
      <w:r w:rsidR="001E33AC" w:rsidRPr="0072395E">
        <w:rPr>
          <w:rFonts w:ascii="Times New Roman" w:eastAsia="Times New Roman" w:hAnsi="Times New Roman" w:cs="Times New Roman"/>
          <w:b/>
          <w:bCs/>
          <w:sz w:val="28"/>
          <w:szCs w:val="24"/>
          <w:lang w:eastAsia="pt-BR"/>
        </w:rPr>
        <w:t>:</w:t>
      </w:r>
    </w:p>
    <w:p w:rsidR="0006091A" w:rsidRPr="0072395E" w:rsidRDefault="00C757B1" w:rsidP="0051615B">
      <w:pPr>
        <w:shd w:val="clear" w:color="auto" w:fill="FFFFFF"/>
        <w:spacing w:after="0" w:line="240" w:lineRule="auto"/>
        <w:jc w:val="center"/>
        <w:outlineLvl w:val="1"/>
        <w:rPr>
          <w:rFonts w:ascii="Times New Roman" w:eastAsia="Times New Roman" w:hAnsi="Times New Roman" w:cs="Times New Roman"/>
          <w:b/>
          <w:bCs/>
          <w:color w:val="FF0000"/>
          <w:sz w:val="28"/>
          <w:szCs w:val="24"/>
          <w:lang w:eastAsia="pt-BR"/>
        </w:rPr>
      </w:pPr>
      <w:r>
        <w:rPr>
          <w:rFonts w:ascii="Times New Roman" w:eastAsia="Times New Roman" w:hAnsi="Times New Roman" w:cs="Times New Roman"/>
          <w:b/>
          <w:bCs/>
          <w:sz w:val="28"/>
          <w:szCs w:val="24"/>
          <w:lang w:eastAsia="pt-BR"/>
        </w:rPr>
        <w:t>ÁREAS</w:t>
      </w:r>
      <w:r w:rsidR="00731102" w:rsidRPr="0072395E">
        <w:rPr>
          <w:rFonts w:ascii="Times New Roman" w:eastAsia="Times New Roman" w:hAnsi="Times New Roman" w:cs="Times New Roman"/>
          <w:b/>
          <w:bCs/>
          <w:sz w:val="28"/>
          <w:szCs w:val="24"/>
          <w:lang w:eastAsia="pt-BR"/>
        </w:rPr>
        <w:t xml:space="preserve"> DISTINTAS EM CONVÍVIO MÚTUO </w:t>
      </w:r>
    </w:p>
    <w:p w:rsidR="00080515" w:rsidRPr="0072395E" w:rsidRDefault="00080515" w:rsidP="0051615B">
      <w:pPr>
        <w:shd w:val="clear" w:color="auto" w:fill="FFFFFF"/>
        <w:spacing w:after="0" w:line="240" w:lineRule="auto"/>
        <w:jc w:val="center"/>
        <w:outlineLvl w:val="1"/>
        <w:rPr>
          <w:rFonts w:ascii="Times New Roman" w:eastAsia="Times New Roman" w:hAnsi="Times New Roman" w:cs="Times New Roman"/>
          <w:b/>
          <w:bCs/>
          <w:sz w:val="24"/>
          <w:szCs w:val="24"/>
          <w:lang w:eastAsia="pt-BR"/>
        </w:rPr>
      </w:pPr>
    </w:p>
    <w:p w:rsidR="00080515" w:rsidRPr="0072395E" w:rsidRDefault="00080515" w:rsidP="0051615B">
      <w:pPr>
        <w:shd w:val="clear" w:color="auto" w:fill="FFFFFF"/>
        <w:spacing w:after="0" w:line="240" w:lineRule="auto"/>
        <w:jc w:val="center"/>
        <w:outlineLvl w:val="1"/>
        <w:rPr>
          <w:rFonts w:ascii="Times New Roman" w:eastAsia="Times New Roman" w:hAnsi="Times New Roman" w:cs="Times New Roman"/>
          <w:b/>
          <w:bCs/>
          <w:sz w:val="24"/>
          <w:szCs w:val="24"/>
          <w:lang w:eastAsia="pt-BR"/>
        </w:rPr>
      </w:pPr>
    </w:p>
    <w:p w:rsidR="00A923AC" w:rsidRPr="0072395E" w:rsidRDefault="008B7F6C" w:rsidP="008B7F6C">
      <w:pPr>
        <w:shd w:val="clear" w:color="auto" w:fill="FFFFFF"/>
        <w:spacing w:after="0" w:line="240" w:lineRule="auto"/>
        <w:jc w:val="right"/>
        <w:outlineLvl w:val="1"/>
        <w:rPr>
          <w:rFonts w:ascii="Times New Roman" w:eastAsia="Times New Roman" w:hAnsi="Times New Roman" w:cs="Times New Roman"/>
          <w:b/>
          <w:bCs/>
          <w:sz w:val="24"/>
          <w:szCs w:val="24"/>
          <w:lang w:eastAsia="pt-BR"/>
        </w:rPr>
      </w:pPr>
      <w:r w:rsidRPr="0072395E">
        <w:rPr>
          <w:rFonts w:ascii="Times New Roman" w:eastAsia="Times New Roman" w:hAnsi="Times New Roman" w:cs="Times New Roman"/>
          <w:b/>
          <w:bCs/>
          <w:sz w:val="24"/>
          <w:szCs w:val="24"/>
          <w:lang w:eastAsia="pt-BR"/>
        </w:rPr>
        <w:t>Maria Izabel de Melo</w:t>
      </w:r>
      <w:r w:rsidRPr="0072395E">
        <w:rPr>
          <w:rStyle w:val="Refdenotaderodap"/>
          <w:rFonts w:ascii="Times New Roman" w:eastAsia="Times New Roman" w:hAnsi="Times New Roman" w:cs="Times New Roman"/>
          <w:b/>
          <w:bCs/>
          <w:sz w:val="24"/>
          <w:szCs w:val="24"/>
          <w:lang w:eastAsia="pt-BR"/>
        </w:rPr>
        <w:footnoteReference w:id="1"/>
      </w:r>
    </w:p>
    <w:p w:rsidR="00A923AC" w:rsidRDefault="00A923AC" w:rsidP="00A923AC">
      <w:pPr>
        <w:tabs>
          <w:tab w:val="left" w:pos="5509"/>
        </w:tabs>
        <w:rPr>
          <w:rFonts w:ascii="Times New Roman" w:eastAsia="Times New Roman" w:hAnsi="Times New Roman" w:cs="Times New Roman"/>
          <w:b/>
          <w:sz w:val="24"/>
          <w:szCs w:val="24"/>
          <w:lang w:eastAsia="pt-BR"/>
        </w:rPr>
      </w:pPr>
    </w:p>
    <w:p w:rsidR="003063D9" w:rsidRPr="00EF5D30" w:rsidRDefault="003063D9" w:rsidP="00A923AC">
      <w:pPr>
        <w:tabs>
          <w:tab w:val="left" w:pos="5509"/>
        </w:tabs>
        <w:rPr>
          <w:rFonts w:ascii="Times New Roman" w:eastAsia="Times New Roman" w:hAnsi="Times New Roman" w:cs="Times New Roman"/>
          <w:b/>
          <w:sz w:val="24"/>
          <w:szCs w:val="24"/>
          <w:lang w:eastAsia="pt-BR"/>
        </w:rPr>
      </w:pPr>
      <w:r w:rsidRPr="00EF5D30">
        <w:rPr>
          <w:rFonts w:ascii="Times New Roman" w:eastAsia="Times New Roman" w:hAnsi="Times New Roman" w:cs="Times New Roman"/>
          <w:b/>
          <w:sz w:val="24"/>
          <w:szCs w:val="24"/>
          <w:lang w:eastAsia="pt-BR"/>
        </w:rPr>
        <w:t>RESUMO</w:t>
      </w:r>
    </w:p>
    <w:p w:rsidR="004340A6" w:rsidRPr="00EF5D30" w:rsidRDefault="004340A6" w:rsidP="004340A6">
      <w:pPr>
        <w:tabs>
          <w:tab w:val="left" w:pos="5509"/>
        </w:tabs>
        <w:jc w:val="both"/>
        <w:rPr>
          <w:rFonts w:ascii="Times New Roman" w:eastAsia="Times New Roman" w:hAnsi="Times New Roman" w:cs="Times New Roman"/>
          <w:sz w:val="24"/>
          <w:szCs w:val="24"/>
          <w:lang w:eastAsia="pt-BR"/>
        </w:rPr>
      </w:pPr>
      <w:r w:rsidRPr="00EF5D30">
        <w:rPr>
          <w:rFonts w:ascii="Times New Roman" w:eastAsia="Times New Roman" w:hAnsi="Times New Roman" w:cs="Times New Roman"/>
          <w:sz w:val="24"/>
          <w:szCs w:val="24"/>
          <w:lang w:eastAsia="pt-BR"/>
        </w:rPr>
        <w:t>O estudo abrange os aspectos mais expressivos sobre a definição do que se compreende por área urbana e área rural do município de Guamaré, no estado do Rio Grande do Norte. No decorrer do estudo, parentaremos as características destes ambientes, no que se refere a sua composição física, geográfica e social. Compararemos as transformações da paisagem rural da cidade de São Paulo e suas consequências. Serão expostos os elementos característicos do ambiente rural que se manifestam na cidade de Guamaré, além de apresentarmos a expressão da harmonia entre o homem, a natureza e seus benefícios.</w:t>
      </w:r>
    </w:p>
    <w:p w:rsidR="003063D9" w:rsidRPr="00EF5D30" w:rsidRDefault="003063D9" w:rsidP="004340A6">
      <w:pPr>
        <w:tabs>
          <w:tab w:val="left" w:pos="5509"/>
        </w:tabs>
        <w:jc w:val="both"/>
        <w:rPr>
          <w:rFonts w:ascii="Times New Roman" w:eastAsia="Times New Roman" w:hAnsi="Times New Roman" w:cs="Times New Roman"/>
          <w:sz w:val="24"/>
          <w:szCs w:val="24"/>
          <w:lang w:eastAsia="pt-BR"/>
        </w:rPr>
      </w:pPr>
      <w:r w:rsidRPr="00EF5D30">
        <w:rPr>
          <w:rFonts w:ascii="Times New Roman" w:eastAsia="Times New Roman" w:hAnsi="Times New Roman" w:cs="Times New Roman"/>
          <w:b/>
          <w:sz w:val="24"/>
          <w:szCs w:val="24"/>
          <w:lang w:eastAsia="pt-BR"/>
        </w:rPr>
        <w:t>PALAVRAS-CHAVE</w:t>
      </w:r>
      <w:r w:rsidR="004340A6" w:rsidRPr="00EF5D30">
        <w:rPr>
          <w:rFonts w:ascii="Times New Roman" w:eastAsia="Times New Roman" w:hAnsi="Times New Roman" w:cs="Times New Roman"/>
          <w:b/>
          <w:sz w:val="24"/>
          <w:szCs w:val="24"/>
          <w:lang w:eastAsia="pt-BR"/>
        </w:rPr>
        <w:t xml:space="preserve">: </w:t>
      </w:r>
      <w:r w:rsidR="004340A6" w:rsidRPr="00EF5D30">
        <w:rPr>
          <w:rFonts w:ascii="Times New Roman" w:eastAsia="Times New Roman" w:hAnsi="Times New Roman" w:cs="Times New Roman"/>
          <w:sz w:val="24"/>
          <w:szCs w:val="24"/>
          <w:lang w:eastAsia="pt-BR"/>
        </w:rPr>
        <w:t>Zona urbana. Zona rural. Transformação da paisagem. Consequências e benefícios.</w:t>
      </w:r>
    </w:p>
    <w:p w:rsidR="00BF763C" w:rsidRPr="00BF763C" w:rsidRDefault="00BF763C" w:rsidP="00BF763C">
      <w:pPr>
        <w:tabs>
          <w:tab w:val="left" w:pos="5509"/>
        </w:tabs>
        <w:jc w:val="both"/>
        <w:rPr>
          <w:rFonts w:ascii="Times New Roman" w:eastAsia="Times New Roman" w:hAnsi="Times New Roman" w:cs="Times New Roman"/>
          <w:sz w:val="24"/>
          <w:szCs w:val="24"/>
          <w:lang w:val="en-US" w:eastAsia="pt-BR"/>
        </w:rPr>
      </w:pPr>
      <w:r w:rsidRPr="00BF763C">
        <w:rPr>
          <w:rFonts w:ascii="Times New Roman" w:eastAsia="Times New Roman" w:hAnsi="Times New Roman" w:cs="Times New Roman"/>
          <w:b/>
          <w:sz w:val="24"/>
          <w:szCs w:val="24"/>
          <w:lang w:val="en-US" w:eastAsia="pt-BR"/>
        </w:rPr>
        <w:t>ABSTRACT</w:t>
      </w:r>
    </w:p>
    <w:p w:rsidR="00BF763C" w:rsidRPr="00BF763C" w:rsidRDefault="00BF763C" w:rsidP="00BF763C">
      <w:pPr>
        <w:tabs>
          <w:tab w:val="left" w:pos="5509"/>
        </w:tabs>
        <w:jc w:val="both"/>
        <w:rPr>
          <w:rFonts w:ascii="Times New Roman" w:eastAsia="Times New Roman" w:hAnsi="Times New Roman" w:cs="Times New Roman"/>
          <w:sz w:val="24"/>
          <w:szCs w:val="24"/>
          <w:lang w:val="en-US" w:eastAsia="pt-BR"/>
        </w:rPr>
      </w:pPr>
      <w:r w:rsidRPr="00BF763C">
        <w:rPr>
          <w:rFonts w:ascii="Times New Roman" w:eastAsia="Times New Roman" w:hAnsi="Times New Roman" w:cs="Times New Roman"/>
          <w:sz w:val="24"/>
          <w:szCs w:val="24"/>
          <w:lang w:val="en-US" w:eastAsia="pt-BR"/>
        </w:rPr>
        <w:t xml:space="preserve">The study covers the most expressive aspects about the definition of what is understood by urban area and rural area of the municipality of </w:t>
      </w:r>
      <w:proofErr w:type="spellStart"/>
      <w:r w:rsidRPr="00BF763C">
        <w:rPr>
          <w:rFonts w:ascii="Times New Roman" w:eastAsia="Times New Roman" w:hAnsi="Times New Roman" w:cs="Times New Roman"/>
          <w:sz w:val="24"/>
          <w:szCs w:val="24"/>
          <w:lang w:val="en-US" w:eastAsia="pt-BR"/>
        </w:rPr>
        <w:t>Guamaré</w:t>
      </w:r>
      <w:proofErr w:type="spellEnd"/>
      <w:r w:rsidRPr="00BF763C">
        <w:rPr>
          <w:rFonts w:ascii="Times New Roman" w:eastAsia="Times New Roman" w:hAnsi="Times New Roman" w:cs="Times New Roman"/>
          <w:sz w:val="24"/>
          <w:szCs w:val="24"/>
          <w:lang w:val="en-US" w:eastAsia="pt-BR"/>
        </w:rPr>
        <w:t xml:space="preserve">, in the state of Rio Grande do Norte. In the course of the study, we will compare the characteristics of these environments, in terms of their physical, geographical and social composition. We will compare the transformations of the rural landscape of the city of São Paulo and its consequences. The characteristic elements of the rural environment that are manifested in the city of </w:t>
      </w:r>
      <w:proofErr w:type="spellStart"/>
      <w:r w:rsidRPr="00BF763C">
        <w:rPr>
          <w:rFonts w:ascii="Times New Roman" w:eastAsia="Times New Roman" w:hAnsi="Times New Roman" w:cs="Times New Roman"/>
          <w:sz w:val="24"/>
          <w:szCs w:val="24"/>
          <w:lang w:val="en-US" w:eastAsia="pt-BR"/>
        </w:rPr>
        <w:t>Guamaré</w:t>
      </w:r>
      <w:proofErr w:type="spellEnd"/>
      <w:r w:rsidRPr="00BF763C">
        <w:rPr>
          <w:rFonts w:ascii="Times New Roman" w:eastAsia="Times New Roman" w:hAnsi="Times New Roman" w:cs="Times New Roman"/>
          <w:sz w:val="24"/>
          <w:szCs w:val="24"/>
          <w:lang w:val="en-US" w:eastAsia="pt-BR"/>
        </w:rPr>
        <w:t xml:space="preserve"> will be exposed, </w:t>
      </w:r>
      <w:bookmarkStart w:id="0" w:name="_GoBack"/>
      <w:bookmarkEnd w:id="0"/>
      <w:proofErr w:type="gramStart"/>
      <w:r w:rsidRPr="00BF763C">
        <w:rPr>
          <w:rFonts w:ascii="Times New Roman" w:eastAsia="Times New Roman" w:hAnsi="Times New Roman" w:cs="Times New Roman"/>
          <w:sz w:val="24"/>
          <w:szCs w:val="24"/>
          <w:lang w:val="en-US" w:eastAsia="pt-BR"/>
        </w:rPr>
        <w:t>besides</w:t>
      </w:r>
      <w:proofErr w:type="gramEnd"/>
      <w:r w:rsidRPr="00BF763C">
        <w:rPr>
          <w:rFonts w:ascii="Times New Roman" w:eastAsia="Times New Roman" w:hAnsi="Times New Roman" w:cs="Times New Roman"/>
          <w:sz w:val="24"/>
          <w:szCs w:val="24"/>
          <w:lang w:val="en-US" w:eastAsia="pt-BR"/>
        </w:rPr>
        <w:t xml:space="preserve"> presenting the expression of harmony between man, nature and its benefits.</w:t>
      </w:r>
    </w:p>
    <w:p w:rsidR="004340A6" w:rsidRPr="00BF763C" w:rsidRDefault="00BF763C" w:rsidP="00BF763C">
      <w:pPr>
        <w:tabs>
          <w:tab w:val="left" w:pos="5509"/>
        </w:tabs>
        <w:jc w:val="both"/>
        <w:rPr>
          <w:rFonts w:ascii="Times New Roman" w:eastAsia="Times New Roman" w:hAnsi="Times New Roman" w:cs="Times New Roman"/>
          <w:sz w:val="24"/>
          <w:szCs w:val="24"/>
          <w:lang w:val="en-US" w:eastAsia="pt-BR"/>
        </w:rPr>
      </w:pPr>
      <w:r w:rsidRPr="00BF763C">
        <w:rPr>
          <w:rFonts w:ascii="Times New Roman" w:eastAsia="Times New Roman" w:hAnsi="Times New Roman" w:cs="Times New Roman"/>
          <w:b/>
          <w:sz w:val="24"/>
          <w:szCs w:val="24"/>
          <w:lang w:val="en-US" w:eastAsia="pt-BR"/>
        </w:rPr>
        <w:t>KEY</w:t>
      </w:r>
      <w:r w:rsidRPr="00BF763C">
        <w:rPr>
          <w:rFonts w:ascii="Times New Roman" w:eastAsia="Times New Roman" w:hAnsi="Times New Roman" w:cs="Times New Roman"/>
          <w:b/>
          <w:sz w:val="24"/>
          <w:szCs w:val="24"/>
          <w:lang w:val="en-US" w:eastAsia="pt-BR"/>
        </w:rPr>
        <w:t>WORDS:</w:t>
      </w:r>
      <w:r w:rsidRPr="00BF763C">
        <w:rPr>
          <w:rFonts w:ascii="Times New Roman" w:eastAsia="Times New Roman" w:hAnsi="Times New Roman" w:cs="Times New Roman"/>
          <w:sz w:val="24"/>
          <w:szCs w:val="24"/>
          <w:lang w:val="en-US" w:eastAsia="pt-BR"/>
        </w:rPr>
        <w:t xml:space="preserve"> Urban area. </w:t>
      </w:r>
      <w:proofErr w:type="gramStart"/>
      <w:r w:rsidRPr="00BF763C">
        <w:rPr>
          <w:rFonts w:ascii="Times New Roman" w:eastAsia="Times New Roman" w:hAnsi="Times New Roman" w:cs="Times New Roman"/>
          <w:sz w:val="24"/>
          <w:szCs w:val="24"/>
          <w:lang w:val="en-US" w:eastAsia="pt-BR"/>
        </w:rPr>
        <w:t>Countryside.</w:t>
      </w:r>
      <w:proofErr w:type="gramEnd"/>
      <w:r w:rsidRPr="00BF763C">
        <w:rPr>
          <w:rFonts w:ascii="Times New Roman" w:eastAsia="Times New Roman" w:hAnsi="Times New Roman" w:cs="Times New Roman"/>
          <w:sz w:val="24"/>
          <w:szCs w:val="24"/>
          <w:lang w:val="en-US" w:eastAsia="pt-BR"/>
        </w:rPr>
        <w:t xml:space="preserve"> </w:t>
      </w:r>
      <w:proofErr w:type="gramStart"/>
      <w:r w:rsidRPr="00BF763C">
        <w:rPr>
          <w:rFonts w:ascii="Times New Roman" w:eastAsia="Times New Roman" w:hAnsi="Times New Roman" w:cs="Times New Roman"/>
          <w:sz w:val="24"/>
          <w:szCs w:val="24"/>
          <w:lang w:val="en-US" w:eastAsia="pt-BR"/>
        </w:rPr>
        <w:t>Landscape transformation.</w:t>
      </w:r>
      <w:proofErr w:type="gramEnd"/>
      <w:r w:rsidRPr="00BF763C">
        <w:rPr>
          <w:rFonts w:ascii="Times New Roman" w:eastAsia="Times New Roman" w:hAnsi="Times New Roman" w:cs="Times New Roman"/>
          <w:sz w:val="24"/>
          <w:szCs w:val="24"/>
          <w:lang w:val="en-US" w:eastAsia="pt-BR"/>
        </w:rPr>
        <w:t xml:space="preserve"> </w:t>
      </w:r>
      <w:proofErr w:type="gramStart"/>
      <w:r w:rsidRPr="00BF763C">
        <w:rPr>
          <w:rFonts w:ascii="Times New Roman" w:eastAsia="Times New Roman" w:hAnsi="Times New Roman" w:cs="Times New Roman"/>
          <w:sz w:val="24"/>
          <w:szCs w:val="24"/>
          <w:lang w:val="en-US" w:eastAsia="pt-BR"/>
        </w:rPr>
        <w:t>Consequences and benefits.</w:t>
      </w:r>
      <w:proofErr w:type="gramEnd"/>
    </w:p>
    <w:p w:rsidR="008B7F6C" w:rsidRPr="0072395E" w:rsidRDefault="003063D9" w:rsidP="00F607F2">
      <w:pPr>
        <w:tabs>
          <w:tab w:val="left" w:pos="5509"/>
        </w:tabs>
        <w:spacing w:before="240" w:line="360" w:lineRule="auto"/>
        <w:rPr>
          <w:rFonts w:ascii="Times New Roman" w:eastAsia="Times New Roman" w:hAnsi="Times New Roman" w:cs="Times New Roman"/>
          <w:b/>
          <w:sz w:val="24"/>
          <w:szCs w:val="24"/>
          <w:lang w:eastAsia="pt-BR"/>
        </w:rPr>
      </w:pPr>
      <w:proofErr w:type="gramStart"/>
      <w:r w:rsidRPr="0072395E">
        <w:rPr>
          <w:rFonts w:ascii="Times New Roman" w:eastAsia="Times New Roman" w:hAnsi="Times New Roman" w:cs="Times New Roman"/>
          <w:b/>
          <w:sz w:val="24"/>
          <w:szCs w:val="24"/>
          <w:lang w:eastAsia="pt-BR"/>
        </w:rPr>
        <w:t>1</w:t>
      </w:r>
      <w:proofErr w:type="gramEnd"/>
      <w:r w:rsidRPr="0072395E">
        <w:rPr>
          <w:rFonts w:ascii="Times New Roman" w:eastAsia="Times New Roman" w:hAnsi="Times New Roman" w:cs="Times New Roman"/>
          <w:b/>
          <w:sz w:val="24"/>
          <w:szCs w:val="24"/>
          <w:lang w:eastAsia="pt-BR"/>
        </w:rPr>
        <w:t xml:space="preserve"> INTRODUÇÃO </w:t>
      </w:r>
    </w:p>
    <w:p w:rsidR="00817C25" w:rsidRPr="0072395E" w:rsidRDefault="00511E0D" w:rsidP="00224DCD">
      <w:pPr>
        <w:tabs>
          <w:tab w:val="left" w:pos="0"/>
        </w:tabs>
        <w:spacing w:line="360" w:lineRule="auto"/>
        <w:jc w:val="both"/>
        <w:rPr>
          <w:rFonts w:ascii="Times New Roman" w:eastAsia="Times New Roman" w:hAnsi="Times New Roman" w:cs="Times New Roman"/>
          <w:sz w:val="24"/>
          <w:szCs w:val="24"/>
          <w:lang w:eastAsia="pt-BR"/>
        </w:rPr>
      </w:pPr>
      <w:r w:rsidRPr="0072395E">
        <w:rPr>
          <w:rFonts w:ascii="Times New Roman" w:eastAsia="Times New Roman" w:hAnsi="Times New Roman" w:cs="Times New Roman"/>
          <w:sz w:val="24"/>
          <w:szCs w:val="24"/>
          <w:lang w:eastAsia="pt-BR"/>
        </w:rPr>
        <w:tab/>
      </w:r>
      <w:r w:rsidR="008A2F5E" w:rsidRPr="0072395E">
        <w:rPr>
          <w:rFonts w:ascii="Times New Roman" w:eastAsia="Times New Roman" w:hAnsi="Times New Roman" w:cs="Times New Roman"/>
          <w:sz w:val="24"/>
          <w:szCs w:val="24"/>
          <w:lang w:eastAsia="pt-BR"/>
        </w:rPr>
        <w:t xml:space="preserve">A presente pesquisa surge diante da necessidade </w:t>
      </w:r>
      <w:r w:rsidR="003063D9">
        <w:rPr>
          <w:rFonts w:ascii="Times New Roman" w:eastAsia="Times New Roman" w:hAnsi="Times New Roman" w:cs="Times New Roman"/>
          <w:sz w:val="24"/>
          <w:szCs w:val="24"/>
          <w:lang w:eastAsia="pt-BR"/>
        </w:rPr>
        <w:t xml:space="preserve">de </w:t>
      </w:r>
      <w:r w:rsidR="008A2F5E" w:rsidRPr="0072395E">
        <w:rPr>
          <w:rFonts w:ascii="Times New Roman" w:eastAsia="Times New Roman" w:hAnsi="Times New Roman" w:cs="Times New Roman"/>
          <w:sz w:val="24"/>
          <w:szCs w:val="24"/>
          <w:lang w:eastAsia="pt-BR"/>
        </w:rPr>
        <w:t>compreendermos melhor os aspectos que compõem as paisagens urbanas e rurais para além da mera perspectiva e sim do contato direto com os indivíduos que nelas vivem.</w:t>
      </w:r>
      <w:r w:rsidR="00817C25" w:rsidRPr="0072395E">
        <w:rPr>
          <w:rFonts w:ascii="Times New Roman" w:eastAsia="Times New Roman" w:hAnsi="Times New Roman" w:cs="Times New Roman"/>
          <w:sz w:val="24"/>
          <w:szCs w:val="24"/>
          <w:lang w:eastAsia="pt-BR"/>
        </w:rPr>
        <w:t xml:space="preserve"> Estar diante de realidades, muitas das vezes, ignoradas pelo homem urbano, dito civilizado</w:t>
      </w:r>
      <w:proofErr w:type="gramStart"/>
      <w:r w:rsidR="00817C25" w:rsidRPr="0072395E">
        <w:rPr>
          <w:rFonts w:ascii="Times New Roman" w:eastAsia="Times New Roman" w:hAnsi="Times New Roman" w:cs="Times New Roman"/>
          <w:sz w:val="24"/>
          <w:szCs w:val="24"/>
          <w:lang w:eastAsia="pt-BR"/>
        </w:rPr>
        <w:t>, requer</w:t>
      </w:r>
      <w:proofErr w:type="gramEnd"/>
      <w:r w:rsidR="00817C25" w:rsidRPr="0072395E">
        <w:rPr>
          <w:rFonts w:ascii="Times New Roman" w:eastAsia="Times New Roman" w:hAnsi="Times New Roman" w:cs="Times New Roman"/>
          <w:sz w:val="24"/>
          <w:szCs w:val="24"/>
          <w:lang w:eastAsia="pt-BR"/>
        </w:rPr>
        <w:t xml:space="preserve"> um novo olhar sobre nossas atitudes enquanto ser humano, educador, pai/mãe de família sobre como tratamos a natureza de onde retiramos nossos subsídios alimentícios, mas que, no entanto, sofre um processo de ironia contínua, no qual em vez de agradecermos e oferecer subsídios capazes de manter seus benefícios, apenas deterioramos o</w:t>
      </w:r>
      <w:r w:rsidR="0041416F" w:rsidRPr="0072395E">
        <w:rPr>
          <w:rFonts w:ascii="Times New Roman" w:eastAsia="Times New Roman" w:hAnsi="Times New Roman" w:cs="Times New Roman"/>
          <w:sz w:val="24"/>
          <w:szCs w:val="24"/>
          <w:lang w:eastAsia="pt-BR"/>
        </w:rPr>
        <w:t xml:space="preserve"> meio ambiente sem pensarmos criticamente sobre as </w:t>
      </w:r>
      <w:r w:rsidR="0041416F" w:rsidRPr="0072395E">
        <w:rPr>
          <w:rFonts w:ascii="Times New Roman" w:eastAsia="Times New Roman" w:hAnsi="Times New Roman" w:cs="Times New Roman"/>
          <w:sz w:val="24"/>
          <w:szCs w:val="24"/>
          <w:lang w:eastAsia="pt-BR"/>
        </w:rPr>
        <w:lastRenderedPageBreak/>
        <w:t>consequências. Aqui investigaremos diretamente como o homem urbano ainda resiste aos processos de urbanização e tenta conviver em harmonia com a natureza e seus benefícios, apresentando pontos positivos e ou negativos dessa relação.</w:t>
      </w:r>
    </w:p>
    <w:p w:rsidR="006B536F" w:rsidRPr="0072395E" w:rsidRDefault="006B536F" w:rsidP="00F607F2">
      <w:pPr>
        <w:tabs>
          <w:tab w:val="left" w:pos="0"/>
        </w:tabs>
        <w:spacing w:after="0" w:line="360" w:lineRule="auto"/>
        <w:jc w:val="both"/>
        <w:rPr>
          <w:rFonts w:ascii="Times New Roman" w:eastAsia="Times New Roman" w:hAnsi="Times New Roman" w:cs="Times New Roman"/>
          <w:b/>
          <w:color w:val="FF0000"/>
          <w:sz w:val="24"/>
          <w:szCs w:val="24"/>
          <w:lang w:eastAsia="pt-BR"/>
        </w:rPr>
      </w:pPr>
    </w:p>
    <w:p w:rsidR="00684E16" w:rsidRPr="0072395E" w:rsidRDefault="003063D9" w:rsidP="000C0664">
      <w:pPr>
        <w:tabs>
          <w:tab w:val="left" w:pos="5509"/>
        </w:tabs>
        <w:spacing w:line="360" w:lineRule="auto"/>
        <w:jc w:val="both"/>
        <w:rPr>
          <w:rFonts w:ascii="Times New Roman" w:eastAsia="Times New Roman" w:hAnsi="Times New Roman" w:cs="Times New Roman"/>
          <w:b/>
          <w:sz w:val="24"/>
          <w:szCs w:val="24"/>
          <w:lang w:eastAsia="pt-BR"/>
        </w:rPr>
      </w:pPr>
      <w:proofErr w:type="gramStart"/>
      <w:r w:rsidRPr="0072395E">
        <w:rPr>
          <w:rFonts w:ascii="Times New Roman" w:eastAsia="Times New Roman" w:hAnsi="Times New Roman" w:cs="Times New Roman"/>
          <w:b/>
          <w:sz w:val="24"/>
          <w:szCs w:val="24"/>
          <w:lang w:eastAsia="pt-BR"/>
        </w:rPr>
        <w:t>2</w:t>
      </w:r>
      <w:proofErr w:type="gramEnd"/>
      <w:r w:rsidRPr="0072395E">
        <w:rPr>
          <w:rFonts w:ascii="Times New Roman" w:eastAsia="Times New Roman" w:hAnsi="Times New Roman" w:cs="Times New Roman"/>
          <w:b/>
          <w:sz w:val="24"/>
          <w:szCs w:val="24"/>
          <w:lang w:eastAsia="pt-BR"/>
        </w:rPr>
        <w:t xml:space="preserve"> DISTINÇÃO ENTRE O RURAL E O URBANO</w:t>
      </w:r>
    </w:p>
    <w:p w:rsidR="000C0664" w:rsidRPr="0072395E" w:rsidRDefault="000C0664" w:rsidP="000C0664">
      <w:pPr>
        <w:spacing w:line="360" w:lineRule="auto"/>
        <w:jc w:val="both"/>
        <w:rPr>
          <w:rFonts w:ascii="Times New Roman" w:eastAsia="Times New Roman" w:hAnsi="Times New Roman" w:cs="Times New Roman"/>
          <w:sz w:val="24"/>
          <w:szCs w:val="24"/>
          <w:lang w:eastAsia="pt-BR"/>
        </w:rPr>
      </w:pPr>
      <w:r w:rsidRPr="0072395E">
        <w:rPr>
          <w:rFonts w:ascii="Times New Roman" w:eastAsia="Times New Roman" w:hAnsi="Times New Roman" w:cs="Times New Roman"/>
          <w:sz w:val="24"/>
          <w:szCs w:val="24"/>
          <w:lang w:eastAsia="pt-BR"/>
        </w:rPr>
        <w:tab/>
        <w:t xml:space="preserve">Diante da visão humana, o ambiente rural se diferencia do ambiente urbano pela existência, em maior quantidade de elementos naturais como, por exemplo, ar fresco, árvores, rios, animais, vida menos estressada, plantios familiares ou industriais, pesca e, até mesmo, caça, etc. </w:t>
      </w:r>
    </w:p>
    <w:p w:rsidR="00725281" w:rsidRPr="0072395E" w:rsidRDefault="000C0664" w:rsidP="000C0664">
      <w:pPr>
        <w:spacing w:line="360" w:lineRule="auto"/>
        <w:ind w:firstLine="708"/>
        <w:jc w:val="both"/>
        <w:rPr>
          <w:rFonts w:ascii="Times New Roman" w:eastAsia="Times New Roman" w:hAnsi="Times New Roman" w:cs="Times New Roman"/>
          <w:sz w:val="24"/>
          <w:szCs w:val="24"/>
          <w:lang w:eastAsia="pt-BR"/>
        </w:rPr>
      </w:pPr>
      <w:r w:rsidRPr="0072395E">
        <w:rPr>
          <w:rFonts w:ascii="Times New Roman" w:eastAsia="Times New Roman" w:hAnsi="Times New Roman" w:cs="Times New Roman"/>
          <w:sz w:val="24"/>
          <w:szCs w:val="24"/>
          <w:lang w:eastAsia="pt-BR"/>
        </w:rPr>
        <w:t>Assim</w:t>
      </w:r>
      <w:r w:rsidR="00725281" w:rsidRPr="0072395E">
        <w:rPr>
          <w:rFonts w:ascii="Times New Roman" w:eastAsia="Times New Roman" w:hAnsi="Times New Roman" w:cs="Times New Roman"/>
          <w:sz w:val="24"/>
          <w:szCs w:val="24"/>
          <w:lang w:eastAsia="pt-BR"/>
        </w:rPr>
        <w:t>, notoriamente, áreas</w:t>
      </w:r>
      <w:r w:rsidRPr="0072395E">
        <w:rPr>
          <w:rFonts w:ascii="Times New Roman" w:eastAsia="Times New Roman" w:hAnsi="Times New Roman" w:cs="Times New Roman"/>
          <w:sz w:val="24"/>
          <w:szCs w:val="24"/>
          <w:lang w:eastAsia="pt-BR"/>
        </w:rPr>
        <w:t xml:space="preserve"> rurais </w:t>
      </w:r>
      <w:r w:rsidR="00725281" w:rsidRPr="0072395E">
        <w:rPr>
          <w:rFonts w:ascii="Times New Roman" w:eastAsia="Times New Roman" w:hAnsi="Times New Roman" w:cs="Times New Roman"/>
          <w:sz w:val="24"/>
          <w:szCs w:val="24"/>
          <w:lang w:eastAsia="pt-BR"/>
        </w:rPr>
        <w:t>apresentam</w:t>
      </w:r>
      <w:r w:rsidRPr="0072395E">
        <w:rPr>
          <w:rFonts w:ascii="Times New Roman" w:eastAsia="Times New Roman" w:hAnsi="Times New Roman" w:cs="Times New Roman"/>
          <w:sz w:val="24"/>
          <w:szCs w:val="24"/>
          <w:lang w:eastAsia="pt-BR"/>
        </w:rPr>
        <w:t xml:space="preserve"> mais natur</w:t>
      </w:r>
      <w:r w:rsidR="00D15786" w:rsidRPr="0072395E">
        <w:rPr>
          <w:rFonts w:ascii="Times New Roman" w:eastAsia="Times New Roman" w:hAnsi="Times New Roman" w:cs="Times New Roman"/>
          <w:sz w:val="24"/>
          <w:szCs w:val="24"/>
          <w:lang w:eastAsia="pt-BR"/>
        </w:rPr>
        <w:t>eza do</w:t>
      </w:r>
      <w:r w:rsidR="00725281" w:rsidRPr="0072395E">
        <w:rPr>
          <w:rFonts w:ascii="Times New Roman" w:eastAsia="Times New Roman" w:hAnsi="Times New Roman" w:cs="Times New Roman"/>
          <w:sz w:val="24"/>
          <w:szCs w:val="24"/>
          <w:lang w:eastAsia="pt-BR"/>
        </w:rPr>
        <w:t xml:space="preserve"> que nas zonas urbanas, visto que, esta apresenta mais índice de </w:t>
      </w:r>
      <w:r w:rsidRPr="0072395E">
        <w:rPr>
          <w:rFonts w:ascii="Times New Roman" w:eastAsia="Times New Roman" w:hAnsi="Times New Roman" w:cs="Times New Roman"/>
          <w:sz w:val="24"/>
          <w:szCs w:val="24"/>
          <w:lang w:eastAsia="pt-BR"/>
        </w:rPr>
        <w:t>poluição sonora,</w:t>
      </w:r>
      <w:r w:rsidR="00725281" w:rsidRPr="0072395E">
        <w:rPr>
          <w:rFonts w:ascii="Times New Roman" w:eastAsia="Times New Roman" w:hAnsi="Times New Roman" w:cs="Times New Roman"/>
          <w:sz w:val="24"/>
          <w:szCs w:val="24"/>
          <w:lang w:eastAsia="pt-BR"/>
        </w:rPr>
        <w:t xml:space="preserve"> </w:t>
      </w:r>
      <w:r w:rsidRPr="0072395E">
        <w:rPr>
          <w:rFonts w:ascii="Times New Roman" w:eastAsia="Times New Roman" w:hAnsi="Times New Roman" w:cs="Times New Roman"/>
          <w:sz w:val="24"/>
          <w:szCs w:val="24"/>
          <w:lang w:eastAsia="pt-BR"/>
        </w:rPr>
        <w:t>visual e do ar.</w:t>
      </w:r>
      <w:r w:rsidR="00725281" w:rsidRPr="0072395E">
        <w:rPr>
          <w:rFonts w:ascii="Times New Roman" w:eastAsia="Times New Roman" w:hAnsi="Times New Roman" w:cs="Times New Roman"/>
          <w:sz w:val="24"/>
          <w:szCs w:val="24"/>
          <w:lang w:eastAsia="pt-BR"/>
        </w:rPr>
        <w:t xml:space="preserve"> </w:t>
      </w:r>
    </w:p>
    <w:p w:rsidR="00725281" w:rsidRPr="0072395E" w:rsidRDefault="00725281" w:rsidP="000C0664">
      <w:pPr>
        <w:spacing w:line="360" w:lineRule="auto"/>
        <w:ind w:firstLine="708"/>
        <w:jc w:val="both"/>
        <w:rPr>
          <w:rFonts w:ascii="Times New Roman" w:eastAsia="Times New Roman" w:hAnsi="Times New Roman" w:cs="Times New Roman"/>
          <w:sz w:val="24"/>
          <w:szCs w:val="24"/>
          <w:lang w:eastAsia="pt-BR"/>
        </w:rPr>
      </w:pPr>
      <w:r w:rsidRPr="0072395E">
        <w:rPr>
          <w:rFonts w:ascii="Times New Roman" w:eastAsia="Times New Roman" w:hAnsi="Times New Roman" w:cs="Times New Roman"/>
          <w:sz w:val="24"/>
          <w:szCs w:val="24"/>
          <w:lang w:eastAsia="pt-BR"/>
        </w:rPr>
        <w:t>Em pesquisas realizadas, é possível constatar, ainda, que</w:t>
      </w:r>
      <w:r w:rsidR="000C0664" w:rsidRPr="0072395E">
        <w:rPr>
          <w:rFonts w:ascii="Times New Roman" w:eastAsia="Times New Roman" w:hAnsi="Times New Roman" w:cs="Times New Roman"/>
          <w:sz w:val="24"/>
          <w:szCs w:val="24"/>
          <w:lang w:eastAsia="pt-BR"/>
        </w:rPr>
        <w:t xml:space="preserve"> </w:t>
      </w:r>
      <w:r w:rsidRPr="0072395E">
        <w:rPr>
          <w:rFonts w:ascii="Times New Roman" w:eastAsia="Times New Roman" w:hAnsi="Times New Roman" w:cs="Times New Roman"/>
          <w:sz w:val="24"/>
          <w:szCs w:val="24"/>
          <w:lang w:eastAsia="pt-BR"/>
        </w:rPr>
        <w:t xml:space="preserve">aspectos que envolvem a alfabetização dos indivíduos que residem em zonas diferentes também apresentam distinções, pois a </w:t>
      </w:r>
      <w:r w:rsidR="000C0664" w:rsidRPr="0072395E">
        <w:rPr>
          <w:rFonts w:ascii="Times New Roman" w:eastAsia="Times New Roman" w:hAnsi="Times New Roman" w:cs="Times New Roman"/>
          <w:sz w:val="24"/>
          <w:szCs w:val="24"/>
          <w:lang w:eastAsia="pt-BR"/>
        </w:rPr>
        <w:t xml:space="preserve">escolaridade </w:t>
      </w:r>
      <w:r w:rsidRPr="0072395E">
        <w:rPr>
          <w:rFonts w:ascii="Times New Roman" w:eastAsia="Times New Roman" w:hAnsi="Times New Roman" w:cs="Times New Roman"/>
          <w:sz w:val="24"/>
          <w:szCs w:val="24"/>
          <w:lang w:eastAsia="pt-BR"/>
        </w:rPr>
        <w:t>de quem vive no</w:t>
      </w:r>
      <w:r w:rsidR="000C0664" w:rsidRPr="0072395E">
        <w:rPr>
          <w:rFonts w:ascii="Times New Roman" w:eastAsia="Times New Roman" w:hAnsi="Times New Roman" w:cs="Times New Roman"/>
          <w:sz w:val="24"/>
          <w:szCs w:val="24"/>
          <w:lang w:eastAsia="pt-BR"/>
        </w:rPr>
        <w:t xml:space="preserve"> meio rural é </w:t>
      </w:r>
      <w:r w:rsidRPr="0072395E">
        <w:rPr>
          <w:rFonts w:ascii="Times New Roman" w:eastAsia="Times New Roman" w:hAnsi="Times New Roman" w:cs="Times New Roman"/>
          <w:sz w:val="24"/>
          <w:szCs w:val="24"/>
          <w:lang w:eastAsia="pt-BR"/>
        </w:rPr>
        <w:t xml:space="preserve">em torno </w:t>
      </w:r>
      <w:r w:rsidR="000C0664" w:rsidRPr="0072395E">
        <w:rPr>
          <w:rFonts w:ascii="Times New Roman" w:eastAsia="Times New Roman" w:hAnsi="Times New Roman" w:cs="Times New Roman"/>
          <w:sz w:val="24"/>
          <w:szCs w:val="24"/>
          <w:lang w:eastAsia="pt-BR"/>
        </w:rPr>
        <w:t xml:space="preserve">de 72% </w:t>
      </w:r>
      <w:r w:rsidRPr="0072395E">
        <w:rPr>
          <w:rFonts w:ascii="Times New Roman" w:eastAsia="Times New Roman" w:hAnsi="Times New Roman" w:cs="Times New Roman"/>
          <w:sz w:val="24"/>
          <w:szCs w:val="24"/>
          <w:lang w:eastAsia="pt-BR"/>
        </w:rPr>
        <w:t>enquanto</w:t>
      </w:r>
      <w:r w:rsidR="000C0664" w:rsidRPr="0072395E">
        <w:rPr>
          <w:rFonts w:ascii="Times New Roman" w:eastAsia="Times New Roman" w:hAnsi="Times New Roman" w:cs="Times New Roman"/>
          <w:sz w:val="24"/>
          <w:szCs w:val="24"/>
          <w:lang w:eastAsia="pt-BR"/>
        </w:rPr>
        <w:t xml:space="preserve"> nas zonas urbanas</w:t>
      </w:r>
      <w:r w:rsidRPr="0072395E">
        <w:rPr>
          <w:rFonts w:ascii="Times New Roman" w:eastAsia="Times New Roman" w:hAnsi="Times New Roman" w:cs="Times New Roman"/>
          <w:sz w:val="24"/>
          <w:szCs w:val="24"/>
          <w:lang w:eastAsia="pt-BR"/>
        </w:rPr>
        <w:t xml:space="preserve"> este índice chega a</w:t>
      </w:r>
      <w:r w:rsidR="000C0664" w:rsidRPr="0072395E">
        <w:rPr>
          <w:rFonts w:ascii="Times New Roman" w:eastAsia="Times New Roman" w:hAnsi="Times New Roman" w:cs="Times New Roman"/>
          <w:sz w:val="24"/>
          <w:szCs w:val="24"/>
          <w:lang w:eastAsia="pt-BR"/>
        </w:rPr>
        <w:t xml:space="preserve"> 90%.</w:t>
      </w:r>
    </w:p>
    <w:p w:rsidR="00725281" w:rsidRPr="0072395E" w:rsidRDefault="00725281" w:rsidP="000C0664">
      <w:pPr>
        <w:spacing w:line="360" w:lineRule="auto"/>
        <w:ind w:firstLine="708"/>
        <w:jc w:val="both"/>
        <w:rPr>
          <w:rFonts w:ascii="Times New Roman" w:eastAsia="Times New Roman" w:hAnsi="Times New Roman" w:cs="Times New Roman"/>
          <w:sz w:val="24"/>
          <w:szCs w:val="24"/>
          <w:lang w:eastAsia="pt-BR"/>
        </w:rPr>
      </w:pPr>
      <w:r w:rsidRPr="0072395E">
        <w:rPr>
          <w:rFonts w:ascii="Times New Roman" w:eastAsia="Times New Roman" w:hAnsi="Times New Roman" w:cs="Times New Roman"/>
          <w:sz w:val="24"/>
          <w:szCs w:val="24"/>
          <w:lang w:eastAsia="pt-BR"/>
        </w:rPr>
        <w:t>No setor</w:t>
      </w:r>
      <w:r w:rsidR="000C0664" w:rsidRPr="0072395E">
        <w:rPr>
          <w:rFonts w:ascii="Times New Roman" w:eastAsia="Times New Roman" w:hAnsi="Times New Roman" w:cs="Times New Roman"/>
          <w:sz w:val="24"/>
          <w:szCs w:val="24"/>
          <w:lang w:eastAsia="pt-BR"/>
        </w:rPr>
        <w:t xml:space="preserve"> </w:t>
      </w:r>
      <w:r w:rsidRPr="0072395E">
        <w:rPr>
          <w:rFonts w:ascii="Times New Roman" w:eastAsia="Times New Roman" w:hAnsi="Times New Roman" w:cs="Times New Roman"/>
          <w:sz w:val="24"/>
          <w:szCs w:val="24"/>
          <w:lang w:eastAsia="pt-BR"/>
        </w:rPr>
        <w:t>econômico, observa-se a distinção entre a produção de alimentos, no qual a zona rural auxilia o urbano fornecendo frutas, carnes, leguminosas, hortaliças e este, por sua vez, repassa subsídios financeiros capazes de manter este ciclo.</w:t>
      </w:r>
      <w:r w:rsidR="00937CF8" w:rsidRPr="0072395E">
        <w:rPr>
          <w:rFonts w:ascii="Times New Roman" w:eastAsia="Times New Roman" w:hAnsi="Times New Roman" w:cs="Times New Roman"/>
          <w:sz w:val="24"/>
          <w:szCs w:val="24"/>
          <w:lang w:eastAsia="pt-BR"/>
        </w:rPr>
        <w:t xml:space="preserve"> Este processo não se caracteriza apenas pela distinção dos meios, mas também pelas possibilidades que a natureza modificada oferece, isto é, frutas saudáveis não podem ser cultivadas na área urbana</w:t>
      </w:r>
      <w:r w:rsidR="008A4E7C" w:rsidRPr="0072395E">
        <w:rPr>
          <w:rFonts w:ascii="Times New Roman" w:eastAsia="Times New Roman" w:hAnsi="Times New Roman" w:cs="Times New Roman"/>
          <w:sz w:val="24"/>
          <w:szCs w:val="24"/>
          <w:lang w:eastAsia="pt-BR"/>
        </w:rPr>
        <w:t>,</w:t>
      </w:r>
      <w:r w:rsidR="00937CF8" w:rsidRPr="0072395E">
        <w:rPr>
          <w:rFonts w:ascii="Times New Roman" w:eastAsia="Times New Roman" w:hAnsi="Times New Roman" w:cs="Times New Roman"/>
          <w:sz w:val="24"/>
          <w:szCs w:val="24"/>
          <w:lang w:eastAsia="pt-BR"/>
        </w:rPr>
        <w:t xml:space="preserve"> visto o alto índice de poluição e contaminação de fontes de água, no entanto, a madeira produzida na zona rural só poderá ser transformada em móveis, material de construção de telhados, etc., </w:t>
      </w:r>
      <w:r w:rsidR="00BB2436" w:rsidRPr="0072395E">
        <w:rPr>
          <w:rFonts w:ascii="Times New Roman" w:eastAsia="Times New Roman" w:hAnsi="Times New Roman" w:cs="Times New Roman"/>
          <w:sz w:val="24"/>
          <w:szCs w:val="24"/>
          <w:lang w:eastAsia="pt-BR"/>
        </w:rPr>
        <w:t xml:space="preserve">somente </w:t>
      </w:r>
      <w:r w:rsidR="00937CF8" w:rsidRPr="0072395E">
        <w:rPr>
          <w:rFonts w:ascii="Times New Roman" w:eastAsia="Times New Roman" w:hAnsi="Times New Roman" w:cs="Times New Roman"/>
          <w:sz w:val="24"/>
          <w:szCs w:val="24"/>
          <w:lang w:eastAsia="pt-BR"/>
        </w:rPr>
        <w:t>se antes passar pelos processos existentes na área urbana como a industrialização, por exemplo.</w:t>
      </w:r>
    </w:p>
    <w:p w:rsidR="00684E16" w:rsidRPr="0072395E" w:rsidRDefault="003063D9" w:rsidP="00F607F2">
      <w:pPr>
        <w:tabs>
          <w:tab w:val="left" w:pos="0"/>
        </w:tabs>
        <w:spacing w:before="240" w:after="0" w:line="360" w:lineRule="auto"/>
        <w:jc w:val="both"/>
        <w:rPr>
          <w:rFonts w:ascii="Times New Roman" w:eastAsia="Times New Roman" w:hAnsi="Times New Roman" w:cs="Times New Roman"/>
          <w:b/>
          <w:sz w:val="24"/>
          <w:szCs w:val="24"/>
          <w:lang w:eastAsia="pt-BR"/>
        </w:rPr>
      </w:pPr>
      <w:proofErr w:type="gramStart"/>
      <w:r w:rsidRPr="0072395E">
        <w:rPr>
          <w:rFonts w:ascii="Times New Roman" w:eastAsia="Times New Roman" w:hAnsi="Times New Roman" w:cs="Times New Roman"/>
          <w:b/>
          <w:sz w:val="24"/>
          <w:szCs w:val="24"/>
          <w:lang w:eastAsia="pt-BR"/>
        </w:rPr>
        <w:t>3</w:t>
      </w:r>
      <w:proofErr w:type="gramEnd"/>
      <w:r w:rsidRPr="0072395E">
        <w:rPr>
          <w:rFonts w:ascii="Times New Roman" w:eastAsia="Times New Roman" w:hAnsi="Times New Roman" w:cs="Times New Roman"/>
          <w:b/>
          <w:sz w:val="24"/>
          <w:szCs w:val="24"/>
          <w:lang w:eastAsia="pt-BR"/>
        </w:rPr>
        <w:t xml:space="preserve"> ELEMENTOS PRESENTES TANTO NAS ÁREAS URBANA COMO NAS ÁREAS RURAIS</w:t>
      </w:r>
    </w:p>
    <w:p w:rsidR="00F455BB" w:rsidRPr="0072395E" w:rsidRDefault="00F455BB" w:rsidP="00F607F2">
      <w:pPr>
        <w:tabs>
          <w:tab w:val="left" w:pos="0"/>
        </w:tabs>
        <w:spacing w:before="240" w:after="0" w:line="360" w:lineRule="auto"/>
        <w:jc w:val="both"/>
        <w:rPr>
          <w:rFonts w:ascii="Times New Roman" w:eastAsia="Times New Roman" w:hAnsi="Times New Roman" w:cs="Times New Roman"/>
          <w:sz w:val="24"/>
          <w:szCs w:val="24"/>
          <w:lang w:eastAsia="pt-BR"/>
        </w:rPr>
      </w:pPr>
      <w:r w:rsidRPr="0072395E">
        <w:rPr>
          <w:rFonts w:ascii="Times New Roman" w:eastAsia="Times New Roman" w:hAnsi="Times New Roman" w:cs="Times New Roman"/>
          <w:sz w:val="24"/>
          <w:szCs w:val="24"/>
          <w:lang w:eastAsia="pt-BR"/>
        </w:rPr>
        <w:tab/>
      </w:r>
      <w:r w:rsidR="00D85942" w:rsidRPr="0072395E">
        <w:rPr>
          <w:rFonts w:ascii="Times New Roman" w:eastAsia="Times New Roman" w:hAnsi="Times New Roman" w:cs="Times New Roman"/>
          <w:sz w:val="24"/>
          <w:szCs w:val="24"/>
          <w:lang w:eastAsia="pt-BR"/>
        </w:rPr>
        <w:t>Durante a execução das fases do ciclo anteriormente mencionado</w:t>
      </w:r>
      <w:r w:rsidR="00A10382" w:rsidRPr="0072395E">
        <w:rPr>
          <w:rFonts w:ascii="Times New Roman" w:eastAsia="Times New Roman" w:hAnsi="Times New Roman" w:cs="Times New Roman"/>
          <w:sz w:val="24"/>
          <w:szCs w:val="24"/>
          <w:lang w:eastAsia="pt-BR"/>
        </w:rPr>
        <w:t xml:space="preserve"> (meio rural-meio urbano), se torna inevitável que elementos das diferentes áreas entrem em contato. </w:t>
      </w:r>
    </w:p>
    <w:p w:rsidR="00A10382" w:rsidRPr="0072395E" w:rsidRDefault="00A10382" w:rsidP="00F607F2">
      <w:pPr>
        <w:tabs>
          <w:tab w:val="left" w:pos="0"/>
        </w:tabs>
        <w:spacing w:before="240" w:after="0" w:line="360" w:lineRule="auto"/>
        <w:jc w:val="both"/>
        <w:rPr>
          <w:rFonts w:ascii="Times New Roman" w:eastAsia="Times New Roman" w:hAnsi="Times New Roman" w:cs="Times New Roman"/>
          <w:sz w:val="24"/>
          <w:szCs w:val="24"/>
          <w:lang w:eastAsia="pt-BR"/>
        </w:rPr>
      </w:pPr>
      <w:r w:rsidRPr="0072395E">
        <w:rPr>
          <w:rFonts w:ascii="Times New Roman" w:eastAsia="Times New Roman" w:hAnsi="Times New Roman" w:cs="Times New Roman"/>
          <w:sz w:val="24"/>
          <w:szCs w:val="24"/>
          <w:lang w:eastAsia="pt-BR"/>
        </w:rPr>
        <w:lastRenderedPageBreak/>
        <w:tab/>
        <w:t xml:space="preserve">Atualmente é possível verificar a existência de animais característicos da zona rural meio as estradas e dentro das próprias cidades, sejam este conduzidos pelos seus proprietários ou não. Há também a presença de feiras, carroças, </w:t>
      </w:r>
      <w:r w:rsidR="0007550D" w:rsidRPr="0072395E">
        <w:rPr>
          <w:rFonts w:ascii="Times New Roman" w:eastAsia="Times New Roman" w:hAnsi="Times New Roman" w:cs="Times New Roman"/>
          <w:sz w:val="24"/>
          <w:szCs w:val="24"/>
          <w:lang w:eastAsia="pt-BR"/>
        </w:rPr>
        <w:t>artesanatos com mat</w:t>
      </w:r>
      <w:r w:rsidR="00174EF1" w:rsidRPr="0072395E">
        <w:rPr>
          <w:rFonts w:ascii="Times New Roman" w:eastAsia="Times New Roman" w:hAnsi="Times New Roman" w:cs="Times New Roman"/>
          <w:sz w:val="24"/>
          <w:szCs w:val="24"/>
          <w:lang w:eastAsia="pt-BR"/>
        </w:rPr>
        <w:t>éria-</w:t>
      </w:r>
      <w:r w:rsidR="0007550D" w:rsidRPr="0072395E">
        <w:rPr>
          <w:rFonts w:ascii="Times New Roman" w:eastAsia="Times New Roman" w:hAnsi="Times New Roman" w:cs="Times New Roman"/>
          <w:sz w:val="24"/>
          <w:szCs w:val="24"/>
          <w:lang w:eastAsia="pt-BR"/>
        </w:rPr>
        <w:t>prima oriunda do meio ambiente rural como</w:t>
      </w:r>
      <w:r w:rsidR="00806846" w:rsidRPr="0072395E">
        <w:rPr>
          <w:rFonts w:ascii="Times New Roman" w:eastAsia="Times New Roman" w:hAnsi="Times New Roman" w:cs="Times New Roman"/>
          <w:sz w:val="24"/>
          <w:szCs w:val="24"/>
          <w:lang w:eastAsia="pt-BR"/>
        </w:rPr>
        <w:t>,</w:t>
      </w:r>
      <w:r w:rsidR="0007550D" w:rsidRPr="0072395E">
        <w:rPr>
          <w:rFonts w:ascii="Times New Roman" w:eastAsia="Times New Roman" w:hAnsi="Times New Roman" w:cs="Times New Roman"/>
          <w:sz w:val="24"/>
          <w:szCs w:val="24"/>
          <w:lang w:eastAsia="pt-BR"/>
        </w:rPr>
        <w:t xml:space="preserve"> por exemplo, sementes, palhas, </w:t>
      </w:r>
      <w:r w:rsidR="00806846" w:rsidRPr="0072395E">
        <w:rPr>
          <w:rFonts w:ascii="Times New Roman" w:eastAsia="Times New Roman" w:hAnsi="Times New Roman" w:cs="Times New Roman"/>
          <w:sz w:val="24"/>
          <w:szCs w:val="24"/>
          <w:lang w:eastAsia="pt-BR"/>
        </w:rPr>
        <w:t>peças de madeira, etc.</w:t>
      </w:r>
    </w:p>
    <w:p w:rsidR="001F5704" w:rsidRPr="0072395E" w:rsidRDefault="00963C6A" w:rsidP="00F607F2">
      <w:pPr>
        <w:tabs>
          <w:tab w:val="left" w:pos="0"/>
        </w:tabs>
        <w:spacing w:before="240" w:after="0" w:line="360" w:lineRule="auto"/>
        <w:jc w:val="both"/>
        <w:rPr>
          <w:rFonts w:ascii="Times New Roman" w:eastAsia="Times New Roman" w:hAnsi="Times New Roman" w:cs="Times New Roman"/>
          <w:sz w:val="24"/>
          <w:szCs w:val="24"/>
          <w:lang w:eastAsia="pt-BR"/>
        </w:rPr>
      </w:pPr>
      <w:r w:rsidRPr="0072395E">
        <w:rPr>
          <w:rFonts w:ascii="Times New Roman" w:eastAsia="Times New Roman" w:hAnsi="Times New Roman" w:cs="Times New Roman"/>
          <w:sz w:val="24"/>
          <w:szCs w:val="24"/>
          <w:lang w:eastAsia="pt-BR"/>
        </w:rPr>
        <w:tab/>
        <w:t>No meio rural também é possível destacar elementos advindos do meio urbano como: tecnologias da informação e comunicação (rádios, telefones, televisores, etc.), máquinas para a substituição do homem no meio agrário,</w:t>
      </w:r>
      <w:r w:rsidR="008234DB" w:rsidRPr="0072395E">
        <w:rPr>
          <w:rFonts w:ascii="Times New Roman" w:eastAsia="Times New Roman" w:hAnsi="Times New Roman" w:cs="Times New Roman"/>
          <w:sz w:val="24"/>
          <w:szCs w:val="24"/>
          <w:lang w:eastAsia="pt-BR"/>
        </w:rPr>
        <w:t xml:space="preserve"> maiores áreas cultivadas devido à demanda da população residente nas áreas urbanas, etc.</w:t>
      </w:r>
    </w:p>
    <w:p w:rsidR="00963C6A" w:rsidRPr="0072395E" w:rsidRDefault="00A1708D" w:rsidP="00F607F2">
      <w:pPr>
        <w:tabs>
          <w:tab w:val="left" w:pos="0"/>
        </w:tabs>
        <w:spacing w:before="240" w:after="0" w:line="360" w:lineRule="auto"/>
        <w:jc w:val="both"/>
        <w:rPr>
          <w:rFonts w:ascii="Times New Roman" w:eastAsia="Times New Roman" w:hAnsi="Times New Roman" w:cs="Times New Roman"/>
          <w:b/>
          <w:sz w:val="24"/>
          <w:szCs w:val="24"/>
          <w:lang w:eastAsia="pt-BR"/>
        </w:rPr>
      </w:pPr>
      <w:proofErr w:type="gramStart"/>
      <w:r w:rsidRPr="0072395E">
        <w:rPr>
          <w:rFonts w:ascii="Times New Roman" w:eastAsia="Times New Roman" w:hAnsi="Times New Roman" w:cs="Times New Roman"/>
          <w:b/>
          <w:sz w:val="24"/>
          <w:szCs w:val="24"/>
          <w:lang w:eastAsia="pt-BR"/>
        </w:rPr>
        <w:t>4</w:t>
      </w:r>
      <w:proofErr w:type="gramEnd"/>
      <w:r w:rsidRPr="0072395E">
        <w:rPr>
          <w:rFonts w:ascii="Times New Roman" w:eastAsia="Times New Roman" w:hAnsi="Times New Roman" w:cs="Times New Roman"/>
          <w:b/>
          <w:sz w:val="24"/>
          <w:szCs w:val="24"/>
          <w:lang w:eastAsia="pt-BR"/>
        </w:rPr>
        <w:t xml:space="preserve">  VÍDEO - “AS TRANSFORMAÇÕES DA PAISAGEM RURAL” NO MUNICÍPIO DE SÃO PAULO</w:t>
      </w:r>
    </w:p>
    <w:p w:rsidR="001F5704" w:rsidRPr="0072395E" w:rsidRDefault="001F5704" w:rsidP="00F607F2">
      <w:pPr>
        <w:tabs>
          <w:tab w:val="left" w:pos="0"/>
        </w:tabs>
        <w:spacing w:before="240" w:after="0" w:line="360" w:lineRule="auto"/>
        <w:jc w:val="both"/>
        <w:rPr>
          <w:rFonts w:ascii="Times New Roman" w:eastAsia="Times New Roman" w:hAnsi="Times New Roman" w:cs="Times New Roman"/>
          <w:sz w:val="24"/>
          <w:szCs w:val="24"/>
          <w:lang w:eastAsia="pt-BR"/>
        </w:rPr>
      </w:pPr>
      <w:r w:rsidRPr="0072395E">
        <w:rPr>
          <w:rFonts w:ascii="Times New Roman" w:eastAsia="Times New Roman" w:hAnsi="Times New Roman" w:cs="Times New Roman"/>
          <w:sz w:val="24"/>
          <w:szCs w:val="24"/>
          <w:lang w:eastAsia="pt-BR"/>
        </w:rPr>
        <w:tab/>
        <w:t xml:space="preserve">A cidade de São Paulo é um exemplo de relação direta entre áreas rurais e urbanas, visto a maior necessidade da população da área rural buscar melhoria de vida na área urbana, assim, buscam emprego, desejam residir próximo às áreas urbanas para facilitar a comercialização de produtos e serviços, etc. No entanto, </w:t>
      </w:r>
      <w:r w:rsidR="00C32272" w:rsidRPr="0072395E">
        <w:rPr>
          <w:rFonts w:ascii="Times New Roman" w:eastAsia="Times New Roman" w:hAnsi="Times New Roman" w:cs="Times New Roman"/>
          <w:sz w:val="24"/>
          <w:szCs w:val="24"/>
          <w:lang w:eastAsia="pt-BR"/>
        </w:rPr>
        <w:t xml:space="preserve">a </w:t>
      </w:r>
      <w:r w:rsidRPr="0072395E">
        <w:rPr>
          <w:rFonts w:ascii="Times New Roman" w:eastAsia="Times New Roman" w:hAnsi="Times New Roman" w:cs="Times New Roman"/>
          <w:sz w:val="24"/>
          <w:szCs w:val="24"/>
          <w:lang w:eastAsia="pt-BR"/>
        </w:rPr>
        <w:t xml:space="preserve">má projeção urbana influencia negativamente no que se refere ao estabelecimento de limites favoráveis à natureza e ao seu ciclo natural de restauração, isto visto no documentário como apropriação de áreas preservadas para a construção de obras públicas sem o devido manejo ambiental. Isto reflete na extinção do ambiente </w:t>
      </w:r>
      <w:r w:rsidR="00C32272" w:rsidRPr="0072395E">
        <w:rPr>
          <w:rFonts w:ascii="Times New Roman" w:eastAsia="Times New Roman" w:hAnsi="Times New Roman" w:cs="Times New Roman"/>
          <w:sz w:val="24"/>
          <w:szCs w:val="24"/>
          <w:lang w:eastAsia="pt-BR"/>
        </w:rPr>
        <w:t xml:space="preserve">e </w:t>
      </w:r>
      <w:r w:rsidRPr="0072395E">
        <w:rPr>
          <w:rFonts w:ascii="Times New Roman" w:eastAsia="Times New Roman" w:hAnsi="Times New Roman" w:cs="Times New Roman"/>
          <w:sz w:val="24"/>
          <w:szCs w:val="24"/>
          <w:lang w:eastAsia="pt-BR"/>
        </w:rPr>
        <w:t xml:space="preserve">de suas formas de </w:t>
      </w:r>
      <w:proofErr w:type="gramStart"/>
      <w:r w:rsidRPr="0072395E">
        <w:rPr>
          <w:rFonts w:ascii="Times New Roman" w:eastAsia="Times New Roman" w:hAnsi="Times New Roman" w:cs="Times New Roman"/>
          <w:sz w:val="24"/>
          <w:szCs w:val="24"/>
          <w:lang w:eastAsia="pt-BR"/>
        </w:rPr>
        <w:t>regenerar-se</w:t>
      </w:r>
      <w:proofErr w:type="gramEnd"/>
      <w:r w:rsidRPr="0072395E">
        <w:rPr>
          <w:rFonts w:ascii="Times New Roman" w:eastAsia="Times New Roman" w:hAnsi="Times New Roman" w:cs="Times New Roman"/>
          <w:sz w:val="24"/>
          <w:szCs w:val="24"/>
          <w:lang w:eastAsia="pt-BR"/>
        </w:rPr>
        <w:t>, levando-se em conta apenas aspectos sociais e pondo em segundo plano aqueles que deveriam ser prioridade</w:t>
      </w:r>
      <w:r w:rsidR="00770EA0" w:rsidRPr="0072395E">
        <w:rPr>
          <w:rFonts w:ascii="Times New Roman" w:eastAsia="Times New Roman" w:hAnsi="Times New Roman" w:cs="Times New Roman"/>
          <w:sz w:val="24"/>
          <w:szCs w:val="24"/>
          <w:lang w:eastAsia="pt-BR"/>
        </w:rPr>
        <w:t xml:space="preserve"> (a sobrevivência de todos)</w:t>
      </w:r>
      <w:r w:rsidRPr="0072395E">
        <w:rPr>
          <w:rFonts w:ascii="Times New Roman" w:eastAsia="Times New Roman" w:hAnsi="Times New Roman" w:cs="Times New Roman"/>
          <w:sz w:val="24"/>
          <w:szCs w:val="24"/>
          <w:lang w:eastAsia="pt-BR"/>
        </w:rPr>
        <w:t xml:space="preserve">. Enquanto alguns se beneficiam com as mudanças no ambiente outros buscam explorar o pouco que resta para tentar sobreviver sem se darem conta de que estão estabelecendo um processo irreversível que é a interrupção do ciclo vital do meio ambiente e de suas forças de restauração. Os benefícios </w:t>
      </w:r>
      <w:r w:rsidR="004A7533" w:rsidRPr="0072395E">
        <w:rPr>
          <w:rFonts w:ascii="Times New Roman" w:eastAsia="Times New Roman" w:hAnsi="Times New Roman" w:cs="Times New Roman"/>
          <w:sz w:val="24"/>
          <w:szCs w:val="24"/>
          <w:lang w:eastAsia="pt-BR"/>
        </w:rPr>
        <w:t xml:space="preserve">por </w:t>
      </w:r>
      <w:r w:rsidRPr="0072395E">
        <w:rPr>
          <w:rFonts w:ascii="Times New Roman" w:eastAsia="Times New Roman" w:hAnsi="Times New Roman" w:cs="Times New Roman"/>
          <w:sz w:val="24"/>
          <w:szCs w:val="24"/>
          <w:lang w:eastAsia="pt-BR"/>
        </w:rPr>
        <w:t>enquanto apresentam-se admiráveis, belos e inesgotáveis, mas para que se possa garantir a sustentabilidade é necessário não somente a ação dos indivíduos de áreas rurais e sim da conscientização de todos em uma única unidade e estabelecer matas e fiscalizar seu cumprimento.</w:t>
      </w:r>
    </w:p>
    <w:p w:rsidR="00FF6EC7" w:rsidRPr="0072395E" w:rsidRDefault="00A1708D" w:rsidP="00F607F2">
      <w:pPr>
        <w:tabs>
          <w:tab w:val="left" w:pos="0"/>
        </w:tabs>
        <w:spacing w:before="240" w:after="0" w:line="360" w:lineRule="auto"/>
        <w:jc w:val="both"/>
        <w:rPr>
          <w:rFonts w:ascii="Times New Roman" w:eastAsia="Times New Roman" w:hAnsi="Times New Roman" w:cs="Times New Roman"/>
          <w:b/>
          <w:sz w:val="24"/>
          <w:szCs w:val="24"/>
          <w:lang w:eastAsia="pt-BR"/>
        </w:rPr>
      </w:pPr>
      <w:proofErr w:type="gramStart"/>
      <w:r w:rsidRPr="0072395E">
        <w:rPr>
          <w:rFonts w:ascii="Times New Roman" w:eastAsia="Times New Roman" w:hAnsi="Times New Roman" w:cs="Times New Roman"/>
          <w:b/>
          <w:sz w:val="24"/>
          <w:szCs w:val="24"/>
          <w:lang w:eastAsia="pt-BR"/>
        </w:rPr>
        <w:t>5</w:t>
      </w:r>
      <w:proofErr w:type="gramEnd"/>
      <w:r w:rsidRPr="0072395E">
        <w:rPr>
          <w:rFonts w:ascii="Times New Roman" w:eastAsia="Times New Roman" w:hAnsi="Times New Roman" w:cs="Times New Roman"/>
          <w:b/>
          <w:sz w:val="24"/>
          <w:szCs w:val="24"/>
          <w:lang w:eastAsia="pt-BR"/>
        </w:rPr>
        <w:t xml:space="preserve"> ELEMENTOS CARACTERÍSTICOS DO RURAL QUE SE MANIFESTAM NA CIDADE DE GUAMARÉ</w:t>
      </w:r>
    </w:p>
    <w:p w:rsidR="00FF6EC7" w:rsidRPr="0072395E" w:rsidRDefault="00FF6EC7" w:rsidP="00F607F2">
      <w:pPr>
        <w:tabs>
          <w:tab w:val="left" w:pos="0"/>
        </w:tabs>
        <w:spacing w:before="240" w:after="0" w:line="360" w:lineRule="auto"/>
        <w:jc w:val="both"/>
        <w:rPr>
          <w:rFonts w:ascii="Times New Roman" w:eastAsia="Times New Roman" w:hAnsi="Times New Roman" w:cs="Times New Roman"/>
          <w:sz w:val="24"/>
          <w:szCs w:val="24"/>
          <w:lang w:eastAsia="pt-BR"/>
        </w:rPr>
      </w:pPr>
      <w:r w:rsidRPr="0072395E">
        <w:rPr>
          <w:rFonts w:ascii="Times New Roman" w:eastAsia="Times New Roman" w:hAnsi="Times New Roman" w:cs="Times New Roman"/>
          <w:b/>
          <w:sz w:val="24"/>
          <w:szCs w:val="24"/>
          <w:lang w:eastAsia="pt-BR"/>
        </w:rPr>
        <w:tab/>
      </w:r>
      <w:r w:rsidRPr="0072395E">
        <w:rPr>
          <w:rFonts w:ascii="Times New Roman" w:eastAsia="Times New Roman" w:hAnsi="Times New Roman" w:cs="Times New Roman"/>
          <w:sz w:val="24"/>
          <w:szCs w:val="24"/>
          <w:lang w:eastAsia="pt-BR"/>
        </w:rPr>
        <w:t xml:space="preserve">Naturalmente, a economia local do município de Guamaré/RN, é baseada e composta por elementos da natureza como um todo. A cidade e cercada por dois rios e destes há a </w:t>
      </w:r>
      <w:r w:rsidRPr="0072395E">
        <w:rPr>
          <w:rFonts w:ascii="Times New Roman" w:eastAsia="Times New Roman" w:hAnsi="Times New Roman" w:cs="Times New Roman"/>
          <w:sz w:val="24"/>
          <w:szCs w:val="24"/>
          <w:lang w:eastAsia="pt-BR"/>
        </w:rPr>
        <w:lastRenderedPageBreak/>
        <w:t>presença da pesca, há também a criação de abelhas em pequena escala, o artesanato com matéria</w:t>
      </w:r>
      <w:r w:rsidR="008D2007" w:rsidRPr="0072395E">
        <w:rPr>
          <w:rFonts w:ascii="Times New Roman" w:eastAsia="Times New Roman" w:hAnsi="Times New Roman" w:cs="Times New Roman"/>
          <w:sz w:val="24"/>
          <w:szCs w:val="24"/>
          <w:lang w:eastAsia="pt-BR"/>
        </w:rPr>
        <w:t>-</w:t>
      </w:r>
      <w:r w:rsidRPr="0072395E">
        <w:rPr>
          <w:rFonts w:ascii="Times New Roman" w:eastAsia="Times New Roman" w:hAnsi="Times New Roman" w:cs="Times New Roman"/>
          <w:sz w:val="24"/>
          <w:szCs w:val="24"/>
          <w:lang w:eastAsia="pt-BR"/>
        </w:rPr>
        <w:t xml:space="preserve">prima de praias como búzios, conchas, pedras, etc. </w:t>
      </w:r>
    </w:p>
    <w:p w:rsidR="00FF6EC7" w:rsidRPr="0072395E" w:rsidRDefault="00FF6EC7" w:rsidP="00F607F2">
      <w:pPr>
        <w:tabs>
          <w:tab w:val="left" w:pos="0"/>
        </w:tabs>
        <w:spacing w:before="240" w:after="0" w:line="360" w:lineRule="auto"/>
        <w:jc w:val="both"/>
        <w:rPr>
          <w:rFonts w:ascii="Times New Roman" w:eastAsia="Times New Roman" w:hAnsi="Times New Roman" w:cs="Times New Roman"/>
          <w:sz w:val="24"/>
          <w:szCs w:val="24"/>
          <w:lang w:eastAsia="pt-BR"/>
        </w:rPr>
      </w:pPr>
      <w:r w:rsidRPr="0072395E">
        <w:rPr>
          <w:rFonts w:ascii="Times New Roman" w:eastAsia="Times New Roman" w:hAnsi="Times New Roman" w:cs="Times New Roman"/>
          <w:sz w:val="24"/>
          <w:szCs w:val="24"/>
          <w:lang w:eastAsia="pt-BR"/>
        </w:rPr>
        <w:tab/>
        <w:t xml:space="preserve">Há também a presença de feiras locais com a venda de frutas cultivadas em hortas familiares de pequeno e grande porte, </w:t>
      </w:r>
      <w:r w:rsidR="00E47DEE" w:rsidRPr="0072395E">
        <w:rPr>
          <w:rFonts w:ascii="Times New Roman" w:eastAsia="Times New Roman" w:hAnsi="Times New Roman" w:cs="Times New Roman"/>
          <w:sz w:val="24"/>
          <w:szCs w:val="24"/>
          <w:lang w:eastAsia="pt-BR"/>
        </w:rPr>
        <w:t xml:space="preserve">venda de animais como galinhas, carneiros, porcos, etc. </w:t>
      </w:r>
    </w:p>
    <w:p w:rsidR="00E47DEE" w:rsidRPr="0072395E" w:rsidRDefault="00E47DEE" w:rsidP="00F607F2">
      <w:pPr>
        <w:tabs>
          <w:tab w:val="left" w:pos="0"/>
        </w:tabs>
        <w:spacing w:before="240" w:after="0" w:line="360" w:lineRule="auto"/>
        <w:jc w:val="both"/>
        <w:rPr>
          <w:rFonts w:ascii="Times New Roman" w:eastAsia="Times New Roman" w:hAnsi="Times New Roman" w:cs="Times New Roman"/>
          <w:sz w:val="24"/>
          <w:szCs w:val="24"/>
          <w:lang w:eastAsia="pt-BR"/>
        </w:rPr>
      </w:pPr>
      <w:r w:rsidRPr="0072395E">
        <w:rPr>
          <w:rFonts w:ascii="Times New Roman" w:eastAsia="Times New Roman" w:hAnsi="Times New Roman" w:cs="Times New Roman"/>
          <w:sz w:val="24"/>
          <w:szCs w:val="24"/>
          <w:lang w:eastAsia="pt-BR"/>
        </w:rPr>
        <w:tab/>
        <w:t>É bastante notória a presença de carroceiros, vaqueiros, bois, vacas, burros, cavalos e, eventualmente, animais rupestres como lagartos,</w:t>
      </w:r>
      <w:r w:rsidR="008D2007" w:rsidRPr="0072395E">
        <w:rPr>
          <w:rFonts w:ascii="Times New Roman" w:eastAsia="Times New Roman" w:hAnsi="Times New Roman" w:cs="Times New Roman"/>
          <w:sz w:val="24"/>
          <w:szCs w:val="24"/>
          <w:lang w:eastAsia="pt-BR"/>
        </w:rPr>
        <w:t xml:space="preserve"> raposas, </w:t>
      </w:r>
      <w:r w:rsidR="0072254A" w:rsidRPr="0072395E">
        <w:rPr>
          <w:rFonts w:ascii="Times New Roman" w:eastAsia="Times New Roman" w:hAnsi="Times New Roman" w:cs="Times New Roman"/>
          <w:sz w:val="24"/>
          <w:szCs w:val="24"/>
          <w:lang w:eastAsia="pt-BR"/>
        </w:rPr>
        <w:t>etc.</w:t>
      </w:r>
    </w:p>
    <w:p w:rsidR="0072254A" w:rsidRPr="0072395E" w:rsidRDefault="00A1708D" w:rsidP="00F607F2">
      <w:pPr>
        <w:tabs>
          <w:tab w:val="left" w:pos="0"/>
        </w:tabs>
        <w:spacing w:before="240" w:after="0" w:line="360" w:lineRule="auto"/>
        <w:jc w:val="both"/>
        <w:rPr>
          <w:rFonts w:ascii="Times New Roman" w:eastAsia="Times New Roman" w:hAnsi="Times New Roman" w:cs="Times New Roman"/>
          <w:b/>
          <w:sz w:val="24"/>
          <w:szCs w:val="24"/>
          <w:lang w:eastAsia="pt-BR"/>
        </w:rPr>
      </w:pPr>
      <w:proofErr w:type="gramStart"/>
      <w:r w:rsidRPr="0072395E">
        <w:rPr>
          <w:rFonts w:ascii="Times New Roman" w:eastAsia="Times New Roman" w:hAnsi="Times New Roman" w:cs="Times New Roman"/>
          <w:b/>
          <w:sz w:val="24"/>
          <w:szCs w:val="24"/>
          <w:lang w:eastAsia="pt-BR"/>
        </w:rPr>
        <w:t>6</w:t>
      </w:r>
      <w:proofErr w:type="gramEnd"/>
      <w:r w:rsidRPr="0072395E">
        <w:rPr>
          <w:rFonts w:ascii="Times New Roman" w:eastAsia="Times New Roman" w:hAnsi="Times New Roman" w:cs="Times New Roman"/>
          <w:b/>
          <w:sz w:val="24"/>
          <w:szCs w:val="24"/>
          <w:lang w:eastAsia="pt-BR"/>
        </w:rPr>
        <w:t xml:space="preserve"> O RURAL MEIO AO URBANO: A HARMONIA DO HOMEM ENTRE A NATUREZA E SEUS BENEFÍCIOS</w:t>
      </w:r>
    </w:p>
    <w:p w:rsidR="00FA34EA" w:rsidRPr="0072395E" w:rsidRDefault="00FA34EA" w:rsidP="00F607F2">
      <w:pPr>
        <w:tabs>
          <w:tab w:val="left" w:pos="0"/>
        </w:tabs>
        <w:spacing w:before="240" w:after="0" w:line="360" w:lineRule="auto"/>
        <w:jc w:val="both"/>
        <w:rPr>
          <w:rFonts w:ascii="Times New Roman" w:eastAsia="Times New Roman" w:hAnsi="Times New Roman" w:cs="Times New Roman"/>
          <w:sz w:val="24"/>
          <w:szCs w:val="24"/>
          <w:lang w:eastAsia="pt-BR"/>
        </w:rPr>
      </w:pPr>
      <w:r w:rsidRPr="0072395E">
        <w:rPr>
          <w:rFonts w:ascii="Times New Roman" w:eastAsia="Times New Roman" w:hAnsi="Times New Roman" w:cs="Times New Roman"/>
          <w:sz w:val="24"/>
          <w:szCs w:val="24"/>
          <w:lang w:eastAsia="pt-BR"/>
        </w:rPr>
        <w:tab/>
        <w:t>Na cidade de Guamaré é possível encontrar pessoas que produzem pequenas plantações em seus pequenos terrenos como quintais, becos, jardins, etc.</w:t>
      </w:r>
    </w:p>
    <w:p w:rsidR="00FA34EA" w:rsidRPr="0072395E" w:rsidRDefault="00FA34EA" w:rsidP="00F607F2">
      <w:pPr>
        <w:tabs>
          <w:tab w:val="left" w:pos="0"/>
        </w:tabs>
        <w:spacing w:before="240" w:after="0" w:line="360" w:lineRule="auto"/>
        <w:jc w:val="both"/>
        <w:rPr>
          <w:rFonts w:ascii="Times New Roman" w:eastAsia="Times New Roman" w:hAnsi="Times New Roman" w:cs="Times New Roman"/>
          <w:sz w:val="24"/>
          <w:szCs w:val="24"/>
          <w:lang w:eastAsia="pt-BR"/>
        </w:rPr>
      </w:pPr>
      <w:r w:rsidRPr="0072395E">
        <w:rPr>
          <w:rFonts w:ascii="Times New Roman" w:eastAsia="Times New Roman" w:hAnsi="Times New Roman" w:cs="Times New Roman"/>
          <w:sz w:val="24"/>
          <w:szCs w:val="24"/>
          <w:lang w:eastAsia="pt-BR"/>
        </w:rPr>
        <w:tab/>
        <w:t xml:space="preserve">Na oportunidade de desenvolvermos esta pesquisa, entrevistamos o senhor </w:t>
      </w:r>
      <w:proofErr w:type="spellStart"/>
      <w:r w:rsidRPr="0072395E">
        <w:rPr>
          <w:rFonts w:ascii="Times New Roman" w:eastAsia="Times New Roman" w:hAnsi="Times New Roman" w:cs="Times New Roman"/>
          <w:sz w:val="24"/>
          <w:szCs w:val="24"/>
          <w:lang w:eastAsia="pt-BR"/>
        </w:rPr>
        <w:t>Janúncio</w:t>
      </w:r>
      <w:proofErr w:type="spellEnd"/>
      <w:r w:rsidRPr="0072395E">
        <w:rPr>
          <w:rFonts w:ascii="Times New Roman" w:eastAsia="Times New Roman" w:hAnsi="Times New Roman" w:cs="Times New Roman"/>
          <w:sz w:val="24"/>
          <w:szCs w:val="24"/>
          <w:lang w:eastAsia="pt-BR"/>
        </w:rPr>
        <w:t xml:space="preserve"> Queiroz para tentarmos apresentar a relação entre natureza meio </w:t>
      </w:r>
      <w:r w:rsidR="00256C66" w:rsidRPr="0072395E">
        <w:rPr>
          <w:rFonts w:ascii="Times New Roman" w:eastAsia="Times New Roman" w:hAnsi="Times New Roman" w:cs="Times New Roman"/>
          <w:sz w:val="24"/>
          <w:szCs w:val="24"/>
          <w:lang w:eastAsia="pt-BR"/>
        </w:rPr>
        <w:t>à</w:t>
      </w:r>
      <w:r w:rsidRPr="0072395E">
        <w:rPr>
          <w:rFonts w:ascii="Times New Roman" w:eastAsia="Times New Roman" w:hAnsi="Times New Roman" w:cs="Times New Roman"/>
          <w:sz w:val="24"/>
          <w:szCs w:val="24"/>
          <w:lang w:eastAsia="pt-BR"/>
        </w:rPr>
        <w:t xml:space="preserve"> área urbana.</w:t>
      </w:r>
    </w:p>
    <w:p w:rsidR="00FA34EA" w:rsidRPr="0072395E" w:rsidRDefault="00FA34EA" w:rsidP="00F607F2">
      <w:pPr>
        <w:tabs>
          <w:tab w:val="left" w:pos="0"/>
        </w:tabs>
        <w:spacing w:before="240" w:after="0" w:line="360" w:lineRule="auto"/>
        <w:jc w:val="both"/>
        <w:rPr>
          <w:rFonts w:ascii="Times New Roman" w:eastAsia="Times New Roman" w:hAnsi="Times New Roman" w:cs="Times New Roman"/>
          <w:sz w:val="24"/>
          <w:szCs w:val="24"/>
          <w:lang w:eastAsia="pt-BR"/>
        </w:rPr>
      </w:pPr>
      <w:r w:rsidRPr="0072395E">
        <w:rPr>
          <w:rFonts w:ascii="Times New Roman" w:eastAsia="Times New Roman" w:hAnsi="Times New Roman" w:cs="Times New Roman"/>
          <w:sz w:val="24"/>
          <w:szCs w:val="24"/>
          <w:lang w:eastAsia="pt-BR"/>
        </w:rPr>
        <w:tab/>
        <w:t xml:space="preserve">Seu </w:t>
      </w:r>
      <w:proofErr w:type="spellStart"/>
      <w:r w:rsidRPr="0072395E">
        <w:rPr>
          <w:rFonts w:ascii="Times New Roman" w:eastAsia="Times New Roman" w:hAnsi="Times New Roman" w:cs="Times New Roman"/>
          <w:sz w:val="24"/>
          <w:szCs w:val="24"/>
          <w:lang w:eastAsia="pt-BR"/>
        </w:rPr>
        <w:t>Janúncio</w:t>
      </w:r>
      <w:proofErr w:type="spellEnd"/>
      <w:r w:rsidRPr="0072395E">
        <w:rPr>
          <w:rFonts w:ascii="Times New Roman" w:eastAsia="Times New Roman" w:hAnsi="Times New Roman" w:cs="Times New Roman"/>
          <w:sz w:val="24"/>
          <w:szCs w:val="24"/>
          <w:lang w:eastAsia="pt-BR"/>
        </w:rPr>
        <w:t xml:space="preserve"> é funcionário público da referida cidade (porteiro), mas, no entanto, dedica parte de seu tempo livre para cultivar pequenas hortaliças em seu quintal. Sua pequena produção destina-se, principalmente, para o </w:t>
      </w:r>
      <w:r w:rsidR="004B6C73" w:rsidRPr="0072395E">
        <w:rPr>
          <w:rFonts w:ascii="Times New Roman" w:eastAsia="Times New Roman" w:hAnsi="Times New Roman" w:cs="Times New Roman"/>
          <w:sz w:val="24"/>
          <w:szCs w:val="24"/>
          <w:lang w:eastAsia="pt-BR"/>
        </w:rPr>
        <w:t xml:space="preserve">seu </w:t>
      </w:r>
      <w:r w:rsidRPr="0072395E">
        <w:rPr>
          <w:rFonts w:ascii="Times New Roman" w:eastAsia="Times New Roman" w:hAnsi="Times New Roman" w:cs="Times New Roman"/>
          <w:sz w:val="24"/>
          <w:szCs w:val="24"/>
          <w:lang w:eastAsia="pt-BR"/>
        </w:rPr>
        <w:t>sustento</w:t>
      </w:r>
      <w:r w:rsidR="004B6C73" w:rsidRPr="0072395E">
        <w:rPr>
          <w:rFonts w:ascii="Times New Roman" w:eastAsia="Times New Roman" w:hAnsi="Times New Roman" w:cs="Times New Roman"/>
          <w:sz w:val="24"/>
          <w:szCs w:val="24"/>
          <w:lang w:eastAsia="pt-BR"/>
        </w:rPr>
        <w:t xml:space="preserve"> e o</w:t>
      </w:r>
      <w:r w:rsidRPr="0072395E">
        <w:rPr>
          <w:rFonts w:ascii="Times New Roman" w:eastAsia="Times New Roman" w:hAnsi="Times New Roman" w:cs="Times New Roman"/>
          <w:sz w:val="24"/>
          <w:szCs w:val="24"/>
          <w:lang w:eastAsia="pt-BR"/>
        </w:rPr>
        <w:t xml:space="preserve"> de sua família que é composta por </w:t>
      </w:r>
      <w:proofErr w:type="gramStart"/>
      <w:r w:rsidRPr="0072395E">
        <w:rPr>
          <w:rFonts w:ascii="Times New Roman" w:eastAsia="Times New Roman" w:hAnsi="Times New Roman" w:cs="Times New Roman"/>
          <w:sz w:val="24"/>
          <w:szCs w:val="24"/>
          <w:lang w:eastAsia="pt-BR"/>
        </w:rPr>
        <w:t>6</w:t>
      </w:r>
      <w:proofErr w:type="gramEnd"/>
      <w:r w:rsidRPr="0072395E">
        <w:rPr>
          <w:rFonts w:ascii="Times New Roman" w:eastAsia="Times New Roman" w:hAnsi="Times New Roman" w:cs="Times New Roman"/>
          <w:sz w:val="24"/>
          <w:szCs w:val="24"/>
          <w:lang w:eastAsia="pt-BR"/>
        </w:rPr>
        <w:t xml:space="preserve"> (seis) indivíduos, incluindo o mesmo. </w:t>
      </w:r>
      <w:r w:rsidR="00256C66" w:rsidRPr="0072395E">
        <w:rPr>
          <w:rFonts w:ascii="Times New Roman" w:eastAsia="Times New Roman" w:hAnsi="Times New Roman" w:cs="Times New Roman"/>
          <w:sz w:val="24"/>
          <w:szCs w:val="24"/>
          <w:lang w:eastAsia="pt-BR"/>
        </w:rPr>
        <w:t xml:space="preserve">Porém, seu </w:t>
      </w:r>
      <w:proofErr w:type="spellStart"/>
      <w:r w:rsidR="00256C66" w:rsidRPr="0072395E">
        <w:rPr>
          <w:rFonts w:ascii="Times New Roman" w:eastAsia="Times New Roman" w:hAnsi="Times New Roman" w:cs="Times New Roman"/>
          <w:sz w:val="24"/>
          <w:szCs w:val="24"/>
          <w:lang w:eastAsia="pt-BR"/>
        </w:rPr>
        <w:t>Janúncio</w:t>
      </w:r>
      <w:proofErr w:type="spellEnd"/>
      <w:r w:rsidR="00256C66" w:rsidRPr="0072395E">
        <w:rPr>
          <w:rFonts w:ascii="Times New Roman" w:eastAsia="Times New Roman" w:hAnsi="Times New Roman" w:cs="Times New Roman"/>
          <w:sz w:val="24"/>
          <w:szCs w:val="24"/>
          <w:lang w:eastAsia="pt-BR"/>
        </w:rPr>
        <w:t xml:space="preserve"> não nega o fato de, eventualmente, vender parte de sua produção a vizinhos e amigos, visto que, </w:t>
      </w:r>
      <w:r w:rsidR="00250895" w:rsidRPr="0072395E">
        <w:rPr>
          <w:rFonts w:ascii="Times New Roman" w:eastAsia="Times New Roman" w:hAnsi="Times New Roman" w:cs="Times New Roman"/>
          <w:sz w:val="24"/>
          <w:szCs w:val="24"/>
          <w:lang w:eastAsia="pt-BR"/>
        </w:rPr>
        <w:t>o mesmo ver nesta situação uma oportunidade de complementar sua renda, através da compra de pães ou ovos e, até mesmo, leite.</w:t>
      </w:r>
    </w:p>
    <w:p w:rsidR="004B6C73" w:rsidRPr="0072395E" w:rsidRDefault="004B6C73" w:rsidP="00F607F2">
      <w:pPr>
        <w:tabs>
          <w:tab w:val="left" w:pos="0"/>
        </w:tabs>
        <w:spacing w:before="240" w:after="0" w:line="360" w:lineRule="auto"/>
        <w:jc w:val="both"/>
        <w:rPr>
          <w:rFonts w:ascii="Times New Roman" w:eastAsia="Times New Roman" w:hAnsi="Times New Roman" w:cs="Times New Roman"/>
          <w:sz w:val="24"/>
          <w:szCs w:val="24"/>
          <w:lang w:eastAsia="pt-BR"/>
        </w:rPr>
      </w:pPr>
      <w:r w:rsidRPr="0072395E">
        <w:rPr>
          <w:rFonts w:ascii="Times New Roman" w:eastAsia="Times New Roman" w:hAnsi="Times New Roman" w:cs="Times New Roman"/>
          <w:sz w:val="24"/>
          <w:szCs w:val="24"/>
          <w:lang w:eastAsia="pt-BR"/>
        </w:rPr>
        <w:tab/>
      </w:r>
      <w:r w:rsidR="00ED43DC" w:rsidRPr="0072395E">
        <w:rPr>
          <w:rFonts w:ascii="Times New Roman" w:eastAsia="Times New Roman" w:hAnsi="Times New Roman" w:cs="Times New Roman"/>
          <w:sz w:val="24"/>
          <w:szCs w:val="24"/>
          <w:lang w:eastAsia="pt-BR"/>
        </w:rPr>
        <w:t xml:space="preserve">Outra atividade não urbana manifestada em Guamaré é a venda de artesanato oriundo da zona rural, visto que, todo material coletado para a confecção das peças é pertencente à zona rural. </w:t>
      </w:r>
      <w:r w:rsidR="009E52E3" w:rsidRPr="0072395E">
        <w:rPr>
          <w:rFonts w:ascii="Times New Roman" w:eastAsia="Times New Roman" w:hAnsi="Times New Roman" w:cs="Times New Roman"/>
          <w:sz w:val="24"/>
          <w:szCs w:val="24"/>
          <w:lang w:eastAsia="pt-BR"/>
        </w:rPr>
        <w:t>Como é o caso da artesã conhecida na cidade como ‘Diva’</w:t>
      </w:r>
      <w:r w:rsidR="00322457" w:rsidRPr="0072395E">
        <w:rPr>
          <w:rFonts w:ascii="Times New Roman" w:eastAsia="Times New Roman" w:hAnsi="Times New Roman" w:cs="Times New Roman"/>
          <w:color w:val="FF0000"/>
          <w:sz w:val="24"/>
          <w:szCs w:val="24"/>
          <w:lang w:eastAsia="pt-BR"/>
        </w:rPr>
        <w:t xml:space="preserve"> </w:t>
      </w:r>
      <w:r w:rsidR="00322457" w:rsidRPr="0072395E">
        <w:rPr>
          <w:rFonts w:ascii="Times New Roman" w:eastAsia="Times New Roman" w:hAnsi="Times New Roman" w:cs="Times New Roman"/>
          <w:sz w:val="24"/>
          <w:szCs w:val="24"/>
          <w:lang w:eastAsia="pt-BR"/>
        </w:rPr>
        <w:t xml:space="preserve">que produz seus artesanatos com subsídios oriundos de praias, rios, marés, etc. suas peças passam pelo processo de limpeza e colagem para, posteriormente, serem comercializadas em feiras, eventos, </w:t>
      </w:r>
      <w:r w:rsidR="00056586" w:rsidRPr="0072395E">
        <w:rPr>
          <w:rFonts w:ascii="Times New Roman" w:eastAsia="Times New Roman" w:hAnsi="Times New Roman" w:cs="Times New Roman"/>
          <w:sz w:val="24"/>
          <w:szCs w:val="24"/>
          <w:lang w:eastAsia="pt-BR"/>
        </w:rPr>
        <w:t>exposições, etc.</w:t>
      </w:r>
    </w:p>
    <w:p w:rsidR="00B75F8F" w:rsidRPr="0072395E" w:rsidRDefault="00B75F8F" w:rsidP="00F607F2">
      <w:pPr>
        <w:tabs>
          <w:tab w:val="left" w:pos="0"/>
        </w:tabs>
        <w:spacing w:before="240" w:after="0" w:line="360" w:lineRule="auto"/>
        <w:jc w:val="both"/>
        <w:rPr>
          <w:rFonts w:ascii="Times New Roman" w:eastAsia="Times New Roman" w:hAnsi="Times New Roman" w:cs="Times New Roman"/>
          <w:sz w:val="24"/>
          <w:szCs w:val="24"/>
          <w:lang w:eastAsia="pt-BR"/>
        </w:rPr>
      </w:pPr>
    </w:p>
    <w:p w:rsidR="00B75F8F" w:rsidRPr="0072395E" w:rsidRDefault="00B75F8F" w:rsidP="00F607F2">
      <w:pPr>
        <w:tabs>
          <w:tab w:val="left" w:pos="0"/>
        </w:tabs>
        <w:spacing w:before="240" w:after="0" w:line="360" w:lineRule="auto"/>
        <w:jc w:val="both"/>
        <w:rPr>
          <w:rFonts w:ascii="Times New Roman" w:eastAsia="Times New Roman" w:hAnsi="Times New Roman" w:cs="Times New Roman"/>
          <w:sz w:val="24"/>
          <w:szCs w:val="24"/>
          <w:lang w:eastAsia="pt-BR"/>
        </w:rPr>
      </w:pPr>
    </w:p>
    <w:p w:rsidR="00B75F8F" w:rsidRPr="0072395E" w:rsidRDefault="00B75F8F" w:rsidP="00F607F2">
      <w:pPr>
        <w:tabs>
          <w:tab w:val="left" w:pos="0"/>
        </w:tabs>
        <w:spacing w:before="240" w:after="0" w:line="360" w:lineRule="auto"/>
        <w:jc w:val="both"/>
        <w:rPr>
          <w:rFonts w:ascii="Times New Roman" w:eastAsia="Times New Roman" w:hAnsi="Times New Roman" w:cs="Times New Roman"/>
          <w:sz w:val="24"/>
          <w:szCs w:val="24"/>
          <w:lang w:eastAsia="pt-BR"/>
        </w:rPr>
      </w:pPr>
    </w:p>
    <w:p w:rsidR="00B75F8F" w:rsidRPr="0072395E" w:rsidRDefault="00B75F8F" w:rsidP="00F607F2">
      <w:pPr>
        <w:tabs>
          <w:tab w:val="left" w:pos="0"/>
        </w:tabs>
        <w:spacing w:before="240" w:after="0" w:line="360" w:lineRule="auto"/>
        <w:jc w:val="both"/>
        <w:rPr>
          <w:rFonts w:ascii="Times New Roman" w:eastAsia="Times New Roman" w:hAnsi="Times New Roman" w:cs="Times New Roman"/>
          <w:sz w:val="24"/>
          <w:szCs w:val="24"/>
          <w:lang w:eastAsia="pt-BR"/>
        </w:rPr>
      </w:pPr>
    </w:p>
    <w:p w:rsidR="00B75F8F" w:rsidRDefault="00B75F8F" w:rsidP="00F607F2">
      <w:pPr>
        <w:tabs>
          <w:tab w:val="left" w:pos="0"/>
        </w:tabs>
        <w:spacing w:before="240" w:after="0" w:line="360" w:lineRule="auto"/>
        <w:jc w:val="both"/>
        <w:rPr>
          <w:rFonts w:ascii="Times New Roman" w:eastAsia="Times New Roman" w:hAnsi="Times New Roman" w:cs="Times New Roman"/>
          <w:sz w:val="24"/>
          <w:szCs w:val="24"/>
          <w:lang w:eastAsia="pt-BR"/>
        </w:rPr>
      </w:pPr>
    </w:p>
    <w:p w:rsidR="00A1708D" w:rsidRDefault="00A1708D" w:rsidP="00F607F2">
      <w:pPr>
        <w:tabs>
          <w:tab w:val="left" w:pos="0"/>
        </w:tabs>
        <w:spacing w:before="240" w:after="0" w:line="360" w:lineRule="auto"/>
        <w:jc w:val="both"/>
        <w:rPr>
          <w:rFonts w:ascii="Times New Roman" w:eastAsia="Times New Roman" w:hAnsi="Times New Roman" w:cs="Times New Roman"/>
          <w:sz w:val="24"/>
          <w:szCs w:val="24"/>
          <w:lang w:eastAsia="pt-BR"/>
        </w:rPr>
      </w:pPr>
    </w:p>
    <w:p w:rsidR="00B75F8F" w:rsidRPr="0072395E" w:rsidRDefault="00B75F8F" w:rsidP="00B75F8F">
      <w:pPr>
        <w:tabs>
          <w:tab w:val="left" w:pos="0"/>
        </w:tabs>
        <w:spacing w:after="0" w:line="240" w:lineRule="auto"/>
        <w:jc w:val="both"/>
        <w:rPr>
          <w:rFonts w:ascii="Times New Roman" w:eastAsia="Times New Roman" w:hAnsi="Times New Roman" w:cs="Times New Roman"/>
          <w:b/>
          <w:sz w:val="24"/>
          <w:szCs w:val="24"/>
          <w:lang w:eastAsia="pt-BR"/>
        </w:rPr>
      </w:pPr>
      <w:r w:rsidRPr="0072395E">
        <w:rPr>
          <w:rFonts w:ascii="Times New Roman" w:eastAsia="Times New Roman" w:hAnsi="Times New Roman" w:cs="Times New Roman"/>
          <w:b/>
          <w:sz w:val="24"/>
          <w:szCs w:val="24"/>
          <w:lang w:eastAsia="pt-BR"/>
        </w:rPr>
        <w:t>ANEXO 1 – JANÚNCIO EM SUA HORTA CASEIRA</w:t>
      </w:r>
    </w:p>
    <w:p w:rsidR="00B75F8F" w:rsidRPr="0072395E" w:rsidRDefault="00B75F8F" w:rsidP="00A1708D">
      <w:pPr>
        <w:tabs>
          <w:tab w:val="left" w:pos="0"/>
        </w:tabs>
        <w:spacing w:before="240" w:after="0" w:line="240" w:lineRule="auto"/>
        <w:jc w:val="center"/>
        <w:rPr>
          <w:rFonts w:ascii="Times New Roman" w:eastAsia="Times New Roman" w:hAnsi="Times New Roman" w:cs="Times New Roman"/>
          <w:sz w:val="24"/>
          <w:szCs w:val="24"/>
          <w:lang w:eastAsia="pt-BR"/>
        </w:rPr>
      </w:pPr>
      <w:r w:rsidRPr="0072395E">
        <w:rPr>
          <w:rFonts w:ascii="Times New Roman" w:eastAsia="Times New Roman" w:hAnsi="Times New Roman" w:cs="Times New Roman"/>
          <w:noProof/>
          <w:sz w:val="24"/>
          <w:szCs w:val="24"/>
          <w:lang w:eastAsia="pt-BR"/>
        </w:rPr>
        <w:drawing>
          <wp:inline distT="0" distB="0" distL="0" distR="0" wp14:anchorId="767FA37F" wp14:editId="19B02C03">
            <wp:extent cx="4715124" cy="3202057"/>
            <wp:effectExtent l="0" t="0" r="0" b="0"/>
            <wp:docPr id="2" name="Imagem 2" descr="E:\DSC06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067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6567" cy="3203037"/>
                    </a:xfrm>
                    <a:prstGeom prst="rect">
                      <a:avLst/>
                    </a:prstGeom>
                    <a:noFill/>
                    <a:ln>
                      <a:noFill/>
                    </a:ln>
                  </pic:spPr>
                </pic:pic>
              </a:graphicData>
            </a:graphic>
          </wp:inline>
        </w:drawing>
      </w:r>
    </w:p>
    <w:p w:rsidR="00B75F8F" w:rsidRPr="0072395E" w:rsidRDefault="00B75F8F" w:rsidP="00B75F8F">
      <w:pPr>
        <w:tabs>
          <w:tab w:val="left" w:pos="0"/>
        </w:tabs>
        <w:spacing w:before="240" w:after="0" w:line="240" w:lineRule="auto"/>
        <w:jc w:val="both"/>
        <w:rPr>
          <w:rFonts w:ascii="Times New Roman" w:eastAsia="Times New Roman" w:hAnsi="Times New Roman" w:cs="Times New Roman"/>
          <w:b/>
          <w:sz w:val="24"/>
          <w:szCs w:val="24"/>
          <w:lang w:eastAsia="pt-BR"/>
        </w:rPr>
      </w:pPr>
    </w:p>
    <w:p w:rsidR="00B75F8F" w:rsidRPr="0072395E" w:rsidRDefault="00B75F8F" w:rsidP="00B75F8F">
      <w:pPr>
        <w:tabs>
          <w:tab w:val="left" w:pos="0"/>
        </w:tabs>
        <w:spacing w:before="240" w:after="0" w:line="240" w:lineRule="auto"/>
        <w:jc w:val="both"/>
        <w:rPr>
          <w:rFonts w:ascii="Times New Roman" w:eastAsia="Times New Roman" w:hAnsi="Times New Roman" w:cs="Times New Roman"/>
          <w:b/>
          <w:sz w:val="24"/>
          <w:szCs w:val="24"/>
          <w:lang w:eastAsia="pt-BR"/>
        </w:rPr>
      </w:pPr>
      <w:r w:rsidRPr="0072395E">
        <w:rPr>
          <w:rFonts w:ascii="Times New Roman" w:eastAsia="Times New Roman" w:hAnsi="Times New Roman" w:cs="Times New Roman"/>
          <w:b/>
          <w:sz w:val="24"/>
          <w:szCs w:val="24"/>
          <w:lang w:eastAsia="pt-BR"/>
        </w:rPr>
        <w:t>ANEXO 2 – PLANTIO CASEIRO DE CEBOLA</w:t>
      </w:r>
    </w:p>
    <w:p w:rsidR="00B75F8F" w:rsidRPr="0072395E" w:rsidRDefault="00B75F8F" w:rsidP="00A1708D">
      <w:pPr>
        <w:tabs>
          <w:tab w:val="left" w:pos="0"/>
        </w:tabs>
        <w:spacing w:before="240" w:after="0" w:line="360" w:lineRule="auto"/>
        <w:jc w:val="center"/>
        <w:rPr>
          <w:rFonts w:ascii="Times New Roman" w:eastAsia="Times New Roman" w:hAnsi="Times New Roman" w:cs="Times New Roman"/>
          <w:sz w:val="24"/>
          <w:szCs w:val="24"/>
          <w:lang w:eastAsia="pt-BR"/>
        </w:rPr>
      </w:pPr>
      <w:r w:rsidRPr="0072395E">
        <w:rPr>
          <w:rFonts w:ascii="Times New Roman" w:eastAsia="Times New Roman" w:hAnsi="Times New Roman" w:cs="Times New Roman"/>
          <w:noProof/>
          <w:sz w:val="24"/>
          <w:szCs w:val="24"/>
          <w:lang w:eastAsia="pt-BR"/>
        </w:rPr>
        <w:drawing>
          <wp:inline distT="0" distB="0" distL="0" distR="0" wp14:anchorId="5FEF182D" wp14:editId="727F4D90">
            <wp:extent cx="4716933" cy="3069203"/>
            <wp:effectExtent l="0" t="0" r="7620" b="0"/>
            <wp:docPr id="3" name="Imagem 3" descr="E:\DSC06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067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0579" cy="3071576"/>
                    </a:xfrm>
                    <a:prstGeom prst="rect">
                      <a:avLst/>
                    </a:prstGeom>
                    <a:noFill/>
                    <a:ln>
                      <a:noFill/>
                    </a:ln>
                  </pic:spPr>
                </pic:pic>
              </a:graphicData>
            </a:graphic>
          </wp:inline>
        </w:drawing>
      </w:r>
    </w:p>
    <w:p w:rsidR="00A1708D" w:rsidRDefault="00A1708D" w:rsidP="00F607F2">
      <w:pPr>
        <w:tabs>
          <w:tab w:val="left" w:pos="0"/>
        </w:tabs>
        <w:spacing w:before="240" w:after="0" w:line="360" w:lineRule="auto"/>
        <w:jc w:val="both"/>
        <w:rPr>
          <w:rFonts w:ascii="Times New Roman" w:eastAsia="Times New Roman" w:hAnsi="Times New Roman" w:cs="Times New Roman"/>
          <w:b/>
          <w:sz w:val="24"/>
          <w:szCs w:val="24"/>
          <w:lang w:eastAsia="pt-BR"/>
        </w:rPr>
      </w:pPr>
    </w:p>
    <w:p w:rsidR="00A1708D" w:rsidRDefault="00A1708D" w:rsidP="00F607F2">
      <w:pPr>
        <w:tabs>
          <w:tab w:val="left" w:pos="0"/>
        </w:tabs>
        <w:spacing w:before="240" w:after="0" w:line="360" w:lineRule="auto"/>
        <w:jc w:val="both"/>
        <w:rPr>
          <w:rFonts w:ascii="Times New Roman" w:eastAsia="Times New Roman" w:hAnsi="Times New Roman" w:cs="Times New Roman"/>
          <w:b/>
          <w:sz w:val="24"/>
          <w:szCs w:val="24"/>
          <w:lang w:eastAsia="pt-BR"/>
        </w:rPr>
      </w:pPr>
    </w:p>
    <w:p w:rsidR="00A1708D" w:rsidRDefault="00A1708D" w:rsidP="00F607F2">
      <w:pPr>
        <w:tabs>
          <w:tab w:val="left" w:pos="0"/>
        </w:tabs>
        <w:spacing w:before="240" w:after="0" w:line="360" w:lineRule="auto"/>
        <w:jc w:val="both"/>
        <w:rPr>
          <w:rFonts w:ascii="Times New Roman" w:eastAsia="Times New Roman" w:hAnsi="Times New Roman" w:cs="Times New Roman"/>
          <w:b/>
          <w:sz w:val="24"/>
          <w:szCs w:val="24"/>
          <w:lang w:eastAsia="pt-BR"/>
        </w:rPr>
      </w:pPr>
    </w:p>
    <w:p w:rsidR="00B75F8F" w:rsidRPr="0072395E" w:rsidRDefault="00B75F8F" w:rsidP="00F607F2">
      <w:pPr>
        <w:tabs>
          <w:tab w:val="left" w:pos="0"/>
        </w:tabs>
        <w:spacing w:before="240" w:after="0" w:line="360" w:lineRule="auto"/>
        <w:jc w:val="both"/>
        <w:rPr>
          <w:rFonts w:ascii="Times New Roman" w:eastAsia="Times New Roman" w:hAnsi="Times New Roman" w:cs="Times New Roman"/>
          <w:b/>
          <w:sz w:val="24"/>
          <w:szCs w:val="24"/>
          <w:lang w:eastAsia="pt-BR"/>
        </w:rPr>
      </w:pPr>
      <w:r w:rsidRPr="0072395E">
        <w:rPr>
          <w:rFonts w:ascii="Times New Roman" w:eastAsia="Times New Roman" w:hAnsi="Times New Roman" w:cs="Times New Roman"/>
          <w:b/>
          <w:sz w:val="24"/>
          <w:szCs w:val="24"/>
          <w:lang w:eastAsia="pt-BR"/>
        </w:rPr>
        <w:t>ANEXO 3 – PLANTIO CASEIRO DE MILHO, MELANCIA E HORTALIÇAS.</w:t>
      </w:r>
    </w:p>
    <w:p w:rsidR="00B75F8F" w:rsidRPr="0072395E" w:rsidRDefault="00B75F8F" w:rsidP="00A1708D">
      <w:pPr>
        <w:tabs>
          <w:tab w:val="left" w:pos="0"/>
        </w:tabs>
        <w:spacing w:before="240" w:after="0" w:line="360" w:lineRule="auto"/>
        <w:jc w:val="center"/>
        <w:rPr>
          <w:rFonts w:ascii="Times New Roman" w:eastAsia="Times New Roman" w:hAnsi="Times New Roman" w:cs="Times New Roman"/>
          <w:sz w:val="24"/>
          <w:szCs w:val="24"/>
          <w:lang w:eastAsia="pt-BR"/>
        </w:rPr>
      </w:pPr>
      <w:r w:rsidRPr="0072395E">
        <w:rPr>
          <w:rFonts w:ascii="Times New Roman" w:eastAsia="Times New Roman" w:hAnsi="Times New Roman" w:cs="Times New Roman"/>
          <w:noProof/>
          <w:sz w:val="24"/>
          <w:szCs w:val="24"/>
          <w:lang w:eastAsia="pt-BR"/>
        </w:rPr>
        <w:drawing>
          <wp:inline distT="0" distB="0" distL="0" distR="0" wp14:anchorId="6C2D05E0" wp14:editId="164748CE">
            <wp:extent cx="4261860" cy="2629591"/>
            <wp:effectExtent l="0" t="0" r="5715" b="0"/>
            <wp:docPr id="7" name="Imagem 7" descr="E:\DSC06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C067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4333" cy="2631117"/>
                    </a:xfrm>
                    <a:prstGeom prst="rect">
                      <a:avLst/>
                    </a:prstGeom>
                    <a:noFill/>
                    <a:ln>
                      <a:noFill/>
                    </a:ln>
                  </pic:spPr>
                </pic:pic>
              </a:graphicData>
            </a:graphic>
          </wp:inline>
        </w:drawing>
      </w:r>
    </w:p>
    <w:p w:rsidR="007146D7" w:rsidRPr="0072395E" w:rsidRDefault="007146D7" w:rsidP="00F607F2">
      <w:pPr>
        <w:tabs>
          <w:tab w:val="left" w:pos="0"/>
        </w:tabs>
        <w:spacing w:before="240" w:after="0" w:line="360" w:lineRule="auto"/>
        <w:jc w:val="both"/>
        <w:rPr>
          <w:rFonts w:ascii="Times New Roman" w:eastAsia="Times New Roman" w:hAnsi="Times New Roman" w:cs="Times New Roman"/>
          <w:b/>
          <w:sz w:val="24"/>
          <w:szCs w:val="24"/>
          <w:lang w:eastAsia="pt-BR"/>
        </w:rPr>
      </w:pPr>
      <w:r w:rsidRPr="0072395E">
        <w:rPr>
          <w:rFonts w:ascii="Times New Roman" w:eastAsia="Times New Roman" w:hAnsi="Times New Roman" w:cs="Times New Roman"/>
          <w:b/>
          <w:sz w:val="24"/>
          <w:szCs w:val="24"/>
          <w:lang w:eastAsia="pt-BR"/>
        </w:rPr>
        <w:t>ANEXO 4 – ARTESANATOS PRODUZIDOS PELA ARTESÃ DIVA EM GUAMARÉ</w:t>
      </w:r>
    </w:p>
    <w:p w:rsidR="007146D7" w:rsidRPr="0072395E" w:rsidRDefault="007146D7" w:rsidP="00A1708D">
      <w:pPr>
        <w:tabs>
          <w:tab w:val="left" w:pos="0"/>
        </w:tabs>
        <w:spacing w:before="240" w:after="0" w:line="360" w:lineRule="auto"/>
        <w:jc w:val="center"/>
        <w:rPr>
          <w:rFonts w:ascii="Times New Roman" w:eastAsia="Times New Roman" w:hAnsi="Times New Roman" w:cs="Times New Roman"/>
          <w:b/>
          <w:sz w:val="24"/>
          <w:szCs w:val="24"/>
          <w:lang w:eastAsia="pt-BR"/>
        </w:rPr>
      </w:pPr>
      <w:r w:rsidRPr="0072395E">
        <w:rPr>
          <w:rFonts w:ascii="Times New Roman" w:eastAsia="Times New Roman" w:hAnsi="Times New Roman" w:cs="Times New Roman"/>
          <w:b/>
          <w:noProof/>
          <w:sz w:val="24"/>
          <w:szCs w:val="24"/>
          <w:lang w:eastAsia="pt-BR"/>
        </w:rPr>
        <w:drawing>
          <wp:inline distT="0" distB="0" distL="0" distR="0" wp14:anchorId="47C0C600" wp14:editId="4978CC8F">
            <wp:extent cx="4303252" cy="2989690"/>
            <wp:effectExtent l="0" t="0" r="2540" b="1270"/>
            <wp:docPr id="8" name="Imagem 8" descr="C:\Users\Isabel Pc\Desktop\SAM_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 Pc\Desktop\SAM_36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1340" cy="2995309"/>
                    </a:xfrm>
                    <a:prstGeom prst="rect">
                      <a:avLst/>
                    </a:prstGeom>
                    <a:noFill/>
                    <a:ln>
                      <a:noFill/>
                    </a:ln>
                  </pic:spPr>
                </pic:pic>
              </a:graphicData>
            </a:graphic>
          </wp:inline>
        </w:drawing>
      </w:r>
    </w:p>
    <w:p w:rsidR="007146D7" w:rsidRPr="0072395E" w:rsidRDefault="007146D7" w:rsidP="007146D7">
      <w:pPr>
        <w:tabs>
          <w:tab w:val="left" w:pos="0"/>
        </w:tabs>
        <w:spacing w:before="240" w:after="0" w:line="360" w:lineRule="auto"/>
        <w:jc w:val="center"/>
        <w:rPr>
          <w:rFonts w:ascii="Times New Roman" w:eastAsia="Times New Roman" w:hAnsi="Times New Roman" w:cs="Times New Roman"/>
          <w:b/>
          <w:sz w:val="24"/>
          <w:szCs w:val="24"/>
          <w:lang w:eastAsia="pt-BR"/>
        </w:rPr>
      </w:pPr>
      <w:r w:rsidRPr="0072395E">
        <w:rPr>
          <w:rFonts w:ascii="Times New Roman" w:eastAsia="Times New Roman" w:hAnsi="Times New Roman" w:cs="Times New Roman"/>
          <w:b/>
          <w:noProof/>
          <w:sz w:val="24"/>
          <w:szCs w:val="24"/>
          <w:lang w:eastAsia="pt-BR"/>
        </w:rPr>
        <w:lastRenderedPageBreak/>
        <w:drawing>
          <wp:inline distT="0" distB="0" distL="0" distR="0" wp14:anchorId="3A4C6CA1" wp14:editId="20F03ECC">
            <wp:extent cx="2661314" cy="3547828"/>
            <wp:effectExtent l="0" t="0" r="5715" b="0"/>
            <wp:docPr id="12" name="Imagem 12" descr="C:\Users\Isabel Pc\Desktop\SAM_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abel Pc\Desktop\SAM_37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1406" cy="3547951"/>
                    </a:xfrm>
                    <a:prstGeom prst="rect">
                      <a:avLst/>
                    </a:prstGeom>
                    <a:noFill/>
                    <a:ln>
                      <a:noFill/>
                    </a:ln>
                  </pic:spPr>
                </pic:pic>
              </a:graphicData>
            </a:graphic>
          </wp:inline>
        </w:drawing>
      </w:r>
    </w:p>
    <w:p w:rsidR="007146D7" w:rsidRPr="0072395E" w:rsidRDefault="007146D7" w:rsidP="007146D7">
      <w:pPr>
        <w:tabs>
          <w:tab w:val="left" w:pos="0"/>
        </w:tabs>
        <w:spacing w:before="240" w:after="0" w:line="360" w:lineRule="auto"/>
        <w:jc w:val="center"/>
        <w:rPr>
          <w:rFonts w:ascii="Times New Roman" w:eastAsia="Times New Roman" w:hAnsi="Times New Roman" w:cs="Times New Roman"/>
          <w:b/>
          <w:sz w:val="24"/>
          <w:szCs w:val="24"/>
          <w:lang w:eastAsia="pt-BR"/>
        </w:rPr>
      </w:pPr>
      <w:r w:rsidRPr="0072395E">
        <w:rPr>
          <w:rFonts w:ascii="Times New Roman" w:eastAsia="Times New Roman" w:hAnsi="Times New Roman" w:cs="Times New Roman"/>
          <w:b/>
          <w:noProof/>
          <w:sz w:val="24"/>
          <w:szCs w:val="24"/>
          <w:lang w:eastAsia="pt-BR"/>
        </w:rPr>
        <w:drawing>
          <wp:inline distT="0" distB="0" distL="0" distR="0" wp14:anchorId="3BA5D793" wp14:editId="644BF678">
            <wp:extent cx="3043450" cy="4057257"/>
            <wp:effectExtent l="0" t="0" r="5080" b="635"/>
            <wp:docPr id="11" name="Imagem 11" descr="C:\Users\Isabel Pc\Desktop\SAM_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 Pc\Desktop\SAM_37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3556" cy="4057398"/>
                    </a:xfrm>
                    <a:prstGeom prst="rect">
                      <a:avLst/>
                    </a:prstGeom>
                    <a:noFill/>
                    <a:ln>
                      <a:noFill/>
                    </a:ln>
                  </pic:spPr>
                </pic:pic>
              </a:graphicData>
            </a:graphic>
          </wp:inline>
        </w:drawing>
      </w:r>
    </w:p>
    <w:p w:rsidR="007146D7" w:rsidRPr="0072395E" w:rsidRDefault="007146D7" w:rsidP="007146D7">
      <w:pPr>
        <w:tabs>
          <w:tab w:val="left" w:pos="0"/>
        </w:tabs>
        <w:spacing w:before="240" w:after="0" w:line="360" w:lineRule="auto"/>
        <w:jc w:val="center"/>
        <w:rPr>
          <w:rFonts w:ascii="Times New Roman" w:eastAsia="Times New Roman" w:hAnsi="Times New Roman" w:cs="Times New Roman"/>
          <w:b/>
          <w:sz w:val="24"/>
          <w:szCs w:val="24"/>
          <w:lang w:eastAsia="pt-BR"/>
        </w:rPr>
      </w:pPr>
      <w:r w:rsidRPr="0072395E">
        <w:rPr>
          <w:rFonts w:ascii="Times New Roman" w:eastAsia="Times New Roman" w:hAnsi="Times New Roman" w:cs="Times New Roman"/>
          <w:b/>
          <w:noProof/>
          <w:sz w:val="24"/>
          <w:szCs w:val="24"/>
          <w:lang w:eastAsia="pt-BR"/>
        </w:rPr>
        <w:lastRenderedPageBreak/>
        <w:drawing>
          <wp:inline distT="0" distB="0" distL="0" distR="0" wp14:anchorId="513B5227" wp14:editId="6BCB85F8">
            <wp:extent cx="2729552" cy="3638796"/>
            <wp:effectExtent l="0" t="0" r="0" b="0"/>
            <wp:docPr id="10" name="Imagem 10" descr="C:\Users\Isabel Pc\Desktop\SAM_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bel Pc\Desktop\SAM_37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9647" cy="3638923"/>
                    </a:xfrm>
                    <a:prstGeom prst="rect">
                      <a:avLst/>
                    </a:prstGeom>
                    <a:noFill/>
                    <a:ln>
                      <a:noFill/>
                    </a:ln>
                  </pic:spPr>
                </pic:pic>
              </a:graphicData>
            </a:graphic>
          </wp:inline>
        </w:drawing>
      </w:r>
    </w:p>
    <w:p w:rsidR="007146D7" w:rsidRPr="0072395E" w:rsidRDefault="007146D7" w:rsidP="007146D7">
      <w:pPr>
        <w:tabs>
          <w:tab w:val="left" w:pos="0"/>
        </w:tabs>
        <w:spacing w:before="240" w:after="0" w:line="360" w:lineRule="auto"/>
        <w:jc w:val="center"/>
        <w:rPr>
          <w:rFonts w:ascii="Times New Roman" w:eastAsia="Times New Roman" w:hAnsi="Times New Roman" w:cs="Times New Roman"/>
          <w:b/>
          <w:sz w:val="24"/>
          <w:szCs w:val="24"/>
          <w:lang w:eastAsia="pt-BR"/>
        </w:rPr>
      </w:pPr>
      <w:r w:rsidRPr="0072395E">
        <w:rPr>
          <w:rFonts w:ascii="Times New Roman" w:eastAsia="Times New Roman" w:hAnsi="Times New Roman" w:cs="Times New Roman"/>
          <w:b/>
          <w:noProof/>
          <w:sz w:val="24"/>
          <w:szCs w:val="24"/>
          <w:lang w:eastAsia="pt-BR"/>
        </w:rPr>
        <w:drawing>
          <wp:inline distT="0" distB="0" distL="0" distR="0" wp14:anchorId="79DF7932" wp14:editId="0D3967FB">
            <wp:extent cx="5117911" cy="3839073"/>
            <wp:effectExtent l="0" t="0" r="6985" b="9525"/>
            <wp:docPr id="9" name="Imagem 9" descr="C:\Users\Isabel Pc\Desktop\SAM_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 Pc\Desktop\SAM_36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7434" cy="3838715"/>
                    </a:xfrm>
                    <a:prstGeom prst="rect">
                      <a:avLst/>
                    </a:prstGeom>
                    <a:noFill/>
                    <a:ln>
                      <a:noFill/>
                    </a:ln>
                  </pic:spPr>
                </pic:pic>
              </a:graphicData>
            </a:graphic>
          </wp:inline>
        </w:drawing>
      </w:r>
    </w:p>
    <w:sectPr w:rsidR="007146D7" w:rsidRPr="0072395E" w:rsidSect="007A17E7">
      <w:footerReference w:type="default" r:id="rId16"/>
      <w:pgSz w:w="11906" w:h="16838"/>
      <w:pgMar w:top="1701" w:right="1134"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E1D" w:rsidRDefault="00323E1D" w:rsidP="001B6C5F">
      <w:pPr>
        <w:spacing w:after="0" w:line="240" w:lineRule="auto"/>
      </w:pPr>
      <w:r>
        <w:separator/>
      </w:r>
    </w:p>
  </w:endnote>
  <w:endnote w:type="continuationSeparator" w:id="0">
    <w:p w:rsidR="00323E1D" w:rsidRDefault="00323E1D" w:rsidP="001B6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584079"/>
      <w:docPartObj>
        <w:docPartGallery w:val="Page Numbers (Bottom of Page)"/>
        <w:docPartUnique/>
      </w:docPartObj>
    </w:sdtPr>
    <w:sdtEndPr>
      <w:rPr>
        <w:rFonts w:ascii="Arial" w:hAnsi="Arial" w:cs="Arial"/>
      </w:rPr>
    </w:sdtEndPr>
    <w:sdtContent>
      <w:p w:rsidR="007A17E7" w:rsidRPr="007A17E7" w:rsidRDefault="007A17E7">
        <w:pPr>
          <w:pStyle w:val="Rodap"/>
          <w:jc w:val="right"/>
          <w:rPr>
            <w:rFonts w:ascii="Arial" w:hAnsi="Arial" w:cs="Arial"/>
          </w:rPr>
        </w:pPr>
        <w:r w:rsidRPr="007A17E7">
          <w:rPr>
            <w:rFonts w:ascii="Arial" w:hAnsi="Arial" w:cs="Arial"/>
          </w:rPr>
          <w:fldChar w:fldCharType="begin"/>
        </w:r>
        <w:r w:rsidRPr="007A17E7">
          <w:rPr>
            <w:rFonts w:ascii="Arial" w:hAnsi="Arial" w:cs="Arial"/>
          </w:rPr>
          <w:instrText>PAGE   \* MERGEFORMAT</w:instrText>
        </w:r>
        <w:r w:rsidRPr="007A17E7">
          <w:rPr>
            <w:rFonts w:ascii="Arial" w:hAnsi="Arial" w:cs="Arial"/>
          </w:rPr>
          <w:fldChar w:fldCharType="separate"/>
        </w:r>
        <w:r w:rsidR="00BF763C">
          <w:rPr>
            <w:rFonts w:ascii="Arial" w:hAnsi="Arial" w:cs="Arial"/>
            <w:noProof/>
          </w:rPr>
          <w:t>0</w:t>
        </w:r>
        <w:r w:rsidRPr="007A17E7">
          <w:rPr>
            <w:rFonts w:ascii="Arial" w:hAnsi="Arial" w:cs="Arial"/>
          </w:rPr>
          <w:fldChar w:fldCharType="end"/>
        </w:r>
      </w:p>
    </w:sdtContent>
  </w:sdt>
  <w:p w:rsidR="007A17E7" w:rsidRDefault="007A17E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E1D" w:rsidRDefault="00323E1D" w:rsidP="001B6C5F">
      <w:pPr>
        <w:spacing w:after="0" w:line="240" w:lineRule="auto"/>
      </w:pPr>
      <w:r>
        <w:separator/>
      </w:r>
    </w:p>
  </w:footnote>
  <w:footnote w:type="continuationSeparator" w:id="0">
    <w:p w:rsidR="00323E1D" w:rsidRDefault="00323E1D" w:rsidP="001B6C5F">
      <w:pPr>
        <w:spacing w:after="0" w:line="240" w:lineRule="auto"/>
      </w:pPr>
      <w:r>
        <w:continuationSeparator/>
      </w:r>
    </w:p>
  </w:footnote>
  <w:footnote w:id="1">
    <w:p w:rsidR="008B7F6C" w:rsidRPr="003063D9" w:rsidRDefault="008B7F6C" w:rsidP="00B17ECF">
      <w:pPr>
        <w:pStyle w:val="Textodenotaderodap"/>
        <w:jc w:val="both"/>
        <w:rPr>
          <w:rFonts w:ascii="Times New Roman" w:hAnsi="Times New Roman" w:cs="Times New Roman"/>
        </w:rPr>
      </w:pPr>
      <w:r w:rsidRPr="003063D9">
        <w:rPr>
          <w:rStyle w:val="Refdenotaderodap"/>
          <w:rFonts w:ascii="Times New Roman" w:hAnsi="Times New Roman" w:cs="Times New Roman"/>
        </w:rPr>
        <w:footnoteRef/>
      </w:r>
      <w:r w:rsidRPr="003063D9">
        <w:rPr>
          <w:rFonts w:ascii="Times New Roman" w:hAnsi="Times New Roman" w:cs="Times New Roman"/>
        </w:rPr>
        <w:t xml:space="preserve"> </w:t>
      </w:r>
      <w:r w:rsidR="003063D9">
        <w:rPr>
          <w:rFonts w:ascii="Times New Roman" w:hAnsi="Times New Roman" w:cs="Times New Roman"/>
        </w:rPr>
        <w:t>Graduada em</w:t>
      </w:r>
      <w:r w:rsidRPr="003063D9">
        <w:rPr>
          <w:rFonts w:ascii="Times New Roman" w:hAnsi="Times New Roman" w:cs="Times New Roman"/>
        </w:rPr>
        <w:t xml:space="preserve"> Licenciatura </w:t>
      </w:r>
      <w:r w:rsidR="003063D9">
        <w:rPr>
          <w:rFonts w:ascii="Times New Roman" w:hAnsi="Times New Roman" w:cs="Times New Roman"/>
        </w:rPr>
        <w:t xml:space="preserve">plena </w:t>
      </w:r>
      <w:r w:rsidRPr="003063D9">
        <w:rPr>
          <w:rFonts w:ascii="Times New Roman" w:hAnsi="Times New Roman" w:cs="Times New Roman"/>
        </w:rPr>
        <w:t xml:space="preserve">em Geografia, pela Universidade Federal do Rio Grande do </w:t>
      </w:r>
      <w:r w:rsidR="003063D9" w:rsidRPr="003063D9">
        <w:rPr>
          <w:rFonts w:ascii="Times New Roman" w:hAnsi="Times New Roman" w:cs="Times New Roman"/>
        </w:rPr>
        <w:t>Norte</w:t>
      </w:r>
      <w:r w:rsidR="00BC06A1" w:rsidRPr="003063D9">
        <w:rPr>
          <w:rFonts w:ascii="Times New Roman" w:hAnsi="Times New Roman" w:cs="Times New Roman"/>
        </w:rPr>
        <w:t>-UFRN</w:t>
      </w:r>
      <w:r w:rsidRPr="003063D9">
        <w:rPr>
          <w:rFonts w:ascii="Times New Roman" w:hAnsi="Times New Roman" w:cs="Times New Roman"/>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BF7"/>
    <w:rsid w:val="000032F7"/>
    <w:rsid w:val="00004887"/>
    <w:rsid w:val="00023FD5"/>
    <w:rsid w:val="000276C5"/>
    <w:rsid w:val="0002784C"/>
    <w:rsid w:val="00055D35"/>
    <w:rsid w:val="00056586"/>
    <w:rsid w:val="0006091A"/>
    <w:rsid w:val="00061209"/>
    <w:rsid w:val="00070D95"/>
    <w:rsid w:val="0007550D"/>
    <w:rsid w:val="00080515"/>
    <w:rsid w:val="00092625"/>
    <w:rsid w:val="000933D4"/>
    <w:rsid w:val="000972A7"/>
    <w:rsid w:val="000A20DE"/>
    <w:rsid w:val="000C0664"/>
    <w:rsid w:val="000D3255"/>
    <w:rsid w:val="0014197E"/>
    <w:rsid w:val="00157E70"/>
    <w:rsid w:val="00174EF1"/>
    <w:rsid w:val="0018590C"/>
    <w:rsid w:val="001B50F8"/>
    <w:rsid w:val="001B6683"/>
    <w:rsid w:val="001B6C5F"/>
    <w:rsid w:val="001C327E"/>
    <w:rsid w:val="001D2FB9"/>
    <w:rsid w:val="001E33AC"/>
    <w:rsid w:val="001E33D9"/>
    <w:rsid w:val="001F5704"/>
    <w:rsid w:val="00203018"/>
    <w:rsid w:val="002119EB"/>
    <w:rsid w:val="00224DCD"/>
    <w:rsid w:val="00226B8B"/>
    <w:rsid w:val="002346C0"/>
    <w:rsid w:val="00250685"/>
    <w:rsid w:val="00250895"/>
    <w:rsid w:val="00256336"/>
    <w:rsid w:val="00256C66"/>
    <w:rsid w:val="00262AC1"/>
    <w:rsid w:val="002715AF"/>
    <w:rsid w:val="00292A11"/>
    <w:rsid w:val="002B5D08"/>
    <w:rsid w:val="002C1C6D"/>
    <w:rsid w:val="002C1D78"/>
    <w:rsid w:val="002D5FEA"/>
    <w:rsid w:val="003062A8"/>
    <w:rsid w:val="003063D9"/>
    <w:rsid w:val="00307E2C"/>
    <w:rsid w:val="00322457"/>
    <w:rsid w:val="00323E1D"/>
    <w:rsid w:val="00351EC9"/>
    <w:rsid w:val="00357946"/>
    <w:rsid w:val="00387A07"/>
    <w:rsid w:val="00394CF5"/>
    <w:rsid w:val="00395DB8"/>
    <w:rsid w:val="003A7C33"/>
    <w:rsid w:val="003C09B0"/>
    <w:rsid w:val="003C5E5B"/>
    <w:rsid w:val="003F0A5F"/>
    <w:rsid w:val="003F23BD"/>
    <w:rsid w:val="00411791"/>
    <w:rsid w:val="0041416F"/>
    <w:rsid w:val="00427E38"/>
    <w:rsid w:val="004340A6"/>
    <w:rsid w:val="0043426D"/>
    <w:rsid w:val="00447084"/>
    <w:rsid w:val="004749C1"/>
    <w:rsid w:val="00486712"/>
    <w:rsid w:val="004A4995"/>
    <w:rsid w:val="004A7533"/>
    <w:rsid w:val="004B3047"/>
    <w:rsid w:val="004B6C73"/>
    <w:rsid w:val="004D26D3"/>
    <w:rsid w:val="004D3760"/>
    <w:rsid w:val="004E34C2"/>
    <w:rsid w:val="004F1966"/>
    <w:rsid w:val="00507EEB"/>
    <w:rsid w:val="00511E0D"/>
    <w:rsid w:val="00513EF3"/>
    <w:rsid w:val="0051615B"/>
    <w:rsid w:val="00522FD1"/>
    <w:rsid w:val="00536FD9"/>
    <w:rsid w:val="0054003F"/>
    <w:rsid w:val="00553597"/>
    <w:rsid w:val="00554305"/>
    <w:rsid w:val="00563CEC"/>
    <w:rsid w:val="005738E8"/>
    <w:rsid w:val="0058317B"/>
    <w:rsid w:val="005915E1"/>
    <w:rsid w:val="00595011"/>
    <w:rsid w:val="00596B05"/>
    <w:rsid w:val="005A4E43"/>
    <w:rsid w:val="005C47B2"/>
    <w:rsid w:val="005E7459"/>
    <w:rsid w:val="005E75DF"/>
    <w:rsid w:val="005F466E"/>
    <w:rsid w:val="0060154E"/>
    <w:rsid w:val="00612E24"/>
    <w:rsid w:val="00623EBA"/>
    <w:rsid w:val="006365C7"/>
    <w:rsid w:val="006371A1"/>
    <w:rsid w:val="00684E16"/>
    <w:rsid w:val="00692DB9"/>
    <w:rsid w:val="006A1268"/>
    <w:rsid w:val="006B536F"/>
    <w:rsid w:val="006C2952"/>
    <w:rsid w:val="006C747E"/>
    <w:rsid w:val="006D6CCC"/>
    <w:rsid w:val="006E15C8"/>
    <w:rsid w:val="006F6280"/>
    <w:rsid w:val="00704295"/>
    <w:rsid w:val="00711325"/>
    <w:rsid w:val="007146D7"/>
    <w:rsid w:val="0072254A"/>
    <w:rsid w:val="0072395E"/>
    <w:rsid w:val="00725281"/>
    <w:rsid w:val="00731102"/>
    <w:rsid w:val="00731273"/>
    <w:rsid w:val="00732F7F"/>
    <w:rsid w:val="007470FD"/>
    <w:rsid w:val="00761F73"/>
    <w:rsid w:val="00770EA0"/>
    <w:rsid w:val="00773A21"/>
    <w:rsid w:val="00786674"/>
    <w:rsid w:val="007A17E7"/>
    <w:rsid w:val="007D47AB"/>
    <w:rsid w:val="007E4FFD"/>
    <w:rsid w:val="00806846"/>
    <w:rsid w:val="00813870"/>
    <w:rsid w:val="00817C25"/>
    <w:rsid w:val="00822E55"/>
    <w:rsid w:val="008234DB"/>
    <w:rsid w:val="00835C06"/>
    <w:rsid w:val="00842E6A"/>
    <w:rsid w:val="0085639A"/>
    <w:rsid w:val="00856893"/>
    <w:rsid w:val="008702C1"/>
    <w:rsid w:val="00892018"/>
    <w:rsid w:val="008A2F5E"/>
    <w:rsid w:val="008A4E7C"/>
    <w:rsid w:val="008B5BE7"/>
    <w:rsid w:val="008B7F6C"/>
    <w:rsid w:val="008C59F3"/>
    <w:rsid w:val="008D2007"/>
    <w:rsid w:val="008D2A02"/>
    <w:rsid w:val="008F0CE4"/>
    <w:rsid w:val="008F25D1"/>
    <w:rsid w:val="00920F5F"/>
    <w:rsid w:val="00937CF8"/>
    <w:rsid w:val="00953737"/>
    <w:rsid w:val="009539A4"/>
    <w:rsid w:val="00963C6A"/>
    <w:rsid w:val="00970FCB"/>
    <w:rsid w:val="00977DB9"/>
    <w:rsid w:val="00983971"/>
    <w:rsid w:val="00990ED7"/>
    <w:rsid w:val="009A33C4"/>
    <w:rsid w:val="009B1C88"/>
    <w:rsid w:val="009B6DA4"/>
    <w:rsid w:val="009C3DB4"/>
    <w:rsid w:val="009D0F48"/>
    <w:rsid w:val="009D2798"/>
    <w:rsid w:val="009E52E3"/>
    <w:rsid w:val="00A10382"/>
    <w:rsid w:val="00A1708D"/>
    <w:rsid w:val="00A3308C"/>
    <w:rsid w:val="00A50E47"/>
    <w:rsid w:val="00A5212D"/>
    <w:rsid w:val="00A748DB"/>
    <w:rsid w:val="00A76AC8"/>
    <w:rsid w:val="00A923AC"/>
    <w:rsid w:val="00AD6FCE"/>
    <w:rsid w:val="00B0630C"/>
    <w:rsid w:val="00B17ECF"/>
    <w:rsid w:val="00B2010B"/>
    <w:rsid w:val="00B22F2D"/>
    <w:rsid w:val="00B45A49"/>
    <w:rsid w:val="00B5720E"/>
    <w:rsid w:val="00B750CB"/>
    <w:rsid w:val="00B75844"/>
    <w:rsid w:val="00B75F8F"/>
    <w:rsid w:val="00BA5964"/>
    <w:rsid w:val="00BB2436"/>
    <w:rsid w:val="00BC06A1"/>
    <w:rsid w:val="00BC32C3"/>
    <w:rsid w:val="00BD66A3"/>
    <w:rsid w:val="00BE02D7"/>
    <w:rsid w:val="00BE5B67"/>
    <w:rsid w:val="00BF763C"/>
    <w:rsid w:val="00C200AC"/>
    <w:rsid w:val="00C32272"/>
    <w:rsid w:val="00C61799"/>
    <w:rsid w:val="00C757B1"/>
    <w:rsid w:val="00C91AF9"/>
    <w:rsid w:val="00CB7877"/>
    <w:rsid w:val="00CD41DE"/>
    <w:rsid w:val="00D02D85"/>
    <w:rsid w:val="00D114E3"/>
    <w:rsid w:val="00D14138"/>
    <w:rsid w:val="00D15786"/>
    <w:rsid w:val="00D2745E"/>
    <w:rsid w:val="00D35F38"/>
    <w:rsid w:val="00D85942"/>
    <w:rsid w:val="00D97953"/>
    <w:rsid w:val="00DA3E7F"/>
    <w:rsid w:val="00DC1B19"/>
    <w:rsid w:val="00DC4BF7"/>
    <w:rsid w:val="00E16C42"/>
    <w:rsid w:val="00E27A76"/>
    <w:rsid w:val="00E47DEE"/>
    <w:rsid w:val="00EC7209"/>
    <w:rsid w:val="00ED43DC"/>
    <w:rsid w:val="00EF2C30"/>
    <w:rsid w:val="00EF5D30"/>
    <w:rsid w:val="00EF61D4"/>
    <w:rsid w:val="00F0643E"/>
    <w:rsid w:val="00F06A5F"/>
    <w:rsid w:val="00F1383A"/>
    <w:rsid w:val="00F4134E"/>
    <w:rsid w:val="00F4385B"/>
    <w:rsid w:val="00F455BB"/>
    <w:rsid w:val="00F525F2"/>
    <w:rsid w:val="00F56CE2"/>
    <w:rsid w:val="00F607F2"/>
    <w:rsid w:val="00F85F0B"/>
    <w:rsid w:val="00FA34EA"/>
    <w:rsid w:val="00FB5323"/>
    <w:rsid w:val="00FF6E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8B5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uiPriority w:val="99"/>
    <w:semiHidden/>
    <w:unhideWhenUsed/>
    <w:rsid w:val="001B6C5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B6C5F"/>
    <w:rPr>
      <w:sz w:val="20"/>
      <w:szCs w:val="20"/>
    </w:rPr>
  </w:style>
  <w:style w:type="character" w:styleId="Refdenotaderodap">
    <w:name w:val="footnote reference"/>
    <w:basedOn w:val="Fontepargpadro"/>
    <w:uiPriority w:val="99"/>
    <w:semiHidden/>
    <w:unhideWhenUsed/>
    <w:rsid w:val="001B6C5F"/>
    <w:rPr>
      <w:vertAlign w:val="superscript"/>
    </w:rPr>
  </w:style>
  <w:style w:type="character" w:styleId="Hyperlink">
    <w:name w:val="Hyperlink"/>
    <w:basedOn w:val="Fontepargpadro"/>
    <w:uiPriority w:val="99"/>
    <w:unhideWhenUsed/>
    <w:rsid w:val="001B6C5F"/>
    <w:rPr>
      <w:color w:val="0000FF" w:themeColor="hyperlink"/>
      <w:u w:val="single"/>
    </w:rPr>
  </w:style>
  <w:style w:type="paragraph" w:styleId="Textodebalo">
    <w:name w:val="Balloon Text"/>
    <w:basedOn w:val="Normal"/>
    <w:link w:val="TextodebaloChar"/>
    <w:uiPriority w:val="99"/>
    <w:semiHidden/>
    <w:unhideWhenUsed/>
    <w:rsid w:val="0051615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1615B"/>
    <w:rPr>
      <w:rFonts w:ascii="Tahoma" w:hAnsi="Tahoma" w:cs="Tahoma"/>
      <w:sz w:val="16"/>
      <w:szCs w:val="16"/>
    </w:rPr>
  </w:style>
  <w:style w:type="paragraph" w:styleId="Cabealho">
    <w:name w:val="header"/>
    <w:basedOn w:val="Normal"/>
    <w:link w:val="CabealhoChar"/>
    <w:uiPriority w:val="99"/>
    <w:unhideWhenUsed/>
    <w:rsid w:val="007A17E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A17E7"/>
  </w:style>
  <w:style w:type="paragraph" w:styleId="Rodap">
    <w:name w:val="footer"/>
    <w:basedOn w:val="Normal"/>
    <w:link w:val="RodapChar"/>
    <w:uiPriority w:val="99"/>
    <w:unhideWhenUsed/>
    <w:rsid w:val="007A17E7"/>
    <w:pPr>
      <w:tabs>
        <w:tab w:val="center" w:pos="4252"/>
        <w:tab w:val="right" w:pos="8504"/>
      </w:tabs>
      <w:spacing w:after="0" w:line="240" w:lineRule="auto"/>
    </w:pPr>
  </w:style>
  <w:style w:type="character" w:customStyle="1" w:styleId="RodapChar">
    <w:name w:val="Rodapé Char"/>
    <w:basedOn w:val="Fontepargpadro"/>
    <w:link w:val="Rodap"/>
    <w:uiPriority w:val="99"/>
    <w:rsid w:val="007A17E7"/>
  </w:style>
  <w:style w:type="paragraph" w:styleId="PargrafodaLista">
    <w:name w:val="List Paragraph"/>
    <w:basedOn w:val="Normal"/>
    <w:uiPriority w:val="34"/>
    <w:qFormat/>
    <w:rsid w:val="00A170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8B5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uiPriority w:val="99"/>
    <w:semiHidden/>
    <w:unhideWhenUsed/>
    <w:rsid w:val="001B6C5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B6C5F"/>
    <w:rPr>
      <w:sz w:val="20"/>
      <w:szCs w:val="20"/>
    </w:rPr>
  </w:style>
  <w:style w:type="character" w:styleId="Refdenotaderodap">
    <w:name w:val="footnote reference"/>
    <w:basedOn w:val="Fontepargpadro"/>
    <w:uiPriority w:val="99"/>
    <w:semiHidden/>
    <w:unhideWhenUsed/>
    <w:rsid w:val="001B6C5F"/>
    <w:rPr>
      <w:vertAlign w:val="superscript"/>
    </w:rPr>
  </w:style>
  <w:style w:type="character" w:styleId="Hyperlink">
    <w:name w:val="Hyperlink"/>
    <w:basedOn w:val="Fontepargpadro"/>
    <w:uiPriority w:val="99"/>
    <w:unhideWhenUsed/>
    <w:rsid w:val="001B6C5F"/>
    <w:rPr>
      <w:color w:val="0000FF" w:themeColor="hyperlink"/>
      <w:u w:val="single"/>
    </w:rPr>
  </w:style>
  <w:style w:type="paragraph" w:styleId="Textodebalo">
    <w:name w:val="Balloon Text"/>
    <w:basedOn w:val="Normal"/>
    <w:link w:val="TextodebaloChar"/>
    <w:uiPriority w:val="99"/>
    <w:semiHidden/>
    <w:unhideWhenUsed/>
    <w:rsid w:val="0051615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1615B"/>
    <w:rPr>
      <w:rFonts w:ascii="Tahoma" w:hAnsi="Tahoma" w:cs="Tahoma"/>
      <w:sz w:val="16"/>
      <w:szCs w:val="16"/>
    </w:rPr>
  </w:style>
  <w:style w:type="paragraph" w:styleId="Cabealho">
    <w:name w:val="header"/>
    <w:basedOn w:val="Normal"/>
    <w:link w:val="CabealhoChar"/>
    <w:uiPriority w:val="99"/>
    <w:unhideWhenUsed/>
    <w:rsid w:val="007A17E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A17E7"/>
  </w:style>
  <w:style w:type="paragraph" w:styleId="Rodap">
    <w:name w:val="footer"/>
    <w:basedOn w:val="Normal"/>
    <w:link w:val="RodapChar"/>
    <w:uiPriority w:val="99"/>
    <w:unhideWhenUsed/>
    <w:rsid w:val="007A17E7"/>
    <w:pPr>
      <w:tabs>
        <w:tab w:val="center" w:pos="4252"/>
        <w:tab w:val="right" w:pos="8504"/>
      </w:tabs>
      <w:spacing w:after="0" w:line="240" w:lineRule="auto"/>
    </w:pPr>
  </w:style>
  <w:style w:type="character" w:customStyle="1" w:styleId="RodapChar">
    <w:name w:val="Rodapé Char"/>
    <w:basedOn w:val="Fontepargpadro"/>
    <w:link w:val="Rodap"/>
    <w:uiPriority w:val="99"/>
    <w:rsid w:val="007A17E7"/>
  </w:style>
  <w:style w:type="paragraph" w:styleId="PargrafodaLista">
    <w:name w:val="List Paragraph"/>
    <w:basedOn w:val="Normal"/>
    <w:uiPriority w:val="34"/>
    <w:qFormat/>
    <w:rsid w:val="00A170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534417">
      <w:bodyDiv w:val="1"/>
      <w:marLeft w:val="0"/>
      <w:marRight w:val="0"/>
      <w:marTop w:val="0"/>
      <w:marBottom w:val="0"/>
      <w:divBdr>
        <w:top w:val="none" w:sz="0" w:space="0" w:color="auto"/>
        <w:left w:val="none" w:sz="0" w:space="0" w:color="auto"/>
        <w:bottom w:val="none" w:sz="0" w:space="0" w:color="auto"/>
        <w:right w:val="none" w:sz="0" w:space="0" w:color="auto"/>
      </w:divBdr>
      <w:divsChild>
        <w:div w:id="150370025">
          <w:marLeft w:val="0"/>
          <w:marRight w:val="0"/>
          <w:marTop w:val="150"/>
          <w:marBottom w:val="0"/>
          <w:divBdr>
            <w:top w:val="none" w:sz="0" w:space="0" w:color="auto"/>
            <w:left w:val="none" w:sz="0" w:space="0" w:color="auto"/>
            <w:bottom w:val="none" w:sz="0" w:space="0" w:color="auto"/>
            <w:right w:val="none" w:sz="0" w:space="0" w:color="auto"/>
          </w:divBdr>
          <w:divsChild>
            <w:div w:id="5935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C87F6-703D-4F9D-9934-68929EDA1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8</Pages>
  <Words>1356</Words>
  <Characters>7326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Pc</dc:creator>
  <cp:lastModifiedBy>Luciano</cp:lastModifiedBy>
  <cp:revision>215</cp:revision>
  <dcterms:created xsi:type="dcterms:W3CDTF">2016-03-14T21:24:00Z</dcterms:created>
  <dcterms:modified xsi:type="dcterms:W3CDTF">2018-02-24T14:04:00Z</dcterms:modified>
</cp:coreProperties>
</file>