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216" w:rsidRPr="00CA1D0E" w:rsidRDefault="00CC5216" w:rsidP="00CC5216">
      <w:pPr>
        <w:pStyle w:val="Ttulo"/>
        <w:jc w:val="both"/>
        <w:rPr>
          <w:szCs w:val="24"/>
        </w:rPr>
      </w:pPr>
      <w:r>
        <w:rPr>
          <w:noProof/>
          <w:szCs w:val="24"/>
        </w:rPr>
        <mc:AlternateContent>
          <mc:Choice Requires="wpg">
            <w:drawing>
              <wp:anchor distT="0" distB="0" distL="114300" distR="114300" simplePos="0" relativeHeight="251658240" behindDoc="1" locked="0" layoutInCell="1" allowOverlap="1">
                <wp:simplePos x="0" y="0"/>
                <wp:positionH relativeFrom="column">
                  <wp:posOffset>89535</wp:posOffset>
                </wp:positionH>
                <wp:positionV relativeFrom="paragraph">
                  <wp:posOffset>-62230</wp:posOffset>
                </wp:positionV>
                <wp:extent cx="6067425" cy="9115425"/>
                <wp:effectExtent l="9525" t="10160" r="9525" b="8890"/>
                <wp:wrapSquare wrapText="bothSides"/>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9115425"/>
                          <a:chOff x="1701" y="1264"/>
                          <a:chExt cx="8662" cy="14768"/>
                        </a:xfrm>
                      </wpg:grpSpPr>
                      <wps:wsp>
                        <wps:cNvPr id="12" name="Text Box 3"/>
                        <wps:cNvSpPr txBox="1">
                          <a:spLocks noChangeArrowheads="1"/>
                        </wps:cNvSpPr>
                        <wps:spPr bwMode="auto">
                          <a:xfrm>
                            <a:off x="1701" y="1264"/>
                            <a:ext cx="8662" cy="2047"/>
                          </a:xfrm>
                          <a:prstGeom prst="rect">
                            <a:avLst/>
                          </a:prstGeom>
                          <a:solidFill>
                            <a:srgbClr val="FFFFFF"/>
                          </a:solidFill>
                          <a:ln w="9525">
                            <a:solidFill>
                              <a:srgbClr val="000000"/>
                            </a:solidFill>
                            <a:miter lim="800000"/>
                            <a:headEnd/>
                            <a:tailEnd/>
                          </a:ln>
                        </wps:spPr>
                        <wps:txbx>
                          <w:txbxContent>
                            <w:p w:rsidR="00CC5216" w:rsidRDefault="00CC5216" w:rsidP="00CC5216">
                              <w:pPr>
                                <w:pStyle w:val="Cabealho"/>
                                <w:rPr>
                                  <w:b/>
                                  <w:color w:val="FFFFFF"/>
                                  <w:sz w:val="28"/>
                                </w:rPr>
                              </w:pPr>
                            </w:p>
                            <w:p w:rsidR="00CC5216" w:rsidRDefault="00CC5216" w:rsidP="00CC5216">
                              <w:pPr>
                                <w:pStyle w:val="Cabealho"/>
                                <w:jc w:val="center"/>
                                <w:rPr>
                                  <w:b/>
                                  <w:sz w:val="28"/>
                                </w:rPr>
                              </w:pPr>
                            </w:p>
                            <w:p w:rsidR="00CC5216" w:rsidRDefault="00CC5216" w:rsidP="00CC5216">
                              <w:r>
                                <w:tab/>
                              </w:r>
                              <w:r>
                                <w:tab/>
                              </w:r>
                            </w:p>
                          </w:txbxContent>
                        </wps:txbx>
                        <wps:bodyPr rot="0" vert="horz" wrap="square" lIns="91440" tIns="45720" rIns="91440" bIns="45720" anchor="t" anchorCtr="0" upright="1">
                          <a:noAutofit/>
                        </wps:bodyPr>
                      </wps:wsp>
                      <wps:wsp>
                        <wps:cNvPr id="14" name="Text Box 4"/>
                        <wps:cNvSpPr txBox="1">
                          <a:spLocks noChangeArrowheads="1"/>
                        </wps:cNvSpPr>
                        <wps:spPr bwMode="auto">
                          <a:xfrm>
                            <a:off x="3831" y="1804"/>
                            <a:ext cx="6390" cy="1080"/>
                          </a:xfrm>
                          <a:prstGeom prst="rect">
                            <a:avLst/>
                          </a:prstGeom>
                          <a:solidFill>
                            <a:srgbClr val="FFFFFF"/>
                          </a:solidFill>
                          <a:ln w="9525">
                            <a:solidFill>
                              <a:srgbClr val="000000"/>
                            </a:solidFill>
                            <a:miter lim="800000"/>
                            <a:headEnd/>
                            <a:tailEnd/>
                          </a:ln>
                        </wps:spPr>
                        <wps:txbx>
                          <w:txbxContent>
                            <w:p w:rsidR="00CC5216" w:rsidRPr="006D1A7F" w:rsidRDefault="00CC5216" w:rsidP="00CC5216">
                              <w:pPr>
                                <w:pStyle w:val="Ttulo1"/>
                                <w:jc w:val="center"/>
                                <w:rPr>
                                  <w:color w:val="000000"/>
                                </w:rPr>
                              </w:pPr>
                              <w:r w:rsidRPr="006D1A7F">
                                <w:rPr>
                                  <w:color w:val="000000"/>
                                </w:rPr>
                                <w:t>Centro Universitário Leonardo Da Vinci</w:t>
                              </w:r>
                            </w:p>
                            <w:p w:rsidR="00CC5216" w:rsidRPr="004B0EA5" w:rsidRDefault="00CC5216" w:rsidP="00CC5216">
                              <w:pPr>
                                <w:pStyle w:val="Ttulo1"/>
                                <w:rPr>
                                  <w:rFonts w:ascii="Arial" w:hAnsi="Arial" w:cs="Arial"/>
                                  <w:color w:val="FFFFFF"/>
                                </w:rPr>
                              </w:pPr>
                              <w:r w:rsidRPr="004B0EA5">
                                <w:rPr>
                                  <w:rFonts w:ascii="Arial" w:hAnsi="Arial" w:cs="Arial"/>
                                  <w:color w:val="FFFFFF"/>
                                </w:rPr>
                                <w:t>Educacional Leonardo Da Vinci</w:t>
                              </w:r>
                            </w:p>
                          </w:txbxContent>
                        </wps:txbx>
                        <wps:bodyPr rot="0" vert="horz" wrap="square" lIns="91440" tIns="45720" rIns="91440" bIns="45720" anchor="t" anchorCtr="0" upright="1">
                          <a:noAutofit/>
                        </wps:bodyPr>
                      </wps:wsp>
                      <wps:wsp>
                        <wps:cNvPr id="15" name="Text Box 5"/>
                        <wps:cNvSpPr txBox="1">
                          <a:spLocks noChangeArrowheads="1"/>
                        </wps:cNvSpPr>
                        <wps:spPr bwMode="auto">
                          <a:xfrm>
                            <a:off x="1701" y="3311"/>
                            <a:ext cx="8662" cy="12721"/>
                          </a:xfrm>
                          <a:prstGeom prst="rect">
                            <a:avLst/>
                          </a:prstGeom>
                          <a:solidFill>
                            <a:srgbClr val="FFFFFF"/>
                          </a:solidFill>
                          <a:ln w="9525">
                            <a:solidFill>
                              <a:srgbClr val="000000"/>
                            </a:solidFill>
                            <a:miter lim="800000"/>
                            <a:headEnd/>
                            <a:tailEnd/>
                          </a:ln>
                        </wps:spPr>
                        <wps:txbx>
                          <w:txbxContent>
                            <w:p w:rsidR="00CC5216" w:rsidRPr="004B0EA5" w:rsidRDefault="00CC5216" w:rsidP="00CC5216">
                              <w:pPr>
                                <w:rPr>
                                  <w:rFonts w:ascii="Arial" w:hAnsi="Arial" w:cs="Arial"/>
                                </w:rPr>
                              </w:pPr>
                            </w:p>
                            <w:p w:rsidR="00CC5216" w:rsidRPr="00D767D2" w:rsidRDefault="00CC5216" w:rsidP="00CC5216">
                              <w:pPr>
                                <w:pStyle w:val="Cabealho"/>
                                <w:jc w:val="center"/>
                                <w:rPr>
                                  <w:b/>
                                  <w:szCs w:val="24"/>
                                </w:rPr>
                              </w:pPr>
                              <w:r w:rsidRPr="00D767D2">
                                <w:rPr>
                                  <w:b/>
                                  <w:szCs w:val="24"/>
                                </w:rPr>
                                <w:t>IONETE MEIRELES SIMÕES</w:t>
                              </w:r>
                            </w:p>
                            <w:p w:rsidR="00CC5216" w:rsidRPr="005A2623" w:rsidRDefault="00CC5216" w:rsidP="00CC5216">
                              <w:pPr>
                                <w:pStyle w:val="Cabealho"/>
                                <w:jc w:val="center"/>
                                <w:rPr>
                                  <w:b/>
                                  <w:szCs w:val="24"/>
                                </w:rPr>
                              </w:pPr>
                              <w:r>
                                <w:br/>
                              </w:r>
                              <w:r w:rsidRPr="005A2623">
                                <w:rPr>
                                  <w:b/>
                                  <w:color w:val="222222"/>
                                  <w:szCs w:val="24"/>
                                  <w:shd w:val="clear" w:color="auto" w:fill="F9F9F9"/>
                                </w:rPr>
                                <w:t>MPL9315</w:t>
                              </w:r>
                              <w:r w:rsidR="0077637B">
                                <w:rPr>
                                  <w:b/>
                                  <w:color w:val="222222"/>
                                  <w:szCs w:val="24"/>
                                  <w:shd w:val="clear" w:color="auto" w:fill="F9F9F9"/>
                                </w:rPr>
                                <w:t>/1</w:t>
                              </w:r>
                              <w:r w:rsidRPr="005A2623">
                                <w:rPr>
                                  <w:b/>
                                  <w:szCs w:val="24"/>
                                </w:rPr>
                                <w:t xml:space="preserve"> </w:t>
                              </w:r>
                            </w:p>
                            <w:p w:rsidR="00CC5216" w:rsidRDefault="00CC5216" w:rsidP="00CC5216">
                              <w:pPr>
                                <w:pStyle w:val="Cabealho"/>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r w:rsidRPr="00CE1939">
                                <w:rPr>
                                  <w:sz w:val="20"/>
                                </w:rPr>
                                <w:object w:dxaOrig="1621"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212.25pt" o:ole="" fillcolor="window">
                                    <v:imagedata r:id="rId7" o:title="" gain="19661f" blacklevel="19006f"/>
                                  </v:shape>
                                  <o:OLEObject Type="Embed" ProgID="Word.Picture.8" ShapeID="_x0000_i1025" DrawAspect="Content" ObjectID="_1546340462" r:id="rId8"/>
                                </w:object>
                              </w:r>
                            </w:p>
                            <w:p w:rsidR="00CC5216" w:rsidRDefault="00CC5216" w:rsidP="00CC5216">
                              <w:pPr>
                                <w:pStyle w:val="Cabealho"/>
                                <w:jc w:val="center"/>
                                <w:rPr>
                                  <w:b/>
                                  <w:sz w:val="28"/>
                                </w:rPr>
                              </w:pPr>
                            </w:p>
                            <w:p w:rsidR="00CC5216" w:rsidRDefault="00CC5216" w:rsidP="00CC5216">
                              <w:pPr>
                                <w:pStyle w:val="Default"/>
                              </w:pPr>
                            </w:p>
                            <w:p w:rsidR="00CC5216" w:rsidRPr="00032C73" w:rsidRDefault="00CC5216" w:rsidP="00CC5216">
                              <w:pPr>
                                <w:pStyle w:val="Cabealho"/>
                                <w:jc w:val="center"/>
                                <w:rPr>
                                  <w:b/>
                                  <w:bCs/>
                                  <w:szCs w:val="24"/>
                                </w:rPr>
                              </w:pPr>
                              <w:r w:rsidRPr="00032C73">
                                <w:rPr>
                                  <w:b/>
                                  <w:szCs w:val="24"/>
                                </w:rPr>
                                <w:t xml:space="preserve"> </w:t>
                              </w:r>
                              <w:r w:rsidRPr="00032C73">
                                <w:rPr>
                                  <w:b/>
                                  <w:bCs/>
                                  <w:szCs w:val="24"/>
                                </w:rPr>
                                <w:t xml:space="preserve">COMO A ORALIDADE, ATRAVÉS </w:t>
                              </w:r>
                              <w:r>
                                <w:rPr>
                                  <w:b/>
                                  <w:bCs/>
                                  <w:szCs w:val="24"/>
                                </w:rPr>
                                <w:t xml:space="preserve">DA TRANSCRIÇÃO DE TRAÇOS ORAIS </w:t>
                              </w:r>
                              <w:r w:rsidRPr="00032C73">
                                <w:rPr>
                                  <w:b/>
                                  <w:bCs/>
                                  <w:szCs w:val="24"/>
                                </w:rPr>
                                <w:t>INTERFERE NA PRODUÇÃO TEXTUAL DOS ALUNOS DO</w:t>
                              </w:r>
                              <w:r>
                                <w:rPr>
                                  <w:b/>
                                  <w:bCs/>
                                  <w:szCs w:val="24"/>
                                </w:rPr>
                                <w:t xml:space="preserve"> </w:t>
                              </w:r>
                              <w:r w:rsidRPr="00032C73">
                                <w:rPr>
                                  <w:b/>
                                  <w:bCs/>
                                  <w:szCs w:val="24"/>
                                </w:rPr>
                                <w:t>6º ANO DA ESCOLA RIBEIRINHA DE LARANJAL.</w:t>
                              </w:r>
                            </w:p>
                            <w:p w:rsidR="00CC5216" w:rsidRPr="00705D1C" w:rsidRDefault="00CC5216" w:rsidP="00CC5216">
                              <w:pPr>
                                <w:pStyle w:val="Cabealho"/>
                                <w:jc w:val="center"/>
                                <w:rPr>
                                  <w:rFonts w:ascii="Arial" w:hAnsi="Arial" w:cs="Arial"/>
                                  <w:b/>
                                  <w:szCs w:val="24"/>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rPr>
                                  <w:b/>
                                  <w:szCs w:val="24"/>
                                </w:rPr>
                              </w:pPr>
                            </w:p>
                            <w:p w:rsidR="00CC5216" w:rsidRDefault="00CC5216" w:rsidP="00CC5216">
                              <w:pPr>
                                <w:pStyle w:val="Cabealho"/>
                                <w:jc w:val="center"/>
                                <w:rPr>
                                  <w:b/>
                                  <w:szCs w:val="24"/>
                                </w:rPr>
                              </w:pPr>
                              <w:r>
                                <w:rPr>
                                  <w:b/>
                                  <w:szCs w:val="24"/>
                                </w:rPr>
                                <w:t>MOCAJUBA</w:t>
                              </w:r>
                            </w:p>
                            <w:p w:rsidR="00CC5216" w:rsidRDefault="00CC5216" w:rsidP="00CC5216">
                              <w:pPr>
                                <w:pStyle w:val="Cabealho"/>
                                <w:jc w:val="center"/>
                                <w:rPr>
                                  <w:b/>
                                  <w:szCs w:val="24"/>
                                </w:rPr>
                              </w:pPr>
                              <w:r>
                                <w:rPr>
                                  <w:b/>
                                  <w:szCs w:val="24"/>
                                </w:rPr>
                                <w:t>2016</w:t>
                              </w:r>
                            </w:p>
                            <w:p w:rsidR="00CC5216" w:rsidRDefault="00CC5216" w:rsidP="00CC5216">
                              <w:pPr>
                                <w:pStyle w:val="Cabealho"/>
                                <w:jc w:val="center"/>
                                <w:rPr>
                                  <w:b/>
                                  <w:sz w:val="28"/>
                                </w:rPr>
                              </w:pPr>
                            </w:p>
                          </w:txbxContent>
                        </wps:txbx>
                        <wps:bodyPr rot="0" vert="horz" wrap="square" lIns="91440" tIns="45720" rIns="91440" bIns="45720" anchor="t" anchorCtr="0" upright="1">
                          <a:noAutofit/>
                        </wps:bodyPr>
                      </wps:wsp>
                      <wps:wsp>
                        <wps:cNvPr id="16" name="Text Box 6"/>
                        <wps:cNvSpPr txBox="1">
                          <a:spLocks noChangeArrowheads="1"/>
                        </wps:cNvSpPr>
                        <wps:spPr bwMode="auto">
                          <a:xfrm>
                            <a:off x="1881" y="1804"/>
                            <a:ext cx="1752" cy="1080"/>
                          </a:xfrm>
                          <a:prstGeom prst="rect">
                            <a:avLst/>
                          </a:prstGeom>
                          <a:solidFill>
                            <a:srgbClr val="FFFFFF"/>
                          </a:solidFill>
                          <a:ln w="9525">
                            <a:solidFill>
                              <a:srgbClr val="000000"/>
                            </a:solidFill>
                            <a:miter lim="800000"/>
                            <a:headEnd/>
                            <a:tailEnd/>
                          </a:ln>
                        </wps:spPr>
                        <wps:txbx>
                          <w:txbxContent>
                            <w:p w:rsidR="00CC5216" w:rsidRDefault="00CC5216" w:rsidP="00CC5216">
                              <w:pPr>
                                <w:jc w:val="center"/>
                              </w:pPr>
                              <w:r w:rsidRPr="001D14AD">
                                <w:rPr>
                                  <w:szCs w:val="24"/>
                                </w:rPr>
                                <w:object w:dxaOrig="4424" w:dyaOrig="2445">
                                  <v:shape id="_x0000_i1026" type="#_x0000_t75" style="width:64.5pt;height:35.25pt" o:ole="">
                                    <v:imagedata r:id="rId9" o:title=""/>
                                  </v:shape>
                                  <o:OLEObject Type="Embed" ProgID="MSPhotoEd.3" ShapeID="_x0000_i1026" DrawAspect="Content" ObjectID="_1546340463" r:id="rId10"/>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 o:spid="_x0000_s1026" style="position:absolute;left:0;text-align:left;margin-left:7.05pt;margin-top:-4.9pt;width:477.75pt;height:717.75pt;z-index:-251658240" coordorigin="1701,1264" coordsize="8662,1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">
                <v:shapetype id="_x0000_t202" coordsize="21600,21600" o:spt="202" path="m,l,21600r21600,l21600,xe">
                  <v:stroke joinstyle="miter"/>
                  <v:path gradientshapeok="t" o:connecttype="rect"/>
                </v:shapetype>
                <v:shape id="Text Box 3" o:spid="_x0000_s1027" type="#_x0000_t202" style="position:absolute;left:1701;top:1264;width:8662;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CC5216" w:rsidRDefault="00CC5216" w:rsidP="00CC5216">
                        <w:pPr>
                          <w:pStyle w:val="Cabealho"/>
                          <w:rPr>
                            <w:b/>
                            <w:color w:val="FFFFFF"/>
                            <w:sz w:val="28"/>
                          </w:rPr>
                        </w:pPr>
                      </w:p>
                      <w:p w:rsidR="00CC5216" w:rsidRDefault="00CC5216" w:rsidP="00CC5216">
                        <w:pPr>
                          <w:pStyle w:val="Cabealho"/>
                          <w:jc w:val="center"/>
                          <w:rPr>
                            <w:b/>
                            <w:sz w:val="28"/>
                          </w:rPr>
                        </w:pPr>
                      </w:p>
                      <w:p w:rsidR="00CC5216" w:rsidRDefault="00CC5216" w:rsidP="00CC5216">
                        <w:r>
                          <w:tab/>
                        </w:r>
                        <w:r>
                          <w:tab/>
                        </w:r>
                      </w:p>
                    </w:txbxContent>
                  </v:textbox>
                </v:shape>
                <v:shape id="Text Box 4" o:spid="_x0000_s1028" type="#_x0000_t202" style="position:absolute;left:3831;top:1804;width:639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CC5216" w:rsidRPr="006D1A7F" w:rsidRDefault="00CC5216" w:rsidP="00CC5216">
                        <w:pPr>
                          <w:pStyle w:val="Ttulo1"/>
                          <w:jc w:val="center"/>
                          <w:rPr>
                            <w:color w:val="000000"/>
                          </w:rPr>
                        </w:pPr>
                        <w:r w:rsidRPr="006D1A7F">
                          <w:rPr>
                            <w:color w:val="000000"/>
                          </w:rPr>
                          <w:t>Centro Universitário Leonardo Da Vinci</w:t>
                        </w:r>
                      </w:p>
                      <w:p w:rsidR="00CC5216" w:rsidRPr="004B0EA5" w:rsidRDefault="00CC5216" w:rsidP="00CC5216">
                        <w:pPr>
                          <w:pStyle w:val="Ttulo1"/>
                          <w:rPr>
                            <w:rFonts w:ascii="Arial" w:hAnsi="Arial" w:cs="Arial"/>
                            <w:color w:val="FFFFFF"/>
                          </w:rPr>
                        </w:pPr>
                        <w:r w:rsidRPr="004B0EA5">
                          <w:rPr>
                            <w:rFonts w:ascii="Arial" w:hAnsi="Arial" w:cs="Arial"/>
                            <w:color w:val="FFFFFF"/>
                          </w:rPr>
                          <w:t>Educacional Leonardo Da Vinci</w:t>
                        </w:r>
                      </w:p>
                    </w:txbxContent>
                  </v:textbox>
                </v:shape>
                <v:shape id="Text Box 5" o:spid="_x0000_s1029" type="#_x0000_t202" style="position:absolute;left:1701;top:3311;width:8662;height:1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CC5216" w:rsidRPr="004B0EA5" w:rsidRDefault="00CC5216" w:rsidP="00CC5216">
                        <w:pPr>
                          <w:rPr>
                            <w:rFonts w:ascii="Arial" w:hAnsi="Arial" w:cs="Arial"/>
                          </w:rPr>
                        </w:pPr>
                      </w:p>
                      <w:p w:rsidR="00CC5216" w:rsidRPr="00D767D2" w:rsidRDefault="00CC5216" w:rsidP="00CC5216">
                        <w:pPr>
                          <w:pStyle w:val="Cabealho"/>
                          <w:jc w:val="center"/>
                          <w:rPr>
                            <w:b/>
                            <w:szCs w:val="24"/>
                          </w:rPr>
                        </w:pPr>
                        <w:r w:rsidRPr="00D767D2">
                          <w:rPr>
                            <w:b/>
                            <w:szCs w:val="24"/>
                          </w:rPr>
                          <w:t>IONETE MEIRELES SIMÕES</w:t>
                        </w:r>
                      </w:p>
                      <w:p w:rsidR="00CC5216" w:rsidRPr="005A2623" w:rsidRDefault="00CC5216" w:rsidP="00CC5216">
                        <w:pPr>
                          <w:pStyle w:val="Cabealho"/>
                          <w:jc w:val="center"/>
                          <w:rPr>
                            <w:b/>
                            <w:szCs w:val="24"/>
                          </w:rPr>
                        </w:pPr>
                        <w:r>
                          <w:br/>
                        </w:r>
                        <w:r w:rsidRPr="005A2623">
                          <w:rPr>
                            <w:b/>
                            <w:color w:val="222222"/>
                            <w:szCs w:val="24"/>
                            <w:shd w:val="clear" w:color="auto" w:fill="F9F9F9"/>
                          </w:rPr>
                          <w:t>MPL9315</w:t>
                        </w:r>
                        <w:r w:rsidR="0077637B">
                          <w:rPr>
                            <w:b/>
                            <w:color w:val="222222"/>
                            <w:szCs w:val="24"/>
                            <w:shd w:val="clear" w:color="auto" w:fill="F9F9F9"/>
                          </w:rPr>
                          <w:t>/1</w:t>
                        </w:r>
                        <w:r w:rsidRPr="005A2623">
                          <w:rPr>
                            <w:b/>
                            <w:szCs w:val="24"/>
                          </w:rPr>
                          <w:t xml:space="preserve"> </w:t>
                        </w:r>
                      </w:p>
                      <w:p w:rsidR="00CC5216" w:rsidRDefault="00CC5216" w:rsidP="00CC5216">
                        <w:pPr>
                          <w:pStyle w:val="Cabealho"/>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r w:rsidRPr="00CE1939">
                          <w:rPr>
                            <w:sz w:val="20"/>
                          </w:rPr>
                          <w:object w:dxaOrig="1621" w:dyaOrig="920">
                            <v:shape id="_x0000_i1025" type="#_x0000_t75" style="width:384.75pt;height:212.25pt" o:ole="" fillcolor="window">
                              <v:imagedata r:id="rId7" o:title="" gain="19661f" blacklevel="19006f"/>
                            </v:shape>
                            <o:OLEObject Type="Embed" ProgID="Word.Picture.8" ShapeID="_x0000_i1025" DrawAspect="Content" ObjectID="_1546340462" r:id="rId11"/>
                          </w:object>
                        </w:r>
                      </w:p>
                      <w:p w:rsidR="00CC5216" w:rsidRDefault="00CC5216" w:rsidP="00CC5216">
                        <w:pPr>
                          <w:pStyle w:val="Cabealho"/>
                          <w:jc w:val="center"/>
                          <w:rPr>
                            <w:b/>
                            <w:sz w:val="28"/>
                          </w:rPr>
                        </w:pPr>
                      </w:p>
                      <w:p w:rsidR="00CC5216" w:rsidRDefault="00CC5216" w:rsidP="00CC5216">
                        <w:pPr>
                          <w:pStyle w:val="Default"/>
                        </w:pPr>
                      </w:p>
                      <w:p w:rsidR="00CC5216" w:rsidRPr="00032C73" w:rsidRDefault="00CC5216" w:rsidP="00CC5216">
                        <w:pPr>
                          <w:pStyle w:val="Cabealho"/>
                          <w:jc w:val="center"/>
                          <w:rPr>
                            <w:b/>
                            <w:bCs/>
                            <w:szCs w:val="24"/>
                          </w:rPr>
                        </w:pPr>
                        <w:r w:rsidRPr="00032C73">
                          <w:rPr>
                            <w:b/>
                            <w:szCs w:val="24"/>
                          </w:rPr>
                          <w:t xml:space="preserve"> </w:t>
                        </w:r>
                        <w:r w:rsidRPr="00032C73">
                          <w:rPr>
                            <w:b/>
                            <w:bCs/>
                            <w:szCs w:val="24"/>
                          </w:rPr>
                          <w:t xml:space="preserve">COMO A ORALIDADE, ATRAVÉS </w:t>
                        </w:r>
                        <w:r>
                          <w:rPr>
                            <w:b/>
                            <w:bCs/>
                            <w:szCs w:val="24"/>
                          </w:rPr>
                          <w:t xml:space="preserve">DA TRANSCRIÇÃO DE TRAÇOS ORAIS </w:t>
                        </w:r>
                        <w:r w:rsidRPr="00032C73">
                          <w:rPr>
                            <w:b/>
                            <w:bCs/>
                            <w:szCs w:val="24"/>
                          </w:rPr>
                          <w:t>INTERFERE NA PRODUÇÃO TEXTUAL DOS ALUNOS DO</w:t>
                        </w:r>
                        <w:r>
                          <w:rPr>
                            <w:b/>
                            <w:bCs/>
                            <w:szCs w:val="24"/>
                          </w:rPr>
                          <w:t xml:space="preserve"> </w:t>
                        </w:r>
                        <w:r w:rsidRPr="00032C73">
                          <w:rPr>
                            <w:b/>
                            <w:bCs/>
                            <w:szCs w:val="24"/>
                          </w:rPr>
                          <w:t>6º ANO DA ESCOLA RIBEIRINHA DE LARANJAL.</w:t>
                        </w:r>
                      </w:p>
                      <w:p w:rsidR="00CC5216" w:rsidRPr="00705D1C" w:rsidRDefault="00CC5216" w:rsidP="00CC5216">
                        <w:pPr>
                          <w:pStyle w:val="Cabealho"/>
                          <w:jc w:val="center"/>
                          <w:rPr>
                            <w:rFonts w:ascii="Arial" w:hAnsi="Arial" w:cs="Arial"/>
                            <w:b/>
                            <w:szCs w:val="24"/>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jc w:val="center"/>
                          <w:rPr>
                            <w:b/>
                            <w:sz w:val="28"/>
                          </w:rPr>
                        </w:pPr>
                      </w:p>
                      <w:p w:rsidR="00CC5216" w:rsidRDefault="00CC5216" w:rsidP="00CC5216">
                        <w:pPr>
                          <w:pStyle w:val="Cabealho"/>
                          <w:rPr>
                            <w:b/>
                            <w:szCs w:val="24"/>
                          </w:rPr>
                        </w:pPr>
                      </w:p>
                      <w:p w:rsidR="00CC5216" w:rsidRDefault="00CC5216" w:rsidP="00CC5216">
                        <w:pPr>
                          <w:pStyle w:val="Cabealho"/>
                          <w:jc w:val="center"/>
                          <w:rPr>
                            <w:b/>
                            <w:szCs w:val="24"/>
                          </w:rPr>
                        </w:pPr>
                        <w:r>
                          <w:rPr>
                            <w:b/>
                            <w:szCs w:val="24"/>
                          </w:rPr>
                          <w:t>MOCAJUBA</w:t>
                        </w:r>
                      </w:p>
                      <w:p w:rsidR="00CC5216" w:rsidRDefault="00CC5216" w:rsidP="00CC5216">
                        <w:pPr>
                          <w:pStyle w:val="Cabealho"/>
                          <w:jc w:val="center"/>
                          <w:rPr>
                            <w:b/>
                            <w:szCs w:val="24"/>
                          </w:rPr>
                        </w:pPr>
                        <w:r>
                          <w:rPr>
                            <w:b/>
                            <w:szCs w:val="24"/>
                          </w:rPr>
                          <w:t>2016</w:t>
                        </w:r>
                      </w:p>
                      <w:p w:rsidR="00CC5216" w:rsidRDefault="00CC5216" w:rsidP="00CC5216">
                        <w:pPr>
                          <w:pStyle w:val="Cabealho"/>
                          <w:jc w:val="center"/>
                          <w:rPr>
                            <w:b/>
                            <w:sz w:val="28"/>
                          </w:rPr>
                        </w:pPr>
                      </w:p>
                    </w:txbxContent>
                  </v:textbox>
                </v:shape>
                <v:shape id="Text Box 6" o:spid="_x0000_s1030" type="#_x0000_t202" style="position:absolute;left:1881;top:1804;width:175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CC5216" w:rsidRDefault="00CC5216" w:rsidP="00CC5216">
                        <w:pPr>
                          <w:jc w:val="center"/>
                        </w:pPr>
                        <w:r w:rsidRPr="001D14AD">
                          <w:rPr>
                            <w:szCs w:val="24"/>
                          </w:rPr>
                          <w:object w:dxaOrig="4424" w:dyaOrig="2445">
                            <v:shape id="_x0000_i1026" type="#_x0000_t75" style="width:64.5pt;height:35.25pt" o:ole="">
                              <v:imagedata r:id="rId9" o:title=""/>
                            </v:shape>
                            <o:OLEObject Type="Embed" ProgID="MSPhotoEd.3" ShapeID="_x0000_i1026" DrawAspect="Content" ObjectID="_1546340463" r:id="rId12"/>
                          </w:object>
                        </w:r>
                      </w:p>
                    </w:txbxContent>
                  </v:textbox>
                </v:shape>
                <w10:wrap type="square"/>
              </v:group>
            </w:pict>
          </mc:Fallback>
        </mc:AlternateContent>
      </w:r>
    </w:p>
    <w:p w:rsidR="00CC5216" w:rsidRDefault="00CC5216" w:rsidP="0069573C">
      <w:pPr>
        <w:spacing w:after="0" w:line="360" w:lineRule="auto"/>
        <w:ind w:right="-568"/>
        <w:jc w:val="center"/>
        <w:rPr>
          <w:rFonts w:eastAsia="Times New Roman" w:cs="Times New Roman"/>
          <w:b/>
          <w:bCs/>
        </w:rPr>
      </w:pPr>
    </w:p>
    <w:p w:rsidR="0069573C" w:rsidRDefault="0069573C" w:rsidP="0069573C">
      <w:pPr>
        <w:spacing w:after="0" w:line="360" w:lineRule="auto"/>
        <w:ind w:right="-568"/>
        <w:jc w:val="center"/>
        <w:rPr>
          <w:rFonts w:eastAsia="Times New Roman" w:cs="Times New Roman"/>
          <w:b/>
        </w:rPr>
      </w:pPr>
      <w:r w:rsidRPr="79027A3A">
        <w:rPr>
          <w:rFonts w:eastAsia="Times New Roman" w:cs="Times New Roman"/>
          <w:b/>
          <w:bCs/>
        </w:rPr>
        <w:t>RESUMO</w:t>
      </w:r>
    </w:p>
    <w:p w:rsidR="0069573C" w:rsidRDefault="0069573C" w:rsidP="0069573C">
      <w:pPr>
        <w:spacing w:after="0" w:line="360" w:lineRule="auto"/>
        <w:ind w:right="-568"/>
        <w:rPr>
          <w:rFonts w:eastAsia="Times New Roman" w:cs="Times New Roman"/>
          <w:b/>
        </w:rPr>
      </w:pPr>
    </w:p>
    <w:p w:rsidR="0069573C" w:rsidRPr="00824D7F" w:rsidRDefault="004E0E35" w:rsidP="00E51855">
      <w:pPr>
        <w:pStyle w:val="Cabealho"/>
        <w:jc w:val="both"/>
        <w:rPr>
          <w:b/>
          <w:bCs/>
          <w:i/>
          <w:szCs w:val="24"/>
        </w:rPr>
      </w:pPr>
      <w:r w:rsidRPr="00824D7F">
        <w:rPr>
          <w:rFonts w:eastAsia="Times New Roman" w:cs="Times New Roman"/>
          <w:i/>
          <w:color w:val="000000" w:themeColor="text1"/>
        </w:rPr>
        <w:t>Este</w:t>
      </w:r>
      <w:r w:rsidR="0069573C" w:rsidRPr="00824D7F">
        <w:rPr>
          <w:rFonts w:eastAsia="Times New Roman" w:cs="Times New Roman"/>
          <w:i/>
          <w:color w:val="000000" w:themeColor="text1"/>
        </w:rPr>
        <w:t xml:space="preserve"> </w:t>
      </w:r>
      <w:r w:rsidRPr="00824D7F">
        <w:rPr>
          <w:rFonts w:eastAsia="Times New Roman" w:cs="Times New Roman"/>
          <w:i/>
          <w:color w:val="000000" w:themeColor="text1"/>
        </w:rPr>
        <w:t>artigo de pesquisa</w:t>
      </w:r>
      <w:r w:rsidR="0069573C" w:rsidRPr="00824D7F">
        <w:rPr>
          <w:rFonts w:eastAsia="Times New Roman" w:cs="Times New Roman"/>
          <w:i/>
          <w:color w:val="000000" w:themeColor="text1"/>
        </w:rPr>
        <w:t xml:space="preserve"> </w:t>
      </w:r>
      <w:r w:rsidRPr="00824D7F">
        <w:rPr>
          <w:rFonts w:eastAsia="Times New Roman" w:cs="Times New Roman"/>
          <w:i/>
          <w:color w:val="000000" w:themeColor="text1"/>
        </w:rPr>
        <w:t>intitulado</w:t>
      </w:r>
      <w:r w:rsidR="00E51855">
        <w:rPr>
          <w:rFonts w:eastAsia="Times New Roman" w:cs="Times New Roman"/>
          <w:i/>
          <w:color w:val="000000" w:themeColor="text1"/>
        </w:rPr>
        <w:t xml:space="preserve"> </w:t>
      </w:r>
      <w:r w:rsidR="0069573C" w:rsidRPr="00824D7F">
        <w:rPr>
          <w:rFonts w:eastAsia="Times New Roman" w:cs="Times New Roman"/>
          <w:i/>
          <w:color w:val="000000" w:themeColor="text1"/>
        </w:rPr>
        <w:t>“</w:t>
      </w:r>
      <w:r w:rsidR="00FC09EF" w:rsidRPr="00824D7F">
        <w:rPr>
          <w:bCs/>
          <w:i/>
          <w:szCs w:val="24"/>
        </w:rPr>
        <w:t>Como a oralidade, através da transcrição de traços orais interfere na produção textual dos alunos do 6º ano do ensino fundamental d</w:t>
      </w:r>
      <w:r w:rsidR="00026DBF" w:rsidRPr="00824D7F">
        <w:rPr>
          <w:bCs/>
          <w:i/>
          <w:szCs w:val="24"/>
        </w:rPr>
        <w:t>a escola ribeirinha de laranjal</w:t>
      </w:r>
      <w:r w:rsidR="0069573C" w:rsidRPr="00824D7F">
        <w:rPr>
          <w:rFonts w:eastAsia="Times New Roman" w:cs="Times New Roman"/>
          <w:i/>
          <w:color w:val="000000" w:themeColor="text1"/>
        </w:rPr>
        <w:t>”</w:t>
      </w:r>
      <w:r w:rsidRPr="00824D7F">
        <w:rPr>
          <w:rFonts w:eastAsia="Times New Roman" w:cs="Times New Roman"/>
          <w:i/>
          <w:color w:val="000000" w:themeColor="text1"/>
        </w:rPr>
        <w:t>.</w:t>
      </w:r>
      <w:r w:rsidR="001A7063" w:rsidRPr="00824D7F">
        <w:rPr>
          <w:rFonts w:eastAsia="Times New Roman" w:cs="Times New Roman"/>
          <w:i/>
          <w:color w:val="000000" w:themeColor="text1"/>
        </w:rPr>
        <w:t xml:space="preserve"> T</w:t>
      </w:r>
      <w:r w:rsidR="0069573C" w:rsidRPr="00824D7F">
        <w:rPr>
          <w:rFonts w:eastAsia="Times New Roman" w:cs="Times New Roman"/>
          <w:i/>
          <w:color w:val="000000" w:themeColor="text1"/>
        </w:rPr>
        <w:t>rata de uma pesquisa com o intuito de observar como a oralidade, através da transcrição de traços orais, interfere na produção textual escrita. A construção deste trabalho deu-se de forma qualitativa a partir de um processo metodológico dividido em duas etapas, a primeira de observação e, a segunda de produção textual sobre o gênero lendas, logo em seguida, fez-se a anál</w:t>
      </w:r>
      <w:r w:rsidR="00E866AB" w:rsidRPr="00824D7F">
        <w:rPr>
          <w:rFonts w:eastAsia="Times New Roman" w:cs="Times New Roman"/>
          <w:i/>
          <w:color w:val="000000" w:themeColor="text1"/>
        </w:rPr>
        <w:t>ise das produções textuais de 02</w:t>
      </w:r>
      <w:r w:rsidR="0069573C" w:rsidRPr="00824D7F">
        <w:rPr>
          <w:rFonts w:eastAsia="Times New Roman" w:cs="Times New Roman"/>
          <w:i/>
          <w:color w:val="000000" w:themeColor="text1"/>
        </w:rPr>
        <w:t xml:space="preserve"> alunos de uma demanda de 33, de uma turma de 6º ano da Escola de</w:t>
      </w:r>
      <w:r w:rsidR="00824D7F" w:rsidRPr="00824D7F">
        <w:rPr>
          <w:rFonts w:eastAsia="Times New Roman" w:cs="Times New Roman"/>
          <w:i/>
          <w:color w:val="000000" w:themeColor="text1"/>
        </w:rPr>
        <w:t xml:space="preserve"> Ensino Fundamental de Laranjal. </w:t>
      </w:r>
      <w:r w:rsidR="0069573C" w:rsidRPr="00824D7F">
        <w:rPr>
          <w:rFonts w:eastAsia="Times New Roman" w:cs="Times New Roman"/>
          <w:i/>
          <w:color w:val="000000" w:themeColor="text1"/>
        </w:rPr>
        <w:t>Como embasamento teórico para a produção deste trabalho tive, Elias (2014), Marcuschi (2001/2010)</w:t>
      </w:r>
      <w:r w:rsidR="00764593">
        <w:rPr>
          <w:rFonts w:eastAsia="Times New Roman" w:cs="Times New Roman"/>
          <w:i/>
          <w:color w:val="000000" w:themeColor="text1"/>
        </w:rPr>
        <w:t xml:space="preserve">, </w:t>
      </w:r>
      <w:r w:rsidR="0069573C" w:rsidRPr="00824D7F">
        <w:rPr>
          <w:rFonts w:eastAsia="Times New Roman" w:cs="Times New Roman"/>
          <w:i/>
          <w:color w:val="000000" w:themeColor="text1"/>
        </w:rPr>
        <w:t>os (PCNs) de língua portuguesa, além de Fávero (1999) que defende a ideia de que a oralidade e a escrita estão intimamente relacionadas. Nesse sentido, é necessário que haja uma maior interação entre escola e alunos na construção do conhecimento, pois, ambos são indispensáveis para o processo de ensino-aprendizagem, uma vez que é na escola que os alunos praticam com mais frequência o uso da oralidade e da escrita no processo de formação</w:t>
      </w:r>
      <w:r w:rsidR="001A4DEA">
        <w:rPr>
          <w:rFonts w:eastAsia="Times New Roman" w:cs="Times New Roman"/>
          <w:i/>
          <w:color w:val="000000" w:themeColor="text1"/>
        </w:rPr>
        <w:t>,</w:t>
      </w:r>
      <w:r w:rsidR="0069573C" w:rsidRPr="00824D7F">
        <w:rPr>
          <w:rFonts w:eastAsia="Times New Roman" w:cs="Times New Roman"/>
          <w:i/>
          <w:color w:val="000000" w:themeColor="text1"/>
        </w:rPr>
        <w:t xml:space="preserve"> e compreensão das competências comunicativas.</w:t>
      </w:r>
    </w:p>
    <w:p w:rsidR="0069573C" w:rsidRDefault="0069573C" w:rsidP="0069573C">
      <w:pPr>
        <w:spacing w:after="0" w:line="240" w:lineRule="auto"/>
        <w:ind w:right="-568"/>
        <w:jc w:val="both"/>
        <w:rPr>
          <w:rFonts w:eastAsia="Times New Roman" w:cs="Times New Roman"/>
        </w:rPr>
      </w:pPr>
    </w:p>
    <w:p w:rsidR="0069573C" w:rsidRPr="00AA2246" w:rsidRDefault="0069573C" w:rsidP="0069573C">
      <w:pPr>
        <w:spacing w:after="0" w:line="240" w:lineRule="auto"/>
        <w:ind w:right="-568"/>
        <w:jc w:val="both"/>
        <w:rPr>
          <w:rFonts w:eastAsia="Times New Roman" w:cs="Times New Roman"/>
        </w:rPr>
      </w:pPr>
      <w:r w:rsidRPr="79027A3A">
        <w:rPr>
          <w:rFonts w:eastAsia="Times New Roman" w:cs="Times New Roman"/>
          <w:b/>
          <w:bCs/>
        </w:rPr>
        <w:t xml:space="preserve">PALAVRAS-CHAVE: </w:t>
      </w:r>
      <w:r w:rsidRPr="79027A3A">
        <w:rPr>
          <w:rFonts w:eastAsia="Times New Roman" w:cs="Times New Roman"/>
        </w:rPr>
        <w:t>Interferência; Oralidade; Escrita.</w:t>
      </w:r>
    </w:p>
    <w:p w:rsidR="0069573C" w:rsidRDefault="0069573C" w:rsidP="0069573C">
      <w:pPr>
        <w:spacing w:after="0" w:line="240" w:lineRule="auto"/>
        <w:ind w:right="-568"/>
        <w:jc w:val="both"/>
        <w:rPr>
          <w:rFonts w:eastAsia="Times New Roman" w:cs="Times New Roman"/>
        </w:rPr>
      </w:pPr>
    </w:p>
    <w:p w:rsidR="0069573C" w:rsidRDefault="0069573C" w:rsidP="0069573C">
      <w:pPr>
        <w:spacing w:after="0" w:line="240" w:lineRule="auto"/>
        <w:ind w:right="-568"/>
        <w:jc w:val="both"/>
        <w:rPr>
          <w:rFonts w:eastAsia="Times New Roman" w:cs="Times New Roman"/>
        </w:rPr>
      </w:pPr>
    </w:p>
    <w:p w:rsidR="0069573C" w:rsidRDefault="0069573C" w:rsidP="0069573C">
      <w:pPr>
        <w:spacing w:after="0" w:line="240" w:lineRule="auto"/>
        <w:ind w:right="-568"/>
        <w:jc w:val="both"/>
        <w:rPr>
          <w:rFonts w:eastAsia="Times New Roman" w:cs="Times New Roman"/>
        </w:rPr>
      </w:pPr>
    </w:p>
    <w:p w:rsidR="0069573C" w:rsidRDefault="0069573C" w:rsidP="003D0F0B">
      <w:pPr>
        <w:spacing w:after="0" w:line="240" w:lineRule="auto"/>
        <w:ind w:right="-568"/>
        <w:rPr>
          <w:rFonts w:eastAsia="Times New Roman" w:cs="Times New Roman"/>
          <w:b/>
        </w:rPr>
      </w:pPr>
      <w:r w:rsidRPr="79027A3A">
        <w:rPr>
          <w:rFonts w:eastAsia="Times New Roman" w:cs="Times New Roman"/>
          <w:b/>
          <w:bCs/>
        </w:rPr>
        <w:t>INTRODUÇÃO</w:t>
      </w:r>
    </w:p>
    <w:p w:rsidR="0069573C" w:rsidRPr="009D1084" w:rsidRDefault="0069573C" w:rsidP="0069573C">
      <w:pPr>
        <w:spacing w:after="0" w:line="240" w:lineRule="auto"/>
        <w:ind w:right="-568"/>
        <w:jc w:val="both"/>
        <w:rPr>
          <w:rFonts w:eastAsia="Times New Roman" w:cs="Times New Roman"/>
          <w:b/>
        </w:rPr>
      </w:pPr>
    </w:p>
    <w:p w:rsidR="002C6E86" w:rsidRDefault="00F06AE7" w:rsidP="0069573C">
      <w:pPr>
        <w:spacing w:after="0" w:line="360" w:lineRule="auto"/>
        <w:ind w:right="-568" w:firstLine="708"/>
        <w:jc w:val="both"/>
        <w:rPr>
          <w:rFonts w:eastAsia="Times New Roman" w:cs="Times New Roman"/>
        </w:rPr>
      </w:pPr>
      <w:r>
        <w:rPr>
          <w:rFonts w:eastAsia="Times New Roman" w:cs="Times New Roman"/>
        </w:rPr>
        <w:t>O</w:t>
      </w:r>
      <w:r w:rsidR="0069573C" w:rsidRPr="79027A3A">
        <w:rPr>
          <w:rFonts w:eastAsia="Times New Roman" w:cs="Times New Roman"/>
        </w:rPr>
        <w:t xml:space="preserve"> referido trabalho tem como tema “</w:t>
      </w:r>
      <w:r w:rsidR="000120B1" w:rsidRPr="000120B1">
        <w:rPr>
          <w:bCs/>
          <w:szCs w:val="24"/>
        </w:rPr>
        <w:t>Como a oralidade, através da transcrição de traços orais interfere na produção textual dos alunos do 6º ano do ensino fundamental da escola ribeirinha de laranjal</w:t>
      </w:r>
      <w:r w:rsidR="0069573C" w:rsidRPr="000120B1">
        <w:rPr>
          <w:rFonts w:eastAsia="Times New Roman" w:cs="Times New Roman"/>
        </w:rPr>
        <w:t>”</w:t>
      </w:r>
      <w:r w:rsidR="0069573C" w:rsidRPr="0069573C">
        <w:rPr>
          <w:rFonts w:eastAsia="Times New Roman" w:cs="Times New Roman"/>
        </w:rPr>
        <w:t>, que visa identificar se os alunos do 6º ano da escola municipal</w:t>
      </w:r>
      <w:r w:rsidR="0069573C" w:rsidRPr="79027A3A">
        <w:rPr>
          <w:rFonts w:eastAsia="Times New Roman" w:cs="Times New Roman"/>
        </w:rPr>
        <w:t xml:space="preserve"> de Ensino Fundamental de Laranjal do Município de Cametá apresentam algum tipo de dificuldade no momento da produção de textos, com o intuito de observar como estas dificuldades manifestam-se no momento da produção textual, transcrevendo para seus textos traços da oralidade, além de investigar as diferenças entre fala e escrita, pois, é de grande importância que se saiba discernir a língua escrita da falada</w:t>
      </w:r>
      <w:r w:rsidR="002C6E86">
        <w:rPr>
          <w:rFonts w:eastAsia="Times New Roman" w:cs="Times New Roman"/>
        </w:rPr>
        <w:t>.</w:t>
      </w:r>
    </w:p>
    <w:p w:rsidR="0069573C" w:rsidRDefault="0069573C" w:rsidP="0069573C">
      <w:pPr>
        <w:spacing w:after="0" w:line="360" w:lineRule="auto"/>
        <w:ind w:right="-568" w:firstLine="708"/>
        <w:jc w:val="both"/>
        <w:rPr>
          <w:rFonts w:eastAsia="Times New Roman" w:cs="Times New Roman"/>
        </w:rPr>
      </w:pPr>
      <w:r w:rsidRPr="79027A3A">
        <w:rPr>
          <w:rFonts w:eastAsia="Times New Roman" w:cs="Times New Roman"/>
        </w:rPr>
        <w:t xml:space="preserve">A partir disso, consideramos a colaboração dos autores, Elias (2014) que nos leva a refletir, como está sendo trabalhada a oralidade e a escrita na disciplina de língua portuguesa.; Marcuschi (2010) que também destaca a importância do uso adequado da língua, para produzir efeito de sentido pretendido numa dada situação; os Parâmetros Curriculares Nacionais (PCNs) de língua portuguesa nos remetem a necessidade de se aprender a diferenciar a linguagem formal da informal, principalmente saber como adequá-las nas mais variadas situações orais e escritas; além de Fávero (1999) que defende a ideia de que a </w:t>
      </w:r>
      <w:r w:rsidRPr="79027A3A">
        <w:rPr>
          <w:rFonts w:eastAsia="Times New Roman" w:cs="Times New Roman"/>
        </w:rPr>
        <w:lastRenderedPageBreak/>
        <w:t>oralidade e a escrita estão intimamente relacionadas, e ambos são importantes para o aprendizado.</w:t>
      </w:r>
    </w:p>
    <w:p w:rsidR="008E1559" w:rsidRDefault="0069573C" w:rsidP="0069573C">
      <w:pPr>
        <w:spacing w:after="0" w:line="360" w:lineRule="auto"/>
        <w:ind w:right="-568" w:firstLine="708"/>
        <w:jc w:val="both"/>
        <w:rPr>
          <w:rFonts w:eastAsia="Times New Roman" w:cs="Times New Roman"/>
        </w:rPr>
      </w:pPr>
      <w:r w:rsidRPr="79027A3A">
        <w:rPr>
          <w:rFonts w:eastAsia="Times New Roman" w:cs="Times New Roman"/>
        </w:rPr>
        <w:t>Tendo esta pesquisa analítica como objetivo geral,</w:t>
      </w:r>
      <w:r w:rsidR="007D7762">
        <w:rPr>
          <w:rFonts w:eastAsia="Times New Roman" w:cs="Times New Roman"/>
        </w:rPr>
        <w:t xml:space="preserve"> </w:t>
      </w:r>
      <w:r w:rsidR="007D7762">
        <w:t>d</w:t>
      </w:r>
      <w:r w:rsidR="007D7762" w:rsidRPr="00CA1D0E">
        <w:t>emonstrar a relação entre o oral/escrito nas produções textuais dos alunos do 6º ano do Ensino Fundamental da escola ribeirinha de Laranjal, e verificar se está sendo transposto para as produções traços da oralidade</w:t>
      </w:r>
      <w:r w:rsidR="00185FC8">
        <w:t>,</w:t>
      </w:r>
      <w:r w:rsidRPr="79027A3A">
        <w:rPr>
          <w:rFonts w:eastAsia="Times New Roman" w:cs="Times New Roman"/>
        </w:rPr>
        <w:t xml:space="preserve"> para isto, será preciso analisar a linguagem utilizada pelo aluno a</w:t>
      </w:r>
      <w:r w:rsidR="00185FC8">
        <w:rPr>
          <w:rFonts w:eastAsia="Times New Roman" w:cs="Times New Roman"/>
        </w:rPr>
        <w:t>través de uma conversa informal</w:t>
      </w:r>
      <w:r w:rsidR="008E1559">
        <w:rPr>
          <w:rFonts w:eastAsia="Times New Roman" w:cs="Times New Roman"/>
        </w:rPr>
        <w:t>.</w:t>
      </w:r>
    </w:p>
    <w:p w:rsidR="0069573C" w:rsidRDefault="0069573C" w:rsidP="0069573C">
      <w:pPr>
        <w:spacing w:after="0" w:line="360" w:lineRule="auto"/>
        <w:ind w:right="-568" w:firstLine="708"/>
        <w:jc w:val="both"/>
        <w:rPr>
          <w:rFonts w:eastAsia="Times New Roman" w:cs="Times New Roman"/>
          <w:color w:val="000000" w:themeColor="text1"/>
        </w:rPr>
      </w:pPr>
      <w:r w:rsidRPr="79027A3A">
        <w:rPr>
          <w:rFonts w:eastAsia="Times New Roman" w:cs="Times New Roman"/>
          <w:color w:val="000000" w:themeColor="text1"/>
        </w:rPr>
        <w:t>Para auxiliar a leitura do texto, a pesquisa foi organiz</w:t>
      </w:r>
      <w:r w:rsidR="007F3143">
        <w:rPr>
          <w:rFonts w:eastAsia="Times New Roman" w:cs="Times New Roman"/>
          <w:color w:val="000000" w:themeColor="text1"/>
        </w:rPr>
        <w:t xml:space="preserve">ada da seguinte forma: Primeiro </w:t>
      </w:r>
      <w:r w:rsidRPr="79027A3A">
        <w:rPr>
          <w:rFonts w:eastAsia="Times New Roman" w:cs="Times New Roman"/>
          <w:color w:val="000000" w:themeColor="text1"/>
        </w:rPr>
        <w:t>refletiremos sobre a oralidade e a escrita na sala de aula e, sua importância na formação acadêmica e social dos estudantes; utilizaremos assim as próximas páginas para mostrar um pouco mais detalhadamente o processo de aquisição da linguagem escrita e oral; nos capítulos seguintes têm-se o método, análise, interpretação dos dados obtidos e, a proposta de intervenção objetivando apontar caminhos que possam contribuir para minimizar a problemática da pesquisa. Por fim, temos as considerações finais obtidas através de todo esse estudo e pesquisa.</w:t>
      </w:r>
    </w:p>
    <w:p w:rsidR="0069573C" w:rsidRDefault="0069573C" w:rsidP="0069573C">
      <w:pPr>
        <w:tabs>
          <w:tab w:val="left" w:pos="851"/>
        </w:tabs>
        <w:spacing w:after="0" w:line="360" w:lineRule="auto"/>
        <w:ind w:right="-568"/>
        <w:jc w:val="both"/>
        <w:rPr>
          <w:rFonts w:eastAsia="Times New Roman" w:cs="Times New Roman"/>
          <w:b/>
        </w:rPr>
      </w:pPr>
    </w:p>
    <w:p w:rsidR="0069573C" w:rsidRDefault="00DA5E9E" w:rsidP="0069573C">
      <w:pPr>
        <w:spacing w:after="0" w:line="360" w:lineRule="auto"/>
        <w:ind w:right="-568"/>
        <w:jc w:val="both"/>
        <w:rPr>
          <w:rFonts w:eastAsia="Times New Roman" w:cs="Times New Roman"/>
        </w:rPr>
      </w:pPr>
      <w:r>
        <w:rPr>
          <w:rFonts w:eastAsia="Times New Roman" w:cs="Times New Roman"/>
        </w:rPr>
        <w:t>1.1</w:t>
      </w:r>
      <w:r w:rsidR="0069573C" w:rsidRPr="79027A3A">
        <w:rPr>
          <w:rFonts w:eastAsia="Times New Roman" w:cs="Times New Roman"/>
        </w:rPr>
        <w:t xml:space="preserve"> A ORALIDADE E A ESCRITA NA SALA DE AULA</w:t>
      </w:r>
    </w:p>
    <w:p w:rsidR="0069573C" w:rsidRDefault="0069573C" w:rsidP="0069573C">
      <w:pPr>
        <w:spacing w:after="0" w:line="360" w:lineRule="auto"/>
        <w:ind w:right="-568" w:firstLine="709"/>
        <w:jc w:val="both"/>
        <w:rPr>
          <w:rFonts w:eastAsia="Times New Roman" w:cs="Times New Roman"/>
        </w:rPr>
      </w:pPr>
      <w:r w:rsidRPr="79027A3A">
        <w:rPr>
          <w:rFonts w:eastAsia="Times New Roman" w:cs="Times New Roman"/>
        </w:rPr>
        <w:t>A inserção na sociedade nos permite o reconhecimento de vários métodos e estratégias comunicativas, que vai muito além do nosso conhecimento familiar, como cita Elias (2014).</w:t>
      </w:r>
    </w:p>
    <w:p w:rsidR="0069573C" w:rsidRDefault="0069573C" w:rsidP="0069573C">
      <w:pPr>
        <w:spacing w:after="0" w:line="240" w:lineRule="auto"/>
        <w:ind w:left="2268" w:right="-568"/>
        <w:jc w:val="both"/>
        <w:rPr>
          <w:rFonts w:eastAsia="Times New Roman" w:cs="Times New Roman"/>
          <w:sz w:val="20"/>
          <w:szCs w:val="20"/>
        </w:rPr>
      </w:pPr>
      <w:r w:rsidRPr="79027A3A">
        <w:rPr>
          <w:rFonts w:eastAsia="Times New Roman" w:cs="Times New Roman"/>
          <w:sz w:val="20"/>
          <w:szCs w:val="20"/>
        </w:rPr>
        <w:t xml:space="preserve">A vida em sociedade permite o conhecimento e o reconhecimento de duas modalidades de produção linguística, a oral e a escrita. Isso significa que o aluno chega à escola com um determinado conhecimento desses modelos; entretanto, por não ter sido exposto, na maioria das vezes, a reflexões sobre o processamento de cada uma dessas modalidades, atravessa o período escolar </w:t>
      </w:r>
      <w:r w:rsidR="0085493D">
        <w:rPr>
          <w:rFonts w:eastAsia="Times New Roman" w:cs="Times New Roman"/>
          <w:sz w:val="20"/>
          <w:szCs w:val="20"/>
        </w:rPr>
        <w:t>s</w:t>
      </w:r>
      <w:r w:rsidRPr="79027A3A">
        <w:rPr>
          <w:rFonts w:eastAsia="Times New Roman" w:cs="Times New Roman"/>
          <w:sz w:val="20"/>
          <w:szCs w:val="20"/>
        </w:rPr>
        <w:t>em o discernimento desejado sobre as especificidades de uma ou de outra modalidade (ELIAS, 2014, p.13).</w:t>
      </w:r>
    </w:p>
    <w:p w:rsidR="0069573C" w:rsidRDefault="0069573C" w:rsidP="0069573C">
      <w:pPr>
        <w:spacing w:after="0" w:line="240" w:lineRule="auto"/>
        <w:ind w:left="2268" w:right="-568"/>
        <w:jc w:val="both"/>
        <w:rPr>
          <w:rFonts w:eastAsia="Times New Roman" w:cs="Times New Roman"/>
          <w:sz w:val="20"/>
          <w:szCs w:val="20"/>
        </w:rPr>
      </w:pPr>
    </w:p>
    <w:p w:rsidR="0069573C" w:rsidRDefault="0069573C" w:rsidP="009F7E6A">
      <w:pPr>
        <w:spacing w:after="0" w:line="360" w:lineRule="auto"/>
        <w:ind w:right="-568" w:firstLine="709"/>
        <w:jc w:val="both"/>
        <w:rPr>
          <w:rFonts w:cs="Times New Roman"/>
          <w:szCs w:val="24"/>
        </w:rPr>
      </w:pPr>
      <w:r w:rsidRPr="79027A3A">
        <w:rPr>
          <w:rFonts w:eastAsia="Times New Roman" w:cs="Times New Roman"/>
        </w:rPr>
        <w:t>Compreende-se assim, que o aluno traz consigo para o ambiente escolar alguns conhecimentos sobre à oralidade e a escrita; contudo, por não ter sido exposto, na maioria das vezes, a reflexões sobre as propriedades dessas modalidades, termina o período escolar sem compreender as especificidades de uma ou de outra.</w:t>
      </w:r>
    </w:p>
    <w:p w:rsidR="0069573C" w:rsidRPr="00194EA3" w:rsidRDefault="0069573C" w:rsidP="0069573C">
      <w:pPr>
        <w:pStyle w:val="Default"/>
        <w:spacing w:line="360" w:lineRule="auto"/>
        <w:ind w:right="-568" w:firstLine="708"/>
        <w:jc w:val="both"/>
        <w:rPr>
          <w:rFonts w:ascii="Times New Roman" w:eastAsia="Times New Roman" w:hAnsi="Times New Roman" w:cs="Times New Roman"/>
          <w:color w:val="000000" w:themeColor="text1"/>
        </w:rPr>
      </w:pPr>
      <w:r w:rsidRPr="79027A3A">
        <w:rPr>
          <w:rFonts w:ascii="Times New Roman" w:eastAsia="Times New Roman" w:hAnsi="Times New Roman" w:cs="Times New Roman"/>
          <w:color w:val="000000" w:themeColor="text1"/>
        </w:rPr>
        <w:t xml:space="preserve">No momento que o aluno ingressa no ambiente escolar, esta se torna uma das principais fontes de conhecimento, é nesse ambiente de informações que o aluno irá se preparar para lidar com os obstáculos da sociedade e, se aperfeiçoar para ingressar no ambiente de trabalho, como destaca </w:t>
      </w:r>
      <w:r w:rsidRPr="79027A3A">
        <w:rPr>
          <w:rFonts w:ascii="Times New Roman" w:eastAsia="Times New Roman" w:hAnsi="Times New Roman" w:cs="Times New Roman"/>
        </w:rPr>
        <w:t>Brasil (1998) que propõe um ensino de línguas com uso de textos orais:</w:t>
      </w:r>
    </w:p>
    <w:p w:rsidR="0069573C" w:rsidRDefault="0069573C" w:rsidP="0069573C">
      <w:pPr>
        <w:tabs>
          <w:tab w:val="left" w:pos="851"/>
        </w:tabs>
        <w:spacing w:after="0" w:line="240" w:lineRule="auto"/>
        <w:ind w:left="2268" w:right="-568"/>
        <w:jc w:val="both"/>
        <w:rPr>
          <w:rFonts w:eastAsia="Times New Roman" w:cs="Times New Roman"/>
          <w:sz w:val="20"/>
          <w:szCs w:val="20"/>
        </w:rPr>
      </w:pPr>
      <w:r w:rsidRPr="79027A3A">
        <w:rPr>
          <w:rFonts w:eastAsia="Times New Roman" w:cs="Times New Roman"/>
          <w:sz w:val="20"/>
          <w:szCs w:val="20"/>
        </w:rPr>
        <w:lastRenderedPageBreak/>
        <w:t>[...] nas inúmeras situações sociais do exercício da cidadania que se colocam fora dos muros da escola - a busca de serviços, as tarefas profissionais, os encontros institucionalizados, a defesa de seus direitos e opiniões - os alunos serão avaliados (em outros termos, aceitos ou discriminados) à medida que forem capazes de responder a diferentes exigências de fala e de adequação às características próprias de diferentes gêneros do oral. Dessa forma, cabe à escola ensinar o aluno a utilizar a linguagem oral no planejamento e realização de apresentações públicas: realização de entrevistas, debates, seminários, apresentações teatrais etc. Trata-se de propor situações didáticas nas quais essas atividades façam sentido de fato [...] (BRASIL, 1998, p.25).</w:t>
      </w:r>
    </w:p>
    <w:p w:rsidR="0069573C" w:rsidRPr="0069573C" w:rsidRDefault="0069573C" w:rsidP="0069573C">
      <w:pPr>
        <w:tabs>
          <w:tab w:val="left" w:pos="851"/>
        </w:tabs>
        <w:spacing w:after="0" w:line="240" w:lineRule="auto"/>
        <w:ind w:left="2268" w:right="-568"/>
        <w:jc w:val="both"/>
        <w:rPr>
          <w:rFonts w:eastAsia="Times New Roman" w:cs="Times New Roman"/>
          <w:sz w:val="20"/>
          <w:szCs w:val="20"/>
        </w:rPr>
      </w:pPr>
    </w:p>
    <w:p w:rsidR="0069573C" w:rsidRDefault="0069573C" w:rsidP="0069573C">
      <w:pPr>
        <w:tabs>
          <w:tab w:val="left" w:pos="851"/>
        </w:tabs>
        <w:spacing w:after="0" w:line="360" w:lineRule="auto"/>
        <w:ind w:right="-568" w:firstLine="709"/>
        <w:jc w:val="both"/>
        <w:rPr>
          <w:rFonts w:eastAsia="Times New Roman" w:cs="Times New Roman"/>
          <w:color w:val="000000" w:themeColor="text1"/>
          <w:szCs w:val="24"/>
        </w:rPr>
      </w:pPr>
      <w:r w:rsidRPr="79027A3A">
        <w:rPr>
          <w:rFonts w:eastAsia="Times New Roman" w:cs="Times New Roman"/>
        </w:rPr>
        <w:t>A escola possui papel fundamental, na formação do indivíduo, atuando diretamente na sua formação profissional e social, levando cada um a compreender que tanto a oralidade quanto a escrita possuem papéis decisivos no seu desenvolvimento, e que tanto uma quanto a outro devem se adequar as várias situações comunicativas sociais.</w:t>
      </w:r>
    </w:p>
    <w:p w:rsidR="0069573C" w:rsidRDefault="0069573C" w:rsidP="0069573C">
      <w:pPr>
        <w:spacing w:after="0" w:line="360" w:lineRule="auto"/>
        <w:ind w:right="-568" w:firstLine="708"/>
        <w:jc w:val="both"/>
        <w:rPr>
          <w:rFonts w:eastAsia="Times New Roman" w:cs="Times New Roman"/>
        </w:rPr>
      </w:pPr>
      <w:r w:rsidRPr="79027A3A">
        <w:rPr>
          <w:rFonts w:eastAsia="Times New Roman" w:cs="Times New Roman"/>
        </w:rPr>
        <w:t>A língua é diversificada e se manifesta de diversas maneiras dependendo da situação comunicativa em que se encontra, com isso, na sala de aula o professor não pode priorizar um ou outro sistema de comunicação, uma vez que, há inúmeros e, os mesmos devem ser repassados aos alunos no processo de ensino-aprendizagem, mesmo porque, eles precisam reconhecer a importância do desenvolvimento de habilidades nas produções de textos variados. Marcuschi (2000) argumenta:</w:t>
      </w:r>
    </w:p>
    <w:p w:rsidR="0069573C" w:rsidRDefault="0069573C" w:rsidP="0069573C">
      <w:pPr>
        <w:spacing w:after="0" w:line="240" w:lineRule="auto"/>
        <w:ind w:left="2268" w:right="-568"/>
        <w:jc w:val="both"/>
        <w:rPr>
          <w:rFonts w:eastAsia="Times New Roman" w:cs="Times New Roman"/>
          <w:sz w:val="20"/>
          <w:szCs w:val="20"/>
        </w:rPr>
      </w:pPr>
      <w:r w:rsidRPr="79027A3A">
        <w:rPr>
          <w:rFonts w:eastAsia="Times New Roman" w:cs="Times New Roman"/>
          <w:sz w:val="20"/>
          <w:szCs w:val="20"/>
        </w:rPr>
        <w:t xml:space="preserve">Postular algum tipo de ‘supremacia’ ou de superioridade de alguma das duas modalidades seria uma visão equivocada, pois não se pode afirmar que a fala é superior à escrita ou vice-versa. Em primeiro lugar, deve-se considerar o aspecto que se está comparando e, em segundo, deve-se considerar que esta relação não é homogênea nem constante. [cronologicamente], a fala tem grande precedência sobre a escrita, mas do ponto de vista do ‘prestigio social’, a escrita é vista como mais prestigiosa que a fala. Não se trata, porém, de algum critério intrínseco nem de parâmetros linguísticos e sim de postura ideológica (MARCUSCHI, 2000, p. 35-6). </w:t>
      </w:r>
    </w:p>
    <w:p w:rsidR="0069573C" w:rsidRDefault="0069573C" w:rsidP="0069573C">
      <w:pPr>
        <w:spacing w:after="0" w:line="240" w:lineRule="auto"/>
        <w:ind w:left="2268" w:right="-568"/>
        <w:jc w:val="both"/>
        <w:rPr>
          <w:rFonts w:eastAsia="Times New Roman" w:cs="Times New Roman"/>
          <w:sz w:val="20"/>
          <w:szCs w:val="20"/>
        </w:rPr>
      </w:pPr>
    </w:p>
    <w:p w:rsidR="0069573C" w:rsidRDefault="0069573C" w:rsidP="0069573C">
      <w:pPr>
        <w:spacing w:line="360" w:lineRule="auto"/>
        <w:ind w:right="-568" w:firstLine="708"/>
        <w:jc w:val="both"/>
        <w:rPr>
          <w:rFonts w:eastAsia="Times New Roman" w:cs="Times New Roman"/>
          <w:szCs w:val="24"/>
        </w:rPr>
      </w:pPr>
      <w:r w:rsidRPr="79027A3A">
        <w:rPr>
          <w:rFonts w:eastAsia="Times New Roman" w:cs="Times New Roman"/>
        </w:rPr>
        <w:t>Sendo assim, mesmo que a escrita por critérios ideológicos seja considerada como superior a oralidade, em sala de aula não se pode valorizar uma ou outra função comunicativa, pois, ambos são de suma importância para a formação do aluno, que deve compreender que tanto a oralidade quanto a escrita são necessárias para o seu aperfeiçoamento profissional e, os professores devem leva-los a compreender a importância de ambas, o que de fato não acontece pois, segundo Marcuschi (2001).</w:t>
      </w:r>
    </w:p>
    <w:p w:rsidR="0069573C" w:rsidRDefault="0069573C" w:rsidP="0069573C">
      <w:pPr>
        <w:spacing w:after="0" w:line="240" w:lineRule="auto"/>
        <w:ind w:left="2268" w:right="-568"/>
        <w:jc w:val="both"/>
        <w:rPr>
          <w:rFonts w:eastAsia="Times New Roman" w:cs="Times New Roman"/>
          <w:sz w:val="20"/>
          <w:szCs w:val="20"/>
        </w:rPr>
      </w:pPr>
      <w:r w:rsidRPr="79027A3A">
        <w:rPr>
          <w:rFonts w:eastAsia="Times New Roman" w:cs="Times New Roman"/>
          <w:sz w:val="20"/>
          <w:szCs w:val="20"/>
        </w:rPr>
        <w:t>Uma quase omissão da fala como objeto de exploração no trabalho escolar; essa omissão pode ter como explicação a crença ingênua de que os usos orais da língua estão tão ligados à vida de todos nós que nem precisam ser matéria de sala de aula (cf. MARCUSCHI, 2001, p. 19).</w:t>
      </w:r>
    </w:p>
    <w:p w:rsidR="0069573C" w:rsidRDefault="0069573C" w:rsidP="0069573C">
      <w:pPr>
        <w:spacing w:after="0" w:line="240" w:lineRule="auto"/>
        <w:ind w:left="2268" w:right="-568"/>
        <w:jc w:val="both"/>
        <w:rPr>
          <w:rFonts w:eastAsia="Times New Roman" w:cs="Times New Roman"/>
          <w:sz w:val="20"/>
          <w:szCs w:val="20"/>
        </w:rPr>
      </w:pPr>
    </w:p>
    <w:p w:rsidR="0069573C" w:rsidRPr="006E68DA" w:rsidRDefault="0069573C" w:rsidP="0069573C">
      <w:pPr>
        <w:spacing w:after="0" w:line="360" w:lineRule="auto"/>
        <w:ind w:right="-568" w:firstLine="708"/>
        <w:jc w:val="both"/>
        <w:rPr>
          <w:rFonts w:eastAsia="Times New Roman" w:cs="Times New Roman"/>
          <w:szCs w:val="24"/>
        </w:rPr>
      </w:pPr>
      <w:r w:rsidRPr="79027A3A">
        <w:rPr>
          <w:rFonts w:eastAsia="Times New Roman" w:cs="Times New Roman"/>
        </w:rPr>
        <w:t xml:space="preserve">É perceptível de acordo com o argumento acima, o total desprestigio do trabalho com a oralidade em sala de aula, tomando a apenas como um mero meio comunicativo, que não </w:t>
      </w:r>
      <w:r w:rsidRPr="79027A3A">
        <w:rPr>
          <w:rFonts w:eastAsia="Times New Roman" w:cs="Times New Roman"/>
        </w:rPr>
        <w:lastRenderedPageBreak/>
        <w:t>deve ser estudado a fundo em sala de aula, já que, é considerado como um fruto natural da constituição humana.</w:t>
      </w:r>
    </w:p>
    <w:p w:rsidR="0069573C" w:rsidRDefault="0069573C" w:rsidP="0069573C">
      <w:pPr>
        <w:spacing w:after="0" w:line="360" w:lineRule="auto"/>
        <w:ind w:right="-568" w:firstLine="708"/>
        <w:jc w:val="both"/>
        <w:rPr>
          <w:rFonts w:eastAsia="Times New Roman" w:cs="Times New Roman"/>
        </w:rPr>
      </w:pPr>
      <w:r w:rsidRPr="79027A3A">
        <w:rPr>
          <w:rFonts w:eastAsia="Times New Roman" w:cs="Times New Roman"/>
        </w:rPr>
        <w:t>Portanto, quando se deseja que o aluno construa conhecimento, não se deve apenas proporcionar conhecimentos, mas, que conhecimentos e informações devem ser oferecidos, além de instrui-los a maneira que esse conhecimento deve ser utilizado. Nesse sentido, a intervenção pedagógica do professor tem valor determinante no processo de aprendizagem e, por isso, é necessário que os conteúdos programáticos sejam avaliados, e se preciso reformulados de acordo com as necessidades dos alunos, para que assim, os objetivos sejam alcançados.</w:t>
      </w:r>
    </w:p>
    <w:p w:rsidR="0069573C" w:rsidRDefault="0069573C" w:rsidP="0069573C">
      <w:pPr>
        <w:spacing w:after="0" w:line="360" w:lineRule="auto"/>
        <w:ind w:right="-568" w:firstLine="708"/>
        <w:jc w:val="both"/>
        <w:rPr>
          <w:rFonts w:eastAsia="Times New Roman" w:cs="Times New Roman"/>
        </w:rPr>
      </w:pPr>
    </w:p>
    <w:p w:rsidR="0069573C" w:rsidRDefault="00FA199D" w:rsidP="0069573C">
      <w:pPr>
        <w:spacing w:after="0" w:line="360" w:lineRule="auto"/>
        <w:ind w:right="-568"/>
        <w:jc w:val="both"/>
        <w:rPr>
          <w:rFonts w:eastAsia="Times New Roman" w:cs="Times New Roman"/>
        </w:rPr>
      </w:pPr>
      <w:r>
        <w:rPr>
          <w:rFonts w:eastAsia="Times New Roman" w:cs="Times New Roman"/>
        </w:rPr>
        <w:t>1.2</w:t>
      </w:r>
      <w:r w:rsidR="0069573C" w:rsidRPr="79027A3A">
        <w:rPr>
          <w:rFonts w:eastAsia="Times New Roman" w:cs="Times New Roman"/>
        </w:rPr>
        <w:t>- A INFLUÊNCIA DA ORALIDADE NA AQUISIÇÃO DA ESCRITA</w:t>
      </w:r>
    </w:p>
    <w:p w:rsidR="0069573C" w:rsidRDefault="0069573C" w:rsidP="0069573C">
      <w:pPr>
        <w:spacing w:after="0" w:line="360" w:lineRule="auto"/>
        <w:ind w:right="-568" w:firstLine="708"/>
        <w:jc w:val="both"/>
        <w:rPr>
          <w:rFonts w:eastAsia="Times New Roman" w:cs="Times New Roman"/>
        </w:rPr>
      </w:pPr>
      <w:r w:rsidRPr="79027A3A">
        <w:rPr>
          <w:rFonts w:eastAsia="Times New Roman" w:cs="Times New Roman"/>
        </w:rPr>
        <w:t xml:space="preserve">A oralidade e a escrita apesar de serem aparentemente diferentes, as mesmas apresentam segundo Marcuschi (2001), os mesmos traços: dialogicidade, usos estratégicos, funções interacionais, envolvimento, negociação, situacionalidade, coerência e dinamicidade. Entretanto, percebe-se que para ocorrer tanto à comunicação oral, quanto à escrita, depende apenas da escolha feita pelo enunciador e, do contexto situacional na qual ambas se encontram. </w:t>
      </w:r>
    </w:p>
    <w:p w:rsidR="0069573C" w:rsidRPr="00A408F4" w:rsidRDefault="0069573C" w:rsidP="0069573C">
      <w:pPr>
        <w:spacing w:after="0" w:line="360" w:lineRule="auto"/>
        <w:ind w:right="-568" w:firstLine="708"/>
        <w:jc w:val="both"/>
        <w:rPr>
          <w:rFonts w:eastAsia="Times New Roman" w:cs="Times New Roman"/>
          <w:szCs w:val="24"/>
        </w:rPr>
      </w:pPr>
      <w:r w:rsidRPr="79027A3A">
        <w:rPr>
          <w:rFonts w:eastAsia="Times New Roman" w:cs="Times New Roman"/>
        </w:rPr>
        <w:t>Percebemos a partir do pressuposto defendido acima, que o oral e o escrito não podem ser estudados de maneiras dicotômicas, como acontece na maioria das escolas, deve-se levar o aluno a compreender que um depende do outro, e a única diferença é a maneira e o gênero escolhido para que um dos dois ocorra, pois, podemos encontrar traços orais em um texto escrito, e vice-versa, como cita Koch (1997).</w:t>
      </w:r>
    </w:p>
    <w:p w:rsidR="0069573C" w:rsidRDefault="0069573C" w:rsidP="0069573C">
      <w:pPr>
        <w:spacing w:after="0" w:line="240" w:lineRule="auto"/>
        <w:ind w:left="2268" w:right="-568"/>
        <w:jc w:val="both"/>
        <w:rPr>
          <w:rFonts w:eastAsia="Times New Roman" w:cs="Times New Roman"/>
          <w:sz w:val="20"/>
        </w:rPr>
      </w:pPr>
      <w:r w:rsidRPr="79027A3A">
        <w:rPr>
          <w:rFonts w:eastAsia="Times New Roman" w:cs="Times New Roman"/>
          <w:sz w:val="20"/>
          <w:szCs w:val="20"/>
        </w:rPr>
        <w:t>Existem textos escritos que se situam, no contínuo, mais próximos da fala conversacional (bilhete, carta familiar, textos de humor), ao passo que existem textos falados que mais se aproximam do polo da escrita formal (conferências, entrevistas profissionais para altos cargos administrativos dentre outros), existindo, ainda, tipos mistos, além de muitos outros intermediários (KOCH ,1997, p.32).</w:t>
      </w:r>
    </w:p>
    <w:p w:rsidR="0069573C" w:rsidRDefault="0069573C" w:rsidP="0069573C">
      <w:pPr>
        <w:spacing w:after="0" w:line="240" w:lineRule="auto"/>
        <w:ind w:left="2268" w:right="-568"/>
        <w:jc w:val="both"/>
        <w:rPr>
          <w:rFonts w:eastAsia="Times New Roman" w:cs="Times New Roman"/>
          <w:sz w:val="20"/>
        </w:rPr>
      </w:pPr>
    </w:p>
    <w:p w:rsidR="0069573C" w:rsidRDefault="0069573C" w:rsidP="0069573C">
      <w:pPr>
        <w:spacing w:after="0" w:line="360" w:lineRule="auto"/>
        <w:ind w:right="-568" w:firstLine="708"/>
        <w:jc w:val="both"/>
        <w:rPr>
          <w:rFonts w:eastAsia="Times New Roman" w:cs="Times New Roman"/>
        </w:rPr>
      </w:pPr>
      <w:r w:rsidRPr="79027A3A">
        <w:rPr>
          <w:rFonts w:eastAsia="Times New Roman" w:cs="Times New Roman"/>
        </w:rPr>
        <w:t>No entanto, a linguagem oral não exige tanta formalidade como a escrita, mas, tudo depende do contexto no qual ambos ocorrem, e os professores como formadores de alunos críticos devem proporcionar momentos variados de comunicação, demonstrando como se portar diante de cada um.</w:t>
      </w:r>
    </w:p>
    <w:p w:rsidR="0069573C" w:rsidRPr="00F446F2" w:rsidRDefault="0069573C" w:rsidP="0069573C">
      <w:pPr>
        <w:tabs>
          <w:tab w:val="left" w:pos="2410"/>
        </w:tabs>
        <w:spacing w:line="360" w:lineRule="auto"/>
        <w:ind w:right="-568" w:firstLine="709"/>
        <w:jc w:val="both"/>
        <w:rPr>
          <w:rFonts w:eastAsia="Calibri" w:cs="Times New Roman"/>
          <w:szCs w:val="24"/>
        </w:rPr>
      </w:pPr>
      <w:r w:rsidRPr="79027A3A">
        <w:rPr>
          <w:rFonts w:ascii="Times New Roman,Calibri" w:eastAsia="Times New Roman,Calibri" w:hAnsi="Times New Roman,Calibri" w:cs="Times New Roman,Calibri"/>
        </w:rPr>
        <w:t>Em sala de aula, o professor deve levar seus alunos a compreender as particularidades da oralidade e da escrita, não levando-os a pensar que a oralidade é menos importante que a escrita, como diz Marcuschi (2010).</w:t>
      </w:r>
    </w:p>
    <w:p w:rsidR="0069573C" w:rsidRDefault="0069573C" w:rsidP="00752439">
      <w:pPr>
        <w:autoSpaceDE w:val="0"/>
        <w:autoSpaceDN w:val="0"/>
        <w:adjustRightInd w:val="0"/>
        <w:spacing w:after="0" w:line="240" w:lineRule="auto"/>
        <w:ind w:left="2268" w:right="-568"/>
        <w:jc w:val="both"/>
        <w:rPr>
          <w:rFonts w:ascii="ZapfHumnstBT" w:hAnsi="ZapfHumnstBT" w:cs="ZapfHumnstBT"/>
          <w:sz w:val="31"/>
          <w:szCs w:val="31"/>
        </w:rPr>
      </w:pPr>
      <w:r w:rsidRPr="79027A3A">
        <w:rPr>
          <w:rFonts w:eastAsia="Times New Roman" w:cs="Times New Roman"/>
          <w:sz w:val="20"/>
          <w:szCs w:val="20"/>
        </w:rPr>
        <w:lastRenderedPageBreak/>
        <w:t>Sendo assim, oralidade e escrita são práticas e usos da língua e cada uma tem características próprias, mas não o suficiente para caracterizar dois sistemas linguísticos diferentes, nem uma dicotomia. A fala e a escrita não podem ser tratadas como sendo uma superior à outra (MARCUSHI, 2010, p.17).</w:t>
      </w:r>
    </w:p>
    <w:p w:rsidR="00752439" w:rsidRDefault="00752439" w:rsidP="00752439">
      <w:pPr>
        <w:autoSpaceDE w:val="0"/>
        <w:autoSpaceDN w:val="0"/>
        <w:adjustRightInd w:val="0"/>
        <w:spacing w:after="0" w:line="240" w:lineRule="auto"/>
        <w:ind w:left="2268" w:right="-568"/>
        <w:jc w:val="both"/>
        <w:rPr>
          <w:rFonts w:ascii="ZapfHumnstBT" w:hAnsi="ZapfHumnstBT" w:cs="ZapfHumnstBT"/>
          <w:sz w:val="31"/>
          <w:szCs w:val="31"/>
        </w:rPr>
      </w:pPr>
    </w:p>
    <w:p w:rsidR="0069573C" w:rsidRPr="00FF64D8" w:rsidRDefault="0069573C" w:rsidP="0069573C">
      <w:pPr>
        <w:autoSpaceDE w:val="0"/>
        <w:autoSpaceDN w:val="0"/>
        <w:adjustRightInd w:val="0"/>
        <w:spacing w:after="0" w:line="360" w:lineRule="auto"/>
        <w:ind w:right="-568" w:firstLine="709"/>
        <w:jc w:val="both"/>
        <w:rPr>
          <w:rFonts w:cs="Times New Roman"/>
          <w:szCs w:val="24"/>
        </w:rPr>
      </w:pPr>
      <w:r w:rsidRPr="79027A3A">
        <w:rPr>
          <w:rFonts w:eastAsia="Times New Roman" w:cs="Times New Roman"/>
        </w:rPr>
        <w:t>Ou seja, cada modo comunicativo possui suas próprias particularidades comunicativas, uma não é mais importante que a outra, todas possuem traços suficientes para serem admiráveis dentro de um contexto social. Como por exemplo, em um texto escrito jamais poderemos representar movimentos do corpo e dos olhos, entre vários outros movimentos. Já a escrita apresenta características próprias e que são ausentes na fala, como, tamanho e tipos de letras, cores, formatos e tantos outros. Sendo assim, oralidade e escrita são práticas e usos da língua e cada uma tem características próprias, mas não o suficiente para caracterizar dois sistemas linguísticos diferentes, nem uma dicotomia</w:t>
      </w:r>
      <w:r>
        <w:rPr>
          <w:sz w:val="23"/>
          <w:szCs w:val="23"/>
        </w:rPr>
        <w:t xml:space="preserve">. </w:t>
      </w:r>
      <w:r w:rsidRPr="008F78F8">
        <w:rPr>
          <w:rFonts w:eastAsia="Calibri" w:cs="Times New Roman"/>
          <w:szCs w:val="24"/>
        </w:rPr>
        <w:tab/>
      </w:r>
    </w:p>
    <w:p w:rsidR="0069573C" w:rsidRPr="00FF64D8" w:rsidRDefault="0069573C" w:rsidP="0069573C">
      <w:pPr>
        <w:tabs>
          <w:tab w:val="left" w:pos="709"/>
        </w:tabs>
        <w:spacing w:line="360" w:lineRule="auto"/>
        <w:ind w:right="-568" w:firstLine="709"/>
        <w:jc w:val="both"/>
        <w:rPr>
          <w:rFonts w:eastAsia="Calibri" w:cs="Times New Roman"/>
          <w:szCs w:val="24"/>
        </w:rPr>
      </w:pPr>
      <w:r w:rsidRPr="79027A3A">
        <w:rPr>
          <w:rFonts w:ascii="Times New Roman,Calibri" w:eastAsia="Times New Roman,Calibri" w:hAnsi="Times New Roman,Calibri" w:cs="Times New Roman,Calibri"/>
        </w:rPr>
        <w:t>Nenhum ser humano fala e escreve da mesma forma, falamos e escrevemos de maneiras diferentes em situações diferentes, com estilos variados, ou seja, cada situação exige um tipo de uso. Sendo um dos trabalhos específicos da escola tornar o aluno competente no maior número possível de normas, dentre as quais, o domínio da norma padrão. Não estamos aqui apontando a questão de ensinar a falar, mas a necessidade de mostrar a professores e alunos a variação linguística, segundo Brasil (1997):</w:t>
      </w:r>
    </w:p>
    <w:p w:rsidR="0069573C" w:rsidRPr="000A5FD0" w:rsidRDefault="0069573C" w:rsidP="0069573C">
      <w:pPr>
        <w:tabs>
          <w:tab w:val="left" w:pos="2268"/>
          <w:tab w:val="left" w:pos="2410"/>
        </w:tabs>
        <w:ind w:left="2268" w:right="-568"/>
        <w:jc w:val="both"/>
        <w:rPr>
          <w:rFonts w:eastAsia="Calibri" w:cs="Times New Roman"/>
          <w:sz w:val="20"/>
          <w:szCs w:val="20"/>
        </w:rPr>
      </w:pPr>
      <w:r w:rsidRPr="79027A3A">
        <w:rPr>
          <w:rFonts w:ascii="Times New Roman,Calibri" w:eastAsia="Times New Roman,Calibri" w:hAnsi="Times New Roman,Calibri" w:cs="Times New Roman,Calibri"/>
          <w:sz w:val="20"/>
          <w:szCs w:val="20"/>
        </w:rPr>
        <w:t>A questão não é falar certo ou errado e sim saber que formar utilizar, considerando as características do contexto de comunicação, ou seja, saber, adequar o registro às diferentes situações comunicativas. É saber coordenar satisfatoriamente o que falar e como fazê-lo, considerando a quem e por que se diz determinada coisa (BRASIL, 1997, p. 32).</w:t>
      </w:r>
    </w:p>
    <w:p w:rsidR="006A3E65" w:rsidRDefault="0069573C" w:rsidP="006A3E65">
      <w:pPr>
        <w:tabs>
          <w:tab w:val="left" w:pos="2268"/>
          <w:tab w:val="left" w:pos="2410"/>
        </w:tabs>
        <w:spacing w:after="0" w:line="360" w:lineRule="auto"/>
        <w:ind w:right="-568" w:firstLine="709"/>
        <w:jc w:val="both"/>
        <w:rPr>
          <w:rFonts w:eastAsia="Calibri" w:cs="Times New Roman"/>
          <w:szCs w:val="24"/>
        </w:rPr>
      </w:pPr>
      <w:r w:rsidRPr="79027A3A">
        <w:rPr>
          <w:rFonts w:ascii="Times New Roman,Calibri" w:eastAsia="Times New Roman,Calibri" w:hAnsi="Times New Roman,Calibri" w:cs="Times New Roman,Calibri"/>
        </w:rPr>
        <w:t xml:space="preserve">É de grande importância a adequação da fala e da escrita ao contexto social, porém, o que se percebe é que a transposição da oralidade para a escrita não ocorre apenas na fase inicial da vida escolar, mas, por um tempo relativamente longo, já que continuam usando as mesmas estratégias de construção e os mesmos recursos de linguagem, o que certamente os prejudicará. </w:t>
      </w:r>
    </w:p>
    <w:p w:rsidR="0069573C" w:rsidRPr="006A3E65" w:rsidRDefault="0069573C" w:rsidP="006A3E65">
      <w:pPr>
        <w:tabs>
          <w:tab w:val="left" w:pos="2268"/>
          <w:tab w:val="left" w:pos="2410"/>
        </w:tabs>
        <w:spacing w:line="360" w:lineRule="auto"/>
        <w:ind w:right="-568" w:firstLine="709"/>
        <w:jc w:val="both"/>
        <w:rPr>
          <w:rFonts w:eastAsia="Calibri" w:cs="Times New Roman"/>
          <w:szCs w:val="24"/>
        </w:rPr>
      </w:pPr>
      <w:r w:rsidRPr="79027A3A">
        <w:rPr>
          <w:rFonts w:ascii="Times New Roman,Calibri" w:eastAsia="Times New Roman,Calibri" w:hAnsi="Times New Roman,Calibri" w:cs="Times New Roman,Calibri"/>
        </w:rPr>
        <w:t>Portanto, a linguagem escrita não é apenas a representação da língua falada, mas sim um sistema mais rígido e disciplinado, porém, existem usos diferentes da língua, é importante que no estudo da língua portuguesa, seja estimulado o aprendizado dos traços orais e escritos, pois, querendo ou não a influência da palavra oral é muito forte na vida cotidiana do aluno e, a escola jamais poderá provocar uma ruptura nesse universo, apenas instrui-los a uma adequação necessária.</w:t>
      </w:r>
    </w:p>
    <w:p w:rsidR="0069573C" w:rsidRDefault="0069573C" w:rsidP="0069573C">
      <w:pPr>
        <w:spacing w:after="0" w:line="360" w:lineRule="auto"/>
        <w:ind w:right="-568"/>
        <w:jc w:val="both"/>
        <w:rPr>
          <w:rFonts w:eastAsia="Times New Roman" w:cs="Times New Roman"/>
          <w:b/>
        </w:rPr>
      </w:pPr>
    </w:p>
    <w:p w:rsidR="0069573C" w:rsidRDefault="0069573C" w:rsidP="0069573C">
      <w:pPr>
        <w:spacing w:after="0" w:line="360" w:lineRule="auto"/>
        <w:ind w:right="-568"/>
        <w:jc w:val="both"/>
        <w:rPr>
          <w:rFonts w:eastAsia="Times New Roman" w:cs="Times New Roman"/>
        </w:rPr>
      </w:pPr>
      <w:r w:rsidRPr="79027A3A">
        <w:rPr>
          <w:rFonts w:eastAsia="Times New Roman" w:cs="Times New Roman"/>
          <w:b/>
          <w:bCs/>
        </w:rPr>
        <w:lastRenderedPageBreak/>
        <w:t>CAPÍTULO II- METODOLOGIA</w:t>
      </w:r>
    </w:p>
    <w:p w:rsidR="0069573C" w:rsidRPr="00B86D62" w:rsidRDefault="0069573C" w:rsidP="0069573C">
      <w:pPr>
        <w:spacing w:after="0" w:line="360" w:lineRule="auto"/>
        <w:ind w:right="-568"/>
        <w:jc w:val="both"/>
        <w:rPr>
          <w:rFonts w:eastAsia="Times New Roman" w:cs="Times New Roman"/>
        </w:rPr>
      </w:pPr>
      <w:r w:rsidRPr="79027A3A">
        <w:rPr>
          <w:rFonts w:eastAsia="Times New Roman" w:cs="Times New Roman"/>
        </w:rPr>
        <w:t>2.1- CONTEXTUALIZAÇÃO DO LOCUS DA PESQUISA</w:t>
      </w:r>
    </w:p>
    <w:p w:rsidR="0069573C" w:rsidRDefault="0069573C" w:rsidP="0069573C">
      <w:pPr>
        <w:spacing w:after="0" w:line="360" w:lineRule="auto"/>
        <w:ind w:right="-568" w:firstLine="708"/>
        <w:jc w:val="both"/>
        <w:rPr>
          <w:rFonts w:eastAsia="Arial" w:cs="Times New Roman"/>
        </w:rPr>
      </w:pPr>
      <w:r w:rsidRPr="79027A3A">
        <w:rPr>
          <w:rFonts w:ascii="Times New Roman,Arial" w:eastAsia="Times New Roman,Arial" w:hAnsi="Times New Roman,Arial" w:cs="Times New Roman,Arial"/>
        </w:rPr>
        <w:t>O lugar escolhido para a realização da pesquisa foi a “Escola Municipal de Ensino Fundamental de Laranjal“, fundada em 2000, localizada na Zona Ribeirinha no Município de Cametá-Pará pertencente ao distrito de Juába.</w:t>
      </w:r>
    </w:p>
    <w:p w:rsidR="0069573C" w:rsidRDefault="0069573C" w:rsidP="0069573C">
      <w:pPr>
        <w:spacing w:after="0" w:line="360" w:lineRule="auto"/>
        <w:ind w:right="-568" w:firstLine="708"/>
        <w:jc w:val="both"/>
        <w:rPr>
          <w:rFonts w:eastAsia="Arial" w:cs="Times New Roman"/>
        </w:rPr>
      </w:pPr>
      <w:r w:rsidRPr="79027A3A">
        <w:rPr>
          <w:rFonts w:ascii="Times New Roman,Arial" w:eastAsia="Times New Roman,Arial" w:hAnsi="Times New Roman,Arial" w:cs="Times New Roman,Arial"/>
        </w:rPr>
        <w:t xml:space="preserve">É uma unidade escolar de porte médio, </w:t>
      </w:r>
      <w:r w:rsidR="00B62BCA">
        <w:rPr>
          <w:rFonts w:ascii="Times New Roman,Arial" w:eastAsia="Times New Roman,Arial" w:hAnsi="Times New Roman,Arial" w:cs="Times New Roman,Arial"/>
        </w:rPr>
        <w:t>e encontra-se conservada</w:t>
      </w:r>
      <w:r w:rsidRPr="79027A3A">
        <w:rPr>
          <w:rFonts w:ascii="Times New Roman,Arial" w:eastAsia="Times New Roman,Arial" w:hAnsi="Times New Roman,Arial" w:cs="Times New Roman,Arial"/>
        </w:rPr>
        <w:t>, contudo, suas salas de aula são muito pequenas, com pouca ventilação e muito desconfortáveis para os alunos; observou-se que a escola possui um amplo espaço ao ar livre para a circulação dos alunos.</w:t>
      </w:r>
    </w:p>
    <w:p w:rsidR="0069573C" w:rsidRDefault="0069573C" w:rsidP="0069573C">
      <w:pPr>
        <w:spacing w:after="0" w:line="360" w:lineRule="auto"/>
        <w:ind w:right="-568" w:firstLine="708"/>
        <w:jc w:val="both"/>
        <w:rPr>
          <w:rFonts w:eastAsia="Arial" w:cs="Times New Roman"/>
        </w:rPr>
      </w:pPr>
      <w:r w:rsidRPr="79027A3A">
        <w:rPr>
          <w:rFonts w:ascii="Times New Roman,Arial" w:eastAsia="Times New Roman,Arial" w:hAnsi="Times New Roman,Arial" w:cs="Times New Roman,Arial"/>
        </w:rPr>
        <w:t xml:space="preserve">A referida escola possui níveis e modalidades de ensinos diferenciados como: Ensino Fundamental menor e maior; no salão da comunidade que fica ao lado do colégio, funcionam as turmas do modular por um motivo simples, a escola não possui estrutura física para dar suporte a esses alunos, como por exemplo, uma sala de aula adequada. </w:t>
      </w:r>
      <w:r w:rsidRPr="79027A3A">
        <w:rPr>
          <w:rFonts w:eastAsia="Times New Roman" w:cs="Times New Roman"/>
        </w:rPr>
        <w:t>A escola não possui biblioteca, aumentando assim as dificuldades dos professores, pois os alunos não têm como pesquisar assuntos que poderiam ser úteis para o enriquecimento dos seus saberes.</w:t>
      </w:r>
      <w:r w:rsidRPr="79027A3A">
        <w:rPr>
          <w:rFonts w:ascii="Times New Roman,Arial" w:eastAsia="Times New Roman,Arial" w:hAnsi="Times New Roman,Arial" w:cs="Times New Roman,Arial"/>
        </w:rPr>
        <w:t xml:space="preserve"> O quadro funcional desta escola é formado por serventes e merendeiras, professores, porteiros, um diretor e uma vice-diretora. A escola possui uma demanda de 350 alunos distribuídos em 02 (dois) turnos: manhã e tarde.</w:t>
      </w:r>
    </w:p>
    <w:p w:rsidR="005F57F3" w:rsidRDefault="0069573C" w:rsidP="00E33C83">
      <w:pPr>
        <w:spacing w:after="0" w:line="360" w:lineRule="auto"/>
        <w:ind w:right="-568" w:firstLine="708"/>
        <w:jc w:val="both"/>
        <w:rPr>
          <w:rFonts w:eastAsia="Arial" w:cs="Times New Roman"/>
        </w:rPr>
      </w:pPr>
      <w:r w:rsidRPr="79027A3A">
        <w:rPr>
          <w:rFonts w:ascii="Times New Roman,Arial" w:eastAsia="Times New Roman,Arial" w:hAnsi="Times New Roman,Arial" w:cs="Times New Roman,Arial"/>
        </w:rPr>
        <w:t>Com relação à formação da professora da turma pesquisada, a mesma possui nível superior e especialização em língua portuguesa, contudo, ela não reside no mesmo local do colégio, tendo que se deslocar da cidade de Mocajuba para ministrar aula na escola de Laranjal, desconhecendo assim, a realidade na qual vivem seus alunos.</w:t>
      </w:r>
    </w:p>
    <w:p w:rsidR="0069573C" w:rsidRDefault="0069573C" w:rsidP="0069573C">
      <w:pPr>
        <w:spacing w:after="0" w:line="360" w:lineRule="auto"/>
        <w:ind w:right="-568"/>
        <w:jc w:val="both"/>
        <w:rPr>
          <w:rFonts w:eastAsia="Times New Roman" w:cs="Times New Roman"/>
        </w:rPr>
      </w:pPr>
    </w:p>
    <w:p w:rsidR="0069573C" w:rsidRPr="00B86D62" w:rsidRDefault="0069573C" w:rsidP="0069573C">
      <w:pPr>
        <w:spacing w:after="0" w:line="360" w:lineRule="auto"/>
        <w:ind w:right="-568"/>
        <w:jc w:val="both"/>
        <w:rPr>
          <w:rFonts w:eastAsia="Times New Roman" w:cs="Times New Roman"/>
        </w:rPr>
      </w:pPr>
      <w:r w:rsidRPr="79027A3A">
        <w:rPr>
          <w:rFonts w:eastAsia="Times New Roman" w:cs="Times New Roman"/>
        </w:rPr>
        <w:t>2.3- COLETA DOS DADOS</w:t>
      </w:r>
    </w:p>
    <w:p w:rsidR="0069573C" w:rsidRDefault="0069573C" w:rsidP="0069573C">
      <w:pPr>
        <w:tabs>
          <w:tab w:val="left" w:pos="708"/>
          <w:tab w:val="left" w:pos="1440"/>
        </w:tabs>
        <w:spacing w:after="0" w:line="360" w:lineRule="auto"/>
        <w:ind w:right="-568" w:firstLine="709"/>
        <w:jc w:val="both"/>
        <w:rPr>
          <w:rFonts w:eastAsia="Arial" w:cs="Times New Roman"/>
        </w:rPr>
      </w:pPr>
      <w:r w:rsidRPr="79027A3A">
        <w:rPr>
          <w:rFonts w:ascii="Times New Roman,Arial" w:eastAsia="Times New Roman,Arial" w:hAnsi="Times New Roman,Arial" w:cs="Times New Roman,Arial"/>
        </w:rPr>
        <w:t xml:space="preserve">A investigação será desenvolvida obedecendo a uma abordagem qualitativa, realizada por meio de pesquisa de campo e, análise dos dados coletados na investigação com os alunos e comunidade, com o objetivo de analisar através de produções textuais a relação oral/escrita nos textos dos alunos da Escola que foi escolhida como local de representação do corpus nesta pesquisa. </w:t>
      </w:r>
    </w:p>
    <w:p w:rsidR="0069573C" w:rsidRDefault="0069573C" w:rsidP="0069573C">
      <w:pPr>
        <w:tabs>
          <w:tab w:val="left" w:pos="708"/>
          <w:tab w:val="left" w:pos="1440"/>
        </w:tabs>
        <w:spacing w:after="0" w:line="360" w:lineRule="auto"/>
        <w:ind w:right="-568" w:firstLine="709"/>
        <w:jc w:val="both"/>
        <w:rPr>
          <w:rFonts w:eastAsia="Arial" w:cs="Times New Roman"/>
        </w:rPr>
      </w:pPr>
      <w:r w:rsidRPr="79027A3A">
        <w:rPr>
          <w:rFonts w:ascii="Times New Roman,Arial" w:eastAsia="Times New Roman,Arial" w:hAnsi="Times New Roman,Arial" w:cs="Times New Roman,Arial"/>
        </w:rPr>
        <w:t xml:space="preserve">Após o primeiro contato com a escola pesquisada, distribui meu período de investigação em dois momentos: Na primeira etapa, ocorreu à observação da turma em sala de aula, diálogo com a professora, para a obtenção de informações relevantes sobre o cotidiano dos alunos na escola, conversa informal com o diretor sobre os projetos existentes na unidade escolar e, o desempenho da turma em questão, analisei o comportamento dos alunos fora da </w:t>
      </w:r>
      <w:r w:rsidRPr="79027A3A">
        <w:rPr>
          <w:rFonts w:ascii="Times New Roman,Arial" w:eastAsia="Times New Roman,Arial" w:hAnsi="Times New Roman,Arial" w:cs="Times New Roman,Arial"/>
        </w:rPr>
        <w:lastRenderedPageBreak/>
        <w:t xml:space="preserve">sala de aula, registrei com fotos os momentos em aula e fora da mesma e, verifiquei detalhadamente a estrutura física da escola. No segundo momento, que seria a etapa de produção textual, foi apresentado aos alunos o gênero textual lendas, fiquei apreensiva logo de início, pois, os estudantes não tinham a menor ideia do que era uma lenda, para facilitar o aprendizado mostrei alguns exemplos que já havia selecionado para a aula, como a “lenda do boto”, da “matinta pereira” e da “cobra grande” (em anexo), procurei mostrar a eles, lendas que tivesse mais a ver com a realidade ribeirinha. </w:t>
      </w:r>
    </w:p>
    <w:p w:rsidR="0069573C" w:rsidRDefault="0069573C" w:rsidP="00E81E49">
      <w:pPr>
        <w:tabs>
          <w:tab w:val="left" w:pos="708"/>
          <w:tab w:val="left" w:pos="1440"/>
        </w:tabs>
        <w:spacing w:after="0" w:line="360" w:lineRule="auto"/>
        <w:ind w:right="-568" w:firstLine="709"/>
        <w:jc w:val="both"/>
        <w:rPr>
          <w:rFonts w:eastAsia="Arial" w:cs="Times New Roman"/>
        </w:rPr>
      </w:pPr>
      <w:r w:rsidRPr="79027A3A">
        <w:rPr>
          <w:rFonts w:ascii="Times New Roman,Arial" w:eastAsia="Times New Roman,Arial" w:hAnsi="Times New Roman,Arial" w:cs="Times New Roman,Arial"/>
        </w:rPr>
        <w:t xml:space="preserve">Dando continuidade </w:t>
      </w:r>
      <w:r w:rsidR="000A30FF" w:rsidRPr="79027A3A">
        <w:rPr>
          <w:rFonts w:ascii="Times New Roman,Arial" w:eastAsia="Times New Roman,Arial" w:hAnsi="Times New Roman,Arial" w:cs="Times New Roman,Arial"/>
        </w:rPr>
        <w:t>à</w:t>
      </w:r>
      <w:r w:rsidRPr="79027A3A">
        <w:rPr>
          <w:rFonts w:ascii="Times New Roman,Arial" w:eastAsia="Times New Roman,Arial" w:hAnsi="Times New Roman,Arial" w:cs="Times New Roman,Arial"/>
        </w:rPr>
        <w:t xml:space="preserve"> aula de produção textual, foi proposto aos alunos o seguinte tema “</w:t>
      </w:r>
      <w:r w:rsidRPr="79027A3A">
        <w:rPr>
          <w:rFonts w:ascii="Times New Roman,Arial" w:eastAsia="Times New Roman,Arial" w:hAnsi="Times New Roman,Arial" w:cs="Times New Roman,Arial"/>
          <w:i/>
          <w:iCs/>
        </w:rPr>
        <w:t>através dos conhecimentos obtidos em sala de aula e, no meio social em que vive, produza um texto contando um fato (lenda, história) que você já ouviu antes</w:t>
      </w:r>
      <w:r w:rsidRPr="79027A3A">
        <w:rPr>
          <w:rFonts w:ascii="Times New Roman,Arial" w:eastAsia="Times New Roman,Arial" w:hAnsi="Times New Roman,Arial" w:cs="Times New Roman,Arial"/>
        </w:rPr>
        <w:t>”, percebendo a dificuldade dos alunos quanto à produção textual, não estipulei número de linhas, pois, preferir deixá-los livre para desenvolver suas produções.</w:t>
      </w:r>
    </w:p>
    <w:p w:rsidR="0069573C" w:rsidRDefault="0069573C" w:rsidP="0069573C">
      <w:pPr>
        <w:tabs>
          <w:tab w:val="left" w:pos="708"/>
          <w:tab w:val="left" w:pos="1440"/>
        </w:tabs>
        <w:spacing w:after="0" w:line="360" w:lineRule="auto"/>
        <w:ind w:right="-568"/>
        <w:jc w:val="both"/>
        <w:rPr>
          <w:rFonts w:eastAsia="Arial" w:cs="Times New Roman"/>
        </w:rPr>
      </w:pPr>
      <w:r>
        <w:rPr>
          <w:rFonts w:eastAsia="Arial" w:cs="Times New Roman"/>
        </w:rPr>
        <w:tab/>
      </w:r>
      <w:r w:rsidRPr="79027A3A">
        <w:rPr>
          <w:rFonts w:ascii="Times New Roman,Arial" w:eastAsia="Times New Roman,Arial" w:hAnsi="Times New Roman,Arial" w:cs="Times New Roman,Arial"/>
        </w:rPr>
        <w:t>Foram coletadas 29 (vinte e nove) produções na forma narrativa, dentre as quais utilizei</w:t>
      </w:r>
      <w:r w:rsidR="00BE16A7">
        <w:rPr>
          <w:rFonts w:ascii="Times New Roman,Arial" w:eastAsia="Times New Roman,Arial" w:hAnsi="Times New Roman,Arial" w:cs="Times New Roman,Arial"/>
        </w:rPr>
        <w:t xml:space="preserve"> como base de pesquisa apenas 02</w:t>
      </w:r>
      <w:r w:rsidRPr="79027A3A">
        <w:rPr>
          <w:rFonts w:ascii="Times New Roman,Arial" w:eastAsia="Times New Roman,Arial" w:hAnsi="Times New Roman,Arial" w:cs="Times New Roman,Arial"/>
        </w:rPr>
        <w:t xml:space="preserve"> (</w:t>
      </w:r>
      <w:r w:rsidR="00580920">
        <w:rPr>
          <w:rFonts w:ascii="Times New Roman,Arial" w:eastAsia="Times New Roman,Arial" w:hAnsi="Times New Roman,Arial" w:cs="Times New Roman,Arial"/>
        </w:rPr>
        <w:t>duas</w:t>
      </w:r>
      <w:r w:rsidRPr="79027A3A">
        <w:rPr>
          <w:rFonts w:ascii="Times New Roman,Arial" w:eastAsia="Times New Roman,Arial" w:hAnsi="Times New Roman,Arial" w:cs="Times New Roman,Arial"/>
        </w:rPr>
        <w:t>)</w:t>
      </w:r>
      <w:r w:rsidRPr="79027A3A">
        <w:rPr>
          <w:rFonts w:ascii="Times New Roman,Arial" w:eastAsia="Times New Roman,Arial" w:hAnsi="Times New Roman,Arial" w:cs="Times New Roman,Arial"/>
          <w:color w:val="FF0000"/>
        </w:rPr>
        <w:t xml:space="preserve"> </w:t>
      </w:r>
      <w:r w:rsidRPr="79027A3A">
        <w:rPr>
          <w:rFonts w:ascii="Times New Roman,Arial" w:eastAsia="Times New Roman,Arial" w:hAnsi="Times New Roman,Arial" w:cs="Times New Roman,Arial"/>
        </w:rPr>
        <w:t>todas produzidas pelos alunos do 6º ano da Escola Municipal de Ensino Fundamental de Laranjal.</w:t>
      </w:r>
    </w:p>
    <w:p w:rsidR="00752439" w:rsidRPr="0069573C" w:rsidRDefault="00752439" w:rsidP="0069573C">
      <w:pPr>
        <w:tabs>
          <w:tab w:val="left" w:pos="708"/>
          <w:tab w:val="left" w:pos="1440"/>
        </w:tabs>
        <w:spacing w:after="0" w:line="360" w:lineRule="auto"/>
        <w:ind w:right="-568"/>
        <w:jc w:val="both"/>
        <w:rPr>
          <w:rFonts w:eastAsia="Arial" w:cs="Times New Roman"/>
        </w:rPr>
      </w:pPr>
    </w:p>
    <w:p w:rsidR="0069573C" w:rsidRDefault="0069573C" w:rsidP="0069573C">
      <w:pPr>
        <w:spacing w:after="0" w:line="360" w:lineRule="auto"/>
        <w:ind w:right="-568"/>
        <w:jc w:val="both"/>
        <w:rPr>
          <w:rFonts w:eastAsia="Times New Roman" w:cs="Times New Roman"/>
        </w:rPr>
      </w:pPr>
      <w:r w:rsidRPr="79027A3A">
        <w:rPr>
          <w:rFonts w:eastAsia="Times New Roman" w:cs="Times New Roman"/>
        </w:rPr>
        <w:t>2.4- ANÁLISE DOS DADOS COLETADOS</w:t>
      </w:r>
    </w:p>
    <w:p w:rsidR="0069573C" w:rsidRPr="00CA13CF" w:rsidRDefault="0069573C" w:rsidP="0069573C">
      <w:pPr>
        <w:spacing w:after="0" w:line="360" w:lineRule="auto"/>
        <w:ind w:right="-568" w:firstLine="709"/>
        <w:jc w:val="both"/>
        <w:rPr>
          <w:rFonts w:eastAsia="Times New Roman" w:cs="Times New Roman"/>
        </w:rPr>
      </w:pPr>
      <w:r w:rsidRPr="79027A3A">
        <w:rPr>
          <w:rFonts w:eastAsia="Times New Roman" w:cs="Times New Roman"/>
        </w:rPr>
        <w:t>Neste momento da pesquisa, na qual será realizada a análise das produções, não serão levadas em consideração, as regras de acentuação gráfica, ortografia e concordância, visto que, busco apenas identificar, se há ou não presença de traços orais nas produções escritas dos alunos.</w:t>
      </w:r>
    </w:p>
    <w:p w:rsidR="0069573C" w:rsidRDefault="0069573C" w:rsidP="0069573C">
      <w:pPr>
        <w:spacing w:after="0" w:line="360" w:lineRule="auto"/>
        <w:ind w:right="-568"/>
        <w:jc w:val="both"/>
        <w:rPr>
          <w:rFonts w:eastAsia="Times New Roman" w:cs="Times New Roman"/>
        </w:rPr>
      </w:pPr>
      <w:r>
        <w:rPr>
          <w:rFonts w:eastAsia="Times New Roman" w:cs="Times New Roman"/>
        </w:rPr>
        <w:tab/>
      </w:r>
      <w:r w:rsidRPr="79027A3A">
        <w:rPr>
          <w:rFonts w:eastAsia="Times New Roman" w:cs="Times New Roman"/>
        </w:rPr>
        <w:t>Após verificar as produções textuais dos alunos, constatei que os mesmos utilizam marcas da oralidade em seus textos, o que para a escola são considerados como “</w:t>
      </w:r>
      <w:r w:rsidRPr="79027A3A">
        <w:rPr>
          <w:rFonts w:eastAsia="Times New Roman" w:cs="Times New Roman"/>
          <w:i/>
          <w:iCs/>
        </w:rPr>
        <w:t>erros</w:t>
      </w:r>
      <w:r w:rsidRPr="79027A3A">
        <w:rPr>
          <w:rFonts w:eastAsia="Times New Roman" w:cs="Times New Roman"/>
        </w:rPr>
        <w:t>”, a partir da verificação dos textos, seleci</w:t>
      </w:r>
      <w:r w:rsidR="003271A3">
        <w:rPr>
          <w:rFonts w:eastAsia="Times New Roman" w:cs="Times New Roman"/>
        </w:rPr>
        <w:t>onei 02</w:t>
      </w:r>
      <w:r w:rsidRPr="79027A3A">
        <w:rPr>
          <w:rFonts w:eastAsia="Times New Roman" w:cs="Times New Roman"/>
        </w:rPr>
        <w:t xml:space="preserve"> (</w:t>
      </w:r>
      <w:r w:rsidR="003271A3">
        <w:rPr>
          <w:rFonts w:eastAsia="Times New Roman" w:cs="Times New Roman"/>
        </w:rPr>
        <w:t>duas</w:t>
      </w:r>
      <w:r w:rsidRPr="79027A3A">
        <w:rPr>
          <w:rFonts w:eastAsia="Times New Roman" w:cs="Times New Roman"/>
        </w:rPr>
        <w:t xml:space="preserve">) para verificar a presença de marcas da interferência da oralidade na escrita. As produções escolhidas foram: “A cobra grande” (texto nº 1), </w:t>
      </w:r>
      <w:r w:rsidR="007241CD">
        <w:rPr>
          <w:rFonts w:eastAsia="Times New Roman" w:cs="Times New Roman"/>
        </w:rPr>
        <w:t xml:space="preserve">“Tartaruga Gigante” (texto nº 2). </w:t>
      </w:r>
      <w:r w:rsidRPr="79027A3A">
        <w:rPr>
          <w:rFonts w:eastAsia="Times New Roman" w:cs="Times New Roman"/>
        </w:rPr>
        <w:t>Observando o primeiro texto, constata-se marcas da oralidade na modalidade escrita da língua. Sabe-se, no entanto, que este é um elemento bastante comum, mas, que precisa ser trabalhado em sala de aula. Passemos para a análise do texto.</w:t>
      </w:r>
    </w:p>
    <w:p w:rsidR="0069573C" w:rsidRDefault="0069573C" w:rsidP="0069573C">
      <w:pPr>
        <w:spacing w:after="0" w:line="360" w:lineRule="auto"/>
        <w:ind w:right="-568" w:firstLine="709"/>
        <w:jc w:val="both"/>
        <w:rPr>
          <w:rFonts w:eastAsia="Times New Roman" w:cs="Times New Roman"/>
        </w:rPr>
      </w:pPr>
      <w:r w:rsidRPr="79027A3A">
        <w:rPr>
          <w:rFonts w:eastAsia="Times New Roman" w:cs="Times New Roman"/>
        </w:rPr>
        <w:t>Na (linha 1 e 2), percebe-se 02 (duas) vezes o uso repetido de adverbio e adjetivo, na intenção destacar ou enfatizar algo (</w:t>
      </w:r>
      <w:r w:rsidRPr="79027A3A">
        <w:rPr>
          <w:rFonts w:eastAsia="Times New Roman" w:cs="Times New Roman"/>
          <w:i/>
          <w:iCs/>
        </w:rPr>
        <w:t xml:space="preserve">Era uma vez, um menino muito bonito mais muito bonito), </w:t>
      </w:r>
      <w:r w:rsidRPr="79027A3A">
        <w:rPr>
          <w:rFonts w:eastAsia="Times New Roman" w:cs="Times New Roman"/>
        </w:rPr>
        <w:t>como se quisesse deixar bem claro que o menino era bonito.</w:t>
      </w:r>
    </w:p>
    <w:p w:rsidR="0069573C" w:rsidRDefault="0069573C" w:rsidP="0069573C">
      <w:pPr>
        <w:spacing w:after="0" w:line="360" w:lineRule="auto"/>
        <w:ind w:right="-568"/>
        <w:jc w:val="both"/>
        <w:rPr>
          <w:rFonts w:eastAsia="Times New Roman" w:cs="Times New Roman"/>
        </w:rPr>
      </w:pPr>
      <w:r>
        <w:rPr>
          <w:rFonts w:eastAsia="Times New Roman" w:cs="Times New Roman"/>
        </w:rPr>
        <w:lastRenderedPageBreak/>
        <w:tab/>
      </w:r>
      <w:r w:rsidRPr="79027A3A">
        <w:rPr>
          <w:rFonts w:eastAsia="Times New Roman" w:cs="Times New Roman"/>
        </w:rPr>
        <w:t>Já na linha (02 e 03) quando escreve a seguinte frase (</w:t>
      </w:r>
      <w:r w:rsidRPr="79027A3A">
        <w:rPr>
          <w:rFonts w:eastAsia="Times New Roman" w:cs="Times New Roman"/>
          <w:i/>
          <w:iCs/>
        </w:rPr>
        <w:t>Mais só que ele...)</w:t>
      </w:r>
      <w:r w:rsidRPr="79027A3A">
        <w:rPr>
          <w:rFonts w:eastAsia="Times New Roman" w:cs="Times New Roman"/>
        </w:rPr>
        <w:t>, deixa evidente o desconhecimento dos elementos coesivos que encadeiam as ideias em um texto escrito, sendo que poderia apenas substituir a frase acima por “</w:t>
      </w:r>
      <w:r w:rsidRPr="79027A3A">
        <w:rPr>
          <w:rFonts w:eastAsia="Times New Roman" w:cs="Times New Roman"/>
          <w:i/>
          <w:iCs/>
        </w:rPr>
        <w:t>mas</w:t>
      </w:r>
      <w:r w:rsidRPr="79027A3A">
        <w:rPr>
          <w:rFonts w:eastAsia="Times New Roman" w:cs="Times New Roman"/>
        </w:rPr>
        <w:t>”.Continuando na (linha 03) temos a palavra “</w:t>
      </w:r>
      <w:r w:rsidRPr="79027A3A">
        <w:rPr>
          <w:rFonts w:eastAsia="Times New Roman" w:cs="Times New Roman"/>
          <w:i/>
          <w:iCs/>
        </w:rPr>
        <w:t>orivel</w:t>
      </w:r>
      <w:r w:rsidRPr="79027A3A">
        <w:rPr>
          <w:rFonts w:eastAsia="Times New Roman" w:cs="Times New Roman"/>
        </w:rPr>
        <w:t>” escrita do mesmo modo que é pronunciado na oralidade.</w:t>
      </w:r>
    </w:p>
    <w:p w:rsidR="0069573C" w:rsidRDefault="0069573C" w:rsidP="0069573C">
      <w:pPr>
        <w:spacing w:after="0" w:line="360" w:lineRule="auto"/>
        <w:ind w:right="-568"/>
        <w:jc w:val="both"/>
        <w:rPr>
          <w:rFonts w:eastAsia="Times New Roman" w:cs="Times New Roman"/>
        </w:rPr>
      </w:pPr>
      <w:r>
        <w:rPr>
          <w:rFonts w:eastAsia="Times New Roman" w:cs="Times New Roman"/>
        </w:rPr>
        <w:tab/>
      </w:r>
      <w:r w:rsidRPr="79027A3A">
        <w:rPr>
          <w:rFonts w:eastAsia="Times New Roman" w:cs="Times New Roman"/>
        </w:rPr>
        <w:t>Dando seguimento à análise, na linha nº04 a forma “</w:t>
      </w:r>
      <w:r w:rsidRPr="79027A3A">
        <w:rPr>
          <w:rFonts w:eastAsia="Times New Roman" w:cs="Times New Roman"/>
          <w:i/>
          <w:iCs/>
        </w:rPr>
        <w:t>num</w:t>
      </w:r>
      <w:r w:rsidRPr="79027A3A">
        <w:rPr>
          <w:rFonts w:eastAsia="Times New Roman" w:cs="Times New Roman"/>
        </w:rPr>
        <w:t>” está no sentido de “em um”, contudo, no momento da escrita o aluno uniu (em+um) formando “</w:t>
      </w:r>
      <w:r w:rsidRPr="79027A3A">
        <w:rPr>
          <w:rFonts w:eastAsia="Times New Roman" w:cs="Times New Roman"/>
          <w:i/>
          <w:iCs/>
        </w:rPr>
        <w:t xml:space="preserve">num”, </w:t>
      </w:r>
      <w:r w:rsidRPr="79027A3A">
        <w:rPr>
          <w:rFonts w:eastAsia="Times New Roman" w:cs="Times New Roman"/>
        </w:rPr>
        <w:t>utilizando de maneira inconsciente o processo de aglutinação.</w:t>
      </w:r>
    </w:p>
    <w:p w:rsidR="0069573C" w:rsidRDefault="0069573C" w:rsidP="0069573C">
      <w:pPr>
        <w:spacing w:after="0" w:line="360" w:lineRule="auto"/>
        <w:ind w:right="-568"/>
        <w:jc w:val="both"/>
        <w:rPr>
          <w:rFonts w:eastAsia="Times New Roman" w:cs="Times New Roman"/>
        </w:rPr>
      </w:pPr>
      <w:r>
        <w:rPr>
          <w:rFonts w:eastAsia="Times New Roman" w:cs="Times New Roman"/>
        </w:rPr>
        <w:tab/>
      </w:r>
      <w:r w:rsidRPr="79027A3A">
        <w:rPr>
          <w:rFonts w:eastAsia="Times New Roman" w:cs="Times New Roman"/>
        </w:rPr>
        <w:t>Na linha nº 05, temos o “</w:t>
      </w:r>
      <w:r w:rsidRPr="79027A3A">
        <w:rPr>
          <w:rFonts w:eastAsia="Times New Roman" w:cs="Times New Roman"/>
          <w:i/>
          <w:iCs/>
        </w:rPr>
        <w:t>ser</w:t>
      </w:r>
      <w:r w:rsidRPr="79027A3A">
        <w:rPr>
          <w:rFonts w:eastAsia="Times New Roman" w:cs="Times New Roman"/>
        </w:rPr>
        <w:t>” empregado de maneira incorreta, pois, de acordo com o contexto, deveria ser utilizado o “se” e não na forma de verbo.</w:t>
      </w:r>
    </w:p>
    <w:p w:rsidR="0069573C" w:rsidRDefault="0069573C" w:rsidP="0069573C">
      <w:pPr>
        <w:spacing w:after="0" w:line="360" w:lineRule="auto"/>
        <w:ind w:right="-568"/>
        <w:jc w:val="both"/>
        <w:rPr>
          <w:rFonts w:eastAsia="Times New Roman" w:cs="Times New Roman"/>
        </w:rPr>
      </w:pPr>
      <w:r>
        <w:rPr>
          <w:rFonts w:eastAsia="Times New Roman" w:cs="Times New Roman"/>
        </w:rPr>
        <w:tab/>
      </w:r>
      <w:r w:rsidRPr="79027A3A">
        <w:rPr>
          <w:rFonts w:eastAsia="Times New Roman" w:cs="Times New Roman"/>
        </w:rPr>
        <w:t>Nas (linhas de 09 a 11) temos os enunciados “...</w:t>
      </w:r>
      <w:r w:rsidRPr="79027A3A">
        <w:rPr>
          <w:rFonts w:eastAsia="Times New Roman" w:cs="Times New Roman"/>
          <w:i/>
          <w:iCs/>
        </w:rPr>
        <w:t>ele foi pra uma festa na fazenda e ele ficou com uma menina na festa...”</w:t>
      </w:r>
      <w:r w:rsidRPr="79027A3A">
        <w:rPr>
          <w:rFonts w:eastAsia="Times New Roman" w:cs="Times New Roman"/>
        </w:rPr>
        <w:t>, percebemos uma repetição desproporcional das palavras “</w:t>
      </w:r>
      <w:r w:rsidRPr="79027A3A">
        <w:rPr>
          <w:rFonts w:eastAsia="Times New Roman" w:cs="Times New Roman"/>
          <w:i/>
          <w:iCs/>
        </w:rPr>
        <w:t>ele</w:t>
      </w:r>
      <w:r w:rsidRPr="79027A3A">
        <w:rPr>
          <w:rFonts w:eastAsia="Times New Roman" w:cs="Times New Roman"/>
        </w:rPr>
        <w:t>” e “</w:t>
      </w:r>
      <w:r w:rsidRPr="79027A3A">
        <w:rPr>
          <w:rFonts w:eastAsia="Times New Roman" w:cs="Times New Roman"/>
          <w:i/>
          <w:iCs/>
        </w:rPr>
        <w:t>festa</w:t>
      </w:r>
      <w:r w:rsidRPr="79027A3A">
        <w:rPr>
          <w:rFonts w:eastAsia="Times New Roman" w:cs="Times New Roman"/>
        </w:rPr>
        <w:t>” tornando as frases redundantes, já que havia citado as duas palavras no primeiro enunciado, poderia tê-las omitido no segundo sem alterar o entendimento da frase, além de substituir o uso de “para” por “</w:t>
      </w:r>
      <w:r w:rsidRPr="79027A3A">
        <w:rPr>
          <w:rFonts w:eastAsia="Times New Roman" w:cs="Times New Roman"/>
          <w:i/>
          <w:iCs/>
        </w:rPr>
        <w:t>pra</w:t>
      </w:r>
      <w:r w:rsidRPr="79027A3A">
        <w:rPr>
          <w:rFonts w:eastAsia="Times New Roman" w:cs="Times New Roman"/>
        </w:rPr>
        <w:t>”.</w:t>
      </w:r>
    </w:p>
    <w:p w:rsidR="0069573C" w:rsidRDefault="0069573C" w:rsidP="0069573C">
      <w:pPr>
        <w:spacing w:after="0" w:line="360" w:lineRule="auto"/>
        <w:ind w:right="-568"/>
        <w:jc w:val="both"/>
        <w:rPr>
          <w:rFonts w:eastAsia="Times New Roman" w:cs="Times New Roman"/>
        </w:rPr>
      </w:pPr>
      <w:r>
        <w:rPr>
          <w:rFonts w:eastAsia="Times New Roman" w:cs="Times New Roman"/>
        </w:rPr>
        <w:tab/>
      </w:r>
      <w:r w:rsidRPr="79027A3A">
        <w:rPr>
          <w:rFonts w:eastAsia="Times New Roman" w:cs="Times New Roman"/>
        </w:rPr>
        <w:t>Na (linha 13), temos “</w:t>
      </w:r>
      <w:r w:rsidRPr="79027A3A">
        <w:rPr>
          <w:rFonts w:eastAsia="Times New Roman" w:cs="Times New Roman"/>
          <w:i/>
          <w:iCs/>
        </w:rPr>
        <w:t>entra</w:t>
      </w:r>
      <w:r w:rsidRPr="79027A3A">
        <w:rPr>
          <w:rFonts w:eastAsia="Times New Roman" w:cs="Times New Roman"/>
        </w:rPr>
        <w:t>” que de acordo com o sentido do assunto deveria está na forma de verbo “entrar”.</w:t>
      </w:r>
    </w:p>
    <w:p w:rsidR="0069573C" w:rsidRDefault="0069573C" w:rsidP="0069573C">
      <w:pPr>
        <w:spacing w:after="0" w:line="360" w:lineRule="auto"/>
        <w:ind w:right="-568"/>
        <w:jc w:val="both"/>
        <w:rPr>
          <w:rFonts w:eastAsia="Times New Roman" w:cs="Times New Roman"/>
        </w:rPr>
      </w:pPr>
      <w:r>
        <w:rPr>
          <w:rFonts w:eastAsia="Times New Roman" w:cs="Times New Roman"/>
        </w:rPr>
        <w:tab/>
      </w:r>
      <w:r w:rsidRPr="79027A3A">
        <w:rPr>
          <w:rFonts w:eastAsia="Times New Roman" w:cs="Times New Roman"/>
        </w:rPr>
        <w:t>Temos na (linha 14) a escrita incorreta do enunciado “E a menina ela gostou muito dele...”, além de não utilizar vírgula para dar seguimento ao texto, o autor escreve seguidamente duas marcas de feminino “</w:t>
      </w:r>
      <w:r w:rsidRPr="79027A3A">
        <w:rPr>
          <w:rFonts w:eastAsia="Times New Roman" w:cs="Times New Roman"/>
          <w:i/>
          <w:iCs/>
        </w:rPr>
        <w:t>menina</w:t>
      </w:r>
      <w:r w:rsidRPr="79027A3A">
        <w:rPr>
          <w:rFonts w:eastAsia="Times New Roman" w:cs="Times New Roman"/>
        </w:rPr>
        <w:t>” e “</w:t>
      </w:r>
      <w:r w:rsidRPr="79027A3A">
        <w:rPr>
          <w:rFonts w:eastAsia="Times New Roman" w:cs="Times New Roman"/>
          <w:i/>
          <w:iCs/>
        </w:rPr>
        <w:t>ela</w:t>
      </w:r>
      <w:r w:rsidRPr="79027A3A">
        <w:rPr>
          <w:rFonts w:eastAsia="Times New Roman" w:cs="Times New Roman"/>
        </w:rPr>
        <w:t>”, deixando claro a predominância da oralidade na produção escrita.</w:t>
      </w:r>
    </w:p>
    <w:p w:rsidR="0069573C" w:rsidRDefault="0069573C" w:rsidP="0069573C">
      <w:pPr>
        <w:spacing w:after="0" w:line="360" w:lineRule="auto"/>
        <w:ind w:right="-568" w:firstLine="708"/>
        <w:jc w:val="both"/>
        <w:rPr>
          <w:rFonts w:eastAsia="Times New Roman" w:cs="Times New Roman"/>
        </w:rPr>
      </w:pPr>
      <w:r w:rsidRPr="79027A3A">
        <w:rPr>
          <w:rFonts w:eastAsia="Times New Roman" w:cs="Times New Roman"/>
        </w:rPr>
        <w:t>Outro aspecto que evidencia marcas da oralidade no texto é quando escreve a seguinte frase nas (linhas 15 e 16), “...</w:t>
      </w:r>
      <w:r w:rsidRPr="79027A3A">
        <w:rPr>
          <w:rFonts w:eastAsia="Times New Roman" w:cs="Times New Roman"/>
          <w:i/>
          <w:iCs/>
        </w:rPr>
        <w:t>ela foi muito corioza e olhou pela greta do quarto”</w:t>
      </w:r>
      <w:r w:rsidRPr="79027A3A">
        <w:rPr>
          <w:rFonts w:eastAsia="Times New Roman" w:cs="Times New Roman"/>
        </w:rPr>
        <w:t xml:space="preserve"> é um exemplo claro, de uma expressão imprópria para a modalidade escrita, pois, na escrita formal da língua é rejeitado o uso de expressões vulgares (uso popular); a mesma aparece no texto no sentido de que alguém olhou pelo buraco. Outro aspecto é a palavra “curiosa” que foi escrita seguindo marcas da oralidade do aluno “</w:t>
      </w:r>
      <w:r w:rsidRPr="79027A3A">
        <w:rPr>
          <w:rFonts w:eastAsia="Times New Roman" w:cs="Times New Roman"/>
          <w:i/>
          <w:iCs/>
        </w:rPr>
        <w:t>corioza</w:t>
      </w:r>
      <w:r w:rsidRPr="79027A3A">
        <w:rPr>
          <w:rFonts w:eastAsia="Times New Roman" w:cs="Times New Roman"/>
        </w:rPr>
        <w:t>”, evidenciando traços orais na produção.</w:t>
      </w:r>
    </w:p>
    <w:p w:rsidR="0069573C" w:rsidRDefault="0069573C" w:rsidP="0069573C">
      <w:pPr>
        <w:spacing w:after="0" w:line="360" w:lineRule="auto"/>
        <w:ind w:right="-568" w:firstLine="708"/>
        <w:jc w:val="both"/>
        <w:rPr>
          <w:rFonts w:eastAsia="Times New Roman" w:cs="Times New Roman"/>
        </w:rPr>
      </w:pPr>
      <w:r w:rsidRPr="79027A3A">
        <w:rPr>
          <w:rFonts w:eastAsia="Times New Roman" w:cs="Times New Roman"/>
        </w:rPr>
        <w:t>Na (linha 16 e 17) temos o seguinte “</w:t>
      </w:r>
      <w:r w:rsidRPr="79027A3A">
        <w:rPr>
          <w:rFonts w:eastAsia="Times New Roman" w:cs="Times New Roman"/>
          <w:i/>
          <w:iCs/>
        </w:rPr>
        <w:t>... ela viu uma cobra inome..”</w:t>
      </w:r>
      <w:r w:rsidRPr="79027A3A">
        <w:rPr>
          <w:rFonts w:eastAsia="Times New Roman" w:cs="Times New Roman"/>
        </w:rPr>
        <w:t>no lugar de escrever a  forma correta do adjetivo “enorme” o aluno escreve da maneira que pronuncia oralmente “</w:t>
      </w:r>
      <w:r w:rsidRPr="79027A3A">
        <w:rPr>
          <w:rFonts w:eastAsia="Times New Roman" w:cs="Times New Roman"/>
          <w:i/>
          <w:iCs/>
        </w:rPr>
        <w:t>inome</w:t>
      </w:r>
      <w:r w:rsidRPr="79027A3A">
        <w:rPr>
          <w:rFonts w:eastAsia="Times New Roman" w:cs="Times New Roman"/>
        </w:rPr>
        <w:t>” no sentido de “grande”. Posteriormente nas ultimas linhas observamos os enunciados “</w:t>
      </w:r>
      <w:r w:rsidRPr="79027A3A">
        <w:rPr>
          <w:rFonts w:eastAsia="Times New Roman" w:cs="Times New Roman"/>
          <w:i/>
          <w:iCs/>
        </w:rPr>
        <w:t xml:space="preserve">... ele viu ela olhando...”, “... ele botou o luga pra dibaixo...”, </w:t>
      </w:r>
      <w:r w:rsidRPr="79027A3A">
        <w:rPr>
          <w:rFonts w:eastAsia="Times New Roman" w:cs="Times New Roman"/>
        </w:rPr>
        <w:t>deixando evidentea predominância da oralidade.</w:t>
      </w:r>
    </w:p>
    <w:p w:rsidR="0069573C" w:rsidRDefault="0069573C" w:rsidP="0069573C">
      <w:pPr>
        <w:spacing w:after="0" w:line="360" w:lineRule="auto"/>
        <w:ind w:right="-568" w:firstLine="708"/>
        <w:jc w:val="both"/>
        <w:rPr>
          <w:rFonts w:eastAsia="Times New Roman" w:cs="Times New Roman"/>
        </w:rPr>
      </w:pPr>
      <w:r w:rsidRPr="79027A3A">
        <w:rPr>
          <w:rFonts w:eastAsia="Times New Roman" w:cs="Times New Roman"/>
        </w:rPr>
        <w:t>Um traço da oralidade muito presente o texto nº1 são as constantes repetições das palavras “</w:t>
      </w:r>
      <w:r w:rsidRPr="79027A3A">
        <w:rPr>
          <w:rFonts w:eastAsia="Times New Roman" w:cs="Times New Roman"/>
          <w:i/>
          <w:iCs/>
        </w:rPr>
        <w:t>festa</w:t>
      </w:r>
      <w:r w:rsidRPr="79027A3A">
        <w:rPr>
          <w:rFonts w:eastAsia="Times New Roman" w:cs="Times New Roman"/>
        </w:rPr>
        <w:t>”, “</w:t>
      </w:r>
      <w:r w:rsidRPr="79027A3A">
        <w:rPr>
          <w:rFonts w:eastAsia="Times New Roman" w:cs="Times New Roman"/>
          <w:i/>
          <w:iCs/>
        </w:rPr>
        <w:t>ele</w:t>
      </w:r>
      <w:r w:rsidRPr="79027A3A">
        <w:rPr>
          <w:rFonts w:eastAsia="Times New Roman" w:cs="Times New Roman"/>
        </w:rPr>
        <w:t>”, “</w:t>
      </w:r>
      <w:r w:rsidRPr="79027A3A">
        <w:rPr>
          <w:rFonts w:eastAsia="Times New Roman" w:cs="Times New Roman"/>
          <w:i/>
          <w:iCs/>
        </w:rPr>
        <w:t>ela</w:t>
      </w:r>
      <w:r w:rsidRPr="79027A3A">
        <w:rPr>
          <w:rFonts w:eastAsia="Times New Roman" w:cs="Times New Roman"/>
        </w:rPr>
        <w:t xml:space="preserve">” e “e”, o que demonstra dificuldade por parte do autor do texto </w:t>
      </w:r>
      <w:r w:rsidRPr="79027A3A">
        <w:rPr>
          <w:rFonts w:eastAsia="Times New Roman" w:cs="Times New Roman"/>
        </w:rPr>
        <w:lastRenderedPageBreak/>
        <w:t>em recorrer aos sinônimos das palavras citadas acima e, aos elementos coesivos que tendem a deixar os textos claros e objetivos para os leitores. Segundo Leonor apud Marcuschi (2002, p. 23) “a repetição é uma das atividades de formulação mais presentes na oralidade, contribuindo para a organização do discurso”, evidenciando assim, que no momento de uma produção escrita o aluno transcreve o que é prático da oralidade para a escrita. Outro aspecto relevante no texto, é a ausência de sinais de pontuação, as ideias surgem naturalmente, é como se o aluno estivesse narrando uma história se preocupar com as formalidades exigidas na linguagem escrita.</w:t>
      </w:r>
    </w:p>
    <w:p w:rsidR="0069573C" w:rsidRDefault="00514F51" w:rsidP="0069573C">
      <w:pPr>
        <w:spacing w:after="0" w:line="360" w:lineRule="auto"/>
        <w:ind w:right="-568" w:firstLine="708"/>
        <w:jc w:val="both"/>
        <w:rPr>
          <w:rFonts w:cs="Times New Roman"/>
          <w:szCs w:val="24"/>
        </w:rPr>
      </w:pPr>
      <w:r>
        <w:rPr>
          <w:rFonts w:eastAsia="Times New Roman" w:cs="Times New Roman"/>
        </w:rPr>
        <w:t>No texto nº2</w:t>
      </w:r>
      <w:r w:rsidR="009B4503">
        <w:rPr>
          <w:rFonts w:eastAsia="Times New Roman" w:cs="Times New Roman"/>
        </w:rPr>
        <w:t xml:space="preserve"> </w:t>
      </w:r>
      <w:r w:rsidR="0069573C" w:rsidRPr="79027A3A">
        <w:rPr>
          <w:rFonts w:eastAsia="Times New Roman" w:cs="Times New Roman"/>
        </w:rPr>
        <w:t>logo nas primeiras linhas, (2,3 e 4), localiza-se particularidades da linguagem oral. Nas frases “</w:t>
      </w:r>
      <w:r w:rsidR="0069573C" w:rsidRPr="79027A3A">
        <w:rPr>
          <w:rFonts w:eastAsia="Times New Roman" w:cs="Times New Roman"/>
          <w:i/>
          <w:iCs/>
        </w:rPr>
        <w:t xml:space="preserve">... foi pro meio do rio numa canoa...” </w:t>
      </w:r>
      <w:r w:rsidR="0069573C" w:rsidRPr="79027A3A">
        <w:rPr>
          <w:rFonts w:eastAsia="Times New Roman" w:cs="Times New Roman"/>
        </w:rPr>
        <w:t>,</w:t>
      </w:r>
      <w:r w:rsidR="0069573C" w:rsidRPr="79027A3A">
        <w:rPr>
          <w:rFonts w:eastAsia="Times New Roman" w:cs="Times New Roman"/>
          <w:i/>
          <w:iCs/>
        </w:rPr>
        <w:t xml:space="preserve">“a canoa afundo todo todo mundo olhou...” e “o homem não apareceu em tão”, </w:t>
      </w:r>
      <w:r w:rsidR="0069573C" w:rsidRPr="79027A3A">
        <w:rPr>
          <w:rFonts w:eastAsia="Times New Roman" w:cs="Times New Roman"/>
        </w:rPr>
        <w:t>temos em destaque a influência oral na escrita do texto, na palavra “</w:t>
      </w:r>
      <w:r w:rsidR="0069573C" w:rsidRPr="79027A3A">
        <w:rPr>
          <w:rFonts w:eastAsia="Times New Roman" w:cs="Times New Roman"/>
          <w:i/>
          <w:iCs/>
        </w:rPr>
        <w:t>pro</w:t>
      </w:r>
      <w:r w:rsidR="0069573C" w:rsidRPr="79027A3A">
        <w:rPr>
          <w:rFonts w:eastAsia="Times New Roman" w:cs="Times New Roman"/>
        </w:rPr>
        <w:t>” que poderia simplesmente ser substituída por “para” deixando o texto com uma escrita mais formal e, a palavra “</w:t>
      </w:r>
      <w:r w:rsidR="0069573C" w:rsidRPr="79027A3A">
        <w:rPr>
          <w:rFonts w:eastAsia="Times New Roman" w:cs="Times New Roman"/>
          <w:i/>
          <w:iCs/>
        </w:rPr>
        <w:t>numa,</w:t>
      </w:r>
      <w:r w:rsidR="0069573C" w:rsidRPr="79027A3A">
        <w:rPr>
          <w:rFonts w:eastAsia="Times New Roman" w:cs="Times New Roman"/>
        </w:rPr>
        <w:t xml:space="preserve"> me leva a pensar que, muitas vezes, falamos tão rápido que os vocábulos são pronunciados juntos e, isso pode ser transferido para a escrita, além, da ortografia considerada errada para uma linguagem formal, como por exemplo: “</w:t>
      </w:r>
      <w:r w:rsidR="0069573C" w:rsidRPr="79027A3A">
        <w:rPr>
          <w:rFonts w:eastAsia="Times New Roman" w:cs="Times New Roman"/>
          <w:i/>
          <w:iCs/>
        </w:rPr>
        <w:t>numa”</w:t>
      </w:r>
      <w:r w:rsidR="0069573C" w:rsidRPr="79027A3A">
        <w:rPr>
          <w:rFonts w:eastAsia="Times New Roman" w:cs="Times New Roman"/>
        </w:rPr>
        <w:t xml:space="preserve"> que poderia ser substituído por “em uma”, “</w:t>
      </w:r>
      <w:r w:rsidR="0069573C" w:rsidRPr="79027A3A">
        <w:rPr>
          <w:rFonts w:eastAsia="Times New Roman" w:cs="Times New Roman"/>
          <w:i/>
          <w:iCs/>
        </w:rPr>
        <w:t xml:space="preserve">afundo” </w:t>
      </w:r>
      <w:r w:rsidR="0069573C" w:rsidRPr="79027A3A">
        <w:rPr>
          <w:rFonts w:eastAsia="Times New Roman" w:cs="Times New Roman"/>
        </w:rPr>
        <w:t>por “afundou” e “</w:t>
      </w:r>
      <w:r w:rsidR="0069573C" w:rsidRPr="79027A3A">
        <w:rPr>
          <w:rFonts w:eastAsia="Times New Roman" w:cs="Times New Roman"/>
          <w:i/>
          <w:iCs/>
        </w:rPr>
        <w:t>em tão</w:t>
      </w:r>
      <w:r w:rsidR="0069573C" w:rsidRPr="79027A3A">
        <w:rPr>
          <w:rFonts w:eastAsia="Times New Roman" w:cs="Times New Roman"/>
        </w:rPr>
        <w:t>”, que tem um aspecto ainda mais oral, pois, é como se ao pronunciar a palavra houvesse uma pausa entre o “</w:t>
      </w:r>
      <w:r w:rsidR="0069573C" w:rsidRPr="79027A3A">
        <w:rPr>
          <w:rFonts w:eastAsia="Times New Roman" w:cs="Times New Roman"/>
          <w:i/>
          <w:iCs/>
        </w:rPr>
        <w:t xml:space="preserve">em” </w:t>
      </w:r>
      <w:r w:rsidR="0069573C" w:rsidRPr="79027A3A">
        <w:rPr>
          <w:rFonts w:eastAsia="Times New Roman" w:cs="Times New Roman"/>
        </w:rPr>
        <w:t>e o “</w:t>
      </w:r>
      <w:r w:rsidR="0069573C" w:rsidRPr="79027A3A">
        <w:rPr>
          <w:rFonts w:eastAsia="Times New Roman" w:cs="Times New Roman"/>
          <w:i/>
          <w:iCs/>
        </w:rPr>
        <w:t>tão”</w:t>
      </w:r>
      <w:r w:rsidR="0069573C" w:rsidRPr="79027A3A">
        <w:rPr>
          <w:rFonts w:eastAsia="Times New Roman" w:cs="Times New Roman"/>
        </w:rPr>
        <w:t>, levando o aluno a escreve-las separadamente.</w:t>
      </w:r>
    </w:p>
    <w:p w:rsidR="0069573C" w:rsidRDefault="0069573C" w:rsidP="0069573C">
      <w:pPr>
        <w:spacing w:after="0" w:line="360" w:lineRule="auto"/>
        <w:ind w:right="-568"/>
        <w:jc w:val="both"/>
        <w:rPr>
          <w:rFonts w:cs="Times New Roman"/>
          <w:szCs w:val="24"/>
        </w:rPr>
      </w:pPr>
      <w:r>
        <w:rPr>
          <w:rFonts w:cs="Times New Roman"/>
          <w:szCs w:val="24"/>
        </w:rPr>
        <w:tab/>
      </w:r>
      <w:r w:rsidRPr="79027A3A">
        <w:rPr>
          <w:rFonts w:eastAsia="Times New Roman" w:cs="Times New Roman"/>
        </w:rPr>
        <w:t>Mais adiante na (linha 6) verifica-se a escrita da palavra “</w:t>
      </w:r>
      <w:r w:rsidRPr="79027A3A">
        <w:rPr>
          <w:rFonts w:eastAsia="Times New Roman" w:cs="Times New Roman"/>
          <w:i/>
          <w:iCs/>
        </w:rPr>
        <w:t xml:space="preserve">rescatado”, </w:t>
      </w:r>
      <w:r w:rsidRPr="79027A3A">
        <w:rPr>
          <w:rFonts w:eastAsia="Times New Roman" w:cs="Times New Roman"/>
        </w:rPr>
        <w:t>sendo que o autor queria escrever “resgatado”. Nas (linhas 10 e 11) temos novamente a escrita incorreta das palavras “</w:t>
      </w:r>
      <w:r w:rsidRPr="79027A3A">
        <w:rPr>
          <w:rFonts w:eastAsia="Times New Roman" w:cs="Times New Roman"/>
          <w:i/>
          <w:iCs/>
        </w:rPr>
        <w:t>pescado” e “mexe”</w:t>
      </w:r>
      <w:r w:rsidRPr="79027A3A">
        <w:rPr>
          <w:rFonts w:eastAsia="Times New Roman" w:cs="Times New Roman"/>
        </w:rPr>
        <w:t>, sendo que de acordo com o contexto seria “pescador” e “mexer”, demonstrando mais uma vez, a forte influência da oralidade na escrita.</w:t>
      </w:r>
    </w:p>
    <w:p w:rsidR="00752439" w:rsidRPr="009160AD" w:rsidRDefault="0069573C" w:rsidP="009160AD">
      <w:pPr>
        <w:autoSpaceDE w:val="0"/>
        <w:autoSpaceDN w:val="0"/>
        <w:adjustRightInd w:val="0"/>
        <w:spacing w:after="0" w:line="360" w:lineRule="auto"/>
        <w:ind w:right="-568"/>
        <w:jc w:val="both"/>
        <w:rPr>
          <w:rFonts w:cs="Times New Roman"/>
          <w:szCs w:val="24"/>
        </w:rPr>
      </w:pPr>
      <w:r>
        <w:rPr>
          <w:rFonts w:cs="Times New Roman"/>
          <w:szCs w:val="24"/>
        </w:rPr>
        <w:tab/>
      </w:r>
      <w:r w:rsidRPr="79027A3A">
        <w:rPr>
          <w:rFonts w:eastAsia="Times New Roman" w:cs="Times New Roman"/>
        </w:rPr>
        <w:t xml:space="preserve">Finalizando a análise dos textos nº 1, 2, percebo que os mesmos apresentam inúmeras vezes a repetição de um mesmo pronome pessoal, desconhecendo totalmente os sinônimos das palavras ou, outros pronomes que poderiam substituir os utilizados anteriormente, mantendo assim, uma escrita adequada sem alterar o sentido do texto. Outro aspecto importante e que merece destaque, é a falta de pontuação nos textos do início ao fim é, como se os autores estivessem oralizando as narrativas, e não precisasse colocar pontuação, contudo, esqueceram-se, que na forma escrita os textos necessitam de sinais de pontuação para que tenham sentido e sejam compreendidos com mais facilidade, este aspecto pode sugerir a ausência de atividades sobre o tema. </w:t>
      </w:r>
    </w:p>
    <w:p w:rsidR="0069573C" w:rsidRPr="006B5C6E" w:rsidRDefault="0069573C" w:rsidP="0069573C">
      <w:pPr>
        <w:spacing w:after="0" w:line="360" w:lineRule="auto"/>
        <w:ind w:right="-568"/>
        <w:jc w:val="both"/>
        <w:rPr>
          <w:rFonts w:eastAsia="Times New Roman" w:cs="Times New Roman"/>
          <w:szCs w:val="24"/>
        </w:rPr>
      </w:pPr>
      <w:r>
        <w:rPr>
          <w:rFonts w:eastAsia="Times New Roman" w:cs="Times New Roman"/>
        </w:rPr>
        <w:tab/>
      </w:r>
    </w:p>
    <w:p w:rsidR="0069573C" w:rsidRPr="00643546" w:rsidRDefault="0069573C" w:rsidP="0069573C">
      <w:pPr>
        <w:spacing w:after="0" w:line="360" w:lineRule="auto"/>
        <w:ind w:right="-568"/>
        <w:jc w:val="both"/>
        <w:rPr>
          <w:rFonts w:eastAsia="Times New Roman" w:cs="Times New Roman"/>
          <w:b/>
          <w:szCs w:val="24"/>
        </w:rPr>
      </w:pPr>
      <w:r w:rsidRPr="79027A3A">
        <w:rPr>
          <w:rFonts w:eastAsia="Times New Roman" w:cs="Times New Roman"/>
          <w:b/>
          <w:bCs/>
        </w:rPr>
        <w:lastRenderedPageBreak/>
        <w:t>CONSIDERAÇÕES FINAIS</w:t>
      </w:r>
    </w:p>
    <w:p w:rsidR="0069573C" w:rsidRDefault="0069573C" w:rsidP="0069573C">
      <w:pPr>
        <w:spacing w:after="0" w:line="360" w:lineRule="auto"/>
        <w:ind w:right="-568" w:firstLine="708"/>
        <w:jc w:val="both"/>
        <w:rPr>
          <w:rFonts w:eastAsia="Calibri" w:cs="Times New Roman"/>
          <w:szCs w:val="24"/>
        </w:rPr>
      </w:pPr>
      <w:r w:rsidRPr="79027A3A">
        <w:rPr>
          <w:rFonts w:ascii="Times New Roman,Calibri" w:eastAsia="Times New Roman,Calibri" w:hAnsi="Times New Roman,Calibri" w:cs="Times New Roman,Calibri"/>
        </w:rPr>
        <w:t>No decorrer desta pesquisa pude refletir a respeito da importante missão de ensinar, compreendendo que ser professor não se constitui apenas em repassar conteúdos formais, mas, em se dedicar todos os dias em prol daqueles que mais precisam de nós, contudo, apenas a dedicação do professor não é suficiente para se manter uma boa educação em sala de aula, é necessário que todos trabalhem unidos, escola e família. Diante disso, convém ressaltar a importância da oralidade e da escrita na inserção social do indivíduo, de forma que este mude a realidade que vive e, transforme sua comunidade.</w:t>
      </w:r>
    </w:p>
    <w:p w:rsidR="0069573C" w:rsidRDefault="0069573C" w:rsidP="0069573C">
      <w:pPr>
        <w:spacing w:after="0" w:line="360" w:lineRule="auto"/>
        <w:ind w:right="-568" w:firstLine="708"/>
        <w:jc w:val="both"/>
        <w:rPr>
          <w:rFonts w:eastAsia="Calibri" w:cs="Times New Roman"/>
          <w:szCs w:val="24"/>
        </w:rPr>
      </w:pPr>
      <w:r w:rsidRPr="79027A3A">
        <w:rPr>
          <w:rFonts w:ascii="Times New Roman,Calibri" w:eastAsia="Times New Roman,Calibri" w:hAnsi="Times New Roman,Calibri" w:cs="Times New Roman,Calibri"/>
        </w:rPr>
        <w:t>Após analisar os dados feitos nessa pesquisa, foi possível observar que o ensino de língua portuguesa, deve e merece atenção especial no que diz respeito a prática da oralidade, é necessário que se tenha preocupação, pois, o que observei nos alunos do 6º ano da escola de Laranjal, é que grande maioria não consegue diferenciar a oralidade da escrita, transcrevendo para suas produções textuais traços que deveriam ficar na fala.</w:t>
      </w:r>
    </w:p>
    <w:p w:rsidR="0069573C" w:rsidRDefault="0069573C" w:rsidP="0069573C">
      <w:pPr>
        <w:spacing w:after="0" w:line="360" w:lineRule="auto"/>
        <w:ind w:right="-568" w:firstLine="709"/>
        <w:jc w:val="both"/>
        <w:rPr>
          <w:rFonts w:cs="Times New Roman"/>
          <w:szCs w:val="24"/>
        </w:rPr>
      </w:pPr>
      <w:r w:rsidRPr="79027A3A">
        <w:rPr>
          <w:rFonts w:eastAsia="Times New Roman" w:cs="Times New Roman"/>
        </w:rPr>
        <w:t>Nesse sentido, o que se defende é que o ensino da oralidade não fique em segundo plano na sala de aula dado como menos importante, já que é através dela que nos comunicamos no dia-a-dia em sociedade, mas é totalmente ao contrário, o que temos em sala de aula são alunos mecanizados e incentivados apenas a decodificarem uma resposta pronta e acabada.</w:t>
      </w:r>
    </w:p>
    <w:p w:rsidR="0069573C" w:rsidRPr="00EC665D" w:rsidRDefault="0069573C" w:rsidP="0069573C">
      <w:pPr>
        <w:spacing w:after="0" w:line="360" w:lineRule="auto"/>
        <w:ind w:right="-568" w:firstLine="708"/>
        <w:jc w:val="both"/>
        <w:rPr>
          <w:rFonts w:cs="Times New Roman"/>
          <w:b/>
          <w:szCs w:val="24"/>
        </w:rPr>
      </w:pPr>
      <w:r w:rsidRPr="79027A3A">
        <w:rPr>
          <w:rFonts w:eastAsia="Times New Roman" w:cs="Times New Roman"/>
        </w:rPr>
        <w:t xml:space="preserve">O uso de diferentes gêneros proporciona uma abertura para o uso eficiente da língua, seja através do oral ou do escrito: como textos de esporte, política, música, histórias em quadrinhos, humor, charges, aventuras, poesias, teatros, além disso, podem ser trabalhadas também atividades com fantoches, roda de conversa, dramatizações, reprodução oral e escrita, retextualização, enfim atividades de seu conhecimento com uma linguagem acessível. </w:t>
      </w:r>
    </w:p>
    <w:p w:rsidR="003A05D3" w:rsidRDefault="0069573C" w:rsidP="003A05D3">
      <w:pPr>
        <w:spacing w:after="0" w:line="360" w:lineRule="auto"/>
        <w:ind w:right="-568" w:firstLine="709"/>
        <w:jc w:val="both"/>
        <w:rPr>
          <w:rFonts w:eastAsia="Times New Roman" w:cs="Times New Roman"/>
        </w:rPr>
      </w:pPr>
      <w:r w:rsidRPr="79027A3A">
        <w:rPr>
          <w:rFonts w:eastAsia="Times New Roman" w:cs="Times New Roman"/>
        </w:rPr>
        <w:t xml:space="preserve">Portanto, através do que fora observado na E. M. E. F. de Laranjal, na turma do 6º ano, posso pressupor que, para que haja uma maior interatividade entre professor e alunos, faz-se necessário que os mesmos tenham autonomia para escolher alguns </w:t>
      </w:r>
      <w:r w:rsidR="00E66C8B">
        <w:rPr>
          <w:rFonts w:eastAsia="Times New Roman" w:cs="Times New Roman"/>
        </w:rPr>
        <w:t>dos conteúdos da sala de aula</w:t>
      </w:r>
      <w:r w:rsidR="00EC665D">
        <w:rPr>
          <w:rFonts w:eastAsia="Times New Roman" w:cs="Times New Roman"/>
        </w:rPr>
        <w:t>,</w:t>
      </w:r>
      <w:r w:rsidR="00BD466C">
        <w:rPr>
          <w:rFonts w:eastAsia="Times New Roman" w:cs="Times New Roman"/>
        </w:rPr>
        <w:t xml:space="preserve"> </w:t>
      </w:r>
      <w:bookmarkStart w:id="0" w:name="_GoBack"/>
      <w:bookmarkEnd w:id="0"/>
      <w:r w:rsidR="00EC665D">
        <w:rPr>
          <w:rFonts w:eastAsia="Times New Roman" w:cs="Times New Roman"/>
        </w:rPr>
        <w:t>e</w:t>
      </w:r>
      <w:r w:rsidRPr="79027A3A">
        <w:rPr>
          <w:rFonts w:eastAsia="Times New Roman" w:cs="Times New Roman"/>
        </w:rPr>
        <w:t xml:space="preserve"> o mais importante, que a escola dei suporte suficiente para que o professor consiga desempenhar um bom trabalho, pois, sozinho ele não conseguirá alcançar seus objetivos. </w:t>
      </w:r>
    </w:p>
    <w:p w:rsidR="00403665" w:rsidRDefault="00403665" w:rsidP="0069573C">
      <w:pPr>
        <w:spacing w:after="0" w:line="360" w:lineRule="auto"/>
        <w:ind w:right="-568"/>
        <w:jc w:val="both"/>
        <w:rPr>
          <w:rFonts w:eastAsia="Times New Roman" w:cs="Times New Roman"/>
          <w:b/>
        </w:rPr>
      </w:pPr>
    </w:p>
    <w:p w:rsidR="00403665" w:rsidRDefault="00403665" w:rsidP="0069573C">
      <w:pPr>
        <w:spacing w:after="0" w:line="360" w:lineRule="auto"/>
        <w:ind w:right="-568"/>
        <w:jc w:val="both"/>
        <w:rPr>
          <w:rFonts w:eastAsia="Times New Roman" w:cs="Times New Roman"/>
          <w:b/>
        </w:rPr>
      </w:pPr>
    </w:p>
    <w:p w:rsidR="00E609C0" w:rsidRDefault="00E609C0" w:rsidP="0069573C">
      <w:pPr>
        <w:spacing w:after="0" w:line="360" w:lineRule="auto"/>
        <w:ind w:right="-568"/>
        <w:jc w:val="both"/>
        <w:rPr>
          <w:rFonts w:eastAsia="Times New Roman" w:cs="Times New Roman"/>
          <w:b/>
        </w:rPr>
      </w:pPr>
    </w:p>
    <w:p w:rsidR="00E609C0" w:rsidRDefault="00E609C0" w:rsidP="0069573C">
      <w:pPr>
        <w:spacing w:after="0" w:line="360" w:lineRule="auto"/>
        <w:ind w:right="-568"/>
        <w:jc w:val="both"/>
        <w:rPr>
          <w:rFonts w:eastAsia="Times New Roman" w:cs="Times New Roman"/>
          <w:b/>
        </w:rPr>
      </w:pPr>
    </w:p>
    <w:p w:rsidR="00E609C0" w:rsidRDefault="00E609C0" w:rsidP="0069573C">
      <w:pPr>
        <w:spacing w:after="0" w:line="360" w:lineRule="auto"/>
        <w:ind w:right="-568"/>
        <w:jc w:val="both"/>
        <w:rPr>
          <w:rFonts w:eastAsia="Times New Roman" w:cs="Times New Roman"/>
          <w:b/>
        </w:rPr>
      </w:pPr>
    </w:p>
    <w:p w:rsidR="0069573C" w:rsidRDefault="0069573C" w:rsidP="0069573C">
      <w:pPr>
        <w:spacing w:after="0" w:line="360" w:lineRule="auto"/>
        <w:ind w:right="-568"/>
        <w:jc w:val="both"/>
        <w:rPr>
          <w:rFonts w:eastAsia="Times New Roman" w:cs="Times New Roman"/>
          <w:b/>
        </w:rPr>
      </w:pPr>
      <w:r w:rsidRPr="79027A3A">
        <w:rPr>
          <w:rFonts w:eastAsia="Times New Roman" w:cs="Times New Roman"/>
          <w:b/>
          <w:bCs/>
        </w:rPr>
        <w:lastRenderedPageBreak/>
        <w:t>REFERÊNCIAS BIBLIOGRÁFICAS</w:t>
      </w:r>
    </w:p>
    <w:p w:rsidR="0069573C" w:rsidRDefault="0069573C" w:rsidP="0069573C">
      <w:pPr>
        <w:spacing w:after="0" w:line="360" w:lineRule="auto"/>
        <w:ind w:right="-568"/>
        <w:jc w:val="both"/>
        <w:rPr>
          <w:rFonts w:eastAsia="Times New Roman" w:cs="Times New Roman"/>
          <w:b/>
        </w:rPr>
      </w:pPr>
    </w:p>
    <w:p w:rsidR="0069573C" w:rsidRDefault="0069573C" w:rsidP="0069573C">
      <w:pPr>
        <w:spacing w:after="0" w:line="240" w:lineRule="auto"/>
        <w:ind w:right="-568"/>
        <w:jc w:val="both"/>
        <w:rPr>
          <w:rFonts w:eastAsia="Times New Roman" w:cs="Times New Roman"/>
        </w:rPr>
      </w:pPr>
      <w:r w:rsidRPr="79027A3A">
        <w:rPr>
          <w:rFonts w:eastAsia="Times New Roman" w:cs="Times New Roman"/>
        </w:rPr>
        <w:t>ANTUNES, Irandé, 1937. Aula de português:encontro&amp;interação/IrandéAtunes, - São Paulo: Parábola Editorial, 2003 – (Série Aula; 1).</w:t>
      </w:r>
    </w:p>
    <w:p w:rsidR="0069573C" w:rsidRDefault="0069573C" w:rsidP="0069573C">
      <w:pPr>
        <w:spacing w:after="0" w:line="240" w:lineRule="auto"/>
        <w:ind w:right="-568"/>
        <w:jc w:val="both"/>
        <w:rPr>
          <w:rFonts w:eastAsia="Times New Roman" w:cs="Times New Roman"/>
        </w:rPr>
      </w:pPr>
    </w:p>
    <w:p w:rsidR="0069573C" w:rsidRPr="00B60D93" w:rsidRDefault="0069573C" w:rsidP="0069573C">
      <w:pPr>
        <w:spacing w:after="0" w:line="240" w:lineRule="auto"/>
        <w:ind w:right="-568"/>
        <w:jc w:val="both"/>
        <w:rPr>
          <w:rFonts w:eastAsia="Times New Roman" w:cs="Times New Roman"/>
          <w:szCs w:val="24"/>
        </w:rPr>
      </w:pPr>
      <w:r w:rsidRPr="79027A3A">
        <w:rPr>
          <w:rFonts w:eastAsia="Times New Roman" w:cs="Times New Roman"/>
          <w:kern w:val="36"/>
        </w:rPr>
        <w:t>ANTUNES, Irandé. Lutar com palavras coesão e coerência. São Paulo. Parábola, 2005.</w:t>
      </w:r>
    </w:p>
    <w:p w:rsidR="0069573C" w:rsidRDefault="0069573C" w:rsidP="0069573C">
      <w:pPr>
        <w:spacing w:after="0" w:line="240" w:lineRule="auto"/>
        <w:ind w:right="-568"/>
        <w:jc w:val="both"/>
        <w:rPr>
          <w:rFonts w:eastAsia="Times New Roman" w:cs="Times New Roman"/>
        </w:rPr>
      </w:pPr>
    </w:p>
    <w:p w:rsidR="0069573C" w:rsidRDefault="0069573C" w:rsidP="0069573C">
      <w:pPr>
        <w:autoSpaceDE w:val="0"/>
        <w:autoSpaceDN w:val="0"/>
        <w:adjustRightInd w:val="0"/>
        <w:spacing w:after="0" w:line="240" w:lineRule="auto"/>
        <w:ind w:right="-568"/>
        <w:jc w:val="both"/>
        <w:rPr>
          <w:rFonts w:cs="Times New Roman"/>
          <w:szCs w:val="24"/>
        </w:rPr>
      </w:pPr>
      <w:r w:rsidRPr="79027A3A">
        <w:rPr>
          <w:rFonts w:eastAsia="Times New Roman" w:cs="Times New Roman"/>
        </w:rPr>
        <w:t>Brasil. Secretaria de Educação Fundamental. Parâmetros curriculares nacionais: introdução aos parâmetros curriculares nacionais / Secretaria de Educação Fundamental. – Brasília: MEC/SEF, 1997.</w:t>
      </w:r>
    </w:p>
    <w:p w:rsidR="0069573C" w:rsidRDefault="0069573C" w:rsidP="0069573C">
      <w:pPr>
        <w:autoSpaceDE w:val="0"/>
        <w:autoSpaceDN w:val="0"/>
        <w:adjustRightInd w:val="0"/>
        <w:spacing w:after="0" w:line="240" w:lineRule="auto"/>
        <w:ind w:right="-568"/>
        <w:jc w:val="both"/>
        <w:rPr>
          <w:rFonts w:cs="Times New Roman"/>
          <w:szCs w:val="24"/>
        </w:rPr>
      </w:pPr>
    </w:p>
    <w:p w:rsidR="0069573C" w:rsidRPr="00FF2FB8" w:rsidRDefault="0069573C" w:rsidP="0069573C">
      <w:pPr>
        <w:autoSpaceDE w:val="0"/>
        <w:autoSpaceDN w:val="0"/>
        <w:adjustRightInd w:val="0"/>
        <w:spacing w:after="0" w:line="240" w:lineRule="auto"/>
        <w:ind w:right="-568"/>
        <w:jc w:val="both"/>
        <w:rPr>
          <w:rFonts w:cs="Times New Roman"/>
          <w:szCs w:val="24"/>
        </w:rPr>
      </w:pPr>
      <w:r w:rsidRPr="79027A3A">
        <w:rPr>
          <w:rFonts w:eastAsia="Times New Roman" w:cs="Times New Roman"/>
        </w:rPr>
        <w:t>..........................................................................Parâmetros curriculares nacionais: terceiro e quarto ciclos do ensino fundamental: língua portuguesa/ Secretaria de Educação Fundamental. Brasília:MEC/SEF, 1998.</w:t>
      </w:r>
    </w:p>
    <w:p w:rsidR="0069573C" w:rsidRDefault="0069573C" w:rsidP="0069573C">
      <w:pPr>
        <w:spacing w:after="0" w:line="240" w:lineRule="auto"/>
        <w:ind w:right="-568"/>
        <w:jc w:val="both"/>
        <w:rPr>
          <w:rFonts w:eastAsia="Times New Roman" w:cs="Times New Roman"/>
        </w:rPr>
      </w:pPr>
    </w:p>
    <w:p w:rsidR="0069573C" w:rsidRDefault="0069573C" w:rsidP="0069573C">
      <w:pPr>
        <w:spacing w:after="0" w:line="240" w:lineRule="auto"/>
        <w:ind w:right="-568"/>
        <w:jc w:val="both"/>
        <w:rPr>
          <w:rFonts w:eastAsia="Times New Roman" w:cs="Times New Roman"/>
        </w:rPr>
      </w:pPr>
      <w:r w:rsidRPr="79027A3A">
        <w:rPr>
          <w:rFonts w:eastAsia="Times New Roman" w:cs="Times New Roman"/>
        </w:rPr>
        <w:t>Ensino de língua portuguesa: oralidade e escrita e leitura / organizadora Vanda Maria Elias. – 1. ed., 2ª reimpressão. – São Paulo: contexto, 2014.</w:t>
      </w:r>
    </w:p>
    <w:p w:rsidR="0069573C" w:rsidRDefault="0069573C" w:rsidP="0069573C">
      <w:pPr>
        <w:spacing w:after="0" w:line="240" w:lineRule="auto"/>
        <w:ind w:right="-568"/>
        <w:jc w:val="both"/>
        <w:rPr>
          <w:rFonts w:eastAsia="Times New Roman" w:cs="Times New Roman"/>
        </w:rPr>
      </w:pPr>
    </w:p>
    <w:p w:rsidR="0069573C" w:rsidRDefault="0069573C" w:rsidP="0069573C">
      <w:pPr>
        <w:spacing w:after="0" w:line="240" w:lineRule="auto"/>
        <w:ind w:right="-568"/>
        <w:jc w:val="both"/>
        <w:rPr>
          <w:rFonts w:eastAsia="Times New Roman" w:cs="Times New Roman"/>
        </w:rPr>
      </w:pPr>
      <w:r w:rsidRPr="79027A3A">
        <w:rPr>
          <w:rFonts w:eastAsia="Times New Roman" w:cs="Times New Roman"/>
        </w:rPr>
        <w:t>FÀVERO, Leonor; ANDARDE, Maria; AQUINO, Zilda. A correção do texto falado: tipos, funções e marcas. In: Maria Helena Moura Neves (org.). Gramática do português falado, v. VII, Campinas: Editora da UNICAMP, 1999.</w:t>
      </w:r>
    </w:p>
    <w:p w:rsidR="0069573C" w:rsidRDefault="0069573C" w:rsidP="0069573C">
      <w:pPr>
        <w:spacing w:after="0" w:line="240" w:lineRule="auto"/>
        <w:ind w:right="-568"/>
        <w:jc w:val="both"/>
        <w:rPr>
          <w:rFonts w:cs="Times New Roman"/>
          <w:color w:val="000000"/>
          <w:szCs w:val="24"/>
        </w:rPr>
      </w:pPr>
    </w:p>
    <w:p w:rsidR="0069573C" w:rsidRPr="00D70033" w:rsidRDefault="0069573C" w:rsidP="0069573C">
      <w:pPr>
        <w:spacing w:after="0" w:line="240" w:lineRule="auto"/>
        <w:ind w:right="-568"/>
        <w:jc w:val="both"/>
        <w:rPr>
          <w:rFonts w:cs="Times New Roman"/>
          <w:color w:val="000000"/>
          <w:szCs w:val="24"/>
        </w:rPr>
      </w:pPr>
      <w:r w:rsidRPr="79027A3A">
        <w:rPr>
          <w:rFonts w:eastAsia="Times New Roman" w:cs="Times New Roman"/>
          <w:color w:val="000000" w:themeColor="text1"/>
        </w:rPr>
        <w:t>Gêneros orais e escritos na escola / tradução e organização Roxane Rojo e Glaís Sales Cordeiro. - - Campinas, SP: Mercado de Letras, 2004. - - (As faces as linguística)</w:t>
      </w:r>
    </w:p>
    <w:p w:rsidR="0069573C" w:rsidRDefault="0069573C" w:rsidP="0069573C">
      <w:pPr>
        <w:spacing w:after="0" w:line="240" w:lineRule="auto"/>
        <w:ind w:right="-568"/>
        <w:jc w:val="both"/>
        <w:rPr>
          <w:rFonts w:eastAsia="Times New Roman" w:cs="Times New Roman"/>
        </w:rPr>
      </w:pPr>
    </w:p>
    <w:p w:rsidR="0069573C" w:rsidRDefault="0069573C" w:rsidP="0069573C">
      <w:pPr>
        <w:spacing w:after="0" w:line="240" w:lineRule="auto"/>
        <w:ind w:right="-568"/>
        <w:jc w:val="both"/>
        <w:rPr>
          <w:rFonts w:eastAsia="Times New Roman" w:cs="Times New Roman"/>
        </w:rPr>
      </w:pPr>
      <w:r w:rsidRPr="79027A3A">
        <w:rPr>
          <w:rFonts w:eastAsia="Times New Roman" w:cs="Times New Roman"/>
        </w:rPr>
        <w:t>Investigando a relação oral/escrito e as teorias do letramento / Luiz Antônio Marcuschi... [</w:t>
      </w:r>
      <w:r w:rsidRPr="79027A3A">
        <w:rPr>
          <w:rFonts w:eastAsia="Times New Roman" w:cs="Times New Roman"/>
          <w:i/>
          <w:iCs/>
        </w:rPr>
        <w:t>et al</w:t>
      </w:r>
      <w:r w:rsidRPr="79027A3A">
        <w:rPr>
          <w:rFonts w:eastAsia="Times New Roman" w:cs="Times New Roman"/>
        </w:rPr>
        <w:t>]; Inês Signorini (org.). – Campinas. SP: Mercado de Letras, 2001. – (</w:t>
      </w:r>
      <w:r w:rsidRPr="79027A3A">
        <w:rPr>
          <w:rFonts w:eastAsia="Times New Roman" w:cs="Times New Roman"/>
          <w:i/>
          <w:iCs/>
        </w:rPr>
        <w:t>coleção Ideias sobre Linguagem</w:t>
      </w:r>
      <w:r w:rsidRPr="79027A3A">
        <w:rPr>
          <w:rFonts w:eastAsia="Times New Roman" w:cs="Times New Roman"/>
        </w:rPr>
        <w:t>).</w:t>
      </w:r>
    </w:p>
    <w:p w:rsidR="0069573C" w:rsidRDefault="0069573C" w:rsidP="0069573C">
      <w:pPr>
        <w:spacing w:after="0" w:line="240" w:lineRule="auto"/>
        <w:ind w:right="-568"/>
        <w:jc w:val="both"/>
        <w:rPr>
          <w:rFonts w:eastAsia="Times New Roman" w:cs="Times New Roman"/>
        </w:rPr>
      </w:pPr>
    </w:p>
    <w:p w:rsidR="0069573C" w:rsidRDefault="0069573C" w:rsidP="0069573C">
      <w:pPr>
        <w:autoSpaceDE w:val="0"/>
        <w:autoSpaceDN w:val="0"/>
        <w:adjustRightInd w:val="0"/>
        <w:spacing w:after="0" w:line="240" w:lineRule="auto"/>
        <w:ind w:right="-568"/>
        <w:jc w:val="both"/>
        <w:rPr>
          <w:rFonts w:cs="Times New Roman"/>
          <w:szCs w:val="24"/>
        </w:rPr>
      </w:pPr>
      <w:r w:rsidRPr="79027A3A">
        <w:rPr>
          <w:rFonts w:eastAsia="Times New Roman" w:cs="Times New Roman"/>
        </w:rPr>
        <w:t xml:space="preserve">KOCH, I. G.V. </w:t>
      </w:r>
      <w:r w:rsidRPr="79027A3A">
        <w:rPr>
          <w:rFonts w:eastAsia="Times New Roman" w:cs="Times New Roman"/>
          <w:b/>
          <w:bCs/>
        </w:rPr>
        <w:t>Interferência da oralidade na aquisição da escrita</w:t>
      </w:r>
      <w:r w:rsidRPr="79027A3A">
        <w:rPr>
          <w:rFonts w:eastAsia="Times New Roman" w:cs="Times New Roman"/>
        </w:rPr>
        <w:t>. In: Trabalhos emLingüística Aplicada. Departamento de Lingüística Aplicada do Instituto de Estudos da Linguagem da UNICAMP, 30, Campinas: Editora da UNICAMP, 1997.</w:t>
      </w:r>
    </w:p>
    <w:p w:rsidR="0069573C" w:rsidRDefault="0069573C" w:rsidP="0069573C">
      <w:pPr>
        <w:autoSpaceDE w:val="0"/>
        <w:autoSpaceDN w:val="0"/>
        <w:adjustRightInd w:val="0"/>
        <w:spacing w:after="0" w:line="240" w:lineRule="auto"/>
        <w:ind w:right="-568"/>
        <w:jc w:val="both"/>
        <w:rPr>
          <w:rFonts w:cs="Times New Roman"/>
          <w:szCs w:val="24"/>
        </w:rPr>
      </w:pPr>
    </w:p>
    <w:p w:rsidR="0069573C" w:rsidRDefault="0069573C" w:rsidP="0069573C">
      <w:pPr>
        <w:autoSpaceDE w:val="0"/>
        <w:autoSpaceDN w:val="0"/>
        <w:adjustRightInd w:val="0"/>
        <w:spacing w:after="0" w:line="240" w:lineRule="auto"/>
        <w:ind w:right="-568"/>
        <w:jc w:val="both"/>
        <w:rPr>
          <w:rFonts w:cs="Times New Roman"/>
          <w:szCs w:val="24"/>
        </w:rPr>
      </w:pPr>
      <w:r w:rsidRPr="79027A3A">
        <w:rPr>
          <w:rFonts w:eastAsia="Times New Roman" w:cs="Times New Roman"/>
        </w:rPr>
        <w:t>MACUSCHI, Luiz Antônio. Gêneros Textuais: o que são e como se constituem. Recife, UFPE mimeo, 2000.</w:t>
      </w:r>
    </w:p>
    <w:p w:rsidR="0069573C" w:rsidRDefault="0069573C" w:rsidP="0069573C">
      <w:pPr>
        <w:autoSpaceDE w:val="0"/>
        <w:autoSpaceDN w:val="0"/>
        <w:adjustRightInd w:val="0"/>
        <w:spacing w:after="0" w:line="240" w:lineRule="auto"/>
        <w:ind w:right="-568"/>
        <w:jc w:val="both"/>
        <w:rPr>
          <w:rFonts w:cs="Times New Roman"/>
          <w:szCs w:val="24"/>
        </w:rPr>
      </w:pPr>
    </w:p>
    <w:p w:rsidR="0069573C" w:rsidRDefault="0069573C" w:rsidP="0069573C">
      <w:pPr>
        <w:spacing w:after="0" w:line="240" w:lineRule="auto"/>
        <w:ind w:right="-568"/>
        <w:jc w:val="both"/>
        <w:rPr>
          <w:rFonts w:eastAsia="Times New Roman" w:cs="Times New Roman"/>
        </w:rPr>
      </w:pPr>
      <w:r w:rsidRPr="79027A3A">
        <w:rPr>
          <w:rFonts w:eastAsia="Times New Roman" w:cs="Times New Roman"/>
        </w:rPr>
        <w:t>...................... Da fala para a escrita: o tratamento da oralidade no ensino de língua. São Paulo: Cortez, 2001.</w:t>
      </w:r>
    </w:p>
    <w:p w:rsidR="0069573C" w:rsidRPr="00A01DA9" w:rsidRDefault="0069573C" w:rsidP="0069573C">
      <w:pPr>
        <w:spacing w:after="0" w:line="240" w:lineRule="auto"/>
        <w:ind w:right="-568"/>
        <w:jc w:val="both"/>
        <w:rPr>
          <w:rFonts w:eastAsia="Times New Roman" w:cs="Times New Roman"/>
        </w:rPr>
      </w:pPr>
    </w:p>
    <w:p w:rsidR="0069573C" w:rsidRDefault="0069573C" w:rsidP="0069573C">
      <w:pPr>
        <w:spacing w:after="0" w:line="240" w:lineRule="auto"/>
        <w:ind w:right="-568"/>
        <w:jc w:val="both"/>
        <w:rPr>
          <w:rFonts w:eastAsia="Times New Roman" w:cs="Times New Roman"/>
        </w:rPr>
      </w:pPr>
      <w:r w:rsidRPr="79027A3A">
        <w:rPr>
          <w:rFonts w:eastAsia="Times New Roman" w:cs="Times New Roman"/>
        </w:rPr>
        <w:t>.......................Da fala para a escrita: atividades de retextualização / Luiz Antônio Marcuschi – 10. Ed. – São Paulo: cortez, 2010.</w:t>
      </w:r>
    </w:p>
    <w:p w:rsidR="00EE3DDE" w:rsidRDefault="00EE3DDE" w:rsidP="00EE3DDE">
      <w:pPr>
        <w:spacing w:after="0" w:line="240" w:lineRule="auto"/>
        <w:ind w:right="-568"/>
        <w:rPr>
          <w:rFonts w:eastAsia="Times New Roman" w:cs="Times New Roman"/>
        </w:rPr>
      </w:pPr>
    </w:p>
    <w:p w:rsidR="000851B2" w:rsidRDefault="000851B2" w:rsidP="00EE3DDE">
      <w:pPr>
        <w:spacing w:after="0" w:line="240" w:lineRule="auto"/>
        <w:ind w:right="-568"/>
        <w:rPr>
          <w:rFonts w:eastAsia="Times New Roman" w:cs="Times New Roman"/>
        </w:rPr>
      </w:pPr>
    </w:p>
    <w:p w:rsidR="000851B2" w:rsidRDefault="000851B2" w:rsidP="00EE3DDE">
      <w:pPr>
        <w:spacing w:after="0" w:line="240" w:lineRule="auto"/>
        <w:ind w:right="-568"/>
        <w:rPr>
          <w:rFonts w:eastAsia="Times New Roman" w:cs="Times New Roman"/>
          <w:b/>
          <w:bCs/>
          <w:sz w:val="52"/>
          <w:szCs w:val="52"/>
        </w:rPr>
      </w:pPr>
    </w:p>
    <w:p w:rsidR="00E609C0" w:rsidRDefault="00E609C0" w:rsidP="00EE3DDE">
      <w:pPr>
        <w:spacing w:after="0" w:line="240" w:lineRule="auto"/>
        <w:ind w:right="-568"/>
        <w:rPr>
          <w:rFonts w:eastAsia="Times New Roman" w:cs="Times New Roman"/>
          <w:b/>
          <w:bCs/>
          <w:sz w:val="52"/>
          <w:szCs w:val="52"/>
        </w:rPr>
      </w:pPr>
    </w:p>
    <w:p w:rsidR="0069573C" w:rsidRPr="00EE3DDE" w:rsidRDefault="0069573C" w:rsidP="00EE3DDE">
      <w:pPr>
        <w:spacing w:after="0" w:line="240" w:lineRule="auto"/>
        <w:ind w:right="-568"/>
        <w:jc w:val="center"/>
        <w:rPr>
          <w:rFonts w:eastAsia="Times New Roman" w:cs="Times New Roman"/>
          <w:b/>
          <w:sz w:val="52"/>
          <w:szCs w:val="52"/>
        </w:rPr>
      </w:pPr>
      <w:r w:rsidRPr="009E693F">
        <w:rPr>
          <w:rFonts w:eastAsia="Times New Roman" w:cs="Times New Roman"/>
          <w:b/>
          <w:bCs/>
          <w:sz w:val="52"/>
          <w:szCs w:val="52"/>
        </w:rPr>
        <w:lastRenderedPageBreak/>
        <w:t>ANEXOS</w:t>
      </w:r>
      <w:r>
        <w:rPr>
          <w:rFonts w:eastAsia="Times New Roman" w:cs="Times New Roman"/>
          <w:b/>
        </w:rPr>
        <w:t xml:space="preserve">         </w:t>
      </w:r>
    </w:p>
    <w:p w:rsidR="0069573C" w:rsidRPr="007D7EF2" w:rsidRDefault="00EE3DDE" w:rsidP="007D7EF2">
      <w:pPr>
        <w:spacing w:after="0" w:line="240" w:lineRule="auto"/>
        <w:ind w:left="-1134" w:right="-568"/>
        <w:jc w:val="both"/>
        <w:rPr>
          <w:rFonts w:eastAsia="Times New Roman" w:cs="Times New Roman"/>
          <w:b/>
        </w:rPr>
      </w:pPr>
      <w:r>
        <w:rPr>
          <w:rFonts w:eastAsia="Times New Roman" w:cs="Times New Roman"/>
          <w:b/>
        </w:rPr>
        <w:t xml:space="preserve">            </w:t>
      </w:r>
    </w:p>
    <w:p w:rsidR="0069573C" w:rsidRDefault="0069573C" w:rsidP="0069573C">
      <w:pPr>
        <w:spacing w:after="0" w:line="240" w:lineRule="auto"/>
        <w:ind w:right="-568"/>
        <w:jc w:val="both"/>
        <w:rPr>
          <w:rFonts w:eastAsia="Times New Roman" w:cs="Times New Roman"/>
        </w:rPr>
      </w:pPr>
      <w:r>
        <w:rPr>
          <w:rFonts w:eastAsia="Times New Roman" w:cs="Times New Roman"/>
          <w:noProof/>
        </w:rPr>
        <w:drawing>
          <wp:inline distT="0" distB="0" distL="0" distR="0" wp14:anchorId="385708F9" wp14:editId="7E0007CD">
            <wp:extent cx="4314825" cy="3627755"/>
            <wp:effectExtent l="0" t="0" r="9525" b="0"/>
            <wp:docPr id="1" name="Imagem 1" descr="C:\Users\LUCENIL\Documents\Scanned Documents\Imag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ENIL\Documents\Scanned Documents\Imagem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7555" cy="3630050"/>
                    </a:xfrm>
                    <a:prstGeom prst="rect">
                      <a:avLst/>
                    </a:prstGeom>
                    <a:noFill/>
                    <a:ln>
                      <a:noFill/>
                    </a:ln>
                  </pic:spPr>
                </pic:pic>
              </a:graphicData>
            </a:graphic>
          </wp:inline>
        </w:drawing>
      </w:r>
    </w:p>
    <w:p w:rsidR="0069573C" w:rsidRDefault="0069573C" w:rsidP="0069573C">
      <w:pPr>
        <w:spacing w:after="0" w:line="240" w:lineRule="auto"/>
        <w:ind w:right="-568"/>
        <w:jc w:val="both"/>
        <w:rPr>
          <w:rFonts w:eastAsia="Times New Roman" w:cs="Times New Roman"/>
        </w:rPr>
      </w:pPr>
    </w:p>
    <w:p w:rsidR="005C1DC0" w:rsidRPr="000851B2" w:rsidRDefault="0069573C" w:rsidP="000851B2">
      <w:pPr>
        <w:spacing w:after="0" w:line="240" w:lineRule="auto"/>
        <w:ind w:right="-568"/>
        <w:jc w:val="both"/>
        <w:rPr>
          <w:rFonts w:eastAsia="Times New Roman" w:cs="Times New Roman"/>
        </w:rPr>
      </w:pPr>
      <w:r>
        <w:rPr>
          <w:rFonts w:eastAsia="Times New Roman" w:cs="Times New Roman"/>
          <w:noProof/>
        </w:rPr>
        <w:drawing>
          <wp:inline distT="0" distB="0" distL="0" distR="0" wp14:anchorId="3166DA71" wp14:editId="51D6DEDE">
            <wp:extent cx="4152900" cy="3905250"/>
            <wp:effectExtent l="0" t="0" r="0" b="0"/>
            <wp:docPr id="3" name="Imagem 3" descr="C:\Users\LUCENIL\Documents\Scanned Documents\Image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ENIL\Documents\Scanned Documents\Imagem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4626" cy="3906873"/>
                    </a:xfrm>
                    <a:prstGeom prst="rect">
                      <a:avLst/>
                    </a:prstGeom>
                    <a:noFill/>
                    <a:ln>
                      <a:noFill/>
                    </a:ln>
                  </pic:spPr>
                </pic:pic>
              </a:graphicData>
            </a:graphic>
          </wp:inline>
        </w:drawing>
      </w:r>
    </w:p>
    <w:sectPr w:rsidR="005C1DC0" w:rsidRPr="000851B2" w:rsidSect="0049167B">
      <w:headerReference w:type="default" r:id="rId15"/>
      <w:pgSz w:w="11906" w:h="16838" w:code="9"/>
      <w:pgMar w:top="1417" w:right="1701" w:bottom="1417" w:left="1701" w:header="1134" w:footer="709"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892" w:rsidRDefault="00753892">
      <w:pPr>
        <w:spacing w:after="0" w:line="240" w:lineRule="auto"/>
      </w:pPr>
      <w:r>
        <w:separator/>
      </w:r>
    </w:p>
  </w:endnote>
  <w:endnote w:type="continuationSeparator" w:id="0">
    <w:p w:rsidR="00753892" w:rsidRDefault="00753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Calibri">
    <w:altName w:val="Times New Roman"/>
    <w:panose1 w:val="00000000000000000000"/>
    <w:charset w:val="00"/>
    <w:family w:val="roman"/>
    <w:notTrueType/>
    <w:pitch w:val="default"/>
  </w:font>
  <w:font w:name="ZapfHumnstBT">
    <w:panose1 w:val="00000000000000000000"/>
    <w:charset w:val="00"/>
    <w:family w:val="auto"/>
    <w:notTrueType/>
    <w:pitch w:val="default"/>
    <w:sig w:usb0="00000003" w:usb1="00000000" w:usb2="00000000" w:usb3="00000000" w:csb0="00000001" w:csb1="00000000"/>
  </w:font>
  <w:font w:name="Times New Roman,Arial">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892" w:rsidRDefault="00753892">
      <w:pPr>
        <w:spacing w:after="0" w:line="240" w:lineRule="auto"/>
      </w:pPr>
      <w:r>
        <w:separator/>
      </w:r>
    </w:p>
  </w:footnote>
  <w:footnote w:type="continuationSeparator" w:id="0">
    <w:p w:rsidR="00753892" w:rsidRDefault="007538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67B" w:rsidRDefault="00753892">
    <w:pPr>
      <w:pStyle w:val="Cabealho"/>
      <w:jc w:val="right"/>
    </w:pPr>
  </w:p>
  <w:p w:rsidR="0049167B" w:rsidRDefault="00753892">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73C"/>
    <w:rsid w:val="000120B1"/>
    <w:rsid w:val="00026DBF"/>
    <w:rsid w:val="000851B2"/>
    <w:rsid w:val="000A0132"/>
    <w:rsid w:val="000A30FF"/>
    <w:rsid w:val="000E663A"/>
    <w:rsid w:val="001854D0"/>
    <w:rsid w:val="00185FC8"/>
    <w:rsid w:val="001A329D"/>
    <w:rsid w:val="001A4DEA"/>
    <w:rsid w:val="001A7063"/>
    <w:rsid w:val="001C359A"/>
    <w:rsid w:val="001F51E6"/>
    <w:rsid w:val="002465B1"/>
    <w:rsid w:val="002536E9"/>
    <w:rsid w:val="00263B2F"/>
    <w:rsid w:val="00284669"/>
    <w:rsid w:val="002C6E86"/>
    <w:rsid w:val="002D6D46"/>
    <w:rsid w:val="002F068E"/>
    <w:rsid w:val="00326D51"/>
    <w:rsid w:val="003271A3"/>
    <w:rsid w:val="00365EBA"/>
    <w:rsid w:val="0037071A"/>
    <w:rsid w:val="003A05D3"/>
    <w:rsid w:val="003A2B08"/>
    <w:rsid w:val="003D0F0B"/>
    <w:rsid w:val="003F4260"/>
    <w:rsid w:val="00403665"/>
    <w:rsid w:val="00452D0A"/>
    <w:rsid w:val="0047237A"/>
    <w:rsid w:val="004E0E35"/>
    <w:rsid w:val="00514F51"/>
    <w:rsid w:val="0056645E"/>
    <w:rsid w:val="00570256"/>
    <w:rsid w:val="00580920"/>
    <w:rsid w:val="005B319B"/>
    <w:rsid w:val="005C1DC0"/>
    <w:rsid w:val="005C4E32"/>
    <w:rsid w:val="005E4893"/>
    <w:rsid w:val="005F39B5"/>
    <w:rsid w:val="005F57F3"/>
    <w:rsid w:val="00624986"/>
    <w:rsid w:val="0066248D"/>
    <w:rsid w:val="0069573C"/>
    <w:rsid w:val="006A08B2"/>
    <w:rsid w:val="006A3E65"/>
    <w:rsid w:val="006B5C6E"/>
    <w:rsid w:val="006C2312"/>
    <w:rsid w:val="00700582"/>
    <w:rsid w:val="007241CD"/>
    <w:rsid w:val="00752439"/>
    <w:rsid w:val="00753892"/>
    <w:rsid w:val="00764593"/>
    <w:rsid w:val="0077637B"/>
    <w:rsid w:val="007D121E"/>
    <w:rsid w:val="007D7762"/>
    <w:rsid w:val="007D7EF2"/>
    <w:rsid w:val="007F3143"/>
    <w:rsid w:val="00824D7F"/>
    <w:rsid w:val="00835854"/>
    <w:rsid w:val="008362ED"/>
    <w:rsid w:val="0085493D"/>
    <w:rsid w:val="008641BD"/>
    <w:rsid w:val="00872CF9"/>
    <w:rsid w:val="008A615A"/>
    <w:rsid w:val="008E1559"/>
    <w:rsid w:val="009160AD"/>
    <w:rsid w:val="00943D50"/>
    <w:rsid w:val="009B4503"/>
    <w:rsid w:val="009E693F"/>
    <w:rsid w:val="009F7E6A"/>
    <w:rsid w:val="00A14722"/>
    <w:rsid w:val="00A45833"/>
    <w:rsid w:val="00A74AFB"/>
    <w:rsid w:val="00A8428F"/>
    <w:rsid w:val="00AC46F5"/>
    <w:rsid w:val="00B620E1"/>
    <w:rsid w:val="00B62BCA"/>
    <w:rsid w:val="00BA6F95"/>
    <w:rsid w:val="00BD466C"/>
    <w:rsid w:val="00BE16A7"/>
    <w:rsid w:val="00BF385F"/>
    <w:rsid w:val="00C25782"/>
    <w:rsid w:val="00C83632"/>
    <w:rsid w:val="00CC5216"/>
    <w:rsid w:val="00D340FC"/>
    <w:rsid w:val="00D53FBB"/>
    <w:rsid w:val="00D74964"/>
    <w:rsid w:val="00DA2B03"/>
    <w:rsid w:val="00DA5E9E"/>
    <w:rsid w:val="00DE25F8"/>
    <w:rsid w:val="00E02443"/>
    <w:rsid w:val="00E17431"/>
    <w:rsid w:val="00E33C83"/>
    <w:rsid w:val="00E45013"/>
    <w:rsid w:val="00E51855"/>
    <w:rsid w:val="00E609C0"/>
    <w:rsid w:val="00E66C8B"/>
    <w:rsid w:val="00E81E49"/>
    <w:rsid w:val="00E866AB"/>
    <w:rsid w:val="00EA444D"/>
    <w:rsid w:val="00EB4B50"/>
    <w:rsid w:val="00EC665D"/>
    <w:rsid w:val="00EE005C"/>
    <w:rsid w:val="00EE3DDE"/>
    <w:rsid w:val="00EE663B"/>
    <w:rsid w:val="00F06AE7"/>
    <w:rsid w:val="00F81C39"/>
    <w:rsid w:val="00FA199D"/>
    <w:rsid w:val="00FC09EF"/>
    <w:rsid w:val="00FD58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BC1985-0271-4C14-8E23-ABDEC72DA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73C"/>
    <w:pPr>
      <w:spacing w:after="160" w:line="259" w:lineRule="auto"/>
    </w:pPr>
    <w:rPr>
      <w:rFonts w:eastAsiaTheme="minorEastAsia"/>
      <w:lang w:eastAsia="pt-BR"/>
    </w:rPr>
  </w:style>
  <w:style w:type="paragraph" w:styleId="Ttulo1">
    <w:name w:val="heading 1"/>
    <w:basedOn w:val="Normal"/>
    <w:next w:val="Normal"/>
    <w:link w:val="Ttulo1Char"/>
    <w:uiPriority w:val="9"/>
    <w:qFormat/>
    <w:rsid w:val="00752439"/>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1"/>
    <w:basedOn w:val="Normal"/>
    <w:link w:val="CabealhoChar"/>
    <w:uiPriority w:val="99"/>
    <w:unhideWhenUsed/>
    <w:rsid w:val="0069573C"/>
    <w:pPr>
      <w:tabs>
        <w:tab w:val="center" w:pos="4252"/>
        <w:tab w:val="right" w:pos="8504"/>
      </w:tabs>
      <w:spacing w:after="0" w:line="240" w:lineRule="auto"/>
    </w:pPr>
  </w:style>
  <w:style w:type="character" w:customStyle="1" w:styleId="CabealhoChar">
    <w:name w:val="Cabeçalho Char"/>
    <w:aliases w:val="Cabeçalho1 Char"/>
    <w:basedOn w:val="Fontepargpadro"/>
    <w:link w:val="Cabealho"/>
    <w:uiPriority w:val="99"/>
    <w:rsid w:val="0069573C"/>
    <w:rPr>
      <w:rFonts w:eastAsiaTheme="minorEastAsia"/>
      <w:lang w:eastAsia="pt-BR"/>
    </w:rPr>
  </w:style>
  <w:style w:type="paragraph" w:styleId="Rodap">
    <w:name w:val="footer"/>
    <w:basedOn w:val="Normal"/>
    <w:link w:val="RodapChar"/>
    <w:uiPriority w:val="99"/>
    <w:unhideWhenUsed/>
    <w:rsid w:val="0069573C"/>
    <w:pPr>
      <w:tabs>
        <w:tab w:val="center" w:pos="4252"/>
        <w:tab w:val="right" w:pos="8504"/>
      </w:tabs>
      <w:spacing w:after="0" w:line="240" w:lineRule="auto"/>
    </w:pPr>
  </w:style>
  <w:style w:type="character" w:customStyle="1" w:styleId="RodapChar">
    <w:name w:val="Rodapé Char"/>
    <w:basedOn w:val="Fontepargpadro"/>
    <w:link w:val="Rodap"/>
    <w:uiPriority w:val="99"/>
    <w:rsid w:val="0069573C"/>
    <w:rPr>
      <w:rFonts w:eastAsiaTheme="minorEastAsia"/>
      <w:lang w:eastAsia="pt-BR"/>
    </w:rPr>
  </w:style>
  <w:style w:type="paragraph" w:customStyle="1" w:styleId="Default">
    <w:name w:val="Default"/>
    <w:rsid w:val="0069573C"/>
    <w:pPr>
      <w:autoSpaceDE w:val="0"/>
      <w:autoSpaceDN w:val="0"/>
      <w:adjustRightInd w:val="0"/>
    </w:pPr>
    <w:rPr>
      <w:rFonts w:ascii="Arial" w:eastAsiaTheme="minorEastAsia" w:hAnsi="Arial" w:cs="Arial"/>
      <w:color w:val="000000"/>
      <w:szCs w:val="24"/>
      <w:lang w:eastAsia="pt-BR"/>
    </w:rPr>
  </w:style>
  <w:style w:type="paragraph" w:styleId="Textodebalo">
    <w:name w:val="Balloon Text"/>
    <w:basedOn w:val="Normal"/>
    <w:link w:val="TextodebaloChar"/>
    <w:uiPriority w:val="99"/>
    <w:semiHidden/>
    <w:unhideWhenUsed/>
    <w:rsid w:val="0069573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9573C"/>
    <w:rPr>
      <w:rFonts w:ascii="Tahoma" w:eastAsiaTheme="minorEastAsia" w:hAnsi="Tahoma" w:cs="Tahoma"/>
      <w:sz w:val="16"/>
      <w:szCs w:val="16"/>
      <w:lang w:eastAsia="pt-BR"/>
    </w:rPr>
  </w:style>
  <w:style w:type="character" w:customStyle="1" w:styleId="Ttulo1Char">
    <w:name w:val="Título 1 Char"/>
    <w:basedOn w:val="Fontepargpadro"/>
    <w:link w:val="Ttulo1"/>
    <w:uiPriority w:val="9"/>
    <w:rsid w:val="00752439"/>
    <w:rPr>
      <w:rFonts w:asciiTheme="majorHAnsi" w:eastAsiaTheme="majorEastAsia" w:hAnsiTheme="majorHAnsi" w:cstheme="majorBidi"/>
      <w:b/>
      <w:bCs/>
      <w:color w:val="365F91" w:themeColor="accent1" w:themeShade="BF"/>
      <w:sz w:val="28"/>
      <w:szCs w:val="28"/>
      <w:lang w:eastAsia="pt-BR"/>
    </w:rPr>
  </w:style>
  <w:style w:type="paragraph" w:styleId="Ttulo">
    <w:name w:val="Title"/>
    <w:basedOn w:val="Normal"/>
    <w:link w:val="TtuloChar"/>
    <w:uiPriority w:val="99"/>
    <w:qFormat/>
    <w:rsid w:val="00CC5216"/>
    <w:pPr>
      <w:spacing w:after="0" w:line="240" w:lineRule="auto"/>
      <w:jc w:val="center"/>
    </w:pPr>
    <w:rPr>
      <w:rFonts w:eastAsia="Times New Roman" w:cs="Times New Roman"/>
      <w:b/>
      <w:szCs w:val="20"/>
    </w:rPr>
  </w:style>
  <w:style w:type="character" w:customStyle="1" w:styleId="TtuloChar">
    <w:name w:val="Título Char"/>
    <w:basedOn w:val="Fontepargpadro"/>
    <w:link w:val="Ttulo"/>
    <w:uiPriority w:val="99"/>
    <w:rsid w:val="00CC5216"/>
    <w:rPr>
      <w:rFonts w:eastAsia="Times New Roman" w:cs="Times New Roman"/>
      <w:b/>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4.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B278D-8674-49D3-AE29-63AFCE73E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13</Pages>
  <Words>4342</Words>
  <Characters>23447</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LUCENIL</dc:creator>
  <cp:lastModifiedBy>pc-usuario</cp:lastModifiedBy>
  <cp:revision>105</cp:revision>
  <cp:lastPrinted>2016-04-09T16:56:00Z</cp:lastPrinted>
  <dcterms:created xsi:type="dcterms:W3CDTF">2016-04-09T16:42:00Z</dcterms:created>
  <dcterms:modified xsi:type="dcterms:W3CDTF">2017-01-19T16:15:00Z</dcterms:modified>
</cp:coreProperties>
</file>