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5B" w:rsidRPr="00F511FD" w:rsidRDefault="006261EE" w:rsidP="00F511FD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FD">
        <w:rPr>
          <w:rFonts w:ascii="Times New Roman" w:hAnsi="Times New Roman" w:cs="Times New Roman"/>
          <w:b/>
          <w:sz w:val="24"/>
          <w:szCs w:val="24"/>
        </w:rPr>
        <w:t>Os Milagres no Novo Testamento</w:t>
      </w:r>
    </w:p>
    <w:p w:rsidR="006261EE" w:rsidRDefault="006261EE" w:rsidP="00F51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Os quatro Evangelhos falam de milagres baseados no contexto da fé. Os sinóticos, Mateus, Marcos e Lucas, cada um a sua maneira trata dos milagres cada um a sua maneira, João por sua vez utiliza as palavras sinal e obra para designar esses acontecimentos.</w:t>
      </w:r>
    </w:p>
    <w:p w:rsidR="00F511FD" w:rsidRPr="004050B9" w:rsidRDefault="00F511FD" w:rsidP="00F51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61EE" w:rsidRPr="004050B9" w:rsidRDefault="006261EE" w:rsidP="00F511FD">
      <w:pPr>
        <w:pStyle w:val="PargrafodaLista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B9">
        <w:rPr>
          <w:rFonts w:ascii="Times New Roman" w:hAnsi="Times New Roman" w:cs="Times New Roman"/>
          <w:b/>
          <w:sz w:val="24"/>
          <w:szCs w:val="24"/>
        </w:rPr>
        <w:t>Os Milagres segundo são Mateus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Em Mateus, os relatos de milagres ligam-se tão fortemente ao Sermão da Montanha (cap. 5-7), quanto ao discur</w:t>
      </w:r>
      <w:r w:rsidR="006261EE" w:rsidRPr="004050B9">
        <w:rPr>
          <w:rFonts w:ascii="Times New Roman" w:hAnsi="Times New Roman" w:cs="Times New Roman"/>
          <w:sz w:val="24"/>
          <w:szCs w:val="24"/>
        </w:rPr>
        <w:t>so de envio em missão (cap. 10). Mateus</w:t>
      </w:r>
      <w:r w:rsidRPr="004050B9">
        <w:rPr>
          <w:rFonts w:ascii="Times New Roman" w:hAnsi="Times New Roman" w:cs="Times New Roman"/>
          <w:sz w:val="24"/>
          <w:szCs w:val="24"/>
        </w:rPr>
        <w:t xml:space="preserve"> mostra Jesus “ensinando, pregando e curando”. Os milagres </w:t>
      </w:r>
      <w:r w:rsidR="006261EE" w:rsidRPr="004050B9">
        <w:rPr>
          <w:rFonts w:ascii="Times New Roman" w:hAnsi="Times New Roman" w:cs="Times New Roman"/>
          <w:sz w:val="24"/>
          <w:szCs w:val="24"/>
        </w:rPr>
        <w:t xml:space="preserve">constituem uma forma de ensinar. </w:t>
      </w:r>
    </w:p>
    <w:p w:rsidR="00000000" w:rsidRPr="004050B9" w:rsidRDefault="006261EE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 xml:space="preserve">Mateus tem uma forma peculiar e única de elaborar seus relatos de milagres: </w:t>
      </w:r>
      <w:r w:rsidR="00F511FD" w:rsidRPr="004050B9">
        <w:rPr>
          <w:rFonts w:ascii="Times New Roman" w:hAnsi="Times New Roman" w:cs="Times New Roman"/>
          <w:sz w:val="24"/>
          <w:szCs w:val="24"/>
        </w:rPr>
        <w:t>1º A narrativa é sempre esquemática: Mateus encurta a parte narrativa e emprega expressões estereotipadas para introduzir e concluir seus relatos;</w:t>
      </w: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="00F511FD" w:rsidRPr="004050B9">
        <w:rPr>
          <w:rFonts w:ascii="Times New Roman" w:hAnsi="Times New Roman" w:cs="Times New Roman"/>
          <w:sz w:val="24"/>
          <w:szCs w:val="24"/>
        </w:rPr>
        <w:t>2º Mateus elimina os personagens e ações secundários: Ele aplica</w:t>
      </w:r>
      <w:proofErr w:type="gramStart"/>
      <w:r w:rsidR="00F511FD" w:rsidRPr="004050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511FD" w:rsidRPr="004050B9">
        <w:rPr>
          <w:rFonts w:ascii="Times New Roman" w:hAnsi="Times New Roman" w:cs="Times New Roman"/>
          <w:sz w:val="24"/>
          <w:szCs w:val="24"/>
        </w:rPr>
        <w:t>a lei d</w:t>
      </w:r>
      <w:r w:rsidR="00F511FD" w:rsidRPr="004050B9">
        <w:rPr>
          <w:rFonts w:ascii="Times New Roman" w:hAnsi="Times New Roman" w:cs="Times New Roman"/>
          <w:sz w:val="24"/>
          <w:szCs w:val="24"/>
        </w:rPr>
        <w:t>a cena somente a dois personagens;</w:t>
      </w: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3º O diálogo constitui a parte central do relato de milagre: Utiliza de </w:t>
      </w:r>
      <w:proofErr w:type="spellStart"/>
      <w:r w:rsidR="00F511FD" w:rsidRPr="004050B9">
        <w:rPr>
          <w:rFonts w:ascii="Times New Roman" w:hAnsi="Times New Roman" w:cs="Times New Roman"/>
          <w:sz w:val="24"/>
          <w:szCs w:val="24"/>
        </w:rPr>
        <w:t>expressõe</w:t>
      </w:r>
      <w:proofErr w:type="spellEnd"/>
      <w:r w:rsidR="00F511FD" w:rsidRPr="004050B9">
        <w:rPr>
          <w:rFonts w:ascii="Times New Roman" w:hAnsi="Times New Roman" w:cs="Times New Roman"/>
          <w:sz w:val="24"/>
          <w:szCs w:val="24"/>
        </w:rPr>
        <w:t xml:space="preserve"> diretas como “Senhor” e “Kyrie </w:t>
      </w:r>
      <w:proofErr w:type="spellStart"/>
      <w:r w:rsidR="00F511FD" w:rsidRPr="004050B9">
        <w:rPr>
          <w:rFonts w:ascii="Times New Roman" w:hAnsi="Times New Roman" w:cs="Times New Roman"/>
          <w:sz w:val="24"/>
          <w:szCs w:val="24"/>
        </w:rPr>
        <w:t>Eleison</w:t>
      </w:r>
      <w:proofErr w:type="spellEnd"/>
      <w:r w:rsidR="00F511FD" w:rsidRPr="004050B9">
        <w:rPr>
          <w:rFonts w:ascii="Times New Roman" w:hAnsi="Times New Roman" w:cs="Times New Roman"/>
          <w:sz w:val="24"/>
          <w:szCs w:val="24"/>
        </w:rPr>
        <w:t>”.</w:t>
      </w: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="00F511FD" w:rsidRPr="004050B9">
        <w:rPr>
          <w:rFonts w:ascii="Times New Roman" w:hAnsi="Times New Roman" w:cs="Times New Roman"/>
          <w:sz w:val="24"/>
          <w:szCs w:val="24"/>
        </w:rPr>
        <w:t>4º O uso de palavras – colchetes de ligação: Mateus liga o pedido de cura, a palavra de cura e a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própria cura por meio de palavras;</w:t>
      </w: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5º O papel da fé nos relatos de milagres: A relação entre fé e milagre é sempre destacada por Mateus, que estrutura seu relato em torno dessa palavra sobre a fé. </w:t>
      </w:r>
    </w:p>
    <w:p w:rsidR="006261EE" w:rsidRPr="004050B9" w:rsidRDefault="006261EE" w:rsidP="00F511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 xml:space="preserve">O evangelho de Mateus apresenta três temas teológicos sobre os milagres: a Fé, a 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Cristologia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e a comunidade dos discípulos. </w:t>
      </w:r>
    </w:p>
    <w:p w:rsidR="00000000" w:rsidRPr="004050B9" w:rsidRDefault="006261EE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bCs/>
          <w:sz w:val="24"/>
          <w:szCs w:val="24"/>
        </w:rPr>
        <w:t xml:space="preserve">Quanto </w:t>
      </w:r>
      <w:proofErr w:type="gramStart"/>
      <w:r w:rsidRPr="004050B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4050B9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F511FD" w:rsidRPr="004050B9">
        <w:rPr>
          <w:rFonts w:ascii="Times New Roman" w:hAnsi="Times New Roman" w:cs="Times New Roman"/>
          <w:bCs/>
          <w:sz w:val="24"/>
          <w:szCs w:val="24"/>
        </w:rPr>
        <w:t>é</w:t>
      </w:r>
      <w:r w:rsidRPr="004050B9">
        <w:rPr>
          <w:rFonts w:ascii="Times New Roman" w:hAnsi="Times New Roman" w:cs="Times New Roman"/>
          <w:sz w:val="24"/>
          <w:szCs w:val="24"/>
        </w:rPr>
        <w:t>, esta n</w:t>
      </w:r>
      <w:r w:rsidR="00F511FD" w:rsidRPr="004050B9">
        <w:rPr>
          <w:rFonts w:ascii="Times New Roman" w:hAnsi="Times New Roman" w:cs="Times New Roman"/>
          <w:sz w:val="24"/>
          <w:szCs w:val="24"/>
        </w:rPr>
        <w:t>ão se trata de uma fé que se segue ao milagre, mas é uma fé que o precede, que é confiança no poder miraculoso e</w:t>
      </w:r>
      <w:r w:rsidRPr="004050B9">
        <w:rPr>
          <w:rFonts w:ascii="Times New Roman" w:hAnsi="Times New Roman" w:cs="Times New Roman"/>
          <w:sz w:val="24"/>
          <w:szCs w:val="24"/>
        </w:rPr>
        <w:t xml:space="preserve"> que se traduz no comportamento. </w:t>
      </w:r>
      <w:r w:rsidR="00F511FD" w:rsidRPr="004050B9">
        <w:rPr>
          <w:rFonts w:ascii="Times New Roman" w:hAnsi="Times New Roman" w:cs="Times New Roman"/>
          <w:sz w:val="24"/>
          <w:szCs w:val="24"/>
        </w:rPr>
        <w:t>Essa fé se expressa no diálogo, sob a form</w:t>
      </w:r>
      <w:r w:rsidRPr="004050B9">
        <w:rPr>
          <w:rFonts w:ascii="Times New Roman" w:hAnsi="Times New Roman" w:cs="Times New Roman"/>
          <w:sz w:val="24"/>
          <w:szCs w:val="24"/>
        </w:rPr>
        <w:t xml:space="preserve">a de súplica dirigida ao Senhor. </w:t>
      </w:r>
      <w:r w:rsidR="00F511FD" w:rsidRPr="004050B9">
        <w:rPr>
          <w:rFonts w:ascii="Times New Roman" w:hAnsi="Times New Roman" w:cs="Times New Roman"/>
          <w:sz w:val="24"/>
          <w:szCs w:val="24"/>
        </w:rPr>
        <w:t>Essa fé constitui também uma part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icipação no poder miraculoso de Jesus: “A fé move montanhas!” (Cf. </w:t>
      </w:r>
      <w:proofErr w:type="spellStart"/>
      <w:proofErr w:type="gramStart"/>
      <w:r w:rsidR="00F511FD" w:rsidRPr="004050B9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F511FD" w:rsidRPr="004050B9">
        <w:rPr>
          <w:rFonts w:ascii="Times New Roman" w:hAnsi="Times New Roman" w:cs="Times New Roman"/>
          <w:sz w:val="24"/>
          <w:szCs w:val="24"/>
        </w:rPr>
        <w:t xml:space="preserve"> 17,20). </w:t>
      </w:r>
    </w:p>
    <w:p w:rsidR="00000000" w:rsidRPr="004050B9" w:rsidRDefault="006261EE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bCs/>
          <w:sz w:val="24"/>
          <w:szCs w:val="24"/>
        </w:rPr>
        <w:t xml:space="preserve">Já, na </w:t>
      </w:r>
      <w:proofErr w:type="spellStart"/>
      <w:r w:rsidRPr="004050B9">
        <w:rPr>
          <w:rFonts w:ascii="Times New Roman" w:hAnsi="Times New Roman" w:cs="Times New Roman"/>
          <w:bCs/>
          <w:sz w:val="24"/>
          <w:szCs w:val="24"/>
        </w:rPr>
        <w:t>Cristologia</w:t>
      </w:r>
      <w:proofErr w:type="spellEnd"/>
      <w:r w:rsidRPr="004050B9">
        <w:rPr>
          <w:rFonts w:ascii="Times New Roman" w:hAnsi="Times New Roman" w:cs="Times New Roman"/>
          <w:bCs/>
          <w:sz w:val="24"/>
          <w:szCs w:val="24"/>
        </w:rPr>
        <w:t xml:space="preserve"> de Mateus,</w:t>
      </w:r>
      <w:r w:rsidR="00F511FD" w:rsidRPr="004050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o</w:t>
      </w:r>
      <w:r w:rsidR="00F511FD" w:rsidRPr="004050B9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="00F511FD" w:rsidRPr="004050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511FD" w:rsidRPr="004050B9">
        <w:rPr>
          <w:rFonts w:ascii="Times New Roman" w:hAnsi="Times New Roman" w:cs="Times New Roman"/>
          <w:sz w:val="24"/>
          <w:szCs w:val="24"/>
        </w:rPr>
        <w:t>milagres em Mateus, constituem uma pregação do Reino ta</w:t>
      </w:r>
      <w:r w:rsidRPr="004050B9">
        <w:rPr>
          <w:rFonts w:ascii="Times New Roman" w:hAnsi="Times New Roman" w:cs="Times New Roman"/>
          <w:sz w:val="24"/>
          <w:szCs w:val="24"/>
        </w:rPr>
        <w:t xml:space="preserve">nto quanto o Sermão da Montanha. </w:t>
      </w:r>
      <w:r w:rsidR="00F511FD" w:rsidRPr="004050B9">
        <w:rPr>
          <w:rFonts w:ascii="Times New Roman" w:hAnsi="Times New Roman" w:cs="Times New Roman"/>
          <w:sz w:val="24"/>
          <w:szCs w:val="24"/>
        </w:rPr>
        <w:t>Jes</w:t>
      </w:r>
      <w:r w:rsidRPr="004050B9">
        <w:rPr>
          <w:rFonts w:ascii="Times New Roman" w:hAnsi="Times New Roman" w:cs="Times New Roman"/>
          <w:sz w:val="24"/>
          <w:szCs w:val="24"/>
        </w:rPr>
        <w:t xml:space="preserve">us é reconhecido pelos demônios. </w:t>
      </w:r>
      <w:r w:rsidR="00F511FD" w:rsidRPr="004050B9">
        <w:rPr>
          <w:rFonts w:ascii="Times New Roman" w:hAnsi="Times New Roman" w:cs="Times New Roman"/>
          <w:sz w:val="24"/>
          <w:szCs w:val="24"/>
        </w:rPr>
        <w:t>Jesus é o Servo So</w:t>
      </w:r>
      <w:r w:rsidR="00F511FD" w:rsidRPr="004050B9">
        <w:rPr>
          <w:rFonts w:ascii="Times New Roman" w:hAnsi="Times New Roman" w:cs="Times New Roman"/>
          <w:sz w:val="24"/>
          <w:szCs w:val="24"/>
        </w:rPr>
        <w:t>fredo</w:t>
      </w:r>
      <w:r w:rsidRPr="004050B9">
        <w:rPr>
          <w:rFonts w:ascii="Times New Roman" w:hAnsi="Times New Roman" w:cs="Times New Roman"/>
          <w:sz w:val="24"/>
          <w:szCs w:val="24"/>
        </w:rPr>
        <w:t>r, que leva nossas enfermidades. Ele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cur</w:t>
      </w:r>
      <w:r w:rsidRPr="004050B9">
        <w:rPr>
          <w:rFonts w:ascii="Times New Roman" w:hAnsi="Times New Roman" w:cs="Times New Roman"/>
          <w:sz w:val="24"/>
          <w:szCs w:val="24"/>
        </w:rPr>
        <w:t xml:space="preserve">a o leproso, o pagão e a mulher. É o Senhor de sua comunidade. </w:t>
      </w:r>
      <w:r w:rsidR="00F511FD" w:rsidRPr="004050B9">
        <w:rPr>
          <w:rFonts w:ascii="Times New Roman" w:hAnsi="Times New Roman" w:cs="Times New Roman"/>
          <w:sz w:val="24"/>
          <w:szCs w:val="24"/>
        </w:rPr>
        <w:t>Para Mateus, o importante nos relatos dos milagre</w:t>
      </w:r>
      <w:r w:rsidRPr="004050B9">
        <w:rPr>
          <w:rFonts w:ascii="Times New Roman" w:hAnsi="Times New Roman" w:cs="Times New Roman"/>
          <w:sz w:val="24"/>
          <w:szCs w:val="24"/>
        </w:rPr>
        <w:t>s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é a conversação de Jesus com seu povo. </w:t>
      </w:r>
    </w:p>
    <w:p w:rsidR="006261EE" w:rsidRDefault="006261EE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bCs/>
          <w:sz w:val="24"/>
          <w:szCs w:val="24"/>
        </w:rPr>
        <w:t>Na</w:t>
      </w:r>
      <w:r w:rsidR="00F511FD" w:rsidRPr="004050B9">
        <w:rPr>
          <w:rFonts w:ascii="Times New Roman" w:hAnsi="Times New Roman" w:cs="Times New Roman"/>
          <w:bCs/>
          <w:sz w:val="24"/>
          <w:szCs w:val="24"/>
        </w:rPr>
        <w:t xml:space="preserve"> comunidade dos discípulos</w:t>
      </w:r>
      <w:r w:rsidRPr="004050B9">
        <w:rPr>
          <w:rFonts w:ascii="Times New Roman" w:hAnsi="Times New Roman" w:cs="Times New Roman"/>
          <w:bCs/>
          <w:sz w:val="24"/>
          <w:szCs w:val="24"/>
        </w:rPr>
        <w:t>,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a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pouca fé do</w:t>
      </w:r>
      <w:r w:rsidR="00F511FD" w:rsidRPr="004050B9">
        <w:rPr>
          <w:rFonts w:ascii="Times New Roman" w:hAnsi="Times New Roman" w:cs="Times New Roman"/>
          <w:sz w:val="24"/>
          <w:szCs w:val="24"/>
        </w:rPr>
        <w:t>s discípulos é fortalecida quando eles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veem o Senhor manifestar seu poder através de </w:t>
      </w:r>
      <w:proofErr w:type="gramStart"/>
      <w:r w:rsidR="00F511FD" w:rsidRPr="004050B9">
        <w:rPr>
          <w:rFonts w:ascii="Times New Roman" w:hAnsi="Times New Roman" w:cs="Times New Roman"/>
          <w:sz w:val="24"/>
          <w:szCs w:val="24"/>
        </w:rPr>
        <w:t>milagres</w:t>
      </w:r>
      <w:r w:rsidRPr="004050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11FD" w:rsidRPr="004050B9">
        <w:rPr>
          <w:rFonts w:ascii="Times New Roman" w:hAnsi="Times New Roman" w:cs="Times New Roman"/>
          <w:sz w:val="24"/>
          <w:szCs w:val="24"/>
        </w:rPr>
        <w:t xml:space="preserve">Voltando seu olhar para Jesus, a comunidade é levada a acompanhar o olhar de Jesus em direção “aos de fora”, </w:t>
      </w:r>
      <w:r w:rsidR="00F511FD" w:rsidRPr="004050B9">
        <w:rPr>
          <w:rFonts w:ascii="Times New Roman" w:hAnsi="Times New Roman" w:cs="Times New Roman"/>
          <w:sz w:val="24"/>
          <w:szCs w:val="24"/>
        </w:rPr>
        <w:lastRenderedPageBreak/>
        <w:t>um olhar cheio de piedade, mas nunca de condescendê</w:t>
      </w:r>
      <w:r w:rsidR="00F511FD" w:rsidRPr="004050B9">
        <w:rPr>
          <w:rFonts w:ascii="Times New Roman" w:hAnsi="Times New Roman" w:cs="Times New Roman"/>
          <w:sz w:val="24"/>
          <w:szCs w:val="24"/>
        </w:rPr>
        <w:t>ncia, pois a piedade de</w:t>
      </w:r>
      <w:r w:rsidRPr="004050B9">
        <w:rPr>
          <w:rFonts w:ascii="Times New Roman" w:hAnsi="Times New Roman" w:cs="Times New Roman"/>
          <w:sz w:val="24"/>
          <w:szCs w:val="24"/>
        </w:rPr>
        <w:t xml:space="preserve"> Jesus sempre conduz ao serviço.</w:t>
      </w:r>
    </w:p>
    <w:p w:rsidR="00F511FD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61EE" w:rsidRPr="004050B9" w:rsidRDefault="006261EE" w:rsidP="00F511FD">
      <w:pPr>
        <w:pStyle w:val="PargrafodaLista"/>
        <w:numPr>
          <w:ilvl w:val="1"/>
          <w:numId w:val="1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B9">
        <w:rPr>
          <w:rFonts w:ascii="Times New Roman" w:hAnsi="Times New Roman" w:cs="Times New Roman"/>
          <w:b/>
          <w:sz w:val="24"/>
          <w:szCs w:val="24"/>
        </w:rPr>
        <w:t>Os Milagres segundo são Marcos</w:t>
      </w:r>
    </w:p>
    <w:p w:rsidR="00000000" w:rsidRPr="004050B9" w:rsidRDefault="006261EE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Para Marcos, o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caráter milagroso dos atos de Jesus provém das circunstânci</w:t>
      </w:r>
      <w:r w:rsidRPr="004050B9">
        <w:rPr>
          <w:rFonts w:ascii="Times New Roman" w:hAnsi="Times New Roman" w:cs="Times New Roman"/>
          <w:sz w:val="24"/>
          <w:szCs w:val="24"/>
        </w:rPr>
        <w:t xml:space="preserve">as, </w:t>
      </w:r>
      <w:proofErr w:type="gramStart"/>
      <w:r w:rsidRPr="004050B9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Pr="004050B9">
        <w:rPr>
          <w:rFonts w:ascii="Times New Roman" w:hAnsi="Times New Roman" w:cs="Times New Roman"/>
          <w:sz w:val="24"/>
          <w:szCs w:val="24"/>
        </w:rPr>
        <w:t xml:space="preserve"> reações das testemunhas. </w:t>
      </w:r>
      <w:r w:rsidR="00F511FD" w:rsidRPr="004050B9">
        <w:rPr>
          <w:rFonts w:ascii="Times New Roman" w:hAnsi="Times New Roman" w:cs="Times New Roman"/>
          <w:sz w:val="24"/>
          <w:szCs w:val="24"/>
        </w:rPr>
        <w:t>As curas e os exo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rcismos de Jesus são designados várias vezes pela palavra “força”, também expressa pelo termo “atos de poder”. Este representa a atividade </w:t>
      </w:r>
      <w:proofErr w:type="spellStart"/>
      <w:r w:rsidR="00F511FD" w:rsidRPr="004050B9">
        <w:rPr>
          <w:rFonts w:ascii="Times New Roman" w:hAnsi="Times New Roman" w:cs="Times New Roman"/>
          <w:sz w:val="24"/>
          <w:szCs w:val="24"/>
        </w:rPr>
        <w:t>taumatúrgica</w:t>
      </w:r>
      <w:proofErr w:type="spellEnd"/>
      <w:r w:rsidR="00F511FD" w:rsidRPr="004050B9">
        <w:rPr>
          <w:rFonts w:ascii="Times New Roman" w:hAnsi="Times New Roman" w:cs="Times New Roman"/>
          <w:sz w:val="24"/>
          <w:szCs w:val="24"/>
        </w:rPr>
        <w:t xml:space="preserve"> de Jesus, sem qualqu</w:t>
      </w:r>
      <w:r w:rsidRPr="004050B9">
        <w:rPr>
          <w:rFonts w:ascii="Times New Roman" w:hAnsi="Times New Roman" w:cs="Times New Roman"/>
          <w:sz w:val="24"/>
          <w:szCs w:val="24"/>
        </w:rPr>
        <w:t>er tom pejorativo ou restritivo. Assim, para o evangelista</w:t>
      </w:r>
      <w:r w:rsidR="00F511FD" w:rsidRPr="004050B9">
        <w:rPr>
          <w:rFonts w:ascii="Times New Roman" w:hAnsi="Times New Roman" w:cs="Times New Roman"/>
          <w:sz w:val="24"/>
          <w:szCs w:val="24"/>
        </w:rPr>
        <w:t>, a noção de “poder”, expressa b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em os milagres de Jesus. </w:t>
      </w:r>
    </w:p>
    <w:p w:rsidR="00B46D39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 xml:space="preserve">Jesus impõe silêncio aos demônios porque eles sabem quem Ele verdadeiramente é. Não que Jesus estivesse em desacordo com seus “títulos”, </w:t>
      </w:r>
      <w:r w:rsidRPr="004050B9">
        <w:rPr>
          <w:rFonts w:ascii="Times New Roman" w:hAnsi="Times New Roman" w:cs="Times New Roman"/>
          <w:sz w:val="24"/>
          <w:szCs w:val="24"/>
        </w:rPr>
        <w:t>mas sim, porque, pela perspectiva de Marcos, havia um momento para isso, que seria expresso na Paixão.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Jesus, diferentemente dos escribas, é reconhecido como alguém que ensinava com autoridade, não o é por ser melhor orador, mas porque sua atividade manif</w:t>
      </w:r>
      <w:r w:rsidRPr="004050B9">
        <w:rPr>
          <w:rFonts w:ascii="Times New Roman" w:hAnsi="Times New Roman" w:cs="Times New Roman"/>
          <w:sz w:val="24"/>
          <w:szCs w:val="24"/>
        </w:rPr>
        <w:t>estava o seu poder sobre o mal.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Somente através da fé é que se pode ver nos milagres de Jesus, a presença real de Deus, que opera a salvação, pois Jesus os realiza em resposta justamente a esta fé.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Através do relato da tempestade amainada, percebe-se qu</w:t>
      </w:r>
      <w:r w:rsidRPr="004050B9">
        <w:rPr>
          <w:rFonts w:ascii="Times New Roman" w:hAnsi="Times New Roman" w:cs="Times New Roman"/>
          <w:sz w:val="24"/>
          <w:szCs w:val="24"/>
        </w:rPr>
        <w:t>e sempre na “outra margem”, encontrando a fé, das pessoas, judias ou pagãs, Jesus pode enfrentar as doenças mais tenazes e até mesmo a morte.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 xml:space="preserve">A missão é claramente uma missão de salvação, dada posteriormente aos Doze: </w:t>
      </w:r>
      <w:r w:rsidRPr="004050B9">
        <w:rPr>
          <w:rFonts w:ascii="Times New Roman" w:hAnsi="Times New Roman" w:cs="Times New Roman"/>
          <w:sz w:val="24"/>
          <w:szCs w:val="24"/>
        </w:rPr>
        <w:t xml:space="preserve">expulsarão os demônios e curarão os enfermos. </w:t>
      </w:r>
    </w:p>
    <w:p w:rsidR="00000000" w:rsidRPr="004050B9" w:rsidRDefault="00B46D39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Para Marcos e sua comunidade, Jesus é o novo Messias. Ele renova para o povo o dom do maná, continua a curar os doentes, é o novo legislador, v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em regenerar a humanidade como Isaías havia anunciado a propósito do dia do Senhor: os surdos </w:t>
      </w:r>
      <w:proofErr w:type="gramStart"/>
      <w:r w:rsidR="00F511FD" w:rsidRPr="004050B9">
        <w:rPr>
          <w:rFonts w:ascii="Times New Roman" w:hAnsi="Times New Roman" w:cs="Times New Roman"/>
          <w:sz w:val="24"/>
          <w:szCs w:val="24"/>
        </w:rPr>
        <w:t>ou</w:t>
      </w:r>
      <w:r w:rsidRPr="004050B9">
        <w:rPr>
          <w:rFonts w:ascii="Times New Roman" w:hAnsi="Times New Roman" w:cs="Times New Roman"/>
          <w:sz w:val="24"/>
          <w:szCs w:val="24"/>
        </w:rPr>
        <w:t>virão,</w:t>
      </w:r>
      <w:proofErr w:type="gramEnd"/>
      <w:r w:rsidRPr="004050B9">
        <w:rPr>
          <w:rFonts w:ascii="Times New Roman" w:hAnsi="Times New Roman" w:cs="Times New Roman"/>
          <w:sz w:val="24"/>
          <w:szCs w:val="24"/>
        </w:rPr>
        <w:t xml:space="preserve"> os cegos verão. </w:t>
      </w:r>
      <w:r w:rsidR="00F511FD" w:rsidRPr="004050B9">
        <w:rPr>
          <w:rFonts w:ascii="Times New Roman" w:hAnsi="Times New Roman" w:cs="Times New Roman"/>
          <w:sz w:val="24"/>
          <w:szCs w:val="24"/>
        </w:rPr>
        <w:t>Esse Jesus torna-se não somente o Messias de Israel, mas de todo um povo.</w:t>
      </w:r>
    </w:p>
    <w:p w:rsidR="00B46D3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Apesar dos sinais, a f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é permanece como um dom de Deus. </w:t>
      </w:r>
      <w:r w:rsidRPr="004050B9">
        <w:rPr>
          <w:rFonts w:ascii="Times New Roman" w:hAnsi="Times New Roman" w:cs="Times New Roman"/>
          <w:sz w:val="24"/>
          <w:szCs w:val="24"/>
        </w:rPr>
        <w:t>A cura do menino epiléptico ilustra a necessidade dessa fé, pois apenas com a fé no Messias, filho de</w:t>
      </w:r>
      <w:r w:rsidRPr="004050B9">
        <w:rPr>
          <w:rFonts w:ascii="Times New Roman" w:hAnsi="Times New Roman" w:cs="Times New Roman"/>
          <w:sz w:val="24"/>
          <w:szCs w:val="24"/>
        </w:rPr>
        <w:t xml:space="preserve"> Davi, os discípulos não tiv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eram forças para curar o doente. </w:t>
      </w:r>
      <w:r w:rsidRPr="004050B9">
        <w:rPr>
          <w:rFonts w:ascii="Times New Roman" w:hAnsi="Times New Roman" w:cs="Times New Roman"/>
          <w:sz w:val="24"/>
          <w:szCs w:val="24"/>
        </w:rPr>
        <w:t>A cura do cego de Jericó</w:t>
      </w:r>
      <w:proofErr w:type="gramStart"/>
      <w:r w:rsidRPr="004050B9">
        <w:rPr>
          <w:rFonts w:ascii="Times New Roman" w:hAnsi="Times New Roman" w:cs="Times New Roman"/>
          <w:sz w:val="24"/>
          <w:szCs w:val="24"/>
        </w:rPr>
        <w:t>, recapitula</w:t>
      </w:r>
      <w:proofErr w:type="gramEnd"/>
      <w:r w:rsidRPr="004050B9">
        <w:rPr>
          <w:rFonts w:ascii="Times New Roman" w:hAnsi="Times New Roman" w:cs="Times New Roman"/>
          <w:sz w:val="24"/>
          <w:szCs w:val="24"/>
        </w:rPr>
        <w:t xml:space="preserve"> a atitude interior dos discípulos de Cristo antes da entrada em 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Jerusálem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>.</w:t>
      </w:r>
    </w:p>
    <w:p w:rsidR="00F511FD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6D39" w:rsidRPr="004050B9" w:rsidRDefault="00B46D39" w:rsidP="00F511FD">
      <w:pPr>
        <w:pStyle w:val="PargrafodaLista"/>
        <w:numPr>
          <w:ilvl w:val="1"/>
          <w:numId w:val="1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B9">
        <w:rPr>
          <w:rFonts w:ascii="Times New Roman" w:hAnsi="Times New Roman" w:cs="Times New Roman"/>
          <w:b/>
          <w:sz w:val="24"/>
          <w:szCs w:val="24"/>
        </w:rPr>
        <w:t>Os Milagres segundo são Lucas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 xml:space="preserve">Em Lucas, são vinte e quatro relatos de milagres, sete específicos apenas </w:t>
      </w:r>
      <w:proofErr w:type="gramStart"/>
      <w:r w:rsidRPr="004050B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4050B9">
        <w:rPr>
          <w:rFonts w:ascii="Times New Roman" w:hAnsi="Times New Roman" w:cs="Times New Roman"/>
          <w:sz w:val="24"/>
          <w:szCs w:val="24"/>
        </w:rPr>
        <w:t xml:space="preserve"> Luc</w:t>
      </w:r>
      <w:r w:rsidRPr="004050B9">
        <w:rPr>
          <w:rFonts w:ascii="Times New Roman" w:hAnsi="Times New Roman" w:cs="Times New Roman"/>
          <w:sz w:val="24"/>
          <w:szCs w:val="24"/>
        </w:rPr>
        <w:t>as. Os milagres mostram qual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é a salvação trazida por Jesus. </w:t>
      </w:r>
      <w:r w:rsidRPr="004050B9">
        <w:rPr>
          <w:rFonts w:ascii="Times New Roman" w:hAnsi="Times New Roman" w:cs="Times New Roman"/>
          <w:sz w:val="24"/>
          <w:szCs w:val="24"/>
        </w:rPr>
        <w:t xml:space="preserve">Lucas observa que </w:t>
      </w:r>
      <w:r w:rsidRPr="004050B9">
        <w:rPr>
          <w:rFonts w:ascii="Times New Roman" w:hAnsi="Times New Roman" w:cs="Times New Roman"/>
          <w:sz w:val="24"/>
          <w:szCs w:val="24"/>
        </w:rPr>
        <w:lastRenderedPageBreak/>
        <w:t>Jesus falava com autoridade. E é esse poder e essa eficáci</w:t>
      </w:r>
      <w:r w:rsidR="00B46D39" w:rsidRPr="004050B9">
        <w:rPr>
          <w:rFonts w:ascii="Times New Roman" w:hAnsi="Times New Roman" w:cs="Times New Roman"/>
          <w:sz w:val="24"/>
          <w:szCs w:val="24"/>
        </w:rPr>
        <w:t>a que o milagre deve demonstrar. O evangelista</w:t>
      </w: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vincula o relato da pesca miraculosa (específico dele) ao chamado dos primeiros discípulos.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A cura do paralítico que é descido pelo teto aparece como uma prova de que Jesus te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m o poder de perdoar os pecados. </w:t>
      </w:r>
      <w:r w:rsidRPr="004050B9">
        <w:rPr>
          <w:rFonts w:ascii="Times New Roman" w:hAnsi="Times New Roman" w:cs="Times New Roman"/>
          <w:sz w:val="24"/>
          <w:szCs w:val="24"/>
        </w:rPr>
        <w:t>Em Lucas, as pessoas se reúnem para ouvirem Je</w:t>
      </w:r>
      <w:r w:rsidRPr="004050B9">
        <w:rPr>
          <w:rFonts w:ascii="Times New Roman" w:hAnsi="Times New Roman" w:cs="Times New Roman"/>
          <w:sz w:val="24"/>
          <w:szCs w:val="24"/>
        </w:rPr>
        <w:t>sus e assi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m serem curadas de suas doenças. </w:t>
      </w:r>
      <w:r w:rsidRPr="004050B9">
        <w:rPr>
          <w:rFonts w:ascii="Times New Roman" w:hAnsi="Times New Roman" w:cs="Times New Roman"/>
          <w:sz w:val="24"/>
          <w:szCs w:val="24"/>
        </w:rPr>
        <w:t>Todas as pessoas em Lucas rendem glória a Deus: o paralítico, a mulher recurvada, o leproso s</w:t>
      </w:r>
      <w:r w:rsidR="00B46D39" w:rsidRPr="004050B9">
        <w:rPr>
          <w:rFonts w:ascii="Times New Roman" w:hAnsi="Times New Roman" w:cs="Times New Roman"/>
          <w:sz w:val="24"/>
          <w:szCs w:val="24"/>
        </w:rPr>
        <w:t>amaritano, o cego de Jericó, entre tantos outros</w:t>
      </w:r>
      <w:r w:rsidRPr="004050B9">
        <w:rPr>
          <w:rFonts w:ascii="Times New Roman" w:hAnsi="Times New Roman" w:cs="Times New Roman"/>
          <w:sz w:val="24"/>
          <w:szCs w:val="24"/>
        </w:rPr>
        <w:t xml:space="preserve">. É Jesus quem age, mas é Deus quem é louvado. </w:t>
      </w:r>
    </w:p>
    <w:p w:rsidR="00000000" w:rsidRPr="004050B9" w:rsidRDefault="00B46D39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O</w:t>
      </w:r>
      <w:r w:rsidR="00F511FD" w:rsidRPr="004050B9">
        <w:rPr>
          <w:rFonts w:ascii="Times New Roman" w:hAnsi="Times New Roman" w:cs="Times New Roman"/>
          <w:sz w:val="24"/>
          <w:szCs w:val="24"/>
        </w:rPr>
        <w:t>s milagres não convertem automaticame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nte as pessoas. Eles constituem um chamado a liberdade do homem para que </w:t>
      </w:r>
      <w:proofErr w:type="gramStart"/>
      <w:r w:rsidR="00F511FD" w:rsidRPr="004050B9">
        <w:rPr>
          <w:rFonts w:ascii="Times New Roman" w:hAnsi="Times New Roman" w:cs="Times New Roman"/>
          <w:sz w:val="24"/>
          <w:szCs w:val="24"/>
        </w:rPr>
        <w:t>ingresse,</w:t>
      </w:r>
      <w:proofErr w:type="gramEnd"/>
      <w:r w:rsidR="00F511FD" w:rsidRPr="004050B9">
        <w:rPr>
          <w:rFonts w:ascii="Times New Roman" w:hAnsi="Times New Roman" w:cs="Times New Roman"/>
          <w:sz w:val="24"/>
          <w:szCs w:val="24"/>
        </w:rPr>
        <w:t xml:space="preserve"> se quiser, na salvação oferecida por Deus.</w:t>
      </w:r>
      <w:r w:rsidRPr="004050B9">
        <w:rPr>
          <w:rFonts w:ascii="Times New Roman" w:hAnsi="Times New Roman" w:cs="Times New Roman"/>
          <w:sz w:val="24"/>
          <w:szCs w:val="24"/>
        </w:rPr>
        <w:t xml:space="preserve"> O milagr</w:t>
      </w:r>
      <w:r w:rsidR="00F511FD" w:rsidRPr="004050B9">
        <w:rPr>
          <w:rFonts w:ascii="Times New Roman" w:hAnsi="Times New Roman" w:cs="Times New Roman"/>
          <w:sz w:val="24"/>
          <w:szCs w:val="24"/>
        </w:rPr>
        <w:t>e é apresentado por Lucas, como um ato de Jesus Salvador. A cura é designada frequentemente pelo verbo “salvar”. A cura f</w:t>
      </w:r>
      <w:r w:rsidR="00F511FD" w:rsidRPr="004050B9">
        <w:rPr>
          <w:rFonts w:ascii="Times New Roman" w:hAnsi="Times New Roman" w:cs="Times New Roman"/>
          <w:sz w:val="24"/>
          <w:szCs w:val="24"/>
        </w:rPr>
        <w:t>ísica não passa de um sinal, uma promessa de verdadeira salvação, que é a vitória sobre o mal.</w:t>
      </w: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O milagre é um ato de Deus, são sinais da salvação oferecida por Deus. </w:t>
      </w:r>
    </w:p>
    <w:p w:rsidR="00F511FD" w:rsidRDefault="00B46D39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Para Lucas, o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primeiro sinal que se deve esperar de Jesus é o seu chamado para que a pessoa se conv</w:t>
      </w:r>
      <w:r w:rsidR="00F511FD" w:rsidRPr="004050B9">
        <w:rPr>
          <w:rFonts w:ascii="Times New Roman" w:hAnsi="Times New Roman" w:cs="Times New Roman"/>
          <w:sz w:val="24"/>
          <w:szCs w:val="24"/>
        </w:rPr>
        <w:t>erta e passe a crer nele, é o seu</w:t>
      </w:r>
      <w:r w:rsidRPr="004050B9">
        <w:rPr>
          <w:rFonts w:ascii="Times New Roman" w:hAnsi="Times New Roman" w:cs="Times New Roman"/>
          <w:sz w:val="24"/>
          <w:szCs w:val="24"/>
        </w:rPr>
        <w:t xml:space="preserve"> amor pelos pobres e pequeninos. </w:t>
      </w:r>
      <w:r w:rsidR="00F511FD" w:rsidRPr="004050B9">
        <w:rPr>
          <w:rFonts w:ascii="Times New Roman" w:hAnsi="Times New Roman" w:cs="Times New Roman"/>
          <w:sz w:val="24"/>
          <w:szCs w:val="24"/>
        </w:rPr>
        <w:t>O milagre é real: Jesus realizou milagres para significar o poder de Deus e seu desejo de nos salvar. Mas a salvação feita pelo milagre não passa de uma distante amostra da riqueza insondáv</w:t>
      </w:r>
      <w:r w:rsidR="00F511FD" w:rsidRPr="004050B9">
        <w:rPr>
          <w:rFonts w:ascii="Times New Roman" w:hAnsi="Times New Roman" w:cs="Times New Roman"/>
          <w:sz w:val="24"/>
          <w:szCs w:val="24"/>
        </w:rPr>
        <w:t>el da salvação de Deus.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D39" w:rsidRPr="004050B9" w:rsidRDefault="00B46D39" w:rsidP="00F511FD">
      <w:pPr>
        <w:pStyle w:val="PargrafodaLista"/>
        <w:numPr>
          <w:ilvl w:val="1"/>
          <w:numId w:val="1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B9">
        <w:rPr>
          <w:rFonts w:ascii="Times New Roman" w:hAnsi="Times New Roman" w:cs="Times New Roman"/>
          <w:b/>
          <w:sz w:val="24"/>
          <w:szCs w:val="24"/>
        </w:rPr>
        <w:t>Os Milagres segundo são João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São João se utiliza de sete milagres em seus relatos: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 xml:space="preserve">Bodas de 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Caná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2,1-11)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; </w:t>
      </w:r>
      <w:r w:rsidRPr="004050B9">
        <w:rPr>
          <w:rFonts w:ascii="Times New Roman" w:hAnsi="Times New Roman" w:cs="Times New Roman"/>
          <w:sz w:val="24"/>
          <w:szCs w:val="24"/>
        </w:rPr>
        <w:t>Cura do filho de um funcionário real (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4,46-54);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 xml:space="preserve">Cura de um enfermo na piscina de 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Betesda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5,1-9);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A multiplicação dos Pães (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6,1-15);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A c</w:t>
      </w:r>
      <w:r w:rsidRPr="004050B9">
        <w:rPr>
          <w:rFonts w:ascii="Times New Roman" w:hAnsi="Times New Roman" w:cs="Times New Roman"/>
          <w:sz w:val="24"/>
          <w:szCs w:val="24"/>
        </w:rPr>
        <w:t>aminhada sobre o mar (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6,16-21);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A cura do cego de nascença (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9,1-7);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A ressurreição de Lázaro (</w:t>
      </w:r>
      <w:proofErr w:type="spellStart"/>
      <w:r w:rsidRPr="004050B9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4050B9">
        <w:rPr>
          <w:rFonts w:ascii="Times New Roman" w:hAnsi="Times New Roman" w:cs="Times New Roman"/>
          <w:sz w:val="24"/>
          <w:szCs w:val="24"/>
        </w:rPr>
        <w:t xml:space="preserve"> 11,1</w:t>
      </w:r>
      <w:proofErr w:type="gramStart"/>
      <w:r w:rsidRPr="004050B9">
        <w:rPr>
          <w:rFonts w:ascii="Times New Roman" w:hAnsi="Times New Roman" w:cs="Times New Roman"/>
          <w:sz w:val="24"/>
          <w:szCs w:val="24"/>
        </w:rPr>
        <w:t>-44)</w:t>
      </w:r>
      <w:proofErr w:type="gramEnd"/>
      <w:r w:rsidRPr="004050B9">
        <w:rPr>
          <w:rFonts w:ascii="Times New Roman" w:hAnsi="Times New Roman" w:cs="Times New Roman"/>
          <w:sz w:val="24"/>
          <w:szCs w:val="24"/>
        </w:rPr>
        <w:t>.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João suprime de seu vocabulário a palavra “milagre”, ele privilegia por sua vez, os termos sinal e obra.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 xml:space="preserve">Os sinais são atos </w:t>
      </w:r>
      <w:r w:rsidRPr="004050B9">
        <w:rPr>
          <w:rFonts w:ascii="Times New Roman" w:hAnsi="Times New Roman" w:cs="Times New Roman"/>
          <w:sz w:val="24"/>
          <w:szCs w:val="24"/>
        </w:rPr>
        <w:t xml:space="preserve">que 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já evidenciam a glória de Jesus. </w:t>
      </w:r>
      <w:r w:rsidRPr="004050B9">
        <w:rPr>
          <w:rFonts w:ascii="Times New Roman" w:hAnsi="Times New Roman" w:cs="Times New Roman"/>
          <w:sz w:val="24"/>
          <w:szCs w:val="24"/>
        </w:rPr>
        <w:t>Jesus opera sinais, e as pessoas veem esses sinais. Ao lado das cenas em que Jesus se revela, João coloca pessoas que recebem essa revelação.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 xml:space="preserve">Há aqueles que só captam o aspecto material do sinal, outros veem apenas o 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prodígio. </w:t>
      </w:r>
      <w:r w:rsidRPr="004050B9">
        <w:rPr>
          <w:rFonts w:ascii="Times New Roman" w:hAnsi="Times New Roman" w:cs="Times New Roman"/>
          <w:sz w:val="24"/>
          <w:szCs w:val="24"/>
        </w:rPr>
        <w:t>Uma verdadeira leitura dos sinais leva a ver a glória de Cristo e a crer Nele, confessando assim que Ele é o Cristo, o Filho de Deus.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 xml:space="preserve">O sinal é feito para levar as pessoas mais além: ele manifesta Jesus como o Filho. </w:t>
      </w:r>
    </w:p>
    <w:p w:rsidR="00000000" w:rsidRPr="004050B9" w:rsidRDefault="00F511FD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lastRenderedPageBreak/>
        <w:t>As obras de Jesus constit</w:t>
      </w:r>
      <w:r w:rsidRPr="004050B9">
        <w:rPr>
          <w:rFonts w:ascii="Times New Roman" w:hAnsi="Times New Roman" w:cs="Times New Roman"/>
          <w:sz w:val="24"/>
          <w:szCs w:val="24"/>
        </w:rPr>
        <w:t>uem um mistério cuja profundidade permanece oculta para aqueles que creram em Jesus vendo os “sinais que fazia”.</w:t>
      </w:r>
      <w:r w:rsidR="00B46D39"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Pr="004050B9">
        <w:rPr>
          <w:rFonts w:ascii="Times New Roman" w:hAnsi="Times New Roman" w:cs="Times New Roman"/>
          <w:sz w:val="24"/>
          <w:szCs w:val="24"/>
        </w:rPr>
        <w:t>Jesus, luz vinda ao mundo, pode iluminar o mundo. Sua mensagem se apresenta como um grande dom de iluminação, não somente dos olhos, mas també</w:t>
      </w:r>
      <w:r w:rsidR="00B46D39" w:rsidRPr="004050B9">
        <w:rPr>
          <w:rFonts w:ascii="Times New Roman" w:hAnsi="Times New Roman" w:cs="Times New Roman"/>
          <w:sz w:val="24"/>
          <w:szCs w:val="24"/>
        </w:rPr>
        <w:t>m do coração.</w:t>
      </w:r>
    </w:p>
    <w:p w:rsidR="00000000" w:rsidRPr="004050B9" w:rsidRDefault="00B46D39" w:rsidP="00F511FD">
      <w:pPr>
        <w:tabs>
          <w:tab w:val="num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0B9">
        <w:rPr>
          <w:rFonts w:ascii="Times New Roman" w:hAnsi="Times New Roman" w:cs="Times New Roman"/>
          <w:sz w:val="24"/>
          <w:szCs w:val="24"/>
        </w:rPr>
        <w:t>O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sinal do pão abre-se para o ponto em direção ao qual convergem os sinais: a cruz.</w:t>
      </w:r>
      <w:r w:rsidRPr="004050B9">
        <w:rPr>
          <w:rFonts w:ascii="Times New Roman" w:hAnsi="Times New Roman" w:cs="Times New Roman"/>
          <w:sz w:val="24"/>
          <w:szCs w:val="24"/>
        </w:rPr>
        <w:t xml:space="preserve"> </w:t>
      </w:r>
      <w:r w:rsidR="00F511FD" w:rsidRPr="004050B9">
        <w:rPr>
          <w:rFonts w:ascii="Times New Roman" w:hAnsi="Times New Roman" w:cs="Times New Roman"/>
          <w:sz w:val="24"/>
          <w:szCs w:val="24"/>
        </w:rPr>
        <w:t>Na cruz, Jesus manifesta todo o seu amor pelos homens, q</w:t>
      </w:r>
      <w:r w:rsidRPr="004050B9">
        <w:rPr>
          <w:rFonts w:ascii="Times New Roman" w:hAnsi="Times New Roman" w:cs="Times New Roman"/>
          <w:sz w:val="24"/>
          <w:szCs w:val="24"/>
        </w:rPr>
        <w:t>ue já se manifestava nos sinais. Nela ainda</w:t>
      </w:r>
      <w:r w:rsidR="00F511FD" w:rsidRPr="004050B9">
        <w:rPr>
          <w:rFonts w:ascii="Times New Roman" w:hAnsi="Times New Roman" w:cs="Times New Roman"/>
          <w:sz w:val="24"/>
          <w:szCs w:val="24"/>
        </w:rPr>
        <w:t>, atinge o seu ponto culminante o paradoxo da fé: é preciso</w:t>
      </w:r>
      <w:r w:rsidR="00F511FD" w:rsidRPr="004050B9">
        <w:rPr>
          <w:rFonts w:ascii="Times New Roman" w:hAnsi="Times New Roman" w:cs="Times New Roman"/>
          <w:sz w:val="24"/>
          <w:szCs w:val="24"/>
        </w:rPr>
        <w:t xml:space="preserve"> olhos definitivamente iluminados do alto para ver verdadeiramente. </w:t>
      </w:r>
    </w:p>
    <w:p w:rsidR="00B46D39" w:rsidRPr="00B46D39" w:rsidRDefault="00B46D39" w:rsidP="00F511FD">
      <w:pPr>
        <w:tabs>
          <w:tab w:val="num" w:pos="720"/>
        </w:tabs>
        <w:spacing w:after="0"/>
      </w:pPr>
    </w:p>
    <w:p w:rsidR="00B46D39" w:rsidRPr="00B46D39" w:rsidRDefault="00B46D39" w:rsidP="00B46D39">
      <w:pPr>
        <w:tabs>
          <w:tab w:val="num" w:pos="720"/>
        </w:tabs>
      </w:pPr>
    </w:p>
    <w:p w:rsidR="00B46D39" w:rsidRPr="00B46D39" w:rsidRDefault="00B46D39" w:rsidP="00B46D39">
      <w:pPr>
        <w:tabs>
          <w:tab w:val="num" w:pos="720"/>
        </w:tabs>
      </w:pPr>
    </w:p>
    <w:p w:rsidR="00B46D39" w:rsidRPr="00B46D39" w:rsidRDefault="00B46D39" w:rsidP="00B46D39">
      <w:pPr>
        <w:tabs>
          <w:tab w:val="num" w:pos="720"/>
        </w:tabs>
      </w:pPr>
    </w:p>
    <w:p w:rsidR="00B46D39" w:rsidRPr="00B46D39" w:rsidRDefault="00B46D39" w:rsidP="00B46D39">
      <w:pPr>
        <w:tabs>
          <w:tab w:val="num" w:pos="720"/>
        </w:tabs>
      </w:pPr>
    </w:p>
    <w:p w:rsidR="00B46D39" w:rsidRPr="00B46D39" w:rsidRDefault="00B46D39" w:rsidP="00B46D39">
      <w:pPr>
        <w:tabs>
          <w:tab w:val="num" w:pos="720"/>
        </w:tabs>
      </w:pPr>
    </w:p>
    <w:p w:rsidR="00000000" w:rsidRPr="00B46D39" w:rsidRDefault="00F511FD" w:rsidP="00B46D39">
      <w:pPr>
        <w:tabs>
          <w:tab w:val="num" w:pos="720"/>
        </w:tabs>
      </w:pPr>
      <w:r w:rsidRPr="00B46D39">
        <w:t xml:space="preserve"> </w:t>
      </w:r>
    </w:p>
    <w:p w:rsidR="00B46D39" w:rsidRPr="00B46D39" w:rsidRDefault="00B46D39" w:rsidP="00B46D39">
      <w:pPr>
        <w:tabs>
          <w:tab w:val="num" w:pos="720"/>
        </w:tabs>
      </w:pPr>
    </w:p>
    <w:p w:rsidR="00000000" w:rsidRPr="006261EE" w:rsidRDefault="00F511FD" w:rsidP="00B46D39">
      <w:pPr>
        <w:tabs>
          <w:tab w:val="num" w:pos="720"/>
        </w:tabs>
      </w:pPr>
      <w:r w:rsidRPr="006261EE">
        <w:t xml:space="preserve"> </w:t>
      </w:r>
    </w:p>
    <w:p w:rsidR="006261EE" w:rsidRPr="006261EE" w:rsidRDefault="006261EE" w:rsidP="006261EE">
      <w:pPr>
        <w:tabs>
          <w:tab w:val="num" w:pos="720"/>
        </w:tabs>
      </w:pPr>
    </w:p>
    <w:p w:rsidR="006261EE" w:rsidRDefault="006261EE" w:rsidP="006261EE">
      <w:pPr>
        <w:tabs>
          <w:tab w:val="num" w:pos="720"/>
        </w:tabs>
      </w:pPr>
    </w:p>
    <w:sectPr w:rsidR="006261EE" w:rsidSect="00150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8AA"/>
    <w:multiLevelType w:val="hybridMultilevel"/>
    <w:tmpl w:val="06B6AD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5F38"/>
    <w:multiLevelType w:val="hybridMultilevel"/>
    <w:tmpl w:val="8062D0CC"/>
    <w:lvl w:ilvl="0" w:tplc="A1B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80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A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C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A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4A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0D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EA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85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2D0163"/>
    <w:multiLevelType w:val="hybridMultilevel"/>
    <w:tmpl w:val="C406BAB4"/>
    <w:lvl w:ilvl="0" w:tplc="3C24A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80414">
      <w:start w:val="9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ED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20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69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60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4D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4D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AC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51F27"/>
    <w:multiLevelType w:val="hybridMultilevel"/>
    <w:tmpl w:val="8D70989C"/>
    <w:lvl w:ilvl="0" w:tplc="2B42F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2D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0A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29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CD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80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25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4E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47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D71281D"/>
    <w:multiLevelType w:val="hybridMultilevel"/>
    <w:tmpl w:val="1D4EBC3E"/>
    <w:lvl w:ilvl="0" w:tplc="0A269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0BD66">
      <w:start w:val="9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2C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24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41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48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68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E5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4B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797FF4"/>
    <w:multiLevelType w:val="hybridMultilevel"/>
    <w:tmpl w:val="27AA276C"/>
    <w:lvl w:ilvl="0" w:tplc="C212E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E1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66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8E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6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0C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84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8B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C8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0C2953"/>
    <w:multiLevelType w:val="hybridMultilevel"/>
    <w:tmpl w:val="23B8CEC2"/>
    <w:lvl w:ilvl="0" w:tplc="9E3E5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46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A6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8C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02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4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E0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0B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85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F71A9C"/>
    <w:multiLevelType w:val="hybridMultilevel"/>
    <w:tmpl w:val="20AA8830"/>
    <w:lvl w:ilvl="0" w:tplc="14C07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EB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6A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CF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E2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47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6E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46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8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0B7BE2"/>
    <w:multiLevelType w:val="hybridMultilevel"/>
    <w:tmpl w:val="045EE5EA"/>
    <w:lvl w:ilvl="0" w:tplc="C18A8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9C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4F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A7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CC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81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67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E7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E4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053C77"/>
    <w:multiLevelType w:val="hybridMultilevel"/>
    <w:tmpl w:val="B678CE32"/>
    <w:lvl w:ilvl="0" w:tplc="FBD01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9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2B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CE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61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A9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45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C9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8B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993A86"/>
    <w:multiLevelType w:val="hybridMultilevel"/>
    <w:tmpl w:val="C2142EF6"/>
    <w:lvl w:ilvl="0" w:tplc="F0FA5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27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CE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80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61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ED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C6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26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63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AF2AB1"/>
    <w:multiLevelType w:val="hybridMultilevel"/>
    <w:tmpl w:val="FCC4B07C"/>
    <w:lvl w:ilvl="0" w:tplc="2E8E4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07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21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8C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E6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46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AE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61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28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0E13CA"/>
    <w:multiLevelType w:val="multilevel"/>
    <w:tmpl w:val="BE5209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D53763E"/>
    <w:multiLevelType w:val="hybridMultilevel"/>
    <w:tmpl w:val="197AD662"/>
    <w:lvl w:ilvl="0" w:tplc="00E0EE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0A2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254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86E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CA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268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47A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CA4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EC7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DB7030C"/>
    <w:multiLevelType w:val="hybridMultilevel"/>
    <w:tmpl w:val="4A340714"/>
    <w:lvl w:ilvl="0" w:tplc="08AA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2CFEE">
      <w:start w:val="9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E5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E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2E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A5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C9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C4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C4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5663A4"/>
    <w:multiLevelType w:val="hybridMultilevel"/>
    <w:tmpl w:val="9FE48E6A"/>
    <w:lvl w:ilvl="0" w:tplc="05B2B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A06E0">
      <w:start w:val="9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0D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24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03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C1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EC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E4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06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B19615A"/>
    <w:multiLevelType w:val="hybridMultilevel"/>
    <w:tmpl w:val="0284FC2C"/>
    <w:lvl w:ilvl="0" w:tplc="C2B63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8A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22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89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CD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9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CE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6D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AE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01A6380"/>
    <w:multiLevelType w:val="hybridMultilevel"/>
    <w:tmpl w:val="02F619E6"/>
    <w:lvl w:ilvl="0" w:tplc="07A6D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4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C2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0E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40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62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05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81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66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4429E3"/>
    <w:multiLevelType w:val="hybridMultilevel"/>
    <w:tmpl w:val="546AD7D6"/>
    <w:lvl w:ilvl="0" w:tplc="E18C43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6AC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C867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8DE6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C4D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6F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0FB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BA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3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DFB4912"/>
    <w:multiLevelType w:val="hybridMultilevel"/>
    <w:tmpl w:val="4EE88D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3"/>
  </w:num>
  <w:num w:numId="5">
    <w:abstractNumId w:val="18"/>
  </w:num>
  <w:num w:numId="6">
    <w:abstractNumId w:val="7"/>
  </w:num>
  <w:num w:numId="7">
    <w:abstractNumId w:val="9"/>
  </w:num>
  <w:num w:numId="8">
    <w:abstractNumId w:val="17"/>
  </w:num>
  <w:num w:numId="9">
    <w:abstractNumId w:val="14"/>
  </w:num>
  <w:num w:numId="10">
    <w:abstractNumId w:val="3"/>
  </w:num>
  <w:num w:numId="11">
    <w:abstractNumId w:val="1"/>
  </w:num>
  <w:num w:numId="12">
    <w:abstractNumId w:val="16"/>
  </w:num>
  <w:num w:numId="13">
    <w:abstractNumId w:val="11"/>
  </w:num>
  <w:num w:numId="14">
    <w:abstractNumId w:val="5"/>
  </w:num>
  <w:num w:numId="15">
    <w:abstractNumId w:val="2"/>
  </w:num>
  <w:num w:numId="16">
    <w:abstractNumId w:val="6"/>
  </w:num>
  <w:num w:numId="17">
    <w:abstractNumId w:val="10"/>
  </w:num>
  <w:num w:numId="18">
    <w:abstractNumId w:val="19"/>
  </w:num>
  <w:num w:numId="19">
    <w:abstractNumId w:val="1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1EE"/>
    <w:rsid w:val="0015025B"/>
    <w:rsid w:val="003101A0"/>
    <w:rsid w:val="004050B9"/>
    <w:rsid w:val="006261EE"/>
    <w:rsid w:val="00B46D39"/>
    <w:rsid w:val="00F5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5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5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8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6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3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3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3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9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9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4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8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13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5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4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1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9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2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9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94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8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6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4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7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8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0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9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8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80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4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3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7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5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4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0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2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3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4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1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3</cp:revision>
  <dcterms:created xsi:type="dcterms:W3CDTF">2014-11-03T22:05:00Z</dcterms:created>
  <dcterms:modified xsi:type="dcterms:W3CDTF">2014-11-03T22:29:00Z</dcterms:modified>
</cp:coreProperties>
</file>