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42" w:rsidRDefault="00881742" w:rsidP="00CC2899">
      <w:pPr>
        <w:jc w:val="center"/>
        <w:rPr>
          <w:rFonts w:ascii="Segoe UI" w:hAnsi="Segoe UI" w:cs="Segoe UI"/>
          <w:b/>
          <w:sz w:val="24"/>
          <w:szCs w:val="24"/>
        </w:rPr>
      </w:pPr>
      <w:r w:rsidRPr="00881742">
        <w:rPr>
          <w:rFonts w:ascii="Segoe UI" w:hAnsi="Segoe UI" w:cs="Segoe UI"/>
          <w:b/>
          <w:sz w:val="24"/>
          <w:szCs w:val="24"/>
        </w:rPr>
        <w:t>Da hiperatividade ao autismo. M</w:t>
      </w:r>
      <w:r w:rsidR="00CC2899">
        <w:rPr>
          <w:rFonts w:ascii="Segoe UI" w:hAnsi="Segoe UI" w:cs="Segoe UI"/>
          <w:b/>
          <w:sz w:val="24"/>
          <w:szCs w:val="24"/>
        </w:rPr>
        <w:t>odismo?</w:t>
      </w:r>
    </w:p>
    <w:p w:rsidR="00881742" w:rsidRDefault="00881742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Há algumas décadas, quem atuava na Educação presenciou o surgimento de um transtorno (que na verdade sempre existiu) chamado TDAH (Transtorno de Déficit de Atenção com Hiperatividade)</w:t>
      </w:r>
      <w:r w:rsidR="00CC2899">
        <w:rPr>
          <w:rFonts w:ascii="Segoe UI" w:hAnsi="Segoe UI" w:cs="Segoe UI"/>
          <w:sz w:val="24"/>
          <w:szCs w:val="24"/>
        </w:rPr>
        <w:t xml:space="preserve">. As crianças que, </w:t>
      </w:r>
      <w:r>
        <w:rPr>
          <w:rFonts w:ascii="Segoe UI" w:hAnsi="Segoe UI" w:cs="Segoe UI"/>
          <w:sz w:val="24"/>
          <w:szCs w:val="24"/>
        </w:rPr>
        <w:t xml:space="preserve">outrora eram chamadas de agitadas, “bagunceiras”, indisciplinadas agora tinham um diagnóstico com nome e sobrenome para classificá-las. </w:t>
      </w:r>
    </w:p>
    <w:p w:rsidR="00881742" w:rsidRDefault="00881742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 partir daí u</w:t>
      </w:r>
      <w:r w:rsidR="00696242">
        <w:rPr>
          <w:rFonts w:ascii="Segoe UI" w:hAnsi="Segoe UI" w:cs="Segoe UI"/>
          <w:sz w:val="24"/>
          <w:szCs w:val="24"/>
        </w:rPr>
        <w:t>ma quantidade enorme delas</w:t>
      </w:r>
      <w:r>
        <w:rPr>
          <w:rFonts w:ascii="Segoe UI" w:hAnsi="Segoe UI" w:cs="Segoe UI"/>
          <w:sz w:val="24"/>
          <w:szCs w:val="24"/>
        </w:rPr>
        <w:t xml:space="preserve"> foi “diagnosticada” com esse transtorno como se, o simples fato de serem chamadas d</w:t>
      </w:r>
      <w:r w:rsidR="006D566B">
        <w:rPr>
          <w:rFonts w:ascii="Segoe UI" w:hAnsi="Segoe UI" w:cs="Segoe UI"/>
          <w:sz w:val="24"/>
          <w:szCs w:val="24"/>
        </w:rPr>
        <w:t xml:space="preserve">e hiperativas, </w:t>
      </w:r>
      <w:r w:rsidR="00696242">
        <w:rPr>
          <w:rFonts w:ascii="Segoe UI" w:hAnsi="Segoe UI" w:cs="Segoe UI"/>
          <w:sz w:val="24"/>
          <w:szCs w:val="24"/>
        </w:rPr>
        <w:t>justificasse</w:t>
      </w:r>
      <w:r>
        <w:rPr>
          <w:rFonts w:ascii="Segoe UI" w:hAnsi="Segoe UI" w:cs="Segoe UI"/>
          <w:sz w:val="24"/>
          <w:szCs w:val="24"/>
        </w:rPr>
        <w:t xml:space="preserve"> todos os problemas relacionados ao seu modo de ser, bem como retirasse dos pai</w:t>
      </w:r>
      <w:r w:rsidR="00623E3D">
        <w:rPr>
          <w:rFonts w:ascii="Segoe UI" w:hAnsi="Segoe UI" w:cs="Segoe UI"/>
          <w:sz w:val="24"/>
          <w:szCs w:val="24"/>
        </w:rPr>
        <w:t>s qualquer responsabilidade pelas atitudes dos filhos.</w:t>
      </w:r>
    </w:p>
    <w:p w:rsidR="00623E3D" w:rsidRDefault="00623E3D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 verdade é que muitas crianças diagnosticadas (muitas vezes não por profissionais especialistas, mas sim, por outra pessoa qualquer) por ser mais ativa, espontânea e curiosa, na verdade era apenas uma criança vivendo sua infância, com todas as particularidades desse período tão singular da vida. Talvez algumas excedessem um pouco essa descrição, p</w:t>
      </w:r>
      <w:r w:rsidR="004A5A4D">
        <w:rPr>
          <w:rFonts w:ascii="Segoe UI" w:hAnsi="Segoe UI" w:cs="Segoe UI"/>
          <w:sz w:val="24"/>
          <w:szCs w:val="24"/>
        </w:rPr>
        <w:t>or realmente ultrapassarem alguns limites</w:t>
      </w:r>
      <w:r>
        <w:rPr>
          <w:rFonts w:ascii="Segoe UI" w:hAnsi="Segoe UI" w:cs="Segoe UI"/>
          <w:sz w:val="24"/>
          <w:szCs w:val="24"/>
        </w:rPr>
        <w:t xml:space="preserve">, porém, ainda </w:t>
      </w:r>
      <w:r w:rsidR="00175371">
        <w:rPr>
          <w:rFonts w:ascii="Segoe UI" w:hAnsi="Segoe UI" w:cs="Segoe UI"/>
          <w:sz w:val="24"/>
          <w:szCs w:val="24"/>
        </w:rPr>
        <w:t>assim, não deveriam ser enquadradas n</w:t>
      </w:r>
      <w:r>
        <w:rPr>
          <w:rFonts w:ascii="Segoe UI" w:hAnsi="Segoe UI" w:cs="Segoe UI"/>
          <w:sz w:val="24"/>
          <w:szCs w:val="24"/>
        </w:rPr>
        <w:t>esse diagnóstico.</w:t>
      </w:r>
    </w:p>
    <w:p w:rsidR="00623E3D" w:rsidRDefault="00623E3D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Com o passar dos anos a ciência descobriu uma fórmula mágica. A tal da Ritalina que prometia resolver</w:t>
      </w:r>
      <w:r w:rsidR="002A0256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de uma vez </w:t>
      </w:r>
      <w:r w:rsidR="005B475A">
        <w:rPr>
          <w:rFonts w:ascii="Segoe UI" w:hAnsi="Segoe UI" w:cs="Segoe UI"/>
          <w:sz w:val="24"/>
          <w:szCs w:val="24"/>
        </w:rPr>
        <w:t>por todas</w:t>
      </w:r>
      <w:r w:rsidR="002A0256">
        <w:rPr>
          <w:rFonts w:ascii="Segoe UI" w:hAnsi="Segoe UI" w:cs="Segoe UI"/>
          <w:sz w:val="24"/>
          <w:szCs w:val="24"/>
        </w:rPr>
        <w:t>,</w:t>
      </w:r>
      <w:r w:rsidR="005B475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esse problema. E, novamente, muitas crianças que não necessitavam desse tipo de tratamento foram, a ele, submetidas.</w:t>
      </w:r>
    </w:p>
    <w:p w:rsidR="00623E3D" w:rsidRDefault="00623E3D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Hoje, podemos observar algo semelhante acontecendo. Basta que uma criança seja um pouco mais tímida do que as demais, ou apresente alguns comportamentos motores ou verbais estereotipados</w:t>
      </w:r>
      <w:r w:rsidR="00CC2899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para receberem o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diagnóstico precoce de autista. </w:t>
      </w:r>
    </w:p>
    <w:p w:rsidR="00623E3D" w:rsidRDefault="00623E3D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Vale ressaltar que a ciência tem feito grandes avanços em relação aos Transtornos do Espectro Autista (TEA), sobretudo a respeito das capacidades e potencialidades desses indivíduos. Porém, o diagnóstico não é algo assim tão simples. Não se pode rotular uma criança baseando-se apenas em a</w:t>
      </w:r>
      <w:r w:rsidR="005B475A">
        <w:rPr>
          <w:rFonts w:ascii="Segoe UI" w:hAnsi="Segoe UI" w:cs="Segoe UI"/>
          <w:sz w:val="24"/>
          <w:szCs w:val="24"/>
        </w:rPr>
        <w:t>lguns comportamentos e sinais, p</w:t>
      </w:r>
      <w:r>
        <w:rPr>
          <w:rFonts w:ascii="Segoe UI" w:hAnsi="Segoe UI" w:cs="Segoe UI"/>
          <w:sz w:val="24"/>
          <w:szCs w:val="24"/>
        </w:rPr>
        <w:t>rincipalm</w:t>
      </w:r>
      <w:r w:rsidR="005B475A">
        <w:rPr>
          <w:rFonts w:ascii="Segoe UI" w:hAnsi="Segoe UI" w:cs="Segoe UI"/>
          <w:sz w:val="24"/>
          <w:szCs w:val="24"/>
        </w:rPr>
        <w:t>ente quando ela ainda é um bebê.</w:t>
      </w:r>
    </w:p>
    <w:p w:rsidR="00B459A5" w:rsidRDefault="00CC2899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Existem profissionais capacitados para realizar os exames e testes, na idade certa e da maneira correta, evitando assim deixar o “achismo” rotular uma criança.</w:t>
      </w:r>
    </w:p>
    <w:p w:rsidR="00CC2899" w:rsidRDefault="00CC2899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Esse texto não tem a pretensão de achar culpados. O objetivo é que façamos uma reflexão a respeito de nossa postura, enquanto educadores, lembrando que devemos tomar muito cuidado com os “modismos” no exercício de nossa profissão.</w:t>
      </w:r>
    </w:p>
    <w:p w:rsidR="00B459A5" w:rsidRDefault="00B459A5" w:rsidP="0088174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Buscar conhecimento a respeito de tudo que pode auxiliar na educação de nossas crianças é importante</w:t>
      </w:r>
      <w:r w:rsidR="00696242">
        <w:rPr>
          <w:rFonts w:ascii="Segoe UI" w:hAnsi="Segoe UI" w:cs="Segoe UI"/>
          <w:sz w:val="24"/>
          <w:szCs w:val="24"/>
        </w:rPr>
        <w:t>. E</w:t>
      </w:r>
      <w:r>
        <w:rPr>
          <w:rFonts w:ascii="Segoe UI" w:hAnsi="Segoe UI" w:cs="Segoe UI"/>
          <w:sz w:val="24"/>
          <w:szCs w:val="24"/>
        </w:rPr>
        <w:t>studar o de</w:t>
      </w:r>
      <w:r w:rsidR="00696242">
        <w:rPr>
          <w:rFonts w:ascii="Segoe UI" w:hAnsi="Segoe UI" w:cs="Segoe UI"/>
          <w:sz w:val="24"/>
          <w:szCs w:val="24"/>
        </w:rPr>
        <w:t>senvolvimento infantil, buscar</w:t>
      </w:r>
      <w:r>
        <w:rPr>
          <w:rFonts w:ascii="Segoe UI" w:hAnsi="Segoe UI" w:cs="Segoe UI"/>
          <w:sz w:val="24"/>
          <w:szCs w:val="24"/>
        </w:rPr>
        <w:t xml:space="preserve"> compreende</w:t>
      </w:r>
      <w:r w:rsidR="00696242">
        <w:rPr>
          <w:rFonts w:ascii="Segoe UI" w:hAnsi="Segoe UI" w:cs="Segoe UI"/>
          <w:sz w:val="24"/>
          <w:szCs w:val="24"/>
        </w:rPr>
        <w:t>r como ele ocorre e, solicitar</w:t>
      </w:r>
      <w:r>
        <w:rPr>
          <w:rFonts w:ascii="Segoe UI" w:hAnsi="Segoe UI" w:cs="Segoe UI"/>
          <w:sz w:val="24"/>
          <w:szCs w:val="24"/>
        </w:rPr>
        <w:t xml:space="preserve"> ajuda de outros profissionais quando realmente for necessário</w:t>
      </w:r>
      <w:r w:rsidR="00696242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faz parte de um trabalho responsável e ético.</w:t>
      </w:r>
      <w:r w:rsidR="00696242">
        <w:rPr>
          <w:rFonts w:ascii="Segoe UI" w:hAnsi="Segoe UI" w:cs="Segoe UI"/>
          <w:sz w:val="24"/>
          <w:szCs w:val="24"/>
        </w:rPr>
        <w:t xml:space="preserve"> Os diagnósticos devem ser dados por quem tem</w:t>
      </w:r>
      <w:r>
        <w:rPr>
          <w:rFonts w:ascii="Segoe UI" w:hAnsi="Segoe UI" w:cs="Segoe UI"/>
          <w:sz w:val="24"/>
          <w:szCs w:val="24"/>
        </w:rPr>
        <w:t xml:space="preserve"> competência e formação para tal. </w:t>
      </w:r>
    </w:p>
    <w:p w:rsidR="00B459A5" w:rsidRDefault="00B459A5" w:rsidP="00881742">
      <w:pPr>
        <w:jc w:val="both"/>
        <w:rPr>
          <w:rFonts w:ascii="Segoe UI" w:hAnsi="Segoe UI" w:cs="Segoe UI"/>
          <w:sz w:val="24"/>
          <w:szCs w:val="24"/>
        </w:rPr>
      </w:pPr>
    </w:p>
    <w:p w:rsidR="00CC2899" w:rsidRPr="00881742" w:rsidRDefault="00CC2899" w:rsidP="00881742">
      <w:pPr>
        <w:jc w:val="both"/>
        <w:rPr>
          <w:rFonts w:ascii="Segoe UI" w:hAnsi="Segoe UI" w:cs="Segoe UI"/>
          <w:sz w:val="24"/>
          <w:szCs w:val="24"/>
        </w:rPr>
      </w:pPr>
    </w:p>
    <w:sectPr w:rsidR="00CC2899" w:rsidRPr="00881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42"/>
    <w:rsid w:val="00175371"/>
    <w:rsid w:val="002A0256"/>
    <w:rsid w:val="004A5A4D"/>
    <w:rsid w:val="005B475A"/>
    <w:rsid w:val="00623E3D"/>
    <w:rsid w:val="00696242"/>
    <w:rsid w:val="006D566B"/>
    <w:rsid w:val="00881742"/>
    <w:rsid w:val="008C21F8"/>
    <w:rsid w:val="00B459A5"/>
    <w:rsid w:val="00CC2899"/>
    <w:rsid w:val="00F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0DBF"/>
  <w15:chartTrackingRefBased/>
  <w15:docId w15:val="{993F5465-937E-4C9D-84B8-5D88F366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2017-10-23T14:46:00Z</dcterms:created>
  <dcterms:modified xsi:type="dcterms:W3CDTF">2017-10-23T15:37:00Z</dcterms:modified>
</cp:coreProperties>
</file>