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4E3" w:rsidRDefault="00F923AC" w:rsidP="004B5CB1">
      <w:pPr>
        <w:jc w:val="center"/>
        <w:rPr>
          <w:rFonts w:ascii="Arial" w:hAnsi="Arial" w:cs="Arial"/>
          <w:b/>
          <w:sz w:val="28"/>
          <w:szCs w:val="28"/>
        </w:rPr>
      </w:pPr>
      <w:r>
        <w:rPr>
          <w:rFonts w:ascii="Arial" w:hAnsi="Arial" w:cs="Arial"/>
          <w:b/>
          <w:sz w:val="28"/>
          <w:szCs w:val="28"/>
        </w:rPr>
        <w:t xml:space="preserve">A </w:t>
      </w:r>
      <w:r w:rsidR="001B5733">
        <w:rPr>
          <w:rFonts w:ascii="Arial" w:hAnsi="Arial" w:cs="Arial"/>
          <w:b/>
          <w:sz w:val="28"/>
          <w:szCs w:val="28"/>
        </w:rPr>
        <w:t>CORTE INTERNACIONAL DE JUSTIÇA</w:t>
      </w:r>
    </w:p>
    <w:p w:rsidR="0063209C" w:rsidRPr="000C2182" w:rsidRDefault="0063209C" w:rsidP="004B5CB1">
      <w:pPr>
        <w:jc w:val="center"/>
        <w:rPr>
          <w:rFonts w:ascii="Arial" w:hAnsi="Arial" w:cs="Arial"/>
          <w:b/>
          <w:sz w:val="28"/>
          <w:szCs w:val="28"/>
        </w:rPr>
      </w:pPr>
    </w:p>
    <w:p w:rsidR="004B5CB1" w:rsidRDefault="00F923AC" w:rsidP="004B5CB1">
      <w:pPr>
        <w:spacing w:line="240" w:lineRule="auto"/>
        <w:jc w:val="center"/>
        <w:rPr>
          <w:rFonts w:ascii="Arial" w:hAnsi="Arial" w:cs="Arial"/>
          <w:b/>
          <w:sz w:val="20"/>
          <w:szCs w:val="20"/>
        </w:rPr>
      </w:pPr>
      <w:r>
        <w:rPr>
          <w:rFonts w:ascii="Arial" w:hAnsi="Arial" w:cs="Arial"/>
          <w:b/>
          <w:sz w:val="20"/>
          <w:szCs w:val="20"/>
        </w:rPr>
        <w:t xml:space="preserve">THE </w:t>
      </w:r>
      <w:r w:rsidR="006F1668" w:rsidRPr="006F1668">
        <w:rPr>
          <w:rFonts w:ascii="Arial" w:hAnsi="Arial" w:cs="Arial"/>
          <w:b/>
          <w:sz w:val="20"/>
          <w:szCs w:val="20"/>
        </w:rPr>
        <w:t>INTERNATIONAL COURT OF JUSTICE</w:t>
      </w:r>
    </w:p>
    <w:p w:rsidR="006F1668" w:rsidRPr="000C2182" w:rsidRDefault="006F1668" w:rsidP="004B5CB1">
      <w:pPr>
        <w:spacing w:line="240" w:lineRule="auto"/>
        <w:jc w:val="center"/>
        <w:rPr>
          <w:rFonts w:ascii="Arial" w:hAnsi="Arial" w:cs="Arial"/>
          <w:b/>
          <w:sz w:val="20"/>
          <w:szCs w:val="20"/>
        </w:rPr>
      </w:pPr>
    </w:p>
    <w:p w:rsidR="00EC599E" w:rsidRDefault="00F923AC" w:rsidP="004B5CB1">
      <w:pPr>
        <w:spacing w:line="240" w:lineRule="auto"/>
        <w:jc w:val="center"/>
        <w:rPr>
          <w:rFonts w:ascii="Arial" w:hAnsi="Arial" w:cs="Arial"/>
          <w:b/>
          <w:sz w:val="20"/>
          <w:szCs w:val="20"/>
        </w:rPr>
      </w:pPr>
      <w:r>
        <w:rPr>
          <w:rFonts w:ascii="Arial" w:hAnsi="Arial" w:cs="Arial"/>
          <w:b/>
          <w:sz w:val="20"/>
          <w:szCs w:val="20"/>
        </w:rPr>
        <w:t xml:space="preserve">LA </w:t>
      </w:r>
      <w:r w:rsidR="006F1668" w:rsidRPr="006F1668">
        <w:rPr>
          <w:rFonts w:ascii="Arial" w:hAnsi="Arial" w:cs="Arial"/>
          <w:b/>
          <w:sz w:val="20"/>
          <w:szCs w:val="20"/>
        </w:rPr>
        <w:t>CORTE INTERNACIONAL DE JUSTICIA</w:t>
      </w:r>
    </w:p>
    <w:p w:rsidR="006F1668" w:rsidRDefault="006F1668" w:rsidP="004B5CB1">
      <w:pPr>
        <w:spacing w:line="240" w:lineRule="auto"/>
        <w:jc w:val="center"/>
        <w:rPr>
          <w:rFonts w:ascii="Arial" w:hAnsi="Arial" w:cs="Arial"/>
          <w:b/>
          <w:sz w:val="20"/>
          <w:szCs w:val="20"/>
        </w:rPr>
      </w:pPr>
    </w:p>
    <w:p w:rsidR="00F923AC" w:rsidRDefault="00F923AC" w:rsidP="004B5CB1">
      <w:pPr>
        <w:spacing w:line="240" w:lineRule="auto"/>
        <w:jc w:val="center"/>
        <w:rPr>
          <w:rFonts w:ascii="Arial" w:hAnsi="Arial" w:cs="Arial"/>
          <w:b/>
          <w:sz w:val="20"/>
          <w:szCs w:val="20"/>
        </w:rPr>
      </w:pPr>
    </w:p>
    <w:p w:rsidR="00682B1B" w:rsidRDefault="000657F5" w:rsidP="007473B4">
      <w:pPr>
        <w:jc w:val="center"/>
        <w:rPr>
          <w:rFonts w:ascii="Arial" w:hAnsi="Arial" w:cs="Arial"/>
          <w:b/>
          <w:sz w:val="20"/>
          <w:szCs w:val="20"/>
        </w:rPr>
      </w:pPr>
      <w:r>
        <w:rPr>
          <w:rFonts w:ascii="Arial" w:hAnsi="Arial" w:cs="Arial"/>
          <w:b/>
          <w:sz w:val="20"/>
          <w:szCs w:val="20"/>
        </w:rPr>
        <w:t xml:space="preserve">                            </w:t>
      </w:r>
      <w:r w:rsidR="000C2182">
        <w:rPr>
          <w:rFonts w:ascii="Arial" w:hAnsi="Arial" w:cs="Arial"/>
          <w:b/>
          <w:sz w:val="20"/>
          <w:szCs w:val="20"/>
        </w:rPr>
        <w:t xml:space="preserve">               </w:t>
      </w:r>
    </w:p>
    <w:p w:rsidR="000C2182" w:rsidRDefault="000C2182" w:rsidP="007473B4">
      <w:pPr>
        <w:jc w:val="center"/>
        <w:rPr>
          <w:rFonts w:ascii="Arial" w:hAnsi="Arial" w:cs="Arial"/>
          <w:b/>
          <w:sz w:val="20"/>
          <w:szCs w:val="20"/>
        </w:rPr>
      </w:pPr>
      <w:r>
        <w:rPr>
          <w:rFonts w:ascii="Arial" w:hAnsi="Arial" w:cs="Arial"/>
          <w:b/>
          <w:sz w:val="20"/>
          <w:szCs w:val="20"/>
        </w:rPr>
        <w:t xml:space="preserve">      </w:t>
      </w:r>
    </w:p>
    <w:p w:rsidR="007473B4" w:rsidRDefault="000C2182" w:rsidP="007473B4">
      <w:pPr>
        <w:jc w:val="center"/>
        <w:rPr>
          <w:rFonts w:ascii="Arial" w:hAnsi="Arial" w:cs="Arial"/>
          <w:b/>
          <w:sz w:val="20"/>
          <w:szCs w:val="20"/>
        </w:rPr>
      </w:pPr>
      <w:r>
        <w:rPr>
          <w:rFonts w:ascii="Arial" w:hAnsi="Arial" w:cs="Arial"/>
          <w:b/>
          <w:sz w:val="20"/>
          <w:szCs w:val="20"/>
        </w:rPr>
        <w:t xml:space="preserve">                                                                                                        </w:t>
      </w:r>
      <w:r w:rsidR="00A14F4B" w:rsidRPr="00C65522">
        <w:rPr>
          <w:rFonts w:ascii="Arial" w:hAnsi="Arial" w:cs="Arial"/>
          <w:b/>
          <w:sz w:val="20"/>
          <w:szCs w:val="20"/>
        </w:rPr>
        <w:t xml:space="preserve"> </w:t>
      </w:r>
      <w:r w:rsidR="000657F5">
        <w:rPr>
          <w:rFonts w:ascii="Arial" w:hAnsi="Arial" w:cs="Arial"/>
          <w:b/>
          <w:sz w:val="20"/>
          <w:szCs w:val="20"/>
        </w:rPr>
        <w:t xml:space="preserve">        </w:t>
      </w:r>
      <w:r w:rsidR="00A14F4B" w:rsidRPr="000657F5">
        <w:rPr>
          <w:rFonts w:ascii="Arial" w:hAnsi="Arial" w:cs="Arial"/>
          <w:b/>
          <w:sz w:val="20"/>
          <w:szCs w:val="20"/>
        </w:rPr>
        <w:t>Benigno Núñez Novo</w:t>
      </w:r>
      <w:r w:rsidR="00113DC7" w:rsidRPr="000657F5">
        <w:rPr>
          <w:rFonts w:ascii="Arial" w:hAnsi="Arial" w:cs="Arial"/>
          <w:b/>
          <w:sz w:val="20"/>
          <w:szCs w:val="20"/>
        </w:rPr>
        <w:t>¹</w:t>
      </w:r>
    </w:p>
    <w:p w:rsidR="00682B1B" w:rsidRDefault="00682B1B" w:rsidP="007473B4">
      <w:pPr>
        <w:jc w:val="center"/>
        <w:rPr>
          <w:rFonts w:ascii="Arial" w:hAnsi="Arial" w:cs="Arial"/>
          <w:b/>
          <w:sz w:val="20"/>
          <w:szCs w:val="20"/>
        </w:rPr>
      </w:pPr>
    </w:p>
    <w:p w:rsidR="00682B1B" w:rsidRPr="000657F5" w:rsidRDefault="00682B1B" w:rsidP="007473B4">
      <w:pPr>
        <w:jc w:val="center"/>
        <w:rPr>
          <w:rFonts w:ascii="Arial" w:hAnsi="Arial" w:cs="Arial"/>
          <w:b/>
          <w:sz w:val="20"/>
          <w:szCs w:val="20"/>
        </w:rPr>
      </w:pPr>
    </w:p>
    <w:p w:rsidR="007648A0" w:rsidRPr="00C65522" w:rsidRDefault="007648A0" w:rsidP="007473B4">
      <w:pPr>
        <w:rPr>
          <w:rFonts w:ascii="Arial" w:hAnsi="Arial" w:cs="Arial"/>
          <w:sz w:val="24"/>
          <w:szCs w:val="24"/>
        </w:rPr>
      </w:pPr>
    </w:p>
    <w:p w:rsidR="007F3058" w:rsidRDefault="00B96686" w:rsidP="00C71B39">
      <w:pPr>
        <w:spacing w:line="240" w:lineRule="auto"/>
        <w:ind w:firstLine="0"/>
        <w:jc w:val="both"/>
        <w:rPr>
          <w:rFonts w:ascii="Arial" w:hAnsi="Arial" w:cs="Arial"/>
          <w:b/>
          <w:sz w:val="24"/>
          <w:szCs w:val="24"/>
        </w:rPr>
      </w:pPr>
      <w:r w:rsidRPr="00C65522">
        <w:rPr>
          <w:rFonts w:ascii="Arial" w:hAnsi="Arial" w:cs="Arial"/>
          <w:b/>
          <w:sz w:val="24"/>
          <w:szCs w:val="24"/>
        </w:rPr>
        <w:t>RESUMO</w:t>
      </w:r>
    </w:p>
    <w:p w:rsidR="0048224D" w:rsidRDefault="0048224D" w:rsidP="00C71B39">
      <w:pPr>
        <w:spacing w:line="240" w:lineRule="auto"/>
        <w:ind w:firstLine="0"/>
        <w:jc w:val="both"/>
        <w:rPr>
          <w:rFonts w:ascii="Arial" w:hAnsi="Arial" w:cs="Arial"/>
          <w:b/>
          <w:sz w:val="24"/>
          <w:szCs w:val="24"/>
        </w:rPr>
      </w:pPr>
    </w:p>
    <w:p w:rsidR="007F3058" w:rsidRDefault="0048224D" w:rsidP="00C71B39">
      <w:pPr>
        <w:spacing w:line="240" w:lineRule="auto"/>
        <w:ind w:firstLine="0"/>
        <w:jc w:val="both"/>
        <w:rPr>
          <w:rFonts w:ascii="Arial" w:hAnsi="Arial" w:cs="Arial"/>
          <w:b/>
          <w:sz w:val="24"/>
          <w:szCs w:val="24"/>
        </w:rPr>
      </w:pPr>
      <w:r w:rsidRPr="0048224D">
        <w:rPr>
          <w:rFonts w:ascii="Arial" w:hAnsi="Arial" w:cs="Arial"/>
          <w:sz w:val="24"/>
          <w:szCs w:val="24"/>
        </w:rPr>
        <w:t xml:space="preserve">O presente artigo </w:t>
      </w:r>
      <w:r>
        <w:rPr>
          <w:rFonts w:ascii="Arial" w:hAnsi="Arial" w:cs="Arial"/>
          <w:sz w:val="24"/>
          <w:szCs w:val="24"/>
        </w:rPr>
        <w:t>tem por objetivo discutir o papel da</w:t>
      </w:r>
      <w:r w:rsidRPr="00490FE7">
        <w:rPr>
          <w:rFonts w:ascii="Arial" w:hAnsi="Arial" w:cs="Arial"/>
          <w:color w:val="000000"/>
          <w:sz w:val="24"/>
          <w:szCs w:val="24"/>
        </w:rPr>
        <w:t xml:space="preserve"> Corte Internaci</w:t>
      </w:r>
      <w:r>
        <w:rPr>
          <w:rFonts w:ascii="Arial" w:hAnsi="Arial" w:cs="Arial"/>
          <w:color w:val="000000"/>
          <w:sz w:val="24"/>
          <w:szCs w:val="24"/>
        </w:rPr>
        <w:t>onal de Justiça</w:t>
      </w:r>
      <w:r w:rsidRPr="00490FE7">
        <w:rPr>
          <w:rFonts w:ascii="Arial" w:hAnsi="Arial" w:cs="Arial"/>
          <w:color w:val="000000"/>
          <w:sz w:val="24"/>
          <w:szCs w:val="24"/>
        </w:rPr>
        <w:t xml:space="preserve"> no cenário internacional, demonstrando grande avanço entre as nações ao instituírem um Organismo capaz de solucionar conflitos internacionais com o objetivo de gerar a pacificação </w:t>
      </w:r>
      <w:r>
        <w:rPr>
          <w:rFonts w:ascii="Arial" w:hAnsi="Arial" w:cs="Arial"/>
          <w:color w:val="000000"/>
          <w:sz w:val="24"/>
          <w:szCs w:val="24"/>
        </w:rPr>
        <w:t>entre a sociedade internacional</w:t>
      </w:r>
      <w:r w:rsidRPr="00490FE7">
        <w:rPr>
          <w:rFonts w:ascii="Arial" w:hAnsi="Arial" w:cs="Arial"/>
          <w:color w:val="000000"/>
          <w:sz w:val="24"/>
          <w:szCs w:val="24"/>
        </w:rPr>
        <w:t>.</w:t>
      </w:r>
      <w:r w:rsidRPr="0048224D">
        <w:rPr>
          <w:rFonts w:ascii="Arial" w:hAnsi="Arial" w:cs="Arial"/>
          <w:sz w:val="24"/>
          <w:szCs w:val="24"/>
        </w:rPr>
        <w:t xml:space="preserve"> </w:t>
      </w:r>
    </w:p>
    <w:p w:rsidR="00DE5C7B" w:rsidRDefault="00DE5C7B" w:rsidP="00C71B39">
      <w:pPr>
        <w:spacing w:line="240" w:lineRule="auto"/>
        <w:ind w:firstLine="0"/>
        <w:jc w:val="both"/>
        <w:rPr>
          <w:rFonts w:ascii="Arial" w:hAnsi="Arial" w:cs="Arial"/>
          <w:sz w:val="24"/>
          <w:szCs w:val="24"/>
        </w:rPr>
      </w:pPr>
    </w:p>
    <w:p w:rsidR="00DE5C7B" w:rsidRPr="00C65522" w:rsidRDefault="00DE5C7B" w:rsidP="00C71B39">
      <w:pPr>
        <w:spacing w:line="240" w:lineRule="auto"/>
        <w:ind w:firstLine="0"/>
        <w:jc w:val="both"/>
        <w:rPr>
          <w:rFonts w:ascii="Arial" w:hAnsi="Arial" w:cs="Arial"/>
          <w:sz w:val="24"/>
          <w:szCs w:val="24"/>
        </w:rPr>
      </w:pPr>
    </w:p>
    <w:p w:rsidR="007473B4" w:rsidRDefault="007473B4" w:rsidP="0048224D">
      <w:pPr>
        <w:ind w:firstLine="0"/>
        <w:jc w:val="both"/>
        <w:rPr>
          <w:rFonts w:ascii="Arial" w:hAnsi="Arial" w:cs="Arial"/>
          <w:sz w:val="24"/>
          <w:szCs w:val="24"/>
        </w:rPr>
      </w:pPr>
      <w:r w:rsidRPr="00C65522">
        <w:rPr>
          <w:rFonts w:ascii="Arial" w:hAnsi="Arial" w:cs="Arial"/>
          <w:b/>
          <w:sz w:val="24"/>
          <w:szCs w:val="24"/>
        </w:rPr>
        <w:t>Palavras-chave:</w:t>
      </w:r>
      <w:r w:rsidR="00DE5C7B">
        <w:rPr>
          <w:rFonts w:ascii="Arial" w:hAnsi="Arial" w:cs="Arial"/>
          <w:b/>
          <w:sz w:val="24"/>
          <w:szCs w:val="24"/>
        </w:rPr>
        <w:t xml:space="preserve"> </w:t>
      </w:r>
      <w:r w:rsidR="0048224D">
        <w:rPr>
          <w:rFonts w:ascii="Arial" w:hAnsi="Arial" w:cs="Arial"/>
          <w:sz w:val="24"/>
          <w:szCs w:val="24"/>
        </w:rPr>
        <w:t>Corte Internacional de Justiça; Solução de Conflitos; Pacificação.</w:t>
      </w:r>
    </w:p>
    <w:p w:rsidR="0048224D" w:rsidRPr="00C65522" w:rsidRDefault="0048224D" w:rsidP="0048224D">
      <w:pPr>
        <w:ind w:firstLine="0"/>
        <w:jc w:val="both"/>
        <w:rPr>
          <w:rFonts w:ascii="Arial" w:hAnsi="Arial" w:cs="Arial"/>
          <w:b/>
          <w:sz w:val="24"/>
          <w:szCs w:val="24"/>
        </w:rPr>
      </w:pPr>
    </w:p>
    <w:p w:rsidR="007F3058" w:rsidRPr="00FE0DD4" w:rsidRDefault="00B96686" w:rsidP="00113DC7">
      <w:pPr>
        <w:spacing w:line="240" w:lineRule="auto"/>
        <w:ind w:firstLine="0"/>
        <w:jc w:val="both"/>
        <w:rPr>
          <w:rFonts w:ascii="Arial" w:hAnsi="Arial" w:cs="Arial"/>
          <w:b/>
          <w:sz w:val="20"/>
          <w:szCs w:val="20"/>
        </w:rPr>
      </w:pPr>
      <w:r w:rsidRPr="00FE0DD4">
        <w:rPr>
          <w:rFonts w:ascii="Arial" w:hAnsi="Arial" w:cs="Arial"/>
          <w:b/>
          <w:sz w:val="20"/>
          <w:szCs w:val="20"/>
        </w:rPr>
        <w:t>ABSTRACT</w:t>
      </w:r>
    </w:p>
    <w:p w:rsidR="007F3058" w:rsidRPr="00FE0DD4" w:rsidRDefault="007F3058" w:rsidP="00113DC7">
      <w:pPr>
        <w:spacing w:line="240" w:lineRule="auto"/>
        <w:ind w:firstLine="0"/>
        <w:jc w:val="both"/>
        <w:rPr>
          <w:rFonts w:ascii="Arial" w:hAnsi="Arial" w:cs="Arial"/>
          <w:b/>
          <w:sz w:val="20"/>
          <w:szCs w:val="20"/>
        </w:rPr>
      </w:pPr>
    </w:p>
    <w:p w:rsidR="00FE0DD4" w:rsidRDefault="00682B1B" w:rsidP="00113DC7">
      <w:pPr>
        <w:spacing w:line="240" w:lineRule="auto"/>
        <w:ind w:firstLine="0"/>
        <w:jc w:val="both"/>
        <w:rPr>
          <w:rFonts w:ascii="Arial" w:hAnsi="Arial" w:cs="Arial"/>
          <w:sz w:val="20"/>
          <w:szCs w:val="20"/>
        </w:rPr>
      </w:pPr>
      <w:r w:rsidRPr="00682B1B">
        <w:rPr>
          <w:rFonts w:ascii="Arial" w:hAnsi="Arial" w:cs="Arial"/>
          <w:sz w:val="20"/>
          <w:szCs w:val="20"/>
        </w:rPr>
        <w:t xml:space="preserve">The </w:t>
      </w:r>
      <w:proofErr w:type="spellStart"/>
      <w:r w:rsidRPr="00682B1B">
        <w:rPr>
          <w:rFonts w:ascii="Arial" w:hAnsi="Arial" w:cs="Arial"/>
          <w:sz w:val="20"/>
          <w:szCs w:val="20"/>
        </w:rPr>
        <w:t>purpose</w:t>
      </w:r>
      <w:proofErr w:type="spellEnd"/>
      <w:r w:rsidRPr="00682B1B">
        <w:rPr>
          <w:rFonts w:ascii="Arial" w:hAnsi="Arial" w:cs="Arial"/>
          <w:sz w:val="20"/>
          <w:szCs w:val="20"/>
        </w:rPr>
        <w:t xml:space="preserve"> </w:t>
      </w:r>
      <w:proofErr w:type="spellStart"/>
      <w:r w:rsidRPr="00682B1B">
        <w:rPr>
          <w:rFonts w:ascii="Arial" w:hAnsi="Arial" w:cs="Arial"/>
          <w:sz w:val="20"/>
          <w:szCs w:val="20"/>
        </w:rPr>
        <w:t>of</w:t>
      </w:r>
      <w:proofErr w:type="spellEnd"/>
      <w:r w:rsidRPr="00682B1B">
        <w:rPr>
          <w:rFonts w:ascii="Arial" w:hAnsi="Arial" w:cs="Arial"/>
          <w:sz w:val="20"/>
          <w:szCs w:val="20"/>
        </w:rPr>
        <w:t xml:space="preserve"> </w:t>
      </w:r>
      <w:proofErr w:type="spellStart"/>
      <w:r w:rsidRPr="00682B1B">
        <w:rPr>
          <w:rFonts w:ascii="Arial" w:hAnsi="Arial" w:cs="Arial"/>
          <w:sz w:val="20"/>
          <w:szCs w:val="20"/>
        </w:rPr>
        <w:t>this</w:t>
      </w:r>
      <w:proofErr w:type="spellEnd"/>
      <w:r w:rsidRPr="00682B1B">
        <w:rPr>
          <w:rFonts w:ascii="Arial" w:hAnsi="Arial" w:cs="Arial"/>
          <w:sz w:val="20"/>
          <w:szCs w:val="20"/>
        </w:rPr>
        <w:t xml:space="preserve"> </w:t>
      </w:r>
      <w:proofErr w:type="spellStart"/>
      <w:r w:rsidRPr="00682B1B">
        <w:rPr>
          <w:rFonts w:ascii="Arial" w:hAnsi="Arial" w:cs="Arial"/>
          <w:sz w:val="20"/>
          <w:szCs w:val="20"/>
        </w:rPr>
        <w:t>article</w:t>
      </w:r>
      <w:proofErr w:type="spellEnd"/>
      <w:r w:rsidRPr="00682B1B">
        <w:rPr>
          <w:rFonts w:ascii="Arial" w:hAnsi="Arial" w:cs="Arial"/>
          <w:sz w:val="20"/>
          <w:szCs w:val="20"/>
        </w:rPr>
        <w:t xml:space="preserve"> </w:t>
      </w:r>
      <w:proofErr w:type="spellStart"/>
      <w:r w:rsidRPr="00682B1B">
        <w:rPr>
          <w:rFonts w:ascii="Arial" w:hAnsi="Arial" w:cs="Arial"/>
          <w:sz w:val="20"/>
          <w:szCs w:val="20"/>
        </w:rPr>
        <w:t>is</w:t>
      </w:r>
      <w:proofErr w:type="spellEnd"/>
      <w:r w:rsidRPr="00682B1B">
        <w:rPr>
          <w:rFonts w:ascii="Arial" w:hAnsi="Arial" w:cs="Arial"/>
          <w:sz w:val="20"/>
          <w:szCs w:val="20"/>
        </w:rPr>
        <w:t xml:space="preserve"> </w:t>
      </w:r>
      <w:proofErr w:type="spellStart"/>
      <w:r w:rsidRPr="00682B1B">
        <w:rPr>
          <w:rFonts w:ascii="Arial" w:hAnsi="Arial" w:cs="Arial"/>
          <w:sz w:val="20"/>
          <w:szCs w:val="20"/>
        </w:rPr>
        <w:t>to</w:t>
      </w:r>
      <w:proofErr w:type="spellEnd"/>
      <w:r w:rsidRPr="00682B1B">
        <w:rPr>
          <w:rFonts w:ascii="Arial" w:hAnsi="Arial" w:cs="Arial"/>
          <w:sz w:val="20"/>
          <w:szCs w:val="20"/>
        </w:rPr>
        <w:t xml:space="preserve"> </w:t>
      </w:r>
      <w:proofErr w:type="spellStart"/>
      <w:r w:rsidRPr="00682B1B">
        <w:rPr>
          <w:rFonts w:ascii="Arial" w:hAnsi="Arial" w:cs="Arial"/>
          <w:sz w:val="20"/>
          <w:szCs w:val="20"/>
        </w:rPr>
        <w:t>discuss</w:t>
      </w:r>
      <w:proofErr w:type="spellEnd"/>
      <w:r w:rsidRPr="00682B1B">
        <w:rPr>
          <w:rFonts w:ascii="Arial" w:hAnsi="Arial" w:cs="Arial"/>
          <w:sz w:val="20"/>
          <w:szCs w:val="20"/>
        </w:rPr>
        <w:t xml:space="preserve"> </w:t>
      </w:r>
      <w:proofErr w:type="spellStart"/>
      <w:r w:rsidRPr="00682B1B">
        <w:rPr>
          <w:rFonts w:ascii="Arial" w:hAnsi="Arial" w:cs="Arial"/>
          <w:sz w:val="20"/>
          <w:szCs w:val="20"/>
        </w:rPr>
        <w:t>the</w:t>
      </w:r>
      <w:proofErr w:type="spellEnd"/>
      <w:r w:rsidRPr="00682B1B">
        <w:rPr>
          <w:rFonts w:ascii="Arial" w:hAnsi="Arial" w:cs="Arial"/>
          <w:sz w:val="20"/>
          <w:szCs w:val="20"/>
        </w:rPr>
        <w:t xml:space="preserve"> role </w:t>
      </w:r>
      <w:proofErr w:type="spellStart"/>
      <w:r w:rsidRPr="00682B1B">
        <w:rPr>
          <w:rFonts w:ascii="Arial" w:hAnsi="Arial" w:cs="Arial"/>
          <w:sz w:val="20"/>
          <w:szCs w:val="20"/>
        </w:rPr>
        <w:t>of</w:t>
      </w:r>
      <w:proofErr w:type="spellEnd"/>
      <w:r w:rsidRPr="00682B1B">
        <w:rPr>
          <w:rFonts w:ascii="Arial" w:hAnsi="Arial" w:cs="Arial"/>
          <w:sz w:val="20"/>
          <w:szCs w:val="20"/>
        </w:rPr>
        <w:t xml:space="preserve"> </w:t>
      </w:r>
      <w:proofErr w:type="spellStart"/>
      <w:r w:rsidRPr="00682B1B">
        <w:rPr>
          <w:rFonts w:ascii="Arial" w:hAnsi="Arial" w:cs="Arial"/>
          <w:sz w:val="20"/>
          <w:szCs w:val="20"/>
        </w:rPr>
        <w:t>the</w:t>
      </w:r>
      <w:proofErr w:type="spellEnd"/>
      <w:r w:rsidRPr="00682B1B">
        <w:rPr>
          <w:rFonts w:ascii="Arial" w:hAnsi="Arial" w:cs="Arial"/>
          <w:sz w:val="20"/>
          <w:szCs w:val="20"/>
        </w:rPr>
        <w:t xml:space="preserve"> </w:t>
      </w:r>
      <w:proofErr w:type="spellStart"/>
      <w:r w:rsidRPr="00682B1B">
        <w:rPr>
          <w:rFonts w:ascii="Arial" w:hAnsi="Arial" w:cs="Arial"/>
          <w:sz w:val="20"/>
          <w:szCs w:val="20"/>
        </w:rPr>
        <w:t>International</w:t>
      </w:r>
      <w:proofErr w:type="spellEnd"/>
      <w:r w:rsidRPr="00682B1B">
        <w:rPr>
          <w:rFonts w:ascii="Arial" w:hAnsi="Arial" w:cs="Arial"/>
          <w:sz w:val="20"/>
          <w:szCs w:val="20"/>
        </w:rPr>
        <w:t xml:space="preserve"> </w:t>
      </w:r>
      <w:proofErr w:type="spellStart"/>
      <w:r w:rsidRPr="00682B1B">
        <w:rPr>
          <w:rFonts w:ascii="Arial" w:hAnsi="Arial" w:cs="Arial"/>
          <w:sz w:val="20"/>
          <w:szCs w:val="20"/>
        </w:rPr>
        <w:t>Court</w:t>
      </w:r>
      <w:proofErr w:type="spellEnd"/>
      <w:r w:rsidRPr="00682B1B">
        <w:rPr>
          <w:rFonts w:ascii="Arial" w:hAnsi="Arial" w:cs="Arial"/>
          <w:sz w:val="20"/>
          <w:szCs w:val="20"/>
        </w:rPr>
        <w:t xml:space="preserve"> </w:t>
      </w:r>
      <w:proofErr w:type="spellStart"/>
      <w:r w:rsidRPr="00682B1B">
        <w:rPr>
          <w:rFonts w:ascii="Arial" w:hAnsi="Arial" w:cs="Arial"/>
          <w:sz w:val="20"/>
          <w:szCs w:val="20"/>
        </w:rPr>
        <w:t>of</w:t>
      </w:r>
      <w:proofErr w:type="spellEnd"/>
      <w:r w:rsidRPr="00682B1B">
        <w:rPr>
          <w:rFonts w:ascii="Arial" w:hAnsi="Arial" w:cs="Arial"/>
          <w:sz w:val="20"/>
          <w:szCs w:val="20"/>
        </w:rPr>
        <w:t xml:space="preserve"> Justice in </w:t>
      </w:r>
      <w:proofErr w:type="spellStart"/>
      <w:r w:rsidRPr="00682B1B">
        <w:rPr>
          <w:rFonts w:ascii="Arial" w:hAnsi="Arial" w:cs="Arial"/>
          <w:sz w:val="20"/>
          <w:szCs w:val="20"/>
        </w:rPr>
        <w:t>the</w:t>
      </w:r>
      <w:proofErr w:type="spellEnd"/>
      <w:r w:rsidRPr="00682B1B">
        <w:rPr>
          <w:rFonts w:ascii="Arial" w:hAnsi="Arial" w:cs="Arial"/>
          <w:sz w:val="20"/>
          <w:szCs w:val="20"/>
        </w:rPr>
        <w:t xml:space="preserve"> </w:t>
      </w:r>
      <w:proofErr w:type="spellStart"/>
      <w:r w:rsidRPr="00682B1B">
        <w:rPr>
          <w:rFonts w:ascii="Arial" w:hAnsi="Arial" w:cs="Arial"/>
          <w:sz w:val="20"/>
          <w:szCs w:val="20"/>
        </w:rPr>
        <w:t>international</w:t>
      </w:r>
      <w:proofErr w:type="spellEnd"/>
      <w:r w:rsidRPr="00682B1B">
        <w:rPr>
          <w:rFonts w:ascii="Arial" w:hAnsi="Arial" w:cs="Arial"/>
          <w:sz w:val="20"/>
          <w:szCs w:val="20"/>
        </w:rPr>
        <w:t xml:space="preserve"> arena, </w:t>
      </w:r>
      <w:proofErr w:type="spellStart"/>
      <w:r w:rsidRPr="00682B1B">
        <w:rPr>
          <w:rFonts w:ascii="Arial" w:hAnsi="Arial" w:cs="Arial"/>
          <w:sz w:val="20"/>
          <w:szCs w:val="20"/>
        </w:rPr>
        <w:t>showing</w:t>
      </w:r>
      <w:proofErr w:type="spellEnd"/>
      <w:r w:rsidRPr="00682B1B">
        <w:rPr>
          <w:rFonts w:ascii="Arial" w:hAnsi="Arial" w:cs="Arial"/>
          <w:sz w:val="20"/>
          <w:szCs w:val="20"/>
        </w:rPr>
        <w:t xml:space="preserve"> </w:t>
      </w:r>
      <w:proofErr w:type="spellStart"/>
      <w:r w:rsidRPr="00682B1B">
        <w:rPr>
          <w:rFonts w:ascii="Arial" w:hAnsi="Arial" w:cs="Arial"/>
          <w:sz w:val="20"/>
          <w:szCs w:val="20"/>
        </w:rPr>
        <w:t>great</w:t>
      </w:r>
      <w:proofErr w:type="spellEnd"/>
      <w:r w:rsidRPr="00682B1B">
        <w:rPr>
          <w:rFonts w:ascii="Arial" w:hAnsi="Arial" w:cs="Arial"/>
          <w:sz w:val="20"/>
          <w:szCs w:val="20"/>
        </w:rPr>
        <w:t xml:space="preserve"> </w:t>
      </w:r>
      <w:proofErr w:type="spellStart"/>
      <w:r w:rsidRPr="00682B1B">
        <w:rPr>
          <w:rFonts w:ascii="Arial" w:hAnsi="Arial" w:cs="Arial"/>
          <w:sz w:val="20"/>
          <w:szCs w:val="20"/>
        </w:rPr>
        <w:t>progress</w:t>
      </w:r>
      <w:proofErr w:type="spellEnd"/>
      <w:r w:rsidRPr="00682B1B">
        <w:rPr>
          <w:rFonts w:ascii="Arial" w:hAnsi="Arial" w:cs="Arial"/>
          <w:sz w:val="20"/>
          <w:szCs w:val="20"/>
        </w:rPr>
        <w:t xml:space="preserve"> </w:t>
      </w:r>
      <w:proofErr w:type="spellStart"/>
      <w:r w:rsidRPr="00682B1B">
        <w:rPr>
          <w:rFonts w:ascii="Arial" w:hAnsi="Arial" w:cs="Arial"/>
          <w:sz w:val="20"/>
          <w:szCs w:val="20"/>
        </w:rPr>
        <w:t>among</w:t>
      </w:r>
      <w:proofErr w:type="spellEnd"/>
      <w:r w:rsidRPr="00682B1B">
        <w:rPr>
          <w:rFonts w:ascii="Arial" w:hAnsi="Arial" w:cs="Arial"/>
          <w:sz w:val="20"/>
          <w:szCs w:val="20"/>
        </w:rPr>
        <w:t xml:space="preserve"> </w:t>
      </w:r>
      <w:proofErr w:type="spellStart"/>
      <w:r w:rsidRPr="00682B1B">
        <w:rPr>
          <w:rFonts w:ascii="Arial" w:hAnsi="Arial" w:cs="Arial"/>
          <w:sz w:val="20"/>
          <w:szCs w:val="20"/>
        </w:rPr>
        <w:t>nations</w:t>
      </w:r>
      <w:proofErr w:type="spellEnd"/>
      <w:r w:rsidRPr="00682B1B">
        <w:rPr>
          <w:rFonts w:ascii="Arial" w:hAnsi="Arial" w:cs="Arial"/>
          <w:sz w:val="20"/>
          <w:szCs w:val="20"/>
        </w:rPr>
        <w:t xml:space="preserve"> </w:t>
      </w:r>
      <w:proofErr w:type="spellStart"/>
      <w:r w:rsidRPr="00682B1B">
        <w:rPr>
          <w:rFonts w:ascii="Arial" w:hAnsi="Arial" w:cs="Arial"/>
          <w:sz w:val="20"/>
          <w:szCs w:val="20"/>
        </w:rPr>
        <w:t>by</w:t>
      </w:r>
      <w:proofErr w:type="spellEnd"/>
      <w:r w:rsidRPr="00682B1B">
        <w:rPr>
          <w:rFonts w:ascii="Arial" w:hAnsi="Arial" w:cs="Arial"/>
          <w:sz w:val="20"/>
          <w:szCs w:val="20"/>
        </w:rPr>
        <w:t xml:space="preserve"> </w:t>
      </w:r>
      <w:proofErr w:type="spellStart"/>
      <w:r w:rsidRPr="00682B1B">
        <w:rPr>
          <w:rFonts w:ascii="Arial" w:hAnsi="Arial" w:cs="Arial"/>
          <w:sz w:val="20"/>
          <w:szCs w:val="20"/>
        </w:rPr>
        <w:t>establishing</w:t>
      </w:r>
      <w:proofErr w:type="spellEnd"/>
      <w:r w:rsidRPr="00682B1B">
        <w:rPr>
          <w:rFonts w:ascii="Arial" w:hAnsi="Arial" w:cs="Arial"/>
          <w:sz w:val="20"/>
          <w:szCs w:val="20"/>
        </w:rPr>
        <w:t xml:space="preserve"> </w:t>
      </w:r>
      <w:proofErr w:type="spellStart"/>
      <w:r w:rsidRPr="00682B1B">
        <w:rPr>
          <w:rFonts w:ascii="Arial" w:hAnsi="Arial" w:cs="Arial"/>
          <w:sz w:val="20"/>
          <w:szCs w:val="20"/>
        </w:rPr>
        <w:t>an</w:t>
      </w:r>
      <w:proofErr w:type="spellEnd"/>
      <w:r w:rsidRPr="00682B1B">
        <w:rPr>
          <w:rFonts w:ascii="Arial" w:hAnsi="Arial" w:cs="Arial"/>
          <w:sz w:val="20"/>
          <w:szCs w:val="20"/>
        </w:rPr>
        <w:t xml:space="preserve"> </w:t>
      </w:r>
      <w:proofErr w:type="spellStart"/>
      <w:r w:rsidRPr="00682B1B">
        <w:rPr>
          <w:rFonts w:ascii="Arial" w:hAnsi="Arial" w:cs="Arial"/>
          <w:sz w:val="20"/>
          <w:szCs w:val="20"/>
        </w:rPr>
        <w:t>Organization</w:t>
      </w:r>
      <w:proofErr w:type="spellEnd"/>
      <w:r w:rsidRPr="00682B1B">
        <w:rPr>
          <w:rFonts w:ascii="Arial" w:hAnsi="Arial" w:cs="Arial"/>
          <w:sz w:val="20"/>
          <w:szCs w:val="20"/>
        </w:rPr>
        <w:t xml:space="preserve"> </w:t>
      </w:r>
      <w:proofErr w:type="spellStart"/>
      <w:r w:rsidRPr="00682B1B">
        <w:rPr>
          <w:rFonts w:ascii="Arial" w:hAnsi="Arial" w:cs="Arial"/>
          <w:sz w:val="20"/>
          <w:szCs w:val="20"/>
        </w:rPr>
        <w:t>capable</w:t>
      </w:r>
      <w:proofErr w:type="spellEnd"/>
      <w:r w:rsidRPr="00682B1B">
        <w:rPr>
          <w:rFonts w:ascii="Arial" w:hAnsi="Arial" w:cs="Arial"/>
          <w:sz w:val="20"/>
          <w:szCs w:val="20"/>
        </w:rPr>
        <w:t xml:space="preserve"> </w:t>
      </w:r>
      <w:proofErr w:type="spellStart"/>
      <w:r w:rsidRPr="00682B1B">
        <w:rPr>
          <w:rFonts w:ascii="Arial" w:hAnsi="Arial" w:cs="Arial"/>
          <w:sz w:val="20"/>
          <w:szCs w:val="20"/>
        </w:rPr>
        <w:t>of</w:t>
      </w:r>
      <w:proofErr w:type="spellEnd"/>
      <w:r w:rsidRPr="00682B1B">
        <w:rPr>
          <w:rFonts w:ascii="Arial" w:hAnsi="Arial" w:cs="Arial"/>
          <w:sz w:val="20"/>
          <w:szCs w:val="20"/>
        </w:rPr>
        <w:t xml:space="preserve"> </w:t>
      </w:r>
      <w:proofErr w:type="spellStart"/>
      <w:r w:rsidRPr="00682B1B">
        <w:rPr>
          <w:rFonts w:ascii="Arial" w:hAnsi="Arial" w:cs="Arial"/>
          <w:sz w:val="20"/>
          <w:szCs w:val="20"/>
        </w:rPr>
        <w:t>resolving</w:t>
      </w:r>
      <w:proofErr w:type="spellEnd"/>
      <w:r w:rsidRPr="00682B1B">
        <w:rPr>
          <w:rFonts w:ascii="Arial" w:hAnsi="Arial" w:cs="Arial"/>
          <w:sz w:val="20"/>
          <w:szCs w:val="20"/>
        </w:rPr>
        <w:t xml:space="preserve"> </w:t>
      </w:r>
      <w:proofErr w:type="spellStart"/>
      <w:r w:rsidRPr="00682B1B">
        <w:rPr>
          <w:rFonts w:ascii="Arial" w:hAnsi="Arial" w:cs="Arial"/>
          <w:sz w:val="20"/>
          <w:szCs w:val="20"/>
        </w:rPr>
        <w:t>international</w:t>
      </w:r>
      <w:proofErr w:type="spellEnd"/>
      <w:r w:rsidRPr="00682B1B">
        <w:rPr>
          <w:rFonts w:ascii="Arial" w:hAnsi="Arial" w:cs="Arial"/>
          <w:sz w:val="20"/>
          <w:szCs w:val="20"/>
        </w:rPr>
        <w:t xml:space="preserve"> </w:t>
      </w:r>
      <w:proofErr w:type="spellStart"/>
      <w:r w:rsidRPr="00682B1B">
        <w:rPr>
          <w:rFonts w:ascii="Arial" w:hAnsi="Arial" w:cs="Arial"/>
          <w:sz w:val="20"/>
          <w:szCs w:val="20"/>
        </w:rPr>
        <w:t>conflicts</w:t>
      </w:r>
      <w:proofErr w:type="spellEnd"/>
      <w:r w:rsidRPr="00682B1B">
        <w:rPr>
          <w:rFonts w:ascii="Arial" w:hAnsi="Arial" w:cs="Arial"/>
          <w:sz w:val="20"/>
          <w:szCs w:val="20"/>
        </w:rPr>
        <w:t xml:space="preserve"> </w:t>
      </w:r>
      <w:proofErr w:type="spellStart"/>
      <w:r w:rsidRPr="00682B1B">
        <w:rPr>
          <w:rFonts w:ascii="Arial" w:hAnsi="Arial" w:cs="Arial"/>
          <w:sz w:val="20"/>
          <w:szCs w:val="20"/>
        </w:rPr>
        <w:t>with</w:t>
      </w:r>
      <w:proofErr w:type="spellEnd"/>
      <w:r w:rsidRPr="00682B1B">
        <w:rPr>
          <w:rFonts w:ascii="Arial" w:hAnsi="Arial" w:cs="Arial"/>
          <w:sz w:val="20"/>
          <w:szCs w:val="20"/>
        </w:rPr>
        <w:t xml:space="preserve"> </w:t>
      </w:r>
      <w:proofErr w:type="spellStart"/>
      <w:r w:rsidRPr="00682B1B">
        <w:rPr>
          <w:rFonts w:ascii="Arial" w:hAnsi="Arial" w:cs="Arial"/>
          <w:sz w:val="20"/>
          <w:szCs w:val="20"/>
        </w:rPr>
        <w:t>the</w:t>
      </w:r>
      <w:proofErr w:type="spellEnd"/>
      <w:r w:rsidRPr="00682B1B">
        <w:rPr>
          <w:rFonts w:ascii="Arial" w:hAnsi="Arial" w:cs="Arial"/>
          <w:sz w:val="20"/>
          <w:szCs w:val="20"/>
        </w:rPr>
        <w:t xml:space="preserve"> </w:t>
      </w:r>
      <w:proofErr w:type="spellStart"/>
      <w:r w:rsidRPr="00682B1B">
        <w:rPr>
          <w:rFonts w:ascii="Arial" w:hAnsi="Arial" w:cs="Arial"/>
          <w:sz w:val="20"/>
          <w:szCs w:val="20"/>
        </w:rPr>
        <w:t>goal</w:t>
      </w:r>
      <w:proofErr w:type="spellEnd"/>
      <w:r w:rsidRPr="00682B1B">
        <w:rPr>
          <w:rFonts w:ascii="Arial" w:hAnsi="Arial" w:cs="Arial"/>
          <w:sz w:val="20"/>
          <w:szCs w:val="20"/>
        </w:rPr>
        <w:t xml:space="preserve"> </w:t>
      </w:r>
      <w:proofErr w:type="spellStart"/>
      <w:r w:rsidRPr="00682B1B">
        <w:rPr>
          <w:rFonts w:ascii="Arial" w:hAnsi="Arial" w:cs="Arial"/>
          <w:sz w:val="20"/>
          <w:szCs w:val="20"/>
        </w:rPr>
        <w:t>of</w:t>
      </w:r>
      <w:proofErr w:type="spellEnd"/>
      <w:r w:rsidRPr="00682B1B">
        <w:rPr>
          <w:rFonts w:ascii="Arial" w:hAnsi="Arial" w:cs="Arial"/>
          <w:sz w:val="20"/>
          <w:szCs w:val="20"/>
        </w:rPr>
        <w:t xml:space="preserve"> </w:t>
      </w:r>
      <w:proofErr w:type="spellStart"/>
      <w:r w:rsidRPr="00682B1B">
        <w:rPr>
          <w:rFonts w:ascii="Arial" w:hAnsi="Arial" w:cs="Arial"/>
          <w:sz w:val="20"/>
          <w:szCs w:val="20"/>
        </w:rPr>
        <w:t>generating</w:t>
      </w:r>
      <w:proofErr w:type="spellEnd"/>
      <w:r w:rsidRPr="00682B1B">
        <w:rPr>
          <w:rFonts w:ascii="Arial" w:hAnsi="Arial" w:cs="Arial"/>
          <w:sz w:val="20"/>
          <w:szCs w:val="20"/>
        </w:rPr>
        <w:t xml:space="preserve"> </w:t>
      </w:r>
      <w:proofErr w:type="spellStart"/>
      <w:r w:rsidRPr="00682B1B">
        <w:rPr>
          <w:rFonts w:ascii="Arial" w:hAnsi="Arial" w:cs="Arial"/>
          <w:sz w:val="20"/>
          <w:szCs w:val="20"/>
        </w:rPr>
        <w:t>peace</w:t>
      </w:r>
      <w:proofErr w:type="spellEnd"/>
      <w:r w:rsidRPr="00682B1B">
        <w:rPr>
          <w:rFonts w:ascii="Arial" w:hAnsi="Arial" w:cs="Arial"/>
          <w:sz w:val="20"/>
          <w:szCs w:val="20"/>
        </w:rPr>
        <w:t xml:space="preserve"> </w:t>
      </w:r>
      <w:proofErr w:type="spellStart"/>
      <w:r w:rsidRPr="00682B1B">
        <w:rPr>
          <w:rFonts w:ascii="Arial" w:hAnsi="Arial" w:cs="Arial"/>
          <w:sz w:val="20"/>
          <w:szCs w:val="20"/>
        </w:rPr>
        <w:t>among</w:t>
      </w:r>
      <w:proofErr w:type="spellEnd"/>
      <w:r w:rsidRPr="00682B1B">
        <w:rPr>
          <w:rFonts w:ascii="Arial" w:hAnsi="Arial" w:cs="Arial"/>
          <w:sz w:val="20"/>
          <w:szCs w:val="20"/>
        </w:rPr>
        <w:t xml:space="preserve"> </w:t>
      </w:r>
      <w:proofErr w:type="spellStart"/>
      <w:r w:rsidRPr="00682B1B">
        <w:rPr>
          <w:rFonts w:ascii="Arial" w:hAnsi="Arial" w:cs="Arial"/>
          <w:sz w:val="20"/>
          <w:szCs w:val="20"/>
        </w:rPr>
        <w:t>international</w:t>
      </w:r>
      <w:proofErr w:type="spellEnd"/>
      <w:r w:rsidRPr="00682B1B">
        <w:rPr>
          <w:rFonts w:ascii="Arial" w:hAnsi="Arial" w:cs="Arial"/>
          <w:sz w:val="20"/>
          <w:szCs w:val="20"/>
        </w:rPr>
        <w:t xml:space="preserve"> </w:t>
      </w:r>
      <w:proofErr w:type="spellStart"/>
      <w:r w:rsidRPr="00682B1B">
        <w:rPr>
          <w:rFonts w:ascii="Arial" w:hAnsi="Arial" w:cs="Arial"/>
          <w:sz w:val="20"/>
          <w:szCs w:val="20"/>
        </w:rPr>
        <w:t>society</w:t>
      </w:r>
      <w:proofErr w:type="spellEnd"/>
      <w:r w:rsidRPr="00682B1B">
        <w:rPr>
          <w:rFonts w:ascii="Arial" w:hAnsi="Arial" w:cs="Arial"/>
          <w:sz w:val="20"/>
          <w:szCs w:val="20"/>
        </w:rPr>
        <w:t>.</w:t>
      </w:r>
    </w:p>
    <w:p w:rsidR="00682B1B" w:rsidRPr="00FE0DD4" w:rsidRDefault="00682B1B" w:rsidP="00113DC7">
      <w:pPr>
        <w:spacing w:line="240" w:lineRule="auto"/>
        <w:ind w:firstLine="0"/>
        <w:jc w:val="both"/>
        <w:rPr>
          <w:rFonts w:ascii="Arial" w:hAnsi="Arial" w:cs="Arial"/>
          <w:sz w:val="20"/>
          <w:szCs w:val="20"/>
        </w:rPr>
      </w:pPr>
    </w:p>
    <w:p w:rsidR="000657F5" w:rsidRDefault="007473B4" w:rsidP="000657F5">
      <w:pPr>
        <w:ind w:firstLine="0"/>
        <w:rPr>
          <w:rFonts w:ascii="Arial" w:hAnsi="Arial" w:cs="Arial"/>
          <w:color w:val="000000"/>
          <w:sz w:val="20"/>
          <w:szCs w:val="20"/>
        </w:rPr>
      </w:pPr>
      <w:r w:rsidRPr="00FE0DD4">
        <w:rPr>
          <w:rFonts w:ascii="Arial" w:hAnsi="Arial" w:cs="Arial"/>
          <w:b/>
          <w:color w:val="000000"/>
          <w:sz w:val="20"/>
          <w:szCs w:val="20"/>
        </w:rPr>
        <w:t>Keywords:</w:t>
      </w:r>
      <w:r w:rsidR="0072044E" w:rsidRPr="00FE0DD4">
        <w:rPr>
          <w:rFonts w:ascii="Arial" w:hAnsi="Arial" w:cs="Arial"/>
          <w:b/>
          <w:color w:val="000000"/>
          <w:sz w:val="20"/>
          <w:szCs w:val="20"/>
        </w:rPr>
        <w:t xml:space="preserve"> </w:t>
      </w:r>
      <w:proofErr w:type="spellStart"/>
      <w:r w:rsidR="00682B1B">
        <w:rPr>
          <w:rFonts w:ascii="Arial" w:hAnsi="Arial" w:cs="Arial"/>
          <w:color w:val="000000"/>
          <w:sz w:val="20"/>
          <w:szCs w:val="20"/>
        </w:rPr>
        <w:t>International</w:t>
      </w:r>
      <w:proofErr w:type="spellEnd"/>
      <w:r w:rsidR="00682B1B">
        <w:rPr>
          <w:rFonts w:ascii="Arial" w:hAnsi="Arial" w:cs="Arial"/>
          <w:color w:val="000000"/>
          <w:sz w:val="20"/>
          <w:szCs w:val="20"/>
        </w:rPr>
        <w:t xml:space="preserve"> </w:t>
      </w:r>
      <w:proofErr w:type="spellStart"/>
      <w:r w:rsidR="00682B1B">
        <w:rPr>
          <w:rFonts w:ascii="Arial" w:hAnsi="Arial" w:cs="Arial"/>
          <w:color w:val="000000"/>
          <w:sz w:val="20"/>
          <w:szCs w:val="20"/>
        </w:rPr>
        <w:t>Court</w:t>
      </w:r>
      <w:proofErr w:type="spellEnd"/>
      <w:r w:rsidR="00682B1B">
        <w:rPr>
          <w:rFonts w:ascii="Arial" w:hAnsi="Arial" w:cs="Arial"/>
          <w:color w:val="000000"/>
          <w:sz w:val="20"/>
          <w:szCs w:val="20"/>
        </w:rPr>
        <w:t xml:space="preserve"> </w:t>
      </w:r>
      <w:proofErr w:type="spellStart"/>
      <w:r w:rsidR="00682B1B">
        <w:rPr>
          <w:rFonts w:ascii="Arial" w:hAnsi="Arial" w:cs="Arial"/>
          <w:color w:val="000000"/>
          <w:sz w:val="20"/>
          <w:szCs w:val="20"/>
        </w:rPr>
        <w:t>of</w:t>
      </w:r>
      <w:proofErr w:type="spellEnd"/>
      <w:r w:rsidR="00682B1B">
        <w:rPr>
          <w:rFonts w:ascii="Arial" w:hAnsi="Arial" w:cs="Arial"/>
          <w:color w:val="000000"/>
          <w:sz w:val="20"/>
          <w:szCs w:val="20"/>
        </w:rPr>
        <w:t xml:space="preserve"> Justice, </w:t>
      </w:r>
      <w:proofErr w:type="spellStart"/>
      <w:r w:rsidR="00682B1B">
        <w:rPr>
          <w:rFonts w:ascii="Arial" w:hAnsi="Arial" w:cs="Arial"/>
          <w:color w:val="000000"/>
          <w:sz w:val="20"/>
          <w:szCs w:val="20"/>
        </w:rPr>
        <w:t>Conflict</w:t>
      </w:r>
      <w:proofErr w:type="spellEnd"/>
      <w:r w:rsidR="00682B1B">
        <w:rPr>
          <w:rFonts w:ascii="Arial" w:hAnsi="Arial" w:cs="Arial"/>
          <w:color w:val="000000"/>
          <w:sz w:val="20"/>
          <w:szCs w:val="20"/>
        </w:rPr>
        <w:t xml:space="preserve"> </w:t>
      </w:r>
      <w:proofErr w:type="spellStart"/>
      <w:r w:rsidR="00682B1B">
        <w:rPr>
          <w:rFonts w:ascii="Arial" w:hAnsi="Arial" w:cs="Arial"/>
          <w:color w:val="000000"/>
          <w:sz w:val="20"/>
          <w:szCs w:val="20"/>
        </w:rPr>
        <w:t>Resolution</w:t>
      </w:r>
      <w:proofErr w:type="spellEnd"/>
      <w:r w:rsidR="00682B1B">
        <w:rPr>
          <w:rFonts w:ascii="Arial" w:hAnsi="Arial" w:cs="Arial"/>
          <w:color w:val="000000"/>
          <w:sz w:val="20"/>
          <w:szCs w:val="20"/>
        </w:rPr>
        <w:t>,</w:t>
      </w:r>
      <w:r w:rsidR="00682B1B" w:rsidRPr="00682B1B">
        <w:rPr>
          <w:rFonts w:ascii="Arial" w:hAnsi="Arial" w:cs="Arial"/>
          <w:color w:val="000000"/>
          <w:sz w:val="20"/>
          <w:szCs w:val="20"/>
        </w:rPr>
        <w:t xml:space="preserve"> </w:t>
      </w:r>
      <w:proofErr w:type="spellStart"/>
      <w:r w:rsidR="00682B1B" w:rsidRPr="00682B1B">
        <w:rPr>
          <w:rFonts w:ascii="Arial" w:hAnsi="Arial" w:cs="Arial"/>
          <w:color w:val="000000"/>
          <w:sz w:val="20"/>
          <w:szCs w:val="20"/>
        </w:rPr>
        <w:t>Pacification</w:t>
      </w:r>
      <w:proofErr w:type="spellEnd"/>
      <w:r w:rsidR="00682B1B" w:rsidRPr="00682B1B">
        <w:rPr>
          <w:rFonts w:ascii="Arial" w:hAnsi="Arial" w:cs="Arial"/>
          <w:color w:val="000000"/>
          <w:sz w:val="20"/>
          <w:szCs w:val="20"/>
        </w:rPr>
        <w:t>.</w:t>
      </w:r>
    </w:p>
    <w:p w:rsidR="00682B1B" w:rsidRPr="00682B1B" w:rsidRDefault="00682B1B" w:rsidP="000657F5">
      <w:pPr>
        <w:ind w:firstLine="0"/>
        <w:rPr>
          <w:rFonts w:ascii="Arial" w:hAnsi="Arial" w:cs="Arial"/>
          <w:sz w:val="20"/>
          <w:szCs w:val="20"/>
        </w:rPr>
      </w:pPr>
    </w:p>
    <w:p w:rsidR="007F3058" w:rsidRPr="00FE0DD4" w:rsidRDefault="00B96686" w:rsidP="00DF7D50">
      <w:pPr>
        <w:spacing w:line="240" w:lineRule="auto"/>
        <w:ind w:firstLine="0"/>
        <w:jc w:val="both"/>
        <w:rPr>
          <w:rFonts w:ascii="Arial" w:hAnsi="Arial" w:cs="Arial"/>
          <w:b/>
          <w:sz w:val="20"/>
          <w:szCs w:val="20"/>
        </w:rPr>
      </w:pPr>
      <w:r w:rsidRPr="00FE0DD4">
        <w:rPr>
          <w:rFonts w:ascii="Arial" w:hAnsi="Arial" w:cs="Arial"/>
          <w:b/>
          <w:sz w:val="20"/>
          <w:szCs w:val="20"/>
        </w:rPr>
        <w:t>RESUMEN</w:t>
      </w:r>
    </w:p>
    <w:p w:rsidR="00FE0DD4" w:rsidRDefault="00FE0DD4" w:rsidP="00682B1B">
      <w:pPr>
        <w:spacing w:line="240" w:lineRule="auto"/>
        <w:ind w:firstLine="0"/>
        <w:rPr>
          <w:rFonts w:ascii="Arial" w:hAnsi="Arial" w:cs="Arial"/>
          <w:b/>
          <w:sz w:val="20"/>
          <w:szCs w:val="20"/>
        </w:rPr>
      </w:pPr>
    </w:p>
    <w:p w:rsidR="00682B1B" w:rsidRPr="00682B1B" w:rsidRDefault="00682B1B" w:rsidP="00682B1B">
      <w:pPr>
        <w:spacing w:line="240" w:lineRule="auto"/>
        <w:ind w:firstLine="0"/>
        <w:jc w:val="both"/>
        <w:rPr>
          <w:rFonts w:ascii="Arial" w:hAnsi="Arial" w:cs="Arial"/>
          <w:sz w:val="20"/>
          <w:szCs w:val="20"/>
        </w:rPr>
      </w:pPr>
      <w:r w:rsidRPr="00682B1B">
        <w:rPr>
          <w:rFonts w:ascii="Arial" w:hAnsi="Arial" w:cs="Arial"/>
          <w:sz w:val="20"/>
          <w:szCs w:val="20"/>
        </w:rPr>
        <w:t xml:space="preserve">El presente artículo </w:t>
      </w:r>
      <w:proofErr w:type="spellStart"/>
      <w:r w:rsidRPr="00682B1B">
        <w:rPr>
          <w:rFonts w:ascii="Arial" w:hAnsi="Arial" w:cs="Arial"/>
          <w:sz w:val="20"/>
          <w:szCs w:val="20"/>
        </w:rPr>
        <w:t>tiene</w:t>
      </w:r>
      <w:proofErr w:type="spellEnd"/>
      <w:r w:rsidRPr="00682B1B">
        <w:rPr>
          <w:rFonts w:ascii="Arial" w:hAnsi="Arial" w:cs="Arial"/>
          <w:sz w:val="20"/>
          <w:szCs w:val="20"/>
        </w:rPr>
        <w:t xml:space="preserve"> por objetivo discutir </w:t>
      </w:r>
      <w:proofErr w:type="spellStart"/>
      <w:r w:rsidRPr="00682B1B">
        <w:rPr>
          <w:rFonts w:ascii="Arial" w:hAnsi="Arial" w:cs="Arial"/>
          <w:sz w:val="20"/>
          <w:szCs w:val="20"/>
        </w:rPr>
        <w:t>el</w:t>
      </w:r>
      <w:proofErr w:type="spellEnd"/>
      <w:r w:rsidRPr="00682B1B">
        <w:rPr>
          <w:rFonts w:ascii="Arial" w:hAnsi="Arial" w:cs="Arial"/>
          <w:sz w:val="20"/>
          <w:szCs w:val="20"/>
        </w:rPr>
        <w:t xml:space="preserve"> papel de </w:t>
      </w:r>
      <w:proofErr w:type="spellStart"/>
      <w:r w:rsidRPr="00682B1B">
        <w:rPr>
          <w:rFonts w:ascii="Arial" w:hAnsi="Arial" w:cs="Arial"/>
          <w:sz w:val="20"/>
          <w:szCs w:val="20"/>
        </w:rPr>
        <w:t>la</w:t>
      </w:r>
      <w:proofErr w:type="spellEnd"/>
      <w:r w:rsidRPr="00682B1B">
        <w:rPr>
          <w:rFonts w:ascii="Arial" w:hAnsi="Arial" w:cs="Arial"/>
          <w:sz w:val="20"/>
          <w:szCs w:val="20"/>
        </w:rPr>
        <w:t xml:space="preserve"> Corte Internacional de </w:t>
      </w:r>
      <w:proofErr w:type="spellStart"/>
      <w:r w:rsidRPr="00682B1B">
        <w:rPr>
          <w:rFonts w:ascii="Arial" w:hAnsi="Arial" w:cs="Arial"/>
          <w:sz w:val="20"/>
          <w:szCs w:val="20"/>
        </w:rPr>
        <w:t>Justicia</w:t>
      </w:r>
      <w:proofErr w:type="spellEnd"/>
      <w:r w:rsidRPr="00682B1B">
        <w:rPr>
          <w:rFonts w:ascii="Arial" w:hAnsi="Arial" w:cs="Arial"/>
          <w:sz w:val="20"/>
          <w:szCs w:val="20"/>
        </w:rPr>
        <w:t xml:space="preserve"> </w:t>
      </w:r>
      <w:proofErr w:type="spellStart"/>
      <w:r w:rsidRPr="00682B1B">
        <w:rPr>
          <w:rFonts w:ascii="Arial" w:hAnsi="Arial" w:cs="Arial"/>
          <w:sz w:val="20"/>
          <w:szCs w:val="20"/>
        </w:rPr>
        <w:t>en</w:t>
      </w:r>
      <w:proofErr w:type="spellEnd"/>
      <w:r w:rsidRPr="00682B1B">
        <w:rPr>
          <w:rFonts w:ascii="Arial" w:hAnsi="Arial" w:cs="Arial"/>
          <w:sz w:val="20"/>
          <w:szCs w:val="20"/>
        </w:rPr>
        <w:t xml:space="preserve"> </w:t>
      </w:r>
      <w:proofErr w:type="spellStart"/>
      <w:r w:rsidRPr="00682B1B">
        <w:rPr>
          <w:rFonts w:ascii="Arial" w:hAnsi="Arial" w:cs="Arial"/>
          <w:sz w:val="20"/>
          <w:szCs w:val="20"/>
        </w:rPr>
        <w:t>el</w:t>
      </w:r>
      <w:proofErr w:type="spellEnd"/>
      <w:r w:rsidRPr="00682B1B">
        <w:rPr>
          <w:rFonts w:ascii="Arial" w:hAnsi="Arial" w:cs="Arial"/>
          <w:sz w:val="20"/>
          <w:szCs w:val="20"/>
        </w:rPr>
        <w:t xml:space="preserve"> </w:t>
      </w:r>
      <w:proofErr w:type="spellStart"/>
      <w:r w:rsidRPr="00682B1B">
        <w:rPr>
          <w:rFonts w:ascii="Arial" w:hAnsi="Arial" w:cs="Arial"/>
          <w:sz w:val="20"/>
          <w:szCs w:val="20"/>
        </w:rPr>
        <w:t>escenario</w:t>
      </w:r>
      <w:proofErr w:type="spellEnd"/>
      <w:r w:rsidRPr="00682B1B">
        <w:rPr>
          <w:rFonts w:ascii="Arial" w:hAnsi="Arial" w:cs="Arial"/>
          <w:sz w:val="20"/>
          <w:szCs w:val="20"/>
        </w:rPr>
        <w:t xml:space="preserve"> internacional, demostrando </w:t>
      </w:r>
      <w:proofErr w:type="spellStart"/>
      <w:r w:rsidRPr="00682B1B">
        <w:rPr>
          <w:rFonts w:ascii="Arial" w:hAnsi="Arial" w:cs="Arial"/>
          <w:sz w:val="20"/>
          <w:szCs w:val="20"/>
        </w:rPr>
        <w:t>gran</w:t>
      </w:r>
      <w:proofErr w:type="spellEnd"/>
      <w:r w:rsidRPr="00682B1B">
        <w:rPr>
          <w:rFonts w:ascii="Arial" w:hAnsi="Arial" w:cs="Arial"/>
          <w:sz w:val="20"/>
          <w:szCs w:val="20"/>
        </w:rPr>
        <w:t xml:space="preserve"> avance entre </w:t>
      </w:r>
      <w:proofErr w:type="spellStart"/>
      <w:r w:rsidRPr="00682B1B">
        <w:rPr>
          <w:rFonts w:ascii="Arial" w:hAnsi="Arial" w:cs="Arial"/>
          <w:sz w:val="20"/>
          <w:szCs w:val="20"/>
        </w:rPr>
        <w:t>las</w:t>
      </w:r>
      <w:proofErr w:type="spellEnd"/>
      <w:r w:rsidRPr="00682B1B">
        <w:rPr>
          <w:rFonts w:ascii="Arial" w:hAnsi="Arial" w:cs="Arial"/>
          <w:sz w:val="20"/>
          <w:szCs w:val="20"/>
        </w:rPr>
        <w:t xml:space="preserve"> </w:t>
      </w:r>
      <w:proofErr w:type="spellStart"/>
      <w:r w:rsidRPr="00682B1B">
        <w:rPr>
          <w:rFonts w:ascii="Arial" w:hAnsi="Arial" w:cs="Arial"/>
          <w:sz w:val="20"/>
          <w:szCs w:val="20"/>
        </w:rPr>
        <w:t>naciones</w:t>
      </w:r>
      <w:proofErr w:type="spellEnd"/>
      <w:r w:rsidRPr="00682B1B">
        <w:rPr>
          <w:rFonts w:ascii="Arial" w:hAnsi="Arial" w:cs="Arial"/>
          <w:sz w:val="20"/>
          <w:szCs w:val="20"/>
        </w:rPr>
        <w:t xml:space="preserve"> al instituir </w:t>
      </w:r>
      <w:proofErr w:type="spellStart"/>
      <w:r w:rsidRPr="00682B1B">
        <w:rPr>
          <w:rFonts w:ascii="Arial" w:hAnsi="Arial" w:cs="Arial"/>
          <w:sz w:val="20"/>
          <w:szCs w:val="20"/>
        </w:rPr>
        <w:t>un</w:t>
      </w:r>
      <w:proofErr w:type="spellEnd"/>
      <w:r w:rsidRPr="00682B1B">
        <w:rPr>
          <w:rFonts w:ascii="Arial" w:hAnsi="Arial" w:cs="Arial"/>
          <w:sz w:val="20"/>
          <w:szCs w:val="20"/>
        </w:rPr>
        <w:t xml:space="preserve"> Organismo capaz de solucionar </w:t>
      </w:r>
      <w:proofErr w:type="spellStart"/>
      <w:r w:rsidRPr="00682B1B">
        <w:rPr>
          <w:rFonts w:ascii="Arial" w:hAnsi="Arial" w:cs="Arial"/>
          <w:sz w:val="20"/>
          <w:szCs w:val="20"/>
        </w:rPr>
        <w:t>conflictos</w:t>
      </w:r>
      <w:proofErr w:type="spellEnd"/>
      <w:r w:rsidRPr="00682B1B">
        <w:rPr>
          <w:rFonts w:ascii="Arial" w:hAnsi="Arial" w:cs="Arial"/>
          <w:sz w:val="20"/>
          <w:szCs w:val="20"/>
        </w:rPr>
        <w:t xml:space="preserve"> </w:t>
      </w:r>
      <w:proofErr w:type="spellStart"/>
      <w:r w:rsidRPr="00682B1B">
        <w:rPr>
          <w:rFonts w:ascii="Arial" w:hAnsi="Arial" w:cs="Arial"/>
          <w:sz w:val="20"/>
          <w:szCs w:val="20"/>
        </w:rPr>
        <w:t>internacionales</w:t>
      </w:r>
      <w:proofErr w:type="spellEnd"/>
      <w:r w:rsidRPr="00682B1B">
        <w:rPr>
          <w:rFonts w:ascii="Arial" w:hAnsi="Arial" w:cs="Arial"/>
          <w:sz w:val="20"/>
          <w:szCs w:val="20"/>
        </w:rPr>
        <w:t xml:space="preserve"> </w:t>
      </w:r>
      <w:proofErr w:type="spellStart"/>
      <w:r w:rsidRPr="00682B1B">
        <w:rPr>
          <w:rFonts w:ascii="Arial" w:hAnsi="Arial" w:cs="Arial"/>
          <w:sz w:val="20"/>
          <w:szCs w:val="20"/>
        </w:rPr>
        <w:t>con</w:t>
      </w:r>
      <w:proofErr w:type="spellEnd"/>
      <w:r w:rsidRPr="00682B1B">
        <w:rPr>
          <w:rFonts w:ascii="Arial" w:hAnsi="Arial" w:cs="Arial"/>
          <w:sz w:val="20"/>
          <w:szCs w:val="20"/>
        </w:rPr>
        <w:t xml:space="preserve"> </w:t>
      </w:r>
      <w:proofErr w:type="spellStart"/>
      <w:r w:rsidRPr="00682B1B">
        <w:rPr>
          <w:rFonts w:ascii="Arial" w:hAnsi="Arial" w:cs="Arial"/>
          <w:sz w:val="20"/>
          <w:szCs w:val="20"/>
        </w:rPr>
        <w:t>el</w:t>
      </w:r>
      <w:proofErr w:type="spellEnd"/>
      <w:r w:rsidRPr="00682B1B">
        <w:rPr>
          <w:rFonts w:ascii="Arial" w:hAnsi="Arial" w:cs="Arial"/>
          <w:sz w:val="20"/>
          <w:szCs w:val="20"/>
        </w:rPr>
        <w:t xml:space="preserve"> objetivo de </w:t>
      </w:r>
      <w:proofErr w:type="spellStart"/>
      <w:r w:rsidRPr="00682B1B">
        <w:rPr>
          <w:rFonts w:ascii="Arial" w:hAnsi="Arial" w:cs="Arial"/>
          <w:sz w:val="20"/>
          <w:szCs w:val="20"/>
        </w:rPr>
        <w:t>generar</w:t>
      </w:r>
      <w:proofErr w:type="spellEnd"/>
      <w:r w:rsidRPr="00682B1B">
        <w:rPr>
          <w:rFonts w:ascii="Arial" w:hAnsi="Arial" w:cs="Arial"/>
          <w:sz w:val="20"/>
          <w:szCs w:val="20"/>
        </w:rPr>
        <w:t xml:space="preserve"> </w:t>
      </w:r>
      <w:proofErr w:type="spellStart"/>
      <w:r w:rsidRPr="00682B1B">
        <w:rPr>
          <w:rFonts w:ascii="Arial" w:hAnsi="Arial" w:cs="Arial"/>
          <w:sz w:val="20"/>
          <w:szCs w:val="20"/>
        </w:rPr>
        <w:t>la</w:t>
      </w:r>
      <w:proofErr w:type="spellEnd"/>
      <w:r w:rsidRPr="00682B1B">
        <w:rPr>
          <w:rFonts w:ascii="Arial" w:hAnsi="Arial" w:cs="Arial"/>
          <w:sz w:val="20"/>
          <w:szCs w:val="20"/>
        </w:rPr>
        <w:t xml:space="preserve"> </w:t>
      </w:r>
      <w:proofErr w:type="spellStart"/>
      <w:r w:rsidRPr="00682B1B">
        <w:rPr>
          <w:rFonts w:ascii="Arial" w:hAnsi="Arial" w:cs="Arial"/>
          <w:sz w:val="20"/>
          <w:szCs w:val="20"/>
        </w:rPr>
        <w:t>pacificación</w:t>
      </w:r>
      <w:proofErr w:type="spellEnd"/>
      <w:r w:rsidRPr="00682B1B">
        <w:rPr>
          <w:rFonts w:ascii="Arial" w:hAnsi="Arial" w:cs="Arial"/>
          <w:sz w:val="20"/>
          <w:szCs w:val="20"/>
        </w:rPr>
        <w:t xml:space="preserve"> entre </w:t>
      </w:r>
      <w:proofErr w:type="spellStart"/>
      <w:r w:rsidRPr="00682B1B">
        <w:rPr>
          <w:rFonts w:ascii="Arial" w:hAnsi="Arial" w:cs="Arial"/>
          <w:sz w:val="20"/>
          <w:szCs w:val="20"/>
        </w:rPr>
        <w:t>la</w:t>
      </w:r>
      <w:proofErr w:type="spellEnd"/>
      <w:r w:rsidRPr="00682B1B">
        <w:rPr>
          <w:rFonts w:ascii="Arial" w:hAnsi="Arial" w:cs="Arial"/>
          <w:sz w:val="20"/>
          <w:szCs w:val="20"/>
        </w:rPr>
        <w:t xml:space="preserve"> </w:t>
      </w:r>
      <w:proofErr w:type="spellStart"/>
      <w:r w:rsidRPr="00682B1B">
        <w:rPr>
          <w:rFonts w:ascii="Arial" w:hAnsi="Arial" w:cs="Arial"/>
          <w:sz w:val="20"/>
          <w:szCs w:val="20"/>
        </w:rPr>
        <w:t>sociedad</w:t>
      </w:r>
      <w:proofErr w:type="spellEnd"/>
      <w:r w:rsidRPr="00682B1B">
        <w:rPr>
          <w:rFonts w:ascii="Arial" w:hAnsi="Arial" w:cs="Arial"/>
          <w:sz w:val="20"/>
          <w:szCs w:val="20"/>
        </w:rPr>
        <w:t xml:space="preserve"> internacional.</w:t>
      </w:r>
    </w:p>
    <w:p w:rsidR="00FE0DD4" w:rsidRPr="00FE0DD4" w:rsidRDefault="00FE0DD4" w:rsidP="00FE0DD4">
      <w:pPr>
        <w:pStyle w:val="Partesuperior-zdoformulrio"/>
        <w:rPr>
          <w:sz w:val="20"/>
          <w:szCs w:val="20"/>
        </w:rPr>
      </w:pPr>
      <w:r w:rsidRPr="00FE0DD4">
        <w:rPr>
          <w:sz w:val="20"/>
          <w:szCs w:val="20"/>
        </w:rPr>
        <w:t>Parte superior do formulário</w:t>
      </w:r>
    </w:p>
    <w:p w:rsidR="000C2182" w:rsidRPr="00FE0DD4" w:rsidRDefault="000C2182" w:rsidP="003A5B44">
      <w:pPr>
        <w:ind w:firstLine="0"/>
        <w:rPr>
          <w:rFonts w:ascii="Arial" w:hAnsi="Arial" w:cs="Arial"/>
          <w:b/>
          <w:color w:val="000000"/>
          <w:sz w:val="20"/>
          <w:szCs w:val="20"/>
        </w:rPr>
      </w:pPr>
    </w:p>
    <w:p w:rsidR="004F4565" w:rsidRPr="00682B1B" w:rsidRDefault="007473B4" w:rsidP="003A5B44">
      <w:pPr>
        <w:ind w:firstLine="0"/>
        <w:rPr>
          <w:rFonts w:ascii="Arial" w:hAnsi="Arial" w:cs="Arial"/>
          <w:color w:val="000000"/>
          <w:sz w:val="20"/>
          <w:szCs w:val="20"/>
        </w:rPr>
      </w:pPr>
      <w:proofErr w:type="spellStart"/>
      <w:r w:rsidRPr="00FE0DD4">
        <w:rPr>
          <w:rFonts w:ascii="Arial" w:hAnsi="Arial" w:cs="Arial"/>
          <w:b/>
          <w:color w:val="000000"/>
          <w:sz w:val="20"/>
          <w:szCs w:val="20"/>
        </w:rPr>
        <w:t>Palabras</w:t>
      </w:r>
      <w:proofErr w:type="spellEnd"/>
      <w:r w:rsidRPr="00FE0DD4">
        <w:rPr>
          <w:rFonts w:ascii="Arial" w:hAnsi="Arial" w:cs="Arial"/>
          <w:b/>
          <w:color w:val="000000"/>
          <w:sz w:val="20"/>
          <w:szCs w:val="20"/>
        </w:rPr>
        <w:t xml:space="preserve"> clave:</w:t>
      </w:r>
      <w:r w:rsidR="003A5B44" w:rsidRPr="00FE0DD4">
        <w:rPr>
          <w:rFonts w:ascii="Arial" w:hAnsi="Arial" w:cs="Arial"/>
          <w:b/>
          <w:color w:val="000000"/>
          <w:sz w:val="20"/>
          <w:szCs w:val="20"/>
        </w:rPr>
        <w:t xml:space="preserve"> </w:t>
      </w:r>
      <w:r w:rsidR="00682B1B">
        <w:rPr>
          <w:rFonts w:ascii="Arial" w:hAnsi="Arial" w:cs="Arial"/>
          <w:color w:val="000000"/>
          <w:sz w:val="20"/>
          <w:szCs w:val="20"/>
        </w:rPr>
        <w:t xml:space="preserve">Corte Internacional de </w:t>
      </w:r>
      <w:proofErr w:type="spellStart"/>
      <w:r w:rsidR="00682B1B">
        <w:rPr>
          <w:rFonts w:ascii="Arial" w:hAnsi="Arial" w:cs="Arial"/>
          <w:color w:val="000000"/>
          <w:sz w:val="20"/>
          <w:szCs w:val="20"/>
        </w:rPr>
        <w:t>Justicia</w:t>
      </w:r>
      <w:proofErr w:type="spellEnd"/>
      <w:r w:rsidR="00682B1B">
        <w:rPr>
          <w:rFonts w:ascii="Arial" w:hAnsi="Arial" w:cs="Arial"/>
          <w:color w:val="000000"/>
          <w:sz w:val="20"/>
          <w:szCs w:val="20"/>
        </w:rPr>
        <w:t xml:space="preserve">, </w:t>
      </w:r>
      <w:proofErr w:type="spellStart"/>
      <w:r w:rsidR="00682B1B">
        <w:rPr>
          <w:rFonts w:ascii="Arial" w:hAnsi="Arial" w:cs="Arial"/>
          <w:color w:val="000000"/>
          <w:sz w:val="20"/>
          <w:szCs w:val="20"/>
        </w:rPr>
        <w:t>Solución</w:t>
      </w:r>
      <w:proofErr w:type="spellEnd"/>
      <w:r w:rsidR="00682B1B">
        <w:rPr>
          <w:rFonts w:ascii="Arial" w:hAnsi="Arial" w:cs="Arial"/>
          <w:color w:val="000000"/>
          <w:sz w:val="20"/>
          <w:szCs w:val="20"/>
        </w:rPr>
        <w:t xml:space="preserve"> de </w:t>
      </w:r>
      <w:proofErr w:type="spellStart"/>
      <w:r w:rsidR="00682B1B">
        <w:rPr>
          <w:rFonts w:ascii="Arial" w:hAnsi="Arial" w:cs="Arial"/>
          <w:color w:val="000000"/>
          <w:sz w:val="20"/>
          <w:szCs w:val="20"/>
        </w:rPr>
        <w:t>Conflictos</w:t>
      </w:r>
      <w:proofErr w:type="spellEnd"/>
      <w:r w:rsidR="00682B1B">
        <w:rPr>
          <w:rFonts w:ascii="Arial" w:hAnsi="Arial" w:cs="Arial"/>
          <w:color w:val="000000"/>
          <w:sz w:val="20"/>
          <w:szCs w:val="20"/>
        </w:rPr>
        <w:t xml:space="preserve">, </w:t>
      </w:r>
      <w:proofErr w:type="spellStart"/>
      <w:r w:rsidR="00682B1B">
        <w:rPr>
          <w:rFonts w:ascii="Arial" w:hAnsi="Arial" w:cs="Arial"/>
          <w:color w:val="000000"/>
          <w:sz w:val="20"/>
          <w:szCs w:val="20"/>
        </w:rPr>
        <w:t>Pacificación</w:t>
      </w:r>
      <w:proofErr w:type="spellEnd"/>
      <w:r w:rsidR="00682B1B">
        <w:rPr>
          <w:rFonts w:ascii="Arial" w:hAnsi="Arial" w:cs="Arial"/>
          <w:color w:val="000000"/>
          <w:sz w:val="20"/>
          <w:szCs w:val="20"/>
        </w:rPr>
        <w:t>.</w:t>
      </w:r>
    </w:p>
    <w:p w:rsidR="00682B1B" w:rsidRPr="00682B1B" w:rsidRDefault="00682B1B" w:rsidP="003A5B44">
      <w:pPr>
        <w:ind w:firstLine="0"/>
        <w:rPr>
          <w:rFonts w:ascii="Arial" w:hAnsi="Arial" w:cs="Arial"/>
          <w:color w:val="000000"/>
          <w:sz w:val="20"/>
          <w:szCs w:val="20"/>
        </w:rPr>
      </w:pPr>
    </w:p>
    <w:p w:rsidR="00682B1B" w:rsidRDefault="00682B1B" w:rsidP="003A5B44">
      <w:pPr>
        <w:ind w:firstLine="0"/>
        <w:rPr>
          <w:rFonts w:ascii="Arial" w:hAnsi="Arial" w:cs="Arial"/>
          <w:color w:val="000000"/>
          <w:sz w:val="20"/>
          <w:szCs w:val="20"/>
        </w:rPr>
      </w:pPr>
    </w:p>
    <w:p w:rsidR="00682B1B" w:rsidRDefault="00682B1B" w:rsidP="003A5B44">
      <w:pPr>
        <w:ind w:firstLine="0"/>
        <w:rPr>
          <w:rFonts w:ascii="Arial" w:hAnsi="Arial" w:cs="Arial"/>
          <w:color w:val="000000"/>
          <w:sz w:val="20"/>
          <w:szCs w:val="20"/>
        </w:rPr>
      </w:pPr>
    </w:p>
    <w:p w:rsidR="00682B1B" w:rsidRPr="00FE0DD4" w:rsidRDefault="00682B1B" w:rsidP="003A5B44">
      <w:pPr>
        <w:ind w:firstLine="0"/>
        <w:rPr>
          <w:rFonts w:ascii="Arial" w:hAnsi="Arial" w:cs="Arial"/>
          <w:color w:val="000000"/>
          <w:sz w:val="20"/>
          <w:szCs w:val="20"/>
        </w:rPr>
      </w:pPr>
    </w:p>
    <w:p w:rsidR="0013284C" w:rsidRPr="00FE0DD4" w:rsidRDefault="0013284C" w:rsidP="0013284C">
      <w:pPr>
        <w:autoSpaceDE w:val="0"/>
        <w:autoSpaceDN w:val="0"/>
        <w:adjustRightInd w:val="0"/>
        <w:ind w:firstLine="0"/>
        <w:rPr>
          <w:rFonts w:ascii="Arial" w:hAnsi="Arial" w:cs="Arial"/>
          <w:b/>
          <w:sz w:val="20"/>
          <w:szCs w:val="20"/>
        </w:rPr>
      </w:pPr>
      <w:r w:rsidRPr="00FE0DD4">
        <w:rPr>
          <w:rFonts w:ascii="Arial" w:hAnsi="Arial" w:cs="Arial"/>
          <w:b/>
          <w:sz w:val="20"/>
          <w:szCs w:val="20"/>
        </w:rPr>
        <w:softHyphen/>
      </w:r>
      <w:r w:rsidRPr="00FE0DD4">
        <w:rPr>
          <w:rFonts w:ascii="Arial" w:hAnsi="Arial" w:cs="Arial"/>
          <w:b/>
          <w:sz w:val="20"/>
          <w:szCs w:val="20"/>
        </w:rPr>
        <w:softHyphen/>
      </w:r>
      <w:r w:rsidRPr="00FE0DD4">
        <w:rPr>
          <w:rFonts w:ascii="Arial" w:hAnsi="Arial" w:cs="Arial"/>
          <w:b/>
          <w:sz w:val="20"/>
          <w:szCs w:val="20"/>
        </w:rPr>
        <w:softHyphen/>
      </w:r>
      <w:r w:rsidRPr="00FE0DD4">
        <w:rPr>
          <w:rFonts w:ascii="Arial" w:hAnsi="Arial" w:cs="Arial"/>
          <w:b/>
          <w:sz w:val="20"/>
          <w:szCs w:val="20"/>
        </w:rPr>
        <w:softHyphen/>
      </w:r>
      <w:r w:rsidRPr="00FE0DD4">
        <w:rPr>
          <w:rFonts w:ascii="Arial" w:hAnsi="Arial" w:cs="Arial"/>
          <w:b/>
          <w:sz w:val="20"/>
          <w:szCs w:val="20"/>
        </w:rPr>
        <w:softHyphen/>
      </w:r>
      <w:r w:rsidRPr="00FE0DD4">
        <w:rPr>
          <w:rFonts w:ascii="Arial" w:hAnsi="Arial" w:cs="Arial"/>
          <w:b/>
          <w:sz w:val="20"/>
          <w:szCs w:val="20"/>
        </w:rPr>
        <w:softHyphen/>
      </w:r>
      <w:r w:rsidRPr="00FE0DD4">
        <w:rPr>
          <w:rFonts w:ascii="Arial" w:hAnsi="Arial" w:cs="Arial"/>
          <w:b/>
          <w:sz w:val="20"/>
          <w:szCs w:val="20"/>
        </w:rPr>
        <w:softHyphen/>
      </w:r>
      <w:r w:rsidRPr="00FE0DD4">
        <w:rPr>
          <w:rFonts w:ascii="Arial" w:hAnsi="Arial" w:cs="Arial"/>
          <w:b/>
          <w:sz w:val="20"/>
          <w:szCs w:val="20"/>
        </w:rPr>
        <w:softHyphen/>
      </w:r>
      <w:r w:rsidRPr="00FE0DD4">
        <w:rPr>
          <w:rFonts w:ascii="Arial" w:hAnsi="Arial" w:cs="Arial"/>
          <w:b/>
          <w:sz w:val="20"/>
          <w:szCs w:val="20"/>
        </w:rPr>
        <w:softHyphen/>
      </w:r>
      <w:r w:rsidRPr="00FE0DD4">
        <w:rPr>
          <w:rFonts w:ascii="Arial" w:hAnsi="Arial" w:cs="Arial"/>
          <w:b/>
          <w:sz w:val="20"/>
          <w:szCs w:val="20"/>
        </w:rPr>
        <w:softHyphen/>
        <w:t>_________________</w:t>
      </w:r>
      <w:r w:rsidR="00B96686" w:rsidRPr="00FE0DD4">
        <w:rPr>
          <w:rFonts w:ascii="Arial" w:hAnsi="Arial" w:cs="Arial"/>
          <w:b/>
          <w:sz w:val="20"/>
          <w:szCs w:val="20"/>
        </w:rPr>
        <w:t>____</w:t>
      </w:r>
    </w:p>
    <w:p w:rsidR="00927B15" w:rsidRPr="00FE0DD4" w:rsidRDefault="009D6D99" w:rsidP="00933BF2">
      <w:pPr>
        <w:tabs>
          <w:tab w:val="left" w:pos="0"/>
        </w:tabs>
        <w:autoSpaceDE w:val="0"/>
        <w:autoSpaceDN w:val="0"/>
        <w:adjustRightInd w:val="0"/>
        <w:ind w:firstLine="0"/>
        <w:jc w:val="both"/>
        <w:rPr>
          <w:rFonts w:ascii="Arial" w:hAnsi="Arial" w:cs="Arial"/>
          <w:sz w:val="20"/>
          <w:szCs w:val="20"/>
        </w:rPr>
      </w:pPr>
      <w:proofErr w:type="gramStart"/>
      <w:r w:rsidRPr="00FE0DD4">
        <w:rPr>
          <w:rFonts w:ascii="Arial" w:hAnsi="Arial" w:cs="Arial"/>
          <w:sz w:val="20"/>
          <w:szCs w:val="20"/>
        </w:rPr>
        <w:t>¹</w:t>
      </w:r>
      <w:proofErr w:type="gramEnd"/>
      <w:r w:rsidR="0013284C" w:rsidRPr="00FE0DD4">
        <w:rPr>
          <w:rFonts w:ascii="Arial" w:hAnsi="Arial" w:cs="Arial"/>
          <w:sz w:val="20"/>
          <w:szCs w:val="20"/>
        </w:rPr>
        <w:t>Advogado, doutor em direito internacional</w:t>
      </w:r>
      <w:r w:rsidR="0025767C" w:rsidRPr="00FE0DD4">
        <w:rPr>
          <w:rFonts w:ascii="Arial" w:hAnsi="Arial" w:cs="Arial"/>
          <w:sz w:val="20"/>
          <w:szCs w:val="20"/>
        </w:rPr>
        <w:t xml:space="preserve"> pela Universidad Autónoma de Asunción</w:t>
      </w:r>
      <w:r w:rsidR="0013284C" w:rsidRPr="00FE0DD4">
        <w:rPr>
          <w:rFonts w:ascii="Arial" w:hAnsi="Arial" w:cs="Arial"/>
          <w:sz w:val="20"/>
          <w:szCs w:val="20"/>
        </w:rPr>
        <w:t xml:space="preserve">. E-mail: </w:t>
      </w:r>
      <w:r w:rsidR="0025767C" w:rsidRPr="00FE0DD4">
        <w:rPr>
          <w:rFonts w:ascii="Arial" w:hAnsi="Arial" w:cs="Arial"/>
          <w:sz w:val="20"/>
          <w:szCs w:val="20"/>
        </w:rPr>
        <w:t>benignonovo@hotmail.com</w:t>
      </w:r>
    </w:p>
    <w:p w:rsidR="0013284C" w:rsidRDefault="00B96686" w:rsidP="003A5B44">
      <w:pPr>
        <w:autoSpaceDE w:val="0"/>
        <w:autoSpaceDN w:val="0"/>
        <w:adjustRightInd w:val="0"/>
        <w:ind w:firstLine="0"/>
        <w:jc w:val="both"/>
        <w:rPr>
          <w:rFonts w:ascii="Arial" w:hAnsi="Arial" w:cs="Arial"/>
          <w:b/>
          <w:sz w:val="24"/>
          <w:szCs w:val="24"/>
        </w:rPr>
      </w:pPr>
      <w:r w:rsidRPr="00C65522">
        <w:rPr>
          <w:rFonts w:ascii="Arial" w:hAnsi="Arial" w:cs="Arial"/>
          <w:b/>
          <w:sz w:val="24"/>
          <w:szCs w:val="24"/>
        </w:rPr>
        <w:lastRenderedPageBreak/>
        <w:t xml:space="preserve">1 </w:t>
      </w:r>
      <w:r w:rsidR="003A5B44" w:rsidRPr="00C65522">
        <w:rPr>
          <w:rFonts w:ascii="Arial" w:hAnsi="Arial" w:cs="Arial"/>
          <w:b/>
          <w:sz w:val="24"/>
          <w:szCs w:val="24"/>
        </w:rPr>
        <w:t>INTRODUÇÃO</w:t>
      </w:r>
    </w:p>
    <w:p w:rsidR="00F173E9" w:rsidRDefault="00F173E9" w:rsidP="003A5B44">
      <w:pPr>
        <w:autoSpaceDE w:val="0"/>
        <w:autoSpaceDN w:val="0"/>
        <w:adjustRightInd w:val="0"/>
        <w:ind w:firstLine="0"/>
        <w:jc w:val="both"/>
        <w:rPr>
          <w:rFonts w:ascii="Arial" w:hAnsi="Arial" w:cs="Arial"/>
          <w:b/>
          <w:sz w:val="24"/>
          <w:szCs w:val="24"/>
        </w:rPr>
      </w:pPr>
    </w:p>
    <w:p w:rsidR="00F923AC" w:rsidRPr="00F923AC" w:rsidRDefault="00FE0DD4" w:rsidP="00F923AC">
      <w:pPr>
        <w:tabs>
          <w:tab w:val="left" w:pos="567"/>
        </w:tabs>
        <w:autoSpaceDE w:val="0"/>
        <w:autoSpaceDN w:val="0"/>
        <w:adjustRightInd w:val="0"/>
        <w:ind w:firstLine="0"/>
        <w:jc w:val="both"/>
        <w:rPr>
          <w:rFonts w:ascii="Arial" w:hAnsi="Arial" w:cs="Arial"/>
          <w:sz w:val="24"/>
          <w:szCs w:val="24"/>
        </w:rPr>
      </w:pPr>
      <w:r>
        <w:rPr>
          <w:rFonts w:ascii="Arial" w:hAnsi="Arial" w:cs="Arial"/>
          <w:b/>
          <w:sz w:val="24"/>
          <w:szCs w:val="24"/>
        </w:rPr>
        <w:tab/>
      </w:r>
      <w:r w:rsidR="00F923AC" w:rsidRPr="00F923AC">
        <w:rPr>
          <w:rFonts w:ascii="Arial" w:hAnsi="Arial" w:cs="Arial"/>
          <w:sz w:val="24"/>
          <w:szCs w:val="24"/>
        </w:rPr>
        <w:t>O Tribunal Internacional de Justiça ou Corte Internacional de Justiça é o principal órgão judiciário da Organização das Nações Unidas. Tem sede em Haia, nos Países Baixos. Por isso, também costuma ser denominada como Corte da Haia ou Tribunal da Hai</w:t>
      </w:r>
      <w:r w:rsidR="00F923AC">
        <w:rPr>
          <w:rFonts w:ascii="Arial" w:hAnsi="Arial" w:cs="Arial"/>
          <w:sz w:val="24"/>
          <w:szCs w:val="24"/>
        </w:rPr>
        <w:t>a. Sua sede é o Palácio da Paz.</w:t>
      </w:r>
    </w:p>
    <w:p w:rsidR="00F923AC" w:rsidRPr="00F923AC" w:rsidRDefault="00F923AC" w:rsidP="00F923AC">
      <w:pPr>
        <w:tabs>
          <w:tab w:val="left" w:pos="567"/>
        </w:tabs>
        <w:autoSpaceDE w:val="0"/>
        <w:autoSpaceDN w:val="0"/>
        <w:adjustRightInd w:val="0"/>
        <w:ind w:firstLine="0"/>
        <w:jc w:val="both"/>
        <w:rPr>
          <w:rFonts w:ascii="Arial" w:hAnsi="Arial" w:cs="Arial"/>
          <w:sz w:val="24"/>
          <w:szCs w:val="24"/>
        </w:rPr>
      </w:pPr>
      <w:r>
        <w:rPr>
          <w:rFonts w:ascii="Arial" w:hAnsi="Arial" w:cs="Arial"/>
          <w:sz w:val="24"/>
          <w:szCs w:val="24"/>
        </w:rPr>
        <w:tab/>
        <w:t>Foi instituída</w:t>
      </w:r>
      <w:r w:rsidRPr="00F923AC">
        <w:rPr>
          <w:rFonts w:ascii="Arial" w:hAnsi="Arial" w:cs="Arial"/>
          <w:sz w:val="24"/>
          <w:szCs w:val="24"/>
        </w:rPr>
        <w:t xml:space="preserve"> pelo artigo 92 da Carta das Nações Unidas: "A Corte Internacional de Justiça constitui o órgão judiciário principal das Nações Unidas. Funciona de acordo com um Estatuto estabelecido com base no Estatuto da Corte Permanente de Justiça Internacional e anexado à presente Carta</w:t>
      </w:r>
      <w:r>
        <w:rPr>
          <w:rFonts w:ascii="Arial" w:hAnsi="Arial" w:cs="Arial"/>
          <w:sz w:val="24"/>
          <w:szCs w:val="24"/>
        </w:rPr>
        <w:t xml:space="preserve"> da qual faz parte integrante."</w:t>
      </w:r>
    </w:p>
    <w:p w:rsidR="00F923AC" w:rsidRPr="00F923AC" w:rsidRDefault="00F923AC" w:rsidP="00F923AC">
      <w:pPr>
        <w:tabs>
          <w:tab w:val="left" w:pos="567"/>
        </w:tabs>
        <w:autoSpaceDE w:val="0"/>
        <w:autoSpaceDN w:val="0"/>
        <w:adjustRightInd w:val="0"/>
        <w:ind w:firstLine="0"/>
        <w:jc w:val="both"/>
        <w:rPr>
          <w:rFonts w:ascii="Arial" w:hAnsi="Arial" w:cs="Arial"/>
          <w:sz w:val="24"/>
          <w:szCs w:val="24"/>
        </w:rPr>
      </w:pPr>
      <w:r>
        <w:rPr>
          <w:rFonts w:ascii="Arial" w:hAnsi="Arial" w:cs="Arial"/>
          <w:sz w:val="24"/>
          <w:szCs w:val="24"/>
        </w:rPr>
        <w:tab/>
      </w:r>
      <w:r w:rsidRPr="00F923AC">
        <w:rPr>
          <w:rFonts w:ascii="Arial" w:hAnsi="Arial" w:cs="Arial"/>
          <w:sz w:val="24"/>
          <w:szCs w:val="24"/>
        </w:rPr>
        <w:t>Sua principal função é de resolver conflitos jurídicos a ele submetidos pelos Estados e emitir pareceres sobre questões jurídicas apresentadas pela Assembleia Geral das Nações Unidas, pelo Conselho de Segurança das Nações Unidas ou por órgãos e agências especializadas acreditadas pela Assembleia da ONU, de acordo com a Carta das Nações Unidas.</w:t>
      </w:r>
    </w:p>
    <w:p w:rsidR="00FE0DD4" w:rsidRDefault="00F923AC" w:rsidP="00F923AC">
      <w:pPr>
        <w:tabs>
          <w:tab w:val="left" w:pos="567"/>
        </w:tabs>
        <w:autoSpaceDE w:val="0"/>
        <w:autoSpaceDN w:val="0"/>
        <w:adjustRightInd w:val="0"/>
        <w:ind w:firstLine="0"/>
        <w:jc w:val="both"/>
        <w:rPr>
          <w:rFonts w:ascii="Arial" w:hAnsi="Arial" w:cs="Arial"/>
          <w:sz w:val="24"/>
          <w:szCs w:val="24"/>
        </w:rPr>
      </w:pPr>
      <w:r>
        <w:rPr>
          <w:rFonts w:ascii="Arial" w:hAnsi="Arial" w:cs="Arial"/>
          <w:sz w:val="24"/>
          <w:szCs w:val="24"/>
        </w:rPr>
        <w:tab/>
        <w:t>Foi fundada</w:t>
      </w:r>
      <w:r w:rsidRPr="00F923AC">
        <w:rPr>
          <w:rFonts w:ascii="Arial" w:hAnsi="Arial" w:cs="Arial"/>
          <w:sz w:val="24"/>
          <w:szCs w:val="24"/>
        </w:rPr>
        <w:t xml:space="preserve"> em 1945, após a Segunda Guerra Mundial, em substituição à Corte Permanente de Justiça Internacional, instaurada pela Sociedade das Nações.</w:t>
      </w:r>
    </w:p>
    <w:p w:rsidR="00F923AC" w:rsidRPr="00F923AC" w:rsidRDefault="00F923AC" w:rsidP="00F923AC">
      <w:pPr>
        <w:tabs>
          <w:tab w:val="left" w:pos="567"/>
        </w:tabs>
        <w:autoSpaceDE w:val="0"/>
        <w:autoSpaceDN w:val="0"/>
        <w:adjustRightInd w:val="0"/>
        <w:ind w:firstLine="0"/>
        <w:jc w:val="both"/>
        <w:rPr>
          <w:rFonts w:ascii="Arial" w:hAnsi="Arial" w:cs="Arial"/>
          <w:sz w:val="24"/>
          <w:szCs w:val="24"/>
        </w:rPr>
      </w:pPr>
      <w:r>
        <w:rPr>
          <w:rFonts w:ascii="Arial" w:hAnsi="Arial" w:cs="Arial"/>
          <w:sz w:val="24"/>
          <w:szCs w:val="24"/>
        </w:rPr>
        <w:tab/>
      </w:r>
      <w:r w:rsidRPr="00F923AC">
        <w:rPr>
          <w:rFonts w:ascii="Arial" w:hAnsi="Arial" w:cs="Arial"/>
          <w:sz w:val="24"/>
          <w:szCs w:val="24"/>
        </w:rPr>
        <w:t>Estabelecida em 1945 pela Carta da ONU, A Corte começou a funcionar em 1946 como sucessor da Corte Permanente de Justiça Internacional. O Estatuto da Corte Internacional de Justiça, semelhante à de seu predecessor, é o principal documento constitucional que da</w:t>
      </w:r>
      <w:r>
        <w:rPr>
          <w:rFonts w:ascii="Arial" w:hAnsi="Arial" w:cs="Arial"/>
          <w:sz w:val="24"/>
          <w:szCs w:val="24"/>
        </w:rPr>
        <w:t xml:space="preserve"> constituição e regula a Corte.</w:t>
      </w:r>
    </w:p>
    <w:p w:rsidR="00F923AC" w:rsidRDefault="00F923AC" w:rsidP="00F923AC">
      <w:pPr>
        <w:tabs>
          <w:tab w:val="left" w:pos="567"/>
        </w:tabs>
        <w:autoSpaceDE w:val="0"/>
        <w:autoSpaceDN w:val="0"/>
        <w:adjustRightInd w:val="0"/>
        <w:ind w:firstLine="0"/>
        <w:jc w:val="both"/>
        <w:rPr>
          <w:rFonts w:ascii="Arial" w:hAnsi="Arial" w:cs="Arial"/>
          <w:sz w:val="24"/>
          <w:szCs w:val="24"/>
        </w:rPr>
      </w:pPr>
      <w:r>
        <w:rPr>
          <w:rFonts w:ascii="Arial" w:hAnsi="Arial" w:cs="Arial"/>
          <w:sz w:val="24"/>
          <w:szCs w:val="24"/>
        </w:rPr>
        <w:tab/>
      </w:r>
      <w:r w:rsidRPr="00F923AC">
        <w:rPr>
          <w:rFonts w:ascii="Arial" w:hAnsi="Arial" w:cs="Arial"/>
          <w:sz w:val="24"/>
          <w:szCs w:val="24"/>
        </w:rPr>
        <w:t>O trabalho da Corte é um conjunto variado de atividades judiciais. Até hoje, a CIJ já lidou com relativamente poucos casos. Entretanto, desde da década de 80, em havendo um aumento na vontade de se fazer uso da Corte, especialmente entre os países em desenvolvimento. Depois que a corte julgou que as a guerra de cover dos Estados Unidos contra a Nicarágua eram uma violação do direito internacional. O capítulo XIV das Cartas das Nações Unidas autoriza o conselho de segurança fazer valer as decisões da Corte Mundial. Entretanto, tal obrigação é sujeita ao veto dos cinco membros permanentes do Conselho; veto o qual os Estados Unidos usaram nesse caso da Nicarágua.</w:t>
      </w:r>
    </w:p>
    <w:p w:rsidR="007F3BEA" w:rsidRPr="007F3BEA" w:rsidRDefault="007F3BEA" w:rsidP="007F3BEA">
      <w:pPr>
        <w:tabs>
          <w:tab w:val="left" w:pos="567"/>
        </w:tabs>
        <w:autoSpaceDE w:val="0"/>
        <w:autoSpaceDN w:val="0"/>
        <w:adjustRightInd w:val="0"/>
        <w:ind w:firstLine="0"/>
        <w:jc w:val="both"/>
        <w:rPr>
          <w:rFonts w:ascii="Arial" w:hAnsi="Arial" w:cs="Arial"/>
          <w:sz w:val="24"/>
          <w:szCs w:val="24"/>
        </w:rPr>
      </w:pPr>
      <w:r>
        <w:rPr>
          <w:rFonts w:ascii="Arial" w:hAnsi="Arial" w:cs="Arial"/>
          <w:sz w:val="24"/>
          <w:szCs w:val="24"/>
        </w:rPr>
        <w:tab/>
      </w:r>
      <w:r w:rsidRPr="007F3BEA">
        <w:rPr>
          <w:rFonts w:ascii="Arial" w:hAnsi="Arial" w:cs="Arial"/>
          <w:sz w:val="24"/>
          <w:szCs w:val="24"/>
        </w:rPr>
        <w:t>A Corte é composta de 15 juízes, que são eleitos para mandatos de nove anos pela Assembleia Geral da ONU e pelo Conselho de Segurança. Ela é apoiada por um corpo administrativo e seus idiomas oficiais são o inglês e o francês.</w:t>
      </w:r>
    </w:p>
    <w:p w:rsidR="007F3BEA" w:rsidRPr="007F3BEA" w:rsidRDefault="007F3BEA" w:rsidP="007F3BEA">
      <w:pPr>
        <w:tabs>
          <w:tab w:val="left" w:pos="567"/>
        </w:tabs>
        <w:autoSpaceDE w:val="0"/>
        <w:autoSpaceDN w:val="0"/>
        <w:adjustRightInd w:val="0"/>
        <w:ind w:firstLine="0"/>
        <w:jc w:val="both"/>
        <w:rPr>
          <w:rFonts w:ascii="Arial" w:hAnsi="Arial" w:cs="Arial"/>
          <w:sz w:val="24"/>
          <w:szCs w:val="24"/>
        </w:rPr>
      </w:pPr>
      <w:r>
        <w:rPr>
          <w:rFonts w:ascii="Arial" w:hAnsi="Arial" w:cs="Arial"/>
          <w:sz w:val="24"/>
          <w:szCs w:val="24"/>
        </w:rPr>
        <w:tab/>
      </w:r>
      <w:r w:rsidRPr="007F3BEA">
        <w:rPr>
          <w:rFonts w:ascii="Arial" w:hAnsi="Arial" w:cs="Arial"/>
          <w:sz w:val="24"/>
          <w:szCs w:val="24"/>
        </w:rPr>
        <w:t xml:space="preserve">A Assembleia Geral e o Conselho de Segurança votam simultaneamente, mas separadamente. Para ser eleito, um candidato deve receber a maioria absoluta dos votos dos dois órgãos. Para que se mantenha um certo nível de continuidade, um terço da Corte é eleito a cada três anos, sendo que uma votação especial pode ser feita caso algum dos juízes venha a </w:t>
      </w:r>
      <w:r>
        <w:rPr>
          <w:rFonts w:ascii="Arial" w:hAnsi="Arial" w:cs="Arial"/>
          <w:sz w:val="24"/>
          <w:szCs w:val="24"/>
        </w:rPr>
        <w:t>falecer ou afastar-se do cargo.</w:t>
      </w:r>
    </w:p>
    <w:p w:rsidR="007F3BEA" w:rsidRPr="007F3BEA" w:rsidRDefault="007F3BEA" w:rsidP="007F3BEA">
      <w:pPr>
        <w:tabs>
          <w:tab w:val="left" w:pos="567"/>
        </w:tabs>
        <w:autoSpaceDE w:val="0"/>
        <w:autoSpaceDN w:val="0"/>
        <w:adjustRightInd w:val="0"/>
        <w:ind w:firstLine="0"/>
        <w:jc w:val="both"/>
        <w:rPr>
          <w:rFonts w:ascii="Arial" w:hAnsi="Arial" w:cs="Arial"/>
          <w:sz w:val="24"/>
          <w:szCs w:val="24"/>
        </w:rPr>
      </w:pPr>
      <w:r>
        <w:rPr>
          <w:rFonts w:ascii="Arial" w:hAnsi="Arial" w:cs="Arial"/>
          <w:sz w:val="24"/>
          <w:szCs w:val="24"/>
        </w:rPr>
        <w:tab/>
      </w:r>
      <w:r w:rsidRPr="007F3BEA">
        <w:rPr>
          <w:rFonts w:ascii="Arial" w:hAnsi="Arial" w:cs="Arial"/>
          <w:sz w:val="24"/>
          <w:szCs w:val="24"/>
        </w:rPr>
        <w:t>Todos os Estados partes no Estatuto da Corte têm o direito de propor candidatos, só que não por meio de seus governos, e sim por um grupo formado por membros da Corte Permanente de Arbitragem designada pelo Estado. Os juízes eleitos devem ser pessoas de alto caráter moral, que possuam as qualificações necessárias para ocupar os mais altos cargos no judiciário de seu próprio país, ou ser jurisconsultos de competência reconhecida em direito internacional público.</w:t>
      </w:r>
    </w:p>
    <w:p w:rsidR="007F3BEA" w:rsidRPr="007F3BEA" w:rsidRDefault="007F3BEA" w:rsidP="007F3BEA">
      <w:pPr>
        <w:tabs>
          <w:tab w:val="left" w:pos="567"/>
        </w:tabs>
        <w:autoSpaceDE w:val="0"/>
        <w:autoSpaceDN w:val="0"/>
        <w:adjustRightInd w:val="0"/>
        <w:ind w:firstLine="0"/>
        <w:jc w:val="both"/>
        <w:rPr>
          <w:rFonts w:ascii="Arial" w:hAnsi="Arial" w:cs="Arial"/>
          <w:sz w:val="24"/>
          <w:szCs w:val="24"/>
        </w:rPr>
      </w:pPr>
      <w:r>
        <w:rPr>
          <w:rFonts w:ascii="Arial" w:hAnsi="Arial" w:cs="Arial"/>
          <w:sz w:val="24"/>
          <w:szCs w:val="24"/>
        </w:rPr>
        <w:tab/>
      </w:r>
      <w:r w:rsidRPr="007F3BEA">
        <w:rPr>
          <w:rFonts w:ascii="Arial" w:hAnsi="Arial" w:cs="Arial"/>
          <w:sz w:val="24"/>
          <w:szCs w:val="24"/>
        </w:rPr>
        <w:t>Nenhum membro da Corte poderá ocupar outro cargo durante seu mandato. Não poderá exercer nenhuma outra função política ou administrativa, nem agir como agente, conselheiro ou advogado em nenhum caso. E mesmo não havendo a obrigação da Corte em estar permanentemente em sessão, seu Presidente é obrigado a morar na Haia.</w:t>
      </w:r>
    </w:p>
    <w:p w:rsidR="007F3BEA" w:rsidRPr="007F3BEA" w:rsidRDefault="007F3BEA" w:rsidP="007F3BEA">
      <w:pPr>
        <w:tabs>
          <w:tab w:val="left" w:pos="567"/>
        </w:tabs>
        <w:autoSpaceDE w:val="0"/>
        <w:autoSpaceDN w:val="0"/>
        <w:adjustRightInd w:val="0"/>
        <w:ind w:firstLine="0"/>
        <w:jc w:val="both"/>
        <w:rPr>
          <w:rFonts w:ascii="Arial" w:hAnsi="Arial" w:cs="Arial"/>
          <w:sz w:val="24"/>
          <w:szCs w:val="24"/>
        </w:rPr>
      </w:pPr>
      <w:r>
        <w:rPr>
          <w:rFonts w:ascii="Arial" w:hAnsi="Arial" w:cs="Arial"/>
          <w:sz w:val="24"/>
          <w:szCs w:val="24"/>
        </w:rPr>
        <w:tab/>
      </w:r>
      <w:r w:rsidRPr="007F3BEA">
        <w:rPr>
          <w:rFonts w:ascii="Arial" w:hAnsi="Arial" w:cs="Arial"/>
          <w:sz w:val="24"/>
          <w:szCs w:val="24"/>
        </w:rPr>
        <w:t>Juízes bra</w:t>
      </w:r>
      <w:r>
        <w:rPr>
          <w:rFonts w:ascii="Arial" w:hAnsi="Arial" w:cs="Arial"/>
          <w:sz w:val="24"/>
          <w:szCs w:val="24"/>
        </w:rPr>
        <w:t xml:space="preserve">sileiros que compuseram a corte: </w:t>
      </w:r>
      <w:r w:rsidRPr="007F3BEA">
        <w:rPr>
          <w:rFonts w:ascii="Arial" w:hAnsi="Arial" w:cs="Arial"/>
          <w:sz w:val="24"/>
          <w:szCs w:val="24"/>
        </w:rPr>
        <w:t>Rui Barbo</w:t>
      </w:r>
      <w:r>
        <w:rPr>
          <w:rFonts w:ascii="Arial" w:hAnsi="Arial" w:cs="Arial"/>
          <w:sz w:val="24"/>
          <w:szCs w:val="24"/>
        </w:rPr>
        <w:t>sa (eleito, mas não tomou posse),</w:t>
      </w:r>
      <w:r w:rsidRPr="007F3BEA">
        <w:rPr>
          <w:rFonts w:ascii="Arial" w:hAnsi="Arial" w:cs="Arial"/>
          <w:sz w:val="24"/>
          <w:szCs w:val="24"/>
        </w:rPr>
        <w:t xml:space="preserve"> Epitácio Pes</w:t>
      </w:r>
      <w:r>
        <w:rPr>
          <w:rFonts w:ascii="Arial" w:hAnsi="Arial" w:cs="Arial"/>
          <w:sz w:val="24"/>
          <w:szCs w:val="24"/>
        </w:rPr>
        <w:t xml:space="preserve">soa, Filadelfo de Azevedo, Levi Carneiro, José Sette Câmara, </w:t>
      </w:r>
      <w:r w:rsidRPr="007F3BEA">
        <w:rPr>
          <w:rFonts w:ascii="Arial" w:hAnsi="Arial" w:cs="Arial"/>
          <w:sz w:val="24"/>
          <w:szCs w:val="24"/>
        </w:rPr>
        <w:t>José Francisco Rezek</w:t>
      </w:r>
      <w:r>
        <w:rPr>
          <w:rFonts w:ascii="Arial" w:hAnsi="Arial" w:cs="Arial"/>
          <w:sz w:val="24"/>
          <w:szCs w:val="24"/>
        </w:rPr>
        <w:t xml:space="preserve"> e </w:t>
      </w:r>
      <w:r w:rsidRPr="007F3BEA">
        <w:rPr>
          <w:rFonts w:ascii="Arial" w:hAnsi="Arial" w:cs="Arial"/>
          <w:sz w:val="24"/>
          <w:szCs w:val="24"/>
        </w:rPr>
        <w:t>Antônio Augusto Cançado Trindade</w:t>
      </w:r>
      <w:r>
        <w:rPr>
          <w:rFonts w:ascii="Arial" w:hAnsi="Arial" w:cs="Arial"/>
          <w:sz w:val="24"/>
          <w:szCs w:val="24"/>
        </w:rPr>
        <w:t>.</w:t>
      </w:r>
    </w:p>
    <w:p w:rsidR="007F3BEA" w:rsidRDefault="007F3BEA" w:rsidP="007F3BEA">
      <w:pPr>
        <w:tabs>
          <w:tab w:val="left" w:pos="567"/>
        </w:tabs>
        <w:autoSpaceDE w:val="0"/>
        <w:autoSpaceDN w:val="0"/>
        <w:adjustRightInd w:val="0"/>
        <w:ind w:firstLine="0"/>
        <w:jc w:val="both"/>
        <w:rPr>
          <w:rFonts w:ascii="Arial" w:hAnsi="Arial" w:cs="Arial"/>
          <w:sz w:val="24"/>
          <w:szCs w:val="24"/>
        </w:rPr>
      </w:pPr>
      <w:r>
        <w:rPr>
          <w:rFonts w:ascii="Arial" w:hAnsi="Arial" w:cs="Arial"/>
          <w:sz w:val="24"/>
          <w:szCs w:val="24"/>
        </w:rPr>
        <w:tab/>
      </w:r>
      <w:r w:rsidRPr="007F3BEA">
        <w:rPr>
          <w:rFonts w:ascii="Arial" w:hAnsi="Arial" w:cs="Arial"/>
          <w:sz w:val="24"/>
          <w:szCs w:val="24"/>
        </w:rPr>
        <w:t>A Corte pode receber dois tipos de casos: disputas legais submetidas por Estados (casos contenciosos) e pedidos por pareceres consultivos a respeito de questões legais apresentadas por órgãos das Nações Unidas ou agências especializadas (pareceres consultivos). Para os casos contenciosos, as decisões da Corte são definitivas e obrigatórias a todos os Estados que aceitam sua jurisprudência (Estados partes do seu Estatuto), e derivam da lei internacional – derivada de tratados ou convenções – do costume internacional e dos princípios do direito.</w:t>
      </w:r>
    </w:p>
    <w:p w:rsidR="0044123C" w:rsidRDefault="0044123C" w:rsidP="007F3BEA">
      <w:pPr>
        <w:tabs>
          <w:tab w:val="left" w:pos="567"/>
        </w:tabs>
        <w:autoSpaceDE w:val="0"/>
        <w:autoSpaceDN w:val="0"/>
        <w:adjustRightInd w:val="0"/>
        <w:ind w:firstLine="0"/>
        <w:jc w:val="both"/>
        <w:rPr>
          <w:rFonts w:ascii="Arial" w:hAnsi="Arial" w:cs="Arial"/>
          <w:sz w:val="24"/>
          <w:szCs w:val="24"/>
        </w:rPr>
      </w:pPr>
      <w:r>
        <w:rPr>
          <w:rFonts w:ascii="Arial" w:hAnsi="Arial" w:cs="Arial"/>
          <w:sz w:val="24"/>
          <w:szCs w:val="24"/>
        </w:rPr>
        <w:tab/>
        <w:t>A Corte Internacional de Justiça não deve ser confundida</w:t>
      </w:r>
      <w:r w:rsidRPr="0044123C">
        <w:rPr>
          <w:rFonts w:ascii="Arial" w:hAnsi="Arial" w:cs="Arial"/>
          <w:sz w:val="24"/>
          <w:szCs w:val="24"/>
        </w:rPr>
        <w:t xml:space="preserve"> com a Corte Penal Internacional</w:t>
      </w:r>
      <w:r>
        <w:rPr>
          <w:rFonts w:ascii="Arial" w:hAnsi="Arial" w:cs="Arial"/>
          <w:sz w:val="24"/>
          <w:szCs w:val="24"/>
        </w:rPr>
        <w:t xml:space="preserve"> (Tribunal Penal Internacional)</w:t>
      </w:r>
      <w:r w:rsidRPr="0044123C">
        <w:rPr>
          <w:rFonts w:ascii="Arial" w:hAnsi="Arial" w:cs="Arial"/>
          <w:sz w:val="24"/>
          <w:szCs w:val="24"/>
        </w:rPr>
        <w:t>, que tem competência para julgar indivíduos e não Estados.</w:t>
      </w:r>
    </w:p>
    <w:p w:rsidR="00682B1B" w:rsidRPr="00F923AC" w:rsidRDefault="00682B1B" w:rsidP="007F3BEA">
      <w:pPr>
        <w:tabs>
          <w:tab w:val="left" w:pos="567"/>
        </w:tabs>
        <w:autoSpaceDE w:val="0"/>
        <w:autoSpaceDN w:val="0"/>
        <w:adjustRightInd w:val="0"/>
        <w:ind w:firstLine="0"/>
        <w:jc w:val="both"/>
        <w:rPr>
          <w:rFonts w:ascii="Arial" w:hAnsi="Arial" w:cs="Arial"/>
          <w:sz w:val="24"/>
          <w:szCs w:val="24"/>
        </w:rPr>
      </w:pPr>
    </w:p>
    <w:p w:rsidR="004B5CB1" w:rsidRPr="00E26A5C" w:rsidRDefault="004B5CB1" w:rsidP="004B5CB1">
      <w:pPr>
        <w:tabs>
          <w:tab w:val="left" w:pos="540"/>
        </w:tabs>
        <w:ind w:firstLine="0"/>
        <w:jc w:val="both"/>
        <w:rPr>
          <w:rFonts w:ascii="Arial" w:hAnsi="Arial" w:cs="Arial"/>
          <w:sz w:val="24"/>
          <w:szCs w:val="24"/>
        </w:rPr>
      </w:pPr>
    </w:p>
    <w:p w:rsidR="008E7978" w:rsidRDefault="003A5B44" w:rsidP="002D172B">
      <w:pPr>
        <w:tabs>
          <w:tab w:val="left" w:pos="540"/>
        </w:tabs>
        <w:ind w:firstLine="0"/>
        <w:rPr>
          <w:rFonts w:ascii="Arial" w:hAnsi="Arial" w:cs="Arial"/>
          <w:b/>
          <w:sz w:val="24"/>
          <w:szCs w:val="24"/>
        </w:rPr>
      </w:pPr>
      <w:r w:rsidRPr="00C65522">
        <w:rPr>
          <w:rFonts w:ascii="Arial" w:hAnsi="Arial" w:cs="Arial"/>
          <w:b/>
          <w:sz w:val="24"/>
          <w:szCs w:val="24"/>
        </w:rPr>
        <w:t>2 DESENVOLVIMENTO</w:t>
      </w:r>
    </w:p>
    <w:p w:rsidR="00FE0DD4" w:rsidRDefault="00FE0DD4" w:rsidP="002D172B">
      <w:pPr>
        <w:tabs>
          <w:tab w:val="left" w:pos="540"/>
        </w:tabs>
        <w:ind w:firstLine="0"/>
        <w:rPr>
          <w:rFonts w:ascii="Arial" w:hAnsi="Arial" w:cs="Arial"/>
          <w:b/>
          <w:sz w:val="24"/>
          <w:szCs w:val="24"/>
        </w:rPr>
      </w:pPr>
    </w:p>
    <w:p w:rsidR="002D172B" w:rsidRDefault="004B5CB1" w:rsidP="007F3BEA">
      <w:pPr>
        <w:tabs>
          <w:tab w:val="left" w:pos="540"/>
        </w:tabs>
        <w:ind w:firstLine="0"/>
        <w:jc w:val="both"/>
        <w:rPr>
          <w:rFonts w:ascii="Arial" w:hAnsi="Arial" w:cs="Arial"/>
          <w:sz w:val="24"/>
          <w:szCs w:val="24"/>
        </w:rPr>
      </w:pPr>
      <w:r>
        <w:rPr>
          <w:rFonts w:ascii="Arial" w:hAnsi="Arial" w:cs="Arial"/>
          <w:b/>
          <w:sz w:val="24"/>
          <w:szCs w:val="24"/>
        </w:rPr>
        <w:tab/>
      </w:r>
      <w:r w:rsidR="007F3BEA" w:rsidRPr="007F3BEA">
        <w:rPr>
          <w:rFonts w:ascii="Arial" w:hAnsi="Arial" w:cs="Arial"/>
          <w:sz w:val="24"/>
          <w:szCs w:val="24"/>
        </w:rPr>
        <w:t>A função da Corte é de solucionar, em concordância com o direito internacional, disputas legais submetidas por Estados, além de oferecer pareceres consultivos sobre questões legais apresentadas por órgãos autorizados da ONU e outras agências especializadas.</w:t>
      </w:r>
    </w:p>
    <w:p w:rsidR="007F3BEA" w:rsidRPr="007F3BEA" w:rsidRDefault="007F3BEA" w:rsidP="007F3BEA">
      <w:pPr>
        <w:tabs>
          <w:tab w:val="left" w:pos="540"/>
        </w:tabs>
        <w:ind w:firstLine="0"/>
        <w:jc w:val="both"/>
        <w:rPr>
          <w:rFonts w:ascii="Arial" w:hAnsi="Arial" w:cs="Arial"/>
          <w:sz w:val="24"/>
          <w:szCs w:val="24"/>
        </w:rPr>
      </w:pPr>
      <w:r>
        <w:rPr>
          <w:rFonts w:ascii="Arial" w:hAnsi="Arial" w:cs="Arial"/>
          <w:sz w:val="24"/>
          <w:szCs w:val="24"/>
        </w:rPr>
        <w:tab/>
      </w:r>
      <w:r w:rsidRPr="007F3BEA">
        <w:rPr>
          <w:rFonts w:ascii="Arial" w:hAnsi="Arial" w:cs="Arial"/>
          <w:sz w:val="24"/>
          <w:szCs w:val="24"/>
        </w:rPr>
        <w:t xml:space="preserve">De acordo com o artigo 9 º, os membros do Tribunal devem representar as "principais formas de civilização e os principais sistemas jurídicos do mundo". Essencialmente, isso significa a common </w:t>
      </w:r>
      <w:proofErr w:type="spellStart"/>
      <w:r w:rsidRPr="007F3BEA">
        <w:rPr>
          <w:rFonts w:ascii="Arial" w:hAnsi="Arial" w:cs="Arial"/>
          <w:sz w:val="24"/>
          <w:szCs w:val="24"/>
        </w:rPr>
        <w:t>law</w:t>
      </w:r>
      <w:proofErr w:type="spellEnd"/>
      <w:r w:rsidRPr="007F3BEA">
        <w:rPr>
          <w:rFonts w:ascii="Arial" w:hAnsi="Arial" w:cs="Arial"/>
          <w:sz w:val="24"/>
          <w:szCs w:val="24"/>
        </w:rPr>
        <w:t>, o sistema romano-germânico e o direito socialista (agora lei pós-comunista). Desde a década de 1990, quatro dos cinco membros permanentes do Conselho de Segurança (França, Rússia, Reino Unido, e Estados Unidos) sempre tiveram um juiz no Tribunal. A exceção foi a China (República da China até 1971 e República Popular da China a partir de 1971), que não tinha um juiz no Tribunal no período 1967-1985. Isso porque não apresentava um candidato. A regra de uma composição geopolítica existe, apesar do fato de que não há previsã</w:t>
      </w:r>
      <w:r>
        <w:rPr>
          <w:rFonts w:ascii="Arial" w:hAnsi="Arial" w:cs="Arial"/>
          <w:sz w:val="24"/>
          <w:szCs w:val="24"/>
        </w:rPr>
        <w:t>o para isso no Estatuto da TIJ.</w:t>
      </w:r>
    </w:p>
    <w:p w:rsidR="007F3BEA" w:rsidRPr="007F3BEA" w:rsidRDefault="007F3BEA" w:rsidP="007F3BEA">
      <w:pPr>
        <w:tabs>
          <w:tab w:val="left" w:pos="540"/>
        </w:tabs>
        <w:ind w:firstLine="0"/>
        <w:jc w:val="both"/>
        <w:rPr>
          <w:rFonts w:ascii="Arial" w:hAnsi="Arial" w:cs="Arial"/>
          <w:sz w:val="24"/>
          <w:szCs w:val="24"/>
        </w:rPr>
      </w:pPr>
      <w:r>
        <w:rPr>
          <w:rFonts w:ascii="Arial" w:hAnsi="Arial" w:cs="Arial"/>
          <w:sz w:val="24"/>
          <w:szCs w:val="24"/>
        </w:rPr>
        <w:tab/>
      </w:r>
      <w:r w:rsidRPr="007F3BEA">
        <w:rPr>
          <w:rFonts w:ascii="Arial" w:hAnsi="Arial" w:cs="Arial"/>
          <w:sz w:val="24"/>
          <w:szCs w:val="24"/>
        </w:rPr>
        <w:t>O artigo 6.º do Estatuto prevê que todos os juízes devem ser "eleitos independentemente de sua nacionalidade entre pessoas de caráter ilibado", que são ou qualificados para o cargo judicial mais alto em seus estados de origem ou conhecidos como advogados com competência reconhecida em direito internacional. A independência judicial é tratada especificamente nos artigos 16.º a 18.º. Os juízes do TIJ são proibidos de exercer outro cargo ou atuar como advogado. Na prática, os membros do Tribunal têm a sua própria interpretação destas regras. Isto permite-lhes envolver-se em arbitragem e ocupar cargos profissionais, desde que não haja conflito de interesse. Um juiz pode ser</w:t>
      </w:r>
      <w:r>
        <w:rPr>
          <w:rFonts w:ascii="Arial" w:hAnsi="Arial" w:cs="Arial"/>
          <w:sz w:val="24"/>
          <w:szCs w:val="24"/>
        </w:rPr>
        <w:t xml:space="preserve"> demitido só por unanimidade.</w:t>
      </w:r>
      <w:r w:rsidRPr="007F3BEA">
        <w:rPr>
          <w:rFonts w:ascii="Arial" w:hAnsi="Arial" w:cs="Arial"/>
          <w:sz w:val="24"/>
          <w:szCs w:val="24"/>
        </w:rPr>
        <w:t xml:space="preserve"> Apesar dessas previsões, a independência dos membros do TIJ tem sido questionada. Por exemplo, durante o caso Nicarágua </w:t>
      </w:r>
      <w:proofErr w:type="spellStart"/>
      <w:r w:rsidRPr="007F3BEA">
        <w:rPr>
          <w:rFonts w:ascii="Arial" w:hAnsi="Arial" w:cs="Arial"/>
          <w:sz w:val="24"/>
          <w:szCs w:val="24"/>
        </w:rPr>
        <w:t>vs</w:t>
      </w:r>
      <w:proofErr w:type="spellEnd"/>
      <w:r w:rsidRPr="007F3BEA">
        <w:rPr>
          <w:rFonts w:ascii="Arial" w:hAnsi="Arial" w:cs="Arial"/>
          <w:sz w:val="24"/>
          <w:szCs w:val="24"/>
        </w:rPr>
        <w:t xml:space="preserve"> Estados Unidos, os Estados Unidos emitiram um comunicado sugerindo que não poderiam apresentar material restrito ao Tribunal por causa da presença de juízes do</w:t>
      </w:r>
      <w:r>
        <w:rPr>
          <w:rFonts w:ascii="Arial" w:hAnsi="Arial" w:cs="Arial"/>
          <w:sz w:val="24"/>
          <w:szCs w:val="24"/>
        </w:rPr>
        <w:t>s estados do Bloco do Leste.</w:t>
      </w:r>
    </w:p>
    <w:p w:rsidR="007F3BEA" w:rsidRDefault="007F3BEA" w:rsidP="007F3BEA">
      <w:pPr>
        <w:tabs>
          <w:tab w:val="left" w:pos="540"/>
        </w:tabs>
        <w:ind w:firstLine="0"/>
        <w:jc w:val="both"/>
        <w:rPr>
          <w:rFonts w:ascii="Arial" w:hAnsi="Arial" w:cs="Arial"/>
          <w:sz w:val="24"/>
          <w:szCs w:val="24"/>
        </w:rPr>
      </w:pPr>
      <w:r>
        <w:rPr>
          <w:rFonts w:ascii="Arial" w:hAnsi="Arial" w:cs="Arial"/>
          <w:sz w:val="24"/>
          <w:szCs w:val="24"/>
        </w:rPr>
        <w:tab/>
      </w:r>
      <w:r w:rsidRPr="007F3BEA">
        <w:rPr>
          <w:rFonts w:ascii="Arial" w:hAnsi="Arial" w:cs="Arial"/>
          <w:sz w:val="24"/>
          <w:szCs w:val="24"/>
        </w:rPr>
        <w:t xml:space="preserve">Os juízes podem se pronunciar conjuntamente ou emitir suas próprias opiniões. Decisões e opiniões consultivas são decididas por maioria e, em caso de empate, o voto do </w:t>
      </w:r>
      <w:r>
        <w:rPr>
          <w:rFonts w:ascii="Arial" w:hAnsi="Arial" w:cs="Arial"/>
          <w:sz w:val="24"/>
          <w:szCs w:val="24"/>
        </w:rPr>
        <w:t>presidente se torna decisivo.</w:t>
      </w:r>
      <w:r w:rsidRPr="007F3BEA">
        <w:rPr>
          <w:rFonts w:ascii="Arial" w:hAnsi="Arial" w:cs="Arial"/>
          <w:sz w:val="24"/>
          <w:szCs w:val="24"/>
        </w:rPr>
        <w:t xml:space="preserve"> Os juízes também podem entregar em separado opiniões dissidentes.</w:t>
      </w:r>
    </w:p>
    <w:p w:rsidR="0044123C" w:rsidRPr="0044123C" w:rsidRDefault="0044123C" w:rsidP="0044123C">
      <w:pPr>
        <w:tabs>
          <w:tab w:val="left" w:pos="540"/>
        </w:tabs>
        <w:ind w:firstLine="0"/>
        <w:jc w:val="both"/>
        <w:rPr>
          <w:rFonts w:ascii="Arial" w:hAnsi="Arial" w:cs="Arial"/>
          <w:sz w:val="24"/>
          <w:szCs w:val="24"/>
        </w:rPr>
      </w:pPr>
      <w:r>
        <w:rPr>
          <w:rFonts w:ascii="Arial" w:hAnsi="Arial" w:cs="Arial"/>
          <w:sz w:val="24"/>
          <w:szCs w:val="24"/>
        </w:rPr>
        <w:tab/>
      </w:r>
      <w:r w:rsidRPr="0044123C">
        <w:rPr>
          <w:rFonts w:ascii="Arial" w:hAnsi="Arial" w:cs="Arial"/>
          <w:sz w:val="24"/>
          <w:szCs w:val="24"/>
        </w:rPr>
        <w:t>O artigo 31 do Estatuto estabelece um procedimento através do qual juízes ad hoc decidem sobre casos contenciosos perante a Corte. Este sistema permite que qualquer parte em um caso contencioso nomeie um juiz de sua escolha. É possível que até dezes</w:t>
      </w:r>
      <w:r w:rsidR="00682B1B">
        <w:rPr>
          <w:rFonts w:ascii="Arial" w:hAnsi="Arial" w:cs="Arial"/>
          <w:sz w:val="24"/>
          <w:szCs w:val="24"/>
        </w:rPr>
        <w:t>sete juízes julguem em um caso.</w:t>
      </w:r>
    </w:p>
    <w:p w:rsidR="0044123C" w:rsidRDefault="0044123C" w:rsidP="0044123C">
      <w:pPr>
        <w:tabs>
          <w:tab w:val="left" w:pos="540"/>
        </w:tabs>
        <w:ind w:firstLine="0"/>
        <w:jc w:val="both"/>
        <w:rPr>
          <w:rFonts w:ascii="Arial" w:hAnsi="Arial" w:cs="Arial"/>
          <w:sz w:val="24"/>
          <w:szCs w:val="24"/>
        </w:rPr>
      </w:pPr>
      <w:r>
        <w:rPr>
          <w:rFonts w:ascii="Arial" w:hAnsi="Arial" w:cs="Arial"/>
          <w:sz w:val="24"/>
          <w:szCs w:val="24"/>
        </w:rPr>
        <w:tab/>
      </w:r>
      <w:r w:rsidRPr="0044123C">
        <w:rPr>
          <w:rFonts w:ascii="Arial" w:hAnsi="Arial" w:cs="Arial"/>
          <w:sz w:val="24"/>
          <w:szCs w:val="24"/>
        </w:rPr>
        <w:t xml:space="preserve">Este sistema pode parecer estranho, quando comparado com os processos de tribunais nacionais, mas seu objetivo é encorajar os Estados a apresentarem casos ao Tribunal. Por exemplo, se um estado sabe que terá um membro da justiça que pode participar da deliberação e oferecer aos outros juízes o conhecimento local e uma compreensão da perspectiva do estado, esse estado pode ficar mais disposto a se submeter à jurisdição do Tribunal. Embora este sistema não se coaduna com a natureza judicial do órgão, geralmente </w:t>
      </w:r>
      <w:r>
        <w:rPr>
          <w:rFonts w:ascii="Arial" w:hAnsi="Arial" w:cs="Arial"/>
          <w:sz w:val="24"/>
          <w:szCs w:val="24"/>
        </w:rPr>
        <w:t>gera pouca consequ</w:t>
      </w:r>
      <w:r w:rsidRPr="0044123C">
        <w:rPr>
          <w:rFonts w:ascii="Arial" w:hAnsi="Arial" w:cs="Arial"/>
          <w:sz w:val="24"/>
          <w:szCs w:val="24"/>
        </w:rPr>
        <w:t>ência prática. Juízes Ad hoc geralmente (mas não sempre) votam a favor do Estado que os nomeou e, portanto, se anulam mutuamente.</w:t>
      </w:r>
    </w:p>
    <w:p w:rsidR="008C791F" w:rsidRDefault="0044123C" w:rsidP="0044123C">
      <w:pPr>
        <w:tabs>
          <w:tab w:val="left" w:pos="540"/>
        </w:tabs>
        <w:ind w:firstLine="0"/>
        <w:jc w:val="both"/>
        <w:rPr>
          <w:rFonts w:ascii="Arial" w:hAnsi="Arial" w:cs="Arial"/>
          <w:sz w:val="24"/>
          <w:szCs w:val="24"/>
        </w:rPr>
      </w:pPr>
      <w:r>
        <w:rPr>
          <w:rFonts w:ascii="Arial" w:hAnsi="Arial" w:cs="Arial"/>
          <w:sz w:val="24"/>
          <w:szCs w:val="24"/>
        </w:rPr>
        <w:tab/>
      </w:r>
      <w:r w:rsidRPr="0044123C">
        <w:rPr>
          <w:rFonts w:ascii="Arial" w:hAnsi="Arial" w:cs="Arial"/>
          <w:sz w:val="24"/>
          <w:szCs w:val="24"/>
        </w:rPr>
        <w:t>No âmbito da CIJ, desenvolve-se jurisdição para desenvolver o direito internacional. Essa jurisdição, lançou luz nos mais diversos temas, dos quais os principais são a interpretação de tratados internacionais, a definição de costumes, o estabelecimento do regime jurídico de atos unilaterais, além da formulação de princípios gerais do direito internacional, da delimitação do papel do indivíduo enquanto sujeito do direito internacional e da personalidade jurídica de organizações internacionais, abordando ainda a responsabilidade internacional e a soberania de Estados, a direitos de nacionalidade de pessoas físicas, jurídicas e de embarcações, a delimitação do mar territorial e da plataforma continental.</w:t>
      </w:r>
    </w:p>
    <w:p w:rsidR="0044123C" w:rsidRPr="0044123C" w:rsidRDefault="0044123C" w:rsidP="0044123C">
      <w:pPr>
        <w:tabs>
          <w:tab w:val="left" w:pos="540"/>
        </w:tabs>
        <w:ind w:firstLine="0"/>
        <w:jc w:val="both"/>
        <w:rPr>
          <w:rFonts w:ascii="Arial" w:hAnsi="Arial" w:cs="Arial"/>
          <w:sz w:val="24"/>
          <w:szCs w:val="24"/>
        </w:rPr>
      </w:pPr>
      <w:r>
        <w:rPr>
          <w:rFonts w:ascii="Arial" w:hAnsi="Arial" w:cs="Arial"/>
          <w:sz w:val="24"/>
          <w:szCs w:val="24"/>
        </w:rPr>
        <w:tab/>
        <w:t>Casos</w:t>
      </w:r>
      <w:r w:rsidR="008C791F">
        <w:rPr>
          <w:rFonts w:ascii="Arial" w:hAnsi="Arial" w:cs="Arial"/>
          <w:sz w:val="24"/>
          <w:szCs w:val="24"/>
        </w:rPr>
        <w:t xml:space="preserve"> Contenciosos</w:t>
      </w:r>
      <w:r>
        <w:rPr>
          <w:rFonts w:ascii="Arial" w:hAnsi="Arial" w:cs="Arial"/>
          <w:sz w:val="24"/>
          <w:szCs w:val="24"/>
        </w:rPr>
        <w:t xml:space="preserve"> julgados pela Corte Internacional de Justiça:</w:t>
      </w:r>
      <w:r w:rsidRPr="0044123C">
        <w:t xml:space="preserve"> </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 xml:space="preserve">Casos Contenciosos 2013 – Pesca de Baleias na </w:t>
      </w:r>
      <w:proofErr w:type="spellStart"/>
      <w:r w:rsidRPr="0044123C">
        <w:rPr>
          <w:rFonts w:ascii="Arial" w:hAnsi="Arial" w:cs="Arial"/>
          <w:sz w:val="24"/>
          <w:szCs w:val="24"/>
        </w:rPr>
        <w:t>Antartica</w:t>
      </w:r>
      <w:proofErr w:type="spellEnd"/>
      <w:r w:rsidRPr="0044123C">
        <w:rPr>
          <w:rFonts w:ascii="Arial" w:hAnsi="Arial" w:cs="Arial"/>
          <w:sz w:val="24"/>
          <w:szCs w:val="24"/>
        </w:rPr>
        <w:t xml:space="preserve"> (</w:t>
      </w:r>
      <w:proofErr w:type="spellStart"/>
      <w:r w:rsidRPr="0044123C">
        <w:rPr>
          <w:rFonts w:ascii="Arial" w:hAnsi="Arial" w:cs="Arial"/>
          <w:sz w:val="24"/>
          <w:szCs w:val="24"/>
        </w:rPr>
        <w:t>Australia</w:t>
      </w:r>
      <w:proofErr w:type="spellEnd"/>
      <w:r w:rsidRPr="0044123C">
        <w:rPr>
          <w:rFonts w:ascii="Arial" w:hAnsi="Arial" w:cs="Arial"/>
          <w:sz w:val="24"/>
          <w:szCs w:val="24"/>
        </w:rPr>
        <w:t xml:space="preserve"> v. Japão: </w:t>
      </w:r>
      <w:r w:rsidR="008C791F">
        <w:rPr>
          <w:rFonts w:ascii="Arial" w:hAnsi="Arial" w:cs="Arial"/>
          <w:sz w:val="24"/>
          <w:szCs w:val="24"/>
        </w:rPr>
        <w:t>Interferência da Nova Zelândia)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Contenciosos 2013 – Obrigação de Negociar Acesso ao Oce</w:t>
      </w:r>
      <w:r w:rsidR="008C791F">
        <w:rPr>
          <w:rFonts w:ascii="Arial" w:hAnsi="Arial" w:cs="Arial"/>
          <w:sz w:val="24"/>
          <w:szCs w:val="24"/>
        </w:rPr>
        <w:t>ano Pacífico (Bolívia v. Chile)</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Contenciosos 2013 – Pulverização Aérea de H</w:t>
      </w:r>
      <w:r w:rsidR="008C791F">
        <w:rPr>
          <w:rFonts w:ascii="Arial" w:hAnsi="Arial" w:cs="Arial"/>
          <w:sz w:val="24"/>
          <w:szCs w:val="24"/>
        </w:rPr>
        <w:t>erbicidas (Equador v. Colômbia)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 xml:space="preserve">Casos Contenciosos 2013 – Certas Atividades Executadas por </w:t>
      </w:r>
      <w:proofErr w:type="spellStart"/>
      <w:r w:rsidRPr="0044123C">
        <w:rPr>
          <w:rFonts w:ascii="Arial" w:hAnsi="Arial" w:cs="Arial"/>
          <w:sz w:val="24"/>
          <w:szCs w:val="24"/>
        </w:rPr>
        <w:t>Nicaragua</w:t>
      </w:r>
      <w:proofErr w:type="spellEnd"/>
      <w:r w:rsidRPr="0044123C">
        <w:rPr>
          <w:rFonts w:ascii="Arial" w:hAnsi="Arial" w:cs="Arial"/>
          <w:sz w:val="24"/>
          <w:szCs w:val="24"/>
        </w:rPr>
        <w:t xml:space="preserve"> na Fron</w:t>
      </w:r>
      <w:r w:rsidR="008C791F">
        <w:rPr>
          <w:rFonts w:ascii="Arial" w:hAnsi="Arial" w:cs="Arial"/>
          <w:sz w:val="24"/>
          <w:szCs w:val="24"/>
        </w:rPr>
        <w:t xml:space="preserve">teira (Costa Rica v. </w:t>
      </w:r>
      <w:proofErr w:type="spellStart"/>
      <w:r w:rsidR="008C791F">
        <w:rPr>
          <w:rFonts w:ascii="Arial" w:hAnsi="Arial" w:cs="Arial"/>
          <w:sz w:val="24"/>
          <w:szCs w:val="24"/>
        </w:rPr>
        <w:t>Nicaragua</w:t>
      </w:r>
      <w:proofErr w:type="spellEnd"/>
      <w:r w:rsidR="008C791F">
        <w:rPr>
          <w:rFonts w:ascii="Arial" w:hAnsi="Arial" w:cs="Arial"/>
          <w:sz w:val="24"/>
          <w:szCs w:val="24"/>
        </w:rPr>
        <w:t>)</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 xml:space="preserve">Casos Contenciosos 2013 – Relativo à Delimitação das Fronteiras entre a Plataforma Continental da Nicarágua para Além do Limite de 200 Milhas Náuticas a partir do Mar </w:t>
      </w:r>
      <w:proofErr w:type="spellStart"/>
      <w:r w:rsidRPr="0044123C">
        <w:rPr>
          <w:rFonts w:ascii="Arial" w:hAnsi="Arial" w:cs="Arial"/>
          <w:sz w:val="24"/>
          <w:szCs w:val="24"/>
        </w:rPr>
        <w:t>Territórial</w:t>
      </w:r>
      <w:proofErr w:type="spellEnd"/>
      <w:r w:rsidRPr="0044123C">
        <w:rPr>
          <w:rFonts w:ascii="Arial" w:hAnsi="Arial" w:cs="Arial"/>
          <w:sz w:val="24"/>
          <w:szCs w:val="24"/>
        </w:rPr>
        <w:t xml:space="preserve"> da </w:t>
      </w:r>
      <w:proofErr w:type="spellStart"/>
      <w:r w:rsidRPr="0044123C">
        <w:rPr>
          <w:rFonts w:ascii="Arial" w:hAnsi="Arial" w:cs="Arial"/>
          <w:sz w:val="24"/>
          <w:szCs w:val="24"/>
        </w:rPr>
        <w:t>Ni</w:t>
      </w:r>
      <w:r w:rsidR="008C791F">
        <w:rPr>
          <w:rFonts w:ascii="Arial" w:hAnsi="Arial" w:cs="Arial"/>
          <w:sz w:val="24"/>
          <w:szCs w:val="24"/>
        </w:rPr>
        <w:t>caragua</w:t>
      </w:r>
      <w:proofErr w:type="spellEnd"/>
      <w:r w:rsidR="008C791F">
        <w:rPr>
          <w:rFonts w:ascii="Arial" w:hAnsi="Arial" w:cs="Arial"/>
          <w:sz w:val="24"/>
          <w:szCs w:val="24"/>
        </w:rPr>
        <w:t xml:space="preserve"> (</w:t>
      </w:r>
      <w:proofErr w:type="spellStart"/>
      <w:r w:rsidR="008C791F">
        <w:rPr>
          <w:rFonts w:ascii="Arial" w:hAnsi="Arial" w:cs="Arial"/>
          <w:sz w:val="24"/>
          <w:szCs w:val="24"/>
        </w:rPr>
        <w:t>Nicaragua</w:t>
      </w:r>
      <w:proofErr w:type="spellEnd"/>
      <w:r w:rsidR="008C791F">
        <w:rPr>
          <w:rFonts w:ascii="Arial" w:hAnsi="Arial" w:cs="Arial"/>
          <w:sz w:val="24"/>
          <w:szCs w:val="24"/>
        </w:rPr>
        <w:t xml:space="preserve"> v. </w:t>
      </w:r>
      <w:proofErr w:type="spellStart"/>
      <w:r w:rsidR="008C791F">
        <w:rPr>
          <w:rFonts w:ascii="Arial" w:hAnsi="Arial" w:cs="Arial"/>
          <w:sz w:val="24"/>
          <w:szCs w:val="24"/>
        </w:rPr>
        <w:t>Colombia</w:t>
      </w:r>
      <w:proofErr w:type="spellEnd"/>
      <w:r w:rsidR="008C791F">
        <w:rPr>
          <w:rFonts w:ascii="Arial" w:hAnsi="Arial" w:cs="Arial"/>
          <w:sz w:val="24"/>
          <w:szCs w:val="24"/>
        </w:rPr>
        <w:t>)</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Contenciosos 2013 – Construção de uma Estrada em Costa Rica ao Longo do Rio San</w:t>
      </w:r>
      <w:r w:rsidR="008C791F">
        <w:rPr>
          <w:rFonts w:ascii="Arial" w:hAnsi="Arial" w:cs="Arial"/>
          <w:sz w:val="24"/>
          <w:szCs w:val="24"/>
        </w:rPr>
        <w:t xml:space="preserve"> Juan (</w:t>
      </w:r>
      <w:proofErr w:type="spellStart"/>
      <w:r w:rsidR="008C791F">
        <w:rPr>
          <w:rFonts w:ascii="Arial" w:hAnsi="Arial" w:cs="Arial"/>
          <w:sz w:val="24"/>
          <w:szCs w:val="24"/>
        </w:rPr>
        <w:t>Nicaragua</w:t>
      </w:r>
      <w:proofErr w:type="spellEnd"/>
      <w:r w:rsidR="008C791F">
        <w:rPr>
          <w:rFonts w:ascii="Arial" w:hAnsi="Arial" w:cs="Arial"/>
          <w:sz w:val="24"/>
          <w:szCs w:val="24"/>
        </w:rPr>
        <w:t xml:space="preserve"> v. Costa Rica)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 xml:space="preserve">Casos Contenciosos 2013 – Pedido de Interpretação do Julgamento de 15 de </w:t>
      </w:r>
      <w:r w:rsidR="0048224D" w:rsidRPr="0044123C">
        <w:rPr>
          <w:rFonts w:ascii="Arial" w:hAnsi="Arial" w:cs="Arial"/>
          <w:sz w:val="24"/>
          <w:szCs w:val="24"/>
        </w:rPr>
        <w:t>junho</w:t>
      </w:r>
      <w:r w:rsidRPr="0044123C">
        <w:rPr>
          <w:rFonts w:ascii="Arial" w:hAnsi="Arial" w:cs="Arial"/>
          <w:sz w:val="24"/>
          <w:szCs w:val="24"/>
        </w:rPr>
        <w:t xml:space="preserve"> de 1962 no Caso Concernente ao Templo de </w:t>
      </w:r>
      <w:proofErr w:type="spellStart"/>
      <w:r w:rsidRPr="0044123C">
        <w:rPr>
          <w:rFonts w:ascii="Arial" w:hAnsi="Arial" w:cs="Arial"/>
          <w:sz w:val="24"/>
          <w:szCs w:val="24"/>
        </w:rPr>
        <w:t>Preah</w:t>
      </w:r>
      <w:proofErr w:type="spellEnd"/>
      <w:r w:rsidR="008C791F">
        <w:rPr>
          <w:rFonts w:ascii="Arial" w:hAnsi="Arial" w:cs="Arial"/>
          <w:sz w:val="24"/>
          <w:szCs w:val="24"/>
        </w:rPr>
        <w:t xml:space="preserve"> </w:t>
      </w:r>
      <w:proofErr w:type="spellStart"/>
      <w:r w:rsidR="008C791F">
        <w:rPr>
          <w:rFonts w:ascii="Arial" w:hAnsi="Arial" w:cs="Arial"/>
          <w:sz w:val="24"/>
          <w:szCs w:val="24"/>
        </w:rPr>
        <w:t>Vihear</w:t>
      </w:r>
      <w:proofErr w:type="spellEnd"/>
      <w:r w:rsidR="008C791F">
        <w:rPr>
          <w:rFonts w:ascii="Arial" w:hAnsi="Arial" w:cs="Arial"/>
          <w:sz w:val="24"/>
          <w:szCs w:val="24"/>
        </w:rPr>
        <w:t xml:space="preserve"> (</w:t>
      </w:r>
      <w:proofErr w:type="spellStart"/>
      <w:r w:rsidR="008C791F">
        <w:rPr>
          <w:rFonts w:ascii="Arial" w:hAnsi="Arial" w:cs="Arial"/>
          <w:sz w:val="24"/>
          <w:szCs w:val="24"/>
        </w:rPr>
        <w:t>Cambojia</w:t>
      </w:r>
      <w:proofErr w:type="spellEnd"/>
      <w:r w:rsidR="008C791F">
        <w:rPr>
          <w:rFonts w:ascii="Arial" w:hAnsi="Arial" w:cs="Arial"/>
          <w:sz w:val="24"/>
          <w:szCs w:val="24"/>
        </w:rPr>
        <w:t xml:space="preserve"> v. </w:t>
      </w:r>
      <w:proofErr w:type="spellStart"/>
      <w:r w:rsidR="008C791F">
        <w:rPr>
          <w:rFonts w:ascii="Arial" w:hAnsi="Arial" w:cs="Arial"/>
          <w:sz w:val="24"/>
          <w:szCs w:val="24"/>
        </w:rPr>
        <w:t>Tailandia</w:t>
      </w:r>
      <w:proofErr w:type="spellEnd"/>
      <w:r w:rsidR="008C791F">
        <w:rPr>
          <w:rFonts w:ascii="Arial" w:hAnsi="Arial" w:cs="Arial"/>
          <w:sz w:val="24"/>
          <w:szCs w:val="24"/>
        </w:rPr>
        <w:t>)</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 xml:space="preserve">Casos Contenciosos 2013 – </w:t>
      </w:r>
      <w:proofErr w:type="spellStart"/>
      <w:r w:rsidRPr="0044123C">
        <w:rPr>
          <w:rFonts w:ascii="Arial" w:hAnsi="Arial" w:cs="Arial"/>
          <w:sz w:val="24"/>
          <w:szCs w:val="24"/>
        </w:rPr>
        <w:t>Frontier</w:t>
      </w:r>
      <w:proofErr w:type="spellEnd"/>
      <w:r w:rsidRPr="0044123C">
        <w:rPr>
          <w:rFonts w:ascii="Arial" w:hAnsi="Arial" w:cs="Arial"/>
          <w:sz w:val="24"/>
          <w:szCs w:val="24"/>
        </w:rPr>
        <w:t xml:space="preserve"> Dispute (Burkina Faso-</w:t>
      </w:r>
      <w:proofErr w:type="spellStart"/>
      <w:r w:rsidRPr="0044123C">
        <w:rPr>
          <w:rFonts w:ascii="Arial" w:hAnsi="Arial" w:cs="Arial"/>
          <w:sz w:val="24"/>
          <w:szCs w:val="24"/>
        </w:rPr>
        <w:t>Niger</w:t>
      </w:r>
      <w:proofErr w:type="spellEnd"/>
      <w:r w:rsidRPr="0044123C">
        <w:rPr>
          <w:rFonts w:ascii="Arial" w:hAnsi="Arial" w:cs="Arial"/>
          <w:sz w:val="24"/>
          <w:szCs w:val="24"/>
        </w:rPr>
        <w:t>)</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 xml:space="preserve">Casos Contenciosos 2012 – Questões Relativas à Obrigação de Processar ou </w:t>
      </w:r>
      <w:r w:rsidR="008C791F">
        <w:rPr>
          <w:rFonts w:ascii="Arial" w:hAnsi="Arial" w:cs="Arial"/>
          <w:sz w:val="24"/>
          <w:szCs w:val="24"/>
        </w:rPr>
        <w:t>Extraditar (Bélgica v. Senegal)</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Contenciosos 2010 – Certas Atividades Realizadas pela Nicarágua na Fronteira (Costa Rica v. Nicarágua)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Contenciosos 2010 – Fábrica de Celulose às Margens do Rio Uruguai (Argentina v. Uruguai)</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 xml:space="preserve">Tradução: Rafael Clemente Oliveira do Prado e Fernanda de Salles </w:t>
      </w:r>
      <w:proofErr w:type="spellStart"/>
      <w:r w:rsidRPr="0044123C">
        <w:rPr>
          <w:rFonts w:ascii="Arial" w:hAnsi="Arial" w:cs="Arial"/>
          <w:sz w:val="24"/>
          <w:szCs w:val="24"/>
        </w:rPr>
        <w:t>Cave</w:t>
      </w:r>
      <w:r w:rsidR="008C791F">
        <w:rPr>
          <w:rFonts w:ascii="Arial" w:hAnsi="Arial" w:cs="Arial"/>
          <w:sz w:val="24"/>
          <w:szCs w:val="24"/>
        </w:rPr>
        <w:t>don-Capdeville</w:t>
      </w:r>
      <w:proofErr w:type="spellEnd"/>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Contenciosos 2009 – Caso Relativo à Disputa dos Direitos de Navegação e Co</w:t>
      </w:r>
      <w:r w:rsidR="008C791F">
        <w:rPr>
          <w:rFonts w:ascii="Arial" w:hAnsi="Arial" w:cs="Arial"/>
          <w:sz w:val="24"/>
          <w:szCs w:val="24"/>
        </w:rPr>
        <w:t>nexos (Costa Rica v. Nicarágua)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Contenciosos 2009 – Delimitação Marítima do</w:t>
      </w:r>
      <w:r w:rsidR="008C791F">
        <w:rPr>
          <w:rFonts w:ascii="Arial" w:hAnsi="Arial" w:cs="Arial"/>
          <w:sz w:val="24"/>
          <w:szCs w:val="24"/>
        </w:rPr>
        <w:t xml:space="preserve"> Mar Negro (Romênia v. Ucrânia)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Contenciosos 2008 – Certas Questões de Auxílio Judiciário Mútuo em Ma</w:t>
      </w:r>
      <w:r w:rsidR="008C791F">
        <w:rPr>
          <w:rFonts w:ascii="Arial" w:hAnsi="Arial" w:cs="Arial"/>
          <w:sz w:val="24"/>
          <w:szCs w:val="24"/>
        </w:rPr>
        <w:t>téria Penal (Djibuti v. França)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 xml:space="preserve">Casos Contenciosos 2008 – Soberania Sobre Pedra Branca/ </w:t>
      </w:r>
      <w:proofErr w:type="spellStart"/>
      <w:r w:rsidRPr="0044123C">
        <w:rPr>
          <w:rFonts w:ascii="Arial" w:hAnsi="Arial" w:cs="Arial"/>
          <w:sz w:val="24"/>
          <w:szCs w:val="24"/>
        </w:rPr>
        <w:t>Pulau</w:t>
      </w:r>
      <w:proofErr w:type="spellEnd"/>
      <w:r w:rsidRPr="0044123C">
        <w:rPr>
          <w:rFonts w:ascii="Arial" w:hAnsi="Arial" w:cs="Arial"/>
          <w:sz w:val="24"/>
          <w:szCs w:val="24"/>
        </w:rPr>
        <w:t xml:space="preserve"> </w:t>
      </w:r>
      <w:proofErr w:type="spellStart"/>
      <w:r w:rsidRPr="0044123C">
        <w:rPr>
          <w:rFonts w:ascii="Arial" w:hAnsi="Arial" w:cs="Arial"/>
          <w:sz w:val="24"/>
          <w:szCs w:val="24"/>
        </w:rPr>
        <w:t>Batu</w:t>
      </w:r>
      <w:proofErr w:type="spellEnd"/>
      <w:r w:rsidRPr="0044123C">
        <w:rPr>
          <w:rFonts w:ascii="Arial" w:hAnsi="Arial" w:cs="Arial"/>
          <w:sz w:val="24"/>
          <w:szCs w:val="24"/>
        </w:rPr>
        <w:t xml:space="preserve"> </w:t>
      </w:r>
      <w:proofErr w:type="spellStart"/>
      <w:r w:rsidRPr="0044123C">
        <w:rPr>
          <w:rFonts w:ascii="Arial" w:hAnsi="Arial" w:cs="Arial"/>
          <w:sz w:val="24"/>
          <w:szCs w:val="24"/>
        </w:rPr>
        <w:t>Puteh</w:t>
      </w:r>
      <w:proofErr w:type="spellEnd"/>
      <w:r w:rsidRPr="0044123C">
        <w:rPr>
          <w:rFonts w:ascii="Arial" w:hAnsi="Arial" w:cs="Arial"/>
          <w:sz w:val="24"/>
          <w:szCs w:val="24"/>
        </w:rPr>
        <w:t xml:space="preserve">, </w:t>
      </w:r>
      <w:proofErr w:type="spellStart"/>
      <w:r w:rsidRPr="0044123C">
        <w:rPr>
          <w:rFonts w:ascii="Arial" w:hAnsi="Arial" w:cs="Arial"/>
          <w:sz w:val="24"/>
          <w:szCs w:val="24"/>
        </w:rPr>
        <w:t>Middle</w:t>
      </w:r>
      <w:proofErr w:type="spellEnd"/>
      <w:r w:rsidRPr="0044123C">
        <w:rPr>
          <w:rFonts w:ascii="Arial" w:hAnsi="Arial" w:cs="Arial"/>
          <w:sz w:val="24"/>
          <w:szCs w:val="24"/>
        </w:rPr>
        <w:t xml:space="preserve"> Rocks e Sou</w:t>
      </w:r>
      <w:r w:rsidR="008C791F">
        <w:rPr>
          <w:rFonts w:ascii="Arial" w:hAnsi="Arial" w:cs="Arial"/>
          <w:sz w:val="24"/>
          <w:szCs w:val="24"/>
        </w:rPr>
        <w:t xml:space="preserve">th </w:t>
      </w:r>
      <w:proofErr w:type="spellStart"/>
      <w:r w:rsidR="008C791F">
        <w:rPr>
          <w:rFonts w:ascii="Arial" w:hAnsi="Arial" w:cs="Arial"/>
          <w:sz w:val="24"/>
          <w:szCs w:val="24"/>
        </w:rPr>
        <w:t>Ledge</w:t>
      </w:r>
      <w:proofErr w:type="spellEnd"/>
      <w:r w:rsidR="008C791F">
        <w:rPr>
          <w:rFonts w:ascii="Arial" w:hAnsi="Arial" w:cs="Arial"/>
          <w:sz w:val="24"/>
          <w:szCs w:val="24"/>
        </w:rPr>
        <w:t xml:space="preserve"> (Malásia v. Singapura)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Contenciosos 2005 – Disput</w:t>
      </w:r>
      <w:r w:rsidR="008C791F">
        <w:rPr>
          <w:rFonts w:ascii="Arial" w:hAnsi="Arial" w:cs="Arial"/>
          <w:sz w:val="24"/>
          <w:szCs w:val="24"/>
        </w:rPr>
        <w:t>a de Fronteira (Benim v. Níger)</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Contenciosos 2005 – Caso Relacionado à Determinada Propried</w:t>
      </w:r>
      <w:r w:rsidR="008C791F">
        <w:rPr>
          <w:rFonts w:ascii="Arial" w:hAnsi="Arial" w:cs="Arial"/>
          <w:sz w:val="24"/>
          <w:szCs w:val="24"/>
        </w:rPr>
        <w:t>ade (Liechtenstein v. Alemanha)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Contenciosos 2005 – Caso referente aos Direitos De Liberdade De Navegação Da Costa Rica Pelo Rio Sa</w:t>
      </w:r>
      <w:r w:rsidR="008C791F">
        <w:rPr>
          <w:rFonts w:ascii="Arial" w:hAnsi="Arial" w:cs="Arial"/>
          <w:sz w:val="24"/>
          <w:szCs w:val="24"/>
        </w:rPr>
        <w:t>n Juan</w:t>
      </w:r>
      <w:r w:rsidR="00682B1B">
        <w:rPr>
          <w:rFonts w:ascii="Arial" w:hAnsi="Arial" w:cs="Arial"/>
          <w:sz w:val="24"/>
          <w:szCs w:val="24"/>
        </w:rPr>
        <w:t xml:space="preserve"> </w:t>
      </w:r>
      <w:r w:rsidR="008C791F">
        <w:rPr>
          <w:rFonts w:ascii="Arial" w:hAnsi="Arial" w:cs="Arial"/>
          <w:sz w:val="24"/>
          <w:szCs w:val="24"/>
        </w:rPr>
        <w:t>(Nicarágua v. Costa Rica)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Contenciosos 2003 – Interpretação Do Acórdão De 31 De Março De 2004 (Estad</w:t>
      </w:r>
      <w:r w:rsidR="008C791F">
        <w:rPr>
          <w:rFonts w:ascii="Arial" w:hAnsi="Arial" w:cs="Arial"/>
          <w:sz w:val="24"/>
          <w:szCs w:val="24"/>
        </w:rPr>
        <w:t>os Unidos Da América v. México)</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 xml:space="preserve">Casos Contenciosos 2003 – Aplicação para Revisão do Julgamento de 11 de </w:t>
      </w:r>
      <w:r w:rsidR="0048224D" w:rsidRPr="0044123C">
        <w:rPr>
          <w:rFonts w:ascii="Arial" w:hAnsi="Arial" w:cs="Arial"/>
          <w:sz w:val="24"/>
          <w:szCs w:val="24"/>
        </w:rPr>
        <w:t>setembro</w:t>
      </w:r>
      <w:r w:rsidRPr="0044123C">
        <w:rPr>
          <w:rFonts w:ascii="Arial" w:hAnsi="Arial" w:cs="Arial"/>
          <w:sz w:val="24"/>
          <w:szCs w:val="24"/>
        </w:rPr>
        <w:t xml:space="preserve"> de 1992 no Caso Relativo à Terra, Ilha e Disputa de Fronteira Mar</w:t>
      </w:r>
      <w:r w:rsidR="008C791F">
        <w:rPr>
          <w:rFonts w:ascii="Arial" w:hAnsi="Arial" w:cs="Arial"/>
          <w:sz w:val="24"/>
          <w:szCs w:val="24"/>
        </w:rPr>
        <w:t>ítima (El Salvador v. Honduras)</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Contenciosos 2003 – Procedimentos Penais na França</w:t>
      </w:r>
      <w:r w:rsidR="008C791F">
        <w:rPr>
          <w:rFonts w:ascii="Arial" w:hAnsi="Arial" w:cs="Arial"/>
          <w:sz w:val="24"/>
          <w:szCs w:val="24"/>
        </w:rPr>
        <w:t xml:space="preserve"> (República do Congo v. França)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Contenciosos 2002 – Atividades Armadas No Território do Congo (República Democrática do Congo v. Ruanda)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ciosos 2002 – Processos Penais em Trâmite na França</w:t>
      </w:r>
      <w:r w:rsidR="008C791F">
        <w:rPr>
          <w:rFonts w:ascii="Arial" w:hAnsi="Arial" w:cs="Arial"/>
          <w:sz w:val="24"/>
          <w:szCs w:val="24"/>
        </w:rPr>
        <w:t xml:space="preserve"> (República do Congo v. França)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 xml:space="preserve">ciosos 2001 – Demanda de Revisão da Sentença de </w:t>
      </w:r>
      <w:proofErr w:type="gramStart"/>
      <w:r w:rsidRPr="0044123C">
        <w:rPr>
          <w:rFonts w:ascii="Arial" w:hAnsi="Arial" w:cs="Arial"/>
          <w:sz w:val="24"/>
          <w:szCs w:val="24"/>
        </w:rPr>
        <w:t xml:space="preserve">11 de </w:t>
      </w:r>
      <w:r w:rsidR="0048224D" w:rsidRPr="0044123C">
        <w:rPr>
          <w:rFonts w:ascii="Arial" w:hAnsi="Arial" w:cs="Arial"/>
          <w:sz w:val="24"/>
          <w:szCs w:val="24"/>
        </w:rPr>
        <w:t>julho</w:t>
      </w:r>
      <w:r w:rsidRPr="0044123C">
        <w:rPr>
          <w:rFonts w:ascii="Arial" w:hAnsi="Arial" w:cs="Arial"/>
          <w:sz w:val="24"/>
          <w:szCs w:val="24"/>
        </w:rPr>
        <w:t xml:space="preserve"> de 1996 Sobre</w:t>
      </w:r>
      <w:proofErr w:type="gramEnd"/>
      <w:r w:rsidRPr="0044123C">
        <w:rPr>
          <w:rFonts w:ascii="Arial" w:hAnsi="Arial" w:cs="Arial"/>
          <w:sz w:val="24"/>
          <w:szCs w:val="24"/>
        </w:rPr>
        <w:t xml:space="preserve"> o Caso Relativo à Aplicação da Convenção para Prevenção e Repressão do Crime de Genocídio (Bósnia Herzegovina v. </w:t>
      </w:r>
      <w:proofErr w:type="spellStart"/>
      <w:r w:rsidRPr="0044123C">
        <w:rPr>
          <w:rFonts w:ascii="Arial" w:hAnsi="Arial" w:cs="Arial"/>
          <w:sz w:val="24"/>
          <w:szCs w:val="24"/>
        </w:rPr>
        <w:t>Iuguslóvia</w:t>
      </w:r>
      <w:proofErr w:type="spellEnd"/>
      <w:r w:rsidRPr="0044123C">
        <w:rPr>
          <w:rFonts w:ascii="Arial" w:hAnsi="Arial" w:cs="Arial"/>
          <w:sz w:val="24"/>
          <w:szCs w:val="24"/>
        </w:rPr>
        <w:t>), exceções preliminares (</w:t>
      </w:r>
      <w:proofErr w:type="spellStart"/>
      <w:r w:rsidRPr="0044123C">
        <w:rPr>
          <w:rFonts w:ascii="Arial" w:hAnsi="Arial" w:cs="Arial"/>
          <w:sz w:val="24"/>
          <w:szCs w:val="24"/>
        </w:rPr>
        <w:t>Iu</w:t>
      </w:r>
      <w:r w:rsidR="008C791F">
        <w:rPr>
          <w:rFonts w:ascii="Arial" w:hAnsi="Arial" w:cs="Arial"/>
          <w:sz w:val="24"/>
          <w:szCs w:val="24"/>
        </w:rPr>
        <w:t>guslóvia</w:t>
      </w:r>
      <w:proofErr w:type="spellEnd"/>
      <w:r w:rsidR="008C791F">
        <w:rPr>
          <w:rFonts w:ascii="Arial" w:hAnsi="Arial" w:cs="Arial"/>
          <w:sz w:val="24"/>
          <w:szCs w:val="24"/>
        </w:rPr>
        <w:t xml:space="preserve"> v. Bósnia Herzegovina)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 xml:space="preserve">ciosos 2000 – Ordem de Prisão de 11 de </w:t>
      </w:r>
      <w:r w:rsidR="0048224D" w:rsidRPr="0044123C">
        <w:rPr>
          <w:rFonts w:ascii="Arial" w:hAnsi="Arial" w:cs="Arial"/>
          <w:sz w:val="24"/>
          <w:szCs w:val="24"/>
        </w:rPr>
        <w:t>abril</w:t>
      </w:r>
      <w:r w:rsidRPr="0044123C">
        <w:rPr>
          <w:rFonts w:ascii="Arial" w:hAnsi="Arial" w:cs="Arial"/>
          <w:sz w:val="24"/>
          <w:szCs w:val="24"/>
        </w:rPr>
        <w:t xml:space="preserve"> de 2000 (República D</w:t>
      </w:r>
      <w:r w:rsidR="008C791F">
        <w:rPr>
          <w:rFonts w:ascii="Arial" w:hAnsi="Arial" w:cs="Arial"/>
          <w:sz w:val="24"/>
          <w:szCs w:val="24"/>
        </w:rPr>
        <w:t>emocrática do Congo v. Bélgica)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ciosos 1999 – La Grand (Alemanh</w:t>
      </w:r>
      <w:r w:rsidR="008C791F">
        <w:rPr>
          <w:rFonts w:ascii="Arial" w:hAnsi="Arial" w:cs="Arial"/>
          <w:sz w:val="24"/>
          <w:szCs w:val="24"/>
        </w:rPr>
        <w:t>a v. Estados Unidos da América)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 xml:space="preserve">ciosos 1999 – Atividades Armadas no Território do Congo (República </w:t>
      </w:r>
      <w:r w:rsidR="008C791F">
        <w:rPr>
          <w:rFonts w:ascii="Arial" w:hAnsi="Arial" w:cs="Arial"/>
          <w:sz w:val="24"/>
          <w:szCs w:val="24"/>
        </w:rPr>
        <w:t>Democrática do Congo v. Uganda)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ciosos 1999 – Incident</w:t>
      </w:r>
      <w:r w:rsidR="008C791F">
        <w:rPr>
          <w:rFonts w:ascii="Arial" w:hAnsi="Arial" w:cs="Arial"/>
          <w:sz w:val="24"/>
          <w:szCs w:val="24"/>
        </w:rPr>
        <w:t xml:space="preserve">e Aéreo de 10 de </w:t>
      </w:r>
      <w:r w:rsidR="0048224D">
        <w:rPr>
          <w:rFonts w:ascii="Arial" w:hAnsi="Arial" w:cs="Arial"/>
          <w:sz w:val="24"/>
          <w:szCs w:val="24"/>
        </w:rPr>
        <w:t>agosto</w:t>
      </w:r>
      <w:r w:rsidR="008C791F">
        <w:rPr>
          <w:rFonts w:ascii="Arial" w:hAnsi="Arial" w:cs="Arial"/>
          <w:sz w:val="24"/>
          <w:szCs w:val="24"/>
        </w:rPr>
        <w:t xml:space="preserve"> de 1999</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Contenciosos 1999 – Legalidade do Uso da Força (</w:t>
      </w:r>
      <w:proofErr w:type="spellStart"/>
      <w:r w:rsidRPr="0044123C">
        <w:rPr>
          <w:rFonts w:ascii="Arial" w:hAnsi="Arial" w:cs="Arial"/>
          <w:sz w:val="24"/>
          <w:szCs w:val="24"/>
        </w:rPr>
        <w:t>Iugoslavia</w:t>
      </w:r>
      <w:proofErr w:type="spellEnd"/>
      <w:r w:rsidRPr="0044123C">
        <w:rPr>
          <w:rFonts w:ascii="Arial" w:hAnsi="Arial" w:cs="Arial"/>
          <w:sz w:val="24"/>
          <w:szCs w:val="24"/>
        </w:rPr>
        <w:t xml:space="preserve"> v. </w:t>
      </w:r>
      <w:proofErr w:type="spellStart"/>
      <w:r w:rsidRPr="0044123C">
        <w:rPr>
          <w:rFonts w:ascii="Arial" w:hAnsi="Arial" w:cs="Arial"/>
          <w:sz w:val="24"/>
          <w:szCs w:val="24"/>
        </w:rPr>
        <w:t>Netherlands</w:t>
      </w:r>
      <w:proofErr w:type="spellEnd"/>
      <w:r w:rsidRPr="0044123C">
        <w:rPr>
          <w:rFonts w:ascii="Arial" w:hAnsi="Arial" w:cs="Arial"/>
          <w:sz w:val="24"/>
          <w:szCs w:val="24"/>
        </w:rPr>
        <w:t>)</w:t>
      </w:r>
    </w:p>
    <w:p w:rsidR="0044123C" w:rsidRPr="0044123C" w:rsidRDefault="008C791F" w:rsidP="0044123C">
      <w:pPr>
        <w:tabs>
          <w:tab w:val="left" w:pos="540"/>
        </w:tabs>
        <w:ind w:firstLine="0"/>
        <w:jc w:val="both"/>
        <w:rPr>
          <w:rFonts w:ascii="Arial" w:hAnsi="Arial" w:cs="Arial"/>
          <w:sz w:val="24"/>
          <w:szCs w:val="24"/>
        </w:rPr>
      </w:pPr>
      <w:r>
        <w:rPr>
          <w:rFonts w:ascii="Arial" w:hAnsi="Arial" w:cs="Arial"/>
          <w:sz w:val="24"/>
          <w:szCs w:val="24"/>
        </w:rPr>
        <w:t xml:space="preserve">Tradução: Gabriel Webber </w:t>
      </w:r>
      <w:proofErr w:type="spellStart"/>
      <w:r>
        <w:rPr>
          <w:rFonts w:ascii="Arial" w:hAnsi="Arial" w:cs="Arial"/>
          <w:sz w:val="24"/>
          <w:szCs w:val="24"/>
        </w:rPr>
        <w:t>Zieiro</w:t>
      </w:r>
      <w:proofErr w:type="spellEnd"/>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Contenciosos 1999 – Legalidade do Uso da Força (</w:t>
      </w:r>
      <w:r w:rsidR="008C791F">
        <w:rPr>
          <w:rFonts w:ascii="Arial" w:hAnsi="Arial" w:cs="Arial"/>
          <w:sz w:val="24"/>
          <w:szCs w:val="24"/>
        </w:rPr>
        <w:t>Servia e Montenegro v. Bélgica)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Contenciosos 1999 – Legalidade do Uso da Força (Servia e Mon</w:t>
      </w:r>
      <w:r w:rsidR="008C791F">
        <w:rPr>
          <w:rFonts w:ascii="Arial" w:hAnsi="Arial" w:cs="Arial"/>
          <w:sz w:val="24"/>
          <w:szCs w:val="24"/>
        </w:rPr>
        <w:t>tenegro v. Alemanha)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Contenciosos 1999 – Legalidade do Uso da Força (Servia e Montenegro v. Países Baixos)</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Contenciosos 1999 – Legalidade do Uso da Força (Iugoslávia v. Espanha)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Tra</w:t>
      </w:r>
      <w:r w:rsidR="008C791F">
        <w:rPr>
          <w:rFonts w:ascii="Arial" w:hAnsi="Arial" w:cs="Arial"/>
          <w:sz w:val="24"/>
          <w:szCs w:val="24"/>
        </w:rPr>
        <w:t xml:space="preserve">dução: Isis </w:t>
      </w:r>
      <w:proofErr w:type="spellStart"/>
      <w:r w:rsidR="008C791F">
        <w:rPr>
          <w:rFonts w:ascii="Arial" w:hAnsi="Arial" w:cs="Arial"/>
          <w:sz w:val="24"/>
          <w:szCs w:val="24"/>
        </w:rPr>
        <w:t>Hochmann</w:t>
      </w:r>
      <w:proofErr w:type="spellEnd"/>
      <w:r w:rsidR="008C791F">
        <w:rPr>
          <w:rFonts w:ascii="Arial" w:hAnsi="Arial" w:cs="Arial"/>
          <w:sz w:val="24"/>
          <w:szCs w:val="24"/>
        </w:rPr>
        <w:t xml:space="preserve"> de Freitas</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 xml:space="preserve">Casos Contenciosos 1999 – Legalidade do Uso da Força </w:t>
      </w:r>
      <w:r w:rsidR="008C791F">
        <w:rPr>
          <w:rFonts w:ascii="Arial" w:hAnsi="Arial" w:cs="Arial"/>
          <w:sz w:val="24"/>
          <w:szCs w:val="24"/>
        </w:rPr>
        <w:t>(Sérvia e Montenegro v. Canadá)</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Contenciosos 1999 – Legalidade do Uso da Força (</w:t>
      </w:r>
      <w:proofErr w:type="spellStart"/>
      <w:r w:rsidRPr="0044123C">
        <w:rPr>
          <w:rFonts w:ascii="Arial" w:hAnsi="Arial" w:cs="Arial"/>
          <w:sz w:val="24"/>
          <w:szCs w:val="24"/>
        </w:rPr>
        <w:t>Iuguslávi</w:t>
      </w:r>
      <w:r w:rsidR="008C791F">
        <w:rPr>
          <w:rFonts w:ascii="Arial" w:hAnsi="Arial" w:cs="Arial"/>
          <w:sz w:val="24"/>
          <w:szCs w:val="24"/>
        </w:rPr>
        <w:t>a</w:t>
      </w:r>
      <w:proofErr w:type="spellEnd"/>
      <w:r w:rsidR="008C791F">
        <w:rPr>
          <w:rFonts w:ascii="Arial" w:hAnsi="Arial" w:cs="Arial"/>
          <w:sz w:val="24"/>
          <w:szCs w:val="24"/>
        </w:rPr>
        <w:t xml:space="preserve"> v. Estados Unidos da América)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Contenciosos 1999 – Legalidade do Uso da</w:t>
      </w:r>
      <w:r w:rsidR="008C791F">
        <w:rPr>
          <w:rFonts w:ascii="Arial" w:hAnsi="Arial" w:cs="Arial"/>
          <w:sz w:val="24"/>
          <w:szCs w:val="24"/>
        </w:rPr>
        <w:t xml:space="preserve"> Força (</w:t>
      </w:r>
      <w:proofErr w:type="spellStart"/>
      <w:r w:rsidR="008C791F">
        <w:rPr>
          <w:rFonts w:ascii="Arial" w:hAnsi="Arial" w:cs="Arial"/>
          <w:sz w:val="24"/>
          <w:szCs w:val="24"/>
        </w:rPr>
        <w:t>Iuguslávia</w:t>
      </w:r>
      <w:proofErr w:type="spellEnd"/>
      <w:r w:rsidR="008C791F">
        <w:rPr>
          <w:rFonts w:ascii="Arial" w:hAnsi="Arial" w:cs="Arial"/>
          <w:sz w:val="24"/>
          <w:szCs w:val="24"/>
        </w:rPr>
        <w:t xml:space="preserve"> v. Portugal)</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 xml:space="preserve">Casos Contenciosos 1999 – Legalidade do Uso </w:t>
      </w:r>
      <w:r w:rsidR="008C791F">
        <w:rPr>
          <w:rFonts w:ascii="Arial" w:hAnsi="Arial" w:cs="Arial"/>
          <w:sz w:val="24"/>
          <w:szCs w:val="24"/>
        </w:rPr>
        <w:t xml:space="preserve">da Força (Iugoslávia v. </w:t>
      </w:r>
      <w:proofErr w:type="spellStart"/>
      <w:r w:rsidR="008C791F">
        <w:rPr>
          <w:rFonts w:ascii="Arial" w:hAnsi="Arial" w:cs="Arial"/>
          <w:sz w:val="24"/>
          <w:szCs w:val="24"/>
        </w:rPr>
        <w:t>Italia</w:t>
      </w:r>
      <w:proofErr w:type="spellEnd"/>
      <w:r w:rsidR="008C791F">
        <w:rPr>
          <w:rFonts w:ascii="Arial" w:hAnsi="Arial" w:cs="Arial"/>
          <w:sz w:val="24"/>
          <w:szCs w:val="24"/>
        </w:rPr>
        <w:t>)</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ciosos 1998 – Convenção de Viena Sobre as Relações Consulares (Paragua</w:t>
      </w:r>
      <w:r w:rsidR="008C791F">
        <w:rPr>
          <w:rFonts w:ascii="Arial" w:hAnsi="Arial" w:cs="Arial"/>
          <w:sz w:val="24"/>
          <w:szCs w:val="24"/>
        </w:rPr>
        <w:t>i v. Estados Unidos da América)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 xml:space="preserve">ciosos 1998 – Pedido Para Interpretação do Julgamento de 11 de </w:t>
      </w:r>
      <w:r w:rsidR="0048224D" w:rsidRPr="0044123C">
        <w:rPr>
          <w:rFonts w:ascii="Arial" w:hAnsi="Arial" w:cs="Arial"/>
          <w:sz w:val="24"/>
          <w:szCs w:val="24"/>
        </w:rPr>
        <w:t>junho</w:t>
      </w:r>
      <w:r w:rsidRPr="0044123C">
        <w:rPr>
          <w:rFonts w:ascii="Arial" w:hAnsi="Arial" w:cs="Arial"/>
          <w:sz w:val="24"/>
          <w:szCs w:val="24"/>
        </w:rPr>
        <w:t xml:space="preserve"> no Caso Concernente à Fronteira Terrestre e Marítima (Camarões v. Nigéria), exceções pre</w:t>
      </w:r>
      <w:r w:rsidR="008C791F">
        <w:rPr>
          <w:rFonts w:ascii="Arial" w:hAnsi="Arial" w:cs="Arial"/>
          <w:sz w:val="24"/>
          <w:szCs w:val="24"/>
        </w:rPr>
        <w:t>liminares (Camarões v. Nigéria)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 xml:space="preserve">ciosos 1998 – Soberania sobre </w:t>
      </w:r>
      <w:proofErr w:type="spellStart"/>
      <w:r w:rsidRPr="0044123C">
        <w:rPr>
          <w:rFonts w:ascii="Arial" w:hAnsi="Arial" w:cs="Arial"/>
          <w:sz w:val="24"/>
          <w:szCs w:val="24"/>
        </w:rPr>
        <w:t>Pulau</w:t>
      </w:r>
      <w:proofErr w:type="spellEnd"/>
      <w:r w:rsidRPr="0044123C">
        <w:rPr>
          <w:rFonts w:ascii="Arial" w:hAnsi="Arial" w:cs="Arial"/>
          <w:sz w:val="24"/>
          <w:szCs w:val="24"/>
        </w:rPr>
        <w:t xml:space="preserve"> </w:t>
      </w:r>
      <w:proofErr w:type="spellStart"/>
      <w:r w:rsidRPr="0044123C">
        <w:rPr>
          <w:rFonts w:ascii="Arial" w:hAnsi="Arial" w:cs="Arial"/>
          <w:sz w:val="24"/>
          <w:szCs w:val="24"/>
        </w:rPr>
        <w:t>Litigan</w:t>
      </w:r>
      <w:proofErr w:type="spellEnd"/>
      <w:r w:rsidRPr="0044123C">
        <w:rPr>
          <w:rFonts w:ascii="Arial" w:hAnsi="Arial" w:cs="Arial"/>
          <w:sz w:val="24"/>
          <w:szCs w:val="24"/>
        </w:rPr>
        <w:t xml:space="preserve"> e </w:t>
      </w:r>
      <w:proofErr w:type="spellStart"/>
      <w:r w:rsidRPr="0044123C">
        <w:rPr>
          <w:rFonts w:ascii="Arial" w:hAnsi="Arial" w:cs="Arial"/>
          <w:sz w:val="24"/>
          <w:szCs w:val="24"/>
        </w:rPr>
        <w:t>Pulau</w:t>
      </w:r>
      <w:proofErr w:type="spellEnd"/>
      <w:r w:rsidR="008C791F">
        <w:rPr>
          <w:rFonts w:ascii="Arial" w:hAnsi="Arial" w:cs="Arial"/>
          <w:sz w:val="24"/>
          <w:szCs w:val="24"/>
        </w:rPr>
        <w:t xml:space="preserve"> </w:t>
      </w:r>
      <w:proofErr w:type="spellStart"/>
      <w:r w:rsidR="008C791F">
        <w:rPr>
          <w:rFonts w:ascii="Arial" w:hAnsi="Arial" w:cs="Arial"/>
          <w:sz w:val="24"/>
          <w:szCs w:val="24"/>
        </w:rPr>
        <w:t>Sipadan</w:t>
      </w:r>
      <w:proofErr w:type="spellEnd"/>
      <w:r w:rsidR="008C791F">
        <w:rPr>
          <w:rFonts w:ascii="Arial" w:hAnsi="Arial" w:cs="Arial"/>
          <w:sz w:val="24"/>
          <w:szCs w:val="24"/>
        </w:rPr>
        <w:t xml:space="preserve"> (Indonésia v. Malásia)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 xml:space="preserve">ciosos 1996 – Ilhas </w:t>
      </w:r>
      <w:proofErr w:type="spellStart"/>
      <w:r w:rsidRPr="0044123C">
        <w:rPr>
          <w:rFonts w:ascii="Arial" w:hAnsi="Arial" w:cs="Arial"/>
          <w:sz w:val="24"/>
          <w:szCs w:val="24"/>
        </w:rPr>
        <w:t>Kasikili</w:t>
      </w:r>
      <w:proofErr w:type="spellEnd"/>
      <w:r w:rsidRPr="0044123C">
        <w:rPr>
          <w:rFonts w:ascii="Arial" w:hAnsi="Arial" w:cs="Arial"/>
          <w:sz w:val="24"/>
          <w:szCs w:val="24"/>
        </w:rPr>
        <w:t>/</w:t>
      </w:r>
      <w:proofErr w:type="spellStart"/>
      <w:r w:rsidRPr="0044123C">
        <w:rPr>
          <w:rFonts w:ascii="Arial" w:hAnsi="Arial" w:cs="Arial"/>
          <w:sz w:val="24"/>
          <w:szCs w:val="24"/>
        </w:rPr>
        <w:t>Sedudu</w:t>
      </w:r>
      <w:proofErr w:type="spellEnd"/>
      <w:r w:rsidRPr="0044123C">
        <w:rPr>
          <w:rFonts w:ascii="Arial" w:hAnsi="Arial" w:cs="Arial"/>
          <w:sz w:val="24"/>
          <w:szCs w:val="24"/>
        </w:rPr>
        <w:t xml:space="preserve"> (</w:t>
      </w:r>
      <w:proofErr w:type="spellStart"/>
      <w:r w:rsidRPr="0044123C">
        <w:rPr>
          <w:rFonts w:ascii="Arial" w:hAnsi="Arial" w:cs="Arial"/>
          <w:sz w:val="24"/>
          <w:szCs w:val="24"/>
        </w:rPr>
        <w:t>Botizuana</w:t>
      </w:r>
      <w:proofErr w:type="spellEnd"/>
      <w:r w:rsidRPr="0044123C">
        <w:rPr>
          <w:rFonts w:ascii="Arial" w:hAnsi="Arial" w:cs="Arial"/>
          <w:sz w:val="24"/>
          <w:szCs w:val="24"/>
        </w:rPr>
        <w:t xml:space="preserve"> v. </w:t>
      </w:r>
      <w:proofErr w:type="spellStart"/>
      <w:r w:rsidRPr="0044123C">
        <w:rPr>
          <w:rFonts w:ascii="Arial" w:hAnsi="Arial" w:cs="Arial"/>
          <w:sz w:val="24"/>
          <w:szCs w:val="24"/>
        </w:rPr>
        <w:t>Namídia</w:t>
      </w:r>
      <w:proofErr w:type="spellEnd"/>
      <w:r w:rsidRPr="0044123C">
        <w:rPr>
          <w:rFonts w:ascii="Arial" w:hAnsi="Arial" w:cs="Arial"/>
          <w:sz w:val="24"/>
          <w:szCs w:val="24"/>
        </w:rPr>
        <w:t>)</w:t>
      </w:r>
    </w:p>
    <w:p w:rsidR="0044123C" w:rsidRPr="0044123C" w:rsidRDefault="0044123C" w:rsidP="0044123C">
      <w:pPr>
        <w:tabs>
          <w:tab w:val="left" w:pos="540"/>
        </w:tabs>
        <w:ind w:firstLine="0"/>
        <w:jc w:val="both"/>
        <w:rPr>
          <w:rFonts w:ascii="Arial" w:hAnsi="Arial" w:cs="Arial"/>
          <w:sz w:val="24"/>
          <w:szCs w:val="24"/>
        </w:rPr>
      </w:pP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 xml:space="preserve">ciosos 1995 – Pedido de Exame da Situação Apresentada pela Nova Zelândia de Acordo com o Parágrafo 63 do Julgamento da Corte de 20 de </w:t>
      </w:r>
      <w:r w:rsidR="0048224D" w:rsidRPr="0044123C">
        <w:rPr>
          <w:rFonts w:ascii="Arial" w:hAnsi="Arial" w:cs="Arial"/>
          <w:sz w:val="24"/>
          <w:szCs w:val="24"/>
        </w:rPr>
        <w:t>dezembro</w:t>
      </w:r>
      <w:r w:rsidRPr="0044123C">
        <w:rPr>
          <w:rFonts w:ascii="Arial" w:hAnsi="Arial" w:cs="Arial"/>
          <w:sz w:val="24"/>
          <w:szCs w:val="24"/>
        </w:rPr>
        <w:t xml:space="preserve"> de 1974 no Caso dos Testes Nucl</w:t>
      </w:r>
      <w:r w:rsidR="008C791F">
        <w:rPr>
          <w:rFonts w:ascii="Arial" w:hAnsi="Arial" w:cs="Arial"/>
          <w:sz w:val="24"/>
          <w:szCs w:val="24"/>
        </w:rPr>
        <w:t>eares (Nova Zelândia v. França)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ciosos 1995 – Competência em Matéria Pesqueira (Espanh</w:t>
      </w:r>
      <w:r w:rsidR="008C791F">
        <w:rPr>
          <w:rFonts w:ascii="Arial" w:hAnsi="Arial" w:cs="Arial"/>
          <w:sz w:val="24"/>
          <w:szCs w:val="24"/>
        </w:rPr>
        <w:t>a v. Canadá)</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ciosos 1994 – Fronteira Terrestre e Marítima Entre Camarões e Nigéria (Camarões v. Nigéria; Gu</w:t>
      </w:r>
      <w:r w:rsidR="008C791F">
        <w:rPr>
          <w:rFonts w:ascii="Arial" w:hAnsi="Arial" w:cs="Arial"/>
          <w:sz w:val="24"/>
          <w:szCs w:val="24"/>
        </w:rPr>
        <w:t>iné Equatorial (Interveniente))</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 xml:space="preserve">ciosos 1994 – Projeto </w:t>
      </w:r>
      <w:proofErr w:type="spellStart"/>
      <w:r w:rsidRPr="0044123C">
        <w:rPr>
          <w:rFonts w:ascii="Arial" w:hAnsi="Arial" w:cs="Arial"/>
          <w:sz w:val="24"/>
          <w:szCs w:val="24"/>
        </w:rPr>
        <w:t>Gacikovo</w:t>
      </w:r>
      <w:proofErr w:type="spellEnd"/>
      <w:r w:rsidRPr="0044123C">
        <w:rPr>
          <w:rFonts w:ascii="Arial" w:hAnsi="Arial" w:cs="Arial"/>
          <w:sz w:val="24"/>
          <w:szCs w:val="24"/>
        </w:rPr>
        <w:t xml:space="preserve"> – </w:t>
      </w:r>
      <w:proofErr w:type="spellStart"/>
      <w:r w:rsidRPr="0044123C">
        <w:rPr>
          <w:rFonts w:ascii="Arial" w:hAnsi="Arial" w:cs="Arial"/>
          <w:sz w:val="24"/>
          <w:szCs w:val="24"/>
        </w:rPr>
        <w:t>Na</w:t>
      </w:r>
      <w:r w:rsidR="008C791F">
        <w:rPr>
          <w:rFonts w:ascii="Arial" w:hAnsi="Arial" w:cs="Arial"/>
          <w:sz w:val="24"/>
          <w:szCs w:val="24"/>
        </w:rPr>
        <w:t>gymaros</w:t>
      </w:r>
      <w:proofErr w:type="spellEnd"/>
      <w:r w:rsidR="008C791F">
        <w:rPr>
          <w:rFonts w:ascii="Arial" w:hAnsi="Arial" w:cs="Arial"/>
          <w:sz w:val="24"/>
          <w:szCs w:val="24"/>
        </w:rPr>
        <w:t xml:space="preserve"> (Hungria v. Eslováquia)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ciosos 1993 – Aplicação da Convenção de Prevenção e Repressão Aos Crimes de Genocídio (Bósnia-Herzegovina v. Iu</w:t>
      </w:r>
      <w:r w:rsidR="008C791F">
        <w:rPr>
          <w:rFonts w:ascii="Arial" w:hAnsi="Arial" w:cs="Arial"/>
          <w:sz w:val="24"/>
          <w:szCs w:val="24"/>
        </w:rPr>
        <w:t>goslávia (Sérvia e Montenegro))</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 xml:space="preserve">ciosos 1992 – Questões de Interpretação e Aplicação da Convenção de Montreal de 1971 Resultantes de Incidente Aéreo de </w:t>
      </w:r>
      <w:proofErr w:type="spellStart"/>
      <w:r w:rsidRPr="0044123C">
        <w:rPr>
          <w:rFonts w:ascii="Arial" w:hAnsi="Arial" w:cs="Arial"/>
          <w:sz w:val="24"/>
          <w:szCs w:val="24"/>
        </w:rPr>
        <w:t>Lockerbie</w:t>
      </w:r>
      <w:proofErr w:type="spellEnd"/>
      <w:r w:rsidRPr="0044123C">
        <w:rPr>
          <w:rFonts w:ascii="Arial" w:hAnsi="Arial" w:cs="Arial"/>
          <w:sz w:val="24"/>
          <w:szCs w:val="24"/>
        </w:rPr>
        <w:t xml:space="preserve"> (Grande </w:t>
      </w:r>
      <w:proofErr w:type="spellStart"/>
      <w:r w:rsidRPr="0044123C">
        <w:rPr>
          <w:rFonts w:ascii="Arial" w:hAnsi="Arial" w:cs="Arial"/>
          <w:sz w:val="24"/>
          <w:szCs w:val="24"/>
        </w:rPr>
        <w:t>Jamahiriya</w:t>
      </w:r>
      <w:proofErr w:type="spellEnd"/>
      <w:r w:rsidRPr="0044123C">
        <w:rPr>
          <w:rFonts w:ascii="Arial" w:hAnsi="Arial" w:cs="Arial"/>
          <w:sz w:val="24"/>
          <w:szCs w:val="24"/>
        </w:rPr>
        <w:t xml:space="preserve"> Árabe Popular Soci</w:t>
      </w:r>
      <w:r w:rsidR="008C791F">
        <w:rPr>
          <w:rFonts w:ascii="Arial" w:hAnsi="Arial" w:cs="Arial"/>
          <w:sz w:val="24"/>
          <w:szCs w:val="24"/>
        </w:rPr>
        <w:t>alista da Líbia v. Reino Unido)</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 xml:space="preserve">ciosos 1992 – Questões de Interpretação e Aplicação da Convenção de Montreal de 1971 Resultante do Incidente Aéreo de </w:t>
      </w:r>
      <w:proofErr w:type="spellStart"/>
      <w:r w:rsidRPr="0044123C">
        <w:rPr>
          <w:rFonts w:ascii="Arial" w:hAnsi="Arial" w:cs="Arial"/>
          <w:sz w:val="24"/>
          <w:szCs w:val="24"/>
        </w:rPr>
        <w:t>Lockerbie</w:t>
      </w:r>
      <w:proofErr w:type="spellEnd"/>
      <w:r w:rsidRPr="0044123C">
        <w:rPr>
          <w:rFonts w:ascii="Arial" w:hAnsi="Arial" w:cs="Arial"/>
          <w:sz w:val="24"/>
          <w:szCs w:val="24"/>
        </w:rPr>
        <w:t xml:space="preserve"> (Grande </w:t>
      </w:r>
      <w:proofErr w:type="spellStart"/>
      <w:r w:rsidRPr="0044123C">
        <w:rPr>
          <w:rFonts w:ascii="Arial" w:hAnsi="Arial" w:cs="Arial"/>
          <w:sz w:val="24"/>
          <w:szCs w:val="24"/>
        </w:rPr>
        <w:t>Jamahiriya</w:t>
      </w:r>
      <w:proofErr w:type="spellEnd"/>
      <w:r w:rsidRPr="0044123C">
        <w:rPr>
          <w:rFonts w:ascii="Arial" w:hAnsi="Arial" w:cs="Arial"/>
          <w:sz w:val="24"/>
          <w:szCs w:val="24"/>
        </w:rPr>
        <w:t xml:space="preserve"> Árabe Popular Socialista da Líbi</w:t>
      </w:r>
      <w:r w:rsidR="008C791F">
        <w:rPr>
          <w:rFonts w:ascii="Arial" w:hAnsi="Arial" w:cs="Arial"/>
          <w:sz w:val="24"/>
          <w:szCs w:val="24"/>
        </w:rPr>
        <w:t>a v. Estados Unidos da América)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ciosos 1992 – Plataformas Petrolíferas (República Islâmica do Ir</w:t>
      </w:r>
      <w:r w:rsidR="008C791F">
        <w:rPr>
          <w:rFonts w:ascii="Arial" w:hAnsi="Arial" w:cs="Arial"/>
          <w:sz w:val="24"/>
          <w:szCs w:val="24"/>
        </w:rPr>
        <w:t>ã v. Estados Unidos da América)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 xml:space="preserve">ciosos 1991 – Delimitação Marítima e Questões </w:t>
      </w:r>
      <w:r w:rsidR="008C791F">
        <w:rPr>
          <w:rFonts w:ascii="Arial" w:hAnsi="Arial" w:cs="Arial"/>
          <w:sz w:val="24"/>
          <w:szCs w:val="24"/>
        </w:rPr>
        <w:t>Territoriais (Qatar v. Bahrain)</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ciosos 1991 – Timo</w:t>
      </w:r>
      <w:r w:rsidR="008C791F">
        <w:rPr>
          <w:rFonts w:ascii="Arial" w:hAnsi="Arial" w:cs="Arial"/>
          <w:sz w:val="24"/>
          <w:szCs w:val="24"/>
        </w:rPr>
        <w:t>r Leste (Portugal v. Austrália)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 xml:space="preserve">ciosos 1991 – Passagem Através do </w:t>
      </w:r>
      <w:proofErr w:type="spellStart"/>
      <w:r w:rsidRPr="0044123C">
        <w:rPr>
          <w:rFonts w:ascii="Arial" w:hAnsi="Arial" w:cs="Arial"/>
          <w:sz w:val="24"/>
          <w:szCs w:val="24"/>
        </w:rPr>
        <w:t>Grea</w:t>
      </w:r>
      <w:r w:rsidR="008C791F">
        <w:rPr>
          <w:rFonts w:ascii="Arial" w:hAnsi="Arial" w:cs="Arial"/>
          <w:sz w:val="24"/>
          <w:szCs w:val="24"/>
        </w:rPr>
        <w:t>t</w:t>
      </w:r>
      <w:proofErr w:type="spellEnd"/>
      <w:r w:rsidR="008C791F">
        <w:rPr>
          <w:rFonts w:ascii="Arial" w:hAnsi="Arial" w:cs="Arial"/>
          <w:sz w:val="24"/>
          <w:szCs w:val="24"/>
        </w:rPr>
        <w:t xml:space="preserve"> </w:t>
      </w:r>
      <w:proofErr w:type="spellStart"/>
      <w:r w:rsidR="008C791F">
        <w:rPr>
          <w:rFonts w:ascii="Arial" w:hAnsi="Arial" w:cs="Arial"/>
          <w:sz w:val="24"/>
          <w:szCs w:val="24"/>
        </w:rPr>
        <w:t>Belt</w:t>
      </w:r>
      <w:proofErr w:type="spellEnd"/>
      <w:r w:rsidR="008C791F">
        <w:rPr>
          <w:rFonts w:ascii="Arial" w:hAnsi="Arial" w:cs="Arial"/>
          <w:sz w:val="24"/>
          <w:szCs w:val="24"/>
        </w:rPr>
        <w:t xml:space="preserve"> (Finlândia v. Dinamarca)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 xml:space="preserve">ciosos 1990 – Disputa Territorial (Grande </w:t>
      </w:r>
      <w:proofErr w:type="spellStart"/>
      <w:r w:rsidRPr="0044123C">
        <w:rPr>
          <w:rFonts w:ascii="Arial" w:hAnsi="Arial" w:cs="Arial"/>
          <w:sz w:val="24"/>
          <w:szCs w:val="24"/>
        </w:rPr>
        <w:t>Jamahiriya</w:t>
      </w:r>
      <w:proofErr w:type="spellEnd"/>
      <w:r w:rsidRPr="0044123C">
        <w:rPr>
          <w:rFonts w:ascii="Arial" w:hAnsi="Arial" w:cs="Arial"/>
          <w:sz w:val="24"/>
          <w:szCs w:val="24"/>
        </w:rPr>
        <w:t xml:space="preserve"> Árabe Popula</w:t>
      </w:r>
      <w:r w:rsidR="008C791F">
        <w:rPr>
          <w:rFonts w:ascii="Arial" w:hAnsi="Arial" w:cs="Arial"/>
          <w:sz w:val="24"/>
          <w:szCs w:val="24"/>
        </w:rPr>
        <w:t xml:space="preserve">r Socialista da Líbia v. </w:t>
      </w:r>
      <w:proofErr w:type="spellStart"/>
      <w:r w:rsidR="008C791F">
        <w:rPr>
          <w:rFonts w:ascii="Arial" w:hAnsi="Arial" w:cs="Arial"/>
          <w:sz w:val="24"/>
          <w:szCs w:val="24"/>
        </w:rPr>
        <w:t>Tchad</w:t>
      </w:r>
      <w:proofErr w:type="spellEnd"/>
      <w:r w:rsidR="008C791F">
        <w:rPr>
          <w:rFonts w:ascii="Arial" w:hAnsi="Arial" w:cs="Arial"/>
          <w:sz w:val="24"/>
          <w:szCs w:val="24"/>
        </w:rPr>
        <w:t>)</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ciosos 1989 – Certas Terras Fosfáticas</w:t>
      </w:r>
      <w:r w:rsidR="008C791F">
        <w:rPr>
          <w:rFonts w:ascii="Arial" w:hAnsi="Arial" w:cs="Arial"/>
          <w:sz w:val="24"/>
          <w:szCs w:val="24"/>
        </w:rPr>
        <w:t xml:space="preserve"> em Nauru (Nauru v. Austrália) </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 xml:space="preserve">ciosos 1989 – Decisão Arbitral de 31 de </w:t>
      </w:r>
      <w:r w:rsidR="0048224D" w:rsidRPr="0044123C">
        <w:rPr>
          <w:rFonts w:ascii="Arial" w:hAnsi="Arial" w:cs="Arial"/>
          <w:sz w:val="24"/>
          <w:szCs w:val="24"/>
        </w:rPr>
        <w:t>julho</w:t>
      </w:r>
      <w:r w:rsidRPr="0044123C">
        <w:rPr>
          <w:rFonts w:ascii="Arial" w:hAnsi="Arial" w:cs="Arial"/>
          <w:sz w:val="24"/>
          <w:szCs w:val="24"/>
        </w:rPr>
        <w:t xml:space="preserve"> de</w:t>
      </w:r>
      <w:r w:rsidR="008C791F">
        <w:rPr>
          <w:rFonts w:ascii="Arial" w:hAnsi="Arial" w:cs="Arial"/>
          <w:sz w:val="24"/>
          <w:szCs w:val="24"/>
        </w:rPr>
        <w:t xml:space="preserve"> 1989 (Guiné-Bissau v. Senegal)</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ciosos 1988 – Delimitação Marítima na Área entre Groelândia e J</w:t>
      </w:r>
      <w:r w:rsidR="008C791F">
        <w:rPr>
          <w:rFonts w:ascii="Arial" w:hAnsi="Arial" w:cs="Arial"/>
          <w:sz w:val="24"/>
          <w:szCs w:val="24"/>
        </w:rPr>
        <w:t>an Mayen (Dinamarca v. Noruega)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 xml:space="preserve">ciosos 1987 – </w:t>
      </w:r>
      <w:proofErr w:type="spellStart"/>
      <w:r w:rsidRPr="0044123C">
        <w:rPr>
          <w:rFonts w:ascii="Arial" w:hAnsi="Arial" w:cs="Arial"/>
          <w:sz w:val="24"/>
          <w:szCs w:val="24"/>
        </w:rPr>
        <w:t>Elettronica</w:t>
      </w:r>
      <w:proofErr w:type="spellEnd"/>
      <w:r w:rsidRPr="0044123C">
        <w:rPr>
          <w:rFonts w:ascii="Arial" w:hAnsi="Arial" w:cs="Arial"/>
          <w:sz w:val="24"/>
          <w:szCs w:val="24"/>
        </w:rPr>
        <w:t xml:space="preserve"> </w:t>
      </w:r>
      <w:proofErr w:type="spellStart"/>
      <w:r w:rsidRPr="0044123C">
        <w:rPr>
          <w:rFonts w:ascii="Arial" w:hAnsi="Arial" w:cs="Arial"/>
          <w:sz w:val="24"/>
          <w:szCs w:val="24"/>
        </w:rPr>
        <w:t>Sicula</w:t>
      </w:r>
      <w:proofErr w:type="spellEnd"/>
      <w:r w:rsidRPr="0044123C">
        <w:rPr>
          <w:rFonts w:ascii="Arial" w:hAnsi="Arial" w:cs="Arial"/>
          <w:sz w:val="24"/>
          <w:szCs w:val="24"/>
        </w:rPr>
        <w:t xml:space="preserve"> </w:t>
      </w:r>
      <w:proofErr w:type="spellStart"/>
      <w:r w:rsidRPr="0044123C">
        <w:rPr>
          <w:rFonts w:ascii="Arial" w:hAnsi="Arial" w:cs="Arial"/>
          <w:sz w:val="24"/>
          <w:szCs w:val="24"/>
        </w:rPr>
        <w:t>S.p.A</w:t>
      </w:r>
      <w:proofErr w:type="spellEnd"/>
      <w:r w:rsidRPr="0044123C">
        <w:rPr>
          <w:rFonts w:ascii="Arial" w:hAnsi="Arial" w:cs="Arial"/>
          <w:sz w:val="24"/>
          <w:szCs w:val="24"/>
        </w:rPr>
        <w:t>. (ELSI) (Estados Un</w:t>
      </w:r>
      <w:r w:rsidR="008C791F">
        <w:rPr>
          <w:rFonts w:ascii="Arial" w:hAnsi="Arial" w:cs="Arial"/>
          <w:sz w:val="24"/>
          <w:szCs w:val="24"/>
        </w:rPr>
        <w:t>idos da América v. Itália)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 xml:space="preserve">ciosos 1986 – Relativo às Ações Armadas Fronteiriças e </w:t>
      </w:r>
      <w:proofErr w:type="spellStart"/>
      <w:r w:rsidRPr="0044123C">
        <w:rPr>
          <w:rFonts w:ascii="Arial" w:hAnsi="Arial" w:cs="Arial"/>
          <w:sz w:val="24"/>
          <w:szCs w:val="24"/>
        </w:rPr>
        <w:t>Transfronteiriças</w:t>
      </w:r>
      <w:proofErr w:type="spellEnd"/>
      <w:r w:rsidRPr="0044123C">
        <w:rPr>
          <w:rFonts w:ascii="Arial" w:hAnsi="Arial" w:cs="Arial"/>
          <w:sz w:val="24"/>
          <w:szCs w:val="24"/>
        </w:rPr>
        <w:t xml:space="preserve"> (Nicarágua v. Honduras)</w:t>
      </w:r>
    </w:p>
    <w:p w:rsidR="0044123C" w:rsidRPr="0044123C" w:rsidRDefault="0044123C" w:rsidP="0044123C">
      <w:pPr>
        <w:tabs>
          <w:tab w:val="left" w:pos="540"/>
        </w:tabs>
        <w:ind w:firstLine="0"/>
        <w:jc w:val="both"/>
        <w:rPr>
          <w:rFonts w:ascii="Arial" w:hAnsi="Arial" w:cs="Arial"/>
          <w:sz w:val="24"/>
          <w:szCs w:val="24"/>
        </w:rPr>
      </w:pP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ciosos 1986 – Disputa Fronteiriça Terrestre, Insular e Marítima (El Salvador v. Honduras: Nicarágua Interven</w:t>
      </w:r>
      <w:r w:rsidR="008C791F">
        <w:rPr>
          <w:rFonts w:ascii="Arial" w:hAnsi="Arial" w:cs="Arial"/>
          <w:sz w:val="24"/>
          <w:szCs w:val="24"/>
        </w:rPr>
        <w:t>iente)</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682B1B">
        <w:rPr>
          <w:rFonts w:ascii="Arial" w:hAnsi="Arial" w:cs="Arial"/>
          <w:sz w:val="24"/>
          <w:szCs w:val="24"/>
        </w:rPr>
        <w:t>n</w:t>
      </w:r>
      <w:r w:rsidRPr="0044123C">
        <w:rPr>
          <w:rFonts w:ascii="Arial" w:hAnsi="Arial" w:cs="Arial"/>
          <w:sz w:val="24"/>
          <w:szCs w:val="24"/>
        </w:rPr>
        <w:t>ciosos 1984 – Atividades Militares e Paramilitares na e Contra a Nicarágua (Nicarágu</w:t>
      </w:r>
      <w:r w:rsidR="008C791F">
        <w:rPr>
          <w:rFonts w:ascii="Arial" w:hAnsi="Arial" w:cs="Arial"/>
          <w:sz w:val="24"/>
          <w:szCs w:val="24"/>
        </w:rPr>
        <w:t>a v. Estados Unidos da América)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 xml:space="preserve">ciosos 1984 – Pedido de Revisão e Interpretação da Sentença de 24 de </w:t>
      </w:r>
      <w:r w:rsidR="00490FE7" w:rsidRPr="0044123C">
        <w:rPr>
          <w:rFonts w:ascii="Arial" w:hAnsi="Arial" w:cs="Arial"/>
          <w:sz w:val="24"/>
          <w:szCs w:val="24"/>
        </w:rPr>
        <w:t>fevereiro</w:t>
      </w:r>
      <w:r w:rsidRPr="0044123C">
        <w:rPr>
          <w:rFonts w:ascii="Arial" w:hAnsi="Arial" w:cs="Arial"/>
          <w:sz w:val="24"/>
          <w:szCs w:val="24"/>
        </w:rPr>
        <w:t xml:space="preserve"> de 1982 no Caso Concernente à Plataforma Continental (Tunísia v. Grande </w:t>
      </w:r>
      <w:proofErr w:type="spellStart"/>
      <w:r w:rsidRPr="0044123C">
        <w:rPr>
          <w:rFonts w:ascii="Arial" w:hAnsi="Arial" w:cs="Arial"/>
          <w:sz w:val="24"/>
          <w:szCs w:val="24"/>
        </w:rPr>
        <w:t>Jamahiriya</w:t>
      </w:r>
      <w:proofErr w:type="spellEnd"/>
      <w:r w:rsidRPr="0044123C">
        <w:rPr>
          <w:rFonts w:ascii="Arial" w:hAnsi="Arial" w:cs="Arial"/>
          <w:sz w:val="24"/>
          <w:szCs w:val="24"/>
        </w:rPr>
        <w:t xml:space="preserve"> Ára</w:t>
      </w:r>
      <w:r w:rsidR="008C791F">
        <w:rPr>
          <w:rFonts w:ascii="Arial" w:hAnsi="Arial" w:cs="Arial"/>
          <w:sz w:val="24"/>
          <w:szCs w:val="24"/>
        </w:rPr>
        <w:t>be Popular Socialista da Líbia)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ciosos 1983 – Disputa Fronteiriça (Bur</w:t>
      </w:r>
      <w:r w:rsidR="008C791F">
        <w:rPr>
          <w:rFonts w:ascii="Arial" w:hAnsi="Arial" w:cs="Arial"/>
          <w:sz w:val="24"/>
          <w:szCs w:val="24"/>
        </w:rPr>
        <w:t>kina Faso v. República do Mali)</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 xml:space="preserve">ciosos 1982 – Plataforma Continental (Grande </w:t>
      </w:r>
      <w:proofErr w:type="spellStart"/>
      <w:r w:rsidRPr="0044123C">
        <w:rPr>
          <w:rFonts w:ascii="Arial" w:hAnsi="Arial" w:cs="Arial"/>
          <w:sz w:val="24"/>
          <w:szCs w:val="24"/>
        </w:rPr>
        <w:t>Jamahiriya</w:t>
      </w:r>
      <w:proofErr w:type="spellEnd"/>
      <w:r w:rsidRPr="0044123C">
        <w:rPr>
          <w:rFonts w:ascii="Arial" w:hAnsi="Arial" w:cs="Arial"/>
          <w:sz w:val="24"/>
          <w:szCs w:val="24"/>
        </w:rPr>
        <w:t xml:space="preserve"> Árabe Popula</w:t>
      </w:r>
      <w:r w:rsidR="008C791F">
        <w:rPr>
          <w:rFonts w:ascii="Arial" w:hAnsi="Arial" w:cs="Arial"/>
          <w:sz w:val="24"/>
          <w:szCs w:val="24"/>
        </w:rPr>
        <w:t>r Socialista da Líbia v. Malta)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ciosos 1981 – Delimitação da Fronteira Marítima na Área do Golfo do Maine (Canad</w:t>
      </w:r>
      <w:r w:rsidR="008C791F">
        <w:rPr>
          <w:rFonts w:ascii="Arial" w:hAnsi="Arial" w:cs="Arial"/>
          <w:sz w:val="24"/>
          <w:szCs w:val="24"/>
        </w:rPr>
        <w:t>á v. Estados Unidos da América)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ciosos 1979 – Corpo Diplomático e Consular dos Estados Unidos em Teerã (Es</w:t>
      </w:r>
      <w:r w:rsidR="008C791F">
        <w:rPr>
          <w:rFonts w:ascii="Arial" w:hAnsi="Arial" w:cs="Arial"/>
          <w:sz w:val="24"/>
          <w:szCs w:val="24"/>
        </w:rPr>
        <w:t>tados Unidos da América v. Irã)</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 xml:space="preserve">ciosos 1978 – Plataforma Continental (Tunísia v. Grande </w:t>
      </w:r>
      <w:proofErr w:type="spellStart"/>
      <w:r w:rsidRPr="0044123C">
        <w:rPr>
          <w:rFonts w:ascii="Arial" w:hAnsi="Arial" w:cs="Arial"/>
          <w:sz w:val="24"/>
          <w:szCs w:val="24"/>
        </w:rPr>
        <w:t>Jamahiriya</w:t>
      </w:r>
      <w:proofErr w:type="spellEnd"/>
      <w:r w:rsidRPr="0044123C">
        <w:rPr>
          <w:rFonts w:ascii="Arial" w:hAnsi="Arial" w:cs="Arial"/>
          <w:sz w:val="24"/>
          <w:szCs w:val="24"/>
        </w:rPr>
        <w:t xml:space="preserve"> Ára</w:t>
      </w:r>
      <w:r w:rsidR="008C791F">
        <w:rPr>
          <w:rFonts w:ascii="Arial" w:hAnsi="Arial" w:cs="Arial"/>
          <w:sz w:val="24"/>
          <w:szCs w:val="24"/>
        </w:rPr>
        <w:t>be Popular Socialista da Líbia)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 xml:space="preserve">ciosos 1976 – Plataforma Continental </w:t>
      </w:r>
      <w:r w:rsidR="008C791F">
        <w:rPr>
          <w:rFonts w:ascii="Arial" w:hAnsi="Arial" w:cs="Arial"/>
          <w:sz w:val="24"/>
          <w:szCs w:val="24"/>
        </w:rPr>
        <w:t>do Mar Egeu (Grécia v. Turquia)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 xml:space="preserve">ciosos 1973 – Testes </w:t>
      </w:r>
      <w:r w:rsidR="008C791F">
        <w:rPr>
          <w:rFonts w:ascii="Arial" w:hAnsi="Arial" w:cs="Arial"/>
          <w:sz w:val="24"/>
          <w:szCs w:val="24"/>
        </w:rPr>
        <w:t>Nucleares (Austrália v. França)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ciosos 1973 – Testes Nucl</w:t>
      </w:r>
      <w:r w:rsidR="008C791F">
        <w:rPr>
          <w:rFonts w:ascii="Arial" w:hAnsi="Arial" w:cs="Arial"/>
          <w:sz w:val="24"/>
          <w:szCs w:val="24"/>
        </w:rPr>
        <w:t>eares (Nova Zelândia v. França)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ciosos 1972 – Competência em Matérias Pesqueiras (Reino Unido v. Islândia)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ciosos 1971 – Apelação Concernente à Competência do Consel</w:t>
      </w:r>
      <w:r w:rsidR="008C791F">
        <w:rPr>
          <w:rFonts w:ascii="Arial" w:hAnsi="Arial" w:cs="Arial"/>
          <w:sz w:val="24"/>
          <w:szCs w:val="24"/>
        </w:rPr>
        <w:t>ho da OACI (Índia v. Paquistão)</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ciosos 1967 – Caso da Plataforma Continental do Mar do Norte (República Fe</w:t>
      </w:r>
      <w:r w:rsidR="008C791F">
        <w:rPr>
          <w:rFonts w:ascii="Arial" w:hAnsi="Arial" w:cs="Arial"/>
          <w:sz w:val="24"/>
          <w:szCs w:val="24"/>
        </w:rPr>
        <w:t>deral da Alemanha v. Dinamarca)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 xml:space="preserve">ciosos 1962 – Caso da Companhia Barcelona </w:t>
      </w:r>
      <w:proofErr w:type="spellStart"/>
      <w:r w:rsidRPr="0044123C">
        <w:rPr>
          <w:rFonts w:ascii="Arial" w:hAnsi="Arial" w:cs="Arial"/>
          <w:sz w:val="24"/>
          <w:szCs w:val="24"/>
        </w:rPr>
        <w:t>Traction</w:t>
      </w:r>
      <w:proofErr w:type="spellEnd"/>
      <w:r w:rsidRPr="0044123C">
        <w:rPr>
          <w:rFonts w:ascii="Arial" w:hAnsi="Arial" w:cs="Arial"/>
          <w:sz w:val="24"/>
          <w:szCs w:val="24"/>
        </w:rPr>
        <w:t xml:space="preserve"> Light </w:t>
      </w:r>
      <w:proofErr w:type="spellStart"/>
      <w:r w:rsidRPr="0044123C">
        <w:rPr>
          <w:rFonts w:ascii="Arial" w:hAnsi="Arial" w:cs="Arial"/>
          <w:sz w:val="24"/>
          <w:szCs w:val="24"/>
        </w:rPr>
        <w:t>and</w:t>
      </w:r>
      <w:proofErr w:type="spellEnd"/>
      <w:r w:rsidRPr="0044123C">
        <w:rPr>
          <w:rFonts w:ascii="Arial" w:hAnsi="Arial" w:cs="Arial"/>
          <w:sz w:val="24"/>
          <w:szCs w:val="24"/>
        </w:rPr>
        <w:t xml:space="preserve"> </w:t>
      </w:r>
      <w:r w:rsidR="008C791F">
        <w:rPr>
          <w:rFonts w:ascii="Arial" w:hAnsi="Arial" w:cs="Arial"/>
          <w:sz w:val="24"/>
          <w:szCs w:val="24"/>
        </w:rPr>
        <w:t>Power Ltda (Bélgica v. Espanha)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ciosos 1961 – Camarões Setentr</w:t>
      </w:r>
      <w:r w:rsidR="008C791F">
        <w:rPr>
          <w:rFonts w:ascii="Arial" w:hAnsi="Arial" w:cs="Arial"/>
          <w:sz w:val="24"/>
          <w:szCs w:val="24"/>
        </w:rPr>
        <w:t>ional (Camarões v. Reino Unido)</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ciosos 1960 – Sudoeste Africano (Etiópia v. África do</w:t>
      </w:r>
      <w:r w:rsidR="008C791F">
        <w:rPr>
          <w:rFonts w:ascii="Arial" w:hAnsi="Arial" w:cs="Arial"/>
          <w:sz w:val="24"/>
          <w:szCs w:val="24"/>
        </w:rPr>
        <w:t xml:space="preserve"> Sul; Libéria v. África do Sul)</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 xml:space="preserve">ciosos 1959 – Templo de </w:t>
      </w:r>
      <w:proofErr w:type="spellStart"/>
      <w:r w:rsidRPr="0044123C">
        <w:rPr>
          <w:rFonts w:ascii="Arial" w:hAnsi="Arial" w:cs="Arial"/>
          <w:sz w:val="24"/>
          <w:szCs w:val="24"/>
        </w:rPr>
        <w:t>Prea</w:t>
      </w:r>
      <w:r w:rsidR="008C791F">
        <w:rPr>
          <w:rFonts w:ascii="Arial" w:hAnsi="Arial" w:cs="Arial"/>
          <w:sz w:val="24"/>
          <w:szCs w:val="24"/>
        </w:rPr>
        <w:t>h</w:t>
      </w:r>
      <w:proofErr w:type="spellEnd"/>
      <w:r w:rsidR="008C791F">
        <w:rPr>
          <w:rFonts w:ascii="Arial" w:hAnsi="Arial" w:cs="Arial"/>
          <w:sz w:val="24"/>
          <w:szCs w:val="24"/>
        </w:rPr>
        <w:t xml:space="preserve"> </w:t>
      </w:r>
      <w:proofErr w:type="spellStart"/>
      <w:r w:rsidR="008C791F">
        <w:rPr>
          <w:rFonts w:ascii="Arial" w:hAnsi="Arial" w:cs="Arial"/>
          <w:sz w:val="24"/>
          <w:szCs w:val="24"/>
        </w:rPr>
        <w:t>Vihear</w:t>
      </w:r>
      <w:proofErr w:type="spellEnd"/>
      <w:r w:rsidR="008C791F">
        <w:rPr>
          <w:rFonts w:ascii="Arial" w:hAnsi="Arial" w:cs="Arial"/>
          <w:sz w:val="24"/>
          <w:szCs w:val="24"/>
        </w:rPr>
        <w:t xml:space="preserve"> (Camboja v. Tailândia)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 xml:space="preserve">ciosos 1958 – Sentença Arbitral Proferida pelo Rei da Espanha em 23 de </w:t>
      </w:r>
      <w:r w:rsidR="00490FE7" w:rsidRPr="0044123C">
        <w:rPr>
          <w:rFonts w:ascii="Arial" w:hAnsi="Arial" w:cs="Arial"/>
          <w:sz w:val="24"/>
          <w:szCs w:val="24"/>
        </w:rPr>
        <w:t>dezembro</w:t>
      </w:r>
      <w:r w:rsidRPr="0044123C">
        <w:rPr>
          <w:rFonts w:ascii="Arial" w:hAnsi="Arial" w:cs="Arial"/>
          <w:sz w:val="24"/>
          <w:szCs w:val="24"/>
        </w:rPr>
        <w:t xml:space="preserve"> de 1906 (Honduras v, Nicarágua)</w:t>
      </w:r>
    </w:p>
    <w:p w:rsidR="0044123C" w:rsidRPr="0044123C" w:rsidRDefault="0044123C" w:rsidP="0044123C">
      <w:pPr>
        <w:tabs>
          <w:tab w:val="left" w:pos="540"/>
        </w:tabs>
        <w:ind w:firstLine="0"/>
        <w:jc w:val="both"/>
        <w:rPr>
          <w:rFonts w:ascii="Arial" w:hAnsi="Arial" w:cs="Arial"/>
          <w:sz w:val="24"/>
          <w:szCs w:val="24"/>
        </w:rPr>
      </w:pP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ciosos 1957 – Aplicação da Convenção de 1902 sobre a Regulamentação da Tutela de Me</w:t>
      </w:r>
      <w:r w:rsidR="008C791F">
        <w:rPr>
          <w:rFonts w:ascii="Arial" w:hAnsi="Arial" w:cs="Arial"/>
          <w:sz w:val="24"/>
          <w:szCs w:val="24"/>
        </w:rPr>
        <w:t>nores (Países Baixos v. Suécia)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 xml:space="preserve">ciosos 1957 – </w:t>
      </w:r>
      <w:proofErr w:type="spellStart"/>
      <w:r w:rsidRPr="0044123C">
        <w:rPr>
          <w:rFonts w:ascii="Arial" w:hAnsi="Arial" w:cs="Arial"/>
          <w:sz w:val="24"/>
          <w:szCs w:val="24"/>
        </w:rPr>
        <w:t>Interhandel</w:t>
      </w:r>
      <w:proofErr w:type="spellEnd"/>
      <w:r w:rsidRPr="0044123C">
        <w:rPr>
          <w:rFonts w:ascii="Arial" w:hAnsi="Arial" w:cs="Arial"/>
          <w:sz w:val="24"/>
          <w:szCs w:val="24"/>
        </w:rPr>
        <w:t xml:space="preserve"> (</w:t>
      </w:r>
      <w:proofErr w:type="spellStart"/>
      <w:r w:rsidRPr="0044123C">
        <w:rPr>
          <w:rFonts w:ascii="Arial" w:hAnsi="Arial" w:cs="Arial"/>
          <w:sz w:val="24"/>
          <w:szCs w:val="24"/>
        </w:rPr>
        <w:t>Suiç</w:t>
      </w:r>
      <w:r w:rsidR="008C791F">
        <w:rPr>
          <w:rFonts w:ascii="Arial" w:hAnsi="Arial" w:cs="Arial"/>
          <w:sz w:val="24"/>
          <w:szCs w:val="24"/>
        </w:rPr>
        <w:t>a</w:t>
      </w:r>
      <w:proofErr w:type="spellEnd"/>
      <w:r w:rsidR="008C791F">
        <w:rPr>
          <w:rFonts w:ascii="Arial" w:hAnsi="Arial" w:cs="Arial"/>
          <w:sz w:val="24"/>
          <w:szCs w:val="24"/>
        </w:rPr>
        <w:t xml:space="preserve"> v. Estados Unidos da América)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 xml:space="preserve">ciosos 1957 – Incidente Aéreo de 27 de </w:t>
      </w:r>
      <w:r w:rsidR="00490FE7" w:rsidRPr="0044123C">
        <w:rPr>
          <w:rFonts w:ascii="Arial" w:hAnsi="Arial" w:cs="Arial"/>
          <w:sz w:val="24"/>
          <w:szCs w:val="24"/>
        </w:rPr>
        <w:t>julho</w:t>
      </w:r>
      <w:r w:rsidR="008C791F">
        <w:rPr>
          <w:rFonts w:ascii="Arial" w:hAnsi="Arial" w:cs="Arial"/>
          <w:sz w:val="24"/>
          <w:szCs w:val="24"/>
        </w:rPr>
        <w:t xml:space="preserve"> de 1955 (Israel v. Bulgária)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ciosos 1957 – Soberania Sobre Certas Parcelas Fronteir</w:t>
      </w:r>
      <w:r w:rsidR="008C791F">
        <w:rPr>
          <w:rFonts w:ascii="Arial" w:hAnsi="Arial" w:cs="Arial"/>
          <w:sz w:val="24"/>
          <w:szCs w:val="24"/>
        </w:rPr>
        <w:t>iças (Bélgica v. Países Baixos)</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 xml:space="preserve">ciosos 1955 – Empréstimos </w:t>
      </w:r>
      <w:r w:rsidR="008C791F">
        <w:rPr>
          <w:rFonts w:ascii="Arial" w:hAnsi="Arial" w:cs="Arial"/>
          <w:sz w:val="24"/>
          <w:szCs w:val="24"/>
        </w:rPr>
        <w:t>Noruegueses (França v. Noruega)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ciosos 1955 – Direito de Passagem Sobre o Territó</w:t>
      </w:r>
      <w:r w:rsidR="008C791F">
        <w:rPr>
          <w:rFonts w:ascii="Arial" w:hAnsi="Arial" w:cs="Arial"/>
          <w:sz w:val="24"/>
          <w:szCs w:val="24"/>
        </w:rPr>
        <w:t>rio Indiano (Portugal v. Índia)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ciosos 1953 –  Ouro Monetário Removido de Roma em 1943 (Itália v. França, Reino Uni</w:t>
      </w:r>
      <w:r w:rsidR="008C791F">
        <w:rPr>
          <w:rFonts w:ascii="Arial" w:hAnsi="Arial" w:cs="Arial"/>
          <w:sz w:val="24"/>
          <w:szCs w:val="24"/>
        </w:rPr>
        <w:t>do e Estados Unidos da América)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 xml:space="preserve">ciosos 1951 – </w:t>
      </w:r>
      <w:proofErr w:type="spellStart"/>
      <w:r w:rsidRPr="0044123C">
        <w:rPr>
          <w:rFonts w:ascii="Arial" w:hAnsi="Arial" w:cs="Arial"/>
          <w:sz w:val="24"/>
          <w:szCs w:val="24"/>
        </w:rPr>
        <w:t>Amb</w:t>
      </w:r>
      <w:r w:rsidR="008C791F">
        <w:rPr>
          <w:rFonts w:ascii="Arial" w:hAnsi="Arial" w:cs="Arial"/>
          <w:sz w:val="24"/>
          <w:szCs w:val="24"/>
        </w:rPr>
        <w:t>atielos</w:t>
      </w:r>
      <w:proofErr w:type="spellEnd"/>
      <w:r w:rsidR="008C791F">
        <w:rPr>
          <w:rFonts w:ascii="Arial" w:hAnsi="Arial" w:cs="Arial"/>
          <w:sz w:val="24"/>
          <w:szCs w:val="24"/>
        </w:rPr>
        <w:t xml:space="preserve"> (Grécia v. Reino Unido)</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ciosos 1951 – Companhia Petrolífera Angl</w:t>
      </w:r>
      <w:r w:rsidR="008C791F">
        <w:rPr>
          <w:rFonts w:ascii="Arial" w:hAnsi="Arial" w:cs="Arial"/>
          <w:sz w:val="24"/>
          <w:szCs w:val="24"/>
        </w:rPr>
        <w:t>o-Iraniana (Reino Unido v. Irã)</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 xml:space="preserve">ciosos 1951 – </w:t>
      </w:r>
      <w:proofErr w:type="spellStart"/>
      <w:r w:rsidRPr="0044123C">
        <w:rPr>
          <w:rFonts w:ascii="Arial" w:hAnsi="Arial" w:cs="Arial"/>
          <w:sz w:val="24"/>
          <w:szCs w:val="24"/>
        </w:rPr>
        <w:t>Minquiers</w:t>
      </w:r>
      <w:proofErr w:type="spellEnd"/>
      <w:r w:rsidRPr="0044123C">
        <w:rPr>
          <w:rFonts w:ascii="Arial" w:hAnsi="Arial" w:cs="Arial"/>
          <w:sz w:val="24"/>
          <w:szCs w:val="24"/>
        </w:rPr>
        <w:t xml:space="preserve"> e </w:t>
      </w:r>
      <w:proofErr w:type="spellStart"/>
      <w:r w:rsidR="008C791F">
        <w:rPr>
          <w:rFonts w:ascii="Arial" w:hAnsi="Arial" w:cs="Arial"/>
          <w:sz w:val="24"/>
          <w:szCs w:val="24"/>
        </w:rPr>
        <w:t>Ecrehos</w:t>
      </w:r>
      <w:proofErr w:type="spellEnd"/>
      <w:r w:rsidR="008C791F">
        <w:rPr>
          <w:rFonts w:ascii="Arial" w:hAnsi="Arial" w:cs="Arial"/>
          <w:sz w:val="24"/>
          <w:szCs w:val="24"/>
        </w:rPr>
        <w:t xml:space="preserve"> (França v. Reino Unido)</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 xml:space="preserve">ciosos 1951 – </w:t>
      </w:r>
      <w:proofErr w:type="spellStart"/>
      <w:r w:rsidRPr="0044123C">
        <w:rPr>
          <w:rFonts w:ascii="Arial" w:hAnsi="Arial" w:cs="Arial"/>
          <w:sz w:val="24"/>
          <w:szCs w:val="24"/>
        </w:rPr>
        <w:t>Nottebo</w:t>
      </w:r>
      <w:r w:rsidR="008C791F">
        <w:rPr>
          <w:rFonts w:ascii="Arial" w:hAnsi="Arial" w:cs="Arial"/>
          <w:sz w:val="24"/>
          <w:szCs w:val="24"/>
        </w:rPr>
        <w:t>hm</w:t>
      </w:r>
      <w:proofErr w:type="spellEnd"/>
      <w:r w:rsidR="008C791F">
        <w:rPr>
          <w:rFonts w:ascii="Arial" w:hAnsi="Arial" w:cs="Arial"/>
          <w:sz w:val="24"/>
          <w:szCs w:val="24"/>
        </w:rPr>
        <w:t xml:space="preserve"> (Liechtenstein v. Guatemala)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ciosos 1950 –  Direitos dos Nacionais dos Estados Unidos da América em Marrocos (Franç</w:t>
      </w:r>
      <w:r w:rsidR="008C791F">
        <w:rPr>
          <w:rFonts w:ascii="Arial" w:hAnsi="Arial" w:cs="Arial"/>
          <w:sz w:val="24"/>
          <w:szCs w:val="24"/>
        </w:rPr>
        <w:t>a v. Estados Unidos da América)</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 xml:space="preserve">ciosos 1950 – Demanda de Interpretação da Sentença de 20 de </w:t>
      </w:r>
      <w:r w:rsidR="00490FE7" w:rsidRPr="0044123C">
        <w:rPr>
          <w:rFonts w:ascii="Arial" w:hAnsi="Arial" w:cs="Arial"/>
          <w:sz w:val="24"/>
          <w:szCs w:val="24"/>
        </w:rPr>
        <w:t>novembro</w:t>
      </w:r>
      <w:r w:rsidRPr="0044123C">
        <w:rPr>
          <w:rFonts w:ascii="Arial" w:hAnsi="Arial" w:cs="Arial"/>
          <w:sz w:val="24"/>
          <w:szCs w:val="24"/>
        </w:rPr>
        <w:t xml:space="preserve"> de 1950 no Caso do Dire</w:t>
      </w:r>
      <w:r w:rsidR="008C791F">
        <w:rPr>
          <w:rFonts w:ascii="Arial" w:hAnsi="Arial" w:cs="Arial"/>
          <w:sz w:val="24"/>
          <w:szCs w:val="24"/>
        </w:rPr>
        <w:t>ito de Asilo (Colômbia v. Peru)</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 xml:space="preserve">ciosos 1950 –  </w:t>
      </w:r>
      <w:proofErr w:type="spellStart"/>
      <w:r w:rsidRPr="0044123C">
        <w:rPr>
          <w:rFonts w:ascii="Arial" w:hAnsi="Arial" w:cs="Arial"/>
          <w:sz w:val="24"/>
          <w:szCs w:val="24"/>
        </w:rPr>
        <w:t>Haya</w:t>
      </w:r>
      <w:proofErr w:type="spellEnd"/>
      <w:r w:rsidR="008C791F">
        <w:rPr>
          <w:rFonts w:ascii="Arial" w:hAnsi="Arial" w:cs="Arial"/>
          <w:sz w:val="24"/>
          <w:szCs w:val="24"/>
        </w:rPr>
        <w:t xml:space="preserve"> de La Torre (Colômbia v. Peru)</w:t>
      </w:r>
    </w:p>
    <w:p w:rsidR="0044123C" w:rsidRP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ciosos 1949 – Zonas Pesq</w:t>
      </w:r>
      <w:r w:rsidR="008C791F">
        <w:rPr>
          <w:rFonts w:ascii="Arial" w:hAnsi="Arial" w:cs="Arial"/>
          <w:sz w:val="24"/>
          <w:szCs w:val="24"/>
        </w:rPr>
        <w:t>ueiras (Reino Unido v. Noruega)</w:t>
      </w:r>
    </w:p>
    <w:p w:rsidR="0044123C" w:rsidRDefault="0044123C" w:rsidP="0044123C">
      <w:pPr>
        <w:tabs>
          <w:tab w:val="left" w:pos="540"/>
        </w:tabs>
        <w:ind w:firstLine="0"/>
        <w:jc w:val="both"/>
        <w:rPr>
          <w:rFonts w:ascii="Arial" w:hAnsi="Arial" w:cs="Arial"/>
          <w:sz w:val="24"/>
          <w:szCs w:val="24"/>
        </w:rPr>
      </w:pPr>
      <w:r w:rsidRPr="0044123C">
        <w:rPr>
          <w:rFonts w:ascii="Arial" w:hAnsi="Arial" w:cs="Arial"/>
          <w:sz w:val="24"/>
          <w:szCs w:val="24"/>
        </w:rPr>
        <w:t>Casos Conte</w:t>
      </w:r>
      <w:r w:rsidR="009E792C">
        <w:rPr>
          <w:rFonts w:ascii="Arial" w:hAnsi="Arial" w:cs="Arial"/>
          <w:sz w:val="24"/>
          <w:szCs w:val="24"/>
        </w:rPr>
        <w:t>n</w:t>
      </w:r>
      <w:r w:rsidRPr="0044123C">
        <w:rPr>
          <w:rFonts w:ascii="Arial" w:hAnsi="Arial" w:cs="Arial"/>
          <w:sz w:val="24"/>
          <w:szCs w:val="24"/>
        </w:rPr>
        <w:t>ciosos 1949 – Direito de Asilo (Colômbia v. Peru)</w:t>
      </w:r>
    </w:p>
    <w:p w:rsidR="00371D11" w:rsidRDefault="00371D11" w:rsidP="0044123C">
      <w:pPr>
        <w:tabs>
          <w:tab w:val="left" w:pos="540"/>
        </w:tabs>
        <w:ind w:firstLine="0"/>
        <w:jc w:val="both"/>
        <w:rPr>
          <w:rFonts w:ascii="Arial" w:hAnsi="Arial" w:cs="Arial"/>
          <w:sz w:val="24"/>
          <w:szCs w:val="24"/>
        </w:rPr>
      </w:pPr>
    </w:p>
    <w:p w:rsidR="00371D11" w:rsidRPr="00371D11" w:rsidRDefault="00371D11" w:rsidP="0044123C">
      <w:pPr>
        <w:tabs>
          <w:tab w:val="left" w:pos="540"/>
        </w:tabs>
        <w:ind w:firstLine="0"/>
        <w:jc w:val="both"/>
        <w:rPr>
          <w:rFonts w:ascii="Arial" w:hAnsi="Arial" w:cs="Arial"/>
          <w:b/>
          <w:sz w:val="24"/>
          <w:szCs w:val="24"/>
        </w:rPr>
      </w:pPr>
      <w:r w:rsidRPr="00371D11">
        <w:rPr>
          <w:rFonts w:ascii="Arial" w:hAnsi="Arial" w:cs="Arial"/>
          <w:b/>
          <w:sz w:val="24"/>
          <w:szCs w:val="24"/>
        </w:rPr>
        <w:t>2.1 O Brasil e a Corte Internacional de Justiça</w:t>
      </w:r>
    </w:p>
    <w:p w:rsidR="00371D11" w:rsidRDefault="00371D11" w:rsidP="00371D11">
      <w:pPr>
        <w:jc w:val="both"/>
        <w:rPr>
          <w:rFonts w:ascii="Arial" w:hAnsi="Arial" w:cs="Arial"/>
          <w:sz w:val="24"/>
          <w:szCs w:val="24"/>
        </w:rPr>
      </w:pPr>
    </w:p>
    <w:p w:rsidR="00371D11" w:rsidRPr="00406E1E" w:rsidRDefault="00371D11" w:rsidP="00371D11">
      <w:pPr>
        <w:jc w:val="both"/>
        <w:rPr>
          <w:rFonts w:ascii="Arial" w:hAnsi="Arial" w:cs="Arial"/>
          <w:sz w:val="24"/>
          <w:szCs w:val="24"/>
        </w:rPr>
      </w:pPr>
      <w:r w:rsidRPr="00406E1E">
        <w:rPr>
          <w:rFonts w:ascii="Arial" w:hAnsi="Arial" w:cs="Arial"/>
          <w:sz w:val="24"/>
          <w:szCs w:val="24"/>
        </w:rPr>
        <w:t xml:space="preserve">O Brasil vem se recusando a aderir, desde 1948, à cláusula de jurisdição obrigatória da Corte. São inúmeras as contradições que assolam a posição brasileira nessa questão. O país reluta em aderir a uma cláusula que fora originalmente concebida pela própria delegação brasileira liderada por Raul Fernandes durante a elaboração do Estatuto.  Além disso, em que pese ter uma constituição democrática altamente receptiva ao direito internacional, o país insiste em não reconhecer a competência contenciosa da corte sob o pretexto de que prefere lidar com suas controvérsias pela via diplomática. Ao agir dessa forma, o Brasil segue o péssimo exemplo da França e dos EUA. Na realidade, a pretensa preferência por meios diplomáticos não pode servir de subterfúgio para se elidir por completo a via de resolução judicial dos conflitos internacionais em nome de interesses geopolíticos contrários ao direito internacional público. A França abandonou a CIJ em prol da sua política fratricida de testes nucleares e os EUA por conta de sua política intervencionista na América Central. Para um país como o Brasil que sempre se vangloriou da responsabilidade de defender a autodeterminação dos povos, a não intervenção, a igualdade entre os Estados e a defesa da paz, princípios consagrados no artigo 4º da Constituição da República de 1988, deve-se ter em mente qual exemplo ele vem decidindo seguir.  </w:t>
      </w:r>
    </w:p>
    <w:p w:rsidR="0044123C" w:rsidRPr="007F3BEA" w:rsidRDefault="0044123C" w:rsidP="00EC599E">
      <w:pPr>
        <w:tabs>
          <w:tab w:val="left" w:pos="540"/>
        </w:tabs>
        <w:ind w:firstLine="0"/>
        <w:jc w:val="both"/>
        <w:rPr>
          <w:rFonts w:ascii="Arial" w:hAnsi="Arial" w:cs="Arial"/>
          <w:sz w:val="24"/>
          <w:szCs w:val="24"/>
        </w:rPr>
      </w:pPr>
    </w:p>
    <w:p w:rsidR="008B3A29" w:rsidRDefault="00B96686" w:rsidP="008B3A29">
      <w:pPr>
        <w:tabs>
          <w:tab w:val="left" w:pos="540"/>
        </w:tabs>
        <w:ind w:firstLine="0"/>
        <w:jc w:val="both"/>
        <w:rPr>
          <w:rFonts w:ascii="Arial" w:hAnsi="Arial" w:cs="Arial"/>
          <w:b/>
          <w:color w:val="000000"/>
          <w:sz w:val="24"/>
          <w:szCs w:val="24"/>
        </w:rPr>
      </w:pPr>
      <w:r w:rsidRPr="00C65522">
        <w:rPr>
          <w:rFonts w:ascii="Arial" w:hAnsi="Arial" w:cs="Arial"/>
          <w:b/>
          <w:color w:val="000000"/>
          <w:sz w:val="24"/>
          <w:szCs w:val="24"/>
        </w:rPr>
        <w:t>3 CONSIDERAÇÕES FINAIS</w:t>
      </w:r>
    </w:p>
    <w:p w:rsidR="00490FE7" w:rsidRDefault="00490FE7" w:rsidP="008B3A29">
      <w:pPr>
        <w:tabs>
          <w:tab w:val="left" w:pos="540"/>
        </w:tabs>
        <w:ind w:firstLine="0"/>
        <w:jc w:val="both"/>
        <w:rPr>
          <w:rFonts w:ascii="Arial" w:hAnsi="Arial" w:cs="Arial"/>
          <w:b/>
          <w:color w:val="000000"/>
          <w:sz w:val="24"/>
          <w:szCs w:val="24"/>
        </w:rPr>
      </w:pPr>
    </w:p>
    <w:p w:rsidR="00490FE7" w:rsidRPr="00490FE7" w:rsidRDefault="00490FE7" w:rsidP="00490FE7">
      <w:pPr>
        <w:tabs>
          <w:tab w:val="left" w:pos="540"/>
        </w:tabs>
        <w:ind w:firstLine="0"/>
        <w:jc w:val="both"/>
        <w:rPr>
          <w:rFonts w:ascii="Arial" w:hAnsi="Arial" w:cs="Arial"/>
          <w:color w:val="000000"/>
          <w:sz w:val="24"/>
          <w:szCs w:val="24"/>
        </w:rPr>
      </w:pPr>
      <w:r>
        <w:rPr>
          <w:rFonts w:ascii="Arial" w:hAnsi="Arial" w:cs="Arial"/>
          <w:b/>
          <w:color w:val="000000"/>
          <w:sz w:val="24"/>
          <w:szCs w:val="24"/>
        </w:rPr>
        <w:tab/>
      </w:r>
      <w:r w:rsidRPr="00490FE7">
        <w:rPr>
          <w:rFonts w:ascii="Arial" w:hAnsi="Arial" w:cs="Arial"/>
          <w:color w:val="000000"/>
          <w:sz w:val="24"/>
          <w:szCs w:val="24"/>
        </w:rPr>
        <w:t>A</w:t>
      </w:r>
      <w:r w:rsidRPr="00490FE7">
        <w:rPr>
          <w:rFonts w:ascii="Arial" w:hAnsi="Arial" w:cs="Arial"/>
          <w:color w:val="000000"/>
          <w:sz w:val="24"/>
          <w:szCs w:val="24"/>
        </w:rPr>
        <w:t xml:space="preserve"> Corte Internacional de Justiça demonstrou um grande avanço no cenário internacional, demonstrando grande avanço entre as nações ao instituírem um Organismo capaz de solucionar conflitos internacionais com o objetivo de gerar a pacificação </w:t>
      </w:r>
      <w:r w:rsidR="0048224D">
        <w:rPr>
          <w:rFonts w:ascii="Arial" w:hAnsi="Arial" w:cs="Arial"/>
          <w:color w:val="000000"/>
          <w:sz w:val="24"/>
          <w:szCs w:val="24"/>
        </w:rPr>
        <w:t>entre a sociedade internacional</w:t>
      </w:r>
      <w:r w:rsidRPr="00490FE7">
        <w:rPr>
          <w:rFonts w:ascii="Arial" w:hAnsi="Arial" w:cs="Arial"/>
          <w:color w:val="000000"/>
          <w:sz w:val="24"/>
          <w:szCs w:val="24"/>
        </w:rPr>
        <w:t xml:space="preserve">. </w:t>
      </w:r>
    </w:p>
    <w:p w:rsidR="00490FE7" w:rsidRPr="00490FE7" w:rsidRDefault="00490FE7" w:rsidP="00490FE7">
      <w:pPr>
        <w:tabs>
          <w:tab w:val="left" w:pos="540"/>
        </w:tabs>
        <w:ind w:firstLine="0"/>
        <w:jc w:val="both"/>
        <w:rPr>
          <w:rFonts w:ascii="Arial" w:hAnsi="Arial" w:cs="Arial"/>
          <w:color w:val="000000"/>
          <w:sz w:val="24"/>
          <w:szCs w:val="24"/>
        </w:rPr>
      </w:pPr>
      <w:r>
        <w:rPr>
          <w:rFonts w:ascii="Arial" w:hAnsi="Arial" w:cs="Arial"/>
          <w:color w:val="000000"/>
          <w:sz w:val="24"/>
          <w:szCs w:val="24"/>
        </w:rPr>
        <w:tab/>
      </w:r>
      <w:r w:rsidRPr="00490FE7">
        <w:rPr>
          <w:rFonts w:ascii="Arial" w:hAnsi="Arial" w:cs="Arial"/>
          <w:color w:val="000000"/>
          <w:sz w:val="24"/>
          <w:szCs w:val="24"/>
        </w:rPr>
        <w:t>No entanto, percebe-se que nem sempre as decisões emanadas deste órgão terão o efeito jurídico esperado. Em primeiro, porque as decisões judiciais emanadas pela Corte se sujeitam à aceitação por parte dos litigantes. Sendo assim, caso não venha a ser acordado o reconhecimento da jurisdição internacional da Corte para solucionar o litígio, não terá ela competência para tanto, razão pela qual, estará sujeita a desmandos de</w:t>
      </w:r>
      <w:r>
        <w:rPr>
          <w:rFonts w:ascii="Arial" w:hAnsi="Arial" w:cs="Arial"/>
          <w:color w:val="000000"/>
          <w:sz w:val="24"/>
          <w:szCs w:val="24"/>
        </w:rPr>
        <w:t xml:space="preserve"> algumas das grandes potências. </w:t>
      </w:r>
      <w:r w:rsidRPr="00490FE7">
        <w:rPr>
          <w:rFonts w:ascii="Arial" w:hAnsi="Arial" w:cs="Arial"/>
          <w:color w:val="000000"/>
          <w:sz w:val="24"/>
          <w:szCs w:val="24"/>
        </w:rPr>
        <w:t>Ademais, uma vez que os membros permanentes do Conselho de Segurança acabam sempre sendo eleitos para a Corte Internacional de Justiça, por mais que não haja uma atuação direta de seus pares em alguns casos, pelo julgamento das lides, a pressão polít</w:t>
      </w:r>
      <w:r>
        <w:rPr>
          <w:rFonts w:ascii="Arial" w:hAnsi="Arial" w:cs="Arial"/>
          <w:color w:val="000000"/>
          <w:sz w:val="24"/>
          <w:szCs w:val="24"/>
        </w:rPr>
        <w:t>ica interna acaba prevalecendo.</w:t>
      </w:r>
    </w:p>
    <w:p w:rsidR="00F923AC" w:rsidRDefault="00490FE7" w:rsidP="00AE5643">
      <w:pPr>
        <w:tabs>
          <w:tab w:val="left" w:pos="540"/>
        </w:tabs>
        <w:ind w:firstLine="0"/>
        <w:jc w:val="both"/>
        <w:rPr>
          <w:rFonts w:ascii="Arial" w:hAnsi="Arial" w:cs="Arial"/>
          <w:color w:val="000000"/>
          <w:sz w:val="24"/>
          <w:szCs w:val="24"/>
        </w:rPr>
      </w:pPr>
      <w:r>
        <w:rPr>
          <w:rFonts w:ascii="Arial" w:hAnsi="Arial" w:cs="Arial"/>
          <w:color w:val="000000"/>
          <w:sz w:val="24"/>
          <w:szCs w:val="24"/>
        </w:rPr>
        <w:tab/>
      </w:r>
      <w:r w:rsidRPr="00490FE7">
        <w:rPr>
          <w:rFonts w:ascii="Arial" w:hAnsi="Arial" w:cs="Arial"/>
          <w:color w:val="000000"/>
          <w:sz w:val="24"/>
          <w:szCs w:val="24"/>
        </w:rPr>
        <w:t>Por último, também é possível observar sua inobservância com relação aos pareceres consultivos emanados da Corte Internacional de Justiça. Em alguns casos, esses pareceres apresentam-se similares a sentenças, pois são exarados com o intuito de pôr fim a um conflito gerado entre Estados. No entanto, apesar de similar às sentenças, não há força executória nesses acórdãos, razão pela qual, acabam nem sempre sendo seguidos e, mais uma vez, sujeitando-se aos interesses de alguns dos membros do Conselho de Segurança das Nações Unidas, em especial, os membros permanentes: Estados Unidos, França, Inglaterra, Rússia e China.</w:t>
      </w:r>
    </w:p>
    <w:p w:rsidR="0048224D" w:rsidRDefault="0048224D" w:rsidP="00AE5643">
      <w:pPr>
        <w:tabs>
          <w:tab w:val="left" w:pos="540"/>
        </w:tabs>
        <w:ind w:firstLine="0"/>
        <w:jc w:val="both"/>
        <w:rPr>
          <w:rFonts w:ascii="Arial" w:hAnsi="Arial" w:cs="Arial"/>
          <w:color w:val="000000"/>
          <w:sz w:val="24"/>
          <w:szCs w:val="24"/>
        </w:rPr>
      </w:pPr>
    </w:p>
    <w:p w:rsidR="0048224D" w:rsidRDefault="0048224D" w:rsidP="00AE5643">
      <w:pPr>
        <w:tabs>
          <w:tab w:val="left" w:pos="540"/>
        </w:tabs>
        <w:ind w:firstLine="0"/>
        <w:jc w:val="both"/>
        <w:rPr>
          <w:rFonts w:ascii="Arial" w:hAnsi="Arial" w:cs="Arial"/>
          <w:color w:val="000000"/>
          <w:sz w:val="24"/>
          <w:szCs w:val="24"/>
        </w:rPr>
      </w:pPr>
    </w:p>
    <w:p w:rsidR="0048224D" w:rsidRDefault="0048224D" w:rsidP="00AE5643">
      <w:pPr>
        <w:tabs>
          <w:tab w:val="left" w:pos="540"/>
        </w:tabs>
        <w:ind w:firstLine="0"/>
        <w:jc w:val="both"/>
        <w:rPr>
          <w:rFonts w:ascii="Arial" w:hAnsi="Arial" w:cs="Arial"/>
          <w:color w:val="000000"/>
          <w:sz w:val="24"/>
          <w:szCs w:val="24"/>
        </w:rPr>
      </w:pPr>
    </w:p>
    <w:p w:rsidR="0048224D" w:rsidRDefault="0048224D"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Default="009E792C" w:rsidP="00AE5643">
      <w:pPr>
        <w:tabs>
          <w:tab w:val="left" w:pos="540"/>
        </w:tabs>
        <w:ind w:firstLine="0"/>
        <w:jc w:val="both"/>
        <w:rPr>
          <w:rFonts w:ascii="Arial" w:hAnsi="Arial" w:cs="Arial"/>
          <w:color w:val="000000"/>
          <w:sz w:val="24"/>
          <w:szCs w:val="24"/>
        </w:rPr>
      </w:pPr>
    </w:p>
    <w:p w:rsidR="009E792C" w:rsidRPr="00490FE7" w:rsidRDefault="009E792C" w:rsidP="00AE5643">
      <w:pPr>
        <w:tabs>
          <w:tab w:val="left" w:pos="540"/>
        </w:tabs>
        <w:ind w:firstLine="0"/>
        <w:jc w:val="both"/>
        <w:rPr>
          <w:rFonts w:ascii="Arial" w:hAnsi="Arial" w:cs="Arial"/>
          <w:color w:val="000000"/>
          <w:sz w:val="24"/>
          <w:szCs w:val="24"/>
        </w:rPr>
      </w:pPr>
      <w:bookmarkStart w:id="0" w:name="_GoBack"/>
      <w:bookmarkEnd w:id="0"/>
    </w:p>
    <w:p w:rsidR="00AE5643" w:rsidRDefault="003A5B44" w:rsidP="00AE5643">
      <w:pPr>
        <w:tabs>
          <w:tab w:val="left" w:pos="540"/>
        </w:tabs>
        <w:ind w:firstLine="0"/>
        <w:rPr>
          <w:rFonts w:ascii="Arial" w:hAnsi="Arial" w:cs="Arial"/>
          <w:b/>
          <w:sz w:val="24"/>
          <w:szCs w:val="24"/>
          <w:lang w:eastAsia="es-ES"/>
        </w:rPr>
      </w:pPr>
      <w:r w:rsidRPr="00C65522">
        <w:rPr>
          <w:rFonts w:ascii="Arial" w:hAnsi="Arial" w:cs="Arial"/>
          <w:b/>
          <w:sz w:val="24"/>
          <w:szCs w:val="24"/>
          <w:lang w:eastAsia="es-ES"/>
        </w:rPr>
        <w:t>REFERÊNCIAS</w:t>
      </w:r>
    </w:p>
    <w:p w:rsidR="00F1378D" w:rsidRPr="00F1378D" w:rsidRDefault="00F1378D" w:rsidP="00F1378D">
      <w:pPr>
        <w:tabs>
          <w:tab w:val="left" w:pos="0"/>
        </w:tabs>
        <w:ind w:firstLine="0"/>
        <w:rPr>
          <w:rFonts w:ascii="Arial" w:hAnsi="Arial" w:cs="Arial"/>
          <w:sz w:val="24"/>
          <w:szCs w:val="24"/>
          <w:lang w:eastAsia="es-ES"/>
        </w:rPr>
      </w:pPr>
    </w:p>
    <w:p w:rsidR="00F923AC" w:rsidRDefault="00F923AC" w:rsidP="00F923AC">
      <w:pPr>
        <w:autoSpaceDE w:val="0"/>
        <w:autoSpaceDN w:val="0"/>
        <w:adjustRightInd w:val="0"/>
        <w:ind w:firstLine="0"/>
        <w:jc w:val="both"/>
        <w:rPr>
          <w:rFonts w:ascii="Arial" w:hAnsi="Arial" w:cs="Arial"/>
          <w:sz w:val="24"/>
          <w:szCs w:val="24"/>
        </w:rPr>
      </w:pPr>
      <w:r w:rsidRPr="00F923AC">
        <w:rPr>
          <w:rFonts w:ascii="Arial" w:hAnsi="Arial" w:cs="Arial"/>
          <w:sz w:val="24"/>
          <w:szCs w:val="24"/>
        </w:rPr>
        <w:t xml:space="preserve">Rezek, José Francisco. </w:t>
      </w:r>
      <w:r w:rsidRPr="00F923AC">
        <w:rPr>
          <w:rFonts w:ascii="Arial" w:hAnsi="Arial" w:cs="Arial"/>
          <w:b/>
          <w:sz w:val="24"/>
          <w:szCs w:val="24"/>
        </w:rPr>
        <w:t>Direito Inte</w:t>
      </w:r>
      <w:r>
        <w:rPr>
          <w:rFonts w:ascii="Arial" w:hAnsi="Arial" w:cs="Arial"/>
          <w:b/>
          <w:sz w:val="24"/>
          <w:szCs w:val="24"/>
        </w:rPr>
        <w:t>r</w:t>
      </w:r>
      <w:r w:rsidRPr="00F923AC">
        <w:rPr>
          <w:rFonts w:ascii="Arial" w:hAnsi="Arial" w:cs="Arial"/>
          <w:b/>
          <w:sz w:val="24"/>
          <w:szCs w:val="24"/>
        </w:rPr>
        <w:t>nacional Público</w:t>
      </w:r>
      <w:r w:rsidRPr="00F923AC">
        <w:rPr>
          <w:rFonts w:ascii="Arial" w:hAnsi="Arial" w:cs="Arial"/>
          <w:sz w:val="24"/>
          <w:szCs w:val="24"/>
        </w:rPr>
        <w:t>: curso elementar. 12. ed. São Paulo: Saraiva, 2010, p. 370 in fine.</w:t>
      </w:r>
    </w:p>
    <w:p w:rsidR="007F3BEA" w:rsidRDefault="007F3BEA" w:rsidP="00F923AC">
      <w:pPr>
        <w:autoSpaceDE w:val="0"/>
        <w:autoSpaceDN w:val="0"/>
        <w:adjustRightInd w:val="0"/>
        <w:ind w:firstLine="0"/>
        <w:jc w:val="both"/>
        <w:rPr>
          <w:rFonts w:ascii="Arial" w:hAnsi="Arial" w:cs="Arial"/>
          <w:sz w:val="24"/>
          <w:szCs w:val="24"/>
        </w:rPr>
      </w:pPr>
    </w:p>
    <w:p w:rsidR="007F3BEA" w:rsidRPr="00F923AC" w:rsidRDefault="007F3BEA" w:rsidP="00F923AC">
      <w:pPr>
        <w:autoSpaceDE w:val="0"/>
        <w:autoSpaceDN w:val="0"/>
        <w:adjustRightInd w:val="0"/>
        <w:ind w:firstLine="0"/>
        <w:jc w:val="both"/>
        <w:rPr>
          <w:rFonts w:ascii="Arial" w:hAnsi="Arial" w:cs="Arial"/>
          <w:sz w:val="24"/>
          <w:szCs w:val="24"/>
        </w:rPr>
      </w:pPr>
      <w:r w:rsidRPr="007F3BEA">
        <w:rPr>
          <w:rFonts w:ascii="Arial" w:hAnsi="Arial" w:cs="Arial"/>
          <w:b/>
          <w:sz w:val="24"/>
          <w:szCs w:val="24"/>
        </w:rPr>
        <w:t>Corte Internacional de Justiça</w:t>
      </w:r>
      <w:r w:rsidRPr="007F3BEA">
        <w:rPr>
          <w:rFonts w:ascii="Arial" w:hAnsi="Arial" w:cs="Arial"/>
          <w:sz w:val="24"/>
          <w:szCs w:val="24"/>
        </w:rPr>
        <w:t xml:space="preserve"> USP</w:t>
      </w:r>
    </w:p>
    <w:p w:rsidR="00F923AC" w:rsidRDefault="00F923AC" w:rsidP="00F923AC">
      <w:pPr>
        <w:autoSpaceDE w:val="0"/>
        <w:autoSpaceDN w:val="0"/>
        <w:adjustRightInd w:val="0"/>
        <w:ind w:firstLine="0"/>
        <w:jc w:val="both"/>
        <w:rPr>
          <w:rFonts w:ascii="Arial" w:hAnsi="Arial" w:cs="Arial"/>
          <w:sz w:val="24"/>
          <w:szCs w:val="24"/>
        </w:rPr>
      </w:pPr>
    </w:p>
    <w:p w:rsidR="00F923AC" w:rsidRPr="00F923AC" w:rsidRDefault="00F923AC" w:rsidP="00F923AC">
      <w:pPr>
        <w:autoSpaceDE w:val="0"/>
        <w:autoSpaceDN w:val="0"/>
        <w:adjustRightInd w:val="0"/>
        <w:ind w:firstLine="0"/>
        <w:jc w:val="both"/>
        <w:rPr>
          <w:rFonts w:ascii="Arial" w:hAnsi="Arial" w:cs="Arial"/>
          <w:sz w:val="24"/>
          <w:szCs w:val="24"/>
        </w:rPr>
      </w:pPr>
      <w:r w:rsidRPr="00F923AC">
        <w:rPr>
          <w:rFonts w:ascii="Arial" w:hAnsi="Arial" w:cs="Arial"/>
          <w:b/>
          <w:sz w:val="24"/>
          <w:szCs w:val="24"/>
        </w:rPr>
        <w:t xml:space="preserve">Case </w:t>
      </w:r>
      <w:proofErr w:type="spellStart"/>
      <w:r w:rsidRPr="00F923AC">
        <w:rPr>
          <w:rFonts w:ascii="Arial" w:hAnsi="Arial" w:cs="Arial"/>
          <w:b/>
          <w:sz w:val="24"/>
          <w:szCs w:val="24"/>
        </w:rPr>
        <w:t>Concerning</w:t>
      </w:r>
      <w:proofErr w:type="spellEnd"/>
      <w:r w:rsidRPr="00F923AC">
        <w:rPr>
          <w:rFonts w:ascii="Arial" w:hAnsi="Arial" w:cs="Arial"/>
          <w:b/>
          <w:sz w:val="24"/>
          <w:szCs w:val="24"/>
        </w:rPr>
        <w:t xml:space="preserve"> </w:t>
      </w:r>
      <w:proofErr w:type="spellStart"/>
      <w:r w:rsidRPr="00F923AC">
        <w:rPr>
          <w:rFonts w:ascii="Arial" w:hAnsi="Arial" w:cs="Arial"/>
          <w:b/>
          <w:sz w:val="24"/>
          <w:szCs w:val="24"/>
        </w:rPr>
        <w:t>Military</w:t>
      </w:r>
      <w:proofErr w:type="spellEnd"/>
      <w:r w:rsidRPr="00F923AC">
        <w:rPr>
          <w:rFonts w:ascii="Arial" w:hAnsi="Arial" w:cs="Arial"/>
          <w:b/>
          <w:sz w:val="24"/>
          <w:szCs w:val="24"/>
        </w:rPr>
        <w:t xml:space="preserve"> </w:t>
      </w:r>
      <w:proofErr w:type="spellStart"/>
      <w:r w:rsidRPr="00F923AC">
        <w:rPr>
          <w:rFonts w:ascii="Arial" w:hAnsi="Arial" w:cs="Arial"/>
          <w:b/>
          <w:sz w:val="24"/>
          <w:szCs w:val="24"/>
        </w:rPr>
        <w:t>and</w:t>
      </w:r>
      <w:proofErr w:type="spellEnd"/>
      <w:r w:rsidRPr="00F923AC">
        <w:rPr>
          <w:rFonts w:ascii="Arial" w:hAnsi="Arial" w:cs="Arial"/>
          <w:b/>
          <w:sz w:val="24"/>
          <w:szCs w:val="24"/>
        </w:rPr>
        <w:t xml:space="preserve"> </w:t>
      </w:r>
      <w:proofErr w:type="spellStart"/>
      <w:r w:rsidRPr="00F923AC">
        <w:rPr>
          <w:rFonts w:ascii="Arial" w:hAnsi="Arial" w:cs="Arial"/>
          <w:b/>
          <w:sz w:val="24"/>
          <w:szCs w:val="24"/>
        </w:rPr>
        <w:t>Paramilitary</w:t>
      </w:r>
      <w:proofErr w:type="spellEnd"/>
      <w:r w:rsidRPr="00F923AC">
        <w:rPr>
          <w:rFonts w:ascii="Arial" w:hAnsi="Arial" w:cs="Arial"/>
          <w:b/>
          <w:sz w:val="24"/>
          <w:szCs w:val="24"/>
        </w:rPr>
        <w:t xml:space="preserve"> </w:t>
      </w:r>
      <w:proofErr w:type="spellStart"/>
      <w:r w:rsidRPr="00F923AC">
        <w:rPr>
          <w:rFonts w:ascii="Arial" w:hAnsi="Arial" w:cs="Arial"/>
          <w:b/>
          <w:sz w:val="24"/>
          <w:szCs w:val="24"/>
        </w:rPr>
        <w:t>Activities</w:t>
      </w:r>
      <w:proofErr w:type="spellEnd"/>
      <w:r w:rsidRPr="00F923AC">
        <w:rPr>
          <w:rFonts w:ascii="Arial" w:hAnsi="Arial" w:cs="Arial"/>
          <w:b/>
          <w:sz w:val="24"/>
          <w:szCs w:val="24"/>
        </w:rPr>
        <w:t xml:space="preserve"> In </w:t>
      </w:r>
      <w:proofErr w:type="spellStart"/>
      <w:r w:rsidRPr="00F923AC">
        <w:rPr>
          <w:rFonts w:ascii="Arial" w:hAnsi="Arial" w:cs="Arial"/>
          <w:b/>
          <w:sz w:val="24"/>
          <w:szCs w:val="24"/>
        </w:rPr>
        <w:t>and</w:t>
      </w:r>
      <w:proofErr w:type="spellEnd"/>
      <w:r w:rsidRPr="00F923AC">
        <w:rPr>
          <w:rFonts w:ascii="Arial" w:hAnsi="Arial" w:cs="Arial"/>
          <w:b/>
          <w:sz w:val="24"/>
          <w:szCs w:val="24"/>
        </w:rPr>
        <w:t xml:space="preserve"> </w:t>
      </w:r>
      <w:proofErr w:type="spellStart"/>
      <w:r w:rsidRPr="00F923AC">
        <w:rPr>
          <w:rFonts w:ascii="Arial" w:hAnsi="Arial" w:cs="Arial"/>
          <w:b/>
          <w:sz w:val="24"/>
          <w:szCs w:val="24"/>
        </w:rPr>
        <w:t>Against</w:t>
      </w:r>
      <w:proofErr w:type="spellEnd"/>
      <w:r w:rsidRPr="00F923AC">
        <w:rPr>
          <w:rFonts w:ascii="Arial" w:hAnsi="Arial" w:cs="Arial"/>
          <w:b/>
          <w:sz w:val="24"/>
          <w:szCs w:val="24"/>
        </w:rPr>
        <w:t xml:space="preserve"> </w:t>
      </w:r>
      <w:proofErr w:type="spellStart"/>
      <w:r w:rsidRPr="00F923AC">
        <w:rPr>
          <w:rFonts w:ascii="Arial" w:hAnsi="Arial" w:cs="Arial"/>
          <w:b/>
          <w:sz w:val="24"/>
          <w:szCs w:val="24"/>
        </w:rPr>
        <w:t>Nicaragua</w:t>
      </w:r>
      <w:proofErr w:type="spellEnd"/>
      <w:r w:rsidRPr="00F923AC">
        <w:rPr>
          <w:rFonts w:ascii="Arial" w:hAnsi="Arial" w:cs="Arial"/>
          <w:b/>
          <w:sz w:val="24"/>
          <w:szCs w:val="24"/>
        </w:rPr>
        <w:t xml:space="preserve"> (</w:t>
      </w:r>
      <w:proofErr w:type="spellStart"/>
      <w:r w:rsidRPr="00F923AC">
        <w:rPr>
          <w:rFonts w:ascii="Arial" w:hAnsi="Arial" w:cs="Arial"/>
          <w:b/>
          <w:sz w:val="24"/>
          <w:szCs w:val="24"/>
        </w:rPr>
        <w:t>Nicaragua</w:t>
      </w:r>
      <w:proofErr w:type="spellEnd"/>
      <w:r w:rsidRPr="00F923AC">
        <w:rPr>
          <w:rFonts w:ascii="Arial" w:hAnsi="Arial" w:cs="Arial"/>
          <w:b/>
          <w:sz w:val="24"/>
          <w:szCs w:val="24"/>
        </w:rPr>
        <w:t xml:space="preserve"> v USA)</w:t>
      </w:r>
      <w:r w:rsidRPr="00F923AC">
        <w:rPr>
          <w:rFonts w:ascii="Arial" w:hAnsi="Arial" w:cs="Arial"/>
          <w:sz w:val="24"/>
          <w:szCs w:val="24"/>
        </w:rPr>
        <w:t xml:space="preserve">, [1986] ICJ </w:t>
      </w:r>
      <w:proofErr w:type="spellStart"/>
      <w:r w:rsidRPr="00F923AC">
        <w:rPr>
          <w:rFonts w:ascii="Arial" w:hAnsi="Arial" w:cs="Arial"/>
          <w:sz w:val="24"/>
          <w:szCs w:val="24"/>
        </w:rPr>
        <w:t>Reports</w:t>
      </w:r>
      <w:proofErr w:type="spellEnd"/>
      <w:r w:rsidRPr="00F923AC">
        <w:rPr>
          <w:rFonts w:ascii="Arial" w:hAnsi="Arial" w:cs="Arial"/>
          <w:sz w:val="24"/>
          <w:szCs w:val="24"/>
        </w:rPr>
        <w:t xml:space="preserve"> 14, 158–60 (</w:t>
      </w:r>
      <w:proofErr w:type="spellStart"/>
      <w:r w:rsidRPr="00F923AC">
        <w:rPr>
          <w:rFonts w:ascii="Arial" w:hAnsi="Arial" w:cs="Arial"/>
          <w:sz w:val="24"/>
          <w:szCs w:val="24"/>
        </w:rPr>
        <w:t>Merits</w:t>
      </w:r>
      <w:proofErr w:type="spellEnd"/>
      <w:r w:rsidRPr="00F923AC">
        <w:rPr>
          <w:rFonts w:ascii="Arial" w:hAnsi="Arial" w:cs="Arial"/>
          <w:sz w:val="24"/>
          <w:szCs w:val="24"/>
        </w:rPr>
        <w:t xml:space="preserve">) per Judge </w:t>
      </w:r>
      <w:proofErr w:type="spellStart"/>
      <w:r w:rsidRPr="00F923AC">
        <w:rPr>
          <w:rFonts w:ascii="Arial" w:hAnsi="Arial" w:cs="Arial"/>
          <w:sz w:val="24"/>
          <w:szCs w:val="24"/>
        </w:rPr>
        <w:t>Lachs</w:t>
      </w:r>
      <w:proofErr w:type="spellEnd"/>
      <w:r w:rsidRPr="00F923AC">
        <w:rPr>
          <w:rFonts w:ascii="Arial" w:hAnsi="Arial" w:cs="Arial"/>
          <w:sz w:val="24"/>
          <w:szCs w:val="24"/>
        </w:rPr>
        <w:t>.</w:t>
      </w:r>
    </w:p>
    <w:p w:rsidR="00F923AC" w:rsidRDefault="00F923AC" w:rsidP="00F923AC">
      <w:pPr>
        <w:autoSpaceDE w:val="0"/>
        <w:autoSpaceDN w:val="0"/>
        <w:adjustRightInd w:val="0"/>
        <w:ind w:firstLine="0"/>
        <w:jc w:val="both"/>
        <w:rPr>
          <w:rFonts w:ascii="Arial" w:hAnsi="Arial" w:cs="Arial"/>
          <w:sz w:val="24"/>
          <w:szCs w:val="24"/>
        </w:rPr>
      </w:pPr>
    </w:p>
    <w:p w:rsidR="00F923AC" w:rsidRPr="00F923AC" w:rsidRDefault="00F923AC" w:rsidP="00F923AC">
      <w:pPr>
        <w:autoSpaceDE w:val="0"/>
        <w:autoSpaceDN w:val="0"/>
        <w:adjustRightInd w:val="0"/>
        <w:ind w:firstLine="0"/>
        <w:jc w:val="both"/>
        <w:rPr>
          <w:rFonts w:ascii="Arial" w:hAnsi="Arial" w:cs="Arial"/>
          <w:sz w:val="24"/>
          <w:szCs w:val="24"/>
        </w:rPr>
      </w:pPr>
      <w:proofErr w:type="spellStart"/>
      <w:r w:rsidRPr="00F923AC">
        <w:rPr>
          <w:rFonts w:ascii="Arial" w:hAnsi="Arial" w:cs="Arial"/>
          <w:b/>
          <w:sz w:val="24"/>
          <w:szCs w:val="24"/>
        </w:rPr>
        <w:t>International</w:t>
      </w:r>
      <w:proofErr w:type="spellEnd"/>
      <w:r w:rsidRPr="00F923AC">
        <w:rPr>
          <w:rFonts w:ascii="Arial" w:hAnsi="Arial" w:cs="Arial"/>
          <w:b/>
          <w:sz w:val="24"/>
          <w:szCs w:val="24"/>
        </w:rPr>
        <w:t xml:space="preserve"> </w:t>
      </w:r>
      <w:proofErr w:type="spellStart"/>
      <w:r w:rsidRPr="00F923AC">
        <w:rPr>
          <w:rFonts w:ascii="Arial" w:hAnsi="Arial" w:cs="Arial"/>
          <w:b/>
          <w:sz w:val="24"/>
          <w:szCs w:val="24"/>
        </w:rPr>
        <w:t>Court</w:t>
      </w:r>
      <w:proofErr w:type="spellEnd"/>
      <w:r w:rsidRPr="00F923AC">
        <w:rPr>
          <w:rFonts w:ascii="Arial" w:hAnsi="Arial" w:cs="Arial"/>
          <w:b/>
          <w:sz w:val="24"/>
          <w:szCs w:val="24"/>
        </w:rPr>
        <w:t xml:space="preserve"> </w:t>
      </w:r>
      <w:proofErr w:type="spellStart"/>
      <w:r w:rsidRPr="00F923AC">
        <w:rPr>
          <w:rFonts w:ascii="Arial" w:hAnsi="Arial" w:cs="Arial"/>
          <w:b/>
          <w:sz w:val="24"/>
          <w:szCs w:val="24"/>
        </w:rPr>
        <w:t>of</w:t>
      </w:r>
      <w:proofErr w:type="spellEnd"/>
      <w:r w:rsidRPr="00F923AC">
        <w:rPr>
          <w:rFonts w:ascii="Arial" w:hAnsi="Arial" w:cs="Arial"/>
          <w:b/>
          <w:sz w:val="24"/>
          <w:szCs w:val="24"/>
        </w:rPr>
        <w:t xml:space="preserve"> Justice</w:t>
      </w:r>
      <w:r w:rsidRPr="00F923AC">
        <w:rPr>
          <w:rFonts w:ascii="Arial" w:hAnsi="Arial" w:cs="Arial"/>
          <w:sz w:val="24"/>
          <w:szCs w:val="24"/>
        </w:rPr>
        <w:t xml:space="preserve">: </w:t>
      </w:r>
      <w:proofErr w:type="spellStart"/>
      <w:r w:rsidRPr="00F923AC">
        <w:rPr>
          <w:rFonts w:ascii="Arial" w:hAnsi="Arial" w:cs="Arial"/>
          <w:sz w:val="24"/>
          <w:szCs w:val="24"/>
        </w:rPr>
        <w:t>Judges</w:t>
      </w:r>
      <w:proofErr w:type="spellEnd"/>
      <w:r w:rsidRPr="00F923AC">
        <w:rPr>
          <w:rFonts w:ascii="Arial" w:hAnsi="Arial" w:cs="Arial"/>
          <w:sz w:val="24"/>
          <w:szCs w:val="24"/>
        </w:rPr>
        <w:t xml:space="preserve"> ad hoc. Consultado em julho de 2016.</w:t>
      </w:r>
    </w:p>
    <w:p w:rsidR="00F923AC" w:rsidRDefault="00F923AC" w:rsidP="00F923AC">
      <w:pPr>
        <w:autoSpaceDE w:val="0"/>
        <w:autoSpaceDN w:val="0"/>
        <w:adjustRightInd w:val="0"/>
        <w:ind w:firstLine="0"/>
        <w:jc w:val="both"/>
        <w:rPr>
          <w:rFonts w:ascii="Arial" w:hAnsi="Arial" w:cs="Arial"/>
          <w:sz w:val="24"/>
          <w:szCs w:val="24"/>
        </w:rPr>
      </w:pPr>
    </w:p>
    <w:p w:rsidR="007D6C55" w:rsidRDefault="00F923AC" w:rsidP="00F923AC">
      <w:pPr>
        <w:autoSpaceDE w:val="0"/>
        <w:autoSpaceDN w:val="0"/>
        <w:adjustRightInd w:val="0"/>
        <w:ind w:firstLine="0"/>
        <w:jc w:val="both"/>
        <w:rPr>
          <w:rFonts w:ascii="Arial" w:hAnsi="Arial" w:cs="Arial"/>
          <w:sz w:val="24"/>
          <w:szCs w:val="24"/>
        </w:rPr>
      </w:pPr>
      <w:r w:rsidRPr="00F923AC">
        <w:rPr>
          <w:rFonts w:ascii="Arial" w:hAnsi="Arial" w:cs="Arial"/>
          <w:sz w:val="24"/>
          <w:szCs w:val="24"/>
        </w:rPr>
        <w:t xml:space="preserve">ALMEIDA JUNIOR, Alberto. </w:t>
      </w:r>
      <w:r w:rsidRPr="00F923AC">
        <w:rPr>
          <w:rFonts w:ascii="Arial" w:hAnsi="Arial" w:cs="Arial"/>
          <w:b/>
          <w:sz w:val="24"/>
          <w:szCs w:val="24"/>
        </w:rPr>
        <w:t xml:space="preserve">Manual de Direito Internacional do Candidato ao </w:t>
      </w:r>
      <w:proofErr w:type="spellStart"/>
      <w:r w:rsidRPr="00F923AC">
        <w:rPr>
          <w:rFonts w:ascii="Arial" w:hAnsi="Arial" w:cs="Arial"/>
          <w:b/>
          <w:sz w:val="24"/>
          <w:szCs w:val="24"/>
        </w:rPr>
        <w:t>IRBr</w:t>
      </w:r>
      <w:proofErr w:type="spellEnd"/>
      <w:r w:rsidR="0048224D">
        <w:rPr>
          <w:rFonts w:ascii="Arial" w:hAnsi="Arial" w:cs="Arial"/>
          <w:sz w:val="24"/>
          <w:szCs w:val="24"/>
        </w:rPr>
        <w:t xml:space="preserve">. </w:t>
      </w:r>
      <w:proofErr w:type="spellStart"/>
      <w:r w:rsidR="0048224D">
        <w:rPr>
          <w:rFonts w:ascii="Arial" w:hAnsi="Arial" w:cs="Arial"/>
          <w:sz w:val="24"/>
          <w:szCs w:val="24"/>
        </w:rPr>
        <w:t>Brasilia</w:t>
      </w:r>
      <w:proofErr w:type="spellEnd"/>
      <w:r w:rsidR="0048224D">
        <w:rPr>
          <w:rFonts w:ascii="Arial" w:hAnsi="Arial" w:cs="Arial"/>
          <w:sz w:val="24"/>
          <w:szCs w:val="24"/>
        </w:rPr>
        <w:t>: FUNAG, 2005.</w:t>
      </w:r>
    </w:p>
    <w:p w:rsidR="0048224D" w:rsidRDefault="0048224D" w:rsidP="00F923AC">
      <w:pPr>
        <w:autoSpaceDE w:val="0"/>
        <w:autoSpaceDN w:val="0"/>
        <w:adjustRightInd w:val="0"/>
        <w:ind w:firstLine="0"/>
        <w:jc w:val="both"/>
        <w:rPr>
          <w:rFonts w:ascii="Arial" w:hAnsi="Arial" w:cs="Arial"/>
          <w:sz w:val="24"/>
          <w:szCs w:val="24"/>
        </w:rPr>
      </w:pPr>
    </w:p>
    <w:p w:rsidR="0048224D" w:rsidRDefault="0048224D" w:rsidP="00F923AC">
      <w:pPr>
        <w:autoSpaceDE w:val="0"/>
        <w:autoSpaceDN w:val="0"/>
        <w:adjustRightInd w:val="0"/>
        <w:ind w:firstLine="0"/>
        <w:jc w:val="both"/>
        <w:rPr>
          <w:rFonts w:ascii="Arial" w:hAnsi="Arial" w:cs="Arial"/>
          <w:sz w:val="24"/>
          <w:szCs w:val="24"/>
        </w:rPr>
      </w:pPr>
      <w:r w:rsidRPr="0048224D">
        <w:rPr>
          <w:rFonts w:ascii="Arial" w:hAnsi="Arial" w:cs="Arial"/>
          <w:sz w:val="24"/>
          <w:szCs w:val="24"/>
        </w:rPr>
        <w:t xml:space="preserve">SILVA, Geraldo Eulálio do Nascimento e; ACCIOLY, Hildebrando. </w:t>
      </w:r>
      <w:r w:rsidRPr="0048224D">
        <w:rPr>
          <w:rFonts w:ascii="Arial" w:hAnsi="Arial" w:cs="Arial"/>
          <w:b/>
          <w:sz w:val="24"/>
          <w:szCs w:val="24"/>
        </w:rPr>
        <w:t>Manual de direito internacional público</w:t>
      </w:r>
      <w:r w:rsidRPr="0048224D">
        <w:rPr>
          <w:rFonts w:ascii="Arial" w:hAnsi="Arial" w:cs="Arial"/>
          <w:sz w:val="24"/>
          <w:szCs w:val="24"/>
        </w:rPr>
        <w:t xml:space="preserve">. 15. ed. </w:t>
      </w:r>
      <w:r>
        <w:rPr>
          <w:rFonts w:ascii="Arial" w:hAnsi="Arial" w:cs="Arial"/>
          <w:sz w:val="24"/>
          <w:szCs w:val="24"/>
        </w:rPr>
        <w:t xml:space="preserve">São Paulo: Saraiva, 2002. </w:t>
      </w:r>
    </w:p>
    <w:sectPr w:rsidR="0048224D" w:rsidSect="00FE0DD4">
      <w:type w:val="continuous"/>
      <w:pgSz w:w="11906" w:h="16838" w:code="9"/>
      <w:pgMar w:top="1701" w:right="1134" w:bottom="1134" w:left="1701" w:header="1134" w:footer="85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14081"/>
    <w:multiLevelType w:val="multilevel"/>
    <w:tmpl w:val="8FB2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D6572"/>
    <w:multiLevelType w:val="multilevel"/>
    <w:tmpl w:val="395E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1171D"/>
    <w:multiLevelType w:val="multilevel"/>
    <w:tmpl w:val="C33E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E45C3F"/>
    <w:multiLevelType w:val="multilevel"/>
    <w:tmpl w:val="3414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413BF"/>
    <w:multiLevelType w:val="multilevel"/>
    <w:tmpl w:val="62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063B3"/>
    <w:multiLevelType w:val="multilevel"/>
    <w:tmpl w:val="265C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C666A2"/>
    <w:multiLevelType w:val="multilevel"/>
    <w:tmpl w:val="2940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D52C0F"/>
    <w:multiLevelType w:val="multilevel"/>
    <w:tmpl w:val="D034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D09ED"/>
    <w:multiLevelType w:val="multilevel"/>
    <w:tmpl w:val="17C0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A9039E"/>
    <w:multiLevelType w:val="multilevel"/>
    <w:tmpl w:val="C97A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4E37C6"/>
    <w:multiLevelType w:val="multilevel"/>
    <w:tmpl w:val="EB96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DF27D4"/>
    <w:multiLevelType w:val="multilevel"/>
    <w:tmpl w:val="4616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8"/>
  </w:num>
  <w:num w:numId="4">
    <w:abstractNumId w:val="0"/>
  </w:num>
  <w:num w:numId="5">
    <w:abstractNumId w:val="10"/>
  </w:num>
  <w:num w:numId="6">
    <w:abstractNumId w:val="2"/>
  </w:num>
  <w:num w:numId="7">
    <w:abstractNumId w:val="6"/>
  </w:num>
  <w:num w:numId="8">
    <w:abstractNumId w:val="9"/>
  </w:num>
  <w:num w:numId="9">
    <w:abstractNumId w:val="1"/>
  </w:num>
  <w:num w:numId="10">
    <w:abstractNumId w:val="4"/>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3B4"/>
    <w:rsid w:val="00000D2C"/>
    <w:rsid w:val="00007148"/>
    <w:rsid w:val="000329FC"/>
    <w:rsid w:val="0004169C"/>
    <w:rsid w:val="000657F5"/>
    <w:rsid w:val="000850FA"/>
    <w:rsid w:val="000C2182"/>
    <w:rsid w:val="000F151F"/>
    <w:rsid w:val="00113DC7"/>
    <w:rsid w:val="00123BB3"/>
    <w:rsid w:val="00130EB8"/>
    <w:rsid w:val="0013284C"/>
    <w:rsid w:val="00154772"/>
    <w:rsid w:val="001554D1"/>
    <w:rsid w:val="00165E06"/>
    <w:rsid w:val="00197444"/>
    <w:rsid w:val="001B5733"/>
    <w:rsid w:val="0025767C"/>
    <w:rsid w:val="002D172B"/>
    <w:rsid w:val="002E1689"/>
    <w:rsid w:val="00327ED3"/>
    <w:rsid w:val="00371D11"/>
    <w:rsid w:val="00374A43"/>
    <w:rsid w:val="003914DB"/>
    <w:rsid w:val="0039351D"/>
    <w:rsid w:val="003A5B44"/>
    <w:rsid w:val="004255A5"/>
    <w:rsid w:val="00435B9C"/>
    <w:rsid w:val="0044123C"/>
    <w:rsid w:val="00450704"/>
    <w:rsid w:val="0048224D"/>
    <w:rsid w:val="00490FE7"/>
    <w:rsid w:val="004B3536"/>
    <w:rsid w:val="004B5CB1"/>
    <w:rsid w:val="004F4565"/>
    <w:rsid w:val="00551002"/>
    <w:rsid w:val="005A3E7E"/>
    <w:rsid w:val="005C66DF"/>
    <w:rsid w:val="005D2AEB"/>
    <w:rsid w:val="005D3022"/>
    <w:rsid w:val="006110FC"/>
    <w:rsid w:val="00615ED0"/>
    <w:rsid w:val="0063209C"/>
    <w:rsid w:val="0064392C"/>
    <w:rsid w:val="006460AC"/>
    <w:rsid w:val="00655E3A"/>
    <w:rsid w:val="00655E46"/>
    <w:rsid w:val="00665A86"/>
    <w:rsid w:val="006675F7"/>
    <w:rsid w:val="00682B1B"/>
    <w:rsid w:val="006A4ED5"/>
    <w:rsid w:val="006C78FE"/>
    <w:rsid w:val="006F1668"/>
    <w:rsid w:val="0072044E"/>
    <w:rsid w:val="007473B4"/>
    <w:rsid w:val="007648A0"/>
    <w:rsid w:val="00770865"/>
    <w:rsid w:val="007D6C55"/>
    <w:rsid w:val="007F3058"/>
    <w:rsid w:val="007F3BEA"/>
    <w:rsid w:val="00811030"/>
    <w:rsid w:val="0083506E"/>
    <w:rsid w:val="00880487"/>
    <w:rsid w:val="008809BB"/>
    <w:rsid w:val="008B3A29"/>
    <w:rsid w:val="008B511A"/>
    <w:rsid w:val="008C6056"/>
    <w:rsid w:val="008C64EF"/>
    <w:rsid w:val="008C791F"/>
    <w:rsid w:val="008E7978"/>
    <w:rsid w:val="00927B15"/>
    <w:rsid w:val="00933BF2"/>
    <w:rsid w:val="00990D5D"/>
    <w:rsid w:val="009D6D99"/>
    <w:rsid w:val="009E512A"/>
    <w:rsid w:val="009E6B55"/>
    <w:rsid w:val="009E792C"/>
    <w:rsid w:val="00A1172C"/>
    <w:rsid w:val="00A14F4B"/>
    <w:rsid w:val="00A574E3"/>
    <w:rsid w:val="00AA23B4"/>
    <w:rsid w:val="00AD3740"/>
    <w:rsid w:val="00AE3AEA"/>
    <w:rsid w:val="00AE5643"/>
    <w:rsid w:val="00AF2D2F"/>
    <w:rsid w:val="00B22758"/>
    <w:rsid w:val="00B27BA5"/>
    <w:rsid w:val="00B44DE2"/>
    <w:rsid w:val="00B62DB0"/>
    <w:rsid w:val="00B96686"/>
    <w:rsid w:val="00BB5A5C"/>
    <w:rsid w:val="00BC3C12"/>
    <w:rsid w:val="00C439B0"/>
    <w:rsid w:val="00C45006"/>
    <w:rsid w:val="00C65522"/>
    <w:rsid w:val="00C71B39"/>
    <w:rsid w:val="00C85445"/>
    <w:rsid w:val="00CD11F0"/>
    <w:rsid w:val="00CF73D3"/>
    <w:rsid w:val="00D1702C"/>
    <w:rsid w:val="00D24FC1"/>
    <w:rsid w:val="00D35B9A"/>
    <w:rsid w:val="00DE5C7B"/>
    <w:rsid w:val="00DF7D50"/>
    <w:rsid w:val="00E20CC8"/>
    <w:rsid w:val="00E26A5C"/>
    <w:rsid w:val="00E42B16"/>
    <w:rsid w:val="00E85834"/>
    <w:rsid w:val="00EA5F3B"/>
    <w:rsid w:val="00EC599E"/>
    <w:rsid w:val="00ED7180"/>
    <w:rsid w:val="00F04951"/>
    <w:rsid w:val="00F1378D"/>
    <w:rsid w:val="00F13F98"/>
    <w:rsid w:val="00F173E9"/>
    <w:rsid w:val="00F41A62"/>
    <w:rsid w:val="00F47DB9"/>
    <w:rsid w:val="00F70709"/>
    <w:rsid w:val="00F7437B"/>
    <w:rsid w:val="00F923AC"/>
    <w:rsid w:val="00FE0DD4"/>
    <w:rsid w:val="00FE1796"/>
    <w:rsid w:val="00FF1C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478B4"/>
  <w15:chartTrackingRefBased/>
  <w15:docId w15:val="{35E4C002-F6C8-440B-B126-6BE8FAF0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line="360" w:lineRule="auto"/>
        <w:ind w:firstLine="70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har"/>
    <w:uiPriority w:val="9"/>
    <w:qFormat/>
    <w:rsid w:val="008E7978"/>
    <w:pPr>
      <w:spacing w:before="100" w:beforeAutospacing="1" w:after="100" w:afterAutospacing="1" w:line="240" w:lineRule="auto"/>
      <w:ind w:firstLine="0"/>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D24FC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link w:val="Ttulo4Char"/>
    <w:uiPriority w:val="9"/>
    <w:qFormat/>
    <w:rsid w:val="008E7978"/>
    <w:pPr>
      <w:spacing w:before="100" w:beforeAutospacing="1" w:after="100" w:afterAutospacing="1" w:line="240" w:lineRule="auto"/>
      <w:ind w:firstLine="0"/>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13284C"/>
    <w:pPr>
      <w:spacing w:before="100" w:beforeAutospacing="1" w:after="100" w:afterAutospacing="1" w:line="240" w:lineRule="auto"/>
      <w:ind w:firstLine="0"/>
    </w:pPr>
    <w:rPr>
      <w:rFonts w:ascii="Times New Roman" w:eastAsia="Times New Roman" w:hAnsi="Times New Roman" w:cs="Times New Roman"/>
      <w:color w:val="606060"/>
      <w:sz w:val="24"/>
      <w:szCs w:val="24"/>
      <w:lang w:eastAsia="pt-BR"/>
    </w:rPr>
  </w:style>
  <w:style w:type="paragraph" w:styleId="PargrafodaLista">
    <w:name w:val="List Paragraph"/>
    <w:basedOn w:val="Normal"/>
    <w:uiPriority w:val="34"/>
    <w:qFormat/>
    <w:rsid w:val="0013284C"/>
    <w:pPr>
      <w:ind w:left="720"/>
      <w:contextualSpacing/>
    </w:pPr>
  </w:style>
  <w:style w:type="character" w:styleId="Hyperlink">
    <w:name w:val="Hyperlink"/>
    <w:basedOn w:val="Fontepargpadro"/>
    <w:uiPriority w:val="99"/>
    <w:unhideWhenUsed/>
    <w:rsid w:val="0013284C"/>
    <w:rPr>
      <w:color w:val="0563C1" w:themeColor="hyperlink"/>
      <w:u w:val="single"/>
    </w:rPr>
  </w:style>
  <w:style w:type="character" w:styleId="MenoPendente">
    <w:name w:val="Unresolved Mention"/>
    <w:basedOn w:val="Fontepargpadro"/>
    <w:uiPriority w:val="99"/>
    <w:semiHidden/>
    <w:unhideWhenUsed/>
    <w:rsid w:val="0013284C"/>
    <w:rPr>
      <w:color w:val="808080"/>
      <w:shd w:val="clear" w:color="auto" w:fill="E6E6E6"/>
    </w:rPr>
  </w:style>
  <w:style w:type="character" w:customStyle="1" w:styleId="Ttulo2Char">
    <w:name w:val="Título 2 Char"/>
    <w:basedOn w:val="Fontepargpadro"/>
    <w:link w:val="Ttulo2"/>
    <w:uiPriority w:val="9"/>
    <w:rsid w:val="008E7978"/>
    <w:rPr>
      <w:rFonts w:ascii="Times New Roman" w:eastAsia="Times New Roman" w:hAnsi="Times New Roman" w:cs="Times New Roman"/>
      <w:b/>
      <w:bCs/>
      <w:sz w:val="36"/>
      <w:szCs w:val="36"/>
      <w:lang w:eastAsia="pt-BR"/>
    </w:rPr>
  </w:style>
  <w:style w:type="character" w:customStyle="1" w:styleId="Ttulo4Char">
    <w:name w:val="Título 4 Char"/>
    <w:basedOn w:val="Fontepargpadro"/>
    <w:link w:val="Ttulo4"/>
    <w:uiPriority w:val="9"/>
    <w:rsid w:val="008E797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uiPriority w:val="9"/>
    <w:semiHidden/>
    <w:rsid w:val="00D24FC1"/>
    <w:rPr>
      <w:rFonts w:asciiTheme="majorHAnsi" w:eastAsiaTheme="majorEastAsia" w:hAnsiTheme="majorHAnsi" w:cstheme="majorBidi"/>
      <w:color w:val="1F3763" w:themeColor="accent1" w:themeShade="7F"/>
      <w:sz w:val="24"/>
      <w:szCs w:val="24"/>
    </w:rPr>
  </w:style>
  <w:style w:type="character" w:styleId="HiperlinkVisitado">
    <w:name w:val="FollowedHyperlink"/>
    <w:basedOn w:val="Fontepargpadro"/>
    <w:uiPriority w:val="99"/>
    <w:semiHidden/>
    <w:unhideWhenUsed/>
    <w:rsid w:val="00130EB8"/>
    <w:rPr>
      <w:color w:val="954F72" w:themeColor="followedHyperlink"/>
      <w:u w:val="single"/>
    </w:rPr>
  </w:style>
  <w:style w:type="character" w:customStyle="1" w:styleId="shorttext">
    <w:name w:val="short_text"/>
    <w:basedOn w:val="Fontepargpadro"/>
    <w:rsid w:val="00DF7D50"/>
  </w:style>
  <w:style w:type="character" w:customStyle="1" w:styleId="share-button-link-text">
    <w:name w:val="share-button-link-text"/>
    <w:basedOn w:val="Fontepargpadro"/>
    <w:rsid w:val="00154772"/>
  </w:style>
  <w:style w:type="paragraph" w:styleId="Partesuperior-zdoformulrio">
    <w:name w:val="HTML Top of Form"/>
    <w:basedOn w:val="Normal"/>
    <w:next w:val="Normal"/>
    <w:link w:val="Partesuperior-zdoformulrioChar"/>
    <w:hidden/>
    <w:uiPriority w:val="99"/>
    <w:semiHidden/>
    <w:unhideWhenUsed/>
    <w:rsid w:val="00FE0DD4"/>
    <w:pPr>
      <w:pBdr>
        <w:bottom w:val="single" w:sz="6" w:space="1" w:color="auto"/>
      </w:pBdr>
      <w:spacing w:line="240" w:lineRule="auto"/>
      <w:ind w:firstLine="0"/>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FE0DD4"/>
    <w:rPr>
      <w:rFonts w:ascii="Arial" w:eastAsia="Times New Roman" w:hAnsi="Arial" w:cs="Arial"/>
      <w:vanish/>
      <w:sz w:val="16"/>
      <w:szCs w:val="16"/>
      <w:lang w:eastAsia="pt-BR"/>
    </w:rPr>
  </w:style>
  <w:style w:type="character" w:customStyle="1" w:styleId="gt-ft-text">
    <w:name w:val="gt-ft-text"/>
    <w:basedOn w:val="Fontepargpadro"/>
    <w:rsid w:val="00FE0DD4"/>
  </w:style>
  <w:style w:type="paragraph" w:styleId="Parteinferiordoformulrio">
    <w:name w:val="HTML Bottom of Form"/>
    <w:basedOn w:val="Normal"/>
    <w:next w:val="Normal"/>
    <w:link w:val="ParteinferiordoformulrioChar"/>
    <w:hidden/>
    <w:uiPriority w:val="99"/>
    <w:semiHidden/>
    <w:unhideWhenUsed/>
    <w:rsid w:val="00FE0DD4"/>
    <w:pPr>
      <w:pBdr>
        <w:top w:val="single" w:sz="6" w:space="1" w:color="auto"/>
      </w:pBdr>
      <w:spacing w:line="240" w:lineRule="auto"/>
      <w:ind w:firstLine="0"/>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FE0DD4"/>
    <w:rPr>
      <w:rFonts w:ascii="Arial" w:eastAsia="Times New Roman" w:hAnsi="Arial" w:cs="Arial"/>
      <w:vanish/>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398">
      <w:bodyDiv w:val="1"/>
      <w:marLeft w:val="0"/>
      <w:marRight w:val="0"/>
      <w:marTop w:val="0"/>
      <w:marBottom w:val="0"/>
      <w:divBdr>
        <w:top w:val="none" w:sz="0" w:space="0" w:color="auto"/>
        <w:left w:val="none" w:sz="0" w:space="0" w:color="auto"/>
        <w:bottom w:val="none" w:sz="0" w:space="0" w:color="auto"/>
        <w:right w:val="none" w:sz="0" w:space="0" w:color="auto"/>
      </w:divBdr>
    </w:div>
    <w:div w:id="86466981">
      <w:bodyDiv w:val="1"/>
      <w:marLeft w:val="0"/>
      <w:marRight w:val="0"/>
      <w:marTop w:val="0"/>
      <w:marBottom w:val="0"/>
      <w:divBdr>
        <w:top w:val="none" w:sz="0" w:space="0" w:color="auto"/>
        <w:left w:val="none" w:sz="0" w:space="0" w:color="auto"/>
        <w:bottom w:val="none" w:sz="0" w:space="0" w:color="auto"/>
        <w:right w:val="none" w:sz="0" w:space="0" w:color="auto"/>
      </w:divBdr>
    </w:div>
    <w:div w:id="97333846">
      <w:bodyDiv w:val="1"/>
      <w:marLeft w:val="0"/>
      <w:marRight w:val="0"/>
      <w:marTop w:val="0"/>
      <w:marBottom w:val="0"/>
      <w:divBdr>
        <w:top w:val="none" w:sz="0" w:space="0" w:color="auto"/>
        <w:left w:val="none" w:sz="0" w:space="0" w:color="auto"/>
        <w:bottom w:val="none" w:sz="0" w:space="0" w:color="auto"/>
        <w:right w:val="none" w:sz="0" w:space="0" w:color="auto"/>
      </w:divBdr>
      <w:divsChild>
        <w:div w:id="1821648245">
          <w:marLeft w:val="0"/>
          <w:marRight w:val="0"/>
          <w:marTop w:val="0"/>
          <w:marBottom w:val="0"/>
          <w:divBdr>
            <w:top w:val="none" w:sz="0" w:space="0" w:color="auto"/>
            <w:left w:val="none" w:sz="0" w:space="0" w:color="auto"/>
            <w:bottom w:val="none" w:sz="0" w:space="0" w:color="auto"/>
            <w:right w:val="none" w:sz="0" w:space="0" w:color="auto"/>
          </w:divBdr>
          <w:divsChild>
            <w:div w:id="9447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573">
      <w:bodyDiv w:val="1"/>
      <w:marLeft w:val="0"/>
      <w:marRight w:val="0"/>
      <w:marTop w:val="0"/>
      <w:marBottom w:val="0"/>
      <w:divBdr>
        <w:top w:val="none" w:sz="0" w:space="0" w:color="auto"/>
        <w:left w:val="none" w:sz="0" w:space="0" w:color="auto"/>
        <w:bottom w:val="none" w:sz="0" w:space="0" w:color="auto"/>
        <w:right w:val="none" w:sz="0" w:space="0" w:color="auto"/>
      </w:divBdr>
    </w:div>
    <w:div w:id="155652224">
      <w:bodyDiv w:val="1"/>
      <w:marLeft w:val="0"/>
      <w:marRight w:val="0"/>
      <w:marTop w:val="0"/>
      <w:marBottom w:val="0"/>
      <w:divBdr>
        <w:top w:val="none" w:sz="0" w:space="0" w:color="auto"/>
        <w:left w:val="none" w:sz="0" w:space="0" w:color="auto"/>
        <w:bottom w:val="none" w:sz="0" w:space="0" w:color="auto"/>
        <w:right w:val="none" w:sz="0" w:space="0" w:color="auto"/>
      </w:divBdr>
    </w:div>
    <w:div w:id="156651570">
      <w:bodyDiv w:val="1"/>
      <w:marLeft w:val="0"/>
      <w:marRight w:val="0"/>
      <w:marTop w:val="0"/>
      <w:marBottom w:val="0"/>
      <w:divBdr>
        <w:top w:val="none" w:sz="0" w:space="0" w:color="auto"/>
        <w:left w:val="none" w:sz="0" w:space="0" w:color="auto"/>
        <w:bottom w:val="none" w:sz="0" w:space="0" w:color="auto"/>
        <w:right w:val="none" w:sz="0" w:space="0" w:color="auto"/>
      </w:divBdr>
    </w:div>
    <w:div w:id="160976275">
      <w:bodyDiv w:val="1"/>
      <w:marLeft w:val="0"/>
      <w:marRight w:val="0"/>
      <w:marTop w:val="0"/>
      <w:marBottom w:val="0"/>
      <w:divBdr>
        <w:top w:val="none" w:sz="0" w:space="0" w:color="auto"/>
        <w:left w:val="none" w:sz="0" w:space="0" w:color="auto"/>
        <w:bottom w:val="none" w:sz="0" w:space="0" w:color="auto"/>
        <w:right w:val="none" w:sz="0" w:space="0" w:color="auto"/>
      </w:divBdr>
    </w:div>
    <w:div w:id="167983138">
      <w:bodyDiv w:val="1"/>
      <w:marLeft w:val="0"/>
      <w:marRight w:val="0"/>
      <w:marTop w:val="0"/>
      <w:marBottom w:val="0"/>
      <w:divBdr>
        <w:top w:val="none" w:sz="0" w:space="0" w:color="auto"/>
        <w:left w:val="none" w:sz="0" w:space="0" w:color="auto"/>
        <w:bottom w:val="none" w:sz="0" w:space="0" w:color="auto"/>
        <w:right w:val="none" w:sz="0" w:space="0" w:color="auto"/>
      </w:divBdr>
    </w:div>
    <w:div w:id="170991841">
      <w:bodyDiv w:val="1"/>
      <w:marLeft w:val="0"/>
      <w:marRight w:val="0"/>
      <w:marTop w:val="0"/>
      <w:marBottom w:val="0"/>
      <w:divBdr>
        <w:top w:val="none" w:sz="0" w:space="0" w:color="auto"/>
        <w:left w:val="none" w:sz="0" w:space="0" w:color="auto"/>
        <w:bottom w:val="none" w:sz="0" w:space="0" w:color="auto"/>
        <w:right w:val="none" w:sz="0" w:space="0" w:color="auto"/>
      </w:divBdr>
    </w:div>
    <w:div w:id="205609688">
      <w:bodyDiv w:val="1"/>
      <w:marLeft w:val="0"/>
      <w:marRight w:val="0"/>
      <w:marTop w:val="0"/>
      <w:marBottom w:val="0"/>
      <w:divBdr>
        <w:top w:val="none" w:sz="0" w:space="0" w:color="auto"/>
        <w:left w:val="none" w:sz="0" w:space="0" w:color="auto"/>
        <w:bottom w:val="none" w:sz="0" w:space="0" w:color="auto"/>
        <w:right w:val="none" w:sz="0" w:space="0" w:color="auto"/>
      </w:divBdr>
    </w:div>
    <w:div w:id="216550456">
      <w:bodyDiv w:val="1"/>
      <w:marLeft w:val="0"/>
      <w:marRight w:val="0"/>
      <w:marTop w:val="0"/>
      <w:marBottom w:val="0"/>
      <w:divBdr>
        <w:top w:val="none" w:sz="0" w:space="0" w:color="auto"/>
        <w:left w:val="none" w:sz="0" w:space="0" w:color="auto"/>
        <w:bottom w:val="none" w:sz="0" w:space="0" w:color="auto"/>
        <w:right w:val="none" w:sz="0" w:space="0" w:color="auto"/>
      </w:divBdr>
    </w:div>
    <w:div w:id="225071792">
      <w:bodyDiv w:val="1"/>
      <w:marLeft w:val="0"/>
      <w:marRight w:val="0"/>
      <w:marTop w:val="0"/>
      <w:marBottom w:val="0"/>
      <w:divBdr>
        <w:top w:val="none" w:sz="0" w:space="0" w:color="auto"/>
        <w:left w:val="none" w:sz="0" w:space="0" w:color="auto"/>
        <w:bottom w:val="none" w:sz="0" w:space="0" w:color="auto"/>
        <w:right w:val="none" w:sz="0" w:space="0" w:color="auto"/>
      </w:divBdr>
    </w:div>
    <w:div w:id="235360119">
      <w:bodyDiv w:val="1"/>
      <w:marLeft w:val="0"/>
      <w:marRight w:val="0"/>
      <w:marTop w:val="0"/>
      <w:marBottom w:val="0"/>
      <w:divBdr>
        <w:top w:val="none" w:sz="0" w:space="0" w:color="auto"/>
        <w:left w:val="none" w:sz="0" w:space="0" w:color="auto"/>
        <w:bottom w:val="none" w:sz="0" w:space="0" w:color="auto"/>
        <w:right w:val="none" w:sz="0" w:space="0" w:color="auto"/>
      </w:divBdr>
    </w:div>
    <w:div w:id="251089596">
      <w:bodyDiv w:val="1"/>
      <w:marLeft w:val="0"/>
      <w:marRight w:val="0"/>
      <w:marTop w:val="0"/>
      <w:marBottom w:val="0"/>
      <w:divBdr>
        <w:top w:val="none" w:sz="0" w:space="0" w:color="auto"/>
        <w:left w:val="none" w:sz="0" w:space="0" w:color="auto"/>
        <w:bottom w:val="none" w:sz="0" w:space="0" w:color="auto"/>
        <w:right w:val="none" w:sz="0" w:space="0" w:color="auto"/>
      </w:divBdr>
    </w:div>
    <w:div w:id="251206166">
      <w:bodyDiv w:val="1"/>
      <w:marLeft w:val="0"/>
      <w:marRight w:val="0"/>
      <w:marTop w:val="0"/>
      <w:marBottom w:val="0"/>
      <w:divBdr>
        <w:top w:val="none" w:sz="0" w:space="0" w:color="auto"/>
        <w:left w:val="none" w:sz="0" w:space="0" w:color="auto"/>
        <w:bottom w:val="none" w:sz="0" w:space="0" w:color="auto"/>
        <w:right w:val="none" w:sz="0" w:space="0" w:color="auto"/>
      </w:divBdr>
    </w:div>
    <w:div w:id="261497023">
      <w:bodyDiv w:val="1"/>
      <w:marLeft w:val="0"/>
      <w:marRight w:val="0"/>
      <w:marTop w:val="0"/>
      <w:marBottom w:val="0"/>
      <w:divBdr>
        <w:top w:val="none" w:sz="0" w:space="0" w:color="auto"/>
        <w:left w:val="none" w:sz="0" w:space="0" w:color="auto"/>
        <w:bottom w:val="none" w:sz="0" w:space="0" w:color="auto"/>
        <w:right w:val="none" w:sz="0" w:space="0" w:color="auto"/>
      </w:divBdr>
    </w:div>
    <w:div w:id="291403318">
      <w:bodyDiv w:val="1"/>
      <w:marLeft w:val="0"/>
      <w:marRight w:val="0"/>
      <w:marTop w:val="0"/>
      <w:marBottom w:val="0"/>
      <w:divBdr>
        <w:top w:val="none" w:sz="0" w:space="0" w:color="auto"/>
        <w:left w:val="none" w:sz="0" w:space="0" w:color="auto"/>
        <w:bottom w:val="none" w:sz="0" w:space="0" w:color="auto"/>
        <w:right w:val="none" w:sz="0" w:space="0" w:color="auto"/>
      </w:divBdr>
      <w:divsChild>
        <w:div w:id="921371438">
          <w:marLeft w:val="0"/>
          <w:marRight w:val="0"/>
          <w:marTop w:val="0"/>
          <w:marBottom w:val="0"/>
          <w:divBdr>
            <w:top w:val="none" w:sz="0" w:space="0" w:color="auto"/>
            <w:left w:val="none" w:sz="0" w:space="0" w:color="auto"/>
            <w:bottom w:val="none" w:sz="0" w:space="0" w:color="auto"/>
            <w:right w:val="none" w:sz="0" w:space="0" w:color="auto"/>
          </w:divBdr>
        </w:div>
      </w:divsChild>
    </w:div>
    <w:div w:id="298999787">
      <w:bodyDiv w:val="1"/>
      <w:marLeft w:val="0"/>
      <w:marRight w:val="0"/>
      <w:marTop w:val="0"/>
      <w:marBottom w:val="0"/>
      <w:divBdr>
        <w:top w:val="none" w:sz="0" w:space="0" w:color="auto"/>
        <w:left w:val="none" w:sz="0" w:space="0" w:color="auto"/>
        <w:bottom w:val="none" w:sz="0" w:space="0" w:color="auto"/>
        <w:right w:val="none" w:sz="0" w:space="0" w:color="auto"/>
      </w:divBdr>
    </w:div>
    <w:div w:id="299770038">
      <w:bodyDiv w:val="1"/>
      <w:marLeft w:val="0"/>
      <w:marRight w:val="0"/>
      <w:marTop w:val="0"/>
      <w:marBottom w:val="0"/>
      <w:divBdr>
        <w:top w:val="none" w:sz="0" w:space="0" w:color="auto"/>
        <w:left w:val="none" w:sz="0" w:space="0" w:color="auto"/>
        <w:bottom w:val="none" w:sz="0" w:space="0" w:color="auto"/>
        <w:right w:val="none" w:sz="0" w:space="0" w:color="auto"/>
      </w:divBdr>
    </w:div>
    <w:div w:id="308442927">
      <w:bodyDiv w:val="1"/>
      <w:marLeft w:val="0"/>
      <w:marRight w:val="0"/>
      <w:marTop w:val="0"/>
      <w:marBottom w:val="0"/>
      <w:divBdr>
        <w:top w:val="none" w:sz="0" w:space="0" w:color="auto"/>
        <w:left w:val="none" w:sz="0" w:space="0" w:color="auto"/>
        <w:bottom w:val="none" w:sz="0" w:space="0" w:color="auto"/>
        <w:right w:val="none" w:sz="0" w:space="0" w:color="auto"/>
      </w:divBdr>
      <w:divsChild>
        <w:div w:id="470876631">
          <w:marLeft w:val="0"/>
          <w:marRight w:val="0"/>
          <w:marTop w:val="0"/>
          <w:marBottom w:val="0"/>
          <w:divBdr>
            <w:top w:val="none" w:sz="0" w:space="0" w:color="auto"/>
            <w:left w:val="none" w:sz="0" w:space="0" w:color="auto"/>
            <w:bottom w:val="none" w:sz="0" w:space="0" w:color="auto"/>
            <w:right w:val="none" w:sz="0" w:space="0" w:color="auto"/>
          </w:divBdr>
          <w:divsChild>
            <w:div w:id="11036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4475">
      <w:bodyDiv w:val="1"/>
      <w:marLeft w:val="0"/>
      <w:marRight w:val="0"/>
      <w:marTop w:val="0"/>
      <w:marBottom w:val="0"/>
      <w:divBdr>
        <w:top w:val="none" w:sz="0" w:space="0" w:color="auto"/>
        <w:left w:val="none" w:sz="0" w:space="0" w:color="auto"/>
        <w:bottom w:val="none" w:sz="0" w:space="0" w:color="auto"/>
        <w:right w:val="none" w:sz="0" w:space="0" w:color="auto"/>
      </w:divBdr>
      <w:divsChild>
        <w:div w:id="304046029">
          <w:marLeft w:val="0"/>
          <w:marRight w:val="0"/>
          <w:marTop w:val="0"/>
          <w:marBottom w:val="0"/>
          <w:divBdr>
            <w:top w:val="none" w:sz="0" w:space="0" w:color="auto"/>
            <w:left w:val="none" w:sz="0" w:space="0" w:color="auto"/>
            <w:bottom w:val="none" w:sz="0" w:space="0" w:color="auto"/>
            <w:right w:val="none" w:sz="0" w:space="0" w:color="auto"/>
          </w:divBdr>
        </w:div>
        <w:div w:id="1472482839">
          <w:marLeft w:val="0"/>
          <w:marRight w:val="0"/>
          <w:marTop w:val="0"/>
          <w:marBottom w:val="0"/>
          <w:divBdr>
            <w:top w:val="none" w:sz="0" w:space="0" w:color="auto"/>
            <w:left w:val="none" w:sz="0" w:space="0" w:color="auto"/>
            <w:bottom w:val="none" w:sz="0" w:space="0" w:color="auto"/>
            <w:right w:val="none" w:sz="0" w:space="0" w:color="auto"/>
          </w:divBdr>
        </w:div>
        <w:div w:id="1628656122">
          <w:marLeft w:val="0"/>
          <w:marRight w:val="0"/>
          <w:marTop w:val="0"/>
          <w:marBottom w:val="0"/>
          <w:divBdr>
            <w:top w:val="none" w:sz="0" w:space="0" w:color="auto"/>
            <w:left w:val="none" w:sz="0" w:space="0" w:color="auto"/>
            <w:bottom w:val="none" w:sz="0" w:space="0" w:color="auto"/>
            <w:right w:val="none" w:sz="0" w:space="0" w:color="auto"/>
          </w:divBdr>
        </w:div>
        <w:div w:id="10911473">
          <w:marLeft w:val="0"/>
          <w:marRight w:val="0"/>
          <w:marTop w:val="0"/>
          <w:marBottom w:val="0"/>
          <w:divBdr>
            <w:top w:val="none" w:sz="0" w:space="0" w:color="auto"/>
            <w:left w:val="none" w:sz="0" w:space="0" w:color="auto"/>
            <w:bottom w:val="none" w:sz="0" w:space="0" w:color="auto"/>
            <w:right w:val="none" w:sz="0" w:space="0" w:color="auto"/>
          </w:divBdr>
        </w:div>
        <w:div w:id="217011821">
          <w:marLeft w:val="0"/>
          <w:marRight w:val="0"/>
          <w:marTop w:val="0"/>
          <w:marBottom w:val="0"/>
          <w:divBdr>
            <w:top w:val="none" w:sz="0" w:space="0" w:color="auto"/>
            <w:left w:val="none" w:sz="0" w:space="0" w:color="auto"/>
            <w:bottom w:val="none" w:sz="0" w:space="0" w:color="auto"/>
            <w:right w:val="none" w:sz="0" w:space="0" w:color="auto"/>
          </w:divBdr>
        </w:div>
        <w:div w:id="992875478">
          <w:marLeft w:val="0"/>
          <w:marRight w:val="0"/>
          <w:marTop w:val="0"/>
          <w:marBottom w:val="0"/>
          <w:divBdr>
            <w:top w:val="none" w:sz="0" w:space="0" w:color="auto"/>
            <w:left w:val="none" w:sz="0" w:space="0" w:color="auto"/>
            <w:bottom w:val="none" w:sz="0" w:space="0" w:color="auto"/>
            <w:right w:val="none" w:sz="0" w:space="0" w:color="auto"/>
          </w:divBdr>
        </w:div>
        <w:div w:id="220675845">
          <w:marLeft w:val="0"/>
          <w:marRight w:val="0"/>
          <w:marTop w:val="0"/>
          <w:marBottom w:val="0"/>
          <w:divBdr>
            <w:top w:val="none" w:sz="0" w:space="0" w:color="auto"/>
            <w:left w:val="none" w:sz="0" w:space="0" w:color="auto"/>
            <w:bottom w:val="none" w:sz="0" w:space="0" w:color="auto"/>
            <w:right w:val="none" w:sz="0" w:space="0" w:color="auto"/>
          </w:divBdr>
        </w:div>
        <w:div w:id="770277347">
          <w:marLeft w:val="0"/>
          <w:marRight w:val="0"/>
          <w:marTop w:val="0"/>
          <w:marBottom w:val="0"/>
          <w:divBdr>
            <w:top w:val="none" w:sz="0" w:space="0" w:color="auto"/>
            <w:left w:val="none" w:sz="0" w:space="0" w:color="auto"/>
            <w:bottom w:val="none" w:sz="0" w:space="0" w:color="auto"/>
            <w:right w:val="none" w:sz="0" w:space="0" w:color="auto"/>
          </w:divBdr>
        </w:div>
        <w:div w:id="1235239155">
          <w:marLeft w:val="0"/>
          <w:marRight w:val="0"/>
          <w:marTop w:val="0"/>
          <w:marBottom w:val="0"/>
          <w:divBdr>
            <w:top w:val="none" w:sz="0" w:space="0" w:color="auto"/>
            <w:left w:val="none" w:sz="0" w:space="0" w:color="auto"/>
            <w:bottom w:val="none" w:sz="0" w:space="0" w:color="auto"/>
            <w:right w:val="none" w:sz="0" w:space="0" w:color="auto"/>
          </w:divBdr>
        </w:div>
        <w:div w:id="958801300">
          <w:marLeft w:val="0"/>
          <w:marRight w:val="0"/>
          <w:marTop w:val="0"/>
          <w:marBottom w:val="0"/>
          <w:divBdr>
            <w:top w:val="none" w:sz="0" w:space="0" w:color="auto"/>
            <w:left w:val="none" w:sz="0" w:space="0" w:color="auto"/>
            <w:bottom w:val="none" w:sz="0" w:space="0" w:color="auto"/>
            <w:right w:val="none" w:sz="0" w:space="0" w:color="auto"/>
          </w:divBdr>
        </w:div>
        <w:div w:id="1152789998">
          <w:marLeft w:val="0"/>
          <w:marRight w:val="0"/>
          <w:marTop w:val="0"/>
          <w:marBottom w:val="0"/>
          <w:divBdr>
            <w:top w:val="none" w:sz="0" w:space="0" w:color="auto"/>
            <w:left w:val="none" w:sz="0" w:space="0" w:color="auto"/>
            <w:bottom w:val="none" w:sz="0" w:space="0" w:color="auto"/>
            <w:right w:val="none" w:sz="0" w:space="0" w:color="auto"/>
          </w:divBdr>
        </w:div>
        <w:div w:id="558787333">
          <w:marLeft w:val="0"/>
          <w:marRight w:val="0"/>
          <w:marTop w:val="0"/>
          <w:marBottom w:val="0"/>
          <w:divBdr>
            <w:top w:val="none" w:sz="0" w:space="0" w:color="auto"/>
            <w:left w:val="none" w:sz="0" w:space="0" w:color="auto"/>
            <w:bottom w:val="none" w:sz="0" w:space="0" w:color="auto"/>
            <w:right w:val="none" w:sz="0" w:space="0" w:color="auto"/>
          </w:divBdr>
        </w:div>
        <w:div w:id="1030688206">
          <w:marLeft w:val="0"/>
          <w:marRight w:val="0"/>
          <w:marTop w:val="0"/>
          <w:marBottom w:val="0"/>
          <w:divBdr>
            <w:top w:val="none" w:sz="0" w:space="0" w:color="auto"/>
            <w:left w:val="none" w:sz="0" w:space="0" w:color="auto"/>
            <w:bottom w:val="none" w:sz="0" w:space="0" w:color="auto"/>
            <w:right w:val="none" w:sz="0" w:space="0" w:color="auto"/>
          </w:divBdr>
        </w:div>
        <w:div w:id="776634324">
          <w:marLeft w:val="0"/>
          <w:marRight w:val="0"/>
          <w:marTop w:val="0"/>
          <w:marBottom w:val="0"/>
          <w:divBdr>
            <w:top w:val="none" w:sz="0" w:space="0" w:color="auto"/>
            <w:left w:val="none" w:sz="0" w:space="0" w:color="auto"/>
            <w:bottom w:val="none" w:sz="0" w:space="0" w:color="auto"/>
            <w:right w:val="none" w:sz="0" w:space="0" w:color="auto"/>
          </w:divBdr>
        </w:div>
        <w:div w:id="475756049">
          <w:marLeft w:val="0"/>
          <w:marRight w:val="0"/>
          <w:marTop w:val="0"/>
          <w:marBottom w:val="0"/>
          <w:divBdr>
            <w:top w:val="none" w:sz="0" w:space="0" w:color="auto"/>
            <w:left w:val="none" w:sz="0" w:space="0" w:color="auto"/>
            <w:bottom w:val="none" w:sz="0" w:space="0" w:color="auto"/>
            <w:right w:val="none" w:sz="0" w:space="0" w:color="auto"/>
          </w:divBdr>
        </w:div>
        <w:div w:id="316954769">
          <w:marLeft w:val="0"/>
          <w:marRight w:val="0"/>
          <w:marTop w:val="0"/>
          <w:marBottom w:val="0"/>
          <w:divBdr>
            <w:top w:val="none" w:sz="0" w:space="0" w:color="auto"/>
            <w:left w:val="none" w:sz="0" w:space="0" w:color="auto"/>
            <w:bottom w:val="none" w:sz="0" w:space="0" w:color="auto"/>
            <w:right w:val="none" w:sz="0" w:space="0" w:color="auto"/>
          </w:divBdr>
        </w:div>
        <w:div w:id="1185559892">
          <w:marLeft w:val="0"/>
          <w:marRight w:val="0"/>
          <w:marTop w:val="0"/>
          <w:marBottom w:val="0"/>
          <w:divBdr>
            <w:top w:val="none" w:sz="0" w:space="0" w:color="auto"/>
            <w:left w:val="none" w:sz="0" w:space="0" w:color="auto"/>
            <w:bottom w:val="none" w:sz="0" w:space="0" w:color="auto"/>
            <w:right w:val="none" w:sz="0" w:space="0" w:color="auto"/>
          </w:divBdr>
        </w:div>
        <w:div w:id="1641836368">
          <w:marLeft w:val="0"/>
          <w:marRight w:val="0"/>
          <w:marTop w:val="0"/>
          <w:marBottom w:val="0"/>
          <w:divBdr>
            <w:top w:val="none" w:sz="0" w:space="0" w:color="auto"/>
            <w:left w:val="none" w:sz="0" w:space="0" w:color="auto"/>
            <w:bottom w:val="none" w:sz="0" w:space="0" w:color="auto"/>
            <w:right w:val="none" w:sz="0" w:space="0" w:color="auto"/>
          </w:divBdr>
        </w:div>
        <w:div w:id="74205778">
          <w:marLeft w:val="0"/>
          <w:marRight w:val="0"/>
          <w:marTop w:val="0"/>
          <w:marBottom w:val="0"/>
          <w:divBdr>
            <w:top w:val="none" w:sz="0" w:space="0" w:color="auto"/>
            <w:left w:val="none" w:sz="0" w:space="0" w:color="auto"/>
            <w:bottom w:val="none" w:sz="0" w:space="0" w:color="auto"/>
            <w:right w:val="none" w:sz="0" w:space="0" w:color="auto"/>
          </w:divBdr>
        </w:div>
        <w:div w:id="1493060060">
          <w:marLeft w:val="0"/>
          <w:marRight w:val="0"/>
          <w:marTop w:val="0"/>
          <w:marBottom w:val="0"/>
          <w:divBdr>
            <w:top w:val="none" w:sz="0" w:space="0" w:color="auto"/>
            <w:left w:val="none" w:sz="0" w:space="0" w:color="auto"/>
            <w:bottom w:val="none" w:sz="0" w:space="0" w:color="auto"/>
            <w:right w:val="none" w:sz="0" w:space="0" w:color="auto"/>
          </w:divBdr>
        </w:div>
        <w:div w:id="275989475">
          <w:marLeft w:val="0"/>
          <w:marRight w:val="0"/>
          <w:marTop w:val="0"/>
          <w:marBottom w:val="0"/>
          <w:divBdr>
            <w:top w:val="none" w:sz="0" w:space="0" w:color="auto"/>
            <w:left w:val="none" w:sz="0" w:space="0" w:color="auto"/>
            <w:bottom w:val="none" w:sz="0" w:space="0" w:color="auto"/>
            <w:right w:val="none" w:sz="0" w:space="0" w:color="auto"/>
          </w:divBdr>
        </w:div>
        <w:div w:id="1954480555">
          <w:marLeft w:val="0"/>
          <w:marRight w:val="0"/>
          <w:marTop w:val="0"/>
          <w:marBottom w:val="0"/>
          <w:divBdr>
            <w:top w:val="none" w:sz="0" w:space="0" w:color="auto"/>
            <w:left w:val="none" w:sz="0" w:space="0" w:color="auto"/>
            <w:bottom w:val="none" w:sz="0" w:space="0" w:color="auto"/>
            <w:right w:val="none" w:sz="0" w:space="0" w:color="auto"/>
          </w:divBdr>
        </w:div>
        <w:div w:id="49236490">
          <w:marLeft w:val="0"/>
          <w:marRight w:val="0"/>
          <w:marTop w:val="0"/>
          <w:marBottom w:val="0"/>
          <w:divBdr>
            <w:top w:val="none" w:sz="0" w:space="0" w:color="auto"/>
            <w:left w:val="none" w:sz="0" w:space="0" w:color="auto"/>
            <w:bottom w:val="none" w:sz="0" w:space="0" w:color="auto"/>
            <w:right w:val="none" w:sz="0" w:space="0" w:color="auto"/>
          </w:divBdr>
        </w:div>
        <w:div w:id="2073968342">
          <w:marLeft w:val="0"/>
          <w:marRight w:val="0"/>
          <w:marTop w:val="0"/>
          <w:marBottom w:val="0"/>
          <w:divBdr>
            <w:top w:val="none" w:sz="0" w:space="0" w:color="auto"/>
            <w:left w:val="none" w:sz="0" w:space="0" w:color="auto"/>
            <w:bottom w:val="none" w:sz="0" w:space="0" w:color="auto"/>
            <w:right w:val="none" w:sz="0" w:space="0" w:color="auto"/>
          </w:divBdr>
        </w:div>
        <w:div w:id="558131423">
          <w:marLeft w:val="0"/>
          <w:marRight w:val="0"/>
          <w:marTop w:val="0"/>
          <w:marBottom w:val="0"/>
          <w:divBdr>
            <w:top w:val="none" w:sz="0" w:space="0" w:color="auto"/>
            <w:left w:val="none" w:sz="0" w:space="0" w:color="auto"/>
            <w:bottom w:val="none" w:sz="0" w:space="0" w:color="auto"/>
            <w:right w:val="none" w:sz="0" w:space="0" w:color="auto"/>
          </w:divBdr>
        </w:div>
        <w:div w:id="1444035407">
          <w:marLeft w:val="0"/>
          <w:marRight w:val="0"/>
          <w:marTop w:val="0"/>
          <w:marBottom w:val="0"/>
          <w:divBdr>
            <w:top w:val="none" w:sz="0" w:space="0" w:color="auto"/>
            <w:left w:val="none" w:sz="0" w:space="0" w:color="auto"/>
            <w:bottom w:val="none" w:sz="0" w:space="0" w:color="auto"/>
            <w:right w:val="none" w:sz="0" w:space="0" w:color="auto"/>
          </w:divBdr>
        </w:div>
        <w:div w:id="1897005248">
          <w:marLeft w:val="0"/>
          <w:marRight w:val="0"/>
          <w:marTop w:val="0"/>
          <w:marBottom w:val="0"/>
          <w:divBdr>
            <w:top w:val="none" w:sz="0" w:space="0" w:color="auto"/>
            <w:left w:val="none" w:sz="0" w:space="0" w:color="auto"/>
            <w:bottom w:val="none" w:sz="0" w:space="0" w:color="auto"/>
            <w:right w:val="none" w:sz="0" w:space="0" w:color="auto"/>
          </w:divBdr>
        </w:div>
        <w:div w:id="1422918985">
          <w:marLeft w:val="0"/>
          <w:marRight w:val="0"/>
          <w:marTop w:val="0"/>
          <w:marBottom w:val="0"/>
          <w:divBdr>
            <w:top w:val="none" w:sz="0" w:space="0" w:color="auto"/>
            <w:left w:val="none" w:sz="0" w:space="0" w:color="auto"/>
            <w:bottom w:val="none" w:sz="0" w:space="0" w:color="auto"/>
            <w:right w:val="none" w:sz="0" w:space="0" w:color="auto"/>
          </w:divBdr>
        </w:div>
        <w:div w:id="1265264368">
          <w:marLeft w:val="0"/>
          <w:marRight w:val="0"/>
          <w:marTop w:val="0"/>
          <w:marBottom w:val="0"/>
          <w:divBdr>
            <w:top w:val="none" w:sz="0" w:space="0" w:color="auto"/>
            <w:left w:val="none" w:sz="0" w:space="0" w:color="auto"/>
            <w:bottom w:val="none" w:sz="0" w:space="0" w:color="auto"/>
            <w:right w:val="none" w:sz="0" w:space="0" w:color="auto"/>
          </w:divBdr>
        </w:div>
        <w:div w:id="799957420">
          <w:marLeft w:val="0"/>
          <w:marRight w:val="0"/>
          <w:marTop w:val="0"/>
          <w:marBottom w:val="0"/>
          <w:divBdr>
            <w:top w:val="none" w:sz="0" w:space="0" w:color="auto"/>
            <w:left w:val="none" w:sz="0" w:space="0" w:color="auto"/>
            <w:bottom w:val="none" w:sz="0" w:space="0" w:color="auto"/>
            <w:right w:val="none" w:sz="0" w:space="0" w:color="auto"/>
          </w:divBdr>
        </w:div>
        <w:div w:id="621809177">
          <w:marLeft w:val="0"/>
          <w:marRight w:val="0"/>
          <w:marTop w:val="0"/>
          <w:marBottom w:val="0"/>
          <w:divBdr>
            <w:top w:val="none" w:sz="0" w:space="0" w:color="auto"/>
            <w:left w:val="none" w:sz="0" w:space="0" w:color="auto"/>
            <w:bottom w:val="none" w:sz="0" w:space="0" w:color="auto"/>
            <w:right w:val="none" w:sz="0" w:space="0" w:color="auto"/>
          </w:divBdr>
        </w:div>
        <w:div w:id="1771464489">
          <w:marLeft w:val="0"/>
          <w:marRight w:val="0"/>
          <w:marTop w:val="0"/>
          <w:marBottom w:val="0"/>
          <w:divBdr>
            <w:top w:val="none" w:sz="0" w:space="0" w:color="auto"/>
            <w:left w:val="none" w:sz="0" w:space="0" w:color="auto"/>
            <w:bottom w:val="none" w:sz="0" w:space="0" w:color="auto"/>
            <w:right w:val="none" w:sz="0" w:space="0" w:color="auto"/>
          </w:divBdr>
        </w:div>
        <w:div w:id="1202212024">
          <w:marLeft w:val="0"/>
          <w:marRight w:val="0"/>
          <w:marTop w:val="0"/>
          <w:marBottom w:val="0"/>
          <w:divBdr>
            <w:top w:val="none" w:sz="0" w:space="0" w:color="auto"/>
            <w:left w:val="none" w:sz="0" w:space="0" w:color="auto"/>
            <w:bottom w:val="none" w:sz="0" w:space="0" w:color="auto"/>
            <w:right w:val="none" w:sz="0" w:space="0" w:color="auto"/>
          </w:divBdr>
        </w:div>
        <w:div w:id="1290697481">
          <w:marLeft w:val="0"/>
          <w:marRight w:val="0"/>
          <w:marTop w:val="0"/>
          <w:marBottom w:val="0"/>
          <w:divBdr>
            <w:top w:val="none" w:sz="0" w:space="0" w:color="auto"/>
            <w:left w:val="none" w:sz="0" w:space="0" w:color="auto"/>
            <w:bottom w:val="none" w:sz="0" w:space="0" w:color="auto"/>
            <w:right w:val="none" w:sz="0" w:space="0" w:color="auto"/>
          </w:divBdr>
        </w:div>
        <w:div w:id="747769071">
          <w:marLeft w:val="0"/>
          <w:marRight w:val="0"/>
          <w:marTop w:val="0"/>
          <w:marBottom w:val="0"/>
          <w:divBdr>
            <w:top w:val="none" w:sz="0" w:space="0" w:color="auto"/>
            <w:left w:val="none" w:sz="0" w:space="0" w:color="auto"/>
            <w:bottom w:val="none" w:sz="0" w:space="0" w:color="auto"/>
            <w:right w:val="none" w:sz="0" w:space="0" w:color="auto"/>
          </w:divBdr>
        </w:div>
        <w:div w:id="654840582">
          <w:marLeft w:val="0"/>
          <w:marRight w:val="0"/>
          <w:marTop w:val="0"/>
          <w:marBottom w:val="0"/>
          <w:divBdr>
            <w:top w:val="none" w:sz="0" w:space="0" w:color="auto"/>
            <w:left w:val="none" w:sz="0" w:space="0" w:color="auto"/>
            <w:bottom w:val="none" w:sz="0" w:space="0" w:color="auto"/>
            <w:right w:val="none" w:sz="0" w:space="0" w:color="auto"/>
          </w:divBdr>
        </w:div>
        <w:div w:id="1577351037">
          <w:marLeft w:val="0"/>
          <w:marRight w:val="0"/>
          <w:marTop w:val="0"/>
          <w:marBottom w:val="0"/>
          <w:divBdr>
            <w:top w:val="none" w:sz="0" w:space="0" w:color="auto"/>
            <w:left w:val="none" w:sz="0" w:space="0" w:color="auto"/>
            <w:bottom w:val="none" w:sz="0" w:space="0" w:color="auto"/>
            <w:right w:val="none" w:sz="0" w:space="0" w:color="auto"/>
          </w:divBdr>
        </w:div>
        <w:div w:id="718669126">
          <w:marLeft w:val="0"/>
          <w:marRight w:val="0"/>
          <w:marTop w:val="0"/>
          <w:marBottom w:val="0"/>
          <w:divBdr>
            <w:top w:val="none" w:sz="0" w:space="0" w:color="auto"/>
            <w:left w:val="none" w:sz="0" w:space="0" w:color="auto"/>
            <w:bottom w:val="none" w:sz="0" w:space="0" w:color="auto"/>
            <w:right w:val="none" w:sz="0" w:space="0" w:color="auto"/>
          </w:divBdr>
        </w:div>
        <w:div w:id="1230001409">
          <w:marLeft w:val="0"/>
          <w:marRight w:val="0"/>
          <w:marTop w:val="0"/>
          <w:marBottom w:val="0"/>
          <w:divBdr>
            <w:top w:val="none" w:sz="0" w:space="0" w:color="auto"/>
            <w:left w:val="none" w:sz="0" w:space="0" w:color="auto"/>
            <w:bottom w:val="none" w:sz="0" w:space="0" w:color="auto"/>
            <w:right w:val="none" w:sz="0" w:space="0" w:color="auto"/>
          </w:divBdr>
        </w:div>
        <w:div w:id="445273375">
          <w:marLeft w:val="0"/>
          <w:marRight w:val="0"/>
          <w:marTop w:val="0"/>
          <w:marBottom w:val="0"/>
          <w:divBdr>
            <w:top w:val="none" w:sz="0" w:space="0" w:color="auto"/>
            <w:left w:val="none" w:sz="0" w:space="0" w:color="auto"/>
            <w:bottom w:val="none" w:sz="0" w:space="0" w:color="auto"/>
            <w:right w:val="none" w:sz="0" w:space="0" w:color="auto"/>
          </w:divBdr>
        </w:div>
        <w:div w:id="512190313">
          <w:marLeft w:val="0"/>
          <w:marRight w:val="0"/>
          <w:marTop w:val="0"/>
          <w:marBottom w:val="0"/>
          <w:divBdr>
            <w:top w:val="none" w:sz="0" w:space="0" w:color="auto"/>
            <w:left w:val="none" w:sz="0" w:space="0" w:color="auto"/>
            <w:bottom w:val="none" w:sz="0" w:space="0" w:color="auto"/>
            <w:right w:val="none" w:sz="0" w:space="0" w:color="auto"/>
          </w:divBdr>
        </w:div>
        <w:div w:id="1061442183">
          <w:marLeft w:val="0"/>
          <w:marRight w:val="0"/>
          <w:marTop w:val="0"/>
          <w:marBottom w:val="0"/>
          <w:divBdr>
            <w:top w:val="none" w:sz="0" w:space="0" w:color="auto"/>
            <w:left w:val="none" w:sz="0" w:space="0" w:color="auto"/>
            <w:bottom w:val="none" w:sz="0" w:space="0" w:color="auto"/>
            <w:right w:val="none" w:sz="0" w:space="0" w:color="auto"/>
          </w:divBdr>
        </w:div>
        <w:div w:id="457916610">
          <w:marLeft w:val="0"/>
          <w:marRight w:val="0"/>
          <w:marTop w:val="0"/>
          <w:marBottom w:val="0"/>
          <w:divBdr>
            <w:top w:val="none" w:sz="0" w:space="0" w:color="auto"/>
            <w:left w:val="none" w:sz="0" w:space="0" w:color="auto"/>
            <w:bottom w:val="none" w:sz="0" w:space="0" w:color="auto"/>
            <w:right w:val="none" w:sz="0" w:space="0" w:color="auto"/>
          </w:divBdr>
        </w:div>
        <w:div w:id="1734962281">
          <w:marLeft w:val="0"/>
          <w:marRight w:val="0"/>
          <w:marTop w:val="0"/>
          <w:marBottom w:val="0"/>
          <w:divBdr>
            <w:top w:val="none" w:sz="0" w:space="0" w:color="auto"/>
            <w:left w:val="none" w:sz="0" w:space="0" w:color="auto"/>
            <w:bottom w:val="none" w:sz="0" w:space="0" w:color="auto"/>
            <w:right w:val="none" w:sz="0" w:space="0" w:color="auto"/>
          </w:divBdr>
        </w:div>
        <w:div w:id="642006317">
          <w:marLeft w:val="0"/>
          <w:marRight w:val="0"/>
          <w:marTop w:val="0"/>
          <w:marBottom w:val="0"/>
          <w:divBdr>
            <w:top w:val="none" w:sz="0" w:space="0" w:color="auto"/>
            <w:left w:val="none" w:sz="0" w:space="0" w:color="auto"/>
            <w:bottom w:val="none" w:sz="0" w:space="0" w:color="auto"/>
            <w:right w:val="none" w:sz="0" w:space="0" w:color="auto"/>
          </w:divBdr>
        </w:div>
        <w:div w:id="256250743">
          <w:marLeft w:val="0"/>
          <w:marRight w:val="0"/>
          <w:marTop w:val="0"/>
          <w:marBottom w:val="0"/>
          <w:divBdr>
            <w:top w:val="none" w:sz="0" w:space="0" w:color="auto"/>
            <w:left w:val="none" w:sz="0" w:space="0" w:color="auto"/>
            <w:bottom w:val="none" w:sz="0" w:space="0" w:color="auto"/>
            <w:right w:val="none" w:sz="0" w:space="0" w:color="auto"/>
          </w:divBdr>
        </w:div>
        <w:div w:id="1141340691">
          <w:marLeft w:val="0"/>
          <w:marRight w:val="0"/>
          <w:marTop w:val="0"/>
          <w:marBottom w:val="0"/>
          <w:divBdr>
            <w:top w:val="none" w:sz="0" w:space="0" w:color="auto"/>
            <w:left w:val="none" w:sz="0" w:space="0" w:color="auto"/>
            <w:bottom w:val="none" w:sz="0" w:space="0" w:color="auto"/>
            <w:right w:val="none" w:sz="0" w:space="0" w:color="auto"/>
          </w:divBdr>
        </w:div>
        <w:div w:id="1525895989">
          <w:marLeft w:val="0"/>
          <w:marRight w:val="0"/>
          <w:marTop w:val="0"/>
          <w:marBottom w:val="0"/>
          <w:divBdr>
            <w:top w:val="none" w:sz="0" w:space="0" w:color="auto"/>
            <w:left w:val="none" w:sz="0" w:space="0" w:color="auto"/>
            <w:bottom w:val="none" w:sz="0" w:space="0" w:color="auto"/>
            <w:right w:val="none" w:sz="0" w:space="0" w:color="auto"/>
          </w:divBdr>
        </w:div>
        <w:div w:id="705837510">
          <w:marLeft w:val="0"/>
          <w:marRight w:val="0"/>
          <w:marTop w:val="0"/>
          <w:marBottom w:val="0"/>
          <w:divBdr>
            <w:top w:val="none" w:sz="0" w:space="0" w:color="auto"/>
            <w:left w:val="none" w:sz="0" w:space="0" w:color="auto"/>
            <w:bottom w:val="none" w:sz="0" w:space="0" w:color="auto"/>
            <w:right w:val="none" w:sz="0" w:space="0" w:color="auto"/>
          </w:divBdr>
        </w:div>
        <w:div w:id="2139761817">
          <w:marLeft w:val="0"/>
          <w:marRight w:val="0"/>
          <w:marTop w:val="0"/>
          <w:marBottom w:val="0"/>
          <w:divBdr>
            <w:top w:val="none" w:sz="0" w:space="0" w:color="auto"/>
            <w:left w:val="none" w:sz="0" w:space="0" w:color="auto"/>
            <w:bottom w:val="none" w:sz="0" w:space="0" w:color="auto"/>
            <w:right w:val="none" w:sz="0" w:space="0" w:color="auto"/>
          </w:divBdr>
        </w:div>
        <w:div w:id="211621061">
          <w:marLeft w:val="0"/>
          <w:marRight w:val="0"/>
          <w:marTop w:val="0"/>
          <w:marBottom w:val="0"/>
          <w:divBdr>
            <w:top w:val="none" w:sz="0" w:space="0" w:color="auto"/>
            <w:left w:val="none" w:sz="0" w:space="0" w:color="auto"/>
            <w:bottom w:val="none" w:sz="0" w:space="0" w:color="auto"/>
            <w:right w:val="none" w:sz="0" w:space="0" w:color="auto"/>
          </w:divBdr>
        </w:div>
        <w:div w:id="1613318530">
          <w:marLeft w:val="0"/>
          <w:marRight w:val="0"/>
          <w:marTop w:val="0"/>
          <w:marBottom w:val="0"/>
          <w:divBdr>
            <w:top w:val="none" w:sz="0" w:space="0" w:color="auto"/>
            <w:left w:val="none" w:sz="0" w:space="0" w:color="auto"/>
            <w:bottom w:val="none" w:sz="0" w:space="0" w:color="auto"/>
            <w:right w:val="none" w:sz="0" w:space="0" w:color="auto"/>
          </w:divBdr>
        </w:div>
        <w:div w:id="685139503">
          <w:marLeft w:val="0"/>
          <w:marRight w:val="0"/>
          <w:marTop w:val="0"/>
          <w:marBottom w:val="0"/>
          <w:divBdr>
            <w:top w:val="none" w:sz="0" w:space="0" w:color="auto"/>
            <w:left w:val="none" w:sz="0" w:space="0" w:color="auto"/>
            <w:bottom w:val="none" w:sz="0" w:space="0" w:color="auto"/>
            <w:right w:val="none" w:sz="0" w:space="0" w:color="auto"/>
          </w:divBdr>
        </w:div>
        <w:div w:id="1171140511">
          <w:marLeft w:val="0"/>
          <w:marRight w:val="0"/>
          <w:marTop w:val="0"/>
          <w:marBottom w:val="0"/>
          <w:divBdr>
            <w:top w:val="none" w:sz="0" w:space="0" w:color="auto"/>
            <w:left w:val="none" w:sz="0" w:space="0" w:color="auto"/>
            <w:bottom w:val="none" w:sz="0" w:space="0" w:color="auto"/>
            <w:right w:val="none" w:sz="0" w:space="0" w:color="auto"/>
          </w:divBdr>
        </w:div>
        <w:div w:id="2084787940">
          <w:marLeft w:val="0"/>
          <w:marRight w:val="0"/>
          <w:marTop w:val="0"/>
          <w:marBottom w:val="0"/>
          <w:divBdr>
            <w:top w:val="none" w:sz="0" w:space="0" w:color="auto"/>
            <w:left w:val="none" w:sz="0" w:space="0" w:color="auto"/>
            <w:bottom w:val="none" w:sz="0" w:space="0" w:color="auto"/>
            <w:right w:val="none" w:sz="0" w:space="0" w:color="auto"/>
          </w:divBdr>
        </w:div>
        <w:div w:id="106966696">
          <w:marLeft w:val="0"/>
          <w:marRight w:val="0"/>
          <w:marTop w:val="0"/>
          <w:marBottom w:val="0"/>
          <w:divBdr>
            <w:top w:val="none" w:sz="0" w:space="0" w:color="auto"/>
            <w:left w:val="none" w:sz="0" w:space="0" w:color="auto"/>
            <w:bottom w:val="none" w:sz="0" w:space="0" w:color="auto"/>
            <w:right w:val="none" w:sz="0" w:space="0" w:color="auto"/>
          </w:divBdr>
        </w:div>
        <w:div w:id="1844320208">
          <w:marLeft w:val="0"/>
          <w:marRight w:val="0"/>
          <w:marTop w:val="0"/>
          <w:marBottom w:val="0"/>
          <w:divBdr>
            <w:top w:val="none" w:sz="0" w:space="0" w:color="auto"/>
            <w:left w:val="none" w:sz="0" w:space="0" w:color="auto"/>
            <w:bottom w:val="none" w:sz="0" w:space="0" w:color="auto"/>
            <w:right w:val="none" w:sz="0" w:space="0" w:color="auto"/>
          </w:divBdr>
        </w:div>
        <w:div w:id="419450067">
          <w:marLeft w:val="0"/>
          <w:marRight w:val="0"/>
          <w:marTop w:val="0"/>
          <w:marBottom w:val="0"/>
          <w:divBdr>
            <w:top w:val="none" w:sz="0" w:space="0" w:color="auto"/>
            <w:left w:val="none" w:sz="0" w:space="0" w:color="auto"/>
            <w:bottom w:val="none" w:sz="0" w:space="0" w:color="auto"/>
            <w:right w:val="none" w:sz="0" w:space="0" w:color="auto"/>
          </w:divBdr>
        </w:div>
        <w:div w:id="1204900378">
          <w:marLeft w:val="0"/>
          <w:marRight w:val="0"/>
          <w:marTop w:val="0"/>
          <w:marBottom w:val="0"/>
          <w:divBdr>
            <w:top w:val="none" w:sz="0" w:space="0" w:color="auto"/>
            <w:left w:val="none" w:sz="0" w:space="0" w:color="auto"/>
            <w:bottom w:val="none" w:sz="0" w:space="0" w:color="auto"/>
            <w:right w:val="none" w:sz="0" w:space="0" w:color="auto"/>
          </w:divBdr>
        </w:div>
        <w:div w:id="1636445268">
          <w:marLeft w:val="0"/>
          <w:marRight w:val="0"/>
          <w:marTop w:val="0"/>
          <w:marBottom w:val="0"/>
          <w:divBdr>
            <w:top w:val="none" w:sz="0" w:space="0" w:color="auto"/>
            <w:left w:val="none" w:sz="0" w:space="0" w:color="auto"/>
            <w:bottom w:val="none" w:sz="0" w:space="0" w:color="auto"/>
            <w:right w:val="none" w:sz="0" w:space="0" w:color="auto"/>
          </w:divBdr>
        </w:div>
        <w:div w:id="925571425">
          <w:marLeft w:val="0"/>
          <w:marRight w:val="0"/>
          <w:marTop w:val="0"/>
          <w:marBottom w:val="0"/>
          <w:divBdr>
            <w:top w:val="none" w:sz="0" w:space="0" w:color="auto"/>
            <w:left w:val="none" w:sz="0" w:space="0" w:color="auto"/>
            <w:bottom w:val="none" w:sz="0" w:space="0" w:color="auto"/>
            <w:right w:val="none" w:sz="0" w:space="0" w:color="auto"/>
          </w:divBdr>
        </w:div>
        <w:div w:id="1005980448">
          <w:marLeft w:val="0"/>
          <w:marRight w:val="0"/>
          <w:marTop w:val="0"/>
          <w:marBottom w:val="0"/>
          <w:divBdr>
            <w:top w:val="none" w:sz="0" w:space="0" w:color="auto"/>
            <w:left w:val="none" w:sz="0" w:space="0" w:color="auto"/>
            <w:bottom w:val="none" w:sz="0" w:space="0" w:color="auto"/>
            <w:right w:val="none" w:sz="0" w:space="0" w:color="auto"/>
          </w:divBdr>
        </w:div>
        <w:div w:id="1657881133">
          <w:marLeft w:val="0"/>
          <w:marRight w:val="0"/>
          <w:marTop w:val="0"/>
          <w:marBottom w:val="0"/>
          <w:divBdr>
            <w:top w:val="none" w:sz="0" w:space="0" w:color="auto"/>
            <w:left w:val="none" w:sz="0" w:space="0" w:color="auto"/>
            <w:bottom w:val="none" w:sz="0" w:space="0" w:color="auto"/>
            <w:right w:val="none" w:sz="0" w:space="0" w:color="auto"/>
          </w:divBdr>
        </w:div>
        <w:div w:id="1159804870">
          <w:marLeft w:val="0"/>
          <w:marRight w:val="0"/>
          <w:marTop w:val="0"/>
          <w:marBottom w:val="0"/>
          <w:divBdr>
            <w:top w:val="none" w:sz="0" w:space="0" w:color="auto"/>
            <w:left w:val="none" w:sz="0" w:space="0" w:color="auto"/>
            <w:bottom w:val="none" w:sz="0" w:space="0" w:color="auto"/>
            <w:right w:val="none" w:sz="0" w:space="0" w:color="auto"/>
          </w:divBdr>
        </w:div>
        <w:div w:id="795416793">
          <w:marLeft w:val="0"/>
          <w:marRight w:val="0"/>
          <w:marTop w:val="0"/>
          <w:marBottom w:val="0"/>
          <w:divBdr>
            <w:top w:val="none" w:sz="0" w:space="0" w:color="auto"/>
            <w:left w:val="none" w:sz="0" w:space="0" w:color="auto"/>
            <w:bottom w:val="none" w:sz="0" w:space="0" w:color="auto"/>
            <w:right w:val="none" w:sz="0" w:space="0" w:color="auto"/>
          </w:divBdr>
        </w:div>
        <w:div w:id="1246378938">
          <w:marLeft w:val="0"/>
          <w:marRight w:val="0"/>
          <w:marTop w:val="0"/>
          <w:marBottom w:val="0"/>
          <w:divBdr>
            <w:top w:val="none" w:sz="0" w:space="0" w:color="auto"/>
            <w:left w:val="none" w:sz="0" w:space="0" w:color="auto"/>
            <w:bottom w:val="none" w:sz="0" w:space="0" w:color="auto"/>
            <w:right w:val="none" w:sz="0" w:space="0" w:color="auto"/>
          </w:divBdr>
        </w:div>
        <w:div w:id="1634408023">
          <w:marLeft w:val="0"/>
          <w:marRight w:val="0"/>
          <w:marTop w:val="0"/>
          <w:marBottom w:val="0"/>
          <w:divBdr>
            <w:top w:val="none" w:sz="0" w:space="0" w:color="auto"/>
            <w:left w:val="none" w:sz="0" w:space="0" w:color="auto"/>
            <w:bottom w:val="none" w:sz="0" w:space="0" w:color="auto"/>
            <w:right w:val="none" w:sz="0" w:space="0" w:color="auto"/>
          </w:divBdr>
        </w:div>
        <w:div w:id="613438291">
          <w:marLeft w:val="0"/>
          <w:marRight w:val="0"/>
          <w:marTop w:val="0"/>
          <w:marBottom w:val="0"/>
          <w:divBdr>
            <w:top w:val="none" w:sz="0" w:space="0" w:color="auto"/>
            <w:left w:val="none" w:sz="0" w:space="0" w:color="auto"/>
            <w:bottom w:val="none" w:sz="0" w:space="0" w:color="auto"/>
            <w:right w:val="none" w:sz="0" w:space="0" w:color="auto"/>
          </w:divBdr>
        </w:div>
        <w:div w:id="1234194918">
          <w:marLeft w:val="0"/>
          <w:marRight w:val="0"/>
          <w:marTop w:val="0"/>
          <w:marBottom w:val="0"/>
          <w:divBdr>
            <w:top w:val="none" w:sz="0" w:space="0" w:color="auto"/>
            <w:left w:val="none" w:sz="0" w:space="0" w:color="auto"/>
            <w:bottom w:val="none" w:sz="0" w:space="0" w:color="auto"/>
            <w:right w:val="none" w:sz="0" w:space="0" w:color="auto"/>
          </w:divBdr>
        </w:div>
        <w:div w:id="367919776">
          <w:marLeft w:val="0"/>
          <w:marRight w:val="0"/>
          <w:marTop w:val="0"/>
          <w:marBottom w:val="0"/>
          <w:divBdr>
            <w:top w:val="none" w:sz="0" w:space="0" w:color="auto"/>
            <w:left w:val="none" w:sz="0" w:space="0" w:color="auto"/>
            <w:bottom w:val="none" w:sz="0" w:space="0" w:color="auto"/>
            <w:right w:val="none" w:sz="0" w:space="0" w:color="auto"/>
          </w:divBdr>
        </w:div>
        <w:div w:id="1189833580">
          <w:marLeft w:val="0"/>
          <w:marRight w:val="0"/>
          <w:marTop w:val="0"/>
          <w:marBottom w:val="0"/>
          <w:divBdr>
            <w:top w:val="none" w:sz="0" w:space="0" w:color="auto"/>
            <w:left w:val="none" w:sz="0" w:space="0" w:color="auto"/>
            <w:bottom w:val="none" w:sz="0" w:space="0" w:color="auto"/>
            <w:right w:val="none" w:sz="0" w:space="0" w:color="auto"/>
          </w:divBdr>
        </w:div>
        <w:div w:id="1131746112">
          <w:marLeft w:val="0"/>
          <w:marRight w:val="0"/>
          <w:marTop w:val="0"/>
          <w:marBottom w:val="0"/>
          <w:divBdr>
            <w:top w:val="none" w:sz="0" w:space="0" w:color="auto"/>
            <w:left w:val="none" w:sz="0" w:space="0" w:color="auto"/>
            <w:bottom w:val="none" w:sz="0" w:space="0" w:color="auto"/>
            <w:right w:val="none" w:sz="0" w:space="0" w:color="auto"/>
          </w:divBdr>
        </w:div>
        <w:div w:id="397941206">
          <w:marLeft w:val="0"/>
          <w:marRight w:val="0"/>
          <w:marTop w:val="0"/>
          <w:marBottom w:val="0"/>
          <w:divBdr>
            <w:top w:val="none" w:sz="0" w:space="0" w:color="auto"/>
            <w:left w:val="none" w:sz="0" w:space="0" w:color="auto"/>
            <w:bottom w:val="none" w:sz="0" w:space="0" w:color="auto"/>
            <w:right w:val="none" w:sz="0" w:space="0" w:color="auto"/>
          </w:divBdr>
        </w:div>
        <w:div w:id="1106196345">
          <w:marLeft w:val="0"/>
          <w:marRight w:val="0"/>
          <w:marTop w:val="0"/>
          <w:marBottom w:val="0"/>
          <w:divBdr>
            <w:top w:val="none" w:sz="0" w:space="0" w:color="auto"/>
            <w:left w:val="none" w:sz="0" w:space="0" w:color="auto"/>
            <w:bottom w:val="none" w:sz="0" w:space="0" w:color="auto"/>
            <w:right w:val="none" w:sz="0" w:space="0" w:color="auto"/>
          </w:divBdr>
        </w:div>
        <w:div w:id="1104108270">
          <w:marLeft w:val="0"/>
          <w:marRight w:val="0"/>
          <w:marTop w:val="0"/>
          <w:marBottom w:val="0"/>
          <w:divBdr>
            <w:top w:val="none" w:sz="0" w:space="0" w:color="auto"/>
            <w:left w:val="none" w:sz="0" w:space="0" w:color="auto"/>
            <w:bottom w:val="none" w:sz="0" w:space="0" w:color="auto"/>
            <w:right w:val="none" w:sz="0" w:space="0" w:color="auto"/>
          </w:divBdr>
        </w:div>
        <w:div w:id="102309613">
          <w:marLeft w:val="0"/>
          <w:marRight w:val="0"/>
          <w:marTop w:val="0"/>
          <w:marBottom w:val="0"/>
          <w:divBdr>
            <w:top w:val="none" w:sz="0" w:space="0" w:color="auto"/>
            <w:left w:val="none" w:sz="0" w:space="0" w:color="auto"/>
            <w:bottom w:val="none" w:sz="0" w:space="0" w:color="auto"/>
            <w:right w:val="none" w:sz="0" w:space="0" w:color="auto"/>
          </w:divBdr>
        </w:div>
        <w:div w:id="148061962">
          <w:marLeft w:val="0"/>
          <w:marRight w:val="0"/>
          <w:marTop w:val="0"/>
          <w:marBottom w:val="0"/>
          <w:divBdr>
            <w:top w:val="none" w:sz="0" w:space="0" w:color="auto"/>
            <w:left w:val="none" w:sz="0" w:space="0" w:color="auto"/>
            <w:bottom w:val="none" w:sz="0" w:space="0" w:color="auto"/>
            <w:right w:val="none" w:sz="0" w:space="0" w:color="auto"/>
          </w:divBdr>
        </w:div>
        <w:div w:id="126163934">
          <w:marLeft w:val="0"/>
          <w:marRight w:val="0"/>
          <w:marTop w:val="0"/>
          <w:marBottom w:val="0"/>
          <w:divBdr>
            <w:top w:val="none" w:sz="0" w:space="0" w:color="auto"/>
            <w:left w:val="none" w:sz="0" w:space="0" w:color="auto"/>
            <w:bottom w:val="none" w:sz="0" w:space="0" w:color="auto"/>
            <w:right w:val="none" w:sz="0" w:space="0" w:color="auto"/>
          </w:divBdr>
        </w:div>
        <w:div w:id="844125901">
          <w:marLeft w:val="0"/>
          <w:marRight w:val="0"/>
          <w:marTop w:val="0"/>
          <w:marBottom w:val="0"/>
          <w:divBdr>
            <w:top w:val="none" w:sz="0" w:space="0" w:color="auto"/>
            <w:left w:val="none" w:sz="0" w:space="0" w:color="auto"/>
            <w:bottom w:val="none" w:sz="0" w:space="0" w:color="auto"/>
            <w:right w:val="none" w:sz="0" w:space="0" w:color="auto"/>
          </w:divBdr>
        </w:div>
        <w:div w:id="140468791">
          <w:marLeft w:val="0"/>
          <w:marRight w:val="0"/>
          <w:marTop w:val="0"/>
          <w:marBottom w:val="0"/>
          <w:divBdr>
            <w:top w:val="none" w:sz="0" w:space="0" w:color="auto"/>
            <w:left w:val="none" w:sz="0" w:space="0" w:color="auto"/>
            <w:bottom w:val="none" w:sz="0" w:space="0" w:color="auto"/>
            <w:right w:val="none" w:sz="0" w:space="0" w:color="auto"/>
          </w:divBdr>
        </w:div>
        <w:div w:id="62945781">
          <w:marLeft w:val="0"/>
          <w:marRight w:val="0"/>
          <w:marTop w:val="0"/>
          <w:marBottom w:val="0"/>
          <w:divBdr>
            <w:top w:val="none" w:sz="0" w:space="0" w:color="auto"/>
            <w:left w:val="none" w:sz="0" w:space="0" w:color="auto"/>
            <w:bottom w:val="none" w:sz="0" w:space="0" w:color="auto"/>
            <w:right w:val="none" w:sz="0" w:space="0" w:color="auto"/>
          </w:divBdr>
        </w:div>
        <w:div w:id="1437140815">
          <w:marLeft w:val="0"/>
          <w:marRight w:val="0"/>
          <w:marTop w:val="0"/>
          <w:marBottom w:val="0"/>
          <w:divBdr>
            <w:top w:val="none" w:sz="0" w:space="0" w:color="auto"/>
            <w:left w:val="none" w:sz="0" w:space="0" w:color="auto"/>
            <w:bottom w:val="none" w:sz="0" w:space="0" w:color="auto"/>
            <w:right w:val="none" w:sz="0" w:space="0" w:color="auto"/>
          </w:divBdr>
        </w:div>
        <w:div w:id="1757047572">
          <w:marLeft w:val="0"/>
          <w:marRight w:val="0"/>
          <w:marTop w:val="0"/>
          <w:marBottom w:val="0"/>
          <w:divBdr>
            <w:top w:val="none" w:sz="0" w:space="0" w:color="auto"/>
            <w:left w:val="none" w:sz="0" w:space="0" w:color="auto"/>
            <w:bottom w:val="none" w:sz="0" w:space="0" w:color="auto"/>
            <w:right w:val="none" w:sz="0" w:space="0" w:color="auto"/>
          </w:divBdr>
        </w:div>
        <w:div w:id="1951429607">
          <w:marLeft w:val="0"/>
          <w:marRight w:val="0"/>
          <w:marTop w:val="0"/>
          <w:marBottom w:val="0"/>
          <w:divBdr>
            <w:top w:val="none" w:sz="0" w:space="0" w:color="auto"/>
            <w:left w:val="none" w:sz="0" w:space="0" w:color="auto"/>
            <w:bottom w:val="none" w:sz="0" w:space="0" w:color="auto"/>
            <w:right w:val="none" w:sz="0" w:space="0" w:color="auto"/>
          </w:divBdr>
        </w:div>
        <w:div w:id="306978963">
          <w:marLeft w:val="0"/>
          <w:marRight w:val="0"/>
          <w:marTop w:val="0"/>
          <w:marBottom w:val="0"/>
          <w:divBdr>
            <w:top w:val="none" w:sz="0" w:space="0" w:color="auto"/>
            <w:left w:val="none" w:sz="0" w:space="0" w:color="auto"/>
            <w:bottom w:val="none" w:sz="0" w:space="0" w:color="auto"/>
            <w:right w:val="none" w:sz="0" w:space="0" w:color="auto"/>
          </w:divBdr>
        </w:div>
        <w:div w:id="1222447739">
          <w:marLeft w:val="0"/>
          <w:marRight w:val="0"/>
          <w:marTop w:val="0"/>
          <w:marBottom w:val="0"/>
          <w:divBdr>
            <w:top w:val="none" w:sz="0" w:space="0" w:color="auto"/>
            <w:left w:val="none" w:sz="0" w:space="0" w:color="auto"/>
            <w:bottom w:val="none" w:sz="0" w:space="0" w:color="auto"/>
            <w:right w:val="none" w:sz="0" w:space="0" w:color="auto"/>
          </w:divBdr>
        </w:div>
        <w:div w:id="1943416648">
          <w:marLeft w:val="0"/>
          <w:marRight w:val="0"/>
          <w:marTop w:val="0"/>
          <w:marBottom w:val="0"/>
          <w:divBdr>
            <w:top w:val="none" w:sz="0" w:space="0" w:color="auto"/>
            <w:left w:val="none" w:sz="0" w:space="0" w:color="auto"/>
            <w:bottom w:val="none" w:sz="0" w:space="0" w:color="auto"/>
            <w:right w:val="none" w:sz="0" w:space="0" w:color="auto"/>
          </w:divBdr>
        </w:div>
        <w:div w:id="55327076">
          <w:marLeft w:val="0"/>
          <w:marRight w:val="0"/>
          <w:marTop w:val="0"/>
          <w:marBottom w:val="0"/>
          <w:divBdr>
            <w:top w:val="none" w:sz="0" w:space="0" w:color="auto"/>
            <w:left w:val="none" w:sz="0" w:space="0" w:color="auto"/>
            <w:bottom w:val="none" w:sz="0" w:space="0" w:color="auto"/>
            <w:right w:val="none" w:sz="0" w:space="0" w:color="auto"/>
          </w:divBdr>
        </w:div>
        <w:div w:id="1541746543">
          <w:marLeft w:val="0"/>
          <w:marRight w:val="0"/>
          <w:marTop w:val="0"/>
          <w:marBottom w:val="0"/>
          <w:divBdr>
            <w:top w:val="none" w:sz="0" w:space="0" w:color="auto"/>
            <w:left w:val="none" w:sz="0" w:space="0" w:color="auto"/>
            <w:bottom w:val="none" w:sz="0" w:space="0" w:color="auto"/>
            <w:right w:val="none" w:sz="0" w:space="0" w:color="auto"/>
          </w:divBdr>
        </w:div>
        <w:div w:id="1317031059">
          <w:marLeft w:val="0"/>
          <w:marRight w:val="0"/>
          <w:marTop w:val="0"/>
          <w:marBottom w:val="0"/>
          <w:divBdr>
            <w:top w:val="none" w:sz="0" w:space="0" w:color="auto"/>
            <w:left w:val="none" w:sz="0" w:space="0" w:color="auto"/>
            <w:bottom w:val="none" w:sz="0" w:space="0" w:color="auto"/>
            <w:right w:val="none" w:sz="0" w:space="0" w:color="auto"/>
          </w:divBdr>
        </w:div>
        <w:div w:id="1170020881">
          <w:marLeft w:val="0"/>
          <w:marRight w:val="0"/>
          <w:marTop w:val="0"/>
          <w:marBottom w:val="0"/>
          <w:divBdr>
            <w:top w:val="none" w:sz="0" w:space="0" w:color="auto"/>
            <w:left w:val="none" w:sz="0" w:space="0" w:color="auto"/>
            <w:bottom w:val="none" w:sz="0" w:space="0" w:color="auto"/>
            <w:right w:val="none" w:sz="0" w:space="0" w:color="auto"/>
          </w:divBdr>
        </w:div>
        <w:div w:id="2104646488">
          <w:marLeft w:val="0"/>
          <w:marRight w:val="0"/>
          <w:marTop w:val="0"/>
          <w:marBottom w:val="0"/>
          <w:divBdr>
            <w:top w:val="none" w:sz="0" w:space="0" w:color="auto"/>
            <w:left w:val="none" w:sz="0" w:space="0" w:color="auto"/>
            <w:bottom w:val="none" w:sz="0" w:space="0" w:color="auto"/>
            <w:right w:val="none" w:sz="0" w:space="0" w:color="auto"/>
          </w:divBdr>
        </w:div>
        <w:div w:id="1865826088">
          <w:marLeft w:val="0"/>
          <w:marRight w:val="0"/>
          <w:marTop w:val="0"/>
          <w:marBottom w:val="0"/>
          <w:divBdr>
            <w:top w:val="none" w:sz="0" w:space="0" w:color="auto"/>
            <w:left w:val="none" w:sz="0" w:space="0" w:color="auto"/>
            <w:bottom w:val="none" w:sz="0" w:space="0" w:color="auto"/>
            <w:right w:val="none" w:sz="0" w:space="0" w:color="auto"/>
          </w:divBdr>
        </w:div>
        <w:div w:id="1930385628">
          <w:marLeft w:val="0"/>
          <w:marRight w:val="0"/>
          <w:marTop w:val="0"/>
          <w:marBottom w:val="0"/>
          <w:divBdr>
            <w:top w:val="none" w:sz="0" w:space="0" w:color="auto"/>
            <w:left w:val="none" w:sz="0" w:space="0" w:color="auto"/>
            <w:bottom w:val="none" w:sz="0" w:space="0" w:color="auto"/>
            <w:right w:val="none" w:sz="0" w:space="0" w:color="auto"/>
          </w:divBdr>
        </w:div>
        <w:div w:id="247690228">
          <w:marLeft w:val="0"/>
          <w:marRight w:val="0"/>
          <w:marTop w:val="0"/>
          <w:marBottom w:val="0"/>
          <w:divBdr>
            <w:top w:val="none" w:sz="0" w:space="0" w:color="auto"/>
            <w:left w:val="none" w:sz="0" w:space="0" w:color="auto"/>
            <w:bottom w:val="none" w:sz="0" w:space="0" w:color="auto"/>
            <w:right w:val="none" w:sz="0" w:space="0" w:color="auto"/>
          </w:divBdr>
        </w:div>
        <w:div w:id="62877792">
          <w:marLeft w:val="0"/>
          <w:marRight w:val="0"/>
          <w:marTop w:val="0"/>
          <w:marBottom w:val="0"/>
          <w:divBdr>
            <w:top w:val="none" w:sz="0" w:space="0" w:color="auto"/>
            <w:left w:val="none" w:sz="0" w:space="0" w:color="auto"/>
            <w:bottom w:val="none" w:sz="0" w:space="0" w:color="auto"/>
            <w:right w:val="none" w:sz="0" w:space="0" w:color="auto"/>
          </w:divBdr>
        </w:div>
        <w:div w:id="1269658286">
          <w:marLeft w:val="0"/>
          <w:marRight w:val="0"/>
          <w:marTop w:val="0"/>
          <w:marBottom w:val="0"/>
          <w:divBdr>
            <w:top w:val="none" w:sz="0" w:space="0" w:color="auto"/>
            <w:left w:val="none" w:sz="0" w:space="0" w:color="auto"/>
            <w:bottom w:val="none" w:sz="0" w:space="0" w:color="auto"/>
            <w:right w:val="none" w:sz="0" w:space="0" w:color="auto"/>
          </w:divBdr>
        </w:div>
        <w:div w:id="946155787">
          <w:marLeft w:val="0"/>
          <w:marRight w:val="0"/>
          <w:marTop w:val="0"/>
          <w:marBottom w:val="0"/>
          <w:divBdr>
            <w:top w:val="none" w:sz="0" w:space="0" w:color="auto"/>
            <w:left w:val="none" w:sz="0" w:space="0" w:color="auto"/>
            <w:bottom w:val="none" w:sz="0" w:space="0" w:color="auto"/>
            <w:right w:val="none" w:sz="0" w:space="0" w:color="auto"/>
          </w:divBdr>
        </w:div>
        <w:div w:id="2043747614">
          <w:marLeft w:val="0"/>
          <w:marRight w:val="0"/>
          <w:marTop w:val="0"/>
          <w:marBottom w:val="0"/>
          <w:divBdr>
            <w:top w:val="none" w:sz="0" w:space="0" w:color="auto"/>
            <w:left w:val="none" w:sz="0" w:space="0" w:color="auto"/>
            <w:bottom w:val="none" w:sz="0" w:space="0" w:color="auto"/>
            <w:right w:val="none" w:sz="0" w:space="0" w:color="auto"/>
          </w:divBdr>
        </w:div>
        <w:div w:id="268973749">
          <w:marLeft w:val="0"/>
          <w:marRight w:val="0"/>
          <w:marTop w:val="0"/>
          <w:marBottom w:val="0"/>
          <w:divBdr>
            <w:top w:val="none" w:sz="0" w:space="0" w:color="auto"/>
            <w:left w:val="none" w:sz="0" w:space="0" w:color="auto"/>
            <w:bottom w:val="none" w:sz="0" w:space="0" w:color="auto"/>
            <w:right w:val="none" w:sz="0" w:space="0" w:color="auto"/>
          </w:divBdr>
        </w:div>
        <w:div w:id="1325548030">
          <w:marLeft w:val="0"/>
          <w:marRight w:val="0"/>
          <w:marTop w:val="0"/>
          <w:marBottom w:val="0"/>
          <w:divBdr>
            <w:top w:val="none" w:sz="0" w:space="0" w:color="auto"/>
            <w:left w:val="none" w:sz="0" w:space="0" w:color="auto"/>
            <w:bottom w:val="none" w:sz="0" w:space="0" w:color="auto"/>
            <w:right w:val="none" w:sz="0" w:space="0" w:color="auto"/>
          </w:divBdr>
        </w:div>
        <w:div w:id="984815226">
          <w:marLeft w:val="0"/>
          <w:marRight w:val="0"/>
          <w:marTop w:val="0"/>
          <w:marBottom w:val="0"/>
          <w:divBdr>
            <w:top w:val="none" w:sz="0" w:space="0" w:color="auto"/>
            <w:left w:val="none" w:sz="0" w:space="0" w:color="auto"/>
            <w:bottom w:val="none" w:sz="0" w:space="0" w:color="auto"/>
            <w:right w:val="none" w:sz="0" w:space="0" w:color="auto"/>
          </w:divBdr>
        </w:div>
        <w:div w:id="1393457371">
          <w:marLeft w:val="0"/>
          <w:marRight w:val="0"/>
          <w:marTop w:val="0"/>
          <w:marBottom w:val="0"/>
          <w:divBdr>
            <w:top w:val="none" w:sz="0" w:space="0" w:color="auto"/>
            <w:left w:val="none" w:sz="0" w:space="0" w:color="auto"/>
            <w:bottom w:val="none" w:sz="0" w:space="0" w:color="auto"/>
            <w:right w:val="none" w:sz="0" w:space="0" w:color="auto"/>
          </w:divBdr>
        </w:div>
        <w:div w:id="430393032">
          <w:marLeft w:val="0"/>
          <w:marRight w:val="0"/>
          <w:marTop w:val="0"/>
          <w:marBottom w:val="0"/>
          <w:divBdr>
            <w:top w:val="none" w:sz="0" w:space="0" w:color="auto"/>
            <w:left w:val="none" w:sz="0" w:space="0" w:color="auto"/>
            <w:bottom w:val="none" w:sz="0" w:space="0" w:color="auto"/>
            <w:right w:val="none" w:sz="0" w:space="0" w:color="auto"/>
          </w:divBdr>
        </w:div>
        <w:div w:id="159738350">
          <w:marLeft w:val="0"/>
          <w:marRight w:val="0"/>
          <w:marTop w:val="0"/>
          <w:marBottom w:val="0"/>
          <w:divBdr>
            <w:top w:val="none" w:sz="0" w:space="0" w:color="auto"/>
            <w:left w:val="none" w:sz="0" w:space="0" w:color="auto"/>
            <w:bottom w:val="none" w:sz="0" w:space="0" w:color="auto"/>
            <w:right w:val="none" w:sz="0" w:space="0" w:color="auto"/>
          </w:divBdr>
        </w:div>
        <w:div w:id="126776490">
          <w:marLeft w:val="0"/>
          <w:marRight w:val="0"/>
          <w:marTop w:val="0"/>
          <w:marBottom w:val="0"/>
          <w:divBdr>
            <w:top w:val="none" w:sz="0" w:space="0" w:color="auto"/>
            <w:left w:val="none" w:sz="0" w:space="0" w:color="auto"/>
            <w:bottom w:val="none" w:sz="0" w:space="0" w:color="auto"/>
            <w:right w:val="none" w:sz="0" w:space="0" w:color="auto"/>
          </w:divBdr>
        </w:div>
        <w:div w:id="1369136257">
          <w:marLeft w:val="0"/>
          <w:marRight w:val="0"/>
          <w:marTop w:val="0"/>
          <w:marBottom w:val="0"/>
          <w:divBdr>
            <w:top w:val="none" w:sz="0" w:space="0" w:color="auto"/>
            <w:left w:val="none" w:sz="0" w:space="0" w:color="auto"/>
            <w:bottom w:val="none" w:sz="0" w:space="0" w:color="auto"/>
            <w:right w:val="none" w:sz="0" w:space="0" w:color="auto"/>
          </w:divBdr>
        </w:div>
        <w:div w:id="1988165870">
          <w:marLeft w:val="0"/>
          <w:marRight w:val="0"/>
          <w:marTop w:val="0"/>
          <w:marBottom w:val="0"/>
          <w:divBdr>
            <w:top w:val="none" w:sz="0" w:space="0" w:color="auto"/>
            <w:left w:val="none" w:sz="0" w:space="0" w:color="auto"/>
            <w:bottom w:val="none" w:sz="0" w:space="0" w:color="auto"/>
            <w:right w:val="none" w:sz="0" w:space="0" w:color="auto"/>
          </w:divBdr>
        </w:div>
        <w:div w:id="582254323">
          <w:marLeft w:val="0"/>
          <w:marRight w:val="0"/>
          <w:marTop w:val="0"/>
          <w:marBottom w:val="0"/>
          <w:divBdr>
            <w:top w:val="none" w:sz="0" w:space="0" w:color="auto"/>
            <w:left w:val="none" w:sz="0" w:space="0" w:color="auto"/>
            <w:bottom w:val="none" w:sz="0" w:space="0" w:color="auto"/>
            <w:right w:val="none" w:sz="0" w:space="0" w:color="auto"/>
          </w:divBdr>
        </w:div>
        <w:div w:id="1562600199">
          <w:marLeft w:val="0"/>
          <w:marRight w:val="0"/>
          <w:marTop w:val="0"/>
          <w:marBottom w:val="0"/>
          <w:divBdr>
            <w:top w:val="none" w:sz="0" w:space="0" w:color="auto"/>
            <w:left w:val="none" w:sz="0" w:space="0" w:color="auto"/>
            <w:bottom w:val="none" w:sz="0" w:space="0" w:color="auto"/>
            <w:right w:val="none" w:sz="0" w:space="0" w:color="auto"/>
          </w:divBdr>
        </w:div>
        <w:div w:id="656110502">
          <w:marLeft w:val="0"/>
          <w:marRight w:val="0"/>
          <w:marTop w:val="0"/>
          <w:marBottom w:val="0"/>
          <w:divBdr>
            <w:top w:val="none" w:sz="0" w:space="0" w:color="auto"/>
            <w:left w:val="none" w:sz="0" w:space="0" w:color="auto"/>
            <w:bottom w:val="none" w:sz="0" w:space="0" w:color="auto"/>
            <w:right w:val="none" w:sz="0" w:space="0" w:color="auto"/>
          </w:divBdr>
        </w:div>
        <w:div w:id="1611202848">
          <w:marLeft w:val="0"/>
          <w:marRight w:val="0"/>
          <w:marTop w:val="0"/>
          <w:marBottom w:val="0"/>
          <w:divBdr>
            <w:top w:val="none" w:sz="0" w:space="0" w:color="auto"/>
            <w:left w:val="none" w:sz="0" w:space="0" w:color="auto"/>
            <w:bottom w:val="none" w:sz="0" w:space="0" w:color="auto"/>
            <w:right w:val="none" w:sz="0" w:space="0" w:color="auto"/>
          </w:divBdr>
        </w:div>
        <w:div w:id="1045063050">
          <w:marLeft w:val="0"/>
          <w:marRight w:val="0"/>
          <w:marTop w:val="0"/>
          <w:marBottom w:val="0"/>
          <w:divBdr>
            <w:top w:val="none" w:sz="0" w:space="0" w:color="auto"/>
            <w:left w:val="none" w:sz="0" w:space="0" w:color="auto"/>
            <w:bottom w:val="none" w:sz="0" w:space="0" w:color="auto"/>
            <w:right w:val="none" w:sz="0" w:space="0" w:color="auto"/>
          </w:divBdr>
        </w:div>
        <w:div w:id="1942757934">
          <w:marLeft w:val="0"/>
          <w:marRight w:val="0"/>
          <w:marTop w:val="0"/>
          <w:marBottom w:val="0"/>
          <w:divBdr>
            <w:top w:val="none" w:sz="0" w:space="0" w:color="auto"/>
            <w:left w:val="none" w:sz="0" w:space="0" w:color="auto"/>
            <w:bottom w:val="none" w:sz="0" w:space="0" w:color="auto"/>
            <w:right w:val="none" w:sz="0" w:space="0" w:color="auto"/>
          </w:divBdr>
        </w:div>
        <w:div w:id="1052078314">
          <w:marLeft w:val="0"/>
          <w:marRight w:val="0"/>
          <w:marTop w:val="0"/>
          <w:marBottom w:val="0"/>
          <w:divBdr>
            <w:top w:val="none" w:sz="0" w:space="0" w:color="auto"/>
            <w:left w:val="none" w:sz="0" w:space="0" w:color="auto"/>
            <w:bottom w:val="none" w:sz="0" w:space="0" w:color="auto"/>
            <w:right w:val="none" w:sz="0" w:space="0" w:color="auto"/>
          </w:divBdr>
        </w:div>
        <w:div w:id="1667973923">
          <w:marLeft w:val="0"/>
          <w:marRight w:val="0"/>
          <w:marTop w:val="0"/>
          <w:marBottom w:val="0"/>
          <w:divBdr>
            <w:top w:val="none" w:sz="0" w:space="0" w:color="auto"/>
            <w:left w:val="none" w:sz="0" w:space="0" w:color="auto"/>
            <w:bottom w:val="none" w:sz="0" w:space="0" w:color="auto"/>
            <w:right w:val="none" w:sz="0" w:space="0" w:color="auto"/>
          </w:divBdr>
        </w:div>
        <w:div w:id="997460315">
          <w:marLeft w:val="0"/>
          <w:marRight w:val="0"/>
          <w:marTop w:val="0"/>
          <w:marBottom w:val="0"/>
          <w:divBdr>
            <w:top w:val="none" w:sz="0" w:space="0" w:color="auto"/>
            <w:left w:val="none" w:sz="0" w:space="0" w:color="auto"/>
            <w:bottom w:val="none" w:sz="0" w:space="0" w:color="auto"/>
            <w:right w:val="none" w:sz="0" w:space="0" w:color="auto"/>
          </w:divBdr>
        </w:div>
        <w:div w:id="1782988516">
          <w:marLeft w:val="0"/>
          <w:marRight w:val="0"/>
          <w:marTop w:val="0"/>
          <w:marBottom w:val="0"/>
          <w:divBdr>
            <w:top w:val="none" w:sz="0" w:space="0" w:color="auto"/>
            <w:left w:val="none" w:sz="0" w:space="0" w:color="auto"/>
            <w:bottom w:val="none" w:sz="0" w:space="0" w:color="auto"/>
            <w:right w:val="none" w:sz="0" w:space="0" w:color="auto"/>
          </w:divBdr>
        </w:div>
        <w:div w:id="1258827630">
          <w:marLeft w:val="0"/>
          <w:marRight w:val="0"/>
          <w:marTop w:val="0"/>
          <w:marBottom w:val="0"/>
          <w:divBdr>
            <w:top w:val="none" w:sz="0" w:space="0" w:color="auto"/>
            <w:left w:val="none" w:sz="0" w:space="0" w:color="auto"/>
            <w:bottom w:val="none" w:sz="0" w:space="0" w:color="auto"/>
            <w:right w:val="none" w:sz="0" w:space="0" w:color="auto"/>
          </w:divBdr>
        </w:div>
        <w:div w:id="368842449">
          <w:marLeft w:val="0"/>
          <w:marRight w:val="0"/>
          <w:marTop w:val="0"/>
          <w:marBottom w:val="0"/>
          <w:divBdr>
            <w:top w:val="none" w:sz="0" w:space="0" w:color="auto"/>
            <w:left w:val="none" w:sz="0" w:space="0" w:color="auto"/>
            <w:bottom w:val="none" w:sz="0" w:space="0" w:color="auto"/>
            <w:right w:val="none" w:sz="0" w:space="0" w:color="auto"/>
          </w:divBdr>
        </w:div>
        <w:div w:id="1390109191">
          <w:marLeft w:val="0"/>
          <w:marRight w:val="0"/>
          <w:marTop w:val="0"/>
          <w:marBottom w:val="0"/>
          <w:divBdr>
            <w:top w:val="none" w:sz="0" w:space="0" w:color="auto"/>
            <w:left w:val="none" w:sz="0" w:space="0" w:color="auto"/>
            <w:bottom w:val="none" w:sz="0" w:space="0" w:color="auto"/>
            <w:right w:val="none" w:sz="0" w:space="0" w:color="auto"/>
          </w:divBdr>
        </w:div>
        <w:div w:id="1136214393">
          <w:marLeft w:val="0"/>
          <w:marRight w:val="0"/>
          <w:marTop w:val="0"/>
          <w:marBottom w:val="0"/>
          <w:divBdr>
            <w:top w:val="none" w:sz="0" w:space="0" w:color="auto"/>
            <w:left w:val="none" w:sz="0" w:space="0" w:color="auto"/>
            <w:bottom w:val="none" w:sz="0" w:space="0" w:color="auto"/>
            <w:right w:val="none" w:sz="0" w:space="0" w:color="auto"/>
          </w:divBdr>
        </w:div>
        <w:div w:id="1555696942">
          <w:marLeft w:val="0"/>
          <w:marRight w:val="0"/>
          <w:marTop w:val="0"/>
          <w:marBottom w:val="0"/>
          <w:divBdr>
            <w:top w:val="none" w:sz="0" w:space="0" w:color="auto"/>
            <w:left w:val="none" w:sz="0" w:space="0" w:color="auto"/>
            <w:bottom w:val="none" w:sz="0" w:space="0" w:color="auto"/>
            <w:right w:val="none" w:sz="0" w:space="0" w:color="auto"/>
          </w:divBdr>
        </w:div>
        <w:div w:id="604970557">
          <w:marLeft w:val="0"/>
          <w:marRight w:val="0"/>
          <w:marTop w:val="0"/>
          <w:marBottom w:val="0"/>
          <w:divBdr>
            <w:top w:val="none" w:sz="0" w:space="0" w:color="auto"/>
            <w:left w:val="none" w:sz="0" w:space="0" w:color="auto"/>
            <w:bottom w:val="none" w:sz="0" w:space="0" w:color="auto"/>
            <w:right w:val="none" w:sz="0" w:space="0" w:color="auto"/>
          </w:divBdr>
        </w:div>
        <w:div w:id="537553145">
          <w:marLeft w:val="0"/>
          <w:marRight w:val="0"/>
          <w:marTop w:val="0"/>
          <w:marBottom w:val="0"/>
          <w:divBdr>
            <w:top w:val="none" w:sz="0" w:space="0" w:color="auto"/>
            <w:left w:val="none" w:sz="0" w:space="0" w:color="auto"/>
            <w:bottom w:val="none" w:sz="0" w:space="0" w:color="auto"/>
            <w:right w:val="none" w:sz="0" w:space="0" w:color="auto"/>
          </w:divBdr>
        </w:div>
        <w:div w:id="943342837">
          <w:marLeft w:val="0"/>
          <w:marRight w:val="0"/>
          <w:marTop w:val="0"/>
          <w:marBottom w:val="0"/>
          <w:divBdr>
            <w:top w:val="none" w:sz="0" w:space="0" w:color="auto"/>
            <w:left w:val="none" w:sz="0" w:space="0" w:color="auto"/>
            <w:bottom w:val="none" w:sz="0" w:space="0" w:color="auto"/>
            <w:right w:val="none" w:sz="0" w:space="0" w:color="auto"/>
          </w:divBdr>
        </w:div>
        <w:div w:id="267739119">
          <w:marLeft w:val="0"/>
          <w:marRight w:val="0"/>
          <w:marTop w:val="0"/>
          <w:marBottom w:val="0"/>
          <w:divBdr>
            <w:top w:val="none" w:sz="0" w:space="0" w:color="auto"/>
            <w:left w:val="none" w:sz="0" w:space="0" w:color="auto"/>
            <w:bottom w:val="none" w:sz="0" w:space="0" w:color="auto"/>
            <w:right w:val="none" w:sz="0" w:space="0" w:color="auto"/>
          </w:divBdr>
        </w:div>
        <w:div w:id="1783184729">
          <w:marLeft w:val="0"/>
          <w:marRight w:val="0"/>
          <w:marTop w:val="0"/>
          <w:marBottom w:val="0"/>
          <w:divBdr>
            <w:top w:val="none" w:sz="0" w:space="0" w:color="auto"/>
            <w:left w:val="none" w:sz="0" w:space="0" w:color="auto"/>
            <w:bottom w:val="none" w:sz="0" w:space="0" w:color="auto"/>
            <w:right w:val="none" w:sz="0" w:space="0" w:color="auto"/>
          </w:divBdr>
        </w:div>
        <w:div w:id="528103674">
          <w:marLeft w:val="0"/>
          <w:marRight w:val="0"/>
          <w:marTop w:val="0"/>
          <w:marBottom w:val="0"/>
          <w:divBdr>
            <w:top w:val="none" w:sz="0" w:space="0" w:color="auto"/>
            <w:left w:val="none" w:sz="0" w:space="0" w:color="auto"/>
            <w:bottom w:val="none" w:sz="0" w:space="0" w:color="auto"/>
            <w:right w:val="none" w:sz="0" w:space="0" w:color="auto"/>
          </w:divBdr>
        </w:div>
        <w:div w:id="1424107760">
          <w:marLeft w:val="0"/>
          <w:marRight w:val="0"/>
          <w:marTop w:val="0"/>
          <w:marBottom w:val="0"/>
          <w:divBdr>
            <w:top w:val="none" w:sz="0" w:space="0" w:color="auto"/>
            <w:left w:val="none" w:sz="0" w:space="0" w:color="auto"/>
            <w:bottom w:val="none" w:sz="0" w:space="0" w:color="auto"/>
            <w:right w:val="none" w:sz="0" w:space="0" w:color="auto"/>
          </w:divBdr>
        </w:div>
        <w:div w:id="144669740">
          <w:marLeft w:val="0"/>
          <w:marRight w:val="0"/>
          <w:marTop w:val="0"/>
          <w:marBottom w:val="0"/>
          <w:divBdr>
            <w:top w:val="none" w:sz="0" w:space="0" w:color="auto"/>
            <w:left w:val="none" w:sz="0" w:space="0" w:color="auto"/>
            <w:bottom w:val="none" w:sz="0" w:space="0" w:color="auto"/>
            <w:right w:val="none" w:sz="0" w:space="0" w:color="auto"/>
          </w:divBdr>
        </w:div>
        <w:div w:id="1087074700">
          <w:marLeft w:val="0"/>
          <w:marRight w:val="0"/>
          <w:marTop w:val="0"/>
          <w:marBottom w:val="0"/>
          <w:divBdr>
            <w:top w:val="none" w:sz="0" w:space="0" w:color="auto"/>
            <w:left w:val="none" w:sz="0" w:space="0" w:color="auto"/>
            <w:bottom w:val="none" w:sz="0" w:space="0" w:color="auto"/>
            <w:right w:val="none" w:sz="0" w:space="0" w:color="auto"/>
          </w:divBdr>
        </w:div>
        <w:div w:id="982851109">
          <w:marLeft w:val="0"/>
          <w:marRight w:val="0"/>
          <w:marTop w:val="0"/>
          <w:marBottom w:val="0"/>
          <w:divBdr>
            <w:top w:val="none" w:sz="0" w:space="0" w:color="auto"/>
            <w:left w:val="none" w:sz="0" w:space="0" w:color="auto"/>
            <w:bottom w:val="none" w:sz="0" w:space="0" w:color="auto"/>
            <w:right w:val="none" w:sz="0" w:space="0" w:color="auto"/>
          </w:divBdr>
        </w:div>
        <w:div w:id="147597633">
          <w:marLeft w:val="0"/>
          <w:marRight w:val="0"/>
          <w:marTop w:val="0"/>
          <w:marBottom w:val="0"/>
          <w:divBdr>
            <w:top w:val="none" w:sz="0" w:space="0" w:color="auto"/>
            <w:left w:val="none" w:sz="0" w:space="0" w:color="auto"/>
            <w:bottom w:val="none" w:sz="0" w:space="0" w:color="auto"/>
            <w:right w:val="none" w:sz="0" w:space="0" w:color="auto"/>
          </w:divBdr>
        </w:div>
        <w:div w:id="1115246347">
          <w:marLeft w:val="0"/>
          <w:marRight w:val="0"/>
          <w:marTop w:val="0"/>
          <w:marBottom w:val="0"/>
          <w:divBdr>
            <w:top w:val="none" w:sz="0" w:space="0" w:color="auto"/>
            <w:left w:val="none" w:sz="0" w:space="0" w:color="auto"/>
            <w:bottom w:val="none" w:sz="0" w:space="0" w:color="auto"/>
            <w:right w:val="none" w:sz="0" w:space="0" w:color="auto"/>
          </w:divBdr>
        </w:div>
        <w:div w:id="2079595573">
          <w:marLeft w:val="0"/>
          <w:marRight w:val="0"/>
          <w:marTop w:val="0"/>
          <w:marBottom w:val="0"/>
          <w:divBdr>
            <w:top w:val="none" w:sz="0" w:space="0" w:color="auto"/>
            <w:left w:val="none" w:sz="0" w:space="0" w:color="auto"/>
            <w:bottom w:val="none" w:sz="0" w:space="0" w:color="auto"/>
            <w:right w:val="none" w:sz="0" w:space="0" w:color="auto"/>
          </w:divBdr>
        </w:div>
        <w:div w:id="542906741">
          <w:marLeft w:val="0"/>
          <w:marRight w:val="0"/>
          <w:marTop w:val="0"/>
          <w:marBottom w:val="0"/>
          <w:divBdr>
            <w:top w:val="none" w:sz="0" w:space="0" w:color="auto"/>
            <w:left w:val="none" w:sz="0" w:space="0" w:color="auto"/>
            <w:bottom w:val="none" w:sz="0" w:space="0" w:color="auto"/>
            <w:right w:val="none" w:sz="0" w:space="0" w:color="auto"/>
          </w:divBdr>
        </w:div>
        <w:div w:id="800810831">
          <w:marLeft w:val="0"/>
          <w:marRight w:val="0"/>
          <w:marTop w:val="0"/>
          <w:marBottom w:val="0"/>
          <w:divBdr>
            <w:top w:val="none" w:sz="0" w:space="0" w:color="auto"/>
            <w:left w:val="none" w:sz="0" w:space="0" w:color="auto"/>
            <w:bottom w:val="none" w:sz="0" w:space="0" w:color="auto"/>
            <w:right w:val="none" w:sz="0" w:space="0" w:color="auto"/>
          </w:divBdr>
        </w:div>
        <w:div w:id="1444808028">
          <w:marLeft w:val="0"/>
          <w:marRight w:val="0"/>
          <w:marTop w:val="0"/>
          <w:marBottom w:val="0"/>
          <w:divBdr>
            <w:top w:val="none" w:sz="0" w:space="0" w:color="auto"/>
            <w:left w:val="none" w:sz="0" w:space="0" w:color="auto"/>
            <w:bottom w:val="none" w:sz="0" w:space="0" w:color="auto"/>
            <w:right w:val="none" w:sz="0" w:space="0" w:color="auto"/>
          </w:divBdr>
        </w:div>
        <w:div w:id="613901587">
          <w:marLeft w:val="0"/>
          <w:marRight w:val="0"/>
          <w:marTop w:val="0"/>
          <w:marBottom w:val="0"/>
          <w:divBdr>
            <w:top w:val="none" w:sz="0" w:space="0" w:color="auto"/>
            <w:left w:val="none" w:sz="0" w:space="0" w:color="auto"/>
            <w:bottom w:val="none" w:sz="0" w:space="0" w:color="auto"/>
            <w:right w:val="none" w:sz="0" w:space="0" w:color="auto"/>
          </w:divBdr>
        </w:div>
        <w:div w:id="885222395">
          <w:marLeft w:val="0"/>
          <w:marRight w:val="0"/>
          <w:marTop w:val="0"/>
          <w:marBottom w:val="0"/>
          <w:divBdr>
            <w:top w:val="none" w:sz="0" w:space="0" w:color="auto"/>
            <w:left w:val="none" w:sz="0" w:space="0" w:color="auto"/>
            <w:bottom w:val="none" w:sz="0" w:space="0" w:color="auto"/>
            <w:right w:val="none" w:sz="0" w:space="0" w:color="auto"/>
          </w:divBdr>
        </w:div>
        <w:div w:id="335889574">
          <w:marLeft w:val="0"/>
          <w:marRight w:val="0"/>
          <w:marTop w:val="0"/>
          <w:marBottom w:val="0"/>
          <w:divBdr>
            <w:top w:val="none" w:sz="0" w:space="0" w:color="auto"/>
            <w:left w:val="none" w:sz="0" w:space="0" w:color="auto"/>
            <w:bottom w:val="none" w:sz="0" w:space="0" w:color="auto"/>
            <w:right w:val="none" w:sz="0" w:space="0" w:color="auto"/>
          </w:divBdr>
        </w:div>
        <w:div w:id="734936364">
          <w:marLeft w:val="0"/>
          <w:marRight w:val="0"/>
          <w:marTop w:val="0"/>
          <w:marBottom w:val="0"/>
          <w:divBdr>
            <w:top w:val="none" w:sz="0" w:space="0" w:color="auto"/>
            <w:left w:val="none" w:sz="0" w:space="0" w:color="auto"/>
            <w:bottom w:val="none" w:sz="0" w:space="0" w:color="auto"/>
            <w:right w:val="none" w:sz="0" w:space="0" w:color="auto"/>
          </w:divBdr>
        </w:div>
        <w:div w:id="1244878612">
          <w:marLeft w:val="0"/>
          <w:marRight w:val="0"/>
          <w:marTop w:val="0"/>
          <w:marBottom w:val="0"/>
          <w:divBdr>
            <w:top w:val="none" w:sz="0" w:space="0" w:color="auto"/>
            <w:left w:val="none" w:sz="0" w:space="0" w:color="auto"/>
            <w:bottom w:val="none" w:sz="0" w:space="0" w:color="auto"/>
            <w:right w:val="none" w:sz="0" w:space="0" w:color="auto"/>
          </w:divBdr>
        </w:div>
        <w:div w:id="1200435189">
          <w:marLeft w:val="0"/>
          <w:marRight w:val="0"/>
          <w:marTop w:val="0"/>
          <w:marBottom w:val="0"/>
          <w:divBdr>
            <w:top w:val="none" w:sz="0" w:space="0" w:color="auto"/>
            <w:left w:val="none" w:sz="0" w:space="0" w:color="auto"/>
            <w:bottom w:val="none" w:sz="0" w:space="0" w:color="auto"/>
            <w:right w:val="none" w:sz="0" w:space="0" w:color="auto"/>
          </w:divBdr>
        </w:div>
        <w:div w:id="1670450560">
          <w:marLeft w:val="0"/>
          <w:marRight w:val="0"/>
          <w:marTop w:val="0"/>
          <w:marBottom w:val="0"/>
          <w:divBdr>
            <w:top w:val="none" w:sz="0" w:space="0" w:color="auto"/>
            <w:left w:val="none" w:sz="0" w:space="0" w:color="auto"/>
            <w:bottom w:val="none" w:sz="0" w:space="0" w:color="auto"/>
            <w:right w:val="none" w:sz="0" w:space="0" w:color="auto"/>
          </w:divBdr>
        </w:div>
        <w:div w:id="1661157798">
          <w:marLeft w:val="0"/>
          <w:marRight w:val="0"/>
          <w:marTop w:val="0"/>
          <w:marBottom w:val="0"/>
          <w:divBdr>
            <w:top w:val="none" w:sz="0" w:space="0" w:color="auto"/>
            <w:left w:val="none" w:sz="0" w:space="0" w:color="auto"/>
            <w:bottom w:val="none" w:sz="0" w:space="0" w:color="auto"/>
            <w:right w:val="none" w:sz="0" w:space="0" w:color="auto"/>
          </w:divBdr>
        </w:div>
        <w:div w:id="538468631">
          <w:marLeft w:val="0"/>
          <w:marRight w:val="0"/>
          <w:marTop w:val="0"/>
          <w:marBottom w:val="0"/>
          <w:divBdr>
            <w:top w:val="none" w:sz="0" w:space="0" w:color="auto"/>
            <w:left w:val="none" w:sz="0" w:space="0" w:color="auto"/>
            <w:bottom w:val="none" w:sz="0" w:space="0" w:color="auto"/>
            <w:right w:val="none" w:sz="0" w:space="0" w:color="auto"/>
          </w:divBdr>
        </w:div>
        <w:div w:id="1371761801">
          <w:marLeft w:val="0"/>
          <w:marRight w:val="0"/>
          <w:marTop w:val="0"/>
          <w:marBottom w:val="0"/>
          <w:divBdr>
            <w:top w:val="none" w:sz="0" w:space="0" w:color="auto"/>
            <w:left w:val="none" w:sz="0" w:space="0" w:color="auto"/>
            <w:bottom w:val="none" w:sz="0" w:space="0" w:color="auto"/>
            <w:right w:val="none" w:sz="0" w:space="0" w:color="auto"/>
          </w:divBdr>
        </w:div>
        <w:div w:id="2057385582">
          <w:marLeft w:val="0"/>
          <w:marRight w:val="0"/>
          <w:marTop w:val="0"/>
          <w:marBottom w:val="0"/>
          <w:divBdr>
            <w:top w:val="none" w:sz="0" w:space="0" w:color="auto"/>
            <w:left w:val="none" w:sz="0" w:space="0" w:color="auto"/>
            <w:bottom w:val="none" w:sz="0" w:space="0" w:color="auto"/>
            <w:right w:val="none" w:sz="0" w:space="0" w:color="auto"/>
          </w:divBdr>
        </w:div>
        <w:div w:id="1074358772">
          <w:marLeft w:val="0"/>
          <w:marRight w:val="0"/>
          <w:marTop w:val="0"/>
          <w:marBottom w:val="0"/>
          <w:divBdr>
            <w:top w:val="none" w:sz="0" w:space="0" w:color="auto"/>
            <w:left w:val="none" w:sz="0" w:space="0" w:color="auto"/>
            <w:bottom w:val="none" w:sz="0" w:space="0" w:color="auto"/>
            <w:right w:val="none" w:sz="0" w:space="0" w:color="auto"/>
          </w:divBdr>
        </w:div>
        <w:div w:id="1315836020">
          <w:marLeft w:val="0"/>
          <w:marRight w:val="0"/>
          <w:marTop w:val="0"/>
          <w:marBottom w:val="0"/>
          <w:divBdr>
            <w:top w:val="none" w:sz="0" w:space="0" w:color="auto"/>
            <w:left w:val="none" w:sz="0" w:space="0" w:color="auto"/>
            <w:bottom w:val="none" w:sz="0" w:space="0" w:color="auto"/>
            <w:right w:val="none" w:sz="0" w:space="0" w:color="auto"/>
          </w:divBdr>
        </w:div>
        <w:div w:id="1050229821">
          <w:marLeft w:val="0"/>
          <w:marRight w:val="0"/>
          <w:marTop w:val="0"/>
          <w:marBottom w:val="0"/>
          <w:divBdr>
            <w:top w:val="none" w:sz="0" w:space="0" w:color="auto"/>
            <w:left w:val="none" w:sz="0" w:space="0" w:color="auto"/>
            <w:bottom w:val="none" w:sz="0" w:space="0" w:color="auto"/>
            <w:right w:val="none" w:sz="0" w:space="0" w:color="auto"/>
          </w:divBdr>
        </w:div>
        <w:div w:id="110590767">
          <w:marLeft w:val="0"/>
          <w:marRight w:val="0"/>
          <w:marTop w:val="0"/>
          <w:marBottom w:val="0"/>
          <w:divBdr>
            <w:top w:val="none" w:sz="0" w:space="0" w:color="auto"/>
            <w:left w:val="none" w:sz="0" w:space="0" w:color="auto"/>
            <w:bottom w:val="none" w:sz="0" w:space="0" w:color="auto"/>
            <w:right w:val="none" w:sz="0" w:space="0" w:color="auto"/>
          </w:divBdr>
        </w:div>
        <w:div w:id="1709987349">
          <w:marLeft w:val="0"/>
          <w:marRight w:val="0"/>
          <w:marTop w:val="0"/>
          <w:marBottom w:val="0"/>
          <w:divBdr>
            <w:top w:val="none" w:sz="0" w:space="0" w:color="auto"/>
            <w:left w:val="none" w:sz="0" w:space="0" w:color="auto"/>
            <w:bottom w:val="none" w:sz="0" w:space="0" w:color="auto"/>
            <w:right w:val="none" w:sz="0" w:space="0" w:color="auto"/>
          </w:divBdr>
        </w:div>
        <w:div w:id="196890496">
          <w:marLeft w:val="0"/>
          <w:marRight w:val="0"/>
          <w:marTop w:val="0"/>
          <w:marBottom w:val="0"/>
          <w:divBdr>
            <w:top w:val="none" w:sz="0" w:space="0" w:color="auto"/>
            <w:left w:val="none" w:sz="0" w:space="0" w:color="auto"/>
            <w:bottom w:val="none" w:sz="0" w:space="0" w:color="auto"/>
            <w:right w:val="none" w:sz="0" w:space="0" w:color="auto"/>
          </w:divBdr>
        </w:div>
        <w:div w:id="295912674">
          <w:marLeft w:val="0"/>
          <w:marRight w:val="0"/>
          <w:marTop w:val="0"/>
          <w:marBottom w:val="0"/>
          <w:divBdr>
            <w:top w:val="none" w:sz="0" w:space="0" w:color="auto"/>
            <w:left w:val="none" w:sz="0" w:space="0" w:color="auto"/>
            <w:bottom w:val="none" w:sz="0" w:space="0" w:color="auto"/>
            <w:right w:val="none" w:sz="0" w:space="0" w:color="auto"/>
          </w:divBdr>
        </w:div>
        <w:div w:id="990791651">
          <w:marLeft w:val="0"/>
          <w:marRight w:val="0"/>
          <w:marTop w:val="0"/>
          <w:marBottom w:val="0"/>
          <w:divBdr>
            <w:top w:val="none" w:sz="0" w:space="0" w:color="auto"/>
            <w:left w:val="none" w:sz="0" w:space="0" w:color="auto"/>
            <w:bottom w:val="none" w:sz="0" w:space="0" w:color="auto"/>
            <w:right w:val="none" w:sz="0" w:space="0" w:color="auto"/>
          </w:divBdr>
        </w:div>
        <w:div w:id="1958871301">
          <w:marLeft w:val="0"/>
          <w:marRight w:val="0"/>
          <w:marTop w:val="0"/>
          <w:marBottom w:val="0"/>
          <w:divBdr>
            <w:top w:val="none" w:sz="0" w:space="0" w:color="auto"/>
            <w:left w:val="none" w:sz="0" w:space="0" w:color="auto"/>
            <w:bottom w:val="none" w:sz="0" w:space="0" w:color="auto"/>
            <w:right w:val="none" w:sz="0" w:space="0" w:color="auto"/>
          </w:divBdr>
        </w:div>
        <w:div w:id="803045133">
          <w:marLeft w:val="0"/>
          <w:marRight w:val="0"/>
          <w:marTop w:val="0"/>
          <w:marBottom w:val="0"/>
          <w:divBdr>
            <w:top w:val="none" w:sz="0" w:space="0" w:color="auto"/>
            <w:left w:val="none" w:sz="0" w:space="0" w:color="auto"/>
            <w:bottom w:val="none" w:sz="0" w:space="0" w:color="auto"/>
            <w:right w:val="none" w:sz="0" w:space="0" w:color="auto"/>
          </w:divBdr>
        </w:div>
        <w:div w:id="1072846146">
          <w:marLeft w:val="0"/>
          <w:marRight w:val="0"/>
          <w:marTop w:val="0"/>
          <w:marBottom w:val="0"/>
          <w:divBdr>
            <w:top w:val="none" w:sz="0" w:space="0" w:color="auto"/>
            <w:left w:val="none" w:sz="0" w:space="0" w:color="auto"/>
            <w:bottom w:val="none" w:sz="0" w:space="0" w:color="auto"/>
            <w:right w:val="none" w:sz="0" w:space="0" w:color="auto"/>
          </w:divBdr>
        </w:div>
        <w:div w:id="1959795215">
          <w:marLeft w:val="0"/>
          <w:marRight w:val="0"/>
          <w:marTop w:val="0"/>
          <w:marBottom w:val="0"/>
          <w:divBdr>
            <w:top w:val="none" w:sz="0" w:space="0" w:color="auto"/>
            <w:left w:val="none" w:sz="0" w:space="0" w:color="auto"/>
            <w:bottom w:val="none" w:sz="0" w:space="0" w:color="auto"/>
            <w:right w:val="none" w:sz="0" w:space="0" w:color="auto"/>
          </w:divBdr>
        </w:div>
        <w:div w:id="853689052">
          <w:marLeft w:val="0"/>
          <w:marRight w:val="0"/>
          <w:marTop w:val="0"/>
          <w:marBottom w:val="0"/>
          <w:divBdr>
            <w:top w:val="none" w:sz="0" w:space="0" w:color="auto"/>
            <w:left w:val="none" w:sz="0" w:space="0" w:color="auto"/>
            <w:bottom w:val="none" w:sz="0" w:space="0" w:color="auto"/>
            <w:right w:val="none" w:sz="0" w:space="0" w:color="auto"/>
          </w:divBdr>
        </w:div>
        <w:div w:id="65568667">
          <w:marLeft w:val="0"/>
          <w:marRight w:val="0"/>
          <w:marTop w:val="0"/>
          <w:marBottom w:val="0"/>
          <w:divBdr>
            <w:top w:val="none" w:sz="0" w:space="0" w:color="auto"/>
            <w:left w:val="none" w:sz="0" w:space="0" w:color="auto"/>
            <w:bottom w:val="none" w:sz="0" w:space="0" w:color="auto"/>
            <w:right w:val="none" w:sz="0" w:space="0" w:color="auto"/>
          </w:divBdr>
        </w:div>
        <w:div w:id="181238552">
          <w:marLeft w:val="0"/>
          <w:marRight w:val="0"/>
          <w:marTop w:val="0"/>
          <w:marBottom w:val="0"/>
          <w:divBdr>
            <w:top w:val="none" w:sz="0" w:space="0" w:color="auto"/>
            <w:left w:val="none" w:sz="0" w:space="0" w:color="auto"/>
            <w:bottom w:val="none" w:sz="0" w:space="0" w:color="auto"/>
            <w:right w:val="none" w:sz="0" w:space="0" w:color="auto"/>
          </w:divBdr>
        </w:div>
        <w:div w:id="113671567">
          <w:marLeft w:val="0"/>
          <w:marRight w:val="0"/>
          <w:marTop w:val="0"/>
          <w:marBottom w:val="0"/>
          <w:divBdr>
            <w:top w:val="none" w:sz="0" w:space="0" w:color="auto"/>
            <w:left w:val="none" w:sz="0" w:space="0" w:color="auto"/>
            <w:bottom w:val="none" w:sz="0" w:space="0" w:color="auto"/>
            <w:right w:val="none" w:sz="0" w:space="0" w:color="auto"/>
          </w:divBdr>
        </w:div>
        <w:div w:id="314457813">
          <w:marLeft w:val="0"/>
          <w:marRight w:val="0"/>
          <w:marTop w:val="0"/>
          <w:marBottom w:val="0"/>
          <w:divBdr>
            <w:top w:val="none" w:sz="0" w:space="0" w:color="auto"/>
            <w:left w:val="none" w:sz="0" w:space="0" w:color="auto"/>
            <w:bottom w:val="none" w:sz="0" w:space="0" w:color="auto"/>
            <w:right w:val="none" w:sz="0" w:space="0" w:color="auto"/>
          </w:divBdr>
        </w:div>
        <w:div w:id="512190044">
          <w:marLeft w:val="0"/>
          <w:marRight w:val="0"/>
          <w:marTop w:val="0"/>
          <w:marBottom w:val="0"/>
          <w:divBdr>
            <w:top w:val="none" w:sz="0" w:space="0" w:color="auto"/>
            <w:left w:val="none" w:sz="0" w:space="0" w:color="auto"/>
            <w:bottom w:val="none" w:sz="0" w:space="0" w:color="auto"/>
            <w:right w:val="none" w:sz="0" w:space="0" w:color="auto"/>
          </w:divBdr>
        </w:div>
        <w:div w:id="2113545253">
          <w:marLeft w:val="0"/>
          <w:marRight w:val="0"/>
          <w:marTop w:val="0"/>
          <w:marBottom w:val="0"/>
          <w:divBdr>
            <w:top w:val="none" w:sz="0" w:space="0" w:color="auto"/>
            <w:left w:val="none" w:sz="0" w:space="0" w:color="auto"/>
            <w:bottom w:val="none" w:sz="0" w:space="0" w:color="auto"/>
            <w:right w:val="none" w:sz="0" w:space="0" w:color="auto"/>
          </w:divBdr>
        </w:div>
        <w:div w:id="707679282">
          <w:marLeft w:val="0"/>
          <w:marRight w:val="0"/>
          <w:marTop w:val="0"/>
          <w:marBottom w:val="0"/>
          <w:divBdr>
            <w:top w:val="none" w:sz="0" w:space="0" w:color="auto"/>
            <w:left w:val="none" w:sz="0" w:space="0" w:color="auto"/>
            <w:bottom w:val="none" w:sz="0" w:space="0" w:color="auto"/>
            <w:right w:val="none" w:sz="0" w:space="0" w:color="auto"/>
          </w:divBdr>
        </w:div>
        <w:div w:id="515849005">
          <w:marLeft w:val="0"/>
          <w:marRight w:val="0"/>
          <w:marTop w:val="0"/>
          <w:marBottom w:val="0"/>
          <w:divBdr>
            <w:top w:val="none" w:sz="0" w:space="0" w:color="auto"/>
            <w:left w:val="none" w:sz="0" w:space="0" w:color="auto"/>
            <w:bottom w:val="none" w:sz="0" w:space="0" w:color="auto"/>
            <w:right w:val="none" w:sz="0" w:space="0" w:color="auto"/>
          </w:divBdr>
        </w:div>
        <w:div w:id="1259483201">
          <w:marLeft w:val="0"/>
          <w:marRight w:val="0"/>
          <w:marTop w:val="0"/>
          <w:marBottom w:val="0"/>
          <w:divBdr>
            <w:top w:val="none" w:sz="0" w:space="0" w:color="auto"/>
            <w:left w:val="none" w:sz="0" w:space="0" w:color="auto"/>
            <w:bottom w:val="none" w:sz="0" w:space="0" w:color="auto"/>
            <w:right w:val="none" w:sz="0" w:space="0" w:color="auto"/>
          </w:divBdr>
        </w:div>
        <w:div w:id="850681991">
          <w:marLeft w:val="0"/>
          <w:marRight w:val="0"/>
          <w:marTop w:val="0"/>
          <w:marBottom w:val="0"/>
          <w:divBdr>
            <w:top w:val="none" w:sz="0" w:space="0" w:color="auto"/>
            <w:left w:val="none" w:sz="0" w:space="0" w:color="auto"/>
            <w:bottom w:val="none" w:sz="0" w:space="0" w:color="auto"/>
            <w:right w:val="none" w:sz="0" w:space="0" w:color="auto"/>
          </w:divBdr>
        </w:div>
        <w:div w:id="1148789529">
          <w:marLeft w:val="0"/>
          <w:marRight w:val="0"/>
          <w:marTop w:val="0"/>
          <w:marBottom w:val="0"/>
          <w:divBdr>
            <w:top w:val="none" w:sz="0" w:space="0" w:color="auto"/>
            <w:left w:val="none" w:sz="0" w:space="0" w:color="auto"/>
            <w:bottom w:val="none" w:sz="0" w:space="0" w:color="auto"/>
            <w:right w:val="none" w:sz="0" w:space="0" w:color="auto"/>
          </w:divBdr>
        </w:div>
        <w:div w:id="2094157286">
          <w:marLeft w:val="0"/>
          <w:marRight w:val="0"/>
          <w:marTop w:val="0"/>
          <w:marBottom w:val="0"/>
          <w:divBdr>
            <w:top w:val="none" w:sz="0" w:space="0" w:color="auto"/>
            <w:left w:val="none" w:sz="0" w:space="0" w:color="auto"/>
            <w:bottom w:val="none" w:sz="0" w:space="0" w:color="auto"/>
            <w:right w:val="none" w:sz="0" w:space="0" w:color="auto"/>
          </w:divBdr>
        </w:div>
        <w:div w:id="158543095">
          <w:marLeft w:val="0"/>
          <w:marRight w:val="0"/>
          <w:marTop w:val="0"/>
          <w:marBottom w:val="0"/>
          <w:divBdr>
            <w:top w:val="none" w:sz="0" w:space="0" w:color="auto"/>
            <w:left w:val="none" w:sz="0" w:space="0" w:color="auto"/>
            <w:bottom w:val="none" w:sz="0" w:space="0" w:color="auto"/>
            <w:right w:val="none" w:sz="0" w:space="0" w:color="auto"/>
          </w:divBdr>
        </w:div>
        <w:div w:id="186263021">
          <w:marLeft w:val="0"/>
          <w:marRight w:val="0"/>
          <w:marTop w:val="0"/>
          <w:marBottom w:val="0"/>
          <w:divBdr>
            <w:top w:val="none" w:sz="0" w:space="0" w:color="auto"/>
            <w:left w:val="none" w:sz="0" w:space="0" w:color="auto"/>
            <w:bottom w:val="none" w:sz="0" w:space="0" w:color="auto"/>
            <w:right w:val="none" w:sz="0" w:space="0" w:color="auto"/>
          </w:divBdr>
        </w:div>
        <w:div w:id="128717809">
          <w:marLeft w:val="0"/>
          <w:marRight w:val="0"/>
          <w:marTop w:val="0"/>
          <w:marBottom w:val="0"/>
          <w:divBdr>
            <w:top w:val="none" w:sz="0" w:space="0" w:color="auto"/>
            <w:left w:val="none" w:sz="0" w:space="0" w:color="auto"/>
            <w:bottom w:val="none" w:sz="0" w:space="0" w:color="auto"/>
            <w:right w:val="none" w:sz="0" w:space="0" w:color="auto"/>
          </w:divBdr>
        </w:div>
        <w:div w:id="369183752">
          <w:marLeft w:val="0"/>
          <w:marRight w:val="0"/>
          <w:marTop w:val="0"/>
          <w:marBottom w:val="0"/>
          <w:divBdr>
            <w:top w:val="none" w:sz="0" w:space="0" w:color="auto"/>
            <w:left w:val="none" w:sz="0" w:space="0" w:color="auto"/>
            <w:bottom w:val="none" w:sz="0" w:space="0" w:color="auto"/>
            <w:right w:val="none" w:sz="0" w:space="0" w:color="auto"/>
          </w:divBdr>
        </w:div>
        <w:div w:id="1819881238">
          <w:marLeft w:val="0"/>
          <w:marRight w:val="0"/>
          <w:marTop w:val="0"/>
          <w:marBottom w:val="0"/>
          <w:divBdr>
            <w:top w:val="none" w:sz="0" w:space="0" w:color="auto"/>
            <w:left w:val="none" w:sz="0" w:space="0" w:color="auto"/>
            <w:bottom w:val="none" w:sz="0" w:space="0" w:color="auto"/>
            <w:right w:val="none" w:sz="0" w:space="0" w:color="auto"/>
          </w:divBdr>
        </w:div>
        <w:div w:id="1815098842">
          <w:marLeft w:val="0"/>
          <w:marRight w:val="0"/>
          <w:marTop w:val="0"/>
          <w:marBottom w:val="0"/>
          <w:divBdr>
            <w:top w:val="none" w:sz="0" w:space="0" w:color="auto"/>
            <w:left w:val="none" w:sz="0" w:space="0" w:color="auto"/>
            <w:bottom w:val="none" w:sz="0" w:space="0" w:color="auto"/>
            <w:right w:val="none" w:sz="0" w:space="0" w:color="auto"/>
          </w:divBdr>
        </w:div>
        <w:div w:id="235671201">
          <w:marLeft w:val="0"/>
          <w:marRight w:val="0"/>
          <w:marTop w:val="0"/>
          <w:marBottom w:val="0"/>
          <w:divBdr>
            <w:top w:val="none" w:sz="0" w:space="0" w:color="auto"/>
            <w:left w:val="none" w:sz="0" w:space="0" w:color="auto"/>
            <w:bottom w:val="none" w:sz="0" w:space="0" w:color="auto"/>
            <w:right w:val="none" w:sz="0" w:space="0" w:color="auto"/>
          </w:divBdr>
        </w:div>
        <w:div w:id="1290939184">
          <w:marLeft w:val="0"/>
          <w:marRight w:val="0"/>
          <w:marTop w:val="0"/>
          <w:marBottom w:val="0"/>
          <w:divBdr>
            <w:top w:val="none" w:sz="0" w:space="0" w:color="auto"/>
            <w:left w:val="none" w:sz="0" w:space="0" w:color="auto"/>
            <w:bottom w:val="none" w:sz="0" w:space="0" w:color="auto"/>
            <w:right w:val="none" w:sz="0" w:space="0" w:color="auto"/>
          </w:divBdr>
        </w:div>
        <w:div w:id="1779987613">
          <w:marLeft w:val="0"/>
          <w:marRight w:val="0"/>
          <w:marTop w:val="0"/>
          <w:marBottom w:val="0"/>
          <w:divBdr>
            <w:top w:val="none" w:sz="0" w:space="0" w:color="auto"/>
            <w:left w:val="none" w:sz="0" w:space="0" w:color="auto"/>
            <w:bottom w:val="none" w:sz="0" w:space="0" w:color="auto"/>
            <w:right w:val="none" w:sz="0" w:space="0" w:color="auto"/>
          </w:divBdr>
        </w:div>
        <w:div w:id="1475562329">
          <w:marLeft w:val="0"/>
          <w:marRight w:val="0"/>
          <w:marTop w:val="0"/>
          <w:marBottom w:val="0"/>
          <w:divBdr>
            <w:top w:val="none" w:sz="0" w:space="0" w:color="auto"/>
            <w:left w:val="none" w:sz="0" w:space="0" w:color="auto"/>
            <w:bottom w:val="none" w:sz="0" w:space="0" w:color="auto"/>
            <w:right w:val="none" w:sz="0" w:space="0" w:color="auto"/>
          </w:divBdr>
        </w:div>
        <w:div w:id="780226204">
          <w:marLeft w:val="0"/>
          <w:marRight w:val="0"/>
          <w:marTop w:val="0"/>
          <w:marBottom w:val="0"/>
          <w:divBdr>
            <w:top w:val="none" w:sz="0" w:space="0" w:color="auto"/>
            <w:left w:val="none" w:sz="0" w:space="0" w:color="auto"/>
            <w:bottom w:val="none" w:sz="0" w:space="0" w:color="auto"/>
            <w:right w:val="none" w:sz="0" w:space="0" w:color="auto"/>
          </w:divBdr>
        </w:div>
        <w:div w:id="1603145404">
          <w:marLeft w:val="0"/>
          <w:marRight w:val="0"/>
          <w:marTop w:val="0"/>
          <w:marBottom w:val="0"/>
          <w:divBdr>
            <w:top w:val="none" w:sz="0" w:space="0" w:color="auto"/>
            <w:left w:val="none" w:sz="0" w:space="0" w:color="auto"/>
            <w:bottom w:val="none" w:sz="0" w:space="0" w:color="auto"/>
            <w:right w:val="none" w:sz="0" w:space="0" w:color="auto"/>
          </w:divBdr>
        </w:div>
        <w:div w:id="1012299380">
          <w:marLeft w:val="0"/>
          <w:marRight w:val="0"/>
          <w:marTop w:val="0"/>
          <w:marBottom w:val="0"/>
          <w:divBdr>
            <w:top w:val="none" w:sz="0" w:space="0" w:color="auto"/>
            <w:left w:val="none" w:sz="0" w:space="0" w:color="auto"/>
            <w:bottom w:val="none" w:sz="0" w:space="0" w:color="auto"/>
            <w:right w:val="none" w:sz="0" w:space="0" w:color="auto"/>
          </w:divBdr>
        </w:div>
        <w:div w:id="2100983424">
          <w:marLeft w:val="0"/>
          <w:marRight w:val="0"/>
          <w:marTop w:val="0"/>
          <w:marBottom w:val="0"/>
          <w:divBdr>
            <w:top w:val="none" w:sz="0" w:space="0" w:color="auto"/>
            <w:left w:val="none" w:sz="0" w:space="0" w:color="auto"/>
            <w:bottom w:val="none" w:sz="0" w:space="0" w:color="auto"/>
            <w:right w:val="none" w:sz="0" w:space="0" w:color="auto"/>
          </w:divBdr>
        </w:div>
        <w:div w:id="1113863359">
          <w:marLeft w:val="0"/>
          <w:marRight w:val="0"/>
          <w:marTop w:val="0"/>
          <w:marBottom w:val="0"/>
          <w:divBdr>
            <w:top w:val="none" w:sz="0" w:space="0" w:color="auto"/>
            <w:left w:val="none" w:sz="0" w:space="0" w:color="auto"/>
            <w:bottom w:val="none" w:sz="0" w:space="0" w:color="auto"/>
            <w:right w:val="none" w:sz="0" w:space="0" w:color="auto"/>
          </w:divBdr>
        </w:div>
        <w:div w:id="322854406">
          <w:marLeft w:val="0"/>
          <w:marRight w:val="0"/>
          <w:marTop w:val="0"/>
          <w:marBottom w:val="0"/>
          <w:divBdr>
            <w:top w:val="none" w:sz="0" w:space="0" w:color="auto"/>
            <w:left w:val="none" w:sz="0" w:space="0" w:color="auto"/>
            <w:bottom w:val="none" w:sz="0" w:space="0" w:color="auto"/>
            <w:right w:val="none" w:sz="0" w:space="0" w:color="auto"/>
          </w:divBdr>
        </w:div>
        <w:div w:id="1079905400">
          <w:marLeft w:val="0"/>
          <w:marRight w:val="0"/>
          <w:marTop w:val="0"/>
          <w:marBottom w:val="0"/>
          <w:divBdr>
            <w:top w:val="none" w:sz="0" w:space="0" w:color="auto"/>
            <w:left w:val="none" w:sz="0" w:space="0" w:color="auto"/>
            <w:bottom w:val="none" w:sz="0" w:space="0" w:color="auto"/>
            <w:right w:val="none" w:sz="0" w:space="0" w:color="auto"/>
          </w:divBdr>
        </w:div>
        <w:div w:id="1589462765">
          <w:marLeft w:val="0"/>
          <w:marRight w:val="0"/>
          <w:marTop w:val="0"/>
          <w:marBottom w:val="0"/>
          <w:divBdr>
            <w:top w:val="none" w:sz="0" w:space="0" w:color="auto"/>
            <w:left w:val="none" w:sz="0" w:space="0" w:color="auto"/>
            <w:bottom w:val="none" w:sz="0" w:space="0" w:color="auto"/>
            <w:right w:val="none" w:sz="0" w:space="0" w:color="auto"/>
          </w:divBdr>
        </w:div>
        <w:div w:id="2114322813">
          <w:marLeft w:val="0"/>
          <w:marRight w:val="0"/>
          <w:marTop w:val="0"/>
          <w:marBottom w:val="0"/>
          <w:divBdr>
            <w:top w:val="none" w:sz="0" w:space="0" w:color="auto"/>
            <w:left w:val="none" w:sz="0" w:space="0" w:color="auto"/>
            <w:bottom w:val="none" w:sz="0" w:space="0" w:color="auto"/>
            <w:right w:val="none" w:sz="0" w:space="0" w:color="auto"/>
          </w:divBdr>
        </w:div>
        <w:div w:id="490561522">
          <w:marLeft w:val="0"/>
          <w:marRight w:val="0"/>
          <w:marTop w:val="0"/>
          <w:marBottom w:val="0"/>
          <w:divBdr>
            <w:top w:val="none" w:sz="0" w:space="0" w:color="auto"/>
            <w:left w:val="none" w:sz="0" w:space="0" w:color="auto"/>
            <w:bottom w:val="none" w:sz="0" w:space="0" w:color="auto"/>
            <w:right w:val="none" w:sz="0" w:space="0" w:color="auto"/>
          </w:divBdr>
        </w:div>
        <w:div w:id="2114788241">
          <w:marLeft w:val="0"/>
          <w:marRight w:val="0"/>
          <w:marTop w:val="0"/>
          <w:marBottom w:val="0"/>
          <w:divBdr>
            <w:top w:val="none" w:sz="0" w:space="0" w:color="auto"/>
            <w:left w:val="none" w:sz="0" w:space="0" w:color="auto"/>
            <w:bottom w:val="none" w:sz="0" w:space="0" w:color="auto"/>
            <w:right w:val="none" w:sz="0" w:space="0" w:color="auto"/>
          </w:divBdr>
        </w:div>
        <w:div w:id="319651079">
          <w:marLeft w:val="0"/>
          <w:marRight w:val="0"/>
          <w:marTop w:val="0"/>
          <w:marBottom w:val="0"/>
          <w:divBdr>
            <w:top w:val="none" w:sz="0" w:space="0" w:color="auto"/>
            <w:left w:val="none" w:sz="0" w:space="0" w:color="auto"/>
            <w:bottom w:val="none" w:sz="0" w:space="0" w:color="auto"/>
            <w:right w:val="none" w:sz="0" w:space="0" w:color="auto"/>
          </w:divBdr>
        </w:div>
        <w:div w:id="516696334">
          <w:marLeft w:val="0"/>
          <w:marRight w:val="0"/>
          <w:marTop w:val="0"/>
          <w:marBottom w:val="0"/>
          <w:divBdr>
            <w:top w:val="none" w:sz="0" w:space="0" w:color="auto"/>
            <w:left w:val="none" w:sz="0" w:space="0" w:color="auto"/>
            <w:bottom w:val="none" w:sz="0" w:space="0" w:color="auto"/>
            <w:right w:val="none" w:sz="0" w:space="0" w:color="auto"/>
          </w:divBdr>
        </w:div>
        <w:div w:id="202401370">
          <w:marLeft w:val="0"/>
          <w:marRight w:val="0"/>
          <w:marTop w:val="0"/>
          <w:marBottom w:val="0"/>
          <w:divBdr>
            <w:top w:val="none" w:sz="0" w:space="0" w:color="auto"/>
            <w:left w:val="none" w:sz="0" w:space="0" w:color="auto"/>
            <w:bottom w:val="none" w:sz="0" w:space="0" w:color="auto"/>
            <w:right w:val="none" w:sz="0" w:space="0" w:color="auto"/>
          </w:divBdr>
        </w:div>
        <w:div w:id="612178309">
          <w:marLeft w:val="0"/>
          <w:marRight w:val="0"/>
          <w:marTop w:val="0"/>
          <w:marBottom w:val="0"/>
          <w:divBdr>
            <w:top w:val="none" w:sz="0" w:space="0" w:color="auto"/>
            <w:left w:val="none" w:sz="0" w:space="0" w:color="auto"/>
            <w:bottom w:val="none" w:sz="0" w:space="0" w:color="auto"/>
            <w:right w:val="none" w:sz="0" w:space="0" w:color="auto"/>
          </w:divBdr>
        </w:div>
        <w:div w:id="439449462">
          <w:marLeft w:val="0"/>
          <w:marRight w:val="0"/>
          <w:marTop w:val="0"/>
          <w:marBottom w:val="0"/>
          <w:divBdr>
            <w:top w:val="none" w:sz="0" w:space="0" w:color="auto"/>
            <w:left w:val="none" w:sz="0" w:space="0" w:color="auto"/>
            <w:bottom w:val="none" w:sz="0" w:space="0" w:color="auto"/>
            <w:right w:val="none" w:sz="0" w:space="0" w:color="auto"/>
          </w:divBdr>
        </w:div>
        <w:div w:id="236676463">
          <w:marLeft w:val="0"/>
          <w:marRight w:val="0"/>
          <w:marTop w:val="0"/>
          <w:marBottom w:val="0"/>
          <w:divBdr>
            <w:top w:val="none" w:sz="0" w:space="0" w:color="auto"/>
            <w:left w:val="none" w:sz="0" w:space="0" w:color="auto"/>
            <w:bottom w:val="none" w:sz="0" w:space="0" w:color="auto"/>
            <w:right w:val="none" w:sz="0" w:space="0" w:color="auto"/>
          </w:divBdr>
        </w:div>
        <w:div w:id="2091148083">
          <w:marLeft w:val="0"/>
          <w:marRight w:val="0"/>
          <w:marTop w:val="0"/>
          <w:marBottom w:val="0"/>
          <w:divBdr>
            <w:top w:val="none" w:sz="0" w:space="0" w:color="auto"/>
            <w:left w:val="none" w:sz="0" w:space="0" w:color="auto"/>
            <w:bottom w:val="none" w:sz="0" w:space="0" w:color="auto"/>
            <w:right w:val="none" w:sz="0" w:space="0" w:color="auto"/>
          </w:divBdr>
        </w:div>
        <w:div w:id="965623706">
          <w:marLeft w:val="0"/>
          <w:marRight w:val="0"/>
          <w:marTop w:val="0"/>
          <w:marBottom w:val="0"/>
          <w:divBdr>
            <w:top w:val="none" w:sz="0" w:space="0" w:color="auto"/>
            <w:left w:val="none" w:sz="0" w:space="0" w:color="auto"/>
            <w:bottom w:val="none" w:sz="0" w:space="0" w:color="auto"/>
            <w:right w:val="none" w:sz="0" w:space="0" w:color="auto"/>
          </w:divBdr>
        </w:div>
        <w:div w:id="209466736">
          <w:marLeft w:val="0"/>
          <w:marRight w:val="0"/>
          <w:marTop w:val="0"/>
          <w:marBottom w:val="0"/>
          <w:divBdr>
            <w:top w:val="none" w:sz="0" w:space="0" w:color="auto"/>
            <w:left w:val="none" w:sz="0" w:space="0" w:color="auto"/>
            <w:bottom w:val="none" w:sz="0" w:space="0" w:color="auto"/>
            <w:right w:val="none" w:sz="0" w:space="0" w:color="auto"/>
          </w:divBdr>
        </w:div>
        <w:div w:id="701516376">
          <w:marLeft w:val="0"/>
          <w:marRight w:val="0"/>
          <w:marTop w:val="0"/>
          <w:marBottom w:val="0"/>
          <w:divBdr>
            <w:top w:val="none" w:sz="0" w:space="0" w:color="auto"/>
            <w:left w:val="none" w:sz="0" w:space="0" w:color="auto"/>
            <w:bottom w:val="none" w:sz="0" w:space="0" w:color="auto"/>
            <w:right w:val="none" w:sz="0" w:space="0" w:color="auto"/>
          </w:divBdr>
        </w:div>
        <w:div w:id="698894653">
          <w:marLeft w:val="0"/>
          <w:marRight w:val="0"/>
          <w:marTop w:val="0"/>
          <w:marBottom w:val="0"/>
          <w:divBdr>
            <w:top w:val="none" w:sz="0" w:space="0" w:color="auto"/>
            <w:left w:val="none" w:sz="0" w:space="0" w:color="auto"/>
            <w:bottom w:val="none" w:sz="0" w:space="0" w:color="auto"/>
            <w:right w:val="none" w:sz="0" w:space="0" w:color="auto"/>
          </w:divBdr>
        </w:div>
        <w:div w:id="1098061283">
          <w:marLeft w:val="0"/>
          <w:marRight w:val="0"/>
          <w:marTop w:val="0"/>
          <w:marBottom w:val="0"/>
          <w:divBdr>
            <w:top w:val="none" w:sz="0" w:space="0" w:color="auto"/>
            <w:left w:val="none" w:sz="0" w:space="0" w:color="auto"/>
            <w:bottom w:val="none" w:sz="0" w:space="0" w:color="auto"/>
            <w:right w:val="none" w:sz="0" w:space="0" w:color="auto"/>
          </w:divBdr>
        </w:div>
        <w:div w:id="830876445">
          <w:marLeft w:val="0"/>
          <w:marRight w:val="0"/>
          <w:marTop w:val="0"/>
          <w:marBottom w:val="0"/>
          <w:divBdr>
            <w:top w:val="none" w:sz="0" w:space="0" w:color="auto"/>
            <w:left w:val="none" w:sz="0" w:space="0" w:color="auto"/>
            <w:bottom w:val="none" w:sz="0" w:space="0" w:color="auto"/>
            <w:right w:val="none" w:sz="0" w:space="0" w:color="auto"/>
          </w:divBdr>
        </w:div>
        <w:div w:id="244925192">
          <w:marLeft w:val="0"/>
          <w:marRight w:val="0"/>
          <w:marTop w:val="0"/>
          <w:marBottom w:val="0"/>
          <w:divBdr>
            <w:top w:val="none" w:sz="0" w:space="0" w:color="auto"/>
            <w:left w:val="none" w:sz="0" w:space="0" w:color="auto"/>
            <w:bottom w:val="none" w:sz="0" w:space="0" w:color="auto"/>
            <w:right w:val="none" w:sz="0" w:space="0" w:color="auto"/>
          </w:divBdr>
        </w:div>
        <w:div w:id="598417671">
          <w:marLeft w:val="0"/>
          <w:marRight w:val="0"/>
          <w:marTop w:val="0"/>
          <w:marBottom w:val="0"/>
          <w:divBdr>
            <w:top w:val="none" w:sz="0" w:space="0" w:color="auto"/>
            <w:left w:val="none" w:sz="0" w:space="0" w:color="auto"/>
            <w:bottom w:val="none" w:sz="0" w:space="0" w:color="auto"/>
            <w:right w:val="none" w:sz="0" w:space="0" w:color="auto"/>
          </w:divBdr>
        </w:div>
        <w:div w:id="345720119">
          <w:marLeft w:val="0"/>
          <w:marRight w:val="0"/>
          <w:marTop w:val="0"/>
          <w:marBottom w:val="0"/>
          <w:divBdr>
            <w:top w:val="none" w:sz="0" w:space="0" w:color="auto"/>
            <w:left w:val="none" w:sz="0" w:space="0" w:color="auto"/>
            <w:bottom w:val="none" w:sz="0" w:space="0" w:color="auto"/>
            <w:right w:val="none" w:sz="0" w:space="0" w:color="auto"/>
          </w:divBdr>
        </w:div>
        <w:div w:id="2028940503">
          <w:marLeft w:val="0"/>
          <w:marRight w:val="0"/>
          <w:marTop w:val="0"/>
          <w:marBottom w:val="0"/>
          <w:divBdr>
            <w:top w:val="none" w:sz="0" w:space="0" w:color="auto"/>
            <w:left w:val="none" w:sz="0" w:space="0" w:color="auto"/>
            <w:bottom w:val="none" w:sz="0" w:space="0" w:color="auto"/>
            <w:right w:val="none" w:sz="0" w:space="0" w:color="auto"/>
          </w:divBdr>
        </w:div>
        <w:div w:id="1390811222">
          <w:marLeft w:val="0"/>
          <w:marRight w:val="0"/>
          <w:marTop w:val="0"/>
          <w:marBottom w:val="0"/>
          <w:divBdr>
            <w:top w:val="none" w:sz="0" w:space="0" w:color="auto"/>
            <w:left w:val="none" w:sz="0" w:space="0" w:color="auto"/>
            <w:bottom w:val="none" w:sz="0" w:space="0" w:color="auto"/>
            <w:right w:val="none" w:sz="0" w:space="0" w:color="auto"/>
          </w:divBdr>
        </w:div>
        <w:div w:id="860702217">
          <w:marLeft w:val="0"/>
          <w:marRight w:val="0"/>
          <w:marTop w:val="0"/>
          <w:marBottom w:val="0"/>
          <w:divBdr>
            <w:top w:val="none" w:sz="0" w:space="0" w:color="auto"/>
            <w:left w:val="none" w:sz="0" w:space="0" w:color="auto"/>
            <w:bottom w:val="none" w:sz="0" w:space="0" w:color="auto"/>
            <w:right w:val="none" w:sz="0" w:space="0" w:color="auto"/>
          </w:divBdr>
        </w:div>
        <w:div w:id="1523979604">
          <w:marLeft w:val="0"/>
          <w:marRight w:val="0"/>
          <w:marTop w:val="0"/>
          <w:marBottom w:val="0"/>
          <w:divBdr>
            <w:top w:val="none" w:sz="0" w:space="0" w:color="auto"/>
            <w:left w:val="none" w:sz="0" w:space="0" w:color="auto"/>
            <w:bottom w:val="none" w:sz="0" w:space="0" w:color="auto"/>
            <w:right w:val="none" w:sz="0" w:space="0" w:color="auto"/>
          </w:divBdr>
        </w:div>
        <w:div w:id="1492214690">
          <w:marLeft w:val="0"/>
          <w:marRight w:val="0"/>
          <w:marTop w:val="0"/>
          <w:marBottom w:val="0"/>
          <w:divBdr>
            <w:top w:val="none" w:sz="0" w:space="0" w:color="auto"/>
            <w:left w:val="none" w:sz="0" w:space="0" w:color="auto"/>
            <w:bottom w:val="none" w:sz="0" w:space="0" w:color="auto"/>
            <w:right w:val="none" w:sz="0" w:space="0" w:color="auto"/>
          </w:divBdr>
        </w:div>
        <w:div w:id="1647586481">
          <w:marLeft w:val="0"/>
          <w:marRight w:val="0"/>
          <w:marTop w:val="0"/>
          <w:marBottom w:val="0"/>
          <w:divBdr>
            <w:top w:val="none" w:sz="0" w:space="0" w:color="auto"/>
            <w:left w:val="none" w:sz="0" w:space="0" w:color="auto"/>
            <w:bottom w:val="none" w:sz="0" w:space="0" w:color="auto"/>
            <w:right w:val="none" w:sz="0" w:space="0" w:color="auto"/>
          </w:divBdr>
        </w:div>
        <w:div w:id="173690980">
          <w:marLeft w:val="0"/>
          <w:marRight w:val="0"/>
          <w:marTop w:val="0"/>
          <w:marBottom w:val="0"/>
          <w:divBdr>
            <w:top w:val="none" w:sz="0" w:space="0" w:color="auto"/>
            <w:left w:val="none" w:sz="0" w:space="0" w:color="auto"/>
            <w:bottom w:val="none" w:sz="0" w:space="0" w:color="auto"/>
            <w:right w:val="none" w:sz="0" w:space="0" w:color="auto"/>
          </w:divBdr>
        </w:div>
        <w:div w:id="715545079">
          <w:marLeft w:val="0"/>
          <w:marRight w:val="0"/>
          <w:marTop w:val="0"/>
          <w:marBottom w:val="0"/>
          <w:divBdr>
            <w:top w:val="none" w:sz="0" w:space="0" w:color="auto"/>
            <w:left w:val="none" w:sz="0" w:space="0" w:color="auto"/>
            <w:bottom w:val="none" w:sz="0" w:space="0" w:color="auto"/>
            <w:right w:val="none" w:sz="0" w:space="0" w:color="auto"/>
          </w:divBdr>
        </w:div>
        <w:div w:id="224611428">
          <w:marLeft w:val="0"/>
          <w:marRight w:val="0"/>
          <w:marTop w:val="0"/>
          <w:marBottom w:val="0"/>
          <w:divBdr>
            <w:top w:val="none" w:sz="0" w:space="0" w:color="auto"/>
            <w:left w:val="none" w:sz="0" w:space="0" w:color="auto"/>
            <w:bottom w:val="none" w:sz="0" w:space="0" w:color="auto"/>
            <w:right w:val="none" w:sz="0" w:space="0" w:color="auto"/>
          </w:divBdr>
        </w:div>
        <w:div w:id="808523647">
          <w:marLeft w:val="0"/>
          <w:marRight w:val="0"/>
          <w:marTop w:val="0"/>
          <w:marBottom w:val="0"/>
          <w:divBdr>
            <w:top w:val="none" w:sz="0" w:space="0" w:color="auto"/>
            <w:left w:val="none" w:sz="0" w:space="0" w:color="auto"/>
            <w:bottom w:val="none" w:sz="0" w:space="0" w:color="auto"/>
            <w:right w:val="none" w:sz="0" w:space="0" w:color="auto"/>
          </w:divBdr>
        </w:div>
        <w:div w:id="70348705">
          <w:marLeft w:val="0"/>
          <w:marRight w:val="0"/>
          <w:marTop w:val="0"/>
          <w:marBottom w:val="0"/>
          <w:divBdr>
            <w:top w:val="none" w:sz="0" w:space="0" w:color="auto"/>
            <w:left w:val="none" w:sz="0" w:space="0" w:color="auto"/>
            <w:bottom w:val="none" w:sz="0" w:space="0" w:color="auto"/>
            <w:right w:val="none" w:sz="0" w:space="0" w:color="auto"/>
          </w:divBdr>
        </w:div>
        <w:div w:id="638463241">
          <w:marLeft w:val="0"/>
          <w:marRight w:val="0"/>
          <w:marTop w:val="0"/>
          <w:marBottom w:val="0"/>
          <w:divBdr>
            <w:top w:val="none" w:sz="0" w:space="0" w:color="auto"/>
            <w:left w:val="none" w:sz="0" w:space="0" w:color="auto"/>
            <w:bottom w:val="none" w:sz="0" w:space="0" w:color="auto"/>
            <w:right w:val="none" w:sz="0" w:space="0" w:color="auto"/>
          </w:divBdr>
        </w:div>
        <w:div w:id="1420324528">
          <w:marLeft w:val="0"/>
          <w:marRight w:val="0"/>
          <w:marTop w:val="0"/>
          <w:marBottom w:val="0"/>
          <w:divBdr>
            <w:top w:val="none" w:sz="0" w:space="0" w:color="auto"/>
            <w:left w:val="none" w:sz="0" w:space="0" w:color="auto"/>
            <w:bottom w:val="none" w:sz="0" w:space="0" w:color="auto"/>
            <w:right w:val="none" w:sz="0" w:space="0" w:color="auto"/>
          </w:divBdr>
        </w:div>
        <w:div w:id="238297244">
          <w:marLeft w:val="0"/>
          <w:marRight w:val="0"/>
          <w:marTop w:val="0"/>
          <w:marBottom w:val="0"/>
          <w:divBdr>
            <w:top w:val="none" w:sz="0" w:space="0" w:color="auto"/>
            <w:left w:val="none" w:sz="0" w:space="0" w:color="auto"/>
            <w:bottom w:val="none" w:sz="0" w:space="0" w:color="auto"/>
            <w:right w:val="none" w:sz="0" w:space="0" w:color="auto"/>
          </w:divBdr>
        </w:div>
        <w:div w:id="541788944">
          <w:marLeft w:val="0"/>
          <w:marRight w:val="0"/>
          <w:marTop w:val="0"/>
          <w:marBottom w:val="0"/>
          <w:divBdr>
            <w:top w:val="none" w:sz="0" w:space="0" w:color="auto"/>
            <w:left w:val="none" w:sz="0" w:space="0" w:color="auto"/>
            <w:bottom w:val="none" w:sz="0" w:space="0" w:color="auto"/>
            <w:right w:val="none" w:sz="0" w:space="0" w:color="auto"/>
          </w:divBdr>
        </w:div>
        <w:div w:id="2131630343">
          <w:marLeft w:val="0"/>
          <w:marRight w:val="0"/>
          <w:marTop w:val="0"/>
          <w:marBottom w:val="0"/>
          <w:divBdr>
            <w:top w:val="none" w:sz="0" w:space="0" w:color="auto"/>
            <w:left w:val="none" w:sz="0" w:space="0" w:color="auto"/>
            <w:bottom w:val="none" w:sz="0" w:space="0" w:color="auto"/>
            <w:right w:val="none" w:sz="0" w:space="0" w:color="auto"/>
          </w:divBdr>
        </w:div>
        <w:div w:id="568930732">
          <w:marLeft w:val="0"/>
          <w:marRight w:val="0"/>
          <w:marTop w:val="0"/>
          <w:marBottom w:val="0"/>
          <w:divBdr>
            <w:top w:val="none" w:sz="0" w:space="0" w:color="auto"/>
            <w:left w:val="none" w:sz="0" w:space="0" w:color="auto"/>
            <w:bottom w:val="none" w:sz="0" w:space="0" w:color="auto"/>
            <w:right w:val="none" w:sz="0" w:space="0" w:color="auto"/>
          </w:divBdr>
        </w:div>
        <w:div w:id="634872628">
          <w:marLeft w:val="0"/>
          <w:marRight w:val="0"/>
          <w:marTop w:val="0"/>
          <w:marBottom w:val="0"/>
          <w:divBdr>
            <w:top w:val="none" w:sz="0" w:space="0" w:color="auto"/>
            <w:left w:val="none" w:sz="0" w:space="0" w:color="auto"/>
            <w:bottom w:val="none" w:sz="0" w:space="0" w:color="auto"/>
            <w:right w:val="none" w:sz="0" w:space="0" w:color="auto"/>
          </w:divBdr>
        </w:div>
        <w:div w:id="1579562224">
          <w:marLeft w:val="0"/>
          <w:marRight w:val="0"/>
          <w:marTop w:val="0"/>
          <w:marBottom w:val="0"/>
          <w:divBdr>
            <w:top w:val="none" w:sz="0" w:space="0" w:color="auto"/>
            <w:left w:val="none" w:sz="0" w:space="0" w:color="auto"/>
            <w:bottom w:val="none" w:sz="0" w:space="0" w:color="auto"/>
            <w:right w:val="none" w:sz="0" w:space="0" w:color="auto"/>
          </w:divBdr>
        </w:div>
        <w:div w:id="1859616553">
          <w:marLeft w:val="0"/>
          <w:marRight w:val="0"/>
          <w:marTop w:val="0"/>
          <w:marBottom w:val="0"/>
          <w:divBdr>
            <w:top w:val="none" w:sz="0" w:space="0" w:color="auto"/>
            <w:left w:val="none" w:sz="0" w:space="0" w:color="auto"/>
            <w:bottom w:val="none" w:sz="0" w:space="0" w:color="auto"/>
            <w:right w:val="none" w:sz="0" w:space="0" w:color="auto"/>
          </w:divBdr>
        </w:div>
        <w:div w:id="1961304527">
          <w:marLeft w:val="0"/>
          <w:marRight w:val="0"/>
          <w:marTop w:val="0"/>
          <w:marBottom w:val="0"/>
          <w:divBdr>
            <w:top w:val="none" w:sz="0" w:space="0" w:color="auto"/>
            <w:left w:val="none" w:sz="0" w:space="0" w:color="auto"/>
            <w:bottom w:val="none" w:sz="0" w:space="0" w:color="auto"/>
            <w:right w:val="none" w:sz="0" w:space="0" w:color="auto"/>
          </w:divBdr>
        </w:div>
        <w:div w:id="565069325">
          <w:marLeft w:val="0"/>
          <w:marRight w:val="0"/>
          <w:marTop w:val="0"/>
          <w:marBottom w:val="0"/>
          <w:divBdr>
            <w:top w:val="none" w:sz="0" w:space="0" w:color="auto"/>
            <w:left w:val="none" w:sz="0" w:space="0" w:color="auto"/>
            <w:bottom w:val="none" w:sz="0" w:space="0" w:color="auto"/>
            <w:right w:val="none" w:sz="0" w:space="0" w:color="auto"/>
          </w:divBdr>
        </w:div>
        <w:div w:id="12071743">
          <w:marLeft w:val="0"/>
          <w:marRight w:val="0"/>
          <w:marTop w:val="0"/>
          <w:marBottom w:val="0"/>
          <w:divBdr>
            <w:top w:val="none" w:sz="0" w:space="0" w:color="auto"/>
            <w:left w:val="none" w:sz="0" w:space="0" w:color="auto"/>
            <w:bottom w:val="none" w:sz="0" w:space="0" w:color="auto"/>
            <w:right w:val="none" w:sz="0" w:space="0" w:color="auto"/>
          </w:divBdr>
        </w:div>
      </w:divsChild>
    </w:div>
    <w:div w:id="337731405">
      <w:bodyDiv w:val="1"/>
      <w:marLeft w:val="0"/>
      <w:marRight w:val="0"/>
      <w:marTop w:val="0"/>
      <w:marBottom w:val="0"/>
      <w:divBdr>
        <w:top w:val="none" w:sz="0" w:space="0" w:color="auto"/>
        <w:left w:val="none" w:sz="0" w:space="0" w:color="auto"/>
        <w:bottom w:val="none" w:sz="0" w:space="0" w:color="auto"/>
        <w:right w:val="none" w:sz="0" w:space="0" w:color="auto"/>
      </w:divBdr>
    </w:div>
    <w:div w:id="340552183">
      <w:bodyDiv w:val="1"/>
      <w:marLeft w:val="0"/>
      <w:marRight w:val="0"/>
      <w:marTop w:val="0"/>
      <w:marBottom w:val="0"/>
      <w:divBdr>
        <w:top w:val="none" w:sz="0" w:space="0" w:color="auto"/>
        <w:left w:val="none" w:sz="0" w:space="0" w:color="auto"/>
        <w:bottom w:val="none" w:sz="0" w:space="0" w:color="auto"/>
        <w:right w:val="none" w:sz="0" w:space="0" w:color="auto"/>
      </w:divBdr>
    </w:div>
    <w:div w:id="346563770">
      <w:bodyDiv w:val="1"/>
      <w:marLeft w:val="0"/>
      <w:marRight w:val="0"/>
      <w:marTop w:val="0"/>
      <w:marBottom w:val="0"/>
      <w:divBdr>
        <w:top w:val="none" w:sz="0" w:space="0" w:color="auto"/>
        <w:left w:val="none" w:sz="0" w:space="0" w:color="auto"/>
        <w:bottom w:val="none" w:sz="0" w:space="0" w:color="auto"/>
        <w:right w:val="none" w:sz="0" w:space="0" w:color="auto"/>
      </w:divBdr>
    </w:div>
    <w:div w:id="389698418">
      <w:bodyDiv w:val="1"/>
      <w:marLeft w:val="0"/>
      <w:marRight w:val="0"/>
      <w:marTop w:val="0"/>
      <w:marBottom w:val="0"/>
      <w:divBdr>
        <w:top w:val="none" w:sz="0" w:space="0" w:color="auto"/>
        <w:left w:val="none" w:sz="0" w:space="0" w:color="auto"/>
        <w:bottom w:val="none" w:sz="0" w:space="0" w:color="auto"/>
        <w:right w:val="none" w:sz="0" w:space="0" w:color="auto"/>
      </w:divBdr>
      <w:divsChild>
        <w:div w:id="1355809509">
          <w:marLeft w:val="0"/>
          <w:marRight w:val="0"/>
          <w:marTop w:val="0"/>
          <w:marBottom w:val="0"/>
          <w:divBdr>
            <w:top w:val="none" w:sz="0" w:space="0" w:color="auto"/>
            <w:left w:val="none" w:sz="0" w:space="0" w:color="auto"/>
            <w:bottom w:val="none" w:sz="0" w:space="0" w:color="auto"/>
            <w:right w:val="none" w:sz="0" w:space="0" w:color="auto"/>
          </w:divBdr>
          <w:divsChild>
            <w:div w:id="9085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1846">
      <w:bodyDiv w:val="1"/>
      <w:marLeft w:val="0"/>
      <w:marRight w:val="0"/>
      <w:marTop w:val="0"/>
      <w:marBottom w:val="0"/>
      <w:divBdr>
        <w:top w:val="none" w:sz="0" w:space="0" w:color="auto"/>
        <w:left w:val="none" w:sz="0" w:space="0" w:color="auto"/>
        <w:bottom w:val="none" w:sz="0" w:space="0" w:color="auto"/>
        <w:right w:val="none" w:sz="0" w:space="0" w:color="auto"/>
      </w:divBdr>
    </w:div>
    <w:div w:id="408620311">
      <w:bodyDiv w:val="1"/>
      <w:marLeft w:val="0"/>
      <w:marRight w:val="0"/>
      <w:marTop w:val="0"/>
      <w:marBottom w:val="0"/>
      <w:divBdr>
        <w:top w:val="none" w:sz="0" w:space="0" w:color="auto"/>
        <w:left w:val="none" w:sz="0" w:space="0" w:color="auto"/>
        <w:bottom w:val="none" w:sz="0" w:space="0" w:color="auto"/>
        <w:right w:val="none" w:sz="0" w:space="0" w:color="auto"/>
      </w:divBdr>
    </w:div>
    <w:div w:id="411780000">
      <w:bodyDiv w:val="1"/>
      <w:marLeft w:val="0"/>
      <w:marRight w:val="0"/>
      <w:marTop w:val="0"/>
      <w:marBottom w:val="0"/>
      <w:divBdr>
        <w:top w:val="none" w:sz="0" w:space="0" w:color="auto"/>
        <w:left w:val="none" w:sz="0" w:space="0" w:color="auto"/>
        <w:bottom w:val="none" w:sz="0" w:space="0" w:color="auto"/>
        <w:right w:val="none" w:sz="0" w:space="0" w:color="auto"/>
      </w:divBdr>
    </w:div>
    <w:div w:id="414476478">
      <w:bodyDiv w:val="1"/>
      <w:marLeft w:val="0"/>
      <w:marRight w:val="0"/>
      <w:marTop w:val="0"/>
      <w:marBottom w:val="0"/>
      <w:divBdr>
        <w:top w:val="none" w:sz="0" w:space="0" w:color="auto"/>
        <w:left w:val="none" w:sz="0" w:space="0" w:color="auto"/>
        <w:bottom w:val="none" w:sz="0" w:space="0" w:color="auto"/>
        <w:right w:val="none" w:sz="0" w:space="0" w:color="auto"/>
      </w:divBdr>
      <w:divsChild>
        <w:div w:id="623736657">
          <w:marLeft w:val="0"/>
          <w:marRight w:val="0"/>
          <w:marTop w:val="0"/>
          <w:marBottom w:val="0"/>
          <w:divBdr>
            <w:top w:val="none" w:sz="0" w:space="0" w:color="auto"/>
            <w:left w:val="none" w:sz="0" w:space="0" w:color="auto"/>
            <w:bottom w:val="none" w:sz="0" w:space="0" w:color="auto"/>
            <w:right w:val="none" w:sz="0" w:space="0" w:color="auto"/>
          </w:divBdr>
        </w:div>
      </w:divsChild>
    </w:div>
    <w:div w:id="436023342">
      <w:bodyDiv w:val="1"/>
      <w:marLeft w:val="0"/>
      <w:marRight w:val="0"/>
      <w:marTop w:val="0"/>
      <w:marBottom w:val="0"/>
      <w:divBdr>
        <w:top w:val="none" w:sz="0" w:space="0" w:color="auto"/>
        <w:left w:val="none" w:sz="0" w:space="0" w:color="auto"/>
        <w:bottom w:val="none" w:sz="0" w:space="0" w:color="auto"/>
        <w:right w:val="none" w:sz="0" w:space="0" w:color="auto"/>
      </w:divBdr>
    </w:div>
    <w:div w:id="462969186">
      <w:bodyDiv w:val="1"/>
      <w:marLeft w:val="0"/>
      <w:marRight w:val="0"/>
      <w:marTop w:val="0"/>
      <w:marBottom w:val="0"/>
      <w:divBdr>
        <w:top w:val="none" w:sz="0" w:space="0" w:color="auto"/>
        <w:left w:val="none" w:sz="0" w:space="0" w:color="auto"/>
        <w:bottom w:val="none" w:sz="0" w:space="0" w:color="auto"/>
        <w:right w:val="none" w:sz="0" w:space="0" w:color="auto"/>
      </w:divBdr>
      <w:divsChild>
        <w:div w:id="1937010056">
          <w:marLeft w:val="0"/>
          <w:marRight w:val="0"/>
          <w:marTop w:val="0"/>
          <w:marBottom w:val="0"/>
          <w:divBdr>
            <w:top w:val="none" w:sz="0" w:space="0" w:color="auto"/>
            <w:left w:val="none" w:sz="0" w:space="0" w:color="auto"/>
            <w:bottom w:val="none" w:sz="0" w:space="0" w:color="auto"/>
            <w:right w:val="none" w:sz="0" w:space="0" w:color="auto"/>
          </w:divBdr>
        </w:div>
        <w:div w:id="640883963">
          <w:marLeft w:val="0"/>
          <w:marRight w:val="0"/>
          <w:marTop w:val="0"/>
          <w:marBottom w:val="0"/>
          <w:divBdr>
            <w:top w:val="none" w:sz="0" w:space="0" w:color="auto"/>
            <w:left w:val="none" w:sz="0" w:space="0" w:color="auto"/>
            <w:bottom w:val="none" w:sz="0" w:space="0" w:color="auto"/>
            <w:right w:val="none" w:sz="0" w:space="0" w:color="auto"/>
          </w:divBdr>
        </w:div>
        <w:div w:id="1394742578">
          <w:marLeft w:val="0"/>
          <w:marRight w:val="0"/>
          <w:marTop w:val="0"/>
          <w:marBottom w:val="0"/>
          <w:divBdr>
            <w:top w:val="none" w:sz="0" w:space="0" w:color="auto"/>
            <w:left w:val="none" w:sz="0" w:space="0" w:color="auto"/>
            <w:bottom w:val="none" w:sz="0" w:space="0" w:color="auto"/>
            <w:right w:val="none" w:sz="0" w:space="0" w:color="auto"/>
          </w:divBdr>
        </w:div>
        <w:div w:id="815949945">
          <w:marLeft w:val="0"/>
          <w:marRight w:val="0"/>
          <w:marTop w:val="0"/>
          <w:marBottom w:val="0"/>
          <w:divBdr>
            <w:top w:val="none" w:sz="0" w:space="0" w:color="auto"/>
            <w:left w:val="none" w:sz="0" w:space="0" w:color="auto"/>
            <w:bottom w:val="none" w:sz="0" w:space="0" w:color="auto"/>
            <w:right w:val="none" w:sz="0" w:space="0" w:color="auto"/>
          </w:divBdr>
        </w:div>
      </w:divsChild>
    </w:div>
    <w:div w:id="471682403">
      <w:bodyDiv w:val="1"/>
      <w:marLeft w:val="0"/>
      <w:marRight w:val="0"/>
      <w:marTop w:val="0"/>
      <w:marBottom w:val="0"/>
      <w:divBdr>
        <w:top w:val="none" w:sz="0" w:space="0" w:color="auto"/>
        <w:left w:val="none" w:sz="0" w:space="0" w:color="auto"/>
        <w:bottom w:val="none" w:sz="0" w:space="0" w:color="auto"/>
        <w:right w:val="none" w:sz="0" w:space="0" w:color="auto"/>
      </w:divBdr>
    </w:div>
    <w:div w:id="483014341">
      <w:bodyDiv w:val="1"/>
      <w:marLeft w:val="0"/>
      <w:marRight w:val="0"/>
      <w:marTop w:val="0"/>
      <w:marBottom w:val="0"/>
      <w:divBdr>
        <w:top w:val="none" w:sz="0" w:space="0" w:color="auto"/>
        <w:left w:val="none" w:sz="0" w:space="0" w:color="auto"/>
        <w:bottom w:val="none" w:sz="0" w:space="0" w:color="auto"/>
        <w:right w:val="none" w:sz="0" w:space="0" w:color="auto"/>
      </w:divBdr>
    </w:div>
    <w:div w:id="533690219">
      <w:bodyDiv w:val="1"/>
      <w:marLeft w:val="0"/>
      <w:marRight w:val="0"/>
      <w:marTop w:val="0"/>
      <w:marBottom w:val="0"/>
      <w:divBdr>
        <w:top w:val="none" w:sz="0" w:space="0" w:color="auto"/>
        <w:left w:val="none" w:sz="0" w:space="0" w:color="auto"/>
        <w:bottom w:val="none" w:sz="0" w:space="0" w:color="auto"/>
        <w:right w:val="none" w:sz="0" w:space="0" w:color="auto"/>
      </w:divBdr>
    </w:div>
    <w:div w:id="585699196">
      <w:bodyDiv w:val="1"/>
      <w:marLeft w:val="0"/>
      <w:marRight w:val="0"/>
      <w:marTop w:val="0"/>
      <w:marBottom w:val="0"/>
      <w:divBdr>
        <w:top w:val="none" w:sz="0" w:space="0" w:color="auto"/>
        <w:left w:val="none" w:sz="0" w:space="0" w:color="auto"/>
        <w:bottom w:val="none" w:sz="0" w:space="0" w:color="auto"/>
        <w:right w:val="none" w:sz="0" w:space="0" w:color="auto"/>
      </w:divBdr>
      <w:divsChild>
        <w:div w:id="1689090757">
          <w:marLeft w:val="0"/>
          <w:marRight w:val="0"/>
          <w:marTop w:val="0"/>
          <w:marBottom w:val="0"/>
          <w:divBdr>
            <w:top w:val="none" w:sz="0" w:space="0" w:color="auto"/>
            <w:left w:val="none" w:sz="0" w:space="0" w:color="auto"/>
            <w:bottom w:val="none" w:sz="0" w:space="0" w:color="auto"/>
            <w:right w:val="none" w:sz="0" w:space="0" w:color="auto"/>
          </w:divBdr>
        </w:div>
        <w:div w:id="1920603007">
          <w:marLeft w:val="0"/>
          <w:marRight w:val="0"/>
          <w:marTop w:val="0"/>
          <w:marBottom w:val="0"/>
          <w:divBdr>
            <w:top w:val="none" w:sz="0" w:space="0" w:color="auto"/>
            <w:left w:val="none" w:sz="0" w:space="0" w:color="auto"/>
            <w:bottom w:val="none" w:sz="0" w:space="0" w:color="auto"/>
            <w:right w:val="none" w:sz="0" w:space="0" w:color="auto"/>
          </w:divBdr>
        </w:div>
        <w:div w:id="150827204">
          <w:marLeft w:val="0"/>
          <w:marRight w:val="0"/>
          <w:marTop w:val="0"/>
          <w:marBottom w:val="0"/>
          <w:divBdr>
            <w:top w:val="none" w:sz="0" w:space="0" w:color="auto"/>
            <w:left w:val="none" w:sz="0" w:space="0" w:color="auto"/>
            <w:bottom w:val="none" w:sz="0" w:space="0" w:color="auto"/>
            <w:right w:val="none" w:sz="0" w:space="0" w:color="auto"/>
          </w:divBdr>
        </w:div>
        <w:div w:id="916280744">
          <w:marLeft w:val="0"/>
          <w:marRight w:val="0"/>
          <w:marTop w:val="0"/>
          <w:marBottom w:val="0"/>
          <w:divBdr>
            <w:top w:val="none" w:sz="0" w:space="0" w:color="auto"/>
            <w:left w:val="none" w:sz="0" w:space="0" w:color="auto"/>
            <w:bottom w:val="none" w:sz="0" w:space="0" w:color="auto"/>
            <w:right w:val="none" w:sz="0" w:space="0" w:color="auto"/>
          </w:divBdr>
        </w:div>
        <w:div w:id="910240116">
          <w:marLeft w:val="0"/>
          <w:marRight w:val="0"/>
          <w:marTop w:val="0"/>
          <w:marBottom w:val="0"/>
          <w:divBdr>
            <w:top w:val="none" w:sz="0" w:space="0" w:color="auto"/>
            <w:left w:val="none" w:sz="0" w:space="0" w:color="auto"/>
            <w:bottom w:val="none" w:sz="0" w:space="0" w:color="auto"/>
            <w:right w:val="none" w:sz="0" w:space="0" w:color="auto"/>
          </w:divBdr>
        </w:div>
        <w:div w:id="1741706951">
          <w:marLeft w:val="0"/>
          <w:marRight w:val="0"/>
          <w:marTop w:val="0"/>
          <w:marBottom w:val="0"/>
          <w:divBdr>
            <w:top w:val="none" w:sz="0" w:space="0" w:color="auto"/>
            <w:left w:val="none" w:sz="0" w:space="0" w:color="auto"/>
            <w:bottom w:val="none" w:sz="0" w:space="0" w:color="auto"/>
            <w:right w:val="none" w:sz="0" w:space="0" w:color="auto"/>
          </w:divBdr>
        </w:div>
        <w:div w:id="636179999">
          <w:marLeft w:val="0"/>
          <w:marRight w:val="0"/>
          <w:marTop w:val="0"/>
          <w:marBottom w:val="0"/>
          <w:divBdr>
            <w:top w:val="none" w:sz="0" w:space="0" w:color="auto"/>
            <w:left w:val="none" w:sz="0" w:space="0" w:color="auto"/>
            <w:bottom w:val="none" w:sz="0" w:space="0" w:color="auto"/>
            <w:right w:val="none" w:sz="0" w:space="0" w:color="auto"/>
          </w:divBdr>
        </w:div>
        <w:div w:id="328218038">
          <w:marLeft w:val="0"/>
          <w:marRight w:val="0"/>
          <w:marTop w:val="0"/>
          <w:marBottom w:val="0"/>
          <w:divBdr>
            <w:top w:val="none" w:sz="0" w:space="0" w:color="auto"/>
            <w:left w:val="none" w:sz="0" w:space="0" w:color="auto"/>
            <w:bottom w:val="none" w:sz="0" w:space="0" w:color="auto"/>
            <w:right w:val="none" w:sz="0" w:space="0" w:color="auto"/>
          </w:divBdr>
        </w:div>
        <w:div w:id="517236893">
          <w:marLeft w:val="0"/>
          <w:marRight w:val="0"/>
          <w:marTop w:val="0"/>
          <w:marBottom w:val="0"/>
          <w:divBdr>
            <w:top w:val="none" w:sz="0" w:space="0" w:color="auto"/>
            <w:left w:val="none" w:sz="0" w:space="0" w:color="auto"/>
            <w:bottom w:val="none" w:sz="0" w:space="0" w:color="auto"/>
            <w:right w:val="none" w:sz="0" w:space="0" w:color="auto"/>
          </w:divBdr>
        </w:div>
        <w:div w:id="56786757">
          <w:marLeft w:val="0"/>
          <w:marRight w:val="0"/>
          <w:marTop w:val="0"/>
          <w:marBottom w:val="0"/>
          <w:divBdr>
            <w:top w:val="none" w:sz="0" w:space="0" w:color="auto"/>
            <w:left w:val="none" w:sz="0" w:space="0" w:color="auto"/>
            <w:bottom w:val="none" w:sz="0" w:space="0" w:color="auto"/>
            <w:right w:val="none" w:sz="0" w:space="0" w:color="auto"/>
          </w:divBdr>
        </w:div>
      </w:divsChild>
    </w:div>
    <w:div w:id="588929942">
      <w:bodyDiv w:val="1"/>
      <w:marLeft w:val="0"/>
      <w:marRight w:val="0"/>
      <w:marTop w:val="0"/>
      <w:marBottom w:val="0"/>
      <w:divBdr>
        <w:top w:val="none" w:sz="0" w:space="0" w:color="auto"/>
        <w:left w:val="none" w:sz="0" w:space="0" w:color="auto"/>
        <w:bottom w:val="none" w:sz="0" w:space="0" w:color="auto"/>
        <w:right w:val="none" w:sz="0" w:space="0" w:color="auto"/>
      </w:divBdr>
      <w:divsChild>
        <w:div w:id="816578626">
          <w:marLeft w:val="0"/>
          <w:marRight w:val="0"/>
          <w:marTop w:val="0"/>
          <w:marBottom w:val="0"/>
          <w:divBdr>
            <w:top w:val="none" w:sz="0" w:space="0" w:color="auto"/>
            <w:left w:val="none" w:sz="0" w:space="0" w:color="auto"/>
            <w:bottom w:val="none" w:sz="0" w:space="0" w:color="auto"/>
            <w:right w:val="none" w:sz="0" w:space="0" w:color="auto"/>
          </w:divBdr>
        </w:div>
        <w:div w:id="1693456231">
          <w:marLeft w:val="0"/>
          <w:marRight w:val="0"/>
          <w:marTop w:val="0"/>
          <w:marBottom w:val="0"/>
          <w:divBdr>
            <w:top w:val="none" w:sz="0" w:space="0" w:color="auto"/>
            <w:left w:val="none" w:sz="0" w:space="0" w:color="auto"/>
            <w:bottom w:val="none" w:sz="0" w:space="0" w:color="auto"/>
            <w:right w:val="none" w:sz="0" w:space="0" w:color="auto"/>
          </w:divBdr>
        </w:div>
        <w:div w:id="1427994423">
          <w:marLeft w:val="0"/>
          <w:marRight w:val="0"/>
          <w:marTop w:val="0"/>
          <w:marBottom w:val="0"/>
          <w:divBdr>
            <w:top w:val="none" w:sz="0" w:space="0" w:color="auto"/>
            <w:left w:val="none" w:sz="0" w:space="0" w:color="auto"/>
            <w:bottom w:val="none" w:sz="0" w:space="0" w:color="auto"/>
            <w:right w:val="none" w:sz="0" w:space="0" w:color="auto"/>
          </w:divBdr>
        </w:div>
        <w:div w:id="849103045">
          <w:marLeft w:val="0"/>
          <w:marRight w:val="0"/>
          <w:marTop w:val="0"/>
          <w:marBottom w:val="0"/>
          <w:divBdr>
            <w:top w:val="none" w:sz="0" w:space="0" w:color="auto"/>
            <w:left w:val="none" w:sz="0" w:space="0" w:color="auto"/>
            <w:bottom w:val="none" w:sz="0" w:space="0" w:color="auto"/>
            <w:right w:val="none" w:sz="0" w:space="0" w:color="auto"/>
          </w:divBdr>
        </w:div>
        <w:div w:id="1022049164">
          <w:marLeft w:val="0"/>
          <w:marRight w:val="0"/>
          <w:marTop w:val="0"/>
          <w:marBottom w:val="0"/>
          <w:divBdr>
            <w:top w:val="none" w:sz="0" w:space="0" w:color="auto"/>
            <w:left w:val="none" w:sz="0" w:space="0" w:color="auto"/>
            <w:bottom w:val="none" w:sz="0" w:space="0" w:color="auto"/>
            <w:right w:val="none" w:sz="0" w:space="0" w:color="auto"/>
          </w:divBdr>
        </w:div>
        <w:div w:id="1929579195">
          <w:marLeft w:val="0"/>
          <w:marRight w:val="0"/>
          <w:marTop w:val="0"/>
          <w:marBottom w:val="0"/>
          <w:divBdr>
            <w:top w:val="none" w:sz="0" w:space="0" w:color="auto"/>
            <w:left w:val="none" w:sz="0" w:space="0" w:color="auto"/>
            <w:bottom w:val="none" w:sz="0" w:space="0" w:color="auto"/>
            <w:right w:val="none" w:sz="0" w:space="0" w:color="auto"/>
          </w:divBdr>
        </w:div>
        <w:div w:id="697389276">
          <w:marLeft w:val="0"/>
          <w:marRight w:val="0"/>
          <w:marTop w:val="0"/>
          <w:marBottom w:val="0"/>
          <w:divBdr>
            <w:top w:val="none" w:sz="0" w:space="0" w:color="auto"/>
            <w:left w:val="none" w:sz="0" w:space="0" w:color="auto"/>
            <w:bottom w:val="none" w:sz="0" w:space="0" w:color="auto"/>
            <w:right w:val="none" w:sz="0" w:space="0" w:color="auto"/>
          </w:divBdr>
        </w:div>
        <w:div w:id="534318739">
          <w:marLeft w:val="0"/>
          <w:marRight w:val="0"/>
          <w:marTop w:val="0"/>
          <w:marBottom w:val="0"/>
          <w:divBdr>
            <w:top w:val="none" w:sz="0" w:space="0" w:color="auto"/>
            <w:left w:val="none" w:sz="0" w:space="0" w:color="auto"/>
            <w:bottom w:val="none" w:sz="0" w:space="0" w:color="auto"/>
            <w:right w:val="none" w:sz="0" w:space="0" w:color="auto"/>
          </w:divBdr>
        </w:div>
      </w:divsChild>
    </w:div>
    <w:div w:id="609360042">
      <w:bodyDiv w:val="1"/>
      <w:marLeft w:val="0"/>
      <w:marRight w:val="0"/>
      <w:marTop w:val="0"/>
      <w:marBottom w:val="0"/>
      <w:divBdr>
        <w:top w:val="none" w:sz="0" w:space="0" w:color="auto"/>
        <w:left w:val="none" w:sz="0" w:space="0" w:color="auto"/>
        <w:bottom w:val="none" w:sz="0" w:space="0" w:color="auto"/>
        <w:right w:val="none" w:sz="0" w:space="0" w:color="auto"/>
      </w:divBdr>
    </w:div>
    <w:div w:id="611983983">
      <w:bodyDiv w:val="1"/>
      <w:marLeft w:val="0"/>
      <w:marRight w:val="0"/>
      <w:marTop w:val="0"/>
      <w:marBottom w:val="0"/>
      <w:divBdr>
        <w:top w:val="none" w:sz="0" w:space="0" w:color="auto"/>
        <w:left w:val="none" w:sz="0" w:space="0" w:color="auto"/>
        <w:bottom w:val="none" w:sz="0" w:space="0" w:color="auto"/>
        <w:right w:val="none" w:sz="0" w:space="0" w:color="auto"/>
      </w:divBdr>
    </w:div>
    <w:div w:id="618033174">
      <w:bodyDiv w:val="1"/>
      <w:marLeft w:val="0"/>
      <w:marRight w:val="0"/>
      <w:marTop w:val="0"/>
      <w:marBottom w:val="0"/>
      <w:divBdr>
        <w:top w:val="none" w:sz="0" w:space="0" w:color="auto"/>
        <w:left w:val="none" w:sz="0" w:space="0" w:color="auto"/>
        <w:bottom w:val="none" w:sz="0" w:space="0" w:color="auto"/>
        <w:right w:val="none" w:sz="0" w:space="0" w:color="auto"/>
      </w:divBdr>
    </w:div>
    <w:div w:id="626349628">
      <w:bodyDiv w:val="1"/>
      <w:marLeft w:val="0"/>
      <w:marRight w:val="0"/>
      <w:marTop w:val="0"/>
      <w:marBottom w:val="0"/>
      <w:divBdr>
        <w:top w:val="none" w:sz="0" w:space="0" w:color="auto"/>
        <w:left w:val="none" w:sz="0" w:space="0" w:color="auto"/>
        <w:bottom w:val="none" w:sz="0" w:space="0" w:color="auto"/>
        <w:right w:val="none" w:sz="0" w:space="0" w:color="auto"/>
      </w:divBdr>
    </w:div>
    <w:div w:id="626551851">
      <w:bodyDiv w:val="1"/>
      <w:marLeft w:val="0"/>
      <w:marRight w:val="0"/>
      <w:marTop w:val="0"/>
      <w:marBottom w:val="0"/>
      <w:divBdr>
        <w:top w:val="none" w:sz="0" w:space="0" w:color="auto"/>
        <w:left w:val="none" w:sz="0" w:space="0" w:color="auto"/>
        <w:bottom w:val="none" w:sz="0" w:space="0" w:color="auto"/>
        <w:right w:val="none" w:sz="0" w:space="0" w:color="auto"/>
      </w:divBdr>
    </w:div>
    <w:div w:id="631909775">
      <w:bodyDiv w:val="1"/>
      <w:marLeft w:val="0"/>
      <w:marRight w:val="0"/>
      <w:marTop w:val="0"/>
      <w:marBottom w:val="0"/>
      <w:divBdr>
        <w:top w:val="none" w:sz="0" w:space="0" w:color="auto"/>
        <w:left w:val="none" w:sz="0" w:space="0" w:color="auto"/>
        <w:bottom w:val="none" w:sz="0" w:space="0" w:color="auto"/>
        <w:right w:val="none" w:sz="0" w:space="0" w:color="auto"/>
      </w:divBdr>
    </w:div>
    <w:div w:id="650408049">
      <w:bodyDiv w:val="1"/>
      <w:marLeft w:val="0"/>
      <w:marRight w:val="0"/>
      <w:marTop w:val="0"/>
      <w:marBottom w:val="0"/>
      <w:divBdr>
        <w:top w:val="none" w:sz="0" w:space="0" w:color="auto"/>
        <w:left w:val="none" w:sz="0" w:space="0" w:color="auto"/>
        <w:bottom w:val="none" w:sz="0" w:space="0" w:color="auto"/>
        <w:right w:val="none" w:sz="0" w:space="0" w:color="auto"/>
      </w:divBdr>
    </w:div>
    <w:div w:id="652566235">
      <w:bodyDiv w:val="1"/>
      <w:marLeft w:val="0"/>
      <w:marRight w:val="0"/>
      <w:marTop w:val="0"/>
      <w:marBottom w:val="0"/>
      <w:divBdr>
        <w:top w:val="none" w:sz="0" w:space="0" w:color="auto"/>
        <w:left w:val="none" w:sz="0" w:space="0" w:color="auto"/>
        <w:bottom w:val="none" w:sz="0" w:space="0" w:color="auto"/>
        <w:right w:val="none" w:sz="0" w:space="0" w:color="auto"/>
      </w:divBdr>
      <w:divsChild>
        <w:div w:id="159665468">
          <w:marLeft w:val="0"/>
          <w:marRight w:val="0"/>
          <w:marTop w:val="0"/>
          <w:marBottom w:val="0"/>
          <w:divBdr>
            <w:top w:val="none" w:sz="0" w:space="0" w:color="auto"/>
            <w:left w:val="none" w:sz="0" w:space="0" w:color="auto"/>
            <w:bottom w:val="none" w:sz="0" w:space="0" w:color="auto"/>
            <w:right w:val="none" w:sz="0" w:space="0" w:color="auto"/>
          </w:divBdr>
          <w:divsChild>
            <w:div w:id="6053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80265">
      <w:bodyDiv w:val="1"/>
      <w:marLeft w:val="0"/>
      <w:marRight w:val="0"/>
      <w:marTop w:val="0"/>
      <w:marBottom w:val="0"/>
      <w:divBdr>
        <w:top w:val="none" w:sz="0" w:space="0" w:color="auto"/>
        <w:left w:val="none" w:sz="0" w:space="0" w:color="auto"/>
        <w:bottom w:val="none" w:sz="0" w:space="0" w:color="auto"/>
        <w:right w:val="none" w:sz="0" w:space="0" w:color="auto"/>
      </w:divBdr>
    </w:div>
    <w:div w:id="713039089">
      <w:bodyDiv w:val="1"/>
      <w:marLeft w:val="0"/>
      <w:marRight w:val="0"/>
      <w:marTop w:val="0"/>
      <w:marBottom w:val="0"/>
      <w:divBdr>
        <w:top w:val="none" w:sz="0" w:space="0" w:color="auto"/>
        <w:left w:val="none" w:sz="0" w:space="0" w:color="auto"/>
        <w:bottom w:val="none" w:sz="0" w:space="0" w:color="auto"/>
        <w:right w:val="none" w:sz="0" w:space="0" w:color="auto"/>
      </w:divBdr>
      <w:divsChild>
        <w:div w:id="982581960">
          <w:marLeft w:val="0"/>
          <w:marRight w:val="0"/>
          <w:marTop w:val="0"/>
          <w:marBottom w:val="0"/>
          <w:divBdr>
            <w:top w:val="none" w:sz="0" w:space="0" w:color="auto"/>
            <w:left w:val="none" w:sz="0" w:space="0" w:color="auto"/>
            <w:bottom w:val="none" w:sz="0" w:space="0" w:color="auto"/>
            <w:right w:val="none" w:sz="0" w:space="0" w:color="auto"/>
          </w:divBdr>
          <w:divsChild>
            <w:div w:id="2024242967">
              <w:marLeft w:val="0"/>
              <w:marRight w:val="0"/>
              <w:marTop w:val="0"/>
              <w:marBottom w:val="0"/>
              <w:divBdr>
                <w:top w:val="none" w:sz="0" w:space="0" w:color="auto"/>
                <w:left w:val="none" w:sz="0" w:space="0" w:color="auto"/>
                <w:bottom w:val="none" w:sz="0" w:space="0" w:color="auto"/>
                <w:right w:val="none" w:sz="0" w:space="0" w:color="auto"/>
              </w:divBdr>
              <w:divsChild>
                <w:div w:id="95348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36857">
      <w:bodyDiv w:val="1"/>
      <w:marLeft w:val="0"/>
      <w:marRight w:val="0"/>
      <w:marTop w:val="0"/>
      <w:marBottom w:val="0"/>
      <w:divBdr>
        <w:top w:val="none" w:sz="0" w:space="0" w:color="auto"/>
        <w:left w:val="none" w:sz="0" w:space="0" w:color="auto"/>
        <w:bottom w:val="none" w:sz="0" w:space="0" w:color="auto"/>
        <w:right w:val="none" w:sz="0" w:space="0" w:color="auto"/>
      </w:divBdr>
    </w:div>
    <w:div w:id="723874722">
      <w:bodyDiv w:val="1"/>
      <w:marLeft w:val="0"/>
      <w:marRight w:val="0"/>
      <w:marTop w:val="0"/>
      <w:marBottom w:val="0"/>
      <w:divBdr>
        <w:top w:val="none" w:sz="0" w:space="0" w:color="auto"/>
        <w:left w:val="none" w:sz="0" w:space="0" w:color="auto"/>
        <w:bottom w:val="none" w:sz="0" w:space="0" w:color="auto"/>
        <w:right w:val="none" w:sz="0" w:space="0" w:color="auto"/>
      </w:divBdr>
    </w:div>
    <w:div w:id="755437561">
      <w:bodyDiv w:val="1"/>
      <w:marLeft w:val="0"/>
      <w:marRight w:val="0"/>
      <w:marTop w:val="0"/>
      <w:marBottom w:val="0"/>
      <w:divBdr>
        <w:top w:val="none" w:sz="0" w:space="0" w:color="auto"/>
        <w:left w:val="none" w:sz="0" w:space="0" w:color="auto"/>
        <w:bottom w:val="none" w:sz="0" w:space="0" w:color="auto"/>
        <w:right w:val="none" w:sz="0" w:space="0" w:color="auto"/>
      </w:divBdr>
      <w:divsChild>
        <w:div w:id="747265011">
          <w:marLeft w:val="0"/>
          <w:marRight w:val="0"/>
          <w:marTop w:val="0"/>
          <w:marBottom w:val="0"/>
          <w:divBdr>
            <w:top w:val="none" w:sz="0" w:space="0" w:color="auto"/>
            <w:left w:val="none" w:sz="0" w:space="0" w:color="auto"/>
            <w:bottom w:val="none" w:sz="0" w:space="0" w:color="auto"/>
            <w:right w:val="none" w:sz="0" w:space="0" w:color="auto"/>
          </w:divBdr>
        </w:div>
      </w:divsChild>
    </w:div>
    <w:div w:id="756247082">
      <w:bodyDiv w:val="1"/>
      <w:marLeft w:val="0"/>
      <w:marRight w:val="0"/>
      <w:marTop w:val="0"/>
      <w:marBottom w:val="0"/>
      <w:divBdr>
        <w:top w:val="none" w:sz="0" w:space="0" w:color="auto"/>
        <w:left w:val="none" w:sz="0" w:space="0" w:color="auto"/>
        <w:bottom w:val="none" w:sz="0" w:space="0" w:color="auto"/>
        <w:right w:val="none" w:sz="0" w:space="0" w:color="auto"/>
      </w:divBdr>
    </w:div>
    <w:div w:id="780615102">
      <w:bodyDiv w:val="1"/>
      <w:marLeft w:val="0"/>
      <w:marRight w:val="0"/>
      <w:marTop w:val="0"/>
      <w:marBottom w:val="0"/>
      <w:divBdr>
        <w:top w:val="none" w:sz="0" w:space="0" w:color="auto"/>
        <w:left w:val="none" w:sz="0" w:space="0" w:color="auto"/>
        <w:bottom w:val="none" w:sz="0" w:space="0" w:color="auto"/>
        <w:right w:val="none" w:sz="0" w:space="0" w:color="auto"/>
      </w:divBdr>
    </w:div>
    <w:div w:id="787893951">
      <w:bodyDiv w:val="1"/>
      <w:marLeft w:val="0"/>
      <w:marRight w:val="0"/>
      <w:marTop w:val="0"/>
      <w:marBottom w:val="0"/>
      <w:divBdr>
        <w:top w:val="none" w:sz="0" w:space="0" w:color="auto"/>
        <w:left w:val="none" w:sz="0" w:space="0" w:color="auto"/>
        <w:bottom w:val="none" w:sz="0" w:space="0" w:color="auto"/>
        <w:right w:val="none" w:sz="0" w:space="0" w:color="auto"/>
      </w:divBdr>
      <w:divsChild>
        <w:div w:id="451437544">
          <w:marLeft w:val="0"/>
          <w:marRight w:val="0"/>
          <w:marTop w:val="0"/>
          <w:marBottom w:val="0"/>
          <w:divBdr>
            <w:top w:val="none" w:sz="0" w:space="0" w:color="auto"/>
            <w:left w:val="none" w:sz="0" w:space="0" w:color="auto"/>
            <w:bottom w:val="none" w:sz="0" w:space="0" w:color="auto"/>
            <w:right w:val="none" w:sz="0" w:space="0" w:color="auto"/>
          </w:divBdr>
        </w:div>
        <w:div w:id="1699625229">
          <w:marLeft w:val="0"/>
          <w:marRight w:val="0"/>
          <w:marTop w:val="0"/>
          <w:marBottom w:val="0"/>
          <w:divBdr>
            <w:top w:val="none" w:sz="0" w:space="0" w:color="auto"/>
            <w:left w:val="none" w:sz="0" w:space="0" w:color="auto"/>
            <w:bottom w:val="none" w:sz="0" w:space="0" w:color="auto"/>
            <w:right w:val="none" w:sz="0" w:space="0" w:color="auto"/>
          </w:divBdr>
        </w:div>
        <w:div w:id="810370166">
          <w:marLeft w:val="0"/>
          <w:marRight w:val="0"/>
          <w:marTop w:val="0"/>
          <w:marBottom w:val="0"/>
          <w:divBdr>
            <w:top w:val="none" w:sz="0" w:space="0" w:color="auto"/>
            <w:left w:val="none" w:sz="0" w:space="0" w:color="auto"/>
            <w:bottom w:val="none" w:sz="0" w:space="0" w:color="auto"/>
            <w:right w:val="none" w:sz="0" w:space="0" w:color="auto"/>
          </w:divBdr>
        </w:div>
        <w:div w:id="2006591915">
          <w:marLeft w:val="0"/>
          <w:marRight w:val="0"/>
          <w:marTop w:val="0"/>
          <w:marBottom w:val="0"/>
          <w:divBdr>
            <w:top w:val="none" w:sz="0" w:space="0" w:color="auto"/>
            <w:left w:val="none" w:sz="0" w:space="0" w:color="auto"/>
            <w:bottom w:val="none" w:sz="0" w:space="0" w:color="auto"/>
            <w:right w:val="none" w:sz="0" w:space="0" w:color="auto"/>
          </w:divBdr>
        </w:div>
        <w:div w:id="255095292">
          <w:marLeft w:val="0"/>
          <w:marRight w:val="0"/>
          <w:marTop w:val="0"/>
          <w:marBottom w:val="0"/>
          <w:divBdr>
            <w:top w:val="none" w:sz="0" w:space="0" w:color="auto"/>
            <w:left w:val="none" w:sz="0" w:space="0" w:color="auto"/>
            <w:bottom w:val="none" w:sz="0" w:space="0" w:color="auto"/>
            <w:right w:val="none" w:sz="0" w:space="0" w:color="auto"/>
          </w:divBdr>
        </w:div>
        <w:div w:id="114519481">
          <w:marLeft w:val="0"/>
          <w:marRight w:val="0"/>
          <w:marTop w:val="0"/>
          <w:marBottom w:val="0"/>
          <w:divBdr>
            <w:top w:val="none" w:sz="0" w:space="0" w:color="auto"/>
            <w:left w:val="none" w:sz="0" w:space="0" w:color="auto"/>
            <w:bottom w:val="none" w:sz="0" w:space="0" w:color="auto"/>
            <w:right w:val="none" w:sz="0" w:space="0" w:color="auto"/>
          </w:divBdr>
        </w:div>
        <w:div w:id="2093551401">
          <w:marLeft w:val="0"/>
          <w:marRight w:val="0"/>
          <w:marTop w:val="0"/>
          <w:marBottom w:val="0"/>
          <w:divBdr>
            <w:top w:val="none" w:sz="0" w:space="0" w:color="auto"/>
            <w:left w:val="none" w:sz="0" w:space="0" w:color="auto"/>
            <w:bottom w:val="none" w:sz="0" w:space="0" w:color="auto"/>
            <w:right w:val="none" w:sz="0" w:space="0" w:color="auto"/>
          </w:divBdr>
        </w:div>
        <w:div w:id="769786321">
          <w:marLeft w:val="0"/>
          <w:marRight w:val="0"/>
          <w:marTop w:val="0"/>
          <w:marBottom w:val="0"/>
          <w:divBdr>
            <w:top w:val="none" w:sz="0" w:space="0" w:color="auto"/>
            <w:left w:val="none" w:sz="0" w:space="0" w:color="auto"/>
            <w:bottom w:val="none" w:sz="0" w:space="0" w:color="auto"/>
            <w:right w:val="none" w:sz="0" w:space="0" w:color="auto"/>
          </w:divBdr>
        </w:div>
        <w:div w:id="828208286">
          <w:marLeft w:val="0"/>
          <w:marRight w:val="0"/>
          <w:marTop w:val="0"/>
          <w:marBottom w:val="0"/>
          <w:divBdr>
            <w:top w:val="none" w:sz="0" w:space="0" w:color="auto"/>
            <w:left w:val="none" w:sz="0" w:space="0" w:color="auto"/>
            <w:bottom w:val="none" w:sz="0" w:space="0" w:color="auto"/>
            <w:right w:val="none" w:sz="0" w:space="0" w:color="auto"/>
          </w:divBdr>
        </w:div>
        <w:div w:id="35207514">
          <w:marLeft w:val="0"/>
          <w:marRight w:val="0"/>
          <w:marTop w:val="0"/>
          <w:marBottom w:val="0"/>
          <w:divBdr>
            <w:top w:val="none" w:sz="0" w:space="0" w:color="auto"/>
            <w:left w:val="none" w:sz="0" w:space="0" w:color="auto"/>
            <w:bottom w:val="none" w:sz="0" w:space="0" w:color="auto"/>
            <w:right w:val="none" w:sz="0" w:space="0" w:color="auto"/>
          </w:divBdr>
        </w:div>
        <w:div w:id="1028797722">
          <w:marLeft w:val="0"/>
          <w:marRight w:val="0"/>
          <w:marTop w:val="0"/>
          <w:marBottom w:val="0"/>
          <w:divBdr>
            <w:top w:val="none" w:sz="0" w:space="0" w:color="auto"/>
            <w:left w:val="none" w:sz="0" w:space="0" w:color="auto"/>
            <w:bottom w:val="none" w:sz="0" w:space="0" w:color="auto"/>
            <w:right w:val="none" w:sz="0" w:space="0" w:color="auto"/>
          </w:divBdr>
        </w:div>
      </w:divsChild>
    </w:div>
    <w:div w:id="835076294">
      <w:bodyDiv w:val="1"/>
      <w:marLeft w:val="0"/>
      <w:marRight w:val="0"/>
      <w:marTop w:val="0"/>
      <w:marBottom w:val="0"/>
      <w:divBdr>
        <w:top w:val="none" w:sz="0" w:space="0" w:color="auto"/>
        <w:left w:val="none" w:sz="0" w:space="0" w:color="auto"/>
        <w:bottom w:val="none" w:sz="0" w:space="0" w:color="auto"/>
        <w:right w:val="none" w:sz="0" w:space="0" w:color="auto"/>
      </w:divBdr>
    </w:div>
    <w:div w:id="836917283">
      <w:bodyDiv w:val="1"/>
      <w:marLeft w:val="0"/>
      <w:marRight w:val="0"/>
      <w:marTop w:val="0"/>
      <w:marBottom w:val="0"/>
      <w:divBdr>
        <w:top w:val="none" w:sz="0" w:space="0" w:color="auto"/>
        <w:left w:val="none" w:sz="0" w:space="0" w:color="auto"/>
        <w:bottom w:val="none" w:sz="0" w:space="0" w:color="auto"/>
        <w:right w:val="none" w:sz="0" w:space="0" w:color="auto"/>
      </w:divBdr>
    </w:div>
    <w:div w:id="897203997">
      <w:bodyDiv w:val="1"/>
      <w:marLeft w:val="0"/>
      <w:marRight w:val="0"/>
      <w:marTop w:val="0"/>
      <w:marBottom w:val="0"/>
      <w:divBdr>
        <w:top w:val="none" w:sz="0" w:space="0" w:color="auto"/>
        <w:left w:val="none" w:sz="0" w:space="0" w:color="auto"/>
        <w:bottom w:val="none" w:sz="0" w:space="0" w:color="auto"/>
        <w:right w:val="none" w:sz="0" w:space="0" w:color="auto"/>
      </w:divBdr>
    </w:div>
    <w:div w:id="899053352">
      <w:bodyDiv w:val="1"/>
      <w:marLeft w:val="0"/>
      <w:marRight w:val="0"/>
      <w:marTop w:val="0"/>
      <w:marBottom w:val="0"/>
      <w:divBdr>
        <w:top w:val="none" w:sz="0" w:space="0" w:color="auto"/>
        <w:left w:val="none" w:sz="0" w:space="0" w:color="auto"/>
        <w:bottom w:val="none" w:sz="0" w:space="0" w:color="auto"/>
        <w:right w:val="none" w:sz="0" w:space="0" w:color="auto"/>
      </w:divBdr>
      <w:divsChild>
        <w:div w:id="1259219856">
          <w:marLeft w:val="0"/>
          <w:marRight w:val="0"/>
          <w:marTop w:val="0"/>
          <w:marBottom w:val="0"/>
          <w:divBdr>
            <w:top w:val="none" w:sz="0" w:space="0" w:color="auto"/>
            <w:left w:val="none" w:sz="0" w:space="0" w:color="auto"/>
            <w:bottom w:val="none" w:sz="0" w:space="0" w:color="auto"/>
            <w:right w:val="none" w:sz="0" w:space="0" w:color="auto"/>
          </w:divBdr>
          <w:divsChild>
            <w:div w:id="19696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44985">
      <w:bodyDiv w:val="1"/>
      <w:marLeft w:val="0"/>
      <w:marRight w:val="0"/>
      <w:marTop w:val="0"/>
      <w:marBottom w:val="0"/>
      <w:divBdr>
        <w:top w:val="none" w:sz="0" w:space="0" w:color="auto"/>
        <w:left w:val="none" w:sz="0" w:space="0" w:color="auto"/>
        <w:bottom w:val="none" w:sz="0" w:space="0" w:color="auto"/>
        <w:right w:val="none" w:sz="0" w:space="0" w:color="auto"/>
      </w:divBdr>
    </w:div>
    <w:div w:id="923685211">
      <w:bodyDiv w:val="1"/>
      <w:marLeft w:val="0"/>
      <w:marRight w:val="0"/>
      <w:marTop w:val="0"/>
      <w:marBottom w:val="0"/>
      <w:divBdr>
        <w:top w:val="none" w:sz="0" w:space="0" w:color="auto"/>
        <w:left w:val="none" w:sz="0" w:space="0" w:color="auto"/>
        <w:bottom w:val="none" w:sz="0" w:space="0" w:color="auto"/>
        <w:right w:val="none" w:sz="0" w:space="0" w:color="auto"/>
      </w:divBdr>
    </w:div>
    <w:div w:id="945650723">
      <w:bodyDiv w:val="1"/>
      <w:marLeft w:val="0"/>
      <w:marRight w:val="0"/>
      <w:marTop w:val="0"/>
      <w:marBottom w:val="0"/>
      <w:divBdr>
        <w:top w:val="none" w:sz="0" w:space="0" w:color="auto"/>
        <w:left w:val="none" w:sz="0" w:space="0" w:color="auto"/>
        <w:bottom w:val="none" w:sz="0" w:space="0" w:color="auto"/>
        <w:right w:val="none" w:sz="0" w:space="0" w:color="auto"/>
      </w:divBdr>
      <w:divsChild>
        <w:div w:id="960114018">
          <w:marLeft w:val="0"/>
          <w:marRight w:val="0"/>
          <w:marTop w:val="0"/>
          <w:marBottom w:val="0"/>
          <w:divBdr>
            <w:top w:val="none" w:sz="0" w:space="0" w:color="auto"/>
            <w:left w:val="none" w:sz="0" w:space="0" w:color="auto"/>
            <w:bottom w:val="none" w:sz="0" w:space="0" w:color="auto"/>
            <w:right w:val="none" w:sz="0" w:space="0" w:color="auto"/>
          </w:divBdr>
        </w:div>
        <w:div w:id="159392331">
          <w:marLeft w:val="0"/>
          <w:marRight w:val="0"/>
          <w:marTop w:val="0"/>
          <w:marBottom w:val="0"/>
          <w:divBdr>
            <w:top w:val="none" w:sz="0" w:space="0" w:color="auto"/>
            <w:left w:val="none" w:sz="0" w:space="0" w:color="auto"/>
            <w:bottom w:val="none" w:sz="0" w:space="0" w:color="auto"/>
            <w:right w:val="none" w:sz="0" w:space="0" w:color="auto"/>
          </w:divBdr>
          <w:divsChild>
            <w:div w:id="1768190477">
              <w:marLeft w:val="0"/>
              <w:marRight w:val="0"/>
              <w:marTop w:val="0"/>
              <w:marBottom w:val="0"/>
              <w:divBdr>
                <w:top w:val="none" w:sz="0" w:space="0" w:color="auto"/>
                <w:left w:val="none" w:sz="0" w:space="0" w:color="auto"/>
                <w:bottom w:val="none" w:sz="0" w:space="0" w:color="auto"/>
                <w:right w:val="none" w:sz="0" w:space="0" w:color="auto"/>
              </w:divBdr>
              <w:divsChild>
                <w:div w:id="40922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437652">
      <w:bodyDiv w:val="1"/>
      <w:marLeft w:val="0"/>
      <w:marRight w:val="0"/>
      <w:marTop w:val="0"/>
      <w:marBottom w:val="0"/>
      <w:divBdr>
        <w:top w:val="none" w:sz="0" w:space="0" w:color="auto"/>
        <w:left w:val="none" w:sz="0" w:space="0" w:color="auto"/>
        <w:bottom w:val="none" w:sz="0" w:space="0" w:color="auto"/>
        <w:right w:val="none" w:sz="0" w:space="0" w:color="auto"/>
      </w:divBdr>
      <w:divsChild>
        <w:div w:id="1749301447">
          <w:marLeft w:val="0"/>
          <w:marRight w:val="0"/>
          <w:marTop w:val="0"/>
          <w:marBottom w:val="0"/>
          <w:divBdr>
            <w:top w:val="none" w:sz="0" w:space="0" w:color="auto"/>
            <w:left w:val="none" w:sz="0" w:space="0" w:color="auto"/>
            <w:bottom w:val="none" w:sz="0" w:space="0" w:color="auto"/>
            <w:right w:val="none" w:sz="0" w:space="0" w:color="auto"/>
          </w:divBdr>
          <w:divsChild>
            <w:div w:id="1486042882">
              <w:marLeft w:val="0"/>
              <w:marRight w:val="0"/>
              <w:marTop w:val="0"/>
              <w:marBottom w:val="0"/>
              <w:divBdr>
                <w:top w:val="none" w:sz="0" w:space="0" w:color="auto"/>
                <w:left w:val="none" w:sz="0" w:space="0" w:color="auto"/>
                <w:bottom w:val="none" w:sz="0" w:space="0" w:color="auto"/>
                <w:right w:val="none" w:sz="0" w:space="0" w:color="auto"/>
              </w:divBdr>
              <w:divsChild>
                <w:div w:id="43155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18320">
      <w:bodyDiv w:val="1"/>
      <w:marLeft w:val="0"/>
      <w:marRight w:val="0"/>
      <w:marTop w:val="0"/>
      <w:marBottom w:val="0"/>
      <w:divBdr>
        <w:top w:val="none" w:sz="0" w:space="0" w:color="auto"/>
        <w:left w:val="none" w:sz="0" w:space="0" w:color="auto"/>
        <w:bottom w:val="none" w:sz="0" w:space="0" w:color="auto"/>
        <w:right w:val="none" w:sz="0" w:space="0" w:color="auto"/>
      </w:divBdr>
      <w:divsChild>
        <w:div w:id="1700933046">
          <w:marLeft w:val="0"/>
          <w:marRight w:val="0"/>
          <w:marTop w:val="0"/>
          <w:marBottom w:val="0"/>
          <w:divBdr>
            <w:top w:val="none" w:sz="0" w:space="0" w:color="auto"/>
            <w:left w:val="none" w:sz="0" w:space="0" w:color="auto"/>
            <w:bottom w:val="none" w:sz="0" w:space="0" w:color="auto"/>
            <w:right w:val="none" w:sz="0" w:space="0" w:color="auto"/>
          </w:divBdr>
        </w:div>
        <w:div w:id="992484914">
          <w:marLeft w:val="0"/>
          <w:marRight w:val="0"/>
          <w:marTop w:val="0"/>
          <w:marBottom w:val="0"/>
          <w:divBdr>
            <w:top w:val="none" w:sz="0" w:space="0" w:color="auto"/>
            <w:left w:val="none" w:sz="0" w:space="0" w:color="auto"/>
            <w:bottom w:val="none" w:sz="0" w:space="0" w:color="auto"/>
            <w:right w:val="none" w:sz="0" w:space="0" w:color="auto"/>
          </w:divBdr>
        </w:div>
        <w:div w:id="1949969301">
          <w:marLeft w:val="0"/>
          <w:marRight w:val="0"/>
          <w:marTop w:val="0"/>
          <w:marBottom w:val="0"/>
          <w:divBdr>
            <w:top w:val="none" w:sz="0" w:space="0" w:color="auto"/>
            <w:left w:val="none" w:sz="0" w:space="0" w:color="auto"/>
            <w:bottom w:val="none" w:sz="0" w:space="0" w:color="auto"/>
            <w:right w:val="none" w:sz="0" w:space="0" w:color="auto"/>
          </w:divBdr>
        </w:div>
        <w:div w:id="20741707">
          <w:marLeft w:val="0"/>
          <w:marRight w:val="0"/>
          <w:marTop w:val="0"/>
          <w:marBottom w:val="0"/>
          <w:divBdr>
            <w:top w:val="none" w:sz="0" w:space="0" w:color="auto"/>
            <w:left w:val="none" w:sz="0" w:space="0" w:color="auto"/>
            <w:bottom w:val="none" w:sz="0" w:space="0" w:color="auto"/>
            <w:right w:val="none" w:sz="0" w:space="0" w:color="auto"/>
          </w:divBdr>
        </w:div>
        <w:div w:id="625038862">
          <w:marLeft w:val="0"/>
          <w:marRight w:val="0"/>
          <w:marTop w:val="0"/>
          <w:marBottom w:val="0"/>
          <w:divBdr>
            <w:top w:val="none" w:sz="0" w:space="0" w:color="auto"/>
            <w:left w:val="none" w:sz="0" w:space="0" w:color="auto"/>
            <w:bottom w:val="none" w:sz="0" w:space="0" w:color="auto"/>
            <w:right w:val="none" w:sz="0" w:space="0" w:color="auto"/>
          </w:divBdr>
        </w:div>
        <w:div w:id="1820339268">
          <w:marLeft w:val="0"/>
          <w:marRight w:val="0"/>
          <w:marTop w:val="0"/>
          <w:marBottom w:val="0"/>
          <w:divBdr>
            <w:top w:val="none" w:sz="0" w:space="0" w:color="auto"/>
            <w:left w:val="none" w:sz="0" w:space="0" w:color="auto"/>
            <w:bottom w:val="none" w:sz="0" w:space="0" w:color="auto"/>
            <w:right w:val="none" w:sz="0" w:space="0" w:color="auto"/>
          </w:divBdr>
        </w:div>
        <w:div w:id="1272856285">
          <w:marLeft w:val="0"/>
          <w:marRight w:val="0"/>
          <w:marTop w:val="0"/>
          <w:marBottom w:val="0"/>
          <w:divBdr>
            <w:top w:val="none" w:sz="0" w:space="0" w:color="auto"/>
            <w:left w:val="none" w:sz="0" w:space="0" w:color="auto"/>
            <w:bottom w:val="none" w:sz="0" w:space="0" w:color="auto"/>
            <w:right w:val="none" w:sz="0" w:space="0" w:color="auto"/>
          </w:divBdr>
        </w:div>
        <w:div w:id="1025711924">
          <w:marLeft w:val="0"/>
          <w:marRight w:val="0"/>
          <w:marTop w:val="0"/>
          <w:marBottom w:val="0"/>
          <w:divBdr>
            <w:top w:val="none" w:sz="0" w:space="0" w:color="auto"/>
            <w:left w:val="none" w:sz="0" w:space="0" w:color="auto"/>
            <w:bottom w:val="none" w:sz="0" w:space="0" w:color="auto"/>
            <w:right w:val="none" w:sz="0" w:space="0" w:color="auto"/>
          </w:divBdr>
        </w:div>
        <w:div w:id="731122001">
          <w:marLeft w:val="0"/>
          <w:marRight w:val="0"/>
          <w:marTop w:val="0"/>
          <w:marBottom w:val="0"/>
          <w:divBdr>
            <w:top w:val="none" w:sz="0" w:space="0" w:color="auto"/>
            <w:left w:val="none" w:sz="0" w:space="0" w:color="auto"/>
            <w:bottom w:val="none" w:sz="0" w:space="0" w:color="auto"/>
            <w:right w:val="none" w:sz="0" w:space="0" w:color="auto"/>
          </w:divBdr>
        </w:div>
        <w:div w:id="2082748793">
          <w:marLeft w:val="0"/>
          <w:marRight w:val="0"/>
          <w:marTop w:val="0"/>
          <w:marBottom w:val="0"/>
          <w:divBdr>
            <w:top w:val="none" w:sz="0" w:space="0" w:color="auto"/>
            <w:left w:val="none" w:sz="0" w:space="0" w:color="auto"/>
            <w:bottom w:val="none" w:sz="0" w:space="0" w:color="auto"/>
            <w:right w:val="none" w:sz="0" w:space="0" w:color="auto"/>
          </w:divBdr>
        </w:div>
        <w:div w:id="1585799106">
          <w:marLeft w:val="0"/>
          <w:marRight w:val="0"/>
          <w:marTop w:val="0"/>
          <w:marBottom w:val="0"/>
          <w:divBdr>
            <w:top w:val="none" w:sz="0" w:space="0" w:color="auto"/>
            <w:left w:val="none" w:sz="0" w:space="0" w:color="auto"/>
            <w:bottom w:val="none" w:sz="0" w:space="0" w:color="auto"/>
            <w:right w:val="none" w:sz="0" w:space="0" w:color="auto"/>
          </w:divBdr>
        </w:div>
        <w:div w:id="1088500799">
          <w:marLeft w:val="0"/>
          <w:marRight w:val="0"/>
          <w:marTop w:val="0"/>
          <w:marBottom w:val="0"/>
          <w:divBdr>
            <w:top w:val="none" w:sz="0" w:space="0" w:color="auto"/>
            <w:left w:val="none" w:sz="0" w:space="0" w:color="auto"/>
            <w:bottom w:val="none" w:sz="0" w:space="0" w:color="auto"/>
            <w:right w:val="none" w:sz="0" w:space="0" w:color="auto"/>
          </w:divBdr>
        </w:div>
        <w:div w:id="1775782190">
          <w:marLeft w:val="0"/>
          <w:marRight w:val="0"/>
          <w:marTop w:val="0"/>
          <w:marBottom w:val="0"/>
          <w:divBdr>
            <w:top w:val="none" w:sz="0" w:space="0" w:color="auto"/>
            <w:left w:val="none" w:sz="0" w:space="0" w:color="auto"/>
            <w:bottom w:val="none" w:sz="0" w:space="0" w:color="auto"/>
            <w:right w:val="none" w:sz="0" w:space="0" w:color="auto"/>
          </w:divBdr>
        </w:div>
        <w:div w:id="2064018657">
          <w:marLeft w:val="0"/>
          <w:marRight w:val="0"/>
          <w:marTop w:val="0"/>
          <w:marBottom w:val="0"/>
          <w:divBdr>
            <w:top w:val="none" w:sz="0" w:space="0" w:color="auto"/>
            <w:left w:val="none" w:sz="0" w:space="0" w:color="auto"/>
            <w:bottom w:val="none" w:sz="0" w:space="0" w:color="auto"/>
            <w:right w:val="none" w:sz="0" w:space="0" w:color="auto"/>
          </w:divBdr>
        </w:div>
        <w:div w:id="274215577">
          <w:marLeft w:val="0"/>
          <w:marRight w:val="0"/>
          <w:marTop w:val="0"/>
          <w:marBottom w:val="0"/>
          <w:divBdr>
            <w:top w:val="none" w:sz="0" w:space="0" w:color="auto"/>
            <w:left w:val="none" w:sz="0" w:space="0" w:color="auto"/>
            <w:bottom w:val="none" w:sz="0" w:space="0" w:color="auto"/>
            <w:right w:val="none" w:sz="0" w:space="0" w:color="auto"/>
          </w:divBdr>
        </w:div>
        <w:div w:id="596059996">
          <w:marLeft w:val="0"/>
          <w:marRight w:val="0"/>
          <w:marTop w:val="0"/>
          <w:marBottom w:val="0"/>
          <w:divBdr>
            <w:top w:val="none" w:sz="0" w:space="0" w:color="auto"/>
            <w:left w:val="none" w:sz="0" w:space="0" w:color="auto"/>
            <w:bottom w:val="none" w:sz="0" w:space="0" w:color="auto"/>
            <w:right w:val="none" w:sz="0" w:space="0" w:color="auto"/>
          </w:divBdr>
        </w:div>
        <w:div w:id="246766719">
          <w:marLeft w:val="0"/>
          <w:marRight w:val="0"/>
          <w:marTop w:val="0"/>
          <w:marBottom w:val="0"/>
          <w:divBdr>
            <w:top w:val="none" w:sz="0" w:space="0" w:color="auto"/>
            <w:left w:val="none" w:sz="0" w:space="0" w:color="auto"/>
            <w:bottom w:val="none" w:sz="0" w:space="0" w:color="auto"/>
            <w:right w:val="none" w:sz="0" w:space="0" w:color="auto"/>
          </w:divBdr>
        </w:div>
        <w:div w:id="420175931">
          <w:marLeft w:val="0"/>
          <w:marRight w:val="0"/>
          <w:marTop w:val="0"/>
          <w:marBottom w:val="0"/>
          <w:divBdr>
            <w:top w:val="none" w:sz="0" w:space="0" w:color="auto"/>
            <w:left w:val="none" w:sz="0" w:space="0" w:color="auto"/>
            <w:bottom w:val="none" w:sz="0" w:space="0" w:color="auto"/>
            <w:right w:val="none" w:sz="0" w:space="0" w:color="auto"/>
          </w:divBdr>
        </w:div>
        <w:div w:id="1443962877">
          <w:marLeft w:val="0"/>
          <w:marRight w:val="0"/>
          <w:marTop w:val="0"/>
          <w:marBottom w:val="0"/>
          <w:divBdr>
            <w:top w:val="none" w:sz="0" w:space="0" w:color="auto"/>
            <w:left w:val="none" w:sz="0" w:space="0" w:color="auto"/>
            <w:bottom w:val="none" w:sz="0" w:space="0" w:color="auto"/>
            <w:right w:val="none" w:sz="0" w:space="0" w:color="auto"/>
          </w:divBdr>
        </w:div>
      </w:divsChild>
    </w:div>
    <w:div w:id="954561026">
      <w:bodyDiv w:val="1"/>
      <w:marLeft w:val="0"/>
      <w:marRight w:val="0"/>
      <w:marTop w:val="0"/>
      <w:marBottom w:val="0"/>
      <w:divBdr>
        <w:top w:val="none" w:sz="0" w:space="0" w:color="auto"/>
        <w:left w:val="none" w:sz="0" w:space="0" w:color="auto"/>
        <w:bottom w:val="none" w:sz="0" w:space="0" w:color="auto"/>
        <w:right w:val="none" w:sz="0" w:space="0" w:color="auto"/>
      </w:divBdr>
    </w:div>
    <w:div w:id="963341253">
      <w:bodyDiv w:val="1"/>
      <w:marLeft w:val="0"/>
      <w:marRight w:val="0"/>
      <w:marTop w:val="0"/>
      <w:marBottom w:val="0"/>
      <w:divBdr>
        <w:top w:val="none" w:sz="0" w:space="0" w:color="auto"/>
        <w:left w:val="none" w:sz="0" w:space="0" w:color="auto"/>
        <w:bottom w:val="none" w:sz="0" w:space="0" w:color="auto"/>
        <w:right w:val="none" w:sz="0" w:space="0" w:color="auto"/>
      </w:divBdr>
    </w:div>
    <w:div w:id="974523704">
      <w:bodyDiv w:val="1"/>
      <w:marLeft w:val="0"/>
      <w:marRight w:val="0"/>
      <w:marTop w:val="0"/>
      <w:marBottom w:val="0"/>
      <w:divBdr>
        <w:top w:val="none" w:sz="0" w:space="0" w:color="auto"/>
        <w:left w:val="none" w:sz="0" w:space="0" w:color="auto"/>
        <w:bottom w:val="none" w:sz="0" w:space="0" w:color="auto"/>
        <w:right w:val="none" w:sz="0" w:space="0" w:color="auto"/>
      </w:divBdr>
      <w:divsChild>
        <w:div w:id="1166213749">
          <w:marLeft w:val="0"/>
          <w:marRight w:val="0"/>
          <w:marTop w:val="0"/>
          <w:marBottom w:val="0"/>
          <w:divBdr>
            <w:top w:val="none" w:sz="0" w:space="0" w:color="auto"/>
            <w:left w:val="none" w:sz="0" w:space="0" w:color="auto"/>
            <w:bottom w:val="none" w:sz="0" w:space="0" w:color="auto"/>
            <w:right w:val="none" w:sz="0" w:space="0" w:color="auto"/>
          </w:divBdr>
        </w:div>
      </w:divsChild>
    </w:div>
    <w:div w:id="985278128">
      <w:bodyDiv w:val="1"/>
      <w:marLeft w:val="0"/>
      <w:marRight w:val="0"/>
      <w:marTop w:val="0"/>
      <w:marBottom w:val="0"/>
      <w:divBdr>
        <w:top w:val="none" w:sz="0" w:space="0" w:color="auto"/>
        <w:left w:val="none" w:sz="0" w:space="0" w:color="auto"/>
        <w:bottom w:val="none" w:sz="0" w:space="0" w:color="auto"/>
        <w:right w:val="none" w:sz="0" w:space="0" w:color="auto"/>
      </w:divBdr>
    </w:div>
    <w:div w:id="1005521470">
      <w:bodyDiv w:val="1"/>
      <w:marLeft w:val="0"/>
      <w:marRight w:val="0"/>
      <w:marTop w:val="0"/>
      <w:marBottom w:val="0"/>
      <w:divBdr>
        <w:top w:val="none" w:sz="0" w:space="0" w:color="auto"/>
        <w:left w:val="none" w:sz="0" w:space="0" w:color="auto"/>
        <w:bottom w:val="none" w:sz="0" w:space="0" w:color="auto"/>
        <w:right w:val="none" w:sz="0" w:space="0" w:color="auto"/>
      </w:divBdr>
      <w:divsChild>
        <w:div w:id="1228299886">
          <w:marLeft w:val="0"/>
          <w:marRight w:val="0"/>
          <w:marTop w:val="0"/>
          <w:marBottom w:val="0"/>
          <w:divBdr>
            <w:top w:val="none" w:sz="0" w:space="0" w:color="auto"/>
            <w:left w:val="none" w:sz="0" w:space="0" w:color="auto"/>
            <w:bottom w:val="none" w:sz="0" w:space="0" w:color="auto"/>
            <w:right w:val="none" w:sz="0" w:space="0" w:color="auto"/>
          </w:divBdr>
          <w:divsChild>
            <w:div w:id="724716164">
              <w:marLeft w:val="0"/>
              <w:marRight w:val="0"/>
              <w:marTop w:val="0"/>
              <w:marBottom w:val="0"/>
              <w:divBdr>
                <w:top w:val="none" w:sz="0" w:space="0" w:color="auto"/>
                <w:left w:val="none" w:sz="0" w:space="0" w:color="auto"/>
                <w:bottom w:val="none" w:sz="0" w:space="0" w:color="auto"/>
                <w:right w:val="none" w:sz="0" w:space="0" w:color="auto"/>
              </w:divBdr>
              <w:divsChild>
                <w:div w:id="13385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17887">
      <w:bodyDiv w:val="1"/>
      <w:marLeft w:val="0"/>
      <w:marRight w:val="0"/>
      <w:marTop w:val="0"/>
      <w:marBottom w:val="0"/>
      <w:divBdr>
        <w:top w:val="none" w:sz="0" w:space="0" w:color="auto"/>
        <w:left w:val="none" w:sz="0" w:space="0" w:color="auto"/>
        <w:bottom w:val="none" w:sz="0" w:space="0" w:color="auto"/>
        <w:right w:val="none" w:sz="0" w:space="0" w:color="auto"/>
      </w:divBdr>
    </w:div>
    <w:div w:id="1010529917">
      <w:bodyDiv w:val="1"/>
      <w:marLeft w:val="0"/>
      <w:marRight w:val="0"/>
      <w:marTop w:val="0"/>
      <w:marBottom w:val="0"/>
      <w:divBdr>
        <w:top w:val="none" w:sz="0" w:space="0" w:color="auto"/>
        <w:left w:val="none" w:sz="0" w:space="0" w:color="auto"/>
        <w:bottom w:val="none" w:sz="0" w:space="0" w:color="auto"/>
        <w:right w:val="none" w:sz="0" w:space="0" w:color="auto"/>
      </w:divBdr>
    </w:div>
    <w:div w:id="1021206195">
      <w:bodyDiv w:val="1"/>
      <w:marLeft w:val="0"/>
      <w:marRight w:val="0"/>
      <w:marTop w:val="0"/>
      <w:marBottom w:val="0"/>
      <w:divBdr>
        <w:top w:val="none" w:sz="0" w:space="0" w:color="auto"/>
        <w:left w:val="none" w:sz="0" w:space="0" w:color="auto"/>
        <w:bottom w:val="none" w:sz="0" w:space="0" w:color="auto"/>
        <w:right w:val="none" w:sz="0" w:space="0" w:color="auto"/>
      </w:divBdr>
      <w:divsChild>
        <w:div w:id="220794562">
          <w:marLeft w:val="0"/>
          <w:marRight w:val="0"/>
          <w:marTop w:val="0"/>
          <w:marBottom w:val="0"/>
          <w:divBdr>
            <w:top w:val="none" w:sz="0" w:space="0" w:color="auto"/>
            <w:left w:val="none" w:sz="0" w:space="0" w:color="auto"/>
            <w:bottom w:val="none" w:sz="0" w:space="0" w:color="auto"/>
            <w:right w:val="none" w:sz="0" w:space="0" w:color="auto"/>
          </w:divBdr>
          <w:divsChild>
            <w:div w:id="440877077">
              <w:marLeft w:val="0"/>
              <w:marRight w:val="0"/>
              <w:marTop w:val="0"/>
              <w:marBottom w:val="0"/>
              <w:divBdr>
                <w:top w:val="none" w:sz="0" w:space="0" w:color="auto"/>
                <w:left w:val="none" w:sz="0" w:space="0" w:color="auto"/>
                <w:bottom w:val="none" w:sz="0" w:space="0" w:color="auto"/>
                <w:right w:val="none" w:sz="0" w:space="0" w:color="auto"/>
              </w:divBdr>
              <w:divsChild>
                <w:div w:id="203858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20954">
      <w:bodyDiv w:val="1"/>
      <w:marLeft w:val="0"/>
      <w:marRight w:val="0"/>
      <w:marTop w:val="0"/>
      <w:marBottom w:val="0"/>
      <w:divBdr>
        <w:top w:val="none" w:sz="0" w:space="0" w:color="auto"/>
        <w:left w:val="none" w:sz="0" w:space="0" w:color="auto"/>
        <w:bottom w:val="none" w:sz="0" w:space="0" w:color="auto"/>
        <w:right w:val="none" w:sz="0" w:space="0" w:color="auto"/>
      </w:divBdr>
    </w:div>
    <w:div w:id="1076895931">
      <w:bodyDiv w:val="1"/>
      <w:marLeft w:val="0"/>
      <w:marRight w:val="0"/>
      <w:marTop w:val="0"/>
      <w:marBottom w:val="0"/>
      <w:divBdr>
        <w:top w:val="none" w:sz="0" w:space="0" w:color="auto"/>
        <w:left w:val="none" w:sz="0" w:space="0" w:color="auto"/>
        <w:bottom w:val="none" w:sz="0" w:space="0" w:color="auto"/>
        <w:right w:val="none" w:sz="0" w:space="0" w:color="auto"/>
      </w:divBdr>
    </w:div>
    <w:div w:id="1088424291">
      <w:bodyDiv w:val="1"/>
      <w:marLeft w:val="0"/>
      <w:marRight w:val="0"/>
      <w:marTop w:val="0"/>
      <w:marBottom w:val="0"/>
      <w:divBdr>
        <w:top w:val="none" w:sz="0" w:space="0" w:color="auto"/>
        <w:left w:val="none" w:sz="0" w:space="0" w:color="auto"/>
        <w:bottom w:val="none" w:sz="0" w:space="0" w:color="auto"/>
        <w:right w:val="none" w:sz="0" w:space="0" w:color="auto"/>
      </w:divBdr>
    </w:div>
    <w:div w:id="1129006889">
      <w:bodyDiv w:val="1"/>
      <w:marLeft w:val="0"/>
      <w:marRight w:val="0"/>
      <w:marTop w:val="0"/>
      <w:marBottom w:val="0"/>
      <w:divBdr>
        <w:top w:val="none" w:sz="0" w:space="0" w:color="auto"/>
        <w:left w:val="none" w:sz="0" w:space="0" w:color="auto"/>
        <w:bottom w:val="none" w:sz="0" w:space="0" w:color="auto"/>
        <w:right w:val="none" w:sz="0" w:space="0" w:color="auto"/>
      </w:divBdr>
    </w:div>
    <w:div w:id="1131048183">
      <w:bodyDiv w:val="1"/>
      <w:marLeft w:val="0"/>
      <w:marRight w:val="0"/>
      <w:marTop w:val="0"/>
      <w:marBottom w:val="0"/>
      <w:divBdr>
        <w:top w:val="none" w:sz="0" w:space="0" w:color="auto"/>
        <w:left w:val="none" w:sz="0" w:space="0" w:color="auto"/>
        <w:bottom w:val="none" w:sz="0" w:space="0" w:color="auto"/>
        <w:right w:val="none" w:sz="0" w:space="0" w:color="auto"/>
      </w:divBdr>
    </w:div>
    <w:div w:id="1142381741">
      <w:bodyDiv w:val="1"/>
      <w:marLeft w:val="0"/>
      <w:marRight w:val="0"/>
      <w:marTop w:val="0"/>
      <w:marBottom w:val="0"/>
      <w:divBdr>
        <w:top w:val="none" w:sz="0" w:space="0" w:color="auto"/>
        <w:left w:val="none" w:sz="0" w:space="0" w:color="auto"/>
        <w:bottom w:val="none" w:sz="0" w:space="0" w:color="auto"/>
        <w:right w:val="none" w:sz="0" w:space="0" w:color="auto"/>
      </w:divBdr>
    </w:div>
    <w:div w:id="1152256237">
      <w:bodyDiv w:val="1"/>
      <w:marLeft w:val="0"/>
      <w:marRight w:val="0"/>
      <w:marTop w:val="0"/>
      <w:marBottom w:val="0"/>
      <w:divBdr>
        <w:top w:val="none" w:sz="0" w:space="0" w:color="auto"/>
        <w:left w:val="none" w:sz="0" w:space="0" w:color="auto"/>
        <w:bottom w:val="none" w:sz="0" w:space="0" w:color="auto"/>
        <w:right w:val="none" w:sz="0" w:space="0" w:color="auto"/>
      </w:divBdr>
    </w:div>
    <w:div w:id="1158033780">
      <w:bodyDiv w:val="1"/>
      <w:marLeft w:val="0"/>
      <w:marRight w:val="0"/>
      <w:marTop w:val="0"/>
      <w:marBottom w:val="0"/>
      <w:divBdr>
        <w:top w:val="none" w:sz="0" w:space="0" w:color="auto"/>
        <w:left w:val="none" w:sz="0" w:space="0" w:color="auto"/>
        <w:bottom w:val="none" w:sz="0" w:space="0" w:color="auto"/>
        <w:right w:val="none" w:sz="0" w:space="0" w:color="auto"/>
      </w:divBdr>
    </w:div>
    <w:div w:id="1164008429">
      <w:bodyDiv w:val="1"/>
      <w:marLeft w:val="0"/>
      <w:marRight w:val="0"/>
      <w:marTop w:val="0"/>
      <w:marBottom w:val="0"/>
      <w:divBdr>
        <w:top w:val="none" w:sz="0" w:space="0" w:color="auto"/>
        <w:left w:val="none" w:sz="0" w:space="0" w:color="auto"/>
        <w:bottom w:val="none" w:sz="0" w:space="0" w:color="auto"/>
        <w:right w:val="none" w:sz="0" w:space="0" w:color="auto"/>
      </w:divBdr>
      <w:divsChild>
        <w:div w:id="2088571880">
          <w:marLeft w:val="0"/>
          <w:marRight w:val="0"/>
          <w:marTop w:val="0"/>
          <w:marBottom w:val="0"/>
          <w:divBdr>
            <w:top w:val="none" w:sz="0" w:space="0" w:color="auto"/>
            <w:left w:val="none" w:sz="0" w:space="0" w:color="auto"/>
            <w:bottom w:val="none" w:sz="0" w:space="0" w:color="auto"/>
            <w:right w:val="none" w:sz="0" w:space="0" w:color="auto"/>
          </w:divBdr>
        </w:div>
      </w:divsChild>
    </w:div>
    <w:div w:id="1175611598">
      <w:bodyDiv w:val="1"/>
      <w:marLeft w:val="0"/>
      <w:marRight w:val="0"/>
      <w:marTop w:val="0"/>
      <w:marBottom w:val="0"/>
      <w:divBdr>
        <w:top w:val="none" w:sz="0" w:space="0" w:color="auto"/>
        <w:left w:val="none" w:sz="0" w:space="0" w:color="auto"/>
        <w:bottom w:val="none" w:sz="0" w:space="0" w:color="auto"/>
        <w:right w:val="none" w:sz="0" w:space="0" w:color="auto"/>
      </w:divBdr>
      <w:divsChild>
        <w:div w:id="98911228">
          <w:marLeft w:val="0"/>
          <w:marRight w:val="0"/>
          <w:marTop w:val="0"/>
          <w:marBottom w:val="0"/>
          <w:divBdr>
            <w:top w:val="none" w:sz="0" w:space="0" w:color="auto"/>
            <w:left w:val="none" w:sz="0" w:space="0" w:color="auto"/>
            <w:bottom w:val="none" w:sz="0" w:space="0" w:color="auto"/>
            <w:right w:val="none" w:sz="0" w:space="0" w:color="auto"/>
          </w:divBdr>
          <w:divsChild>
            <w:div w:id="500317178">
              <w:marLeft w:val="0"/>
              <w:marRight w:val="0"/>
              <w:marTop w:val="0"/>
              <w:marBottom w:val="0"/>
              <w:divBdr>
                <w:top w:val="none" w:sz="0" w:space="0" w:color="auto"/>
                <w:left w:val="none" w:sz="0" w:space="0" w:color="auto"/>
                <w:bottom w:val="none" w:sz="0" w:space="0" w:color="auto"/>
                <w:right w:val="none" w:sz="0" w:space="0" w:color="auto"/>
              </w:divBdr>
              <w:divsChild>
                <w:div w:id="2145654736">
                  <w:marLeft w:val="0"/>
                  <w:marRight w:val="0"/>
                  <w:marTop w:val="0"/>
                  <w:marBottom w:val="0"/>
                  <w:divBdr>
                    <w:top w:val="none" w:sz="0" w:space="0" w:color="auto"/>
                    <w:left w:val="none" w:sz="0" w:space="0" w:color="auto"/>
                    <w:bottom w:val="none" w:sz="0" w:space="0" w:color="auto"/>
                    <w:right w:val="none" w:sz="0" w:space="0" w:color="auto"/>
                  </w:divBdr>
                  <w:divsChild>
                    <w:div w:id="92210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218382">
      <w:bodyDiv w:val="1"/>
      <w:marLeft w:val="0"/>
      <w:marRight w:val="0"/>
      <w:marTop w:val="0"/>
      <w:marBottom w:val="0"/>
      <w:divBdr>
        <w:top w:val="none" w:sz="0" w:space="0" w:color="auto"/>
        <w:left w:val="none" w:sz="0" w:space="0" w:color="auto"/>
        <w:bottom w:val="none" w:sz="0" w:space="0" w:color="auto"/>
        <w:right w:val="none" w:sz="0" w:space="0" w:color="auto"/>
      </w:divBdr>
    </w:div>
    <w:div w:id="1221140027">
      <w:bodyDiv w:val="1"/>
      <w:marLeft w:val="0"/>
      <w:marRight w:val="0"/>
      <w:marTop w:val="0"/>
      <w:marBottom w:val="0"/>
      <w:divBdr>
        <w:top w:val="none" w:sz="0" w:space="0" w:color="auto"/>
        <w:left w:val="none" w:sz="0" w:space="0" w:color="auto"/>
        <w:bottom w:val="none" w:sz="0" w:space="0" w:color="auto"/>
        <w:right w:val="none" w:sz="0" w:space="0" w:color="auto"/>
      </w:divBdr>
    </w:div>
    <w:div w:id="1224288706">
      <w:bodyDiv w:val="1"/>
      <w:marLeft w:val="0"/>
      <w:marRight w:val="0"/>
      <w:marTop w:val="0"/>
      <w:marBottom w:val="0"/>
      <w:divBdr>
        <w:top w:val="none" w:sz="0" w:space="0" w:color="auto"/>
        <w:left w:val="none" w:sz="0" w:space="0" w:color="auto"/>
        <w:bottom w:val="none" w:sz="0" w:space="0" w:color="auto"/>
        <w:right w:val="none" w:sz="0" w:space="0" w:color="auto"/>
      </w:divBdr>
      <w:divsChild>
        <w:div w:id="158471989">
          <w:marLeft w:val="0"/>
          <w:marRight w:val="0"/>
          <w:marTop w:val="0"/>
          <w:marBottom w:val="0"/>
          <w:divBdr>
            <w:top w:val="none" w:sz="0" w:space="0" w:color="auto"/>
            <w:left w:val="none" w:sz="0" w:space="0" w:color="auto"/>
            <w:bottom w:val="none" w:sz="0" w:space="0" w:color="auto"/>
            <w:right w:val="none" w:sz="0" w:space="0" w:color="auto"/>
          </w:divBdr>
        </w:div>
      </w:divsChild>
    </w:div>
    <w:div w:id="1224633658">
      <w:bodyDiv w:val="1"/>
      <w:marLeft w:val="0"/>
      <w:marRight w:val="0"/>
      <w:marTop w:val="0"/>
      <w:marBottom w:val="0"/>
      <w:divBdr>
        <w:top w:val="none" w:sz="0" w:space="0" w:color="auto"/>
        <w:left w:val="none" w:sz="0" w:space="0" w:color="auto"/>
        <w:bottom w:val="none" w:sz="0" w:space="0" w:color="auto"/>
        <w:right w:val="none" w:sz="0" w:space="0" w:color="auto"/>
      </w:divBdr>
    </w:div>
    <w:div w:id="1277326691">
      <w:bodyDiv w:val="1"/>
      <w:marLeft w:val="0"/>
      <w:marRight w:val="0"/>
      <w:marTop w:val="0"/>
      <w:marBottom w:val="0"/>
      <w:divBdr>
        <w:top w:val="none" w:sz="0" w:space="0" w:color="auto"/>
        <w:left w:val="none" w:sz="0" w:space="0" w:color="auto"/>
        <w:bottom w:val="none" w:sz="0" w:space="0" w:color="auto"/>
        <w:right w:val="none" w:sz="0" w:space="0" w:color="auto"/>
      </w:divBdr>
    </w:div>
    <w:div w:id="1310132202">
      <w:bodyDiv w:val="1"/>
      <w:marLeft w:val="0"/>
      <w:marRight w:val="0"/>
      <w:marTop w:val="0"/>
      <w:marBottom w:val="0"/>
      <w:divBdr>
        <w:top w:val="none" w:sz="0" w:space="0" w:color="auto"/>
        <w:left w:val="none" w:sz="0" w:space="0" w:color="auto"/>
        <w:bottom w:val="none" w:sz="0" w:space="0" w:color="auto"/>
        <w:right w:val="none" w:sz="0" w:space="0" w:color="auto"/>
      </w:divBdr>
    </w:div>
    <w:div w:id="1315183498">
      <w:bodyDiv w:val="1"/>
      <w:marLeft w:val="0"/>
      <w:marRight w:val="0"/>
      <w:marTop w:val="0"/>
      <w:marBottom w:val="0"/>
      <w:divBdr>
        <w:top w:val="none" w:sz="0" w:space="0" w:color="auto"/>
        <w:left w:val="none" w:sz="0" w:space="0" w:color="auto"/>
        <w:bottom w:val="none" w:sz="0" w:space="0" w:color="auto"/>
        <w:right w:val="none" w:sz="0" w:space="0" w:color="auto"/>
      </w:divBdr>
      <w:divsChild>
        <w:div w:id="1349480414">
          <w:marLeft w:val="0"/>
          <w:marRight w:val="0"/>
          <w:marTop w:val="0"/>
          <w:marBottom w:val="0"/>
          <w:divBdr>
            <w:top w:val="none" w:sz="0" w:space="0" w:color="auto"/>
            <w:left w:val="none" w:sz="0" w:space="0" w:color="auto"/>
            <w:bottom w:val="none" w:sz="0" w:space="0" w:color="auto"/>
            <w:right w:val="none" w:sz="0" w:space="0" w:color="auto"/>
          </w:divBdr>
          <w:divsChild>
            <w:div w:id="127297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4545">
      <w:bodyDiv w:val="1"/>
      <w:marLeft w:val="0"/>
      <w:marRight w:val="0"/>
      <w:marTop w:val="0"/>
      <w:marBottom w:val="0"/>
      <w:divBdr>
        <w:top w:val="none" w:sz="0" w:space="0" w:color="auto"/>
        <w:left w:val="none" w:sz="0" w:space="0" w:color="auto"/>
        <w:bottom w:val="none" w:sz="0" w:space="0" w:color="auto"/>
        <w:right w:val="none" w:sz="0" w:space="0" w:color="auto"/>
      </w:divBdr>
    </w:div>
    <w:div w:id="1344162710">
      <w:bodyDiv w:val="1"/>
      <w:marLeft w:val="0"/>
      <w:marRight w:val="0"/>
      <w:marTop w:val="0"/>
      <w:marBottom w:val="0"/>
      <w:divBdr>
        <w:top w:val="none" w:sz="0" w:space="0" w:color="auto"/>
        <w:left w:val="none" w:sz="0" w:space="0" w:color="auto"/>
        <w:bottom w:val="none" w:sz="0" w:space="0" w:color="auto"/>
        <w:right w:val="none" w:sz="0" w:space="0" w:color="auto"/>
      </w:divBdr>
    </w:div>
    <w:div w:id="1382679613">
      <w:bodyDiv w:val="1"/>
      <w:marLeft w:val="0"/>
      <w:marRight w:val="0"/>
      <w:marTop w:val="0"/>
      <w:marBottom w:val="0"/>
      <w:divBdr>
        <w:top w:val="none" w:sz="0" w:space="0" w:color="auto"/>
        <w:left w:val="none" w:sz="0" w:space="0" w:color="auto"/>
        <w:bottom w:val="none" w:sz="0" w:space="0" w:color="auto"/>
        <w:right w:val="none" w:sz="0" w:space="0" w:color="auto"/>
      </w:divBdr>
      <w:divsChild>
        <w:div w:id="182599153">
          <w:marLeft w:val="0"/>
          <w:marRight w:val="0"/>
          <w:marTop w:val="0"/>
          <w:marBottom w:val="0"/>
          <w:divBdr>
            <w:top w:val="none" w:sz="0" w:space="0" w:color="auto"/>
            <w:left w:val="none" w:sz="0" w:space="0" w:color="auto"/>
            <w:bottom w:val="none" w:sz="0" w:space="0" w:color="auto"/>
            <w:right w:val="none" w:sz="0" w:space="0" w:color="auto"/>
          </w:divBdr>
        </w:div>
      </w:divsChild>
    </w:div>
    <w:div w:id="1384283307">
      <w:bodyDiv w:val="1"/>
      <w:marLeft w:val="0"/>
      <w:marRight w:val="0"/>
      <w:marTop w:val="0"/>
      <w:marBottom w:val="0"/>
      <w:divBdr>
        <w:top w:val="none" w:sz="0" w:space="0" w:color="auto"/>
        <w:left w:val="none" w:sz="0" w:space="0" w:color="auto"/>
        <w:bottom w:val="none" w:sz="0" w:space="0" w:color="auto"/>
        <w:right w:val="none" w:sz="0" w:space="0" w:color="auto"/>
      </w:divBdr>
    </w:div>
    <w:div w:id="1389839217">
      <w:bodyDiv w:val="1"/>
      <w:marLeft w:val="0"/>
      <w:marRight w:val="0"/>
      <w:marTop w:val="0"/>
      <w:marBottom w:val="0"/>
      <w:divBdr>
        <w:top w:val="none" w:sz="0" w:space="0" w:color="auto"/>
        <w:left w:val="none" w:sz="0" w:space="0" w:color="auto"/>
        <w:bottom w:val="none" w:sz="0" w:space="0" w:color="auto"/>
        <w:right w:val="none" w:sz="0" w:space="0" w:color="auto"/>
      </w:divBdr>
    </w:div>
    <w:div w:id="1395854903">
      <w:bodyDiv w:val="1"/>
      <w:marLeft w:val="0"/>
      <w:marRight w:val="0"/>
      <w:marTop w:val="0"/>
      <w:marBottom w:val="0"/>
      <w:divBdr>
        <w:top w:val="none" w:sz="0" w:space="0" w:color="auto"/>
        <w:left w:val="none" w:sz="0" w:space="0" w:color="auto"/>
        <w:bottom w:val="none" w:sz="0" w:space="0" w:color="auto"/>
        <w:right w:val="none" w:sz="0" w:space="0" w:color="auto"/>
      </w:divBdr>
    </w:div>
    <w:div w:id="1401906528">
      <w:bodyDiv w:val="1"/>
      <w:marLeft w:val="0"/>
      <w:marRight w:val="0"/>
      <w:marTop w:val="0"/>
      <w:marBottom w:val="0"/>
      <w:divBdr>
        <w:top w:val="none" w:sz="0" w:space="0" w:color="auto"/>
        <w:left w:val="none" w:sz="0" w:space="0" w:color="auto"/>
        <w:bottom w:val="none" w:sz="0" w:space="0" w:color="auto"/>
        <w:right w:val="none" w:sz="0" w:space="0" w:color="auto"/>
      </w:divBdr>
    </w:div>
    <w:div w:id="1430196277">
      <w:bodyDiv w:val="1"/>
      <w:marLeft w:val="0"/>
      <w:marRight w:val="0"/>
      <w:marTop w:val="0"/>
      <w:marBottom w:val="0"/>
      <w:divBdr>
        <w:top w:val="none" w:sz="0" w:space="0" w:color="auto"/>
        <w:left w:val="none" w:sz="0" w:space="0" w:color="auto"/>
        <w:bottom w:val="none" w:sz="0" w:space="0" w:color="auto"/>
        <w:right w:val="none" w:sz="0" w:space="0" w:color="auto"/>
      </w:divBdr>
      <w:divsChild>
        <w:div w:id="1383674665">
          <w:marLeft w:val="0"/>
          <w:marRight w:val="0"/>
          <w:marTop w:val="0"/>
          <w:marBottom w:val="0"/>
          <w:divBdr>
            <w:top w:val="none" w:sz="0" w:space="0" w:color="auto"/>
            <w:left w:val="none" w:sz="0" w:space="0" w:color="auto"/>
            <w:bottom w:val="none" w:sz="0" w:space="0" w:color="auto"/>
            <w:right w:val="none" w:sz="0" w:space="0" w:color="auto"/>
          </w:divBdr>
          <w:divsChild>
            <w:div w:id="625043645">
              <w:marLeft w:val="0"/>
              <w:marRight w:val="0"/>
              <w:marTop w:val="0"/>
              <w:marBottom w:val="0"/>
              <w:divBdr>
                <w:top w:val="none" w:sz="0" w:space="0" w:color="auto"/>
                <w:left w:val="none" w:sz="0" w:space="0" w:color="auto"/>
                <w:bottom w:val="none" w:sz="0" w:space="0" w:color="auto"/>
                <w:right w:val="none" w:sz="0" w:space="0" w:color="auto"/>
              </w:divBdr>
              <w:divsChild>
                <w:div w:id="13708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429983">
      <w:bodyDiv w:val="1"/>
      <w:marLeft w:val="0"/>
      <w:marRight w:val="0"/>
      <w:marTop w:val="0"/>
      <w:marBottom w:val="0"/>
      <w:divBdr>
        <w:top w:val="none" w:sz="0" w:space="0" w:color="auto"/>
        <w:left w:val="none" w:sz="0" w:space="0" w:color="auto"/>
        <w:bottom w:val="none" w:sz="0" w:space="0" w:color="auto"/>
        <w:right w:val="none" w:sz="0" w:space="0" w:color="auto"/>
      </w:divBdr>
      <w:divsChild>
        <w:div w:id="1408914884">
          <w:marLeft w:val="0"/>
          <w:marRight w:val="0"/>
          <w:marTop w:val="0"/>
          <w:marBottom w:val="0"/>
          <w:divBdr>
            <w:top w:val="none" w:sz="0" w:space="0" w:color="auto"/>
            <w:left w:val="none" w:sz="0" w:space="0" w:color="auto"/>
            <w:bottom w:val="none" w:sz="0" w:space="0" w:color="auto"/>
            <w:right w:val="none" w:sz="0" w:space="0" w:color="auto"/>
          </w:divBdr>
          <w:divsChild>
            <w:div w:id="663629894">
              <w:marLeft w:val="0"/>
              <w:marRight w:val="0"/>
              <w:marTop w:val="0"/>
              <w:marBottom w:val="0"/>
              <w:divBdr>
                <w:top w:val="none" w:sz="0" w:space="0" w:color="auto"/>
                <w:left w:val="none" w:sz="0" w:space="0" w:color="auto"/>
                <w:bottom w:val="none" w:sz="0" w:space="0" w:color="auto"/>
                <w:right w:val="none" w:sz="0" w:space="0" w:color="auto"/>
              </w:divBdr>
            </w:div>
            <w:div w:id="2102680657">
              <w:marLeft w:val="0"/>
              <w:marRight w:val="0"/>
              <w:marTop w:val="0"/>
              <w:marBottom w:val="0"/>
              <w:divBdr>
                <w:top w:val="none" w:sz="0" w:space="0" w:color="auto"/>
                <w:left w:val="none" w:sz="0" w:space="0" w:color="auto"/>
                <w:bottom w:val="none" w:sz="0" w:space="0" w:color="auto"/>
                <w:right w:val="none" w:sz="0" w:space="0" w:color="auto"/>
              </w:divBdr>
            </w:div>
            <w:div w:id="710299715">
              <w:marLeft w:val="0"/>
              <w:marRight w:val="0"/>
              <w:marTop w:val="0"/>
              <w:marBottom w:val="0"/>
              <w:divBdr>
                <w:top w:val="none" w:sz="0" w:space="0" w:color="auto"/>
                <w:left w:val="none" w:sz="0" w:space="0" w:color="auto"/>
                <w:bottom w:val="none" w:sz="0" w:space="0" w:color="auto"/>
                <w:right w:val="none" w:sz="0" w:space="0" w:color="auto"/>
              </w:divBdr>
            </w:div>
            <w:div w:id="1076053330">
              <w:marLeft w:val="0"/>
              <w:marRight w:val="0"/>
              <w:marTop w:val="0"/>
              <w:marBottom w:val="0"/>
              <w:divBdr>
                <w:top w:val="none" w:sz="0" w:space="0" w:color="auto"/>
                <w:left w:val="none" w:sz="0" w:space="0" w:color="auto"/>
                <w:bottom w:val="none" w:sz="0" w:space="0" w:color="auto"/>
                <w:right w:val="none" w:sz="0" w:space="0" w:color="auto"/>
              </w:divBdr>
            </w:div>
            <w:div w:id="112794226">
              <w:marLeft w:val="0"/>
              <w:marRight w:val="0"/>
              <w:marTop w:val="0"/>
              <w:marBottom w:val="0"/>
              <w:divBdr>
                <w:top w:val="none" w:sz="0" w:space="0" w:color="auto"/>
                <w:left w:val="none" w:sz="0" w:space="0" w:color="auto"/>
                <w:bottom w:val="none" w:sz="0" w:space="0" w:color="auto"/>
                <w:right w:val="none" w:sz="0" w:space="0" w:color="auto"/>
              </w:divBdr>
            </w:div>
            <w:div w:id="271206273">
              <w:marLeft w:val="0"/>
              <w:marRight w:val="0"/>
              <w:marTop w:val="0"/>
              <w:marBottom w:val="0"/>
              <w:divBdr>
                <w:top w:val="none" w:sz="0" w:space="0" w:color="auto"/>
                <w:left w:val="none" w:sz="0" w:space="0" w:color="auto"/>
                <w:bottom w:val="none" w:sz="0" w:space="0" w:color="auto"/>
                <w:right w:val="none" w:sz="0" w:space="0" w:color="auto"/>
              </w:divBdr>
            </w:div>
            <w:div w:id="748575113">
              <w:marLeft w:val="0"/>
              <w:marRight w:val="0"/>
              <w:marTop w:val="0"/>
              <w:marBottom w:val="0"/>
              <w:divBdr>
                <w:top w:val="none" w:sz="0" w:space="0" w:color="auto"/>
                <w:left w:val="none" w:sz="0" w:space="0" w:color="auto"/>
                <w:bottom w:val="none" w:sz="0" w:space="0" w:color="auto"/>
                <w:right w:val="none" w:sz="0" w:space="0" w:color="auto"/>
              </w:divBdr>
            </w:div>
            <w:div w:id="2046905262">
              <w:marLeft w:val="0"/>
              <w:marRight w:val="0"/>
              <w:marTop w:val="0"/>
              <w:marBottom w:val="0"/>
              <w:divBdr>
                <w:top w:val="none" w:sz="0" w:space="0" w:color="auto"/>
                <w:left w:val="none" w:sz="0" w:space="0" w:color="auto"/>
                <w:bottom w:val="none" w:sz="0" w:space="0" w:color="auto"/>
                <w:right w:val="none" w:sz="0" w:space="0" w:color="auto"/>
              </w:divBdr>
            </w:div>
            <w:div w:id="1993947681">
              <w:marLeft w:val="0"/>
              <w:marRight w:val="0"/>
              <w:marTop w:val="0"/>
              <w:marBottom w:val="0"/>
              <w:divBdr>
                <w:top w:val="none" w:sz="0" w:space="0" w:color="auto"/>
                <w:left w:val="none" w:sz="0" w:space="0" w:color="auto"/>
                <w:bottom w:val="none" w:sz="0" w:space="0" w:color="auto"/>
                <w:right w:val="none" w:sz="0" w:space="0" w:color="auto"/>
              </w:divBdr>
            </w:div>
            <w:div w:id="398333697">
              <w:marLeft w:val="0"/>
              <w:marRight w:val="0"/>
              <w:marTop w:val="0"/>
              <w:marBottom w:val="0"/>
              <w:divBdr>
                <w:top w:val="none" w:sz="0" w:space="0" w:color="auto"/>
                <w:left w:val="none" w:sz="0" w:space="0" w:color="auto"/>
                <w:bottom w:val="none" w:sz="0" w:space="0" w:color="auto"/>
                <w:right w:val="none" w:sz="0" w:space="0" w:color="auto"/>
              </w:divBdr>
            </w:div>
            <w:div w:id="461004469">
              <w:marLeft w:val="0"/>
              <w:marRight w:val="0"/>
              <w:marTop w:val="0"/>
              <w:marBottom w:val="0"/>
              <w:divBdr>
                <w:top w:val="none" w:sz="0" w:space="0" w:color="auto"/>
                <w:left w:val="none" w:sz="0" w:space="0" w:color="auto"/>
                <w:bottom w:val="none" w:sz="0" w:space="0" w:color="auto"/>
                <w:right w:val="none" w:sz="0" w:space="0" w:color="auto"/>
              </w:divBdr>
            </w:div>
            <w:div w:id="20146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5312">
      <w:bodyDiv w:val="1"/>
      <w:marLeft w:val="0"/>
      <w:marRight w:val="0"/>
      <w:marTop w:val="0"/>
      <w:marBottom w:val="0"/>
      <w:divBdr>
        <w:top w:val="none" w:sz="0" w:space="0" w:color="auto"/>
        <w:left w:val="none" w:sz="0" w:space="0" w:color="auto"/>
        <w:bottom w:val="none" w:sz="0" w:space="0" w:color="auto"/>
        <w:right w:val="none" w:sz="0" w:space="0" w:color="auto"/>
      </w:divBdr>
      <w:divsChild>
        <w:div w:id="1808887959">
          <w:marLeft w:val="0"/>
          <w:marRight w:val="0"/>
          <w:marTop w:val="0"/>
          <w:marBottom w:val="0"/>
          <w:divBdr>
            <w:top w:val="none" w:sz="0" w:space="0" w:color="auto"/>
            <w:left w:val="none" w:sz="0" w:space="0" w:color="auto"/>
            <w:bottom w:val="none" w:sz="0" w:space="0" w:color="auto"/>
            <w:right w:val="none" w:sz="0" w:space="0" w:color="auto"/>
          </w:divBdr>
        </w:div>
        <w:div w:id="1987664300">
          <w:marLeft w:val="0"/>
          <w:marRight w:val="0"/>
          <w:marTop w:val="0"/>
          <w:marBottom w:val="0"/>
          <w:divBdr>
            <w:top w:val="none" w:sz="0" w:space="0" w:color="auto"/>
            <w:left w:val="none" w:sz="0" w:space="0" w:color="auto"/>
            <w:bottom w:val="none" w:sz="0" w:space="0" w:color="auto"/>
            <w:right w:val="none" w:sz="0" w:space="0" w:color="auto"/>
          </w:divBdr>
        </w:div>
        <w:div w:id="738943046">
          <w:marLeft w:val="0"/>
          <w:marRight w:val="0"/>
          <w:marTop w:val="0"/>
          <w:marBottom w:val="0"/>
          <w:divBdr>
            <w:top w:val="none" w:sz="0" w:space="0" w:color="auto"/>
            <w:left w:val="none" w:sz="0" w:space="0" w:color="auto"/>
            <w:bottom w:val="none" w:sz="0" w:space="0" w:color="auto"/>
            <w:right w:val="none" w:sz="0" w:space="0" w:color="auto"/>
          </w:divBdr>
        </w:div>
        <w:div w:id="1893496071">
          <w:marLeft w:val="0"/>
          <w:marRight w:val="0"/>
          <w:marTop w:val="0"/>
          <w:marBottom w:val="0"/>
          <w:divBdr>
            <w:top w:val="none" w:sz="0" w:space="0" w:color="auto"/>
            <w:left w:val="none" w:sz="0" w:space="0" w:color="auto"/>
            <w:bottom w:val="none" w:sz="0" w:space="0" w:color="auto"/>
            <w:right w:val="none" w:sz="0" w:space="0" w:color="auto"/>
          </w:divBdr>
        </w:div>
        <w:div w:id="859709584">
          <w:marLeft w:val="0"/>
          <w:marRight w:val="0"/>
          <w:marTop w:val="0"/>
          <w:marBottom w:val="0"/>
          <w:divBdr>
            <w:top w:val="none" w:sz="0" w:space="0" w:color="auto"/>
            <w:left w:val="none" w:sz="0" w:space="0" w:color="auto"/>
            <w:bottom w:val="none" w:sz="0" w:space="0" w:color="auto"/>
            <w:right w:val="none" w:sz="0" w:space="0" w:color="auto"/>
          </w:divBdr>
        </w:div>
      </w:divsChild>
    </w:div>
    <w:div w:id="1468818399">
      <w:bodyDiv w:val="1"/>
      <w:marLeft w:val="0"/>
      <w:marRight w:val="0"/>
      <w:marTop w:val="0"/>
      <w:marBottom w:val="0"/>
      <w:divBdr>
        <w:top w:val="none" w:sz="0" w:space="0" w:color="auto"/>
        <w:left w:val="none" w:sz="0" w:space="0" w:color="auto"/>
        <w:bottom w:val="none" w:sz="0" w:space="0" w:color="auto"/>
        <w:right w:val="none" w:sz="0" w:space="0" w:color="auto"/>
      </w:divBdr>
    </w:div>
    <w:div w:id="1482573092">
      <w:bodyDiv w:val="1"/>
      <w:marLeft w:val="0"/>
      <w:marRight w:val="0"/>
      <w:marTop w:val="0"/>
      <w:marBottom w:val="0"/>
      <w:divBdr>
        <w:top w:val="none" w:sz="0" w:space="0" w:color="auto"/>
        <w:left w:val="none" w:sz="0" w:space="0" w:color="auto"/>
        <w:bottom w:val="none" w:sz="0" w:space="0" w:color="auto"/>
        <w:right w:val="none" w:sz="0" w:space="0" w:color="auto"/>
      </w:divBdr>
      <w:divsChild>
        <w:div w:id="1723478168">
          <w:marLeft w:val="0"/>
          <w:marRight w:val="0"/>
          <w:marTop w:val="0"/>
          <w:marBottom w:val="0"/>
          <w:divBdr>
            <w:top w:val="none" w:sz="0" w:space="0" w:color="auto"/>
            <w:left w:val="none" w:sz="0" w:space="0" w:color="auto"/>
            <w:bottom w:val="none" w:sz="0" w:space="0" w:color="auto"/>
            <w:right w:val="none" w:sz="0" w:space="0" w:color="auto"/>
          </w:divBdr>
          <w:divsChild>
            <w:div w:id="14113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4894">
      <w:bodyDiv w:val="1"/>
      <w:marLeft w:val="0"/>
      <w:marRight w:val="0"/>
      <w:marTop w:val="0"/>
      <w:marBottom w:val="0"/>
      <w:divBdr>
        <w:top w:val="none" w:sz="0" w:space="0" w:color="auto"/>
        <w:left w:val="none" w:sz="0" w:space="0" w:color="auto"/>
        <w:bottom w:val="none" w:sz="0" w:space="0" w:color="auto"/>
        <w:right w:val="none" w:sz="0" w:space="0" w:color="auto"/>
      </w:divBdr>
    </w:div>
    <w:div w:id="1528908892">
      <w:bodyDiv w:val="1"/>
      <w:marLeft w:val="0"/>
      <w:marRight w:val="0"/>
      <w:marTop w:val="0"/>
      <w:marBottom w:val="0"/>
      <w:divBdr>
        <w:top w:val="none" w:sz="0" w:space="0" w:color="auto"/>
        <w:left w:val="none" w:sz="0" w:space="0" w:color="auto"/>
        <w:bottom w:val="none" w:sz="0" w:space="0" w:color="auto"/>
        <w:right w:val="none" w:sz="0" w:space="0" w:color="auto"/>
      </w:divBdr>
    </w:div>
    <w:div w:id="1537304594">
      <w:bodyDiv w:val="1"/>
      <w:marLeft w:val="0"/>
      <w:marRight w:val="0"/>
      <w:marTop w:val="0"/>
      <w:marBottom w:val="0"/>
      <w:divBdr>
        <w:top w:val="none" w:sz="0" w:space="0" w:color="auto"/>
        <w:left w:val="none" w:sz="0" w:space="0" w:color="auto"/>
        <w:bottom w:val="none" w:sz="0" w:space="0" w:color="auto"/>
        <w:right w:val="none" w:sz="0" w:space="0" w:color="auto"/>
      </w:divBdr>
      <w:divsChild>
        <w:div w:id="522747088">
          <w:marLeft w:val="0"/>
          <w:marRight w:val="0"/>
          <w:marTop w:val="0"/>
          <w:marBottom w:val="0"/>
          <w:divBdr>
            <w:top w:val="none" w:sz="0" w:space="0" w:color="auto"/>
            <w:left w:val="none" w:sz="0" w:space="0" w:color="auto"/>
            <w:bottom w:val="none" w:sz="0" w:space="0" w:color="auto"/>
            <w:right w:val="none" w:sz="0" w:space="0" w:color="auto"/>
          </w:divBdr>
        </w:div>
      </w:divsChild>
    </w:div>
    <w:div w:id="1586380083">
      <w:bodyDiv w:val="1"/>
      <w:marLeft w:val="0"/>
      <w:marRight w:val="0"/>
      <w:marTop w:val="0"/>
      <w:marBottom w:val="0"/>
      <w:divBdr>
        <w:top w:val="none" w:sz="0" w:space="0" w:color="auto"/>
        <w:left w:val="none" w:sz="0" w:space="0" w:color="auto"/>
        <w:bottom w:val="none" w:sz="0" w:space="0" w:color="auto"/>
        <w:right w:val="none" w:sz="0" w:space="0" w:color="auto"/>
      </w:divBdr>
      <w:divsChild>
        <w:div w:id="465897230">
          <w:marLeft w:val="0"/>
          <w:marRight w:val="0"/>
          <w:marTop w:val="0"/>
          <w:marBottom w:val="0"/>
          <w:divBdr>
            <w:top w:val="none" w:sz="0" w:space="0" w:color="auto"/>
            <w:left w:val="none" w:sz="0" w:space="0" w:color="auto"/>
            <w:bottom w:val="none" w:sz="0" w:space="0" w:color="auto"/>
            <w:right w:val="none" w:sz="0" w:space="0" w:color="auto"/>
          </w:divBdr>
        </w:div>
        <w:div w:id="1911192584">
          <w:marLeft w:val="0"/>
          <w:marRight w:val="0"/>
          <w:marTop w:val="0"/>
          <w:marBottom w:val="0"/>
          <w:divBdr>
            <w:top w:val="none" w:sz="0" w:space="0" w:color="auto"/>
            <w:left w:val="none" w:sz="0" w:space="0" w:color="auto"/>
            <w:bottom w:val="none" w:sz="0" w:space="0" w:color="auto"/>
            <w:right w:val="none" w:sz="0" w:space="0" w:color="auto"/>
          </w:divBdr>
        </w:div>
        <w:div w:id="2030596010">
          <w:marLeft w:val="0"/>
          <w:marRight w:val="0"/>
          <w:marTop w:val="0"/>
          <w:marBottom w:val="0"/>
          <w:divBdr>
            <w:top w:val="none" w:sz="0" w:space="0" w:color="auto"/>
            <w:left w:val="none" w:sz="0" w:space="0" w:color="auto"/>
            <w:bottom w:val="none" w:sz="0" w:space="0" w:color="auto"/>
            <w:right w:val="none" w:sz="0" w:space="0" w:color="auto"/>
          </w:divBdr>
        </w:div>
        <w:div w:id="815879">
          <w:marLeft w:val="0"/>
          <w:marRight w:val="0"/>
          <w:marTop w:val="0"/>
          <w:marBottom w:val="0"/>
          <w:divBdr>
            <w:top w:val="none" w:sz="0" w:space="0" w:color="auto"/>
            <w:left w:val="none" w:sz="0" w:space="0" w:color="auto"/>
            <w:bottom w:val="none" w:sz="0" w:space="0" w:color="auto"/>
            <w:right w:val="none" w:sz="0" w:space="0" w:color="auto"/>
          </w:divBdr>
        </w:div>
        <w:div w:id="182402525">
          <w:marLeft w:val="0"/>
          <w:marRight w:val="0"/>
          <w:marTop w:val="0"/>
          <w:marBottom w:val="0"/>
          <w:divBdr>
            <w:top w:val="none" w:sz="0" w:space="0" w:color="auto"/>
            <w:left w:val="none" w:sz="0" w:space="0" w:color="auto"/>
            <w:bottom w:val="none" w:sz="0" w:space="0" w:color="auto"/>
            <w:right w:val="none" w:sz="0" w:space="0" w:color="auto"/>
          </w:divBdr>
        </w:div>
        <w:div w:id="177500232">
          <w:marLeft w:val="0"/>
          <w:marRight w:val="0"/>
          <w:marTop w:val="0"/>
          <w:marBottom w:val="0"/>
          <w:divBdr>
            <w:top w:val="none" w:sz="0" w:space="0" w:color="auto"/>
            <w:left w:val="none" w:sz="0" w:space="0" w:color="auto"/>
            <w:bottom w:val="none" w:sz="0" w:space="0" w:color="auto"/>
            <w:right w:val="none" w:sz="0" w:space="0" w:color="auto"/>
          </w:divBdr>
        </w:div>
        <w:div w:id="184905805">
          <w:marLeft w:val="0"/>
          <w:marRight w:val="0"/>
          <w:marTop w:val="0"/>
          <w:marBottom w:val="0"/>
          <w:divBdr>
            <w:top w:val="none" w:sz="0" w:space="0" w:color="auto"/>
            <w:left w:val="none" w:sz="0" w:space="0" w:color="auto"/>
            <w:bottom w:val="none" w:sz="0" w:space="0" w:color="auto"/>
            <w:right w:val="none" w:sz="0" w:space="0" w:color="auto"/>
          </w:divBdr>
        </w:div>
        <w:div w:id="1207643260">
          <w:marLeft w:val="0"/>
          <w:marRight w:val="0"/>
          <w:marTop w:val="0"/>
          <w:marBottom w:val="0"/>
          <w:divBdr>
            <w:top w:val="none" w:sz="0" w:space="0" w:color="auto"/>
            <w:left w:val="none" w:sz="0" w:space="0" w:color="auto"/>
            <w:bottom w:val="none" w:sz="0" w:space="0" w:color="auto"/>
            <w:right w:val="none" w:sz="0" w:space="0" w:color="auto"/>
          </w:divBdr>
        </w:div>
        <w:div w:id="659310091">
          <w:marLeft w:val="0"/>
          <w:marRight w:val="0"/>
          <w:marTop w:val="0"/>
          <w:marBottom w:val="0"/>
          <w:divBdr>
            <w:top w:val="none" w:sz="0" w:space="0" w:color="auto"/>
            <w:left w:val="none" w:sz="0" w:space="0" w:color="auto"/>
            <w:bottom w:val="none" w:sz="0" w:space="0" w:color="auto"/>
            <w:right w:val="none" w:sz="0" w:space="0" w:color="auto"/>
          </w:divBdr>
        </w:div>
        <w:div w:id="1559508336">
          <w:marLeft w:val="0"/>
          <w:marRight w:val="0"/>
          <w:marTop w:val="0"/>
          <w:marBottom w:val="0"/>
          <w:divBdr>
            <w:top w:val="none" w:sz="0" w:space="0" w:color="auto"/>
            <w:left w:val="none" w:sz="0" w:space="0" w:color="auto"/>
            <w:bottom w:val="none" w:sz="0" w:space="0" w:color="auto"/>
            <w:right w:val="none" w:sz="0" w:space="0" w:color="auto"/>
          </w:divBdr>
        </w:div>
        <w:div w:id="415593347">
          <w:marLeft w:val="0"/>
          <w:marRight w:val="0"/>
          <w:marTop w:val="0"/>
          <w:marBottom w:val="0"/>
          <w:divBdr>
            <w:top w:val="none" w:sz="0" w:space="0" w:color="auto"/>
            <w:left w:val="none" w:sz="0" w:space="0" w:color="auto"/>
            <w:bottom w:val="none" w:sz="0" w:space="0" w:color="auto"/>
            <w:right w:val="none" w:sz="0" w:space="0" w:color="auto"/>
          </w:divBdr>
        </w:div>
        <w:div w:id="42994761">
          <w:marLeft w:val="0"/>
          <w:marRight w:val="0"/>
          <w:marTop w:val="0"/>
          <w:marBottom w:val="0"/>
          <w:divBdr>
            <w:top w:val="none" w:sz="0" w:space="0" w:color="auto"/>
            <w:left w:val="none" w:sz="0" w:space="0" w:color="auto"/>
            <w:bottom w:val="none" w:sz="0" w:space="0" w:color="auto"/>
            <w:right w:val="none" w:sz="0" w:space="0" w:color="auto"/>
          </w:divBdr>
        </w:div>
      </w:divsChild>
    </w:div>
    <w:div w:id="1605838853">
      <w:bodyDiv w:val="1"/>
      <w:marLeft w:val="0"/>
      <w:marRight w:val="0"/>
      <w:marTop w:val="0"/>
      <w:marBottom w:val="0"/>
      <w:divBdr>
        <w:top w:val="none" w:sz="0" w:space="0" w:color="auto"/>
        <w:left w:val="none" w:sz="0" w:space="0" w:color="auto"/>
        <w:bottom w:val="none" w:sz="0" w:space="0" w:color="auto"/>
        <w:right w:val="none" w:sz="0" w:space="0" w:color="auto"/>
      </w:divBdr>
    </w:div>
    <w:div w:id="1616253741">
      <w:bodyDiv w:val="1"/>
      <w:marLeft w:val="0"/>
      <w:marRight w:val="0"/>
      <w:marTop w:val="0"/>
      <w:marBottom w:val="0"/>
      <w:divBdr>
        <w:top w:val="none" w:sz="0" w:space="0" w:color="auto"/>
        <w:left w:val="none" w:sz="0" w:space="0" w:color="auto"/>
        <w:bottom w:val="none" w:sz="0" w:space="0" w:color="auto"/>
        <w:right w:val="none" w:sz="0" w:space="0" w:color="auto"/>
      </w:divBdr>
    </w:div>
    <w:div w:id="1617329499">
      <w:bodyDiv w:val="1"/>
      <w:marLeft w:val="0"/>
      <w:marRight w:val="0"/>
      <w:marTop w:val="0"/>
      <w:marBottom w:val="0"/>
      <w:divBdr>
        <w:top w:val="none" w:sz="0" w:space="0" w:color="auto"/>
        <w:left w:val="none" w:sz="0" w:space="0" w:color="auto"/>
        <w:bottom w:val="none" w:sz="0" w:space="0" w:color="auto"/>
        <w:right w:val="none" w:sz="0" w:space="0" w:color="auto"/>
      </w:divBdr>
    </w:div>
    <w:div w:id="1621380665">
      <w:bodyDiv w:val="1"/>
      <w:marLeft w:val="0"/>
      <w:marRight w:val="0"/>
      <w:marTop w:val="0"/>
      <w:marBottom w:val="0"/>
      <w:divBdr>
        <w:top w:val="none" w:sz="0" w:space="0" w:color="auto"/>
        <w:left w:val="none" w:sz="0" w:space="0" w:color="auto"/>
        <w:bottom w:val="none" w:sz="0" w:space="0" w:color="auto"/>
        <w:right w:val="none" w:sz="0" w:space="0" w:color="auto"/>
      </w:divBdr>
      <w:divsChild>
        <w:div w:id="2083482194">
          <w:marLeft w:val="0"/>
          <w:marRight w:val="0"/>
          <w:marTop w:val="0"/>
          <w:marBottom w:val="0"/>
          <w:divBdr>
            <w:top w:val="none" w:sz="0" w:space="0" w:color="auto"/>
            <w:left w:val="none" w:sz="0" w:space="0" w:color="auto"/>
            <w:bottom w:val="none" w:sz="0" w:space="0" w:color="auto"/>
            <w:right w:val="none" w:sz="0" w:space="0" w:color="auto"/>
          </w:divBdr>
        </w:div>
        <w:div w:id="1733038569">
          <w:marLeft w:val="0"/>
          <w:marRight w:val="0"/>
          <w:marTop w:val="0"/>
          <w:marBottom w:val="0"/>
          <w:divBdr>
            <w:top w:val="none" w:sz="0" w:space="0" w:color="auto"/>
            <w:left w:val="none" w:sz="0" w:space="0" w:color="auto"/>
            <w:bottom w:val="none" w:sz="0" w:space="0" w:color="auto"/>
            <w:right w:val="none" w:sz="0" w:space="0" w:color="auto"/>
          </w:divBdr>
        </w:div>
        <w:div w:id="438961612">
          <w:marLeft w:val="0"/>
          <w:marRight w:val="0"/>
          <w:marTop w:val="0"/>
          <w:marBottom w:val="0"/>
          <w:divBdr>
            <w:top w:val="none" w:sz="0" w:space="0" w:color="auto"/>
            <w:left w:val="none" w:sz="0" w:space="0" w:color="auto"/>
            <w:bottom w:val="none" w:sz="0" w:space="0" w:color="auto"/>
            <w:right w:val="none" w:sz="0" w:space="0" w:color="auto"/>
          </w:divBdr>
        </w:div>
        <w:div w:id="1516111120">
          <w:marLeft w:val="0"/>
          <w:marRight w:val="0"/>
          <w:marTop w:val="0"/>
          <w:marBottom w:val="0"/>
          <w:divBdr>
            <w:top w:val="none" w:sz="0" w:space="0" w:color="auto"/>
            <w:left w:val="none" w:sz="0" w:space="0" w:color="auto"/>
            <w:bottom w:val="none" w:sz="0" w:space="0" w:color="auto"/>
            <w:right w:val="none" w:sz="0" w:space="0" w:color="auto"/>
          </w:divBdr>
        </w:div>
        <w:div w:id="977296669">
          <w:marLeft w:val="0"/>
          <w:marRight w:val="0"/>
          <w:marTop w:val="0"/>
          <w:marBottom w:val="0"/>
          <w:divBdr>
            <w:top w:val="none" w:sz="0" w:space="0" w:color="auto"/>
            <w:left w:val="none" w:sz="0" w:space="0" w:color="auto"/>
            <w:bottom w:val="none" w:sz="0" w:space="0" w:color="auto"/>
            <w:right w:val="none" w:sz="0" w:space="0" w:color="auto"/>
          </w:divBdr>
        </w:div>
        <w:div w:id="944533484">
          <w:marLeft w:val="0"/>
          <w:marRight w:val="0"/>
          <w:marTop w:val="0"/>
          <w:marBottom w:val="0"/>
          <w:divBdr>
            <w:top w:val="none" w:sz="0" w:space="0" w:color="auto"/>
            <w:left w:val="none" w:sz="0" w:space="0" w:color="auto"/>
            <w:bottom w:val="none" w:sz="0" w:space="0" w:color="auto"/>
            <w:right w:val="none" w:sz="0" w:space="0" w:color="auto"/>
          </w:divBdr>
        </w:div>
        <w:div w:id="1348100627">
          <w:marLeft w:val="0"/>
          <w:marRight w:val="0"/>
          <w:marTop w:val="0"/>
          <w:marBottom w:val="0"/>
          <w:divBdr>
            <w:top w:val="none" w:sz="0" w:space="0" w:color="auto"/>
            <w:left w:val="none" w:sz="0" w:space="0" w:color="auto"/>
            <w:bottom w:val="none" w:sz="0" w:space="0" w:color="auto"/>
            <w:right w:val="none" w:sz="0" w:space="0" w:color="auto"/>
          </w:divBdr>
        </w:div>
        <w:div w:id="588273794">
          <w:marLeft w:val="0"/>
          <w:marRight w:val="0"/>
          <w:marTop w:val="0"/>
          <w:marBottom w:val="0"/>
          <w:divBdr>
            <w:top w:val="none" w:sz="0" w:space="0" w:color="auto"/>
            <w:left w:val="none" w:sz="0" w:space="0" w:color="auto"/>
            <w:bottom w:val="none" w:sz="0" w:space="0" w:color="auto"/>
            <w:right w:val="none" w:sz="0" w:space="0" w:color="auto"/>
          </w:divBdr>
        </w:div>
        <w:div w:id="394279384">
          <w:marLeft w:val="0"/>
          <w:marRight w:val="0"/>
          <w:marTop w:val="0"/>
          <w:marBottom w:val="0"/>
          <w:divBdr>
            <w:top w:val="none" w:sz="0" w:space="0" w:color="auto"/>
            <w:left w:val="none" w:sz="0" w:space="0" w:color="auto"/>
            <w:bottom w:val="none" w:sz="0" w:space="0" w:color="auto"/>
            <w:right w:val="none" w:sz="0" w:space="0" w:color="auto"/>
          </w:divBdr>
        </w:div>
        <w:div w:id="590552026">
          <w:marLeft w:val="0"/>
          <w:marRight w:val="0"/>
          <w:marTop w:val="0"/>
          <w:marBottom w:val="0"/>
          <w:divBdr>
            <w:top w:val="none" w:sz="0" w:space="0" w:color="auto"/>
            <w:left w:val="none" w:sz="0" w:space="0" w:color="auto"/>
            <w:bottom w:val="none" w:sz="0" w:space="0" w:color="auto"/>
            <w:right w:val="none" w:sz="0" w:space="0" w:color="auto"/>
          </w:divBdr>
        </w:div>
        <w:div w:id="192575892">
          <w:marLeft w:val="0"/>
          <w:marRight w:val="0"/>
          <w:marTop w:val="0"/>
          <w:marBottom w:val="0"/>
          <w:divBdr>
            <w:top w:val="none" w:sz="0" w:space="0" w:color="auto"/>
            <w:left w:val="none" w:sz="0" w:space="0" w:color="auto"/>
            <w:bottom w:val="none" w:sz="0" w:space="0" w:color="auto"/>
            <w:right w:val="none" w:sz="0" w:space="0" w:color="auto"/>
          </w:divBdr>
        </w:div>
      </w:divsChild>
    </w:div>
    <w:div w:id="1628589045">
      <w:bodyDiv w:val="1"/>
      <w:marLeft w:val="0"/>
      <w:marRight w:val="0"/>
      <w:marTop w:val="0"/>
      <w:marBottom w:val="0"/>
      <w:divBdr>
        <w:top w:val="none" w:sz="0" w:space="0" w:color="auto"/>
        <w:left w:val="none" w:sz="0" w:space="0" w:color="auto"/>
        <w:bottom w:val="none" w:sz="0" w:space="0" w:color="auto"/>
        <w:right w:val="none" w:sz="0" w:space="0" w:color="auto"/>
      </w:divBdr>
      <w:divsChild>
        <w:div w:id="1359509634">
          <w:marLeft w:val="0"/>
          <w:marRight w:val="0"/>
          <w:marTop w:val="0"/>
          <w:marBottom w:val="0"/>
          <w:divBdr>
            <w:top w:val="none" w:sz="0" w:space="0" w:color="auto"/>
            <w:left w:val="none" w:sz="0" w:space="0" w:color="auto"/>
            <w:bottom w:val="none" w:sz="0" w:space="0" w:color="auto"/>
            <w:right w:val="none" w:sz="0" w:space="0" w:color="auto"/>
          </w:divBdr>
          <w:divsChild>
            <w:div w:id="1823160856">
              <w:marLeft w:val="0"/>
              <w:marRight w:val="0"/>
              <w:marTop w:val="0"/>
              <w:marBottom w:val="0"/>
              <w:divBdr>
                <w:top w:val="none" w:sz="0" w:space="0" w:color="auto"/>
                <w:left w:val="none" w:sz="0" w:space="0" w:color="auto"/>
                <w:bottom w:val="none" w:sz="0" w:space="0" w:color="auto"/>
                <w:right w:val="none" w:sz="0" w:space="0" w:color="auto"/>
              </w:divBdr>
            </w:div>
          </w:divsChild>
        </w:div>
        <w:div w:id="1056322383">
          <w:marLeft w:val="0"/>
          <w:marRight w:val="0"/>
          <w:marTop w:val="0"/>
          <w:marBottom w:val="0"/>
          <w:divBdr>
            <w:top w:val="none" w:sz="0" w:space="0" w:color="auto"/>
            <w:left w:val="none" w:sz="0" w:space="0" w:color="auto"/>
            <w:bottom w:val="none" w:sz="0" w:space="0" w:color="auto"/>
            <w:right w:val="none" w:sz="0" w:space="0" w:color="auto"/>
          </w:divBdr>
          <w:divsChild>
            <w:div w:id="47338719">
              <w:marLeft w:val="0"/>
              <w:marRight w:val="0"/>
              <w:marTop w:val="0"/>
              <w:marBottom w:val="0"/>
              <w:divBdr>
                <w:top w:val="none" w:sz="0" w:space="0" w:color="auto"/>
                <w:left w:val="none" w:sz="0" w:space="0" w:color="auto"/>
                <w:bottom w:val="none" w:sz="0" w:space="0" w:color="auto"/>
                <w:right w:val="none" w:sz="0" w:space="0" w:color="auto"/>
              </w:divBdr>
              <w:divsChild>
                <w:div w:id="753622506">
                  <w:marLeft w:val="0"/>
                  <w:marRight w:val="0"/>
                  <w:marTop w:val="0"/>
                  <w:marBottom w:val="0"/>
                  <w:divBdr>
                    <w:top w:val="none" w:sz="0" w:space="0" w:color="auto"/>
                    <w:left w:val="none" w:sz="0" w:space="0" w:color="auto"/>
                    <w:bottom w:val="none" w:sz="0" w:space="0" w:color="auto"/>
                    <w:right w:val="none" w:sz="0" w:space="0" w:color="auto"/>
                  </w:divBdr>
                  <w:divsChild>
                    <w:div w:id="110588664">
                      <w:marLeft w:val="0"/>
                      <w:marRight w:val="0"/>
                      <w:marTop w:val="0"/>
                      <w:marBottom w:val="0"/>
                      <w:divBdr>
                        <w:top w:val="none" w:sz="0" w:space="0" w:color="auto"/>
                        <w:left w:val="none" w:sz="0" w:space="0" w:color="auto"/>
                        <w:bottom w:val="none" w:sz="0" w:space="0" w:color="auto"/>
                        <w:right w:val="none" w:sz="0" w:space="0" w:color="auto"/>
                      </w:divBdr>
                      <w:divsChild>
                        <w:div w:id="627008579">
                          <w:marLeft w:val="0"/>
                          <w:marRight w:val="0"/>
                          <w:marTop w:val="0"/>
                          <w:marBottom w:val="0"/>
                          <w:divBdr>
                            <w:top w:val="none" w:sz="0" w:space="0" w:color="auto"/>
                            <w:left w:val="none" w:sz="0" w:space="0" w:color="auto"/>
                            <w:bottom w:val="none" w:sz="0" w:space="0" w:color="auto"/>
                            <w:right w:val="none" w:sz="0" w:space="0" w:color="auto"/>
                          </w:divBdr>
                          <w:divsChild>
                            <w:div w:id="760368771">
                              <w:marLeft w:val="0"/>
                              <w:marRight w:val="0"/>
                              <w:marTop w:val="0"/>
                              <w:marBottom w:val="0"/>
                              <w:divBdr>
                                <w:top w:val="none" w:sz="0" w:space="0" w:color="auto"/>
                                <w:left w:val="none" w:sz="0" w:space="0" w:color="auto"/>
                                <w:bottom w:val="none" w:sz="0" w:space="0" w:color="auto"/>
                                <w:right w:val="none" w:sz="0" w:space="0" w:color="auto"/>
                              </w:divBdr>
                              <w:divsChild>
                                <w:div w:id="1760977935">
                                  <w:marLeft w:val="0"/>
                                  <w:marRight w:val="0"/>
                                  <w:marTop w:val="0"/>
                                  <w:marBottom w:val="0"/>
                                  <w:divBdr>
                                    <w:top w:val="none" w:sz="0" w:space="0" w:color="auto"/>
                                    <w:left w:val="none" w:sz="0" w:space="0" w:color="auto"/>
                                    <w:bottom w:val="none" w:sz="0" w:space="0" w:color="auto"/>
                                    <w:right w:val="none" w:sz="0" w:space="0" w:color="auto"/>
                                  </w:divBdr>
                                  <w:divsChild>
                                    <w:div w:id="112977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443864">
              <w:marLeft w:val="0"/>
              <w:marRight w:val="0"/>
              <w:marTop w:val="0"/>
              <w:marBottom w:val="0"/>
              <w:divBdr>
                <w:top w:val="none" w:sz="0" w:space="0" w:color="auto"/>
                <w:left w:val="none" w:sz="0" w:space="0" w:color="auto"/>
                <w:bottom w:val="none" w:sz="0" w:space="0" w:color="auto"/>
                <w:right w:val="none" w:sz="0" w:space="0" w:color="auto"/>
              </w:divBdr>
            </w:div>
          </w:divsChild>
        </w:div>
        <w:div w:id="500587058">
          <w:marLeft w:val="0"/>
          <w:marRight w:val="0"/>
          <w:marTop w:val="0"/>
          <w:marBottom w:val="0"/>
          <w:divBdr>
            <w:top w:val="none" w:sz="0" w:space="0" w:color="auto"/>
            <w:left w:val="none" w:sz="0" w:space="0" w:color="auto"/>
            <w:bottom w:val="none" w:sz="0" w:space="0" w:color="auto"/>
            <w:right w:val="none" w:sz="0" w:space="0" w:color="auto"/>
          </w:divBdr>
          <w:divsChild>
            <w:div w:id="609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33929">
      <w:bodyDiv w:val="1"/>
      <w:marLeft w:val="0"/>
      <w:marRight w:val="0"/>
      <w:marTop w:val="0"/>
      <w:marBottom w:val="0"/>
      <w:divBdr>
        <w:top w:val="none" w:sz="0" w:space="0" w:color="auto"/>
        <w:left w:val="none" w:sz="0" w:space="0" w:color="auto"/>
        <w:bottom w:val="none" w:sz="0" w:space="0" w:color="auto"/>
        <w:right w:val="none" w:sz="0" w:space="0" w:color="auto"/>
      </w:divBdr>
    </w:div>
    <w:div w:id="1671129901">
      <w:bodyDiv w:val="1"/>
      <w:marLeft w:val="0"/>
      <w:marRight w:val="0"/>
      <w:marTop w:val="0"/>
      <w:marBottom w:val="0"/>
      <w:divBdr>
        <w:top w:val="none" w:sz="0" w:space="0" w:color="auto"/>
        <w:left w:val="none" w:sz="0" w:space="0" w:color="auto"/>
        <w:bottom w:val="none" w:sz="0" w:space="0" w:color="auto"/>
        <w:right w:val="none" w:sz="0" w:space="0" w:color="auto"/>
      </w:divBdr>
    </w:div>
    <w:div w:id="1682506678">
      <w:bodyDiv w:val="1"/>
      <w:marLeft w:val="0"/>
      <w:marRight w:val="0"/>
      <w:marTop w:val="0"/>
      <w:marBottom w:val="0"/>
      <w:divBdr>
        <w:top w:val="none" w:sz="0" w:space="0" w:color="auto"/>
        <w:left w:val="none" w:sz="0" w:space="0" w:color="auto"/>
        <w:bottom w:val="none" w:sz="0" w:space="0" w:color="auto"/>
        <w:right w:val="none" w:sz="0" w:space="0" w:color="auto"/>
      </w:divBdr>
    </w:div>
    <w:div w:id="1703087573">
      <w:bodyDiv w:val="1"/>
      <w:marLeft w:val="0"/>
      <w:marRight w:val="0"/>
      <w:marTop w:val="0"/>
      <w:marBottom w:val="0"/>
      <w:divBdr>
        <w:top w:val="none" w:sz="0" w:space="0" w:color="auto"/>
        <w:left w:val="none" w:sz="0" w:space="0" w:color="auto"/>
        <w:bottom w:val="none" w:sz="0" w:space="0" w:color="auto"/>
        <w:right w:val="none" w:sz="0" w:space="0" w:color="auto"/>
      </w:divBdr>
    </w:div>
    <w:div w:id="1745831083">
      <w:bodyDiv w:val="1"/>
      <w:marLeft w:val="0"/>
      <w:marRight w:val="0"/>
      <w:marTop w:val="0"/>
      <w:marBottom w:val="0"/>
      <w:divBdr>
        <w:top w:val="none" w:sz="0" w:space="0" w:color="auto"/>
        <w:left w:val="none" w:sz="0" w:space="0" w:color="auto"/>
        <w:bottom w:val="none" w:sz="0" w:space="0" w:color="auto"/>
        <w:right w:val="none" w:sz="0" w:space="0" w:color="auto"/>
      </w:divBdr>
    </w:div>
    <w:div w:id="1759206692">
      <w:bodyDiv w:val="1"/>
      <w:marLeft w:val="0"/>
      <w:marRight w:val="0"/>
      <w:marTop w:val="0"/>
      <w:marBottom w:val="0"/>
      <w:divBdr>
        <w:top w:val="none" w:sz="0" w:space="0" w:color="auto"/>
        <w:left w:val="none" w:sz="0" w:space="0" w:color="auto"/>
        <w:bottom w:val="none" w:sz="0" w:space="0" w:color="auto"/>
        <w:right w:val="none" w:sz="0" w:space="0" w:color="auto"/>
      </w:divBdr>
      <w:divsChild>
        <w:div w:id="615135135">
          <w:marLeft w:val="0"/>
          <w:marRight w:val="0"/>
          <w:marTop w:val="0"/>
          <w:marBottom w:val="0"/>
          <w:divBdr>
            <w:top w:val="none" w:sz="0" w:space="0" w:color="auto"/>
            <w:left w:val="none" w:sz="0" w:space="0" w:color="auto"/>
            <w:bottom w:val="none" w:sz="0" w:space="0" w:color="auto"/>
            <w:right w:val="none" w:sz="0" w:space="0" w:color="auto"/>
          </w:divBdr>
          <w:divsChild>
            <w:div w:id="80439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11605">
      <w:bodyDiv w:val="1"/>
      <w:marLeft w:val="0"/>
      <w:marRight w:val="0"/>
      <w:marTop w:val="0"/>
      <w:marBottom w:val="0"/>
      <w:divBdr>
        <w:top w:val="none" w:sz="0" w:space="0" w:color="auto"/>
        <w:left w:val="none" w:sz="0" w:space="0" w:color="auto"/>
        <w:bottom w:val="none" w:sz="0" w:space="0" w:color="auto"/>
        <w:right w:val="none" w:sz="0" w:space="0" w:color="auto"/>
      </w:divBdr>
      <w:divsChild>
        <w:div w:id="1488129134">
          <w:marLeft w:val="0"/>
          <w:marRight w:val="0"/>
          <w:marTop w:val="0"/>
          <w:marBottom w:val="0"/>
          <w:divBdr>
            <w:top w:val="none" w:sz="0" w:space="0" w:color="auto"/>
            <w:left w:val="none" w:sz="0" w:space="0" w:color="auto"/>
            <w:bottom w:val="none" w:sz="0" w:space="0" w:color="auto"/>
            <w:right w:val="none" w:sz="0" w:space="0" w:color="auto"/>
          </w:divBdr>
          <w:divsChild>
            <w:div w:id="918103765">
              <w:marLeft w:val="0"/>
              <w:marRight w:val="0"/>
              <w:marTop w:val="0"/>
              <w:marBottom w:val="0"/>
              <w:divBdr>
                <w:top w:val="none" w:sz="0" w:space="0" w:color="auto"/>
                <w:left w:val="none" w:sz="0" w:space="0" w:color="auto"/>
                <w:bottom w:val="none" w:sz="0" w:space="0" w:color="auto"/>
                <w:right w:val="none" w:sz="0" w:space="0" w:color="auto"/>
              </w:divBdr>
              <w:divsChild>
                <w:div w:id="16813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6895">
      <w:bodyDiv w:val="1"/>
      <w:marLeft w:val="0"/>
      <w:marRight w:val="0"/>
      <w:marTop w:val="0"/>
      <w:marBottom w:val="0"/>
      <w:divBdr>
        <w:top w:val="none" w:sz="0" w:space="0" w:color="auto"/>
        <w:left w:val="none" w:sz="0" w:space="0" w:color="auto"/>
        <w:bottom w:val="none" w:sz="0" w:space="0" w:color="auto"/>
        <w:right w:val="none" w:sz="0" w:space="0" w:color="auto"/>
      </w:divBdr>
      <w:divsChild>
        <w:div w:id="280232575">
          <w:marLeft w:val="0"/>
          <w:marRight w:val="0"/>
          <w:marTop w:val="0"/>
          <w:marBottom w:val="0"/>
          <w:divBdr>
            <w:top w:val="none" w:sz="0" w:space="0" w:color="auto"/>
            <w:left w:val="none" w:sz="0" w:space="0" w:color="auto"/>
            <w:bottom w:val="none" w:sz="0" w:space="0" w:color="auto"/>
            <w:right w:val="none" w:sz="0" w:space="0" w:color="auto"/>
          </w:divBdr>
        </w:div>
        <w:div w:id="1458914117">
          <w:marLeft w:val="0"/>
          <w:marRight w:val="0"/>
          <w:marTop w:val="0"/>
          <w:marBottom w:val="0"/>
          <w:divBdr>
            <w:top w:val="none" w:sz="0" w:space="0" w:color="auto"/>
            <w:left w:val="none" w:sz="0" w:space="0" w:color="auto"/>
            <w:bottom w:val="none" w:sz="0" w:space="0" w:color="auto"/>
            <w:right w:val="none" w:sz="0" w:space="0" w:color="auto"/>
          </w:divBdr>
        </w:div>
        <w:div w:id="1320766918">
          <w:marLeft w:val="0"/>
          <w:marRight w:val="0"/>
          <w:marTop w:val="0"/>
          <w:marBottom w:val="0"/>
          <w:divBdr>
            <w:top w:val="none" w:sz="0" w:space="0" w:color="auto"/>
            <w:left w:val="none" w:sz="0" w:space="0" w:color="auto"/>
            <w:bottom w:val="none" w:sz="0" w:space="0" w:color="auto"/>
            <w:right w:val="none" w:sz="0" w:space="0" w:color="auto"/>
          </w:divBdr>
        </w:div>
        <w:div w:id="1370491933">
          <w:marLeft w:val="0"/>
          <w:marRight w:val="0"/>
          <w:marTop w:val="0"/>
          <w:marBottom w:val="0"/>
          <w:divBdr>
            <w:top w:val="none" w:sz="0" w:space="0" w:color="auto"/>
            <w:left w:val="none" w:sz="0" w:space="0" w:color="auto"/>
            <w:bottom w:val="none" w:sz="0" w:space="0" w:color="auto"/>
            <w:right w:val="none" w:sz="0" w:space="0" w:color="auto"/>
          </w:divBdr>
        </w:div>
        <w:div w:id="1367872871">
          <w:marLeft w:val="0"/>
          <w:marRight w:val="0"/>
          <w:marTop w:val="0"/>
          <w:marBottom w:val="0"/>
          <w:divBdr>
            <w:top w:val="none" w:sz="0" w:space="0" w:color="auto"/>
            <w:left w:val="none" w:sz="0" w:space="0" w:color="auto"/>
            <w:bottom w:val="none" w:sz="0" w:space="0" w:color="auto"/>
            <w:right w:val="none" w:sz="0" w:space="0" w:color="auto"/>
          </w:divBdr>
        </w:div>
        <w:div w:id="626354241">
          <w:marLeft w:val="0"/>
          <w:marRight w:val="0"/>
          <w:marTop w:val="0"/>
          <w:marBottom w:val="0"/>
          <w:divBdr>
            <w:top w:val="none" w:sz="0" w:space="0" w:color="auto"/>
            <w:left w:val="none" w:sz="0" w:space="0" w:color="auto"/>
            <w:bottom w:val="none" w:sz="0" w:space="0" w:color="auto"/>
            <w:right w:val="none" w:sz="0" w:space="0" w:color="auto"/>
          </w:divBdr>
        </w:div>
        <w:div w:id="703866447">
          <w:marLeft w:val="0"/>
          <w:marRight w:val="0"/>
          <w:marTop w:val="0"/>
          <w:marBottom w:val="0"/>
          <w:divBdr>
            <w:top w:val="none" w:sz="0" w:space="0" w:color="auto"/>
            <w:left w:val="none" w:sz="0" w:space="0" w:color="auto"/>
            <w:bottom w:val="none" w:sz="0" w:space="0" w:color="auto"/>
            <w:right w:val="none" w:sz="0" w:space="0" w:color="auto"/>
          </w:divBdr>
        </w:div>
        <w:div w:id="730691482">
          <w:marLeft w:val="0"/>
          <w:marRight w:val="0"/>
          <w:marTop w:val="0"/>
          <w:marBottom w:val="0"/>
          <w:divBdr>
            <w:top w:val="none" w:sz="0" w:space="0" w:color="auto"/>
            <w:left w:val="none" w:sz="0" w:space="0" w:color="auto"/>
            <w:bottom w:val="none" w:sz="0" w:space="0" w:color="auto"/>
            <w:right w:val="none" w:sz="0" w:space="0" w:color="auto"/>
          </w:divBdr>
        </w:div>
        <w:div w:id="2074351658">
          <w:marLeft w:val="0"/>
          <w:marRight w:val="0"/>
          <w:marTop w:val="0"/>
          <w:marBottom w:val="0"/>
          <w:divBdr>
            <w:top w:val="none" w:sz="0" w:space="0" w:color="auto"/>
            <w:left w:val="none" w:sz="0" w:space="0" w:color="auto"/>
            <w:bottom w:val="none" w:sz="0" w:space="0" w:color="auto"/>
            <w:right w:val="none" w:sz="0" w:space="0" w:color="auto"/>
          </w:divBdr>
        </w:div>
        <w:div w:id="128018151">
          <w:marLeft w:val="0"/>
          <w:marRight w:val="0"/>
          <w:marTop w:val="0"/>
          <w:marBottom w:val="0"/>
          <w:divBdr>
            <w:top w:val="none" w:sz="0" w:space="0" w:color="auto"/>
            <w:left w:val="none" w:sz="0" w:space="0" w:color="auto"/>
            <w:bottom w:val="none" w:sz="0" w:space="0" w:color="auto"/>
            <w:right w:val="none" w:sz="0" w:space="0" w:color="auto"/>
          </w:divBdr>
        </w:div>
        <w:div w:id="1213540457">
          <w:marLeft w:val="0"/>
          <w:marRight w:val="0"/>
          <w:marTop w:val="0"/>
          <w:marBottom w:val="0"/>
          <w:divBdr>
            <w:top w:val="none" w:sz="0" w:space="0" w:color="auto"/>
            <w:left w:val="none" w:sz="0" w:space="0" w:color="auto"/>
            <w:bottom w:val="none" w:sz="0" w:space="0" w:color="auto"/>
            <w:right w:val="none" w:sz="0" w:space="0" w:color="auto"/>
          </w:divBdr>
        </w:div>
        <w:div w:id="1545098498">
          <w:marLeft w:val="0"/>
          <w:marRight w:val="0"/>
          <w:marTop w:val="0"/>
          <w:marBottom w:val="0"/>
          <w:divBdr>
            <w:top w:val="none" w:sz="0" w:space="0" w:color="auto"/>
            <w:left w:val="none" w:sz="0" w:space="0" w:color="auto"/>
            <w:bottom w:val="none" w:sz="0" w:space="0" w:color="auto"/>
            <w:right w:val="none" w:sz="0" w:space="0" w:color="auto"/>
          </w:divBdr>
        </w:div>
        <w:div w:id="1161699100">
          <w:marLeft w:val="0"/>
          <w:marRight w:val="0"/>
          <w:marTop w:val="0"/>
          <w:marBottom w:val="0"/>
          <w:divBdr>
            <w:top w:val="none" w:sz="0" w:space="0" w:color="auto"/>
            <w:left w:val="none" w:sz="0" w:space="0" w:color="auto"/>
            <w:bottom w:val="none" w:sz="0" w:space="0" w:color="auto"/>
            <w:right w:val="none" w:sz="0" w:space="0" w:color="auto"/>
          </w:divBdr>
        </w:div>
        <w:div w:id="153036797">
          <w:marLeft w:val="0"/>
          <w:marRight w:val="0"/>
          <w:marTop w:val="0"/>
          <w:marBottom w:val="0"/>
          <w:divBdr>
            <w:top w:val="none" w:sz="0" w:space="0" w:color="auto"/>
            <w:left w:val="none" w:sz="0" w:space="0" w:color="auto"/>
            <w:bottom w:val="none" w:sz="0" w:space="0" w:color="auto"/>
            <w:right w:val="none" w:sz="0" w:space="0" w:color="auto"/>
          </w:divBdr>
        </w:div>
        <w:div w:id="587275094">
          <w:marLeft w:val="0"/>
          <w:marRight w:val="0"/>
          <w:marTop w:val="0"/>
          <w:marBottom w:val="0"/>
          <w:divBdr>
            <w:top w:val="none" w:sz="0" w:space="0" w:color="auto"/>
            <w:left w:val="none" w:sz="0" w:space="0" w:color="auto"/>
            <w:bottom w:val="none" w:sz="0" w:space="0" w:color="auto"/>
            <w:right w:val="none" w:sz="0" w:space="0" w:color="auto"/>
          </w:divBdr>
        </w:div>
        <w:div w:id="1083183710">
          <w:marLeft w:val="0"/>
          <w:marRight w:val="0"/>
          <w:marTop w:val="0"/>
          <w:marBottom w:val="0"/>
          <w:divBdr>
            <w:top w:val="none" w:sz="0" w:space="0" w:color="auto"/>
            <w:left w:val="none" w:sz="0" w:space="0" w:color="auto"/>
            <w:bottom w:val="none" w:sz="0" w:space="0" w:color="auto"/>
            <w:right w:val="none" w:sz="0" w:space="0" w:color="auto"/>
          </w:divBdr>
        </w:div>
        <w:div w:id="547036484">
          <w:marLeft w:val="0"/>
          <w:marRight w:val="0"/>
          <w:marTop w:val="0"/>
          <w:marBottom w:val="0"/>
          <w:divBdr>
            <w:top w:val="none" w:sz="0" w:space="0" w:color="auto"/>
            <w:left w:val="none" w:sz="0" w:space="0" w:color="auto"/>
            <w:bottom w:val="none" w:sz="0" w:space="0" w:color="auto"/>
            <w:right w:val="none" w:sz="0" w:space="0" w:color="auto"/>
          </w:divBdr>
        </w:div>
        <w:div w:id="1031682465">
          <w:marLeft w:val="0"/>
          <w:marRight w:val="0"/>
          <w:marTop w:val="0"/>
          <w:marBottom w:val="0"/>
          <w:divBdr>
            <w:top w:val="none" w:sz="0" w:space="0" w:color="auto"/>
            <w:left w:val="none" w:sz="0" w:space="0" w:color="auto"/>
            <w:bottom w:val="none" w:sz="0" w:space="0" w:color="auto"/>
            <w:right w:val="none" w:sz="0" w:space="0" w:color="auto"/>
          </w:divBdr>
        </w:div>
        <w:div w:id="1742561540">
          <w:marLeft w:val="0"/>
          <w:marRight w:val="0"/>
          <w:marTop w:val="0"/>
          <w:marBottom w:val="0"/>
          <w:divBdr>
            <w:top w:val="none" w:sz="0" w:space="0" w:color="auto"/>
            <w:left w:val="none" w:sz="0" w:space="0" w:color="auto"/>
            <w:bottom w:val="none" w:sz="0" w:space="0" w:color="auto"/>
            <w:right w:val="none" w:sz="0" w:space="0" w:color="auto"/>
          </w:divBdr>
        </w:div>
      </w:divsChild>
    </w:div>
    <w:div w:id="1789860134">
      <w:bodyDiv w:val="1"/>
      <w:marLeft w:val="0"/>
      <w:marRight w:val="0"/>
      <w:marTop w:val="0"/>
      <w:marBottom w:val="0"/>
      <w:divBdr>
        <w:top w:val="none" w:sz="0" w:space="0" w:color="auto"/>
        <w:left w:val="none" w:sz="0" w:space="0" w:color="auto"/>
        <w:bottom w:val="none" w:sz="0" w:space="0" w:color="auto"/>
        <w:right w:val="none" w:sz="0" w:space="0" w:color="auto"/>
      </w:divBdr>
    </w:div>
    <w:div w:id="1841500543">
      <w:bodyDiv w:val="1"/>
      <w:marLeft w:val="0"/>
      <w:marRight w:val="0"/>
      <w:marTop w:val="0"/>
      <w:marBottom w:val="0"/>
      <w:divBdr>
        <w:top w:val="none" w:sz="0" w:space="0" w:color="auto"/>
        <w:left w:val="none" w:sz="0" w:space="0" w:color="auto"/>
        <w:bottom w:val="none" w:sz="0" w:space="0" w:color="auto"/>
        <w:right w:val="none" w:sz="0" w:space="0" w:color="auto"/>
      </w:divBdr>
      <w:divsChild>
        <w:div w:id="786044318">
          <w:marLeft w:val="0"/>
          <w:marRight w:val="0"/>
          <w:marTop w:val="0"/>
          <w:marBottom w:val="0"/>
          <w:divBdr>
            <w:top w:val="none" w:sz="0" w:space="0" w:color="auto"/>
            <w:left w:val="none" w:sz="0" w:space="0" w:color="auto"/>
            <w:bottom w:val="none" w:sz="0" w:space="0" w:color="auto"/>
            <w:right w:val="none" w:sz="0" w:space="0" w:color="auto"/>
          </w:divBdr>
          <w:divsChild>
            <w:div w:id="1683893322">
              <w:marLeft w:val="0"/>
              <w:marRight w:val="0"/>
              <w:marTop w:val="0"/>
              <w:marBottom w:val="0"/>
              <w:divBdr>
                <w:top w:val="none" w:sz="0" w:space="0" w:color="auto"/>
                <w:left w:val="none" w:sz="0" w:space="0" w:color="auto"/>
                <w:bottom w:val="none" w:sz="0" w:space="0" w:color="auto"/>
                <w:right w:val="none" w:sz="0" w:space="0" w:color="auto"/>
              </w:divBdr>
              <w:divsChild>
                <w:div w:id="207646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78189">
      <w:bodyDiv w:val="1"/>
      <w:marLeft w:val="0"/>
      <w:marRight w:val="0"/>
      <w:marTop w:val="0"/>
      <w:marBottom w:val="0"/>
      <w:divBdr>
        <w:top w:val="none" w:sz="0" w:space="0" w:color="auto"/>
        <w:left w:val="none" w:sz="0" w:space="0" w:color="auto"/>
        <w:bottom w:val="none" w:sz="0" w:space="0" w:color="auto"/>
        <w:right w:val="none" w:sz="0" w:space="0" w:color="auto"/>
      </w:divBdr>
    </w:div>
    <w:div w:id="1897815334">
      <w:bodyDiv w:val="1"/>
      <w:marLeft w:val="0"/>
      <w:marRight w:val="0"/>
      <w:marTop w:val="0"/>
      <w:marBottom w:val="0"/>
      <w:divBdr>
        <w:top w:val="none" w:sz="0" w:space="0" w:color="auto"/>
        <w:left w:val="none" w:sz="0" w:space="0" w:color="auto"/>
        <w:bottom w:val="none" w:sz="0" w:space="0" w:color="auto"/>
        <w:right w:val="none" w:sz="0" w:space="0" w:color="auto"/>
      </w:divBdr>
      <w:divsChild>
        <w:div w:id="1499346383">
          <w:marLeft w:val="0"/>
          <w:marRight w:val="0"/>
          <w:marTop w:val="0"/>
          <w:marBottom w:val="0"/>
          <w:divBdr>
            <w:top w:val="none" w:sz="0" w:space="0" w:color="auto"/>
            <w:left w:val="none" w:sz="0" w:space="0" w:color="auto"/>
            <w:bottom w:val="none" w:sz="0" w:space="0" w:color="auto"/>
            <w:right w:val="none" w:sz="0" w:space="0" w:color="auto"/>
          </w:divBdr>
        </w:div>
        <w:div w:id="1586961772">
          <w:marLeft w:val="0"/>
          <w:marRight w:val="0"/>
          <w:marTop w:val="0"/>
          <w:marBottom w:val="0"/>
          <w:divBdr>
            <w:top w:val="none" w:sz="0" w:space="0" w:color="auto"/>
            <w:left w:val="none" w:sz="0" w:space="0" w:color="auto"/>
            <w:bottom w:val="none" w:sz="0" w:space="0" w:color="auto"/>
            <w:right w:val="none" w:sz="0" w:space="0" w:color="auto"/>
          </w:divBdr>
        </w:div>
        <w:div w:id="1534341584">
          <w:marLeft w:val="0"/>
          <w:marRight w:val="0"/>
          <w:marTop w:val="0"/>
          <w:marBottom w:val="0"/>
          <w:divBdr>
            <w:top w:val="none" w:sz="0" w:space="0" w:color="auto"/>
            <w:left w:val="none" w:sz="0" w:space="0" w:color="auto"/>
            <w:bottom w:val="none" w:sz="0" w:space="0" w:color="auto"/>
            <w:right w:val="none" w:sz="0" w:space="0" w:color="auto"/>
          </w:divBdr>
        </w:div>
        <w:div w:id="277389">
          <w:marLeft w:val="0"/>
          <w:marRight w:val="0"/>
          <w:marTop w:val="0"/>
          <w:marBottom w:val="0"/>
          <w:divBdr>
            <w:top w:val="none" w:sz="0" w:space="0" w:color="auto"/>
            <w:left w:val="none" w:sz="0" w:space="0" w:color="auto"/>
            <w:bottom w:val="none" w:sz="0" w:space="0" w:color="auto"/>
            <w:right w:val="none" w:sz="0" w:space="0" w:color="auto"/>
          </w:divBdr>
        </w:div>
        <w:div w:id="719129614">
          <w:marLeft w:val="0"/>
          <w:marRight w:val="0"/>
          <w:marTop w:val="0"/>
          <w:marBottom w:val="0"/>
          <w:divBdr>
            <w:top w:val="none" w:sz="0" w:space="0" w:color="auto"/>
            <w:left w:val="none" w:sz="0" w:space="0" w:color="auto"/>
            <w:bottom w:val="none" w:sz="0" w:space="0" w:color="auto"/>
            <w:right w:val="none" w:sz="0" w:space="0" w:color="auto"/>
          </w:divBdr>
        </w:div>
        <w:div w:id="1947930001">
          <w:marLeft w:val="0"/>
          <w:marRight w:val="0"/>
          <w:marTop w:val="0"/>
          <w:marBottom w:val="0"/>
          <w:divBdr>
            <w:top w:val="none" w:sz="0" w:space="0" w:color="auto"/>
            <w:left w:val="none" w:sz="0" w:space="0" w:color="auto"/>
            <w:bottom w:val="none" w:sz="0" w:space="0" w:color="auto"/>
            <w:right w:val="none" w:sz="0" w:space="0" w:color="auto"/>
          </w:divBdr>
        </w:div>
        <w:div w:id="2139715987">
          <w:marLeft w:val="0"/>
          <w:marRight w:val="0"/>
          <w:marTop w:val="0"/>
          <w:marBottom w:val="0"/>
          <w:divBdr>
            <w:top w:val="none" w:sz="0" w:space="0" w:color="auto"/>
            <w:left w:val="none" w:sz="0" w:space="0" w:color="auto"/>
            <w:bottom w:val="none" w:sz="0" w:space="0" w:color="auto"/>
            <w:right w:val="none" w:sz="0" w:space="0" w:color="auto"/>
          </w:divBdr>
        </w:div>
        <w:div w:id="831146516">
          <w:marLeft w:val="0"/>
          <w:marRight w:val="0"/>
          <w:marTop w:val="0"/>
          <w:marBottom w:val="0"/>
          <w:divBdr>
            <w:top w:val="none" w:sz="0" w:space="0" w:color="auto"/>
            <w:left w:val="none" w:sz="0" w:space="0" w:color="auto"/>
            <w:bottom w:val="none" w:sz="0" w:space="0" w:color="auto"/>
            <w:right w:val="none" w:sz="0" w:space="0" w:color="auto"/>
          </w:divBdr>
        </w:div>
        <w:div w:id="1816412365">
          <w:marLeft w:val="0"/>
          <w:marRight w:val="0"/>
          <w:marTop w:val="0"/>
          <w:marBottom w:val="0"/>
          <w:divBdr>
            <w:top w:val="none" w:sz="0" w:space="0" w:color="auto"/>
            <w:left w:val="none" w:sz="0" w:space="0" w:color="auto"/>
            <w:bottom w:val="none" w:sz="0" w:space="0" w:color="auto"/>
            <w:right w:val="none" w:sz="0" w:space="0" w:color="auto"/>
          </w:divBdr>
        </w:div>
        <w:div w:id="189876445">
          <w:marLeft w:val="0"/>
          <w:marRight w:val="0"/>
          <w:marTop w:val="0"/>
          <w:marBottom w:val="0"/>
          <w:divBdr>
            <w:top w:val="none" w:sz="0" w:space="0" w:color="auto"/>
            <w:left w:val="none" w:sz="0" w:space="0" w:color="auto"/>
            <w:bottom w:val="none" w:sz="0" w:space="0" w:color="auto"/>
            <w:right w:val="none" w:sz="0" w:space="0" w:color="auto"/>
          </w:divBdr>
        </w:div>
        <w:div w:id="1418550899">
          <w:marLeft w:val="0"/>
          <w:marRight w:val="0"/>
          <w:marTop w:val="0"/>
          <w:marBottom w:val="0"/>
          <w:divBdr>
            <w:top w:val="none" w:sz="0" w:space="0" w:color="auto"/>
            <w:left w:val="none" w:sz="0" w:space="0" w:color="auto"/>
            <w:bottom w:val="none" w:sz="0" w:space="0" w:color="auto"/>
            <w:right w:val="none" w:sz="0" w:space="0" w:color="auto"/>
          </w:divBdr>
        </w:div>
        <w:div w:id="228611234">
          <w:marLeft w:val="0"/>
          <w:marRight w:val="0"/>
          <w:marTop w:val="0"/>
          <w:marBottom w:val="0"/>
          <w:divBdr>
            <w:top w:val="none" w:sz="0" w:space="0" w:color="auto"/>
            <w:left w:val="none" w:sz="0" w:space="0" w:color="auto"/>
            <w:bottom w:val="none" w:sz="0" w:space="0" w:color="auto"/>
            <w:right w:val="none" w:sz="0" w:space="0" w:color="auto"/>
          </w:divBdr>
        </w:div>
      </w:divsChild>
    </w:div>
    <w:div w:id="1906913253">
      <w:bodyDiv w:val="1"/>
      <w:marLeft w:val="0"/>
      <w:marRight w:val="0"/>
      <w:marTop w:val="0"/>
      <w:marBottom w:val="0"/>
      <w:divBdr>
        <w:top w:val="none" w:sz="0" w:space="0" w:color="auto"/>
        <w:left w:val="none" w:sz="0" w:space="0" w:color="auto"/>
        <w:bottom w:val="none" w:sz="0" w:space="0" w:color="auto"/>
        <w:right w:val="none" w:sz="0" w:space="0" w:color="auto"/>
      </w:divBdr>
    </w:div>
    <w:div w:id="1910312016">
      <w:bodyDiv w:val="1"/>
      <w:marLeft w:val="0"/>
      <w:marRight w:val="0"/>
      <w:marTop w:val="0"/>
      <w:marBottom w:val="0"/>
      <w:divBdr>
        <w:top w:val="none" w:sz="0" w:space="0" w:color="auto"/>
        <w:left w:val="none" w:sz="0" w:space="0" w:color="auto"/>
        <w:bottom w:val="none" w:sz="0" w:space="0" w:color="auto"/>
        <w:right w:val="none" w:sz="0" w:space="0" w:color="auto"/>
      </w:divBdr>
    </w:div>
    <w:div w:id="1913656588">
      <w:bodyDiv w:val="1"/>
      <w:marLeft w:val="0"/>
      <w:marRight w:val="0"/>
      <w:marTop w:val="0"/>
      <w:marBottom w:val="0"/>
      <w:divBdr>
        <w:top w:val="none" w:sz="0" w:space="0" w:color="auto"/>
        <w:left w:val="none" w:sz="0" w:space="0" w:color="auto"/>
        <w:bottom w:val="none" w:sz="0" w:space="0" w:color="auto"/>
        <w:right w:val="none" w:sz="0" w:space="0" w:color="auto"/>
      </w:divBdr>
    </w:div>
    <w:div w:id="1918199757">
      <w:bodyDiv w:val="1"/>
      <w:marLeft w:val="0"/>
      <w:marRight w:val="0"/>
      <w:marTop w:val="0"/>
      <w:marBottom w:val="0"/>
      <w:divBdr>
        <w:top w:val="none" w:sz="0" w:space="0" w:color="auto"/>
        <w:left w:val="none" w:sz="0" w:space="0" w:color="auto"/>
        <w:bottom w:val="none" w:sz="0" w:space="0" w:color="auto"/>
        <w:right w:val="none" w:sz="0" w:space="0" w:color="auto"/>
      </w:divBdr>
      <w:divsChild>
        <w:div w:id="1627002561">
          <w:marLeft w:val="0"/>
          <w:marRight w:val="0"/>
          <w:marTop w:val="0"/>
          <w:marBottom w:val="0"/>
          <w:divBdr>
            <w:top w:val="none" w:sz="0" w:space="0" w:color="auto"/>
            <w:left w:val="none" w:sz="0" w:space="0" w:color="auto"/>
            <w:bottom w:val="none" w:sz="0" w:space="0" w:color="auto"/>
            <w:right w:val="none" w:sz="0" w:space="0" w:color="auto"/>
          </w:divBdr>
          <w:divsChild>
            <w:div w:id="298386767">
              <w:marLeft w:val="0"/>
              <w:marRight w:val="0"/>
              <w:marTop w:val="0"/>
              <w:marBottom w:val="0"/>
              <w:divBdr>
                <w:top w:val="none" w:sz="0" w:space="0" w:color="auto"/>
                <w:left w:val="none" w:sz="0" w:space="0" w:color="auto"/>
                <w:bottom w:val="none" w:sz="0" w:space="0" w:color="auto"/>
                <w:right w:val="none" w:sz="0" w:space="0" w:color="auto"/>
              </w:divBdr>
            </w:div>
            <w:div w:id="747848232">
              <w:marLeft w:val="0"/>
              <w:marRight w:val="0"/>
              <w:marTop w:val="0"/>
              <w:marBottom w:val="0"/>
              <w:divBdr>
                <w:top w:val="none" w:sz="0" w:space="0" w:color="auto"/>
                <w:left w:val="none" w:sz="0" w:space="0" w:color="auto"/>
                <w:bottom w:val="none" w:sz="0" w:space="0" w:color="auto"/>
                <w:right w:val="none" w:sz="0" w:space="0" w:color="auto"/>
              </w:divBdr>
            </w:div>
            <w:div w:id="558245072">
              <w:marLeft w:val="0"/>
              <w:marRight w:val="0"/>
              <w:marTop w:val="0"/>
              <w:marBottom w:val="0"/>
              <w:divBdr>
                <w:top w:val="none" w:sz="0" w:space="0" w:color="auto"/>
                <w:left w:val="none" w:sz="0" w:space="0" w:color="auto"/>
                <w:bottom w:val="none" w:sz="0" w:space="0" w:color="auto"/>
                <w:right w:val="none" w:sz="0" w:space="0" w:color="auto"/>
              </w:divBdr>
            </w:div>
            <w:div w:id="1478063707">
              <w:marLeft w:val="0"/>
              <w:marRight w:val="0"/>
              <w:marTop w:val="0"/>
              <w:marBottom w:val="0"/>
              <w:divBdr>
                <w:top w:val="none" w:sz="0" w:space="0" w:color="auto"/>
                <w:left w:val="none" w:sz="0" w:space="0" w:color="auto"/>
                <w:bottom w:val="none" w:sz="0" w:space="0" w:color="auto"/>
                <w:right w:val="none" w:sz="0" w:space="0" w:color="auto"/>
              </w:divBdr>
            </w:div>
            <w:div w:id="1050156603">
              <w:marLeft w:val="0"/>
              <w:marRight w:val="0"/>
              <w:marTop w:val="0"/>
              <w:marBottom w:val="0"/>
              <w:divBdr>
                <w:top w:val="none" w:sz="0" w:space="0" w:color="auto"/>
                <w:left w:val="none" w:sz="0" w:space="0" w:color="auto"/>
                <w:bottom w:val="none" w:sz="0" w:space="0" w:color="auto"/>
                <w:right w:val="none" w:sz="0" w:space="0" w:color="auto"/>
              </w:divBdr>
            </w:div>
            <w:div w:id="1628660699">
              <w:marLeft w:val="0"/>
              <w:marRight w:val="0"/>
              <w:marTop w:val="0"/>
              <w:marBottom w:val="0"/>
              <w:divBdr>
                <w:top w:val="none" w:sz="0" w:space="0" w:color="auto"/>
                <w:left w:val="none" w:sz="0" w:space="0" w:color="auto"/>
                <w:bottom w:val="none" w:sz="0" w:space="0" w:color="auto"/>
                <w:right w:val="none" w:sz="0" w:space="0" w:color="auto"/>
              </w:divBdr>
            </w:div>
            <w:div w:id="1982610065">
              <w:marLeft w:val="0"/>
              <w:marRight w:val="0"/>
              <w:marTop w:val="0"/>
              <w:marBottom w:val="0"/>
              <w:divBdr>
                <w:top w:val="none" w:sz="0" w:space="0" w:color="auto"/>
                <w:left w:val="none" w:sz="0" w:space="0" w:color="auto"/>
                <w:bottom w:val="none" w:sz="0" w:space="0" w:color="auto"/>
                <w:right w:val="none" w:sz="0" w:space="0" w:color="auto"/>
              </w:divBdr>
            </w:div>
            <w:div w:id="1862233649">
              <w:marLeft w:val="0"/>
              <w:marRight w:val="0"/>
              <w:marTop w:val="0"/>
              <w:marBottom w:val="0"/>
              <w:divBdr>
                <w:top w:val="none" w:sz="0" w:space="0" w:color="auto"/>
                <w:left w:val="none" w:sz="0" w:space="0" w:color="auto"/>
                <w:bottom w:val="none" w:sz="0" w:space="0" w:color="auto"/>
                <w:right w:val="none" w:sz="0" w:space="0" w:color="auto"/>
              </w:divBdr>
            </w:div>
            <w:div w:id="128521454">
              <w:marLeft w:val="0"/>
              <w:marRight w:val="0"/>
              <w:marTop w:val="0"/>
              <w:marBottom w:val="0"/>
              <w:divBdr>
                <w:top w:val="none" w:sz="0" w:space="0" w:color="auto"/>
                <w:left w:val="none" w:sz="0" w:space="0" w:color="auto"/>
                <w:bottom w:val="none" w:sz="0" w:space="0" w:color="auto"/>
                <w:right w:val="none" w:sz="0" w:space="0" w:color="auto"/>
              </w:divBdr>
            </w:div>
            <w:div w:id="128402300">
              <w:marLeft w:val="0"/>
              <w:marRight w:val="0"/>
              <w:marTop w:val="0"/>
              <w:marBottom w:val="0"/>
              <w:divBdr>
                <w:top w:val="none" w:sz="0" w:space="0" w:color="auto"/>
                <w:left w:val="none" w:sz="0" w:space="0" w:color="auto"/>
                <w:bottom w:val="none" w:sz="0" w:space="0" w:color="auto"/>
                <w:right w:val="none" w:sz="0" w:space="0" w:color="auto"/>
              </w:divBdr>
            </w:div>
            <w:div w:id="2129663676">
              <w:marLeft w:val="0"/>
              <w:marRight w:val="0"/>
              <w:marTop w:val="0"/>
              <w:marBottom w:val="0"/>
              <w:divBdr>
                <w:top w:val="none" w:sz="0" w:space="0" w:color="auto"/>
                <w:left w:val="none" w:sz="0" w:space="0" w:color="auto"/>
                <w:bottom w:val="none" w:sz="0" w:space="0" w:color="auto"/>
                <w:right w:val="none" w:sz="0" w:space="0" w:color="auto"/>
              </w:divBdr>
            </w:div>
            <w:div w:id="10220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85558">
      <w:bodyDiv w:val="1"/>
      <w:marLeft w:val="0"/>
      <w:marRight w:val="0"/>
      <w:marTop w:val="0"/>
      <w:marBottom w:val="0"/>
      <w:divBdr>
        <w:top w:val="none" w:sz="0" w:space="0" w:color="auto"/>
        <w:left w:val="none" w:sz="0" w:space="0" w:color="auto"/>
        <w:bottom w:val="none" w:sz="0" w:space="0" w:color="auto"/>
        <w:right w:val="none" w:sz="0" w:space="0" w:color="auto"/>
      </w:divBdr>
    </w:div>
    <w:div w:id="1973553910">
      <w:bodyDiv w:val="1"/>
      <w:marLeft w:val="0"/>
      <w:marRight w:val="0"/>
      <w:marTop w:val="0"/>
      <w:marBottom w:val="0"/>
      <w:divBdr>
        <w:top w:val="none" w:sz="0" w:space="0" w:color="auto"/>
        <w:left w:val="none" w:sz="0" w:space="0" w:color="auto"/>
        <w:bottom w:val="none" w:sz="0" w:space="0" w:color="auto"/>
        <w:right w:val="none" w:sz="0" w:space="0" w:color="auto"/>
      </w:divBdr>
    </w:div>
    <w:div w:id="1975018496">
      <w:bodyDiv w:val="1"/>
      <w:marLeft w:val="0"/>
      <w:marRight w:val="0"/>
      <w:marTop w:val="0"/>
      <w:marBottom w:val="0"/>
      <w:divBdr>
        <w:top w:val="none" w:sz="0" w:space="0" w:color="auto"/>
        <w:left w:val="none" w:sz="0" w:space="0" w:color="auto"/>
        <w:bottom w:val="none" w:sz="0" w:space="0" w:color="auto"/>
        <w:right w:val="none" w:sz="0" w:space="0" w:color="auto"/>
      </w:divBdr>
      <w:divsChild>
        <w:div w:id="392780752">
          <w:marLeft w:val="0"/>
          <w:marRight w:val="0"/>
          <w:marTop w:val="0"/>
          <w:marBottom w:val="0"/>
          <w:divBdr>
            <w:top w:val="none" w:sz="0" w:space="0" w:color="auto"/>
            <w:left w:val="none" w:sz="0" w:space="0" w:color="auto"/>
            <w:bottom w:val="none" w:sz="0" w:space="0" w:color="auto"/>
            <w:right w:val="none" w:sz="0" w:space="0" w:color="auto"/>
          </w:divBdr>
        </w:div>
        <w:div w:id="1579749404">
          <w:marLeft w:val="0"/>
          <w:marRight w:val="0"/>
          <w:marTop w:val="0"/>
          <w:marBottom w:val="0"/>
          <w:divBdr>
            <w:top w:val="none" w:sz="0" w:space="0" w:color="auto"/>
            <w:left w:val="none" w:sz="0" w:space="0" w:color="auto"/>
            <w:bottom w:val="none" w:sz="0" w:space="0" w:color="auto"/>
            <w:right w:val="none" w:sz="0" w:space="0" w:color="auto"/>
          </w:divBdr>
        </w:div>
        <w:div w:id="482622936">
          <w:marLeft w:val="0"/>
          <w:marRight w:val="0"/>
          <w:marTop w:val="0"/>
          <w:marBottom w:val="0"/>
          <w:divBdr>
            <w:top w:val="none" w:sz="0" w:space="0" w:color="auto"/>
            <w:left w:val="none" w:sz="0" w:space="0" w:color="auto"/>
            <w:bottom w:val="none" w:sz="0" w:space="0" w:color="auto"/>
            <w:right w:val="none" w:sz="0" w:space="0" w:color="auto"/>
          </w:divBdr>
        </w:div>
        <w:div w:id="574627356">
          <w:marLeft w:val="0"/>
          <w:marRight w:val="0"/>
          <w:marTop w:val="0"/>
          <w:marBottom w:val="0"/>
          <w:divBdr>
            <w:top w:val="none" w:sz="0" w:space="0" w:color="auto"/>
            <w:left w:val="none" w:sz="0" w:space="0" w:color="auto"/>
            <w:bottom w:val="none" w:sz="0" w:space="0" w:color="auto"/>
            <w:right w:val="none" w:sz="0" w:space="0" w:color="auto"/>
          </w:divBdr>
        </w:div>
        <w:div w:id="959267938">
          <w:marLeft w:val="0"/>
          <w:marRight w:val="0"/>
          <w:marTop w:val="0"/>
          <w:marBottom w:val="0"/>
          <w:divBdr>
            <w:top w:val="none" w:sz="0" w:space="0" w:color="auto"/>
            <w:left w:val="none" w:sz="0" w:space="0" w:color="auto"/>
            <w:bottom w:val="none" w:sz="0" w:space="0" w:color="auto"/>
            <w:right w:val="none" w:sz="0" w:space="0" w:color="auto"/>
          </w:divBdr>
        </w:div>
      </w:divsChild>
    </w:div>
    <w:div w:id="1995644423">
      <w:bodyDiv w:val="1"/>
      <w:marLeft w:val="0"/>
      <w:marRight w:val="0"/>
      <w:marTop w:val="0"/>
      <w:marBottom w:val="0"/>
      <w:divBdr>
        <w:top w:val="none" w:sz="0" w:space="0" w:color="auto"/>
        <w:left w:val="none" w:sz="0" w:space="0" w:color="auto"/>
        <w:bottom w:val="none" w:sz="0" w:space="0" w:color="auto"/>
        <w:right w:val="none" w:sz="0" w:space="0" w:color="auto"/>
      </w:divBdr>
    </w:div>
    <w:div w:id="2007635964">
      <w:bodyDiv w:val="1"/>
      <w:marLeft w:val="0"/>
      <w:marRight w:val="0"/>
      <w:marTop w:val="0"/>
      <w:marBottom w:val="0"/>
      <w:divBdr>
        <w:top w:val="none" w:sz="0" w:space="0" w:color="auto"/>
        <w:left w:val="none" w:sz="0" w:space="0" w:color="auto"/>
        <w:bottom w:val="none" w:sz="0" w:space="0" w:color="auto"/>
        <w:right w:val="none" w:sz="0" w:space="0" w:color="auto"/>
      </w:divBdr>
      <w:divsChild>
        <w:div w:id="567501292">
          <w:marLeft w:val="0"/>
          <w:marRight w:val="0"/>
          <w:marTop w:val="0"/>
          <w:marBottom w:val="0"/>
          <w:divBdr>
            <w:top w:val="none" w:sz="0" w:space="0" w:color="auto"/>
            <w:left w:val="none" w:sz="0" w:space="0" w:color="auto"/>
            <w:bottom w:val="none" w:sz="0" w:space="0" w:color="auto"/>
            <w:right w:val="none" w:sz="0" w:space="0" w:color="auto"/>
          </w:divBdr>
        </w:div>
        <w:div w:id="2015372037">
          <w:marLeft w:val="0"/>
          <w:marRight w:val="0"/>
          <w:marTop w:val="0"/>
          <w:marBottom w:val="0"/>
          <w:divBdr>
            <w:top w:val="none" w:sz="0" w:space="0" w:color="auto"/>
            <w:left w:val="none" w:sz="0" w:space="0" w:color="auto"/>
            <w:bottom w:val="none" w:sz="0" w:space="0" w:color="auto"/>
            <w:right w:val="none" w:sz="0" w:space="0" w:color="auto"/>
          </w:divBdr>
          <w:divsChild>
            <w:div w:id="916669268">
              <w:marLeft w:val="0"/>
              <w:marRight w:val="0"/>
              <w:marTop w:val="0"/>
              <w:marBottom w:val="0"/>
              <w:divBdr>
                <w:top w:val="none" w:sz="0" w:space="0" w:color="auto"/>
                <w:left w:val="none" w:sz="0" w:space="0" w:color="auto"/>
                <w:bottom w:val="none" w:sz="0" w:space="0" w:color="auto"/>
                <w:right w:val="none" w:sz="0" w:space="0" w:color="auto"/>
              </w:divBdr>
              <w:divsChild>
                <w:div w:id="11201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374368">
      <w:bodyDiv w:val="1"/>
      <w:marLeft w:val="0"/>
      <w:marRight w:val="0"/>
      <w:marTop w:val="0"/>
      <w:marBottom w:val="0"/>
      <w:divBdr>
        <w:top w:val="none" w:sz="0" w:space="0" w:color="auto"/>
        <w:left w:val="none" w:sz="0" w:space="0" w:color="auto"/>
        <w:bottom w:val="none" w:sz="0" w:space="0" w:color="auto"/>
        <w:right w:val="none" w:sz="0" w:space="0" w:color="auto"/>
      </w:divBdr>
    </w:div>
    <w:div w:id="2136948734">
      <w:bodyDiv w:val="1"/>
      <w:marLeft w:val="0"/>
      <w:marRight w:val="0"/>
      <w:marTop w:val="0"/>
      <w:marBottom w:val="0"/>
      <w:divBdr>
        <w:top w:val="none" w:sz="0" w:space="0" w:color="auto"/>
        <w:left w:val="none" w:sz="0" w:space="0" w:color="auto"/>
        <w:bottom w:val="none" w:sz="0" w:space="0" w:color="auto"/>
        <w:right w:val="none" w:sz="0" w:space="0" w:color="auto"/>
      </w:divBdr>
    </w:div>
    <w:div w:id="2139058668">
      <w:bodyDiv w:val="1"/>
      <w:marLeft w:val="0"/>
      <w:marRight w:val="0"/>
      <w:marTop w:val="0"/>
      <w:marBottom w:val="0"/>
      <w:divBdr>
        <w:top w:val="none" w:sz="0" w:space="0" w:color="auto"/>
        <w:left w:val="none" w:sz="0" w:space="0" w:color="auto"/>
        <w:bottom w:val="none" w:sz="0" w:space="0" w:color="auto"/>
        <w:right w:val="none" w:sz="0" w:space="0" w:color="auto"/>
      </w:divBdr>
      <w:divsChild>
        <w:div w:id="275909922">
          <w:marLeft w:val="0"/>
          <w:marRight w:val="0"/>
          <w:marTop w:val="0"/>
          <w:marBottom w:val="0"/>
          <w:divBdr>
            <w:top w:val="none" w:sz="0" w:space="0" w:color="auto"/>
            <w:left w:val="none" w:sz="0" w:space="0" w:color="auto"/>
            <w:bottom w:val="none" w:sz="0" w:space="0" w:color="auto"/>
            <w:right w:val="none" w:sz="0" w:space="0" w:color="auto"/>
          </w:divBdr>
        </w:div>
        <w:div w:id="1458600075">
          <w:marLeft w:val="0"/>
          <w:marRight w:val="0"/>
          <w:marTop w:val="0"/>
          <w:marBottom w:val="0"/>
          <w:divBdr>
            <w:top w:val="none" w:sz="0" w:space="0" w:color="auto"/>
            <w:left w:val="none" w:sz="0" w:space="0" w:color="auto"/>
            <w:bottom w:val="none" w:sz="0" w:space="0" w:color="auto"/>
            <w:right w:val="none" w:sz="0" w:space="0" w:color="auto"/>
          </w:divBdr>
        </w:div>
        <w:div w:id="219168867">
          <w:marLeft w:val="0"/>
          <w:marRight w:val="0"/>
          <w:marTop w:val="0"/>
          <w:marBottom w:val="0"/>
          <w:divBdr>
            <w:top w:val="none" w:sz="0" w:space="0" w:color="auto"/>
            <w:left w:val="none" w:sz="0" w:space="0" w:color="auto"/>
            <w:bottom w:val="none" w:sz="0" w:space="0" w:color="auto"/>
            <w:right w:val="none" w:sz="0" w:space="0" w:color="auto"/>
          </w:divBdr>
        </w:div>
        <w:div w:id="799374245">
          <w:marLeft w:val="0"/>
          <w:marRight w:val="0"/>
          <w:marTop w:val="0"/>
          <w:marBottom w:val="0"/>
          <w:divBdr>
            <w:top w:val="none" w:sz="0" w:space="0" w:color="auto"/>
            <w:left w:val="none" w:sz="0" w:space="0" w:color="auto"/>
            <w:bottom w:val="none" w:sz="0" w:space="0" w:color="auto"/>
            <w:right w:val="none" w:sz="0" w:space="0" w:color="auto"/>
          </w:divBdr>
        </w:div>
        <w:div w:id="342436409">
          <w:marLeft w:val="0"/>
          <w:marRight w:val="0"/>
          <w:marTop w:val="0"/>
          <w:marBottom w:val="0"/>
          <w:divBdr>
            <w:top w:val="none" w:sz="0" w:space="0" w:color="auto"/>
            <w:left w:val="none" w:sz="0" w:space="0" w:color="auto"/>
            <w:bottom w:val="none" w:sz="0" w:space="0" w:color="auto"/>
            <w:right w:val="none" w:sz="0" w:space="0" w:color="auto"/>
          </w:divBdr>
        </w:div>
        <w:div w:id="1871995660">
          <w:marLeft w:val="0"/>
          <w:marRight w:val="0"/>
          <w:marTop w:val="0"/>
          <w:marBottom w:val="0"/>
          <w:divBdr>
            <w:top w:val="none" w:sz="0" w:space="0" w:color="auto"/>
            <w:left w:val="none" w:sz="0" w:space="0" w:color="auto"/>
            <w:bottom w:val="none" w:sz="0" w:space="0" w:color="auto"/>
            <w:right w:val="none" w:sz="0" w:space="0" w:color="auto"/>
          </w:divBdr>
        </w:div>
        <w:div w:id="1642151206">
          <w:marLeft w:val="0"/>
          <w:marRight w:val="0"/>
          <w:marTop w:val="0"/>
          <w:marBottom w:val="0"/>
          <w:divBdr>
            <w:top w:val="none" w:sz="0" w:space="0" w:color="auto"/>
            <w:left w:val="none" w:sz="0" w:space="0" w:color="auto"/>
            <w:bottom w:val="none" w:sz="0" w:space="0" w:color="auto"/>
            <w:right w:val="none" w:sz="0" w:space="0" w:color="auto"/>
          </w:divBdr>
        </w:div>
        <w:div w:id="1744449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3745</Words>
  <Characters>20224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Benigno Novo</dc:creator>
  <cp:keywords/>
  <dc:description/>
  <cp:lastModifiedBy>Benigno Novo</cp:lastModifiedBy>
  <cp:revision>2</cp:revision>
  <dcterms:created xsi:type="dcterms:W3CDTF">2017-09-08T17:39:00Z</dcterms:created>
  <dcterms:modified xsi:type="dcterms:W3CDTF">2017-09-08T17:39:00Z</dcterms:modified>
</cp:coreProperties>
</file>