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D9B" w:rsidRPr="00090D9B" w:rsidRDefault="00090D9B" w:rsidP="00090D9B">
      <w:pPr>
        <w:rPr>
          <w:rFonts w:ascii="Arial" w:hAnsi="Arial" w:cs="Arial"/>
          <w:b/>
          <w:sz w:val="24"/>
          <w:szCs w:val="24"/>
          <w:lang w:val="pt-PT"/>
        </w:rPr>
      </w:pPr>
      <w:r w:rsidRPr="00090D9B">
        <w:rPr>
          <w:rFonts w:ascii="Arial" w:hAnsi="Arial" w:cs="Arial"/>
          <w:b/>
          <w:sz w:val="24"/>
          <w:szCs w:val="24"/>
          <w:lang w:val="pt-PT"/>
        </w:rPr>
        <w:t>Índice</w:t>
      </w:r>
    </w:p>
    <w:p w:rsidR="00090D9B" w:rsidRPr="00090D9B" w:rsidRDefault="00090D9B" w:rsidP="00090D9B">
      <w:pPr>
        <w:rPr>
          <w:rFonts w:ascii="Arial" w:hAnsi="Arial" w:cs="Arial"/>
          <w:sz w:val="24"/>
          <w:szCs w:val="24"/>
          <w:lang w:val="pt-PT"/>
        </w:rPr>
      </w:pPr>
      <w:r w:rsidRPr="00090D9B">
        <w:rPr>
          <w:rFonts w:ascii="Arial" w:hAnsi="Arial" w:cs="Arial"/>
          <w:sz w:val="24"/>
          <w:szCs w:val="24"/>
          <w:lang w:val="pt-PT"/>
        </w:rPr>
        <w:t>A primeira possibilidade de um pensamento africano filosó</w:t>
      </w:r>
      <w:r w:rsidR="00890812">
        <w:rPr>
          <w:rFonts w:ascii="Arial" w:hAnsi="Arial" w:cs="Arial"/>
          <w:sz w:val="24"/>
          <w:szCs w:val="24"/>
          <w:lang w:val="pt-PT"/>
        </w:rPr>
        <w:t>fico colectivo: etnofilosofia -2</w:t>
      </w:r>
    </w:p>
    <w:p w:rsidR="00090D9B" w:rsidRPr="00090D9B" w:rsidRDefault="00090D9B" w:rsidP="00090D9B">
      <w:pPr>
        <w:rPr>
          <w:rFonts w:ascii="Arial" w:hAnsi="Arial" w:cs="Arial"/>
          <w:sz w:val="24"/>
          <w:szCs w:val="24"/>
          <w:lang w:val="pt-PT"/>
        </w:rPr>
      </w:pPr>
      <w:r w:rsidRPr="00090D9B">
        <w:rPr>
          <w:rFonts w:ascii="Arial" w:hAnsi="Arial" w:cs="Arial"/>
          <w:sz w:val="24"/>
          <w:szCs w:val="24"/>
          <w:lang w:val="pt-PT"/>
        </w:rPr>
        <w:t>Conceptualização------------------------------------------------------------</w:t>
      </w:r>
      <w:r w:rsidR="00890812">
        <w:rPr>
          <w:rFonts w:ascii="Arial" w:hAnsi="Arial" w:cs="Arial"/>
          <w:sz w:val="24"/>
          <w:szCs w:val="24"/>
          <w:lang w:val="pt-PT"/>
        </w:rPr>
        <w:t>-------------------------------2</w:t>
      </w:r>
    </w:p>
    <w:p w:rsidR="00090D9B" w:rsidRPr="00090D9B" w:rsidRDefault="00090D9B" w:rsidP="00090D9B">
      <w:pPr>
        <w:rPr>
          <w:rFonts w:ascii="Arial" w:hAnsi="Arial" w:cs="Arial"/>
          <w:sz w:val="24"/>
          <w:szCs w:val="24"/>
          <w:lang w:val="pt-PT"/>
        </w:rPr>
      </w:pPr>
      <w:r w:rsidRPr="00090D9B">
        <w:rPr>
          <w:rFonts w:ascii="Arial" w:hAnsi="Arial" w:cs="Arial"/>
          <w:sz w:val="24"/>
          <w:szCs w:val="24"/>
          <w:lang w:val="pt-PT"/>
        </w:rPr>
        <w:t>Placide Templs (1945), Filosofia Bantu--------------------------------</w:t>
      </w:r>
      <w:r w:rsidR="00890812">
        <w:rPr>
          <w:rFonts w:ascii="Arial" w:hAnsi="Arial" w:cs="Arial"/>
          <w:sz w:val="24"/>
          <w:szCs w:val="24"/>
          <w:lang w:val="pt-PT"/>
        </w:rPr>
        <w:t>-------------------------------3</w:t>
      </w:r>
    </w:p>
    <w:p w:rsidR="00090D9B" w:rsidRPr="00090D9B" w:rsidRDefault="00090D9B" w:rsidP="00090D9B">
      <w:pPr>
        <w:rPr>
          <w:rFonts w:ascii="Arial" w:hAnsi="Arial" w:cs="Arial"/>
          <w:sz w:val="24"/>
          <w:szCs w:val="24"/>
          <w:lang w:val="pt-PT"/>
        </w:rPr>
      </w:pPr>
      <w:r w:rsidRPr="00090D9B">
        <w:rPr>
          <w:rFonts w:ascii="Arial" w:hAnsi="Arial" w:cs="Arial"/>
          <w:sz w:val="24"/>
          <w:szCs w:val="24"/>
          <w:lang w:val="pt-PT"/>
        </w:rPr>
        <w:t>Alexis Kagame----------------------------------------------------------------</w:t>
      </w:r>
      <w:r w:rsidR="00890812">
        <w:rPr>
          <w:rFonts w:ascii="Arial" w:hAnsi="Arial" w:cs="Arial"/>
          <w:sz w:val="24"/>
          <w:szCs w:val="24"/>
          <w:lang w:val="pt-PT"/>
        </w:rPr>
        <w:t>-------------------------------5</w:t>
      </w:r>
    </w:p>
    <w:p w:rsidR="00090D9B" w:rsidRPr="00090D9B" w:rsidRDefault="00090D9B" w:rsidP="00090D9B">
      <w:pPr>
        <w:rPr>
          <w:rFonts w:ascii="Arial" w:hAnsi="Arial" w:cs="Arial"/>
          <w:sz w:val="24"/>
          <w:szCs w:val="24"/>
          <w:lang w:val="pt-PT"/>
        </w:rPr>
      </w:pPr>
      <w:r w:rsidRPr="00090D9B">
        <w:rPr>
          <w:rFonts w:ascii="Arial" w:hAnsi="Arial" w:cs="Arial"/>
          <w:sz w:val="24"/>
          <w:szCs w:val="24"/>
          <w:lang w:val="pt-PT"/>
        </w:rPr>
        <w:t>John Mbiti----------------------------------------------------------------------</w:t>
      </w:r>
      <w:r w:rsidR="00890812">
        <w:rPr>
          <w:rFonts w:ascii="Arial" w:hAnsi="Arial" w:cs="Arial"/>
          <w:sz w:val="24"/>
          <w:szCs w:val="24"/>
          <w:lang w:val="pt-PT"/>
        </w:rPr>
        <w:t>-------------------------------6</w:t>
      </w:r>
    </w:p>
    <w:p w:rsidR="00090D9B" w:rsidRPr="00090D9B" w:rsidRDefault="00090D9B" w:rsidP="00090D9B">
      <w:pPr>
        <w:rPr>
          <w:rFonts w:ascii="Arial" w:hAnsi="Arial" w:cs="Arial"/>
          <w:sz w:val="24"/>
          <w:szCs w:val="24"/>
          <w:lang w:val="pt-PT"/>
        </w:rPr>
      </w:pPr>
      <w:r w:rsidRPr="00090D9B">
        <w:rPr>
          <w:rFonts w:ascii="Arial" w:hAnsi="Arial" w:cs="Arial"/>
          <w:sz w:val="24"/>
          <w:szCs w:val="24"/>
          <w:lang w:val="pt-PT"/>
        </w:rPr>
        <w:t>Considerações finais--------------------------------------------------------</w:t>
      </w:r>
      <w:r w:rsidR="00890812">
        <w:rPr>
          <w:rFonts w:ascii="Arial" w:hAnsi="Arial" w:cs="Arial"/>
          <w:sz w:val="24"/>
          <w:szCs w:val="24"/>
          <w:lang w:val="pt-PT"/>
        </w:rPr>
        <w:t>-------------------------------9</w:t>
      </w:r>
      <w:bookmarkStart w:id="0" w:name="_GoBack"/>
      <w:bookmarkEnd w:id="0"/>
    </w:p>
    <w:p w:rsidR="00090D9B" w:rsidRPr="00090D9B" w:rsidRDefault="00090D9B" w:rsidP="00090D9B">
      <w:pPr>
        <w:rPr>
          <w:rFonts w:ascii="Arial" w:hAnsi="Arial" w:cs="Arial"/>
          <w:sz w:val="24"/>
          <w:szCs w:val="24"/>
          <w:lang w:val="pt-PT"/>
        </w:rPr>
      </w:pPr>
      <w:r w:rsidRPr="00090D9B">
        <w:rPr>
          <w:rFonts w:ascii="Arial" w:hAnsi="Arial" w:cs="Arial"/>
          <w:sz w:val="24"/>
          <w:szCs w:val="24"/>
          <w:lang w:val="pt-PT"/>
        </w:rPr>
        <w:t>Bibliografias-----------------------------------------------------------------------------</w:t>
      </w:r>
      <w:r w:rsidR="00890812">
        <w:rPr>
          <w:rFonts w:ascii="Arial" w:hAnsi="Arial" w:cs="Arial"/>
          <w:sz w:val="24"/>
          <w:szCs w:val="24"/>
          <w:lang w:val="pt-PT"/>
        </w:rPr>
        <w:t>--------------------11</w:t>
      </w:r>
    </w:p>
    <w:p w:rsidR="00090D9B" w:rsidRPr="00090D9B" w:rsidRDefault="00090D9B">
      <w:pPr>
        <w:rPr>
          <w:rFonts w:ascii="Arial" w:hAnsi="Arial" w:cs="Arial"/>
          <w:sz w:val="24"/>
          <w:szCs w:val="24"/>
          <w:lang w:val="pt-PT"/>
        </w:rPr>
      </w:pPr>
    </w:p>
    <w:p w:rsidR="00090D9B" w:rsidRDefault="00090D9B">
      <w:pPr>
        <w:rPr>
          <w:rFonts w:ascii="Arial" w:hAnsi="Arial" w:cs="Arial"/>
          <w:b/>
          <w:sz w:val="24"/>
          <w:szCs w:val="24"/>
          <w:lang w:val="pt-PT"/>
        </w:rPr>
      </w:pPr>
    </w:p>
    <w:p w:rsidR="00090D9B" w:rsidRDefault="00090D9B">
      <w:pPr>
        <w:rPr>
          <w:rFonts w:ascii="Arial" w:hAnsi="Arial" w:cs="Arial"/>
          <w:b/>
          <w:sz w:val="24"/>
          <w:szCs w:val="24"/>
          <w:lang w:val="pt-PT"/>
        </w:rPr>
      </w:pPr>
    </w:p>
    <w:p w:rsidR="00090D9B" w:rsidRDefault="00090D9B">
      <w:pPr>
        <w:rPr>
          <w:rFonts w:ascii="Arial" w:hAnsi="Arial" w:cs="Arial"/>
          <w:b/>
          <w:sz w:val="24"/>
          <w:szCs w:val="24"/>
          <w:lang w:val="pt-PT"/>
        </w:rPr>
      </w:pPr>
    </w:p>
    <w:p w:rsidR="00090D9B" w:rsidRDefault="00090D9B">
      <w:pPr>
        <w:rPr>
          <w:rFonts w:ascii="Arial" w:hAnsi="Arial" w:cs="Arial"/>
          <w:b/>
          <w:sz w:val="24"/>
          <w:szCs w:val="24"/>
          <w:lang w:val="pt-PT"/>
        </w:rPr>
      </w:pPr>
    </w:p>
    <w:p w:rsidR="00090D9B" w:rsidRDefault="00090D9B">
      <w:pPr>
        <w:rPr>
          <w:rFonts w:ascii="Arial" w:hAnsi="Arial" w:cs="Arial"/>
          <w:b/>
          <w:sz w:val="24"/>
          <w:szCs w:val="24"/>
          <w:lang w:val="pt-PT"/>
        </w:rPr>
      </w:pPr>
    </w:p>
    <w:p w:rsidR="00090D9B" w:rsidRDefault="00090D9B">
      <w:pPr>
        <w:rPr>
          <w:rFonts w:ascii="Arial" w:hAnsi="Arial" w:cs="Arial"/>
          <w:b/>
          <w:sz w:val="24"/>
          <w:szCs w:val="24"/>
          <w:lang w:val="pt-PT"/>
        </w:rPr>
      </w:pPr>
    </w:p>
    <w:p w:rsidR="00090D9B" w:rsidRDefault="00090D9B">
      <w:pPr>
        <w:rPr>
          <w:rFonts w:ascii="Arial" w:hAnsi="Arial" w:cs="Arial"/>
          <w:b/>
          <w:sz w:val="24"/>
          <w:szCs w:val="24"/>
          <w:lang w:val="pt-PT"/>
        </w:rPr>
      </w:pPr>
    </w:p>
    <w:p w:rsidR="00090D9B" w:rsidRDefault="00090D9B">
      <w:pPr>
        <w:rPr>
          <w:rFonts w:ascii="Arial" w:hAnsi="Arial" w:cs="Arial"/>
          <w:b/>
          <w:sz w:val="24"/>
          <w:szCs w:val="24"/>
          <w:lang w:val="pt-PT"/>
        </w:rPr>
      </w:pPr>
    </w:p>
    <w:p w:rsidR="00090D9B" w:rsidRDefault="00090D9B">
      <w:pPr>
        <w:rPr>
          <w:rFonts w:ascii="Arial" w:hAnsi="Arial" w:cs="Arial"/>
          <w:b/>
          <w:sz w:val="24"/>
          <w:szCs w:val="24"/>
          <w:lang w:val="pt-PT"/>
        </w:rPr>
      </w:pPr>
    </w:p>
    <w:p w:rsidR="00090D9B" w:rsidRDefault="00090D9B">
      <w:pPr>
        <w:rPr>
          <w:rFonts w:ascii="Arial" w:hAnsi="Arial" w:cs="Arial"/>
          <w:b/>
          <w:sz w:val="24"/>
          <w:szCs w:val="24"/>
          <w:lang w:val="pt-PT"/>
        </w:rPr>
      </w:pPr>
    </w:p>
    <w:p w:rsidR="00090D9B" w:rsidRDefault="00090D9B">
      <w:pPr>
        <w:rPr>
          <w:rFonts w:ascii="Arial" w:hAnsi="Arial" w:cs="Arial"/>
          <w:b/>
          <w:sz w:val="24"/>
          <w:szCs w:val="24"/>
          <w:lang w:val="pt-PT"/>
        </w:rPr>
      </w:pPr>
    </w:p>
    <w:p w:rsidR="00090D9B" w:rsidRDefault="00090D9B">
      <w:pPr>
        <w:rPr>
          <w:rFonts w:ascii="Arial" w:hAnsi="Arial" w:cs="Arial"/>
          <w:b/>
          <w:sz w:val="24"/>
          <w:szCs w:val="24"/>
          <w:lang w:val="pt-PT"/>
        </w:rPr>
      </w:pPr>
    </w:p>
    <w:p w:rsidR="00090D9B" w:rsidRDefault="00090D9B">
      <w:pPr>
        <w:rPr>
          <w:rFonts w:ascii="Arial" w:hAnsi="Arial" w:cs="Arial"/>
          <w:b/>
          <w:sz w:val="24"/>
          <w:szCs w:val="24"/>
          <w:lang w:val="pt-PT"/>
        </w:rPr>
      </w:pPr>
    </w:p>
    <w:p w:rsidR="00090D9B" w:rsidRDefault="00090D9B">
      <w:pPr>
        <w:rPr>
          <w:rFonts w:ascii="Arial" w:hAnsi="Arial" w:cs="Arial"/>
          <w:b/>
          <w:sz w:val="24"/>
          <w:szCs w:val="24"/>
          <w:lang w:val="pt-PT"/>
        </w:rPr>
      </w:pPr>
    </w:p>
    <w:p w:rsidR="00090D9B" w:rsidRDefault="00090D9B">
      <w:pPr>
        <w:rPr>
          <w:rFonts w:ascii="Arial" w:hAnsi="Arial" w:cs="Arial"/>
          <w:b/>
          <w:sz w:val="24"/>
          <w:szCs w:val="24"/>
          <w:lang w:val="pt-PT"/>
        </w:rPr>
      </w:pPr>
    </w:p>
    <w:p w:rsidR="00090D9B" w:rsidRDefault="00090D9B">
      <w:pPr>
        <w:rPr>
          <w:rFonts w:ascii="Arial" w:hAnsi="Arial" w:cs="Arial"/>
          <w:b/>
          <w:sz w:val="24"/>
          <w:szCs w:val="24"/>
          <w:lang w:val="pt-PT"/>
        </w:rPr>
      </w:pPr>
    </w:p>
    <w:p w:rsidR="00090D9B" w:rsidRDefault="00090D9B">
      <w:pPr>
        <w:rPr>
          <w:rFonts w:ascii="Arial" w:hAnsi="Arial" w:cs="Arial"/>
          <w:b/>
          <w:sz w:val="24"/>
          <w:szCs w:val="24"/>
          <w:lang w:val="pt-PT"/>
        </w:rPr>
      </w:pPr>
    </w:p>
    <w:p w:rsidR="00090D9B" w:rsidRDefault="00090D9B">
      <w:pPr>
        <w:rPr>
          <w:rFonts w:ascii="Arial" w:hAnsi="Arial" w:cs="Arial"/>
          <w:b/>
          <w:sz w:val="24"/>
          <w:szCs w:val="24"/>
          <w:lang w:val="pt-PT"/>
        </w:rPr>
      </w:pPr>
    </w:p>
    <w:p w:rsidR="00090D9B" w:rsidRDefault="00090D9B">
      <w:pPr>
        <w:rPr>
          <w:rFonts w:ascii="Arial" w:hAnsi="Arial" w:cs="Arial"/>
          <w:b/>
          <w:sz w:val="24"/>
          <w:szCs w:val="24"/>
          <w:lang w:val="pt-PT"/>
        </w:rPr>
      </w:pPr>
    </w:p>
    <w:p w:rsidR="00A96715" w:rsidRDefault="00BE11C4">
      <w:pPr>
        <w:rPr>
          <w:rFonts w:ascii="Arial" w:hAnsi="Arial" w:cs="Arial"/>
          <w:b/>
          <w:sz w:val="24"/>
          <w:szCs w:val="24"/>
          <w:lang w:val="pt-PT"/>
        </w:rPr>
      </w:pPr>
      <w:r w:rsidRPr="00A96715">
        <w:rPr>
          <w:rFonts w:ascii="Arial" w:hAnsi="Arial" w:cs="Arial"/>
          <w:b/>
          <w:sz w:val="24"/>
          <w:szCs w:val="24"/>
          <w:lang w:val="pt-PT"/>
        </w:rPr>
        <w:lastRenderedPageBreak/>
        <w:t>A</w:t>
      </w:r>
      <w:r w:rsidR="00A96715" w:rsidRPr="00A96715">
        <w:rPr>
          <w:rFonts w:ascii="Arial" w:hAnsi="Arial" w:cs="Arial"/>
          <w:b/>
          <w:sz w:val="24"/>
          <w:szCs w:val="24"/>
          <w:lang w:val="pt-PT"/>
        </w:rPr>
        <w:t xml:space="preserve"> primeira possibilidade de um pensamento</w:t>
      </w:r>
      <w:r>
        <w:rPr>
          <w:rFonts w:ascii="Arial" w:hAnsi="Arial" w:cs="Arial"/>
          <w:b/>
          <w:sz w:val="24"/>
          <w:szCs w:val="24"/>
          <w:lang w:val="pt-PT"/>
        </w:rPr>
        <w:t xml:space="preserve"> africano filosófico colectivo: </w:t>
      </w:r>
      <w:r w:rsidR="00A96715" w:rsidRPr="00A96715">
        <w:rPr>
          <w:rFonts w:ascii="Arial" w:hAnsi="Arial" w:cs="Arial"/>
          <w:b/>
          <w:sz w:val="24"/>
          <w:szCs w:val="24"/>
          <w:lang w:val="pt-PT"/>
        </w:rPr>
        <w:t>etnofilosofia</w:t>
      </w:r>
      <w:r w:rsidR="003C1C53">
        <w:rPr>
          <w:rFonts w:ascii="Arial" w:hAnsi="Arial" w:cs="Arial"/>
          <w:b/>
          <w:sz w:val="24"/>
          <w:szCs w:val="24"/>
          <w:lang w:val="pt-PT"/>
        </w:rPr>
        <w:t xml:space="preserve"> em Templs, Kagame e Mbiti</w:t>
      </w:r>
      <w:r w:rsidR="00A96715" w:rsidRPr="00A96715">
        <w:rPr>
          <w:rFonts w:ascii="Arial" w:hAnsi="Arial" w:cs="Arial"/>
          <w:b/>
          <w:sz w:val="24"/>
          <w:szCs w:val="24"/>
          <w:lang w:val="pt-PT"/>
        </w:rPr>
        <w:t>.</w:t>
      </w:r>
    </w:p>
    <w:p w:rsidR="00A96715" w:rsidRDefault="00A96715">
      <w:pPr>
        <w:rPr>
          <w:rFonts w:ascii="Arial" w:hAnsi="Arial" w:cs="Arial"/>
          <w:b/>
          <w:sz w:val="24"/>
          <w:szCs w:val="24"/>
          <w:lang w:val="pt-PT"/>
        </w:rPr>
      </w:pPr>
    </w:p>
    <w:p w:rsidR="00A96715" w:rsidRPr="00A96715" w:rsidRDefault="00A96715">
      <w:pPr>
        <w:rPr>
          <w:rFonts w:ascii="Arial" w:hAnsi="Arial" w:cs="Arial"/>
          <w:b/>
          <w:sz w:val="24"/>
          <w:szCs w:val="24"/>
          <w:lang w:val="pt-PT"/>
        </w:rPr>
      </w:pPr>
    </w:p>
    <w:p w:rsidR="00AB6FD4" w:rsidRDefault="005945A6" w:rsidP="007C6642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371AFA">
        <w:rPr>
          <w:rFonts w:ascii="Arial" w:hAnsi="Arial" w:cs="Arial"/>
          <w:sz w:val="24"/>
          <w:szCs w:val="24"/>
          <w:lang w:val="pt-PT"/>
        </w:rPr>
        <w:t xml:space="preserve">Os pensadores africanos problematizam a </w:t>
      </w:r>
      <w:r w:rsidR="00371AFA" w:rsidRPr="00371AFA">
        <w:rPr>
          <w:rFonts w:ascii="Arial" w:hAnsi="Arial" w:cs="Arial"/>
          <w:sz w:val="24"/>
          <w:szCs w:val="24"/>
          <w:lang w:val="pt-PT"/>
        </w:rPr>
        <w:t>questão</w:t>
      </w:r>
      <w:r w:rsidRPr="00371AFA">
        <w:rPr>
          <w:rFonts w:ascii="Arial" w:hAnsi="Arial" w:cs="Arial"/>
          <w:sz w:val="24"/>
          <w:szCs w:val="24"/>
          <w:lang w:val="pt-PT"/>
        </w:rPr>
        <w:t xml:space="preserve"> do estatuto da oralidade tradicional</w:t>
      </w:r>
      <w:r w:rsidR="00371AFA" w:rsidRPr="00371AFA">
        <w:rPr>
          <w:rFonts w:ascii="Arial" w:hAnsi="Arial" w:cs="Arial"/>
          <w:sz w:val="24"/>
          <w:szCs w:val="24"/>
          <w:lang w:val="pt-PT"/>
        </w:rPr>
        <w:t xml:space="preserve"> africana.</w:t>
      </w:r>
      <w:r w:rsidR="00A96715">
        <w:rPr>
          <w:rFonts w:ascii="Arial" w:hAnsi="Arial" w:cs="Arial"/>
          <w:sz w:val="24"/>
          <w:szCs w:val="24"/>
          <w:lang w:val="pt-PT"/>
        </w:rPr>
        <w:t xml:space="preserve"> E questão fundamental é: os provérbios, os contos tradic</w:t>
      </w:r>
      <w:r w:rsidR="00B450F4">
        <w:rPr>
          <w:rFonts w:ascii="Arial" w:hAnsi="Arial" w:cs="Arial"/>
          <w:sz w:val="24"/>
          <w:szCs w:val="24"/>
          <w:lang w:val="pt-PT"/>
        </w:rPr>
        <w:t xml:space="preserve">ionais, os dizeres dos sábios, os mitos, </w:t>
      </w:r>
      <w:r w:rsidR="00A96715">
        <w:rPr>
          <w:rFonts w:ascii="Arial" w:hAnsi="Arial" w:cs="Arial"/>
          <w:sz w:val="24"/>
          <w:szCs w:val="24"/>
          <w:lang w:val="pt-PT"/>
        </w:rPr>
        <w:t xml:space="preserve">os costumes, expressam conteúdo filosóficos ou em si são </w:t>
      </w:r>
      <w:r w:rsidR="00A148E8">
        <w:rPr>
          <w:rFonts w:ascii="Arial" w:hAnsi="Arial" w:cs="Arial"/>
          <w:sz w:val="24"/>
          <w:szCs w:val="24"/>
          <w:lang w:val="pt-PT"/>
        </w:rPr>
        <w:t>filosóficos?</w:t>
      </w:r>
    </w:p>
    <w:p w:rsidR="00A148E8" w:rsidRDefault="00A148E8" w:rsidP="007C6642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Qual </w:t>
      </w:r>
      <w:r w:rsidRPr="00A148E8">
        <w:rPr>
          <w:rFonts w:ascii="Arial" w:hAnsi="Arial" w:cs="Arial"/>
          <w:sz w:val="24"/>
          <w:szCs w:val="24"/>
          <w:lang w:val="pt-PT"/>
        </w:rPr>
        <w:t>é</w:t>
      </w:r>
      <w:r w:rsidR="00B450F4">
        <w:rPr>
          <w:rFonts w:ascii="Arial" w:hAnsi="Arial" w:cs="Arial"/>
          <w:sz w:val="24"/>
          <w:szCs w:val="24"/>
          <w:lang w:val="pt-PT"/>
        </w:rPr>
        <w:t xml:space="preserve"> a função ou </w:t>
      </w:r>
      <w:r>
        <w:rPr>
          <w:rFonts w:ascii="Arial" w:hAnsi="Arial" w:cs="Arial"/>
          <w:sz w:val="24"/>
          <w:szCs w:val="24"/>
          <w:lang w:val="pt-PT"/>
        </w:rPr>
        <w:t>qual</w:t>
      </w:r>
      <w:r w:rsidRPr="00A148E8">
        <w:rPr>
          <w:rFonts w:ascii="Arial" w:hAnsi="Arial" w:cs="Arial"/>
          <w:sz w:val="24"/>
          <w:szCs w:val="24"/>
          <w:lang w:val="pt-PT"/>
        </w:rPr>
        <w:t xml:space="preserve"> é</w:t>
      </w:r>
      <w:r>
        <w:rPr>
          <w:rFonts w:ascii="Arial" w:hAnsi="Arial" w:cs="Arial"/>
          <w:sz w:val="24"/>
          <w:szCs w:val="24"/>
          <w:lang w:val="pt-PT"/>
        </w:rPr>
        <w:t xml:space="preserve"> o papel dos </w:t>
      </w:r>
      <w:r w:rsidR="00B450F4">
        <w:rPr>
          <w:rFonts w:ascii="Arial" w:hAnsi="Arial" w:cs="Arial"/>
          <w:sz w:val="24"/>
          <w:szCs w:val="24"/>
          <w:lang w:val="pt-PT"/>
        </w:rPr>
        <w:t>filósofos</w:t>
      </w:r>
      <w:r>
        <w:rPr>
          <w:rFonts w:ascii="Arial" w:hAnsi="Arial" w:cs="Arial"/>
          <w:sz w:val="24"/>
          <w:szCs w:val="24"/>
          <w:lang w:val="pt-PT"/>
        </w:rPr>
        <w:t xml:space="preserve"> educados profissionalmente perante os dizeres tradicionais?</w:t>
      </w:r>
    </w:p>
    <w:p w:rsidR="00D4695F" w:rsidRDefault="00EF5322" w:rsidP="007C6642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EF5322">
        <w:rPr>
          <w:rFonts w:ascii="Arial" w:hAnsi="Arial" w:cs="Arial"/>
          <w:sz w:val="24"/>
          <w:szCs w:val="24"/>
          <w:lang w:val="pt-PT"/>
        </w:rPr>
        <w:t>A Filosofia seria uma forma de pensamento exclusiva de alguns povos? Ou será que cada povo elabora uma visão filosófica de mundo? Os questionamentos filosóficos sobre a verdade, o justo, a beleza, a finitude da vida, a existência dos deuses são de fato universais, isto é, válidos para todos independente</w:t>
      </w:r>
      <w:r w:rsidR="00D229EC">
        <w:rPr>
          <w:rFonts w:ascii="Arial" w:hAnsi="Arial" w:cs="Arial"/>
          <w:sz w:val="24"/>
          <w:szCs w:val="24"/>
          <w:lang w:val="pt-PT"/>
        </w:rPr>
        <w:t>mente</w:t>
      </w:r>
      <w:r w:rsidRPr="00EF5322">
        <w:rPr>
          <w:rFonts w:ascii="Arial" w:hAnsi="Arial" w:cs="Arial"/>
          <w:sz w:val="24"/>
          <w:szCs w:val="24"/>
          <w:lang w:val="pt-PT"/>
        </w:rPr>
        <w:t xml:space="preserve"> da cultura de cada povo ou país? E as respostas a essas indagações seriam válidas para todos ou variariam de acordo com a cultura e o local? Existe uma filosofia africana? Se não existe, quais seriam as causas dessa ausência? Se existe, por que não conhecemos suas reflexões e autores? Haveria uma filosofia africana única ou diversas tendências filosóficas dentro do continente africano? Mas, se se pode falar de filosofia africana por que tal filosofia e seus filósofos não estão presentes nos livros didáticos de filosofia? </w:t>
      </w:r>
      <w:r w:rsidR="00A148E8">
        <w:rPr>
          <w:rFonts w:ascii="Arial" w:hAnsi="Arial" w:cs="Arial"/>
          <w:sz w:val="24"/>
          <w:szCs w:val="24"/>
          <w:lang w:val="pt-PT"/>
        </w:rPr>
        <w:t xml:space="preserve">As respostas a perguntas colocadas acima, serão </w:t>
      </w:r>
      <w:r w:rsidR="00D4695F">
        <w:rPr>
          <w:rFonts w:ascii="Arial" w:hAnsi="Arial" w:cs="Arial"/>
          <w:sz w:val="24"/>
          <w:szCs w:val="24"/>
          <w:lang w:val="pt-PT"/>
        </w:rPr>
        <w:t xml:space="preserve">dadas baseando-se em </w:t>
      </w:r>
      <w:r w:rsidR="00B450F4">
        <w:rPr>
          <w:rFonts w:ascii="Arial" w:hAnsi="Arial" w:cs="Arial"/>
          <w:sz w:val="24"/>
          <w:szCs w:val="24"/>
          <w:lang w:val="pt-PT"/>
        </w:rPr>
        <w:t>três</w:t>
      </w:r>
      <w:r w:rsidR="00D4695F">
        <w:rPr>
          <w:rFonts w:ascii="Arial" w:hAnsi="Arial" w:cs="Arial"/>
          <w:sz w:val="24"/>
          <w:szCs w:val="24"/>
          <w:lang w:val="pt-PT"/>
        </w:rPr>
        <w:t xml:space="preserve"> (3</w:t>
      </w:r>
      <w:r w:rsidR="00A148E8">
        <w:rPr>
          <w:rFonts w:ascii="Arial" w:hAnsi="Arial" w:cs="Arial"/>
          <w:sz w:val="24"/>
          <w:szCs w:val="24"/>
          <w:lang w:val="pt-PT"/>
        </w:rPr>
        <w:t>) autores principais</w:t>
      </w:r>
      <w:r w:rsidR="00D4695F">
        <w:rPr>
          <w:rFonts w:ascii="Arial" w:hAnsi="Arial" w:cs="Arial"/>
          <w:sz w:val="24"/>
          <w:szCs w:val="24"/>
          <w:lang w:val="pt-PT"/>
        </w:rPr>
        <w:t>, que deram as suas contribuições, atendendo as perguntas acima.</w:t>
      </w:r>
    </w:p>
    <w:p w:rsidR="00A148E8" w:rsidRDefault="00D4695F" w:rsidP="007C6642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Estes autores são: Placide Templs (1945), na sua obra intitulada “</w:t>
      </w:r>
      <w:r w:rsidRPr="00D4695F">
        <w:rPr>
          <w:rFonts w:ascii="Arial" w:hAnsi="Arial" w:cs="Arial"/>
          <w:i/>
          <w:sz w:val="24"/>
          <w:szCs w:val="24"/>
          <w:lang w:val="pt-PT"/>
        </w:rPr>
        <w:t>Filosofia bantu</w:t>
      </w:r>
      <w:r>
        <w:rPr>
          <w:rFonts w:ascii="Arial" w:hAnsi="Arial" w:cs="Arial"/>
          <w:sz w:val="24"/>
          <w:szCs w:val="24"/>
          <w:lang w:val="pt-PT"/>
        </w:rPr>
        <w:t>”</w:t>
      </w:r>
      <w:r w:rsidR="00B450F4">
        <w:rPr>
          <w:rFonts w:ascii="Arial" w:hAnsi="Arial" w:cs="Arial"/>
          <w:sz w:val="24"/>
          <w:szCs w:val="24"/>
          <w:lang w:val="pt-PT"/>
        </w:rPr>
        <w:t>,</w:t>
      </w:r>
      <w:r w:rsidR="004A06F0">
        <w:rPr>
          <w:rFonts w:ascii="Arial" w:hAnsi="Arial" w:cs="Arial"/>
          <w:sz w:val="24"/>
          <w:szCs w:val="24"/>
          <w:lang w:val="pt-PT"/>
        </w:rPr>
        <w:t xml:space="preserve"> Alexis Kagame (1956</w:t>
      </w:r>
      <w:r>
        <w:rPr>
          <w:rFonts w:ascii="Arial" w:hAnsi="Arial" w:cs="Arial"/>
          <w:sz w:val="24"/>
          <w:szCs w:val="24"/>
          <w:lang w:val="pt-PT"/>
        </w:rPr>
        <w:t>), na sua</w:t>
      </w:r>
      <w:r w:rsidR="00B450F4">
        <w:rPr>
          <w:rFonts w:ascii="Arial" w:hAnsi="Arial" w:cs="Arial"/>
          <w:sz w:val="24"/>
          <w:szCs w:val="24"/>
          <w:lang w:val="pt-PT"/>
        </w:rPr>
        <w:t xml:space="preserve"> obra intitulada “</w:t>
      </w:r>
      <w:r w:rsidR="00B450F4" w:rsidRPr="00B450F4">
        <w:rPr>
          <w:rFonts w:ascii="Arial" w:hAnsi="Arial" w:cs="Arial"/>
          <w:sz w:val="24"/>
          <w:szCs w:val="24"/>
          <w:lang w:val="pt-PT"/>
        </w:rPr>
        <w:t>La Philosophie Rwandaise de L’entre</w:t>
      </w:r>
      <w:r>
        <w:rPr>
          <w:rFonts w:ascii="Arial" w:hAnsi="Arial" w:cs="Arial"/>
          <w:sz w:val="24"/>
          <w:szCs w:val="24"/>
          <w:lang w:val="pt-PT"/>
        </w:rPr>
        <w:t>”, John Mbiti (1969), na sua obra intitulada “</w:t>
      </w:r>
      <w:r w:rsidRPr="00D4695F">
        <w:rPr>
          <w:rFonts w:ascii="Arial" w:hAnsi="Arial" w:cs="Arial"/>
          <w:i/>
          <w:sz w:val="24"/>
          <w:szCs w:val="24"/>
          <w:lang w:val="pt-PT"/>
        </w:rPr>
        <w:t>African Religions and philosophy</w:t>
      </w:r>
      <w:r>
        <w:rPr>
          <w:rFonts w:ascii="Arial" w:hAnsi="Arial" w:cs="Arial"/>
          <w:sz w:val="24"/>
          <w:szCs w:val="24"/>
          <w:lang w:val="pt-PT"/>
        </w:rPr>
        <w:t>”.</w:t>
      </w:r>
    </w:p>
    <w:p w:rsidR="00C43D93" w:rsidRDefault="00C43D93" w:rsidP="007C6642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C43D93" w:rsidRPr="00EF5322" w:rsidRDefault="00EF5322" w:rsidP="007C6642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EF5322">
        <w:rPr>
          <w:rFonts w:ascii="Arial" w:hAnsi="Arial" w:cs="Arial"/>
          <w:b/>
          <w:sz w:val="24"/>
          <w:szCs w:val="24"/>
          <w:lang w:val="pt-PT"/>
        </w:rPr>
        <w:t>C</w:t>
      </w:r>
      <w:r>
        <w:rPr>
          <w:rFonts w:ascii="Arial" w:hAnsi="Arial" w:cs="Arial"/>
          <w:b/>
          <w:sz w:val="24"/>
          <w:szCs w:val="24"/>
          <w:lang w:val="pt-PT"/>
        </w:rPr>
        <w:t>oncep</w:t>
      </w:r>
      <w:r w:rsidRPr="00EF5322">
        <w:rPr>
          <w:rFonts w:ascii="Arial" w:hAnsi="Arial" w:cs="Arial"/>
          <w:b/>
          <w:sz w:val="24"/>
          <w:szCs w:val="24"/>
          <w:lang w:val="pt-PT"/>
        </w:rPr>
        <w:t>tualiz</w:t>
      </w:r>
      <w:r>
        <w:rPr>
          <w:rFonts w:ascii="Arial" w:hAnsi="Arial" w:cs="Arial"/>
          <w:b/>
          <w:sz w:val="24"/>
          <w:szCs w:val="24"/>
          <w:lang w:val="pt-PT"/>
        </w:rPr>
        <w:t>a</w:t>
      </w:r>
      <w:r w:rsidRPr="00EF5322">
        <w:rPr>
          <w:rFonts w:ascii="Arial" w:hAnsi="Arial" w:cs="Arial"/>
          <w:b/>
          <w:sz w:val="24"/>
          <w:szCs w:val="24"/>
          <w:lang w:val="pt-PT"/>
        </w:rPr>
        <w:t>ção</w:t>
      </w:r>
    </w:p>
    <w:p w:rsidR="00C43D93" w:rsidRDefault="00C43D93" w:rsidP="007C6642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termo etnofilosofia </w:t>
      </w:r>
      <w:r w:rsidR="00D229EC">
        <w:rPr>
          <w:rFonts w:ascii="Arial" w:hAnsi="Arial" w:cs="Arial"/>
          <w:sz w:val="24"/>
          <w:szCs w:val="24"/>
          <w:lang w:val="pt-PT"/>
        </w:rPr>
        <w:t>é</w:t>
      </w:r>
      <w:r>
        <w:rPr>
          <w:rFonts w:ascii="Arial" w:hAnsi="Arial" w:cs="Arial"/>
          <w:sz w:val="24"/>
          <w:szCs w:val="24"/>
          <w:lang w:val="pt-PT"/>
        </w:rPr>
        <w:t xml:space="preserve"> usado para designar as </w:t>
      </w:r>
      <w:r w:rsidR="00D229EC">
        <w:rPr>
          <w:rFonts w:ascii="Arial" w:hAnsi="Arial" w:cs="Arial"/>
          <w:sz w:val="24"/>
          <w:szCs w:val="24"/>
          <w:lang w:val="pt-PT"/>
        </w:rPr>
        <w:t>crenças</w:t>
      </w:r>
      <w:r>
        <w:rPr>
          <w:rFonts w:ascii="Arial" w:hAnsi="Arial" w:cs="Arial"/>
          <w:sz w:val="24"/>
          <w:szCs w:val="24"/>
          <w:lang w:val="pt-PT"/>
        </w:rPr>
        <w:t xml:space="preserve"> encontradas nas culturas africanas. Tal abordagem trata a filosofia africana como consistindo em um conjunto de </w:t>
      </w:r>
      <w:r w:rsidR="00D229EC">
        <w:rPr>
          <w:rFonts w:ascii="Arial" w:hAnsi="Arial" w:cs="Arial"/>
          <w:sz w:val="24"/>
          <w:szCs w:val="24"/>
          <w:lang w:val="pt-PT"/>
        </w:rPr>
        <w:t>crenças</w:t>
      </w:r>
      <w:r>
        <w:rPr>
          <w:rFonts w:ascii="Arial" w:hAnsi="Arial" w:cs="Arial"/>
          <w:sz w:val="24"/>
          <w:szCs w:val="24"/>
          <w:lang w:val="pt-PT"/>
        </w:rPr>
        <w:t xml:space="preserve">, valores e pressupostos que estão implícitos na </w:t>
      </w:r>
      <w:r w:rsidR="00D229EC">
        <w:rPr>
          <w:rFonts w:ascii="Arial" w:hAnsi="Arial" w:cs="Arial"/>
          <w:sz w:val="24"/>
          <w:szCs w:val="24"/>
          <w:lang w:val="pt-PT"/>
        </w:rPr>
        <w:t>língua, prá</w:t>
      </w:r>
      <w:r>
        <w:rPr>
          <w:rFonts w:ascii="Arial" w:hAnsi="Arial" w:cs="Arial"/>
          <w:sz w:val="24"/>
          <w:szCs w:val="24"/>
          <w:lang w:val="pt-PT"/>
        </w:rPr>
        <w:t xml:space="preserve">ticas e </w:t>
      </w:r>
      <w:r w:rsidR="00D229EC">
        <w:rPr>
          <w:rFonts w:ascii="Arial" w:hAnsi="Arial" w:cs="Arial"/>
          <w:sz w:val="24"/>
          <w:szCs w:val="24"/>
          <w:lang w:val="pt-PT"/>
        </w:rPr>
        <w:t>crenças</w:t>
      </w:r>
      <w:r>
        <w:rPr>
          <w:rFonts w:ascii="Arial" w:hAnsi="Arial" w:cs="Arial"/>
          <w:sz w:val="24"/>
          <w:szCs w:val="24"/>
          <w:lang w:val="pt-PT"/>
        </w:rPr>
        <w:t xml:space="preserve"> da </w:t>
      </w:r>
      <w:r>
        <w:rPr>
          <w:rFonts w:ascii="Arial" w:hAnsi="Arial" w:cs="Arial"/>
          <w:sz w:val="24"/>
          <w:szCs w:val="24"/>
          <w:lang w:val="pt-PT"/>
        </w:rPr>
        <w:lastRenderedPageBreak/>
        <w:t xml:space="preserve">cultura africana e como </w:t>
      </w:r>
      <w:r w:rsidR="00D229EC">
        <w:rPr>
          <w:rFonts w:ascii="Arial" w:hAnsi="Arial" w:cs="Arial"/>
          <w:sz w:val="24"/>
          <w:szCs w:val="24"/>
          <w:lang w:val="pt-PT"/>
        </w:rPr>
        <w:t>tal, visto</w:t>
      </w:r>
      <w:r>
        <w:rPr>
          <w:rFonts w:ascii="Arial" w:hAnsi="Arial" w:cs="Arial"/>
          <w:sz w:val="24"/>
          <w:szCs w:val="24"/>
          <w:lang w:val="pt-PT"/>
        </w:rPr>
        <w:t xml:space="preserve"> como um item da propriedade comum. Um</w:t>
      </w:r>
      <w:r w:rsidR="00D229EC">
        <w:rPr>
          <w:rFonts w:ascii="Arial" w:hAnsi="Arial" w:cs="Arial"/>
          <w:sz w:val="24"/>
          <w:szCs w:val="24"/>
          <w:lang w:val="pt-PT"/>
        </w:rPr>
        <w:t xml:space="preserve"> dos defensores desta proposta 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="00D229EC" w:rsidRPr="00D229EC">
        <w:rPr>
          <w:rFonts w:ascii="Arial" w:hAnsi="Arial" w:cs="Arial"/>
          <w:sz w:val="24"/>
          <w:szCs w:val="24"/>
          <w:lang w:val="pt-PT"/>
        </w:rPr>
        <w:t xml:space="preserve">é </w:t>
      </w:r>
      <w:r>
        <w:rPr>
          <w:rFonts w:ascii="Arial" w:hAnsi="Arial" w:cs="Arial"/>
          <w:sz w:val="24"/>
          <w:szCs w:val="24"/>
          <w:lang w:val="pt-PT"/>
        </w:rPr>
        <w:t xml:space="preserve">Placide Templs, que argumenta em filosofia bantu </w:t>
      </w:r>
      <w:r w:rsidR="00D229EC">
        <w:rPr>
          <w:rFonts w:ascii="Arial" w:hAnsi="Arial" w:cs="Arial"/>
          <w:sz w:val="24"/>
          <w:szCs w:val="24"/>
          <w:lang w:val="pt-PT"/>
        </w:rPr>
        <w:t xml:space="preserve">que a metafisica do povo Bantu 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="00D229EC" w:rsidRPr="00D229EC">
        <w:rPr>
          <w:rFonts w:ascii="Arial" w:hAnsi="Arial" w:cs="Arial"/>
          <w:sz w:val="24"/>
          <w:szCs w:val="24"/>
          <w:lang w:val="pt-PT"/>
        </w:rPr>
        <w:t xml:space="preserve">é </w:t>
      </w:r>
      <w:r w:rsidR="00D229EC">
        <w:rPr>
          <w:rFonts w:ascii="Arial" w:hAnsi="Arial" w:cs="Arial"/>
          <w:sz w:val="24"/>
          <w:szCs w:val="24"/>
          <w:lang w:val="pt-PT"/>
        </w:rPr>
        <w:t>refletida</w:t>
      </w:r>
      <w:r>
        <w:rPr>
          <w:rFonts w:ascii="Arial" w:hAnsi="Arial" w:cs="Arial"/>
          <w:sz w:val="24"/>
          <w:szCs w:val="24"/>
          <w:lang w:val="pt-PT"/>
        </w:rPr>
        <w:t xml:space="preserve"> em suas lingu</w:t>
      </w:r>
      <w:r w:rsidR="001F5E35">
        <w:rPr>
          <w:rFonts w:ascii="Arial" w:hAnsi="Arial" w:cs="Arial"/>
          <w:sz w:val="24"/>
          <w:szCs w:val="24"/>
          <w:lang w:val="pt-PT"/>
        </w:rPr>
        <w:t>agens.</w:t>
      </w:r>
    </w:p>
    <w:p w:rsidR="005D7040" w:rsidRDefault="001F5E35" w:rsidP="007C6642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E.J. Algoa da universidade nigeriana de Port Harcourt, defende a existência de uma filosofia da historia decorrente dos provérbios tradicionais do Delta do Niger, no seu artigo, “</w:t>
      </w:r>
      <w:r w:rsidRPr="00D229EC">
        <w:rPr>
          <w:rFonts w:ascii="Arial" w:hAnsi="Arial" w:cs="Arial"/>
          <w:i/>
          <w:sz w:val="24"/>
          <w:szCs w:val="24"/>
          <w:lang w:val="pt-PT"/>
        </w:rPr>
        <w:t>uma filosofia da historia africana na tradição oral</w:t>
      </w:r>
      <w:r>
        <w:rPr>
          <w:rFonts w:ascii="Arial" w:hAnsi="Arial" w:cs="Arial"/>
          <w:sz w:val="24"/>
          <w:szCs w:val="24"/>
          <w:lang w:val="pt-PT"/>
        </w:rPr>
        <w:t>”, argumente que na filosofia africana</w:t>
      </w:r>
      <w:r w:rsidR="00D229EC">
        <w:rPr>
          <w:rFonts w:ascii="Arial" w:hAnsi="Arial" w:cs="Arial"/>
          <w:sz w:val="24"/>
          <w:szCs w:val="24"/>
          <w:lang w:val="pt-PT"/>
        </w:rPr>
        <w:t>,</w:t>
      </w:r>
      <w:r>
        <w:rPr>
          <w:rFonts w:ascii="Arial" w:hAnsi="Arial" w:cs="Arial"/>
          <w:sz w:val="24"/>
          <w:szCs w:val="24"/>
          <w:lang w:val="pt-PT"/>
        </w:rPr>
        <w:t xml:space="preserve"> a idade e vista como um factor importante na obtenção de sabedoria e de </w:t>
      </w:r>
      <w:r w:rsidR="00D229EC">
        <w:rPr>
          <w:rFonts w:ascii="Arial" w:hAnsi="Arial" w:cs="Arial"/>
          <w:sz w:val="24"/>
          <w:szCs w:val="24"/>
          <w:lang w:val="pt-PT"/>
        </w:rPr>
        <w:t>interpretação</w:t>
      </w:r>
      <w:r>
        <w:rPr>
          <w:rFonts w:ascii="Arial" w:hAnsi="Arial" w:cs="Arial"/>
          <w:sz w:val="24"/>
          <w:szCs w:val="24"/>
          <w:lang w:val="pt-PT"/>
        </w:rPr>
        <w:t xml:space="preserve"> do passado. E ele faz citações dos seguintes </w:t>
      </w:r>
      <w:r w:rsidR="00D229EC">
        <w:rPr>
          <w:rFonts w:ascii="Arial" w:hAnsi="Arial" w:cs="Arial"/>
          <w:sz w:val="24"/>
          <w:szCs w:val="24"/>
          <w:lang w:val="pt-PT"/>
        </w:rPr>
        <w:t>provérbios</w:t>
      </w:r>
      <w:r>
        <w:rPr>
          <w:rFonts w:ascii="Arial" w:hAnsi="Arial" w:cs="Arial"/>
          <w:sz w:val="24"/>
          <w:szCs w:val="24"/>
          <w:lang w:val="pt-PT"/>
        </w:rPr>
        <w:t>:</w:t>
      </w:r>
      <w:r w:rsidR="005D7040">
        <w:rPr>
          <w:rFonts w:ascii="Arial" w:hAnsi="Arial" w:cs="Arial"/>
          <w:sz w:val="24"/>
          <w:szCs w:val="24"/>
          <w:lang w:val="pt-PT"/>
        </w:rPr>
        <w:t xml:space="preserve">” mais dias mais sabedoria”, “ o que um velho </w:t>
      </w:r>
      <w:r w:rsidR="00D229EC">
        <w:rPr>
          <w:rFonts w:ascii="Arial" w:hAnsi="Arial" w:cs="Arial"/>
          <w:sz w:val="24"/>
          <w:szCs w:val="24"/>
          <w:lang w:val="pt-PT"/>
        </w:rPr>
        <w:t>vê</w:t>
      </w:r>
      <w:r w:rsidR="005D7040">
        <w:rPr>
          <w:rFonts w:ascii="Arial" w:hAnsi="Arial" w:cs="Arial"/>
          <w:sz w:val="24"/>
          <w:szCs w:val="24"/>
          <w:lang w:val="pt-PT"/>
        </w:rPr>
        <w:t xml:space="preserve"> sentado, um jovem não </w:t>
      </w:r>
      <w:r w:rsidR="00D229EC">
        <w:rPr>
          <w:rFonts w:ascii="Arial" w:hAnsi="Arial" w:cs="Arial"/>
          <w:sz w:val="24"/>
          <w:szCs w:val="24"/>
          <w:lang w:val="pt-PT"/>
        </w:rPr>
        <w:t>vê</w:t>
      </w:r>
      <w:r w:rsidR="005D7040">
        <w:rPr>
          <w:rFonts w:ascii="Arial" w:hAnsi="Arial" w:cs="Arial"/>
          <w:sz w:val="24"/>
          <w:szCs w:val="24"/>
          <w:lang w:val="pt-PT"/>
        </w:rPr>
        <w:t xml:space="preserve"> me </w:t>
      </w:r>
      <w:r w:rsidR="00D229EC">
        <w:rPr>
          <w:rFonts w:ascii="Arial" w:hAnsi="Arial" w:cs="Arial"/>
          <w:sz w:val="24"/>
          <w:szCs w:val="24"/>
          <w:lang w:val="pt-PT"/>
        </w:rPr>
        <w:t>pé</w:t>
      </w:r>
      <w:r w:rsidR="005D7040">
        <w:rPr>
          <w:rFonts w:ascii="Arial" w:hAnsi="Arial" w:cs="Arial"/>
          <w:sz w:val="24"/>
          <w:szCs w:val="24"/>
          <w:lang w:val="pt-PT"/>
        </w:rPr>
        <w:t xml:space="preserve">”, “a verdade e vista como interna e imutável </w:t>
      </w:r>
      <w:r w:rsidR="00E33129">
        <w:rPr>
          <w:rFonts w:ascii="Arial" w:hAnsi="Arial" w:cs="Arial"/>
          <w:sz w:val="24"/>
          <w:szCs w:val="24"/>
          <w:lang w:val="pt-PT"/>
        </w:rPr>
        <w:t>(</w:t>
      </w:r>
      <w:r w:rsidR="005D7040">
        <w:rPr>
          <w:rFonts w:ascii="Arial" w:hAnsi="Arial" w:cs="Arial"/>
          <w:sz w:val="24"/>
          <w:szCs w:val="24"/>
          <w:lang w:val="pt-PT"/>
        </w:rPr>
        <w:t>a verdade nunca apodrece), mas as pessoas estão sujeitas ao err</w:t>
      </w:r>
      <w:r w:rsidR="00E33129">
        <w:rPr>
          <w:rFonts w:ascii="Arial" w:hAnsi="Arial" w:cs="Arial"/>
          <w:sz w:val="24"/>
          <w:szCs w:val="24"/>
          <w:lang w:val="pt-PT"/>
        </w:rPr>
        <w:t xml:space="preserve">o </w:t>
      </w:r>
      <w:r w:rsidR="00D229EC">
        <w:rPr>
          <w:rFonts w:ascii="Arial" w:hAnsi="Arial" w:cs="Arial"/>
          <w:sz w:val="24"/>
          <w:szCs w:val="24"/>
          <w:lang w:val="pt-PT"/>
        </w:rPr>
        <w:t>(</w:t>
      </w:r>
      <w:r w:rsidR="005D7040">
        <w:rPr>
          <w:rFonts w:ascii="Arial" w:hAnsi="Arial" w:cs="Arial"/>
          <w:sz w:val="24"/>
          <w:szCs w:val="24"/>
          <w:lang w:val="pt-PT"/>
        </w:rPr>
        <w:t xml:space="preserve">mesmo um cavalo de quatro patas </w:t>
      </w:r>
      <w:r w:rsidR="00D229EC">
        <w:rPr>
          <w:rFonts w:ascii="Arial" w:hAnsi="Arial" w:cs="Arial"/>
          <w:sz w:val="24"/>
          <w:szCs w:val="24"/>
          <w:lang w:val="pt-PT"/>
        </w:rPr>
        <w:t>tropeça</w:t>
      </w:r>
      <w:r w:rsidR="005D7040">
        <w:rPr>
          <w:rFonts w:ascii="Arial" w:hAnsi="Arial" w:cs="Arial"/>
          <w:sz w:val="24"/>
          <w:szCs w:val="24"/>
          <w:lang w:val="pt-PT"/>
        </w:rPr>
        <w:t xml:space="preserve"> e cai).</w:t>
      </w:r>
    </w:p>
    <w:p w:rsidR="004A22E1" w:rsidRDefault="00010B1B" w:rsidP="007C6642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A sagacidade filosófica </w:t>
      </w:r>
      <w:r w:rsidRPr="00010B1B">
        <w:rPr>
          <w:rFonts w:ascii="Arial" w:hAnsi="Arial" w:cs="Arial"/>
          <w:sz w:val="24"/>
          <w:szCs w:val="24"/>
          <w:lang w:val="pt-PT"/>
        </w:rPr>
        <w:t xml:space="preserve">é </w:t>
      </w:r>
      <w:r w:rsidR="005D7040">
        <w:rPr>
          <w:rFonts w:ascii="Arial" w:hAnsi="Arial" w:cs="Arial"/>
          <w:sz w:val="24"/>
          <w:szCs w:val="24"/>
          <w:lang w:val="pt-PT"/>
        </w:rPr>
        <w:t>uma espécie de visão individualista da etnofilosofia</w:t>
      </w:r>
      <w:r w:rsidR="00E33129">
        <w:rPr>
          <w:rFonts w:ascii="Arial" w:hAnsi="Arial" w:cs="Arial"/>
          <w:sz w:val="24"/>
          <w:szCs w:val="24"/>
          <w:lang w:val="pt-PT"/>
        </w:rPr>
        <w:t xml:space="preserve">, que o </w:t>
      </w:r>
      <w:r>
        <w:rPr>
          <w:rFonts w:ascii="Arial" w:hAnsi="Arial" w:cs="Arial"/>
          <w:sz w:val="24"/>
          <w:szCs w:val="24"/>
          <w:lang w:val="pt-PT"/>
        </w:rPr>
        <w:t>registo</w:t>
      </w:r>
      <w:r w:rsidR="00E33129">
        <w:rPr>
          <w:rFonts w:ascii="Arial" w:hAnsi="Arial" w:cs="Arial"/>
          <w:sz w:val="24"/>
          <w:szCs w:val="24"/>
          <w:lang w:val="pt-PT"/>
        </w:rPr>
        <w:t xml:space="preserve"> das </w:t>
      </w:r>
      <w:r>
        <w:rPr>
          <w:rFonts w:ascii="Arial" w:hAnsi="Arial" w:cs="Arial"/>
          <w:sz w:val="24"/>
          <w:szCs w:val="24"/>
          <w:lang w:val="pt-PT"/>
        </w:rPr>
        <w:t>crenças</w:t>
      </w:r>
      <w:r w:rsidR="00E33129">
        <w:rPr>
          <w:rFonts w:ascii="Arial" w:hAnsi="Arial" w:cs="Arial"/>
          <w:sz w:val="24"/>
          <w:szCs w:val="24"/>
          <w:lang w:val="pt-PT"/>
        </w:rPr>
        <w:t xml:space="preserve"> de certos membros de uma c</w:t>
      </w:r>
      <w:r>
        <w:rPr>
          <w:rFonts w:ascii="Arial" w:hAnsi="Arial" w:cs="Arial"/>
          <w:sz w:val="24"/>
          <w:szCs w:val="24"/>
          <w:lang w:val="pt-PT"/>
        </w:rPr>
        <w:t xml:space="preserve">omunidade especial. A premissa </w:t>
      </w:r>
      <w:r w:rsidRPr="00010B1B">
        <w:rPr>
          <w:lang w:val="pt-PT"/>
        </w:rPr>
        <w:t>é</w:t>
      </w:r>
      <w:r w:rsidR="00E33129">
        <w:rPr>
          <w:rFonts w:ascii="Arial" w:hAnsi="Arial" w:cs="Arial"/>
          <w:sz w:val="24"/>
          <w:szCs w:val="24"/>
          <w:lang w:val="pt-PT"/>
        </w:rPr>
        <w:t xml:space="preserve"> de que embora a maioria das sociedades exigem algum grau de conformidade de </w:t>
      </w:r>
      <w:r>
        <w:rPr>
          <w:rFonts w:ascii="Arial" w:hAnsi="Arial" w:cs="Arial"/>
          <w:sz w:val="24"/>
          <w:szCs w:val="24"/>
          <w:lang w:val="pt-PT"/>
        </w:rPr>
        <w:t>crenças</w:t>
      </w:r>
      <w:r w:rsidR="00E33129">
        <w:rPr>
          <w:rFonts w:ascii="Arial" w:hAnsi="Arial" w:cs="Arial"/>
          <w:sz w:val="24"/>
          <w:szCs w:val="24"/>
          <w:lang w:val="pt-PT"/>
        </w:rPr>
        <w:t xml:space="preserve"> e de comportamentos dos seus membros, alguns desses membros chegam a níveis superiores de conhecimento e de entendimento das suas culturas e visão do mundo. Em alguns casos, o </w:t>
      </w:r>
      <w:r>
        <w:rPr>
          <w:rFonts w:ascii="Arial" w:hAnsi="Arial" w:cs="Arial"/>
          <w:sz w:val="24"/>
          <w:szCs w:val="24"/>
          <w:lang w:val="pt-PT"/>
        </w:rPr>
        <w:t>sábio</w:t>
      </w:r>
      <w:r w:rsidR="00E33129">
        <w:rPr>
          <w:rFonts w:ascii="Arial" w:hAnsi="Arial" w:cs="Arial"/>
          <w:sz w:val="24"/>
          <w:szCs w:val="24"/>
          <w:lang w:val="pt-PT"/>
        </w:rPr>
        <w:t xml:space="preserve"> vai al</w:t>
      </w:r>
      <w:r w:rsidRPr="00010B1B">
        <w:rPr>
          <w:rFonts w:ascii="Arial" w:hAnsi="Arial" w:cs="Arial"/>
          <w:sz w:val="24"/>
          <w:szCs w:val="24"/>
          <w:lang w:val="pt-PT"/>
        </w:rPr>
        <w:t>é</w:t>
      </w:r>
      <w:r w:rsidR="00E33129">
        <w:rPr>
          <w:rFonts w:ascii="Arial" w:hAnsi="Arial" w:cs="Arial"/>
          <w:sz w:val="24"/>
          <w:szCs w:val="24"/>
          <w:lang w:val="pt-PT"/>
        </w:rPr>
        <w:t>m do mero conhecimento e compreensão para reflexão e q</w:t>
      </w:r>
      <w:r>
        <w:rPr>
          <w:rFonts w:ascii="Arial" w:hAnsi="Arial" w:cs="Arial"/>
          <w:sz w:val="24"/>
          <w:szCs w:val="24"/>
          <w:lang w:val="pt-PT"/>
        </w:rPr>
        <w:t>uestionamento, tornando-se alvo</w:t>
      </w:r>
      <w:r w:rsidR="00E33129">
        <w:rPr>
          <w:rFonts w:ascii="Arial" w:hAnsi="Arial" w:cs="Arial"/>
          <w:sz w:val="24"/>
          <w:szCs w:val="24"/>
          <w:lang w:val="pt-PT"/>
        </w:rPr>
        <w:t xml:space="preserve"> da sagacidade filosófica.</w:t>
      </w:r>
    </w:p>
    <w:p w:rsidR="00010B1B" w:rsidRPr="00010B1B" w:rsidRDefault="00010B1B" w:rsidP="007C6642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A22E1" w:rsidRPr="00A62AEB" w:rsidRDefault="00A62AEB" w:rsidP="007C6642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A62AEB">
        <w:rPr>
          <w:rFonts w:ascii="Arial" w:hAnsi="Arial" w:cs="Arial"/>
          <w:b/>
          <w:sz w:val="24"/>
          <w:szCs w:val="24"/>
          <w:lang w:val="pt-PT"/>
        </w:rPr>
        <w:t>Placide Templs (1945), Filosofia Bantu.</w:t>
      </w:r>
    </w:p>
    <w:p w:rsidR="007C6642" w:rsidRDefault="00A62AEB" w:rsidP="007C6642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Templs foi um missionário franciscano de origem belga, que foi trabalhar numa missão do Congo belga, em Dilolo, </w:t>
      </w:r>
      <w:r w:rsidR="004A06F0">
        <w:rPr>
          <w:rFonts w:ascii="Arial" w:hAnsi="Arial" w:cs="Arial"/>
          <w:sz w:val="24"/>
          <w:szCs w:val="24"/>
          <w:lang w:val="pt-PT"/>
        </w:rPr>
        <w:t>Katanga. Ora, a questão que se levanta é a seguinte: porquê</w:t>
      </w:r>
      <w:r>
        <w:rPr>
          <w:rFonts w:ascii="Arial" w:hAnsi="Arial" w:cs="Arial"/>
          <w:sz w:val="24"/>
          <w:szCs w:val="24"/>
          <w:lang w:val="pt-PT"/>
        </w:rPr>
        <w:t xml:space="preserve"> falar do Templs na filosofia africana</w:t>
      </w:r>
      <w:r w:rsidR="00E6350C">
        <w:rPr>
          <w:rFonts w:ascii="Arial" w:hAnsi="Arial" w:cs="Arial"/>
          <w:sz w:val="24"/>
          <w:szCs w:val="24"/>
          <w:lang w:val="pt-PT"/>
        </w:rPr>
        <w:t>? Ou seja, que contribuição teria dado um missionário ocidental, iluminado por ideias hegelianas, para a filosofia africana?</w:t>
      </w:r>
    </w:p>
    <w:p w:rsidR="00C32FC0" w:rsidRDefault="00010B1B" w:rsidP="007C6642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A resposta</w:t>
      </w:r>
      <w:r w:rsidRPr="00010B1B">
        <w:rPr>
          <w:lang w:val="pt-PT"/>
        </w:rPr>
        <w:t xml:space="preserve"> </w:t>
      </w:r>
      <w:r w:rsidRPr="00010B1B">
        <w:rPr>
          <w:rFonts w:ascii="Arial" w:hAnsi="Arial" w:cs="Arial"/>
          <w:sz w:val="24"/>
          <w:szCs w:val="24"/>
          <w:lang w:val="pt-PT"/>
        </w:rPr>
        <w:t>é</w:t>
      </w:r>
      <w:r>
        <w:rPr>
          <w:rFonts w:ascii="Arial" w:hAnsi="Arial" w:cs="Arial"/>
          <w:sz w:val="24"/>
          <w:szCs w:val="24"/>
          <w:lang w:val="pt-PT"/>
        </w:rPr>
        <w:t xml:space="preserve"> um pouco complexa: </w:t>
      </w:r>
      <w:r w:rsidR="00C32FC0">
        <w:rPr>
          <w:rFonts w:ascii="Arial" w:hAnsi="Arial" w:cs="Arial"/>
          <w:sz w:val="24"/>
          <w:szCs w:val="24"/>
          <w:lang w:val="pt-PT"/>
        </w:rPr>
        <w:t xml:space="preserve">Templs, apesar de </w:t>
      </w:r>
      <w:r w:rsidR="004A06F0">
        <w:rPr>
          <w:rFonts w:ascii="Arial" w:hAnsi="Arial" w:cs="Arial"/>
          <w:sz w:val="24"/>
          <w:szCs w:val="24"/>
          <w:lang w:val="pt-PT"/>
        </w:rPr>
        <w:t>ser ocidental</w:t>
      </w:r>
      <w:r w:rsidR="00C32FC0">
        <w:rPr>
          <w:rFonts w:ascii="Arial" w:hAnsi="Arial" w:cs="Arial"/>
          <w:sz w:val="24"/>
          <w:szCs w:val="24"/>
          <w:lang w:val="pt-PT"/>
        </w:rPr>
        <w:t xml:space="preserve">, constitui </w:t>
      </w:r>
      <w:r w:rsidR="008B5806">
        <w:rPr>
          <w:rFonts w:ascii="Arial" w:hAnsi="Arial" w:cs="Arial"/>
          <w:sz w:val="24"/>
          <w:szCs w:val="24"/>
          <w:lang w:val="pt-PT"/>
        </w:rPr>
        <w:t xml:space="preserve">uma </w:t>
      </w:r>
      <w:r w:rsidR="004A06F0">
        <w:rPr>
          <w:rFonts w:ascii="Arial" w:hAnsi="Arial" w:cs="Arial"/>
          <w:sz w:val="24"/>
          <w:szCs w:val="24"/>
          <w:lang w:val="pt-PT"/>
        </w:rPr>
        <w:t>oportunidade e uma forç</w:t>
      </w:r>
      <w:r w:rsidR="008B5806">
        <w:rPr>
          <w:rFonts w:ascii="Arial" w:hAnsi="Arial" w:cs="Arial"/>
          <w:sz w:val="24"/>
          <w:szCs w:val="24"/>
          <w:lang w:val="pt-PT"/>
        </w:rPr>
        <w:t>a para os estudos da filosofia africana contemporânea</w:t>
      </w:r>
      <w:r w:rsidR="004A06F0">
        <w:rPr>
          <w:rFonts w:ascii="Arial" w:hAnsi="Arial" w:cs="Arial"/>
          <w:sz w:val="24"/>
          <w:szCs w:val="24"/>
          <w:lang w:val="pt-PT"/>
        </w:rPr>
        <w:t>. É considerado</w:t>
      </w:r>
      <w:r w:rsidR="008B5806">
        <w:rPr>
          <w:rFonts w:ascii="Arial" w:hAnsi="Arial" w:cs="Arial"/>
          <w:sz w:val="24"/>
          <w:szCs w:val="24"/>
          <w:lang w:val="pt-PT"/>
        </w:rPr>
        <w:t xml:space="preserve"> uma oportunidade porque foi o primeiro autor, que produziu uma obra</w:t>
      </w:r>
      <w:r w:rsidR="008B5806" w:rsidRPr="004A06F0">
        <w:rPr>
          <w:rFonts w:ascii="Arial" w:hAnsi="Arial" w:cs="Arial"/>
          <w:i/>
          <w:sz w:val="24"/>
          <w:szCs w:val="24"/>
          <w:lang w:val="pt-PT"/>
        </w:rPr>
        <w:t>, intitulada filosofia bantu</w:t>
      </w:r>
      <w:r w:rsidR="008B5806">
        <w:rPr>
          <w:rFonts w:ascii="Arial" w:hAnsi="Arial" w:cs="Arial"/>
          <w:sz w:val="24"/>
          <w:szCs w:val="24"/>
          <w:lang w:val="pt-PT"/>
        </w:rPr>
        <w:t>,</w:t>
      </w:r>
      <w:r w:rsidR="004A06F0">
        <w:rPr>
          <w:rFonts w:ascii="Arial" w:hAnsi="Arial" w:cs="Arial"/>
          <w:sz w:val="24"/>
          <w:szCs w:val="24"/>
          <w:lang w:val="pt-PT"/>
        </w:rPr>
        <w:t xml:space="preserve"> </w:t>
      </w:r>
      <w:r w:rsidR="008B5806">
        <w:rPr>
          <w:rFonts w:ascii="Arial" w:hAnsi="Arial" w:cs="Arial"/>
          <w:sz w:val="24"/>
          <w:szCs w:val="24"/>
          <w:lang w:val="pt-PT"/>
        </w:rPr>
        <w:t xml:space="preserve">em 1945, que abriu um </w:t>
      </w:r>
      <w:r w:rsidR="004A06F0">
        <w:rPr>
          <w:rFonts w:ascii="Arial" w:hAnsi="Arial" w:cs="Arial"/>
          <w:sz w:val="24"/>
          <w:szCs w:val="24"/>
          <w:lang w:val="pt-PT"/>
        </w:rPr>
        <w:t>espaço</w:t>
      </w:r>
      <w:r w:rsidR="008B5806">
        <w:rPr>
          <w:rFonts w:ascii="Arial" w:hAnsi="Arial" w:cs="Arial"/>
          <w:sz w:val="24"/>
          <w:szCs w:val="24"/>
          <w:lang w:val="pt-PT"/>
        </w:rPr>
        <w:t xml:space="preserve"> de debate de existência ou não da filosofia africana. E uma forca, dado que mesmo sendo hegeliano o contexto teórico </w:t>
      </w:r>
      <w:r w:rsidR="008B5806">
        <w:rPr>
          <w:rFonts w:ascii="Arial" w:hAnsi="Arial" w:cs="Arial"/>
          <w:sz w:val="24"/>
          <w:szCs w:val="24"/>
          <w:lang w:val="pt-PT"/>
        </w:rPr>
        <w:lastRenderedPageBreak/>
        <w:t>que se vivia, reconheceu a existência de um</w:t>
      </w:r>
      <w:r w:rsidR="00EF7703">
        <w:rPr>
          <w:rFonts w:ascii="Arial" w:hAnsi="Arial" w:cs="Arial"/>
          <w:sz w:val="24"/>
          <w:szCs w:val="24"/>
          <w:lang w:val="pt-PT"/>
        </w:rPr>
        <w:t xml:space="preserve"> pensamento </w:t>
      </w:r>
      <w:r w:rsidR="004A06F0">
        <w:rPr>
          <w:rFonts w:ascii="Arial" w:hAnsi="Arial" w:cs="Arial"/>
          <w:sz w:val="24"/>
          <w:szCs w:val="24"/>
          <w:lang w:val="pt-PT"/>
        </w:rPr>
        <w:t>ontológico</w:t>
      </w:r>
      <w:r w:rsidR="008B5806">
        <w:rPr>
          <w:rFonts w:ascii="Arial" w:hAnsi="Arial" w:cs="Arial"/>
          <w:sz w:val="24"/>
          <w:szCs w:val="24"/>
          <w:lang w:val="pt-PT"/>
        </w:rPr>
        <w:t xml:space="preserve"> </w:t>
      </w:r>
      <w:r w:rsidR="004A22E1">
        <w:rPr>
          <w:rFonts w:ascii="Arial" w:hAnsi="Arial" w:cs="Arial"/>
          <w:sz w:val="24"/>
          <w:szCs w:val="24"/>
          <w:lang w:val="pt-PT"/>
        </w:rPr>
        <w:t xml:space="preserve">africano, como atesta a citação </w:t>
      </w:r>
      <w:r w:rsidR="008B5806">
        <w:rPr>
          <w:rFonts w:ascii="Arial" w:hAnsi="Arial" w:cs="Arial"/>
          <w:sz w:val="24"/>
          <w:szCs w:val="24"/>
          <w:lang w:val="pt-PT"/>
        </w:rPr>
        <w:t>seguinte:</w:t>
      </w:r>
    </w:p>
    <w:p w:rsidR="008B5806" w:rsidRPr="00EF7703" w:rsidRDefault="008B5806" w:rsidP="007C6642">
      <w:pPr>
        <w:spacing w:line="360" w:lineRule="auto"/>
        <w:jc w:val="both"/>
        <w:rPr>
          <w:rFonts w:ascii="Arial" w:hAnsi="Arial" w:cs="Arial"/>
          <w:i/>
          <w:sz w:val="20"/>
          <w:szCs w:val="20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ab/>
        <w:t>“</w:t>
      </w:r>
      <w:r w:rsidRPr="00EF7703">
        <w:rPr>
          <w:rFonts w:ascii="Arial" w:hAnsi="Arial" w:cs="Arial"/>
          <w:i/>
          <w:sz w:val="20"/>
          <w:szCs w:val="20"/>
          <w:lang w:val="pt-PT"/>
        </w:rPr>
        <w:t>De facto, Templs foi o primeiro a afirmar que a reliosidade dos bantus</w:t>
      </w:r>
      <w:r w:rsidR="00EF7703" w:rsidRPr="00EF7703">
        <w:rPr>
          <w:rFonts w:ascii="Arial" w:hAnsi="Arial" w:cs="Arial"/>
          <w:i/>
          <w:sz w:val="20"/>
          <w:szCs w:val="20"/>
          <w:lang w:val="pt-PT"/>
        </w:rPr>
        <w:t xml:space="preserve"> exprime </w:t>
      </w:r>
    </w:p>
    <w:p w:rsidR="00EF7703" w:rsidRPr="00EF7703" w:rsidRDefault="00EF7703" w:rsidP="007C6642">
      <w:pPr>
        <w:spacing w:line="360" w:lineRule="auto"/>
        <w:jc w:val="both"/>
        <w:rPr>
          <w:rFonts w:ascii="Arial" w:hAnsi="Arial" w:cs="Arial"/>
          <w:i/>
          <w:sz w:val="20"/>
          <w:szCs w:val="20"/>
          <w:lang w:val="pt-PT"/>
        </w:rPr>
      </w:pPr>
      <w:r w:rsidRPr="00EF7703">
        <w:rPr>
          <w:rFonts w:ascii="Arial" w:hAnsi="Arial" w:cs="Arial"/>
          <w:i/>
          <w:sz w:val="20"/>
          <w:szCs w:val="20"/>
          <w:lang w:val="pt-PT"/>
        </w:rPr>
        <w:tab/>
        <w:t xml:space="preserve"> Um pensamento metafisico e não magico, </w:t>
      </w:r>
      <w:r w:rsidR="004A06F0" w:rsidRPr="00EF7703">
        <w:rPr>
          <w:rFonts w:ascii="Arial" w:hAnsi="Arial" w:cs="Arial"/>
          <w:i/>
          <w:sz w:val="20"/>
          <w:szCs w:val="20"/>
          <w:lang w:val="pt-PT"/>
        </w:rPr>
        <w:t>afirmando</w:t>
      </w:r>
      <w:r w:rsidRPr="00EF7703">
        <w:rPr>
          <w:rFonts w:ascii="Arial" w:hAnsi="Arial" w:cs="Arial"/>
          <w:i/>
          <w:sz w:val="20"/>
          <w:szCs w:val="20"/>
          <w:lang w:val="pt-PT"/>
        </w:rPr>
        <w:t xml:space="preserve"> que a sua cultura representa                              </w:t>
      </w:r>
    </w:p>
    <w:p w:rsidR="00EF7703" w:rsidRPr="00EF7703" w:rsidRDefault="00EF7703" w:rsidP="007C6642">
      <w:pPr>
        <w:spacing w:line="360" w:lineRule="auto"/>
        <w:jc w:val="both"/>
        <w:rPr>
          <w:rFonts w:ascii="Arial" w:hAnsi="Arial" w:cs="Arial"/>
          <w:i/>
          <w:sz w:val="20"/>
          <w:szCs w:val="20"/>
          <w:lang w:val="pt-PT"/>
        </w:rPr>
      </w:pPr>
      <w:r>
        <w:rPr>
          <w:rFonts w:ascii="Arial" w:hAnsi="Arial" w:cs="Arial"/>
          <w:i/>
          <w:sz w:val="20"/>
          <w:szCs w:val="20"/>
          <w:lang w:val="pt-PT"/>
        </w:rPr>
        <w:tab/>
      </w:r>
      <w:r w:rsidRPr="00EF7703">
        <w:rPr>
          <w:rFonts w:ascii="Arial" w:hAnsi="Arial" w:cs="Arial"/>
          <w:i/>
          <w:sz w:val="20"/>
          <w:szCs w:val="20"/>
          <w:lang w:val="pt-PT"/>
        </w:rPr>
        <w:t xml:space="preserve"> Um sistema filosófico autentico, (Bono, 2014, P.259).”</w:t>
      </w:r>
    </w:p>
    <w:p w:rsidR="00EF7703" w:rsidRDefault="00EF7703" w:rsidP="007C6642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EF7703">
        <w:rPr>
          <w:rFonts w:ascii="Arial" w:hAnsi="Arial" w:cs="Arial"/>
          <w:sz w:val="24"/>
          <w:szCs w:val="24"/>
          <w:lang w:val="pt-PT"/>
        </w:rPr>
        <w:t>Por seu turno</w:t>
      </w:r>
      <w:r>
        <w:rPr>
          <w:rFonts w:ascii="Arial" w:hAnsi="Arial" w:cs="Arial"/>
          <w:sz w:val="24"/>
          <w:szCs w:val="24"/>
          <w:lang w:val="pt-PT"/>
        </w:rPr>
        <w:t xml:space="preserve">, Castiano (2010, </w:t>
      </w:r>
      <w:r w:rsidRPr="00EF7703">
        <w:rPr>
          <w:rFonts w:ascii="Arial" w:hAnsi="Arial" w:cs="Arial"/>
          <w:sz w:val="24"/>
          <w:szCs w:val="24"/>
          <w:lang w:val="pt-PT"/>
        </w:rPr>
        <w:t>P.</w:t>
      </w:r>
      <w:r w:rsidR="004A06F0" w:rsidRPr="00EF7703">
        <w:rPr>
          <w:rFonts w:ascii="Arial" w:hAnsi="Arial" w:cs="Arial"/>
          <w:sz w:val="24"/>
          <w:szCs w:val="24"/>
          <w:lang w:val="pt-PT"/>
        </w:rPr>
        <w:t>253)</w:t>
      </w:r>
      <w:r w:rsidR="004A06F0">
        <w:rPr>
          <w:rFonts w:ascii="Arial" w:hAnsi="Arial" w:cs="Arial"/>
          <w:sz w:val="24"/>
          <w:szCs w:val="24"/>
          <w:lang w:val="pt-PT"/>
        </w:rPr>
        <w:t xml:space="preserve"> considera</w:t>
      </w:r>
      <w:r>
        <w:rPr>
          <w:rFonts w:ascii="Arial" w:hAnsi="Arial" w:cs="Arial"/>
          <w:sz w:val="24"/>
          <w:szCs w:val="24"/>
          <w:lang w:val="pt-PT"/>
        </w:rPr>
        <w:t xml:space="preserve"> Templs, como sendo o autor do texto fundador da etnofilosofia</w:t>
      </w:r>
      <w:r w:rsidR="00805A26">
        <w:rPr>
          <w:rFonts w:ascii="Arial" w:hAnsi="Arial" w:cs="Arial"/>
          <w:sz w:val="24"/>
          <w:szCs w:val="24"/>
          <w:lang w:val="pt-PT"/>
        </w:rPr>
        <w:t>.</w:t>
      </w:r>
    </w:p>
    <w:p w:rsidR="00BE11C4" w:rsidRDefault="00BE11C4" w:rsidP="007C6642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Segund</w:t>
      </w:r>
      <w:r w:rsidR="00E0728A">
        <w:rPr>
          <w:rFonts w:ascii="Arial" w:hAnsi="Arial" w:cs="Arial"/>
          <w:sz w:val="24"/>
          <w:szCs w:val="24"/>
          <w:lang w:val="pt-PT"/>
        </w:rPr>
        <w:t>o Templs, citado por Bono (</w:t>
      </w:r>
      <w:r>
        <w:rPr>
          <w:rFonts w:ascii="Arial" w:hAnsi="Arial" w:cs="Arial"/>
          <w:sz w:val="24"/>
          <w:szCs w:val="24"/>
          <w:lang w:val="pt-PT"/>
        </w:rPr>
        <w:t>2014, P.259)</w:t>
      </w:r>
      <w:r w:rsidR="004A06F0">
        <w:rPr>
          <w:rFonts w:ascii="Arial" w:hAnsi="Arial" w:cs="Arial"/>
          <w:sz w:val="24"/>
          <w:szCs w:val="24"/>
          <w:lang w:val="pt-PT"/>
        </w:rPr>
        <w:t xml:space="preserve">, os </w:t>
      </w:r>
      <w:r w:rsidR="00666DFB">
        <w:rPr>
          <w:rFonts w:ascii="Arial" w:hAnsi="Arial" w:cs="Arial"/>
          <w:sz w:val="24"/>
          <w:szCs w:val="24"/>
          <w:lang w:val="pt-PT"/>
        </w:rPr>
        <w:t xml:space="preserve">bantu possuem um pensamento </w:t>
      </w:r>
      <w:r w:rsidR="004A06F0">
        <w:rPr>
          <w:rFonts w:ascii="Arial" w:hAnsi="Arial" w:cs="Arial"/>
          <w:sz w:val="24"/>
          <w:szCs w:val="24"/>
          <w:lang w:val="pt-PT"/>
        </w:rPr>
        <w:t>metafisico</w:t>
      </w:r>
      <w:r w:rsidR="00666DFB">
        <w:rPr>
          <w:rFonts w:ascii="Arial" w:hAnsi="Arial" w:cs="Arial"/>
          <w:sz w:val="24"/>
          <w:szCs w:val="24"/>
          <w:lang w:val="pt-PT"/>
        </w:rPr>
        <w:t xml:space="preserve"> coerente, ainda que não tenha plena consciência ou não consiga </w:t>
      </w:r>
      <w:r w:rsidR="004A06F0">
        <w:rPr>
          <w:rFonts w:ascii="Arial" w:hAnsi="Arial" w:cs="Arial"/>
          <w:sz w:val="24"/>
          <w:szCs w:val="24"/>
          <w:lang w:val="pt-PT"/>
        </w:rPr>
        <w:t>expô-la</w:t>
      </w:r>
      <w:r w:rsidR="00666DFB">
        <w:rPr>
          <w:rFonts w:ascii="Arial" w:hAnsi="Arial" w:cs="Arial"/>
          <w:sz w:val="24"/>
          <w:szCs w:val="24"/>
          <w:lang w:val="pt-PT"/>
        </w:rPr>
        <w:t>. O autor supracitado salienta, assumindo o papel de ajuda-los a sistematizar a sua ontologia.</w:t>
      </w:r>
    </w:p>
    <w:p w:rsidR="009B57CC" w:rsidRDefault="009B57CC" w:rsidP="007C6642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Por seu turno </w:t>
      </w:r>
      <w:r w:rsidRPr="009B57CC">
        <w:rPr>
          <w:rFonts w:ascii="Arial" w:hAnsi="Arial" w:cs="Arial"/>
          <w:sz w:val="24"/>
          <w:szCs w:val="24"/>
          <w:lang w:val="pt-PT"/>
        </w:rPr>
        <w:t xml:space="preserve">Mogobe </w:t>
      </w:r>
      <w:r w:rsidR="00582A53" w:rsidRPr="009B57CC">
        <w:rPr>
          <w:rFonts w:ascii="Arial" w:hAnsi="Arial" w:cs="Arial"/>
          <w:sz w:val="24"/>
          <w:szCs w:val="24"/>
          <w:lang w:val="pt-PT"/>
        </w:rPr>
        <w:t>Ramose</w:t>
      </w:r>
      <w:r w:rsidR="00582A53">
        <w:rPr>
          <w:rStyle w:val="FootnoteReference"/>
          <w:rFonts w:ascii="Arial" w:hAnsi="Arial" w:cs="Arial"/>
          <w:sz w:val="24"/>
          <w:szCs w:val="24"/>
          <w:lang w:val="pt-PT"/>
        </w:rPr>
        <w:footnoteReference w:id="1"/>
      </w:r>
      <w:r w:rsidR="00582A53">
        <w:rPr>
          <w:rFonts w:ascii="Arial" w:hAnsi="Arial" w:cs="Arial"/>
          <w:sz w:val="24"/>
          <w:szCs w:val="24"/>
          <w:lang w:val="pt-PT"/>
        </w:rPr>
        <w:t>,</w:t>
      </w:r>
      <w:r w:rsidR="00582A53" w:rsidRPr="009B57CC">
        <w:rPr>
          <w:rFonts w:ascii="Arial" w:hAnsi="Arial" w:cs="Arial"/>
          <w:sz w:val="24"/>
          <w:szCs w:val="24"/>
          <w:lang w:val="pt-PT"/>
        </w:rPr>
        <w:t xml:space="preserve"> faz</w:t>
      </w:r>
      <w:r w:rsidRPr="009B57CC">
        <w:rPr>
          <w:rFonts w:ascii="Arial" w:hAnsi="Arial" w:cs="Arial"/>
          <w:sz w:val="24"/>
          <w:szCs w:val="24"/>
          <w:lang w:val="pt-PT"/>
        </w:rPr>
        <w:t xml:space="preserve"> a seguinte observação:  </w:t>
      </w:r>
    </w:p>
    <w:p w:rsidR="009B57CC" w:rsidRPr="00582A53" w:rsidRDefault="009B57CC" w:rsidP="009B57CC">
      <w:pPr>
        <w:spacing w:line="360" w:lineRule="auto"/>
        <w:ind w:left="720" w:firstLine="60"/>
        <w:jc w:val="both"/>
        <w:rPr>
          <w:rFonts w:ascii="Arial" w:hAnsi="Arial" w:cs="Arial"/>
          <w:i/>
          <w:sz w:val="20"/>
          <w:szCs w:val="20"/>
          <w:lang w:val="pt-PT"/>
        </w:rPr>
      </w:pPr>
      <w:r w:rsidRPr="00582A53">
        <w:rPr>
          <w:rFonts w:ascii="Arial" w:hAnsi="Arial" w:cs="Arial"/>
          <w:i/>
          <w:sz w:val="20"/>
          <w:szCs w:val="20"/>
          <w:lang w:val="pt-PT"/>
        </w:rPr>
        <w:t>“Os conquistadores da África durante as injustas guerras de colonização se arrogaram a autoridade de definir filosofia. Eles fizeram isto cometendo epistemicídio, ou seja, o assassinato das maneiras de conhecer e agir dos povos africanos conquistados. O epistemicídio não nivelou e nem eliminou totalmente as maneiras de conhecer e agir dos povos africanos conquistados,</w:t>
      </w:r>
      <w:r w:rsidR="00582A53" w:rsidRPr="00582A53">
        <w:rPr>
          <w:rFonts w:ascii="Arial" w:hAnsi="Arial" w:cs="Arial"/>
          <w:i/>
          <w:sz w:val="20"/>
          <w:szCs w:val="20"/>
          <w:lang w:val="pt-PT"/>
        </w:rPr>
        <w:t xml:space="preserve"> mas introduziu, entretanto, - numa</w:t>
      </w:r>
      <w:r w:rsidRPr="00582A53">
        <w:rPr>
          <w:rFonts w:ascii="Arial" w:hAnsi="Arial" w:cs="Arial"/>
          <w:i/>
          <w:sz w:val="20"/>
          <w:szCs w:val="20"/>
          <w:lang w:val="pt-PT"/>
        </w:rPr>
        <w:t xml:space="preserve"> dimensão muito sustentada através de meios ilícitos e 'justos' - a tensão subsequente na relação entre as filosofias africana e ocidental na África”. </w:t>
      </w:r>
    </w:p>
    <w:p w:rsidR="00E0728A" w:rsidRDefault="00E0728A" w:rsidP="007C6642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Para o estudo da filosofia bantu, Templs usou, infelizmente a língua ocidental e para fundar a </w:t>
      </w:r>
      <w:r w:rsidR="004A06F0">
        <w:rPr>
          <w:rFonts w:ascii="Arial" w:hAnsi="Arial" w:cs="Arial"/>
          <w:sz w:val="24"/>
          <w:szCs w:val="24"/>
          <w:lang w:val="pt-PT"/>
        </w:rPr>
        <w:t>objetividade</w:t>
      </w:r>
      <w:r>
        <w:rPr>
          <w:rFonts w:ascii="Arial" w:hAnsi="Arial" w:cs="Arial"/>
          <w:sz w:val="24"/>
          <w:szCs w:val="24"/>
          <w:lang w:val="pt-PT"/>
        </w:rPr>
        <w:t xml:space="preserve"> a exposição da filosofia bantu, Templs fez confronto entre linguagens, comportamentos, instituição e usos bantu, para analisa-los isolar as ideias fundamentais e construir um sistema do pensamento bantu,</w:t>
      </w:r>
      <w:r w:rsidRPr="00E0728A">
        <w:rPr>
          <w:lang w:val="pt-PT"/>
        </w:rPr>
        <w:t xml:space="preserve"> </w:t>
      </w:r>
      <w:r w:rsidRPr="00E0728A">
        <w:rPr>
          <w:rFonts w:ascii="Arial" w:hAnsi="Arial" w:cs="Arial"/>
          <w:sz w:val="24"/>
          <w:szCs w:val="24"/>
          <w:lang w:val="pt-PT"/>
        </w:rPr>
        <w:t>(Bono, 2014, P.</w:t>
      </w:r>
      <w:r w:rsidR="00582A53" w:rsidRPr="00E0728A">
        <w:rPr>
          <w:rFonts w:ascii="Arial" w:hAnsi="Arial" w:cs="Arial"/>
          <w:sz w:val="24"/>
          <w:szCs w:val="24"/>
          <w:lang w:val="pt-PT"/>
        </w:rPr>
        <w:t>259)</w:t>
      </w:r>
      <w:r w:rsidR="00582A53">
        <w:rPr>
          <w:rFonts w:ascii="Arial" w:hAnsi="Arial" w:cs="Arial"/>
          <w:sz w:val="24"/>
          <w:szCs w:val="24"/>
          <w:lang w:val="pt-PT"/>
        </w:rPr>
        <w:t>.</w:t>
      </w:r>
    </w:p>
    <w:p w:rsidR="00E0728A" w:rsidRDefault="004A06F0" w:rsidP="007C6642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lastRenderedPageBreak/>
        <w:t>A tese central do Templs é de que a concepçã</w:t>
      </w:r>
      <w:r w:rsidR="00E0728A">
        <w:rPr>
          <w:rFonts w:ascii="Arial" w:hAnsi="Arial" w:cs="Arial"/>
          <w:sz w:val="24"/>
          <w:szCs w:val="24"/>
          <w:lang w:val="pt-PT"/>
        </w:rPr>
        <w:t xml:space="preserve">o da vida dos bantu e </w:t>
      </w:r>
      <w:r>
        <w:rPr>
          <w:rFonts w:ascii="Arial" w:hAnsi="Arial" w:cs="Arial"/>
          <w:sz w:val="24"/>
          <w:szCs w:val="24"/>
          <w:lang w:val="pt-PT"/>
        </w:rPr>
        <w:t>alicerçada</w:t>
      </w:r>
      <w:r w:rsidR="00E0728A">
        <w:rPr>
          <w:rFonts w:ascii="Arial" w:hAnsi="Arial" w:cs="Arial"/>
          <w:sz w:val="24"/>
          <w:szCs w:val="24"/>
          <w:lang w:val="pt-PT"/>
        </w:rPr>
        <w:t xml:space="preserve"> num único valor:</w:t>
      </w:r>
      <w:r>
        <w:rPr>
          <w:rFonts w:ascii="Arial" w:hAnsi="Arial" w:cs="Arial"/>
          <w:sz w:val="24"/>
          <w:szCs w:val="24"/>
          <w:lang w:val="pt-PT"/>
        </w:rPr>
        <w:t xml:space="preserve"> a vida, o rigor da vida, que</w:t>
      </w:r>
      <w:r w:rsidRPr="004A06F0">
        <w:rPr>
          <w:lang w:val="pt-PT"/>
        </w:rPr>
        <w:t xml:space="preserve"> </w:t>
      </w:r>
      <w:r w:rsidRPr="004A06F0">
        <w:rPr>
          <w:rFonts w:ascii="Arial" w:hAnsi="Arial" w:cs="Arial"/>
          <w:sz w:val="24"/>
          <w:szCs w:val="24"/>
          <w:lang w:val="pt-PT"/>
        </w:rPr>
        <w:t>é</w:t>
      </w:r>
      <w:r>
        <w:rPr>
          <w:rFonts w:ascii="Arial" w:hAnsi="Arial" w:cs="Arial"/>
          <w:sz w:val="24"/>
          <w:szCs w:val="24"/>
          <w:lang w:val="pt-PT"/>
        </w:rPr>
        <w:t xml:space="preserve"> o</w:t>
      </w:r>
      <w:r w:rsidR="001D7111">
        <w:rPr>
          <w:rFonts w:ascii="Arial" w:hAnsi="Arial" w:cs="Arial"/>
          <w:sz w:val="24"/>
          <w:szCs w:val="24"/>
          <w:lang w:val="pt-PT"/>
        </w:rPr>
        <w:t xml:space="preserve"> valor supremo, se não vejamos:</w:t>
      </w:r>
    </w:p>
    <w:p w:rsidR="001D7111" w:rsidRPr="001D7111" w:rsidRDefault="001D7111" w:rsidP="007C6642">
      <w:pPr>
        <w:spacing w:line="360" w:lineRule="auto"/>
        <w:jc w:val="both"/>
        <w:rPr>
          <w:rFonts w:ascii="Arial" w:hAnsi="Arial" w:cs="Arial"/>
          <w:i/>
          <w:sz w:val="20"/>
          <w:szCs w:val="20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ab/>
      </w:r>
      <w:r w:rsidRPr="001D7111">
        <w:rPr>
          <w:rFonts w:ascii="Arial" w:hAnsi="Arial" w:cs="Arial"/>
          <w:i/>
          <w:sz w:val="20"/>
          <w:szCs w:val="20"/>
          <w:lang w:val="pt-PT"/>
        </w:rPr>
        <w:t xml:space="preserve">“Todos os cultos e as magias dos bantu prestam-se a afirmação da vida. As curas </w:t>
      </w:r>
    </w:p>
    <w:p w:rsidR="001D7111" w:rsidRPr="001D7111" w:rsidRDefault="001D7111" w:rsidP="007C6642">
      <w:pPr>
        <w:spacing w:line="360" w:lineRule="auto"/>
        <w:jc w:val="both"/>
        <w:rPr>
          <w:rFonts w:ascii="Arial" w:hAnsi="Arial" w:cs="Arial"/>
          <w:i/>
          <w:sz w:val="20"/>
          <w:szCs w:val="20"/>
          <w:lang w:val="pt-PT"/>
        </w:rPr>
      </w:pPr>
      <w:r w:rsidRPr="001D7111">
        <w:rPr>
          <w:rFonts w:ascii="Arial" w:hAnsi="Arial" w:cs="Arial"/>
          <w:i/>
          <w:sz w:val="20"/>
          <w:szCs w:val="20"/>
          <w:lang w:val="pt-PT"/>
        </w:rPr>
        <w:tab/>
        <w:t xml:space="preserve">  Medicina</w:t>
      </w:r>
      <w:r w:rsidR="00582A53">
        <w:rPr>
          <w:rFonts w:ascii="Arial" w:hAnsi="Arial" w:cs="Arial"/>
          <w:i/>
          <w:sz w:val="20"/>
          <w:szCs w:val="20"/>
          <w:lang w:val="pt-PT"/>
        </w:rPr>
        <w:t>is prestam-se a recuperar a forç</w:t>
      </w:r>
      <w:r w:rsidRPr="001D7111">
        <w:rPr>
          <w:rFonts w:ascii="Arial" w:hAnsi="Arial" w:cs="Arial"/>
          <w:i/>
          <w:sz w:val="20"/>
          <w:szCs w:val="20"/>
          <w:lang w:val="pt-PT"/>
        </w:rPr>
        <w:t xml:space="preserve">a. Deus </w:t>
      </w:r>
      <w:r w:rsidR="00582A53">
        <w:rPr>
          <w:rFonts w:ascii="Arial" w:hAnsi="Arial" w:cs="Arial"/>
          <w:i/>
          <w:sz w:val="20"/>
          <w:szCs w:val="20"/>
          <w:lang w:val="pt-PT"/>
        </w:rPr>
        <w:t>é</w:t>
      </w:r>
      <w:r w:rsidR="00F12ABF">
        <w:rPr>
          <w:rFonts w:ascii="Arial" w:hAnsi="Arial" w:cs="Arial"/>
          <w:i/>
          <w:sz w:val="20"/>
          <w:szCs w:val="20"/>
          <w:lang w:val="pt-PT"/>
        </w:rPr>
        <w:t xml:space="preserve"> </w:t>
      </w:r>
      <w:r w:rsidRPr="001D7111">
        <w:rPr>
          <w:rFonts w:ascii="Arial" w:hAnsi="Arial" w:cs="Arial"/>
          <w:i/>
          <w:sz w:val="20"/>
          <w:szCs w:val="20"/>
          <w:lang w:val="pt-PT"/>
        </w:rPr>
        <w:t xml:space="preserve">o único rigoroso. Todos os </w:t>
      </w:r>
    </w:p>
    <w:p w:rsidR="001D7111" w:rsidRPr="001D7111" w:rsidRDefault="001D7111" w:rsidP="007C6642">
      <w:pPr>
        <w:spacing w:line="360" w:lineRule="auto"/>
        <w:jc w:val="both"/>
        <w:rPr>
          <w:rFonts w:ascii="Arial" w:hAnsi="Arial" w:cs="Arial"/>
          <w:i/>
          <w:sz w:val="20"/>
          <w:szCs w:val="20"/>
          <w:lang w:val="pt-PT"/>
        </w:rPr>
      </w:pPr>
      <w:r w:rsidRPr="001D7111">
        <w:rPr>
          <w:rFonts w:ascii="Arial" w:hAnsi="Arial" w:cs="Arial"/>
          <w:i/>
          <w:sz w:val="20"/>
          <w:szCs w:val="20"/>
          <w:lang w:val="pt-PT"/>
        </w:rPr>
        <w:tab/>
        <w:t xml:space="preserve">  Seres </w:t>
      </w:r>
      <w:r w:rsidR="004A06F0" w:rsidRPr="001D7111">
        <w:rPr>
          <w:rFonts w:ascii="Arial" w:hAnsi="Arial" w:cs="Arial"/>
          <w:i/>
          <w:sz w:val="20"/>
          <w:szCs w:val="20"/>
          <w:lang w:val="pt-PT"/>
        </w:rPr>
        <w:t>possuem</w:t>
      </w:r>
      <w:r w:rsidR="004A06F0">
        <w:rPr>
          <w:rFonts w:ascii="Arial" w:hAnsi="Arial" w:cs="Arial"/>
          <w:i/>
          <w:sz w:val="20"/>
          <w:szCs w:val="20"/>
          <w:lang w:val="pt-PT"/>
        </w:rPr>
        <w:t xml:space="preserve"> uma forç</w:t>
      </w:r>
      <w:r w:rsidRPr="001D7111">
        <w:rPr>
          <w:rFonts w:ascii="Arial" w:hAnsi="Arial" w:cs="Arial"/>
          <w:i/>
          <w:sz w:val="20"/>
          <w:szCs w:val="20"/>
          <w:lang w:val="pt-PT"/>
        </w:rPr>
        <w:t xml:space="preserve">a </w:t>
      </w:r>
      <w:r w:rsidR="004A06F0">
        <w:rPr>
          <w:rFonts w:ascii="Arial" w:hAnsi="Arial" w:cs="Arial"/>
          <w:i/>
          <w:sz w:val="20"/>
          <w:szCs w:val="20"/>
          <w:lang w:val="pt-PT"/>
        </w:rPr>
        <w:t xml:space="preserve">vital que lhes é </w:t>
      </w:r>
      <w:r w:rsidRPr="001D7111">
        <w:rPr>
          <w:rFonts w:ascii="Arial" w:hAnsi="Arial" w:cs="Arial"/>
          <w:i/>
          <w:sz w:val="20"/>
          <w:szCs w:val="20"/>
          <w:lang w:val="pt-PT"/>
        </w:rPr>
        <w:t>dada por Deus</w:t>
      </w:r>
      <w:r>
        <w:rPr>
          <w:rFonts w:ascii="Arial" w:hAnsi="Arial" w:cs="Arial"/>
          <w:i/>
          <w:sz w:val="20"/>
          <w:szCs w:val="20"/>
          <w:lang w:val="pt-PT"/>
        </w:rPr>
        <w:t xml:space="preserve">, </w:t>
      </w:r>
      <w:r w:rsidRPr="001D7111">
        <w:rPr>
          <w:rFonts w:ascii="Arial" w:hAnsi="Arial" w:cs="Arial"/>
          <w:i/>
          <w:sz w:val="20"/>
          <w:szCs w:val="20"/>
          <w:lang w:val="pt-PT"/>
        </w:rPr>
        <w:t>(Bono, 2014, P.259).”</w:t>
      </w:r>
    </w:p>
    <w:p w:rsidR="00E0728A" w:rsidRPr="001D7111" w:rsidRDefault="004C479F" w:rsidP="004C479F">
      <w:pPr>
        <w:tabs>
          <w:tab w:val="left" w:pos="7065"/>
        </w:tabs>
        <w:spacing w:line="360" w:lineRule="auto"/>
        <w:jc w:val="both"/>
        <w:rPr>
          <w:rFonts w:ascii="Arial" w:hAnsi="Arial" w:cs="Arial"/>
          <w:i/>
          <w:sz w:val="20"/>
          <w:szCs w:val="20"/>
          <w:lang w:val="pt-PT"/>
        </w:rPr>
      </w:pPr>
      <w:r>
        <w:rPr>
          <w:rFonts w:ascii="Arial" w:hAnsi="Arial" w:cs="Arial"/>
          <w:i/>
          <w:sz w:val="20"/>
          <w:szCs w:val="20"/>
          <w:lang w:val="pt-PT"/>
        </w:rPr>
        <w:tab/>
      </w:r>
    </w:p>
    <w:p w:rsidR="00E0728A" w:rsidRDefault="001D7111" w:rsidP="007C6642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Castiano </w:t>
      </w:r>
      <w:r w:rsidR="004A06F0">
        <w:rPr>
          <w:rFonts w:ascii="Arial" w:hAnsi="Arial" w:cs="Arial"/>
          <w:sz w:val="24"/>
          <w:szCs w:val="24"/>
          <w:lang w:val="pt-PT"/>
        </w:rPr>
        <w:t>(2010</w:t>
      </w:r>
      <w:r>
        <w:rPr>
          <w:rFonts w:ascii="Arial" w:hAnsi="Arial" w:cs="Arial"/>
          <w:sz w:val="24"/>
          <w:szCs w:val="24"/>
          <w:lang w:val="pt-PT"/>
        </w:rPr>
        <w:t>, P.253), expli</w:t>
      </w:r>
      <w:r w:rsidR="004A06F0">
        <w:rPr>
          <w:rFonts w:ascii="Arial" w:hAnsi="Arial" w:cs="Arial"/>
          <w:sz w:val="24"/>
          <w:szCs w:val="24"/>
          <w:lang w:val="pt-PT"/>
        </w:rPr>
        <w:t>ca que Templs, afirma que a força vital é</w:t>
      </w:r>
      <w:r>
        <w:rPr>
          <w:rFonts w:ascii="Arial" w:hAnsi="Arial" w:cs="Arial"/>
          <w:sz w:val="24"/>
          <w:szCs w:val="24"/>
          <w:lang w:val="pt-PT"/>
        </w:rPr>
        <w:t xml:space="preserve"> espécie de uma realidade invisível que esta </w:t>
      </w:r>
      <w:r w:rsidR="004A165F">
        <w:rPr>
          <w:rFonts w:ascii="Arial" w:hAnsi="Arial" w:cs="Arial"/>
          <w:sz w:val="24"/>
          <w:szCs w:val="24"/>
          <w:lang w:val="pt-PT"/>
        </w:rPr>
        <w:t xml:space="preserve">por de </w:t>
      </w:r>
      <w:r w:rsidR="004A06F0">
        <w:rPr>
          <w:rFonts w:ascii="Arial" w:hAnsi="Arial" w:cs="Arial"/>
          <w:sz w:val="24"/>
          <w:szCs w:val="24"/>
          <w:lang w:val="pt-PT"/>
        </w:rPr>
        <w:t>trás</w:t>
      </w:r>
      <w:r w:rsidR="004A165F">
        <w:rPr>
          <w:rFonts w:ascii="Arial" w:hAnsi="Arial" w:cs="Arial"/>
          <w:sz w:val="24"/>
          <w:szCs w:val="24"/>
          <w:lang w:val="pt-PT"/>
        </w:rPr>
        <w:t xml:space="preserve"> de todas as c</w:t>
      </w:r>
      <w:r w:rsidR="004A06F0">
        <w:rPr>
          <w:rFonts w:ascii="Arial" w:hAnsi="Arial" w:cs="Arial"/>
          <w:sz w:val="24"/>
          <w:szCs w:val="24"/>
          <w:lang w:val="pt-PT"/>
        </w:rPr>
        <w:t xml:space="preserve">oisas que existem, mas esta </w:t>
      </w:r>
      <w:r w:rsidR="00F12ABF">
        <w:rPr>
          <w:rFonts w:ascii="Arial" w:hAnsi="Arial" w:cs="Arial"/>
          <w:sz w:val="24"/>
          <w:szCs w:val="24"/>
          <w:lang w:val="pt-PT"/>
        </w:rPr>
        <w:t>força suprema</w:t>
      </w:r>
      <w:r w:rsidR="004A165F">
        <w:rPr>
          <w:rFonts w:ascii="Arial" w:hAnsi="Arial" w:cs="Arial"/>
          <w:sz w:val="24"/>
          <w:szCs w:val="24"/>
          <w:lang w:val="pt-PT"/>
        </w:rPr>
        <w:t xml:space="preserve"> no homem, porqu</w:t>
      </w:r>
      <w:r w:rsidR="004A06F0">
        <w:rPr>
          <w:rFonts w:ascii="Arial" w:hAnsi="Arial" w:cs="Arial"/>
          <w:sz w:val="24"/>
          <w:szCs w:val="24"/>
          <w:lang w:val="pt-PT"/>
        </w:rPr>
        <w:t xml:space="preserve">e este pode </w:t>
      </w:r>
      <w:r w:rsidR="00F12ABF">
        <w:rPr>
          <w:rFonts w:ascii="Arial" w:hAnsi="Arial" w:cs="Arial"/>
          <w:sz w:val="24"/>
          <w:szCs w:val="24"/>
          <w:lang w:val="pt-PT"/>
        </w:rPr>
        <w:t>reforçar</w:t>
      </w:r>
      <w:r w:rsidR="004A06F0">
        <w:rPr>
          <w:rFonts w:ascii="Arial" w:hAnsi="Arial" w:cs="Arial"/>
          <w:sz w:val="24"/>
          <w:szCs w:val="24"/>
          <w:lang w:val="pt-PT"/>
        </w:rPr>
        <w:t xml:space="preserve"> a sua força vital usando as outras forç</w:t>
      </w:r>
      <w:r w:rsidR="004A165F">
        <w:rPr>
          <w:rFonts w:ascii="Arial" w:hAnsi="Arial" w:cs="Arial"/>
          <w:sz w:val="24"/>
          <w:szCs w:val="24"/>
          <w:lang w:val="pt-PT"/>
        </w:rPr>
        <w:t>as vitais tanto dos homens como outras criaturas ou coisas.</w:t>
      </w:r>
    </w:p>
    <w:p w:rsidR="004A165F" w:rsidRDefault="004A165F" w:rsidP="007C6642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O homem pode interferir na in</w:t>
      </w:r>
      <w:r w:rsidR="004A06F0">
        <w:rPr>
          <w:rFonts w:ascii="Arial" w:hAnsi="Arial" w:cs="Arial"/>
          <w:sz w:val="24"/>
          <w:szCs w:val="24"/>
          <w:lang w:val="pt-PT"/>
        </w:rPr>
        <w:t>teração entre as diferentes forç</w:t>
      </w:r>
      <w:r>
        <w:rPr>
          <w:rFonts w:ascii="Arial" w:hAnsi="Arial" w:cs="Arial"/>
          <w:sz w:val="24"/>
          <w:szCs w:val="24"/>
          <w:lang w:val="pt-PT"/>
        </w:rPr>
        <w:t xml:space="preserve">as vitais. E a capacidade de interferência do homem depende do conhecimento que ele tem sobre as </w:t>
      </w:r>
      <w:r w:rsidR="004A06F0">
        <w:rPr>
          <w:rFonts w:ascii="Arial" w:hAnsi="Arial" w:cs="Arial"/>
          <w:sz w:val="24"/>
          <w:szCs w:val="24"/>
          <w:lang w:val="pt-PT"/>
        </w:rPr>
        <w:t>várias</w:t>
      </w:r>
      <w:r>
        <w:rPr>
          <w:rFonts w:ascii="Arial" w:hAnsi="Arial" w:cs="Arial"/>
          <w:sz w:val="24"/>
          <w:szCs w:val="24"/>
          <w:lang w:val="pt-PT"/>
        </w:rPr>
        <w:t xml:space="preserve"> formas de in</w:t>
      </w:r>
      <w:r w:rsidR="004A06F0">
        <w:rPr>
          <w:rFonts w:ascii="Arial" w:hAnsi="Arial" w:cs="Arial"/>
          <w:sz w:val="24"/>
          <w:szCs w:val="24"/>
          <w:lang w:val="pt-PT"/>
        </w:rPr>
        <w:t>teração entre as diferentes forç</w:t>
      </w:r>
      <w:r>
        <w:rPr>
          <w:rFonts w:ascii="Arial" w:hAnsi="Arial" w:cs="Arial"/>
          <w:sz w:val="24"/>
          <w:szCs w:val="24"/>
          <w:lang w:val="pt-PT"/>
        </w:rPr>
        <w:t xml:space="preserve">as vitais, assim o conhecimento equivale ao saber ou poder influenciar a </w:t>
      </w:r>
      <w:r w:rsidR="004A06F0">
        <w:rPr>
          <w:rFonts w:ascii="Arial" w:hAnsi="Arial" w:cs="Arial"/>
          <w:sz w:val="24"/>
          <w:szCs w:val="24"/>
          <w:lang w:val="pt-PT"/>
        </w:rPr>
        <w:t>direção</w:t>
      </w:r>
      <w:r>
        <w:rPr>
          <w:rFonts w:ascii="Arial" w:hAnsi="Arial" w:cs="Arial"/>
          <w:sz w:val="24"/>
          <w:szCs w:val="24"/>
          <w:lang w:val="pt-PT"/>
        </w:rPr>
        <w:t xml:space="preserve"> da interação </w:t>
      </w:r>
      <w:r w:rsidR="004A06F0">
        <w:rPr>
          <w:rFonts w:ascii="Arial" w:hAnsi="Arial" w:cs="Arial"/>
          <w:sz w:val="24"/>
          <w:szCs w:val="24"/>
          <w:lang w:val="pt-PT"/>
        </w:rPr>
        <w:t>entre as forç</w:t>
      </w:r>
      <w:r w:rsidR="00C767A0">
        <w:rPr>
          <w:rFonts w:ascii="Arial" w:hAnsi="Arial" w:cs="Arial"/>
          <w:sz w:val="24"/>
          <w:szCs w:val="24"/>
          <w:lang w:val="pt-PT"/>
        </w:rPr>
        <w:t xml:space="preserve">as. Assim sendo o autor conclui que o </w:t>
      </w:r>
      <w:r w:rsidR="004A06F0">
        <w:rPr>
          <w:rFonts w:ascii="Arial" w:hAnsi="Arial" w:cs="Arial"/>
          <w:sz w:val="24"/>
          <w:szCs w:val="24"/>
          <w:lang w:val="pt-PT"/>
        </w:rPr>
        <w:t>detentor</w:t>
      </w:r>
      <w:r w:rsidR="00C767A0">
        <w:rPr>
          <w:rFonts w:ascii="Arial" w:hAnsi="Arial" w:cs="Arial"/>
          <w:sz w:val="24"/>
          <w:szCs w:val="24"/>
          <w:lang w:val="pt-PT"/>
        </w:rPr>
        <w:t xml:space="preserve"> ou o sujeito do saber nas so</w:t>
      </w:r>
      <w:r w:rsidR="004A06F0">
        <w:rPr>
          <w:rFonts w:ascii="Arial" w:hAnsi="Arial" w:cs="Arial"/>
          <w:sz w:val="24"/>
          <w:szCs w:val="24"/>
          <w:lang w:val="pt-PT"/>
        </w:rPr>
        <w:t xml:space="preserve">ciedades </w:t>
      </w:r>
      <w:r w:rsidR="00F12ABF">
        <w:rPr>
          <w:rFonts w:ascii="Arial" w:hAnsi="Arial" w:cs="Arial"/>
          <w:sz w:val="24"/>
          <w:szCs w:val="24"/>
          <w:lang w:val="pt-PT"/>
        </w:rPr>
        <w:t>bantu é</w:t>
      </w:r>
      <w:r w:rsidR="00C767A0">
        <w:rPr>
          <w:rFonts w:ascii="Arial" w:hAnsi="Arial" w:cs="Arial"/>
          <w:sz w:val="24"/>
          <w:szCs w:val="24"/>
          <w:lang w:val="pt-PT"/>
        </w:rPr>
        <w:t xml:space="preserve"> aquele que domina, no sentido de poder </w:t>
      </w:r>
      <w:r w:rsidR="004A06F0">
        <w:rPr>
          <w:rFonts w:ascii="Arial" w:hAnsi="Arial" w:cs="Arial"/>
          <w:sz w:val="24"/>
          <w:szCs w:val="24"/>
          <w:lang w:val="pt-PT"/>
        </w:rPr>
        <w:t>manipular, a relação entre as forç</w:t>
      </w:r>
      <w:r w:rsidR="00C767A0">
        <w:rPr>
          <w:rFonts w:ascii="Arial" w:hAnsi="Arial" w:cs="Arial"/>
          <w:sz w:val="24"/>
          <w:szCs w:val="24"/>
          <w:lang w:val="pt-PT"/>
        </w:rPr>
        <w:t>as,</w:t>
      </w:r>
      <w:r>
        <w:rPr>
          <w:rFonts w:ascii="Arial" w:hAnsi="Arial" w:cs="Arial"/>
          <w:sz w:val="24"/>
          <w:szCs w:val="24"/>
          <w:lang w:val="pt-PT"/>
        </w:rPr>
        <w:t xml:space="preserve"> (Idem, 2010, P.253)</w:t>
      </w:r>
    </w:p>
    <w:p w:rsidR="004A165F" w:rsidRDefault="004A165F" w:rsidP="007C6642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autor supracitado, explica ainda que, para Templs, quem quer estudar e compreender os povos primitivos deve perceber a sua </w:t>
      </w:r>
      <w:r w:rsidR="00C767A0">
        <w:rPr>
          <w:rFonts w:ascii="Arial" w:hAnsi="Arial" w:cs="Arial"/>
          <w:sz w:val="24"/>
          <w:szCs w:val="24"/>
          <w:lang w:val="pt-PT"/>
        </w:rPr>
        <w:t>metafisica.</w:t>
      </w:r>
    </w:p>
    <w:p w:rsidR="00C767A0" w:rsidRDefault="004A06F0" w:rsidP="007C6642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Há uma hierarquia entre as forç</w:t>
      </w:r>
      <w:r w:rsidR="00C767A0">
        <w:rPr>
          <w:rFonts w:ascii="Arial" w:hAnsi="Arial" w:cs="Arial"/>
          <w:sz w:val="24"/>
          <w:szCs w:val="24"/>
          <w:lang w:val="pt-PT"/>
        </w:rPr>
        <w:t xml:space="preserve">a, na </w:t>
      </w:r>
      <w:r>
        <w:rPr>
          <w:rFonts w:ascii="Arial" w:hAnsi="Arial" w:cs="Arial"/>
          <w:sz w:val="24"/>
          <w:szCs w:val="24"/>
          <w:lang w:val="pt-PT"/>
        </w:rPr>
        <w:t>ótica</w:t>
      </w:r>
      <w:r w:rsidR="00C767A0">
        <w:rPr>
          <w:rFonts w:ascii="Arial" w:hAnsi="Arial" w:cs="Arial"/>
          <w:sz w:val="24"/>
          <w:szCs w:val="24"/>
          <w:lang w:val="pt-PT"/>
        </w:rPr>
        <w:t xml:space="preserve"> de</w:t>
      </w:r>
      <w:r w:rsidR="00F12ABF">
        <w:rPr>
          <w:rFonts w:ascii="Arial" w:hAnsi="Arial" w:cs="Arial"/>
          <w:sz w:val="24"/>
          <w:szCs w:val="24"/>
          <w:lang w:val="pt-PT"/>
        </w:rPr>
        <w:t xml:space="preserve"> Templs: acima de todas as for</w:t>
      </w:r>
      <w:r w:rsidR="00F12ABF" w:rsidRPr="00F12ABF">
        <w:rPr>
          <w:rFonts w:ascii="Arial" w:hAnsi="Arial" w:cs="Arial"/>
          <w:sz w:val="24"/>
          <w:szCs w:val="24"/>
          <w:lang w:val="pt-PT"/>
        </w:rPr>
        <w:t>ça</w:t>
      </w:r>
      <w:r w:rsidR="00F12ABF">
        <w:rPr>
          <w:rFonts w:ascii="Arial" w:hAnsi="Arial" w:cs="Arial"/>
          <w:sz w:val="24"/>
          <w:szCs w:val="24"/>
          <w:lang w:val="pt-PT"/>
        </w:rPr>
        <w:t>s está</w:t>
      </w:r>
      <w:r w:rsidR="00C767A0">
        <w:rPr>
          <w:rFonts w:ascii="Arial" w:hAnsi="Arial" w:cs="Arial"/>
          <w:sz w:val="24"/>
          <w:szCs w:val="24"/>
          <w:lang w:val="pt-PT"/>
        </w:rPr>
        <w:t xml:space="preserve"> Deus, o grande </w:t>
      </w:r>
      <w:r>
        <w:rPr>
          <w:rFonts w:ascii="Arial" w:hAnsi="Arial" w:cs="Arial"/>
          <w:sz w:val="24"/>
          <w:szCs w:val="24"/>
          <w:lang w:val="pt-PT"/>
        </w:rPr>
        <w:t>espírito</w:t>
      </w:r>
      <w:r w:rsidR="00C767A0">
        <w:rPr>
          <w:rFonts w:ascii="Arial" w:hAnsi="Arial" w:cs="Arial"/>
          <w:sz w:val="24"/>
          <w:szCs w:val="24"/>
          <w:lang w:val="pt-PT"/>
        </w:rPr>
        <w:t xml:space="preserve"> criador de todas as</w:t>
      </w:r>
      <w:r>
        <w:rPr>
          <w:rFonts w:ascii="Arial" w:hAnsi="Arial" w:cs="Arial"/>
          <w:sz w:val="24"/>
          <w:szCs w:val="24"/>
          <w:lang w:val="pt-PT"/>
        </w:rPr>
        <w:t xml:space="preserve"> forç</w:t>
      </w:r>
      <w:r w:rsidR="00C933C9">
        <w:rPr>
          <w:rFonts w:ascii="Arial" w:hAnsi="Arial" w:cs="Arial"/>
          <w:sz w:val="24"/>
          <w:szCs w:val="24"/>
          <w:lang w:val="pt-PT"/>
        </w:rPr>
        <w:t>as, depois</w:t>
      </w:r>
      <w:r w:rsidR="00C767A0">
        <w:rPr>
          <w:rFonts w:ascii="Arial" w:hAnsi="Arial" w:cs="Arial"/>
          <w:sz w:val="24"/>
          <w:szCs w:val="24"/>
          <w:lang w:val="pt-PT"/>
        </w:rPr>
        <w:t xml:space="preserve"> de Deus</w:t>
      </w:r>
      <w:r w:rsidR="00C933C9">
        <w:rPr>
          <w:rFonts w:ascii="Arial" w:hAnsi="Arial" w:cs="Arial"/>
          <w:sz w:val="24"/>
          <w:szCs w:val="24"/>
          <w:lang w:val="pt-PT"/>
        </w:rPr>
        <w:t xml:space="preserve"> encontra-se pais fundadores de todas clãs, de seguida estão os homens</w:t>
      </w:r>
      <w:r>
        <w:rPr>
          <w:rFonts w:ascii="Arial" w:hAnsi="Arial" w:cs="Arial"/>
          <w:sz w:val="24"/>
          <w:szCs w:val="24"/>
          <w:lang w:val="pt-PT"/>
        </w:rPr>
        <w:t>-vivos, de seguida estão as forç</w:t>
      </w:r>
      <w:r w:rsidR="00C933C9">
        <w:rPr>
          <w:rFonts w:ascii="Arial" w:hAnsi="Arial" w:cs="Arial"/>
          <w:sz w:val="24"/>
          <w:szCs w:val="24"/>
          <w:lang w:val="pt-PT"/>
        </w:rPr>
        <w:t xml:space="preserve">as inferiores, nomeadamente: animais, plantas e mineiros, </w:t>
      </w:r>
      <w:r w:rsidR="00C933C9" w:rsidRPr="00C933C9">
        <w:rPr>
          <w:rFonts w:ascii="Arial" w:hAnsi="Arial" w:cs="Arial"/>
          <w:sz w:val="24"/>
          <w:szCs w:val="24"/>
          <w:lang w:val="pt-PT"/>
        </w:rPr>
        <w:t>(Idem, 2010, P.253)</w:t>
      </w:r>
      <w:r w:rsidR="00C933C9">
        <w:rPr>
          <w:rFonts w:ascii="Arial" w:hAnsi="Arial" w:cs="Arial"/>
          <w:sz w:val="24"/>
          <w:szCs w:val="24"/>
          <w:lang w:val="pt-PT"/>
        </w:rPr>
        <w:t>.</w:t>
      </w:r>
    </w:p>
    <w:p w:rsidR="009031D3" w:rsidRDefault="009031D3" w:rsidP="007C6642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5D5A3E" w:rsidRDefault="005D5A3E" w:rsidP="007C6642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5D5A3E">
        <w:rPr>
          <w:rFonts w:ascii="Arial" w:hAnsi="Arial" w:cs="Arial"/>
          <w:b/>
          <w:sz w:val="24"/>
          <w:szCs w:val="24"/>
          <w:lang w:val="pt-PT"/>
        </w:rPr>
        <w:t>Alexis Kagame</w:t>
      </w:r>
    </w:p>
    <w:p w:rsidR="002B4502" w:rsidRDefault="002B4502" w:rsidP="007C6642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2B4502">
        <w:rPr>
          <w:rFonts w:ascii="Arial" w:hAnsi="Arial" w:cs="Arial"/>
          <w:sz w:val="24"/>
          <w:szCs w:val="24"/>
          <w:lang w:val="pt-PT"/>
        </w:rPr>
        <w:t xml:space="preserve">A contribuição </w:t>
      </w:r>
      <w:r w:rsidR="00E70A4B">
        <w:rPr>
          <w:rFonts w:ascii="Arial" w:hAnsi="Arial" w:cs="Arial"/>
          <w:sz w:val="24"/>
          <w:szCs w:val="24"/>
          <w:lang w:val="pt-PT"/>
        </w:rPr>
        <w:t>do Kagame na ontologia af</w:t>
      </w:r>
      <w:r w:rsidRPr="002B4502">
        <w:rPr>
          <w:rFonts w:ascii="Arial" w:hAnsi="Arial" w:cs="Arial"/>
          <w:sz w:val="24"/>
          <w:szCs w:val="24"/>
          <w:lang w:val="pt-PT"/>
        </w:rPr>
        <w:t>ricana foi de verificar e corrigir as teorias templsianas, denunciando um método gravimente deficiente. Ele defende qu</w:t>
      </w:r>
      <w:r w:rsidR="00F12ABF">
        <w:rPr>
          <w:rFonts w:ascii="Arial" w:hAnsi="Arial" w:cs="Arial"/>
          <w:sz w:val="24"/>
          <w:szCs w:val="24"/>
          <w:lang w:val="pt-PT"/>
        </w:rPr>
        <w:t>e estudando a tribo baluba não é</w:t>
      </w:r>
      <w:r w:rsidRPr="002B4502">
        <w:rPr>
          <w:rFonts w:ascii="Arial" w:hAnsi="Arial" w:cs="Arial"/>
          <w:sz w:val="24"/>
          <w:szCs w:val="24"/>
          <w:lang w:val="pt-PT"/>
        </w:rPr>
        <w:t xml:space="preserve"> possível conhecer todo o povo bantu. E acusa Templs de ter</w:t>
      </w:r>
      <w:r w:rsidR="00E70A4B">
        <w:rPr>
          <w:rFonts w:ascii="Arial" w:hAnsi="Arial" w:cs="Arial"/>
          <w:sz w:val="24"/>
          <w:szCs w:val="24"/>
          <w:lang w:val="pt-PT"/>
        </w:rPr>
        <w:t xml:space="preserve"> abordado a cultura luba numa perspectiva mais etnológica do que filosófica, contudo, </w:t>
      </w:r>
      <w:r w:rsidR="00E70A4B">
        <w:rPr>
          <w:rFonts w:ascii="Arial" w:hAnsi="Arial" w:cs="Arial"/>
          <w:sz w:val="24"/>
          <w:szCs w:val="24"/>
          <w:lang w:val="pt-PT"/>
        </w:rPr>
        <w:lastRenderedPageBreak/>
        <w:t xml:space="preserve">Kagame </w:t>
      </w:r>
      <w:r w:rsidR="00593E2F">
        <w:rPr>
          <w:rFonts w:ascii="Arial" w:hAnsi="Arial" w:cs="Arial"/>
          <w:sz w:val="24"/>
          <w:szCs w:val="24"/>
          <w:lang w:val="pt-PT"/>
        </w:rPr>
        <w:t>rende honras a</w:t>
      </w:r>
      <w:r w:rsidR="00E70A4B">
        <w:rPr>
          <w:rFonts w:ascii="Arial" w:hAnsi="Arial" w:cs="Arial"/>
          <w:sz w:val="24"/>
          <w:szCs w:val="24"/>
          <w:lang w:val="pt-PT"/>
        </w:rPr>
        <w:t xml:space="preserve">o Templs, por ter sido o primeiro a dar sinal de partida da </w:t>
      </w:r>
      <w:r w:rsidR="00F12ABF">
        <w:rPr>
          <w:rFonts w:ascii="Arial" w:hAnsi="Arial" w:cs="Arial"/>
          <w:sz w:val="24"/>
          <w:szCs w:val="24"/>
          <w:lang w:val="pt-PT"/>
        </w:rPr>
        <w:t>história</w:t>
      </w:r>
      <w:r w:rsidR="00E70A4B">
        <w:rPr>
          <w:rFonts w:ascii="Arial" w:hAnsi="Arial" w:cs="Arial"/>
          <w:sz w:val="24"/>
          <w:szCs w:val="24"/>
          <w:lang w:val="pt-PT"/>
        </w:rPr>
        <w:t xml:space="preserve"> da filosofia bantu</w:t>
      </w:r>
      <w:r w:rsidR="00EF045F">
        <w:rPr>
          <w:rFonts w:ascii="Arial" w:hAnsi="Arial" w:cs="Arial"/>
          <w:sz w:val="24"/>
          <w:szCs w:val="24"/>
          <w:lang w:val="pt-PT"/>
        </w:rPr>
        <w:t xml:space="preserve"> </w:t>
      </w:r>
      <w:r w:rsidR="00EF045F" w:rsidRPr="00EF045F">
        <w:rPr>
          <w:rFonts w:ascii="Arial" w:hAnsi="Arial" w:cs="Arial"/>
          <w:sz w:val="24"/>
          <w:szCs w:val="24"/>
          <w:lang w:val="pt-PT"/>
        </w:rPr>
        <w:t>(Bono, 2014, P.259).</w:t>
      </w:r>
    </w:p>
    <w:p w:rsidR="00593E2F" w:rsidRDefault="00593E2F" w:rsidP="007C6642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Dentre as sua</w:t>
      </w:r>
      <w:r w:rsidR="00F12ABF">
        <w:rPr>
          <w:rFonts w:ascii="Arial" w:hAnsi="Arial" w:cs="Arial"/>
          <w:sz w:val="24"/>
          <w:szCs w:val="24"/>
          <w:lang w:val="pt-PT"/>
        </w:rPr>
        <w:t>s</w:t>
      </w:r>
      <w:r>
        <w:rPr>
          <w:rFonts w:ascii="Arial" w:hAnsi="Arial" w:cs="Arial"/>
          <w:sz w:val="24"/>
          <w:szCs w:val="24"/>
          <w:lang w:val="pt-PT"/>
        </w:rPr>
        <w:t xml:space="preserve"> seis obras de filosofia, destaca-se a intitulada “</w:t>
      </w:r>
      <w:r w:rsidRPr="00E25032">
        <w:rPr>
          <w:rFonts w:ascii="Arial" w:hAnsi="Arial" w:cs="Arial"/>
          <w:i/>
          <w:sz w:val="24"/>
          <w:szCs w:val="24"/>
          <w:lang w:val="pt-PT"/>
        </w:rPr>
        <w:t>La Philosophie Rwandaise</w:t>
      </w:r>
      <w:r w:rsidR="00E25032" w:rsidRPr="00E25032">
        <w:rPr>
          <w:rFonts w:ascii="Arial" w:hAnsi="Arial" w:cs="Arial"/>
          <w:i/>
          <w:sz w:val="24"/>
          <w:szCs w:val="24"/>
          <w:lang w:val="pt-PT"/>
        </w:rPr>
        <w:t xml:space="preserve"> de L’entre”</w:t>
      </w:r>
      <w:r w:rsidR="00E25032">
        <w:rPr>
          <w:rFonts w:ascii="Arial" w:hAnsi="Arial" w:cs="Arial"/>
          <w:i/>
          <w:sz w:val="24"/>
          <w:szCs w:val="24"/>
          <w:lang w:val="pt-PT"/>
        </w:rPr>
        <w:t xml:space="preserve">. </w:t>
      </w:r>
      <w:r w:rsidR="00E25032" w:rsidRPr="00E25032">
        <w:rPr>
          <w:rFonts w:ascii="Arial" w:hAnsi="Arial" w:cs="Arial"/>
          <w:sz w:val="24"/>
          <w:szCs w:val="24"/>
          <w:lang w:val="pt-PT"/>
        </w:rPr>
        <w:t>O objectivo desta obra era de demostrar a possibilidade defazer a filosofia, na qual Kagame</w:t>
      </w:r>
      <w:r w:rsidR="00E25032">
        <w:rPr>
          <w:rFonts w:ascii="Arial" w:hAnsi="Arial" w:cs="Arial"/>
          <w:sz w:val="24"/>
          <w:szCs w:val="24"/>
          <w:lang w:val="pt-PT"/>
        </w:rPr>
        <w:t>, recorre a analise linguística, em particular a língua kinyarwanda, que com a qual demostra a capacidade de abstração: basta substituir a</w:t>
      </w:r>
      <w:r w:rsidR="00F12ABF">
        <w:rPr>
          <w:rFonts w:ascii="Arial" w:hAnsi="Arial" w:cs="Arial"/>
          <w:sz w:val="24"/>
          <w:szCs w:val="24"/>
          <w:lang w:val="pt-PT"/>
        </w:rPr>
        <w:t>o prefixo um ( que exprime o co</w:t>
      </w:r>
      <w:r w:rsidR="00E25032">
        <w:rPr>
          <w:rFonts w:ascii="Arial" w:hAnsi="Arial" w:cs="Arial"/>
          <w:sz w:val="24"/>
          <w:szCs w:val="24"/>
          <w:lang w:val="pt-PT"/>
        </w:rPr>
        <w:t>ncreto) o prefixo bu ( qu</w:t>
      </w:r>
      <w:r w:rsidR="00F12ABF">
        <w:rPr>
          <w:rFonts w:ascii="Arial" w:hAnsi="Arial" w:cs="Arial"/>
          <w:sz w:val="24"/>
          <w:szCs w:val="24"/>
          <w:lang w:val="pt-PT"/>
        </w:rPr>
        <w:t>e exprime o abstrato) de modo q</w:t>
      </w:r>
      <w:r w:rsidR="00E25032">
        <w:rPr>
          <w:rFonts w:ascii="Arial" w:hAnsi="Arial" w:cs="Arial"/>
          <w:sz w:val="24"/>
          <w:szCs w:val="24"/>
          <w:lang w:val="pt-PT"/>
        </w:rPr>
        <w:t>ue U-mu-ntu significa homem e U-bu-ntu humanidade.</w:t>
      </w:r>
      <w:r w:rsidR="00F12ABF">
        <w:rPr>
          <w:rFonts w:ascii="Arial" w:hAnsi="Arial" w:cs="Arial"/>
          <w:sz w:val="24"/>
          <w:szCs w:val="24"/>
          <w:lang w:val="pt-PT"/>
        </w:rPr>
        <w:t xml:space="preserve"> Salient</w:t>
      </w:r>
      <w:r w:rsidR="00A318F9">
        <w:rPr>
          <w:rFonts w:ascii="Arial" w:hAnsi="Arial" w:cs="Arial"/>
          <w:sz w:val="24"/>
          <w:szCs w:val="24"/>
          <w:lang w:val="pt-PT"/>
        </w:rPr>
        <w:t>a a</w:t>
      </w:r>
      <w:r w:rsidR="00F12ABF">
        <w:rPr>
          <w:rFonts w:ascii="Arial" w:hAnsi="Arial" w:cs="Arial"/>
          <w:sz w:val="24"/>
          <w:szCs w:val="24"/>
          <w:lang w:val="pt-PT"/>
        </w:rPr>
        <w:t>inda, que todas as línguas bantu</w:t>
      </w:r>
      <w:r w:rsidR="00A318F9">
        <w:rPr>
          <w:rFonts w:ascii="Arial" w:hAnsi="Arial" w:cs="Arial"/>
          <w:sz w:val="24"/>
          <w:szCs w:val="24"/>
          <w:lang w:val="pt-PT"/>
        </w:rPr>
        <w:t xml:space="preserve"> tem </w:t>
      </w:r>
      <w:r w:rsidR="00EF045F">
        <w:rPr>
          <w:rFonts w:ascii="Arial" w:hAnsi="Arial" w:cs="Arial"/>
          <w:sz w:val="24"/>
          <w:szCs w:val="24"/>
          <w:lang w:val="pt-PT"/>
        </w:rPr>
        <w:t xml:space="preserve">uma classe dedicada a abstração </w:t>
      </w:r>
      <w:r w:rsidR="00EF045F" w:rsidRPr="00EF045F">
        <w:rPr>
          <w:rFonts w:ascii="Arial" w:hAnsi="Arial" w:cs="Arial"/>
          <w:sz w:val="24"/>
          <w:szCs w:val="24"/>
          <w:lang w:val="pt-PT"/>
        </w:rPr>
        <w:t>(Bono, 2014, P.259).</w:t>
      </w:r>
    </w:p>
    <w:p w:rsidR="00A318F9" w:rsidRDefault="00A318F9" w:rsidP="007C6642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Kagame estabelece quatro (4) categorias do ser: (1) Muntu= ser de </w:t>
      </w:r>
      <w:r w:rsidR="00F12ABF">
        <w:rPr>
          <w:rFonts w:ascii="Arial" w:hAnsi="Arial" w:cs="Arial"/>
          <w:sz w:val="24"/>
          <w:szCs w:val="24"/>
          <w:lang w:val="pt-PT"/>
        </w:rPr>
        <w:t>inteligência</w:t>
      </w:r>
      <w:r>
        <w:rPr>
          <w:rFonts w:ascii="Arial" w:hAnsi="Arial" w:cs="Arial"/>
          <w:sz w:val="24"/>
          <w:szCs w:val="24"/>
          <w:lang w:val="pt-PT"/>
        </w:rPr>
        <w:t xml:space="preserve">, (2) Kintu= ser sem </w:t>
      </w:r>
      <w:r w:rsidR="00F12ABF">
        <w:rPr>
          <w:rFonts w:ascii="Arial" w:hAnsi="Arial" w:cs="Arial"/>
          <w:sz w:val="24"/>
          <w:szCs w:val="24"/>
          <w:lang w:val="pt-PT"/>
        </w:rPr>
        <w:t>inteligência</w:t>
      </w:r>
      <w:r>
        <w:rPr>
          <w:rFonts w:ascii="Arial" w:hAnsi="Arial" w:cs="Arial"/>
          <w:sz w:val="24"/>
          <w:szCs w:val="24"/>
          <w:lang w:val="pt-PT"/>
        </w:rPr>
        <w:t xml:space="preserve"> (coisas), (3) Hantu= ser localizador (lugar, tempo) e (4) Kantu= ser modal </w:t>
      </w:r>
      <w:r w:rsidR="00AC7E15">
        <w:rPr>
          <w:rFonts w:ascii="Arial" w:hAnsi="Arial" w:cs="Arial"/>
          <w:sz w:val="24"/>
          <w:szCs w:val="24"/>
          <w:lang w:val="pt-PT"/>
        </w:rPr>
        <w:t>(modo</w:t>
      </w:r>
      <w:r>
        <w:rPr>
          <w:rFonts w:ascii="Arial" w:hAnsi="Arial" w:cs="Arial"/>
          <w:sz w:val="24"/>
          <w:szCs w:val="24"/>
          <w:lang w:val="pt-PT"/>
        </w:rPr>
        <w:t xml:space="preserve"> de ser do ser). Olhando para a </w:t>
      </w:r>
      <w:r w:rsidR="00F12ABF">
        <w:rPr>
          <w:rFonts w:ascii="Arial" w:hAnsi="Arial" w:cs="Arial"/>
          <w:sz w:val="24"/>
          <w:szCs w:val="24"/>
          <w:lang w:val="pt-PT"/>
        </w:rPr>
        <w:t>categorização</w:t>
      </w:r>
      <w:r>
        <w:rPr>
          <w:rFonts w:ascii="Arial" w:hAnsi="Arial" w:cs="Arial"/>
          <w:sz w:val="24"/>
          <w:szCs w:val="24"/>
          <w:lang w:val="pt-PT"/>
        </w:rPr>
        <w:t xml:space="preserve"> acima, nota-se claramente que não tem lugar para Deus</w:t>
      </w:r>
      <w:r w:rsidR="00F12ABF">
        <w:rPr>
          <w:rFonts w:ascii="Arial" w:hAnsi="Arial" w:cs="Arial"/>
          <w:sz w:val="24"/>
          <w:szCs w:val="24"/>
          <w:lang w:val="pt-PT"/>
        </w:rPr>
        <w:t>. Argumenta o autor que é</w:t>
      </w:r>
      <w:r w:rsidR="005E075D">
        <w:rPr>
          <w:rFonts w:ascii="Arial" w:hAnsi="Arial" w:cs="Arial"/>
          <w:sz w:val="24"/>
          <w:szCs w:val="24"/>
          <w:lang w:val="pt-PT"/>
        </w:rPr>
        <w:t xml:space="preserve"> improprio definir Deus como </w:t>
      </w:r>
      <w:r w:rsidR="00F12ABF">
        <w:rPr>
          <w:rFonts w:ascii="Arial" w:hAnsi="Arial" w:cs="Arial"/>
          <w:sz w:val="24"/>
          <w:szCs w:val="24"/>
          <w:lang w:val="pt-PT"/>
        </w:rPr>
        <w:t xml:space="preserve">supremo </w:t>
      </w:r>
      <w:r w:rsidR="005E075D">
        <w:rPr>
          <w:rFonts w:ascii="Arial" w:hAnsi="Arial" w:cs="Arial"/>
          <w:sz w:val="24"/>
          <w:szCs w:val="24"/>
          <w:lang w:val="pt-PT"/>
        </w:rPr>
        <w:t>porque para a filosofia bantu este não faz parte da categoria dos seres, os únicos seres na ontolog</w:t>
      </w:r>
      <w:r w:rsidR="00EF045F">
        <w:rPr>
          <w:rFonts w:ascii="Arial" w:hAnsi="Arial" w:cs="Arial"/>
          <w:sz w:val="24"/>
          <w:szCs w:val="24"/>
          <w:lang w:val="pt-PT"/>
        </w:rPr>
        <w:t xml:space="preserve">ia bantu são o animal e o homem </w:t>
      </w:r>
      <w:r w:rsidR="00EF045F" w:rsidRPr="00EF045F">
        <w:rPr>
          <w:rFonts w:ascii="Arial" w:hAnsi="Arial" w:cs="Arial"/>
          <w:sz w:val="24"/>
          <w:szCs w:val="24"/>
          <w:lang w:val="pt-PT"/>
        </w:rPr>
        <w:t>(</w:t>
      </w:r>
      <w:r w:rsidR="00EF045F">
        <w:rPr>
          <w:rFonts w:ascii="Arial" w:hAnsi="Arial" w:cs="Arial"/>
          <w:sz w:val="24"/>
          <w:szCs w:val="24"/>
          <w:lang w:val="pt-PT"/>
        </w:rPr>
        <w:t>Idem</w:t>
      </w:r>
      <w:r w:rsidR="00EF045F" w:rsidRPr="00EF045F">
        <w:rPr>
          <w:rFonts w:ascii="Arial" w:hAnsi="Arial" w:cs="Arial"/>
          <w:sz w:val="24"/>
          <w:szCs w:val="24"/>
          <w:lang w:val="pt-PT"/>
        </w:rPr>
        <w:t>, 2014, P.259).</w:t>
      </w:r>
    </w:p>
    <w:p w:rsidR="004A22E1" w:rsidRDefault="005E075D" w:rsidP="007C6642">
      <w:pPr>
        <w:spacing w:line="360" w:lineRule="auto"/>
        <w:jc w:val="both"/>
        <w:rPr>
          <w:rFonts w:ascii="Arial" w:hAnsi="Arial" w:cs="Arial"/>
          <w:i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Para Kagame falar da filosofia bantu requer os seguintes procedimentos: (</w:t>
      </w:r>
      <w:r w:rsidR="00F12ABF">
        <w:rPr>
          <w:rFonts w:ascii="Arial" w:hAnsi="Arial" w:cs="Arial"/>
          <w:sz w:val="24"/>
          <w:szCs w:val="24"/>
          <w:lang w:val="pt-PT"/>
        </w:rPr>
        <w:t>1) considerar</w:t>
      </w:r>
      <w:r>
        <w:rPr>
          <w:rFonts w:ascii="Arial" w:hAnsi="Arial" w:cs="Arial"/>
          <w:sz w:val="24"/>
          <w:szCs w:val="24"/>
          <w:lang w:val="pt-PT"/>
        </w:rPr>
        <w:t xml:space="preserve"> uma área cultural especifica e identificar os elementos filosóficos consagrados na linguagem e instituições, nos contos, historias e provérbios; (2) entender a pesquisa, em seguida, a toda área bantu a fim de verificar</w:t>
      </w:r>
      <w:r w:rsidR="00F12ABF">
        <w:rPr>
          <w:rFonts w:ascii="Arial" w:hAnsi="Arial" w:cs="Arial"/>
          <w:sz w:val="24"/>
          <w:szCs w:val="24"/>
          <w:lang w:val="pt-PT"/>
        </w:rPr>
        <w:t xml:space="preserve"> se os elementos se encontram lá</w:t>
      </w:r>
      <w:r>
        <w:rPr>
          <w:rFonts w:ascii="Arial" w:hAnsi="Arial" w:cs="Arial"/>
          <w:sz w:val="24"/>
          <w:szCs w:val="24"/>
          <w:lang w:val="pt-PT"/>
        </w:rPr>
        <w:t xml:space="preserve"> ou </w:t>
      </w:r>
      <w:r w:rsidR="00B343F0">
        <w:rPr>
          <w:rFonts w:ascii="Arial" w:hAnsi="Arial" w:cs="Arial"/>
          <w:sz w:val="24"/>
          <w:szCs w:val="24"/>
          <w:lang w:val="pt-PT"/>
        </w:rPr>
        <w:t>não. Em conclusão e que se pode então, reconhecer a ausência de uma filosofia bantu ou afirm</w:t>
      </w:r>
      <w:r w:rsidR="00EF045F">
        <w:rPr>
          <w:rFonts w:ascii="Arial" w:hAnsi="Arial" w:cs="Arial"/>
          <w:sz w:val="24"/>
          <w:szCs w:val="24"/>
          <w:lang w:val="pt-PT"/>
        </w:rPr>
        <w:t xml:space="preserve">ar a sua existência real </w:t>
      </w:r>
      <w:r w:rsidR="00EF045F" w:rsidRPr="00EF045F">
        <w:rPr>
          <w:rFonts w:ascii="Arial" w:hAnsi="Arial" w:cs="Arial"/>
          <w:sz w:val="24"/>
          <w:szCs w:val="24"/>
          <w:lang w:val="pt-PT"/>
        </w:rPr>
        <w:t>(Idem, 2014, P.259).</w:t>
      </w:r>
    </w:p>
    <w:p w:rsidR="00EF045F" w:rsidRPr="00EF045F" w:rsidRDefault="00EF045F" w:rsidP="007C6642">
      <w:pPr>
        <w:spacing w:line="360" w:lineRule="auto"/>
        <w:jc w:val="both"/>
        <w:rPr>
          <w:rFonts w:ascii="Arial" w:hAnsi="Arial" w:cs="Arial"/>
          <w:i/>
          <w:sz w:val="24"/>
          <w:szCs w:val="24"/>
          <w:lang w:val="pt-PT"/>
        </w:rPr>
      </w:pPr>
    </w:p>
    <w:p w:rsidR="005D5A3E" w:rsidRDefault="005D5A3E" w:rsidP="007C6642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John Mbiti</w:t>
      </w:r>
    </w:p>
    <w:p w:rsidR="005D5A3E" w:rsidRDefault="005D5A3E" w:rsidP="007C6642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5D5A3E">
        <w:rPr>
          <w:rFonts w:ascii="Arial" w:hAnsi="Arial" w:cs="Arial"/>
          <w:sz w:val="24"/>
          <w:szCs w:val="24"/>
          <w:lang w:val="pt-PT"/>
        </w:rPr>
        <w:t xml:space="preserve">Mbiti foi pastor anglicano de origem queniana, autor da obra intitulada: “ </w:t>
      </w:r>
      <w:r w:rsidRPr="005D5A3E">
        <w:rPr>
          <w:rFonts w:ascii="Arial" w:hAnsi="Arial" w:cs="Arial"/>
          <w:i/>
          <w:sz w:val="24"/>
          <w:szCs w:val="24"/>
          <w:lang w:val="pt-PT"/>
        </w:rPr>
        <w:t>African Religions and Philosophy”</w:t>
      </w:r>
      <w:r w:rsidRPr="005D5A3E">
        <w:rPr>
          <w:rFonts w:ascii="Arial" w:hAnsi="Arial" w:cs="Arial"/>
          <w:sz w:val="24"/>
          <w:szCs w:val="24"/>
          <w:lang w:val="pt-PT"/>
        </w:rPr>
        <w:t>. Ele contesta Templs por ter falado da filosofia bantu a partir de uma tribo particular.</w:t>
      </w:r>
      <w:r>
        <w:rPr>
          <w:rFonts w:ascii="Arial" w:hAnsi="Arial" w:cs="Arial"/>
          <w:sz w:val="24"/>
          <w:szCs w:val="24"/>
          <w:lang w:val="pt-PT"/>
        </w:rPr>
        <w:t xml:space="preserve"> Na obra supracitada, Mbiti, argumenta que o facto de falar de religiões em Africa, deve-se ao facto </w:t>
      </w:r>
      <w:r w:rsidR="003F1D86">
        <w:rPr>
          <w:rFonts w:ascii="Arial" w:hAnsi="Arial" w:cs="Arial"/>
          <w:sz w:val="24"/>
          <w:szCs w:val="24"/>
          <w:lang w:val="pt-PT"/>
        </w:rPr>
        <w:t xml:space="preserve">de existir, em Africa, mais de três mil povos e cada um dos quais com o próprio sistema religioso, dai que ignorar as religiões africanas implicaria </w:t>
      </w:r>
      <w:r w:rsidR="003F1D86">
        <w:rPr>
          <w:rFonts w:ascii="Arial" w:hAnsi="Arial" w:cs="Arial"/>
          <w:sz w:val="24"/>
          <w:szCs w:val="24"/>
          <w:lang w:val="pt-PT"/>
        </w:rPr>
        <w:lastRenderedPageBreak/>
        <w:t>não poder compreender os comportamentos e problemas africanos, dado que a religião tem maior influencia na vida e no pensamento destes povos,</w:t>
      </w:r>
      <w:r w:rsidR="003F1D86" w:rsidRPr="003F1D86">
        <w:rPr>
          <w:lang w:val="pt-PT"/>
        </w:rPr>
        <w:t xml:space="preserve"> </w:t>
      </w:r>
      <w:r w:rsidR="003F1D86" w:rsidRPr="003F1D86">
        <w:rPr>
          <w:rFonts w:ascii="Arial" w:hAnsi="Arial" w:cs="Arial"/>
          <w:sz w:val="24"/>
          <w:szCs w:val="24"/>
          <w:lang w:val="pt-PT"/>
        </w:rPr>
        <w:t>(Bono, 2014, P.259)</w:t>
      </w:r>
      <w:r w:rsidR="003F1D86">
        <w:rPr>
          <w:rFonts w:ascii="Arial" w:hAnsi="Arial" w:cs="Arial"/>
          <w:sz w:val="24"/>
          <w:szCs w:val="24"/>
          <w:lang w:val="pt-PT"/>
        </w:rPr>
        <w:t>.</w:t>
      </w:r>
    </w:p>
    <w:p w:rsidR="003F1D86" w:rsidRDefault="003F1D86" w:rsidP="007C6642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O autor supracitado concebe a filosofia africana como sendo a compreensão, atitude mental, a lo</w:t>
      </w:r>
      <w:r w:rsidR="00EF045F">
        <w:rPr>
          <w:rFonts w:ascii="Arial" w:hAnsi="Arial" w:cs="Arial"/>
          <w:sz w:val="24"/>
          <w:szCs w:val="24"/>
          <w:lang w:val="pt-PT"/>
        </w:rPr>
        <w:t>gica e a percepç</w:t>
      </w:r>
      <w:r w:rsidR="00EF045F" w:rsidRPr="00EF045F">
        <w:rPr>
          <w:rFonts w:ascii="Arial" w:hAnsi="Arial" w:cs="Arial"/>
          <w:sz w:val="24"/>
          <w:szCs w:val="24"/>
          <w:lang w:val="pt-PT"/>
        </w:rPr>
        <w:t>ão</w:t>
      </w:r>
      <w:r w:rsidR="00BB079A">
        <w:rPr>
          <w:rFonts w:ascii="Arial" w:hAnsi="Arial" w:cs="Arial"/>
          <w:sz w:val="24"/>
          <w:szCs w:val="24"/>
          <w:lang w:val="pt-PT"/>
        </w:rPr>
        <w:t xml:space="preserve"> ínsitos no modo em que os africanos, pensam, agem ou falam nas </w:t>
      </w:r>
      <w:r w:rsidR="00AC7E15">
        <w:rPr>
          <w:rFonts w:ascii="Arial" w:hAnsi="Arial" w:cs="Arial"/>
          <w:sz w:val="24"/>
          <w:szCs w:val="24"/>
          <w:lang w:val="pt-PT"/>
        </w:rPr>
        <w:t>várias</w:t>
      </w:r>
      <w:r w:rsidR="00BB079A">
        <w:rPr>
          <w:rFonts w:ascii="Arial" w:hAnsi="Arial" w:cs="Arial"/>
          <w:sz w:val="24"/>
          <w:szCs w:val="24"/>
          <w:lang w:val="pt-PT"/>
        </w:rPr>
        <w:t xml:space="preserve"> </w:t>
      </w:r>
      <w:r w:rsidR="00EF045F">
        <w:rPr>
          <w:rFonts w:ascii="Arial" w:hAnsi="Arial" w:cs="Arial"/>
          <w:sz w:val="24"/>
          <w:szCs w:val="24"/>
          <w:lang w:val="pt-PT"/>
        </w:rPr>
        <w:t>circunstâncias da vida. Afirma que em Á</w:t>
      </w:r>
      <w:r w:rsidR="00BB079A">
        <w:rPr>
          <w:rFonts w:ascii="Arial" w:hAnsi="Arial" w:cs="Arial"/>
          <w:sz w:val="24"/>
          <w:szCs w:val="24"/>
          <w:lang w:val="pt-PT"/>
        </w:rPr>
        <w:t xml:space="preserve">frica não existe africanos não religiosos e na religião tradicional africana não existem dogmas, apenas tradições activamente transmitidas, não existem credos por professar, nem escrituras sagradas, nem missionários, nem fundadores. Existe a crença na vida apos a morte, não existe paraiso ou inferno. O culto e </w:t>
      </w:r>
      <w:r w:rsidR="00042F15">
        <w:rPr>
          <w:rFonts w:ascii="Arial" w:hAnsi="Arial" w:cs="Arial"/>
          <w:sz w:val="24"/>
          <w:szCs w:val="24"/>
          <w:lang w:val="pt-PT"/>
        </w:rPr>
        <w:t>pragmático.</w:t>
      </w:r>
    </w:p>
    <w:p w:rsidR="00042F15" w:rsidRDefault="00EF045F" w:rsidP="007C6642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Na prespectiva do Mbiti, as religiões</w:t>
      </w:r>
      <w:r w:rsidR="00042F15">
        <w:rPr>
          <w:rFonts w:ascii="Arial" w:hAnsi="Arial" w:cs="Arial"/>
          <w:sz w:val="24"/>
          <w:szCs w:val="24"/>
          <w:lang w:val="pt-PT"/>
        </w:rPr>
        <w:t xml:space="preserve"> tradicionais africanas são historicamente mais antigas que o </w:t>
      </w:r>
      <w:r>
        <w:rPr>
          <w:rFonts w:ascii="Arial" w:hAnsi="Arial" w:cs="Arial"/>
          <w:sz w:val="24"/>
          <w:szCs w:val="24"/>
          <w:lang w:val="pt-PT"/>
        </w:rPr>
        <w:t>cristianismo</w:t>
      </w:r>
      <w:r w:rsidR="00042F15">
        <w:rPr>
          <w:rFonts w:ascii="Arial" w:hAnsi="Arial" w:cs="Arial"/>
          <w:sz w:val="24"/>
          <w:szCs w:val="24"/>
          <w:lang w:val="pt-PT"/>
        </w:rPr>
        <w:t xml:space="preserve"> e o islamismo e não podem ser reduzidas ao culto dos </w:t>
      </w:r>
      <w:r>
        <w:rPr>
          <w:rFonts w:ascii="Arial" w:hAnsi="Arial" w:cs="Arial"/>
          <w:sz w:val="24"/>
          <w:szCs w:val="24"/>
          <w:lang w:val="pt-PT"/>
        </w:rPr>
        <w:t>antepassados ou</w:t>
      </w:r>
      <w:r w:rsidR="00042F15">
        <w:rPr>
          <w:rFonts w:ascii="Arial" w:hAnsi="Arial" w:cs="Arial"/>
          <w:sz w:val="24"/>
          <w:szCs w:val="24"/>
          <w:lang w:val="pt-PT"/>
        </w:rPr>
        <w:t xml:space="preserve"> a </w:t>
      </w:r>
      <w:r>
        <w:rPr>
          <w:rFonts w:ascii="Arial" w:hAnsi="Arial" w:cs="Arial"/>
          <w:sz w:val="24"/>
          <w:szCs w:val="24"/>
          <w:lang w:val="pt-PT"/>
        </w:rPr>
        <w:t>superstição</w:t>
      </w:r>
      <w:r w:rsidR="00042F15">
        <w:rPr>
          <w:rFonts w:ascii="Arial" w:hAnsi="Arial" w:cs="Arial"/>
          <w:sz w:val="24"/>
          <w:szCs w:val="24"/>
          <w:lang w:val="pt-PT"/>
        </w:rPr>
        <w:t xml:space="preserve"> e magia como ilusória manipulação da realidade</w:t>
      </w:r>
      <w:r w:rsidR="004C479F">
        <w:rPr>
          <w:rFonts w:ascii="Arial" w:hAnsi="Arial" w:cs="Arial"/>
          <w:sz w:val="24"/>
          <w:szCs w:val="24"/>
          <w:lang w:val="pt-PT"/>
        </w:rPr>
        <w:t xml:space="preserve">. E em algum momento, Mbiti apresenta </w:t>
      </w:r>
      <w:r>
        <w:rPr>
          <w:rFonts w:ascii="Arial" w:hAnsi="Arial" w:cs="Arial"/>
          <w:sz w:val="24"/>
          <w:szCs w:val="24"/>
          <w:lang w:val="pt-PT"/>
        </w:rPr>
        <w:t>uma</w:t>
      </w:r>
      <w:r w:rsidR="004C479F">
        <w:rPr>
          <w:rFonts w:ascii="Arial" w:hAnsi="Arial" w:cs="Arial"/>
          <w:sz w:val="24"/>
          <w:szCs w:val="24"/>
          <w:lang w:val="pt-PT"/>
        </w:rPr>
        <w:t xml:space="preserve"> empatia positiva com Templs ao</w:t>
      </w:r>
      <w:r>
        <w:rPr>
          <w:rFonts w:ascii="Arial" w:hAnsi="Arial" w:cs="Arial"/>
          <w:sz w:val="24"/>
          <w:szCs w:val="24"/>
          <w:lang w:val="pt-PT"/>
        </w:rPr>
        <w:t xml:space="preserve"> concor</w:t>
      </w:r>
      <w:r w:rsidR="004C479F">
        <w:rPr>
          <w:rFonts w:ascii="Arial" w:hAnsi="Arial" w:cs="Arial"/>
          <w:sz w:val="24"/>
          <w:szCs w:val="24"/>
          <w:lang w:val="pt-PT"/>
        </w:rPr>
        <w:t>dar o seguinte:</w:t>
      </w:r>
    </w:p>
    <w:p w:rsidR="004C479F" w:rsidRPr="004C479F" w:rsidRDefault="004C479F" w:rsidP="004C479F">
      <w:pPr>
        <w:spacing w:line="360" w:lineRule="auto"/>
        <w:ind w:left="720"/>
        <w:jc w:val="both"/>
        <w:rPr>
          <w:rFonts w:ascii="Arial" w:hAnsi="Arial" w:cs="Arial"/>
          <w:i/>
          <w:sz w:val="20"/>
          <w:szCs w:val="20"/>
          <w:lang w:val="pt-PT"/>
        </w:rPr>
      </w:pPr>
      <w:r w:rsidRPr="004C479F">
        <w:rPr>
          <w:rFonts w:ascii="Arial" w:hAnsi="Arial" w:cs="Arial"/>
          <w:i/>
          <w:sz w:val="20"/>
          <w:szCs w:val="20"/>
          <w:lang w:val="pt-PT"/>
        </w:rPr>
        <w:t>“infelizmente, os autores estrangeiros devido `a sua grande ignorância, nunca chegaram a compreender esta visão profundamente religiosa dos noss</w:t>
      </w:r>
      <w:r w:rsidR="00EA6824">
        <w:rPr>
          <w:rFonts w:ascii="Arial" w:hAnsi="Arial" w:cs="Arial"/>
          <w:i/>
          <w:sz w:val="20"/>
          <w:szCs w:val="20"/>
          <w:lang w:val="pt-PT"/>
        </w:rPr>
        <w:t>os povos e a ridicularizaram ou</w:t>
      </w:r>
      <w:r w:rsidRPr="004C479F">
        <w:rPr>
          <w:rFonts w:ascii="Arial" w:hAnsi="Arial" w:cs="Arial"/>
          <w:i/>
          <w:sz w:val="20"/>
          <w:szCs w:val="20"/>
          <w:lang w:val="pt-PT"/>
        </w:rPr>
        <w:t xml:space="preserve"> a apresentaram estupidamente como culto da natureza ou animismo,</w:t>
      </w:r>
      <w:r w:rsidRPr="004C479F">
        <w:rPr>
          <w:i/>
          <w:sz w:val="20"/>
          <w:szCs w:val="20"/>
          <w:lang w:val="pt-PT"/>
        </w:rPr>
        <w:t xml:space="preserve"> </w:t>
      </w:r>
      <w:r w:rsidRPr="004C479F">
        <w:rPr>
          <w:rFonts w:ascii="Arial" w:hAnsi="Arial" w:cs="Arial"/>
          <w:i/>
          <w:sz w:val="20"/>
          <w:szCs w:val="20"/>
          <w:lang w:val="pt-PT"/>
        </w:rPr>
        <w:t xml:space="preserve">(Bono, 2014, P.259).” </w:t>
      </w:r>
    </w:p>
    <w:p w:rsidR="003F1D86" w:rsidRDefault="00EA6824" w:rsidP="007C6642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Mbiti utiliza a categoria do tempo como chave para a compreensão da religião e filosofia af</w:t>
      </w:r>
      <w:r w:rsidR="00EF045F">
        <w:rPr>
          <w:rFonts w:ascii="Arial" w:hAnsi="Arial" w:cs="Arial"/>
          <w:sz w:val="24"/>
          <w:szCs w:val="24"/>
          <w:lang w:val="pt-PT"/>
        </w:rPr>
        <w:t>ricana. O tempo para os african</w:t>
      </w:r>
      <w:r>
        <w:rPr>
          <w:rFonts w:ascii="Arial" w:hAnsi="Arial" w:cs="Arial"/>
          <w:sz w:val="24"/>
          <w:szCs w:val="24"/>
          <w:lang w:val="pt-PT"/>
        </w:rPr>
        <w:t>o</w:t>
      </w:r>
      <w:r w:rsidR="00EF045F">
        <w:rPr>
          <w:rFonts w:ascii="Arial" w:hAnsi="Arial" w:cs="Arial"/>
          <w:sz w:val="24"/>
          <w:szCs w:val="24"/>
          <w:lang w:val="pt-PT"/>
        </w:rPr>
        <w:t>s é</w:t>
      </w:r>
      <w:r>
        <w:rPr>
          <w:rFonts w:ascii="Arial" w:hAnsi="Arial" w:cs="Arial"/>
          <w:sz w:val="24"/>
          <w:szCs w:val="24"/>
          <w:lang w:val="pt-PT"/>
        </w:rPr>
        <w:t xml:space="preserve"> uma composição de eventos que tiveram lu</w:t>
      </w:r>
      <w:r w:rsidR="00EF045F">
        <w:rPr>
          <w:rFonts w:ascii="Arial" w:hAnsi="Arial" w:cs="Arial"/>
          <w:sz w:val="24"/>
          <w:szCs w:val="24"/>
          <w:lang w:val="pt-PT"/>
        </w:rPr>
        <w:t>gar ou estão por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="00EF045F">
        <w:rPr>
          <w:rFonts w:ascii="Arial" w:hAnsi="Arial" w:cs="Arial"/>
          <w:sz w:val="24"/>
          <w:szCs w:val="24"/>
          <w:lang w:val="pt-PT"/>
        </w:rPr>
        <w:t>acontecer, existe</w:t>
      </w:r>
      <w:r>
        <w:rPr>
          <w:rFonts w:ascii="Arial" w:hAnsi="Arial" w:cs="Arial"/>
          <w:sz w:val="24"/>
          <w:szCs w:val="24"/>
          <w:lang w:val="pt-PT"/>
        </w:rPr>
        <w:t xml:space="preserve"> apenas o passado e o presente, não existe virtualmente o futuro, sendo assim, Mbiti apresenta cinco categorias a saber: (1) Deus, (2) Espiritos, (3) homens, (4) animais e plantas e (5) fenómenos e objectos sem vida </w:t>
      </w:r>
      <w:r w:rsidR="00A35AF4">
        <w:rPr>
          <w:rFonts w:ascii="Arial" w:hAnsi="Arial" w:cs="Arial"/>
          <w:sz w:val="24"/>
          <w:szCs w:val="24"/>
          <w:lang w:val="pt-PT"/>
        </w:rPr>
        <w:t>biológica.</w:t>
      </w:r>
    </w:p>
    <w:p w:rsidR="00A35AF4" w:rsidRDefault="00A35AF4" w:rsidP="007C6642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Sobre a </w:t>
      </w:r>
      <w:r w:rsidR="00CC0ADA">
        <w:rPr>
          <w:rFonts w:ascii="Arial" w:hAnsi="Arial" w:cs="Arial"/>
          <w:sz w:val="24"/>
          <w:szCs w:val="24"/>
          <w:lang w:val="pt-PT"/>
        </w:rPr>
        <w:t>noção</w:t>
      </w:r>
      <w:r>
        <w:rPr>
          <w:rFonts w:ascii="Arial" w:hAnsi="Arial" w:cs="Arial"/>
          <w:sz w:val="24"/>
          <w:szCs w:val="24"/>
          <w:lang w:val="pt-PT"/>
        </w:rPr>
        <w:t xml:space="preserve"> de Deus, Mbiti afirma que todos</w:t>
      </w:r>
      <w:r w:rsidR="00CC0ADA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 xml:space="preserve">os povos africanos tem </w:t>
      </w:r>
      <w:r w:rsidR="00CC0ADA">
        <w:rPr>
          <w:rFonts w:ascii="Arial" w:hAnsi="Arial" w:cs="Arial"/>
          <w:sz w:val="24"/>
          <w:szCs w:val="24"/>
          <w:lang w:val="pt-PT"/>
        </w:rPr>
        <w:t>sim, u</w:t>
      </w:r>
      <w:r>
        <w:rPr>
          <w:rFonts w:ascii="Arial" w:hAnsi="Arial" w:cs="Arial"/>
          <w:sz w:val="24"/>
          <w:szCs w:val="24"/>
          <w:lang w:val="pt-PT"/>
        </w:rPr>
        <w:t xml:space="preserve">ma </w:t>
      </w:r>
      <w:r w:rsidR="00CC0ADA">
        <w:rPr>
          <w:rFonts w:ascii="Arial" w:hAnsi="Arial" w:cs="Arial"/>
          <w:sz w:val="24"/>
          <w:szCs w:val="24"/>
          <w:lang w:val="pt-PT"/>
        </w:rPr>
        <w:t>noção</w:t>
      </w:r>
      <w:r>
        <w:rPr>
          <w:rFonts w:ascii="Arial" w:hAnsi="Arial" w:cs="Arial"/>
          <w:sz w:val="24"/>
          <w:szCs w:val="24"/>
          <w:lang w:val="pt-PT"/>
        </w:rPr>
        <w:t xml:space="preserve"> de Deus, </w:t>
      </w:r>
      <w:r w:rsidR="00CC0ADA">
        <w:rPr>
          <w:rFonts w:ascii="Arial" w:hAnsi="Arial" w:cs="Arial"/>
          <w:sz w:val="24"/>
          <w:szCs w:val="24"/>
          <w:lang w:val="pt-PT"/>
        </w:rPr>
        <w:t>pois, na ontologia africana, Deus</w:t>
      </w:r>
      <w:r w:rsidR="00CC0ADA" w:rsidRPr="00CC0ADA">
        <w:rPr>
          <w:rFonts w:ascii="Arial" w:hAnsi="Arial" w:cs="Arial"/>
          <w:sz w:val="24"/>
          <w:szCs w:val="24"/>
          <w:lang w:val="pt-PT"/>
        </w:rPr>
        <w:t xml:space="preserve"> é</w:t>
      </w:r>
      <w:r w:rsidR="00CC0ADA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 xml:space="preserve"> aquele que origina todas as coisas e mantem a vida</w:t>
      </w:r>
      <w:r w:rsidR="00CB7436">
        <w:rPr>
          <w:rFonts w:ascii="Arial" w:hAnsi="Arial" w:cs="Arial"/>
          <w:sz w:val="24"/>
          <w:szCs w:val="24"/>
          <w:lang w:val="pt-PT"/>
        </w:rPr>
        <w:t>. Os atributos de Deus são: omniscente, omnipresente, omnipotente e cada povo africano o reconhece como uno.</w:t>
      </w:r>
    </w:p>
    <w:p w:rsidR="00CB7436" w:rsidRDefault="00CC0ADA" w:rsidP="007C6642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Aos atributos</w:t>
      </w:r>
      <w:r w:rsidR="00CB7436">
        <w:rPr>
          <w:rFonts w:ascii="Arial" w:hAnsi="Arial" w:cs="Arial"/>
          <w:sz w:val="24"/>
          <w:szCs w:val="24"/>
          <w:lang w:val="pt-PT"/>
        </w:rPr>
        <w:t xml:space="preserve"> morais de Deus são: </w:t>
      </w:r>
      <w:r>
        <w:rPr>
          <w:rFonts w:ascii="Arial" w:hAnsi="Arial" w:cs="Arial"/>
          <w:sz w:val="24"/>
          <w:szCs w:val="24"/>
          <w:lang w:val="pt-PT"/>
        </w:rPr>
        <w:t>misericordioso</w:t>
      </w:r>
      <w:r w:rsidR="00CB7436">
        <w:rPr>
          <w:rFonts w:ascii="Arial" w:hAnsi="Arial" w:cs="Arial"/>
          <w:sz w:val="24"/>
          <w:szCs w:val="24"/>
          <w:lang w:val="pt-PT"/>
        </w:rPr>
        <w:t>,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="00CB7436">
        <w:rPr>
          <w:rFonts w:ascii="Arial" w:hAnsi="Arial" w:cs="Arial"/>
          <w:sz w:val="24"/>
          <w:szCs w:val="24"/>
          <w:lang w:val="pt-PT"/>
        </w:rPr>
        <w:t>clemente,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="00CB7436">
        <w:rPr>
          <w:rFonts w:ascii="Arial" w:hAnsi="Arial" w:cs="Arial"/>
          <w:sz w:val="24"/>
          <w:szCs w:val="24"/>
          <w:lang w:val="pt-PT"/>
        </w:rPr>
        <w:t>compassivo, e para os africanos Deus e bom e just</w:t>
      </w:r>
      <w:r>
        <w:rPr>
          <w:rFonts w:ascii="Arial" w:hAnsi="Arial" w:cs="Arial"/>
          <w:sz w:val="24"/>
          <w:szCs w:val="24"/>
          <w:lang w:val="pt-PT"/>
        </w:rPr>
        <w:t>o e não o definem como amor, por</w:t>
      </w:r>
      <w:r w:rsidR="00CB7436">
        <w:rPr>
          <w:rFonts w:ascii="Arial" w:hAnsi="Arial" w:cs="Arial"/>
          <w:sz w:val="24"/>
          <w:szCs w:val="24"/>
          <w:lang w:val="pt-PT"/>
        </w:rPr>
        <w:t xml:space="preserve">que raras vezes falam de amor. A principal actividade divina e a criação e também a satisfação das </w:t>
      </w:r>
      <w:r>
        <w:rPr>
          <w:rFonts w:ascii="Arial" w:hAnsi="Arial" w:cs="Arial"/>
          <w:sz w:val="24"/>
          <w:szCs w:val="24"/>
          <w:lang w:val="pt-PT"/>
        </w:rPr>
        <w:t>necessidades</w:t>
      </w:r>
      <w:r w:rsidR="00CB7436">
        <w:rPr>
          <w:rFonts w:ascii="Arial" w:hAnsi="Arial" w:cs="Arial"/>
          <w:sz w:val="24"/>
          <w:szCs w:val="24"/>
          <w:lang w:val="pt-PT"/>
        </w:rPr>
        <w:t xml:space="preserve"> </w:t>
      </w:r>
      <w:r w:rsidR="00CB7436">
        <w:rPr>
          <w:rFonts w:ascii="Arial" w:hAnsi="Arial" w:cs="Arial"/>
          <w:sz w:val="24"/>
          <w:szCs w:val="24"/>
          <w:lang w:val="pt-PT"/>
        </w:rPr>
        <w:lastRenderedPageBreak/>
        <w:t>da</w:t>
      </w:r>
      <w:r>
        <w:rPr>
          <w:rFonts w:ascii="Arial" w:hAnsi="Arial" w:cs="Arial"/>
          <w:sz w:val="24"/>
          <w:szCs w:val="24"/>
          <w:lang w:val="pt-PT"/>
        </w:rPr>
        <w:t xml:space="preserve">s suas criaturas. A luz do sol </w:t>
      </w:r>
      <w:r w:rsidRPr="00CC0ADA">
        <w:rPr>
          <w:rFonts w:ascii="Arial" w:hAnsi="Arial" w:cs="Arial"/>
          <w:sz w:val="24"/>
          <w:szCs w:val="24"/>
          <w:lang w:val="pt-PT"/>
        </w:rPr>
        <w:t>é</w:t>
      </w:r>
      <w:r>
        <w:rPr>
          <w:rFonts w:ascii="Arial" w:hAnsi="Arial" w:cs="Arial"/>
          <w:sz w:val="24"/>
          <w:szCs w:val="24"/>
          <w:lang w:val="pt-PT"/>
        </w:rPr>
        <w:t xml:space="preserve"> um sinal da providência</w:t>
      </w:r>
      <w:r w:rsidR="00CB7436">
        <w:rPr>
          <w:rFonts w:ascii="Arial" w:hAnsi="Arial" w:cs="Arial"/>
          <w:sz w:val="24"/>
          <w:szCs w:val="24"/>
          <w:lang w:val="pt-PT"/>
        </w:rPr>
        <w:t xml:space="preserve"> divina</w:t>
      </w:r>
      <w:r>
        <w:rPr>
          <w:rFonts w:ascii="Arial" w:hAnsi="Arial" w:cs="Arial"/>
          <w:sz w:val="24"/>
          <w:szCs w:val="24"/>
          <w:lang w:val="pt-PT"/>
        </w:rPr>
        <w:t xml:space="preserve"> e a chuva e sempre uma benção. Deus </w:t>
      </w:r>
      <w:r w:rsidRPr="00CC0ADA">
        <w:rPr>
          <w:rFonts w:ascii="Arial" w:hAnsi="Arial" w:cs="Arial"/>
          <w:sz w:val="24"/>
          <w:szCs w:val="24"/>
          <w:lang w:val="pt-PT"/>
        </w:rPr>
        <w:t xml:space="preserve"> é</w:t>
      </w:r>
      <w:r w:rsidR="00E453F3">
        <w:rPr>
          <w:rFonts w:ascii="Arial" w:hAnsi="Arial" w:cs="Arial"/>
          <w:sz w:val="24"/>
          <w:szCs w:val="24"/>
          <w:lang w:val="pt-PT"/>
        </w:rPr>
        <w:t xml:space="preserve"> tido por pai ou </w:t>
      </w:r>
      <w:r>
        <w:rPr>
          <w:rFonts w:ascii="Arial" w:hAnsi="Arial" w:cs="Arial"/>
          <w:sz w:val="24"/>
          <w:szCs w:val="24"/>
          <w:lang w:val="pt-PT"/>
        </w:rPr>
        <w:t>mãe</w:t>
      </w:r>
      <w:r w:rsidR="00E453F3">
        <w:rPr>
          <w:rFonts w:ascii="Arial" w:hAnsi="Arial" w:cs="Arial"/>
          <w:sz w:val="24"/>
          <w:szCs w:val="24"/>
          <w:lang w:val="pt-PT"/>
        </w:rPr>
        <w:t xml:space="preserve"> e os seres humanos “filhos de Deus” ou “povo de Deus”, os animais são usados para sacrifícios, o </w:t>
      </w:r>
      <w:r>
        <w:rPr>
          <w:rFonts w:ascii="Arial" w:hAnsi="Arial" w:cs="Arial"/>
          <w:sz w:val="24"/>
          <w:szCs w:val="24"/>
          <w:lang w:val="pt-PT"/>
        </w:rPr>
        <w:t>céu</w:t>
      </w:r>
      <w:r w:rsidR="00E453F3">
        <w:rPr>
          <w:rFonts w:ascii="Arial" w:hAnsi="Arial" w:cs="Arial"/>
          <w:sz w:val="24"/>
          <w:szCs w:val="24"/>
          <w:lang w:val="pt-PT"/>
        </w:rPr>
        <w:t xml:space="preserve"> e considerado habitação de Deus, </w:t>
      </w:r>
      <w:r>
        <w:rPr>
          <w:rFonts w:ascii="Arial" w:hAnsi="Arial" w:cs="Arial"/>
          <w:sz w:val="24"/>
          <w:szCs w:val="24"/>
          <w:lang w:val="pt-PT"/>
        </w:rPr>
        <w:t>a chuva e considerada benção</w:t>
      </w:r>
      <w:r w:rsidR="00E453F3">
        <w:rPr>
          <w:rFonts w:ascii="Arial" w:hAnsi="Arial" w:cs="Arial"/>
          <w:sz w:val="24"/>
          <w:szCs w:val="24"/>
          <w:lang w:val="pt-PT"/>
        </w:rPr>
        <w:t>, os trovoes são considerados por muitos povos como voz de Deus.</w:t>
      </w:r>
    </w:p>
    <w:p w:rsidR="00E453F3" w:rsidRDefault="00E453F3" w:rsidP="007C6642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453F3" w:rsidRDefault="00CC0ADA" w:rsidP="007C6642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Não existem ídolos na religião</w:t>
      </w:r>
      <w:r w:rsidR="00E453F3">
        <w:rPr>
          <w:rFonts w:ascii="Arial" w:hAnsi="Arial" w:cs="Arial"/>
          <w:sz w:val="24"/>
          <w:szCs w:val="24"/>
          <w:lang w:val="pt-PT"/>
        </w:rPr>
        <w:t xml:space="preserve"> africana, todos os povos tem um sistema de reza próprio. A maior parte das preces são dirigidas a deus, especialmente através do canto. Nas rezas se pede algo </w:t>
      </w:r>
      <w:r>
        <w:rPr>
          <w:rFonts w:ascii="Arial" w:hAnsi="Arial" w:cs="Arial"/>
          <w:sz w:val="24"/>
          <w:szCs w:val="24"/>
          <w:lang w:val="pt-PT"/>
        </w:rPr>
        <w:t>prático</w:t>
      </w:r>
      <w:r w:rsidR="00E453F3">
        <w:rPr>
          <w:rFonts w:ascii="Arial" w:hAnsi="Arial" w:cs="Arial"/>
          <w:sz w:val="24"/>
          <w:szCs w:val="24"/>
          <w:lang w:val="pt-PT"/>
        </w:rPr>
        <w:t xml:space="preserve"> não de ordem espiritual ou prémios finais, os sacrifícios </w:t>
      </w:r>
      <w:r w:rsidR="00C85508">
        <w:rPr>
          <w:rFonts w:ascii="Arial" w:hAnsi="Arial" w:cs="Arial"/>
          <w:sz w:val="24"/>
          <w:szCs w:val="24"/>
          <w:lang w:val="pt-PT"/>
        </w:rPr>
        <w:t xml:space="preserve">e as oferendas </w:t>
      </w:r>
      <w:r>
        <w:rPr>
          <w:rFonts w:ascii="Arial" w:hAnsi="Arial" w:cs="Arial"/>
          <w:sz w:val="24"/>
          <w:szCs w:val="24"/>
          <w:lang w:val="pt-PT"/>
        </w:rPr>
        <w:t>são</w:t>
      </w:r>
      <w:r w:rsidR="00E453F3">
        <w:rPr>
          <w:rFonts w:ascii="Arial" w:hAnsi="Arial" w:cs="Arial"/>
          <w:sz w:val="24"/>
          <w:szCs w:val="24"/>
          <w:lang w:val="pt-PT"/>
        </w:rPr>
        <w:t xml:space="preserve"> feitas para restabelecer uma ordem ontológica perturbada</w:t>
      </w:r>
      <w:r w:rsidR="00C85508">
        <w:rPr>
          <w:rFonts w:ascii="Arial" w:hAnsi="Arial" w:cs="Arial"/>
          <w:sz w:val="24"/>
          <w:szCs w:val="24"/>
          <w:lang w:val="pt-PT"/>
        </w:rPr>
        <w:t>.</w:t>
      </w:r>
    </w:p>
    <w:p w:rsidR="00C85508" w:rsidRPr="005D5A3E" w:rsidRDefault="00C85508" w:rsidP="007C6642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Mbiti distingui dois tipos de seres espirituais: os que foram criados tal por Deus e os que autrora foram humanos e os </w:t>
      </w:r>
      <w:r w:rsidR="00CC0ADA">
        <w:rPr>
          <w:rFonts w:ascii="Arial" w:hAnsi="Arial" w:cs="Arial"/>
          <w:sz w:val="24"/>
          <w:szCs w:val="24"/>
          <w:lang w:val="pt-PT"/>
        </w:rPr>
        <w:t>espíritos</w:t>
      </w:r>
      <w:r>
        <w:rPr>
          <w:rFonts w:ascii="Arial" w:hAnsi="Arial" w:cs="Arial"/>
          <w:sz w:val="24"/>
          <w:szCs w:val="24"/>
          <w:lang w:val="pt-PT"/>
        </w:rPr>
        <w:t xml:space="preserve"> não </w:t>
      </w:r>
      <w:r w:rsidR="00CC0ADA">
        <w:rPr>
          <w:rFonts w:ascii="Arial" w:hAnsi="Arial" w:cs="Arial"/>
          <w:sz w:val="24"/>
          <w:szCs w:val="24"/>
          <w:lang w:val="pt-PT"/>
        </w:rPr>
        <w:t>são,</w:t>
      </w:r>
      <w:r>
        <w:rPr>
          <w:rFonts w:ascii="Arial" w:hAnsi="Arial" w:cs="Arial"/>
          <w:sz w:val="24"/>
          <w:szCs w:val="24"/>
          <w:lang w:val="pt-PT"/>
        </w:rPr>
        <w:t xml:space="preserve"> em si, nem bons nem maus, mas </w:t>
      </w:r>
      <w:r w:rsidR="00CC0ADA">
        <w:rPr>
          <w:rFonts w:ascii="Arial" w:hAnsi="Arial" w:cs="Arial"/>
          <w:sz w:val="24"/>
          <w:szCs w:val="24"/>
          <w:lang w:val="pt-PT"/>
        </w:rPr>
        <w:t>convém</w:t>
      </w:r>
      <w:r>
        <w:rPr>
          <w:rFonts w:ascii="Arial" w:hAnsi="Arial" w:cs="Arial"/>
          <w:sz w:val="24"/>
          <w:szCs w:val="24"/>
          <w:lang w:val="pt-PT"/>
        </w:rPr>
        <w:t xml:space="preserve"> que se mantenha </w:t>
      </w:r>
      <w:r w:rsidR="00CC0ADA">
        <w:rPr>
          <w:rFonts w:ascii="Arial" w:hAnsi="Arial" w:cs="Arial"/>
          <w:sz w:val="24"/>
          <w:szCs w:val="24"/>
          <w:lang w:val="pt-PT"/>
        </w:rPr>
        <w:t>distância</w:t>
      </w:r>
      <w:r>
        <w:rPr>
          <w:rFonts w:ascii="Arial" w:hAnsi="Arial" w:cs="Arial"/>
          <w:sz w:val="24"/>
          <w:szCs w:val="24"/>
          <w:lang w:val="pt-PT"/>
        </w:rPr>
        <w:t xml:space="preserve"> deles</w:t>
      </w:r>
    </w:p>
    <w:p w:rsidR="00EF7703" w:rsidRDefault="009C0FC4" w:rsidP="007C6642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Para Mbiti, a ontologia africana e antropocêntrica, pois, o homem esta situado no centro da existência </w:t>
      </w:r>
      <w:r w:rsidR="006C5E7B">
        <w:rPr>
          <w:rFonts w:ascii="Arial" w:hAnsi="Arial" w:cs="Arial"/>
          <w:sz w:val="24"/>
          <w:szCs w:val="24"/>
          <w:lang w:val="pt-PT"/>
        </w:rPr>
        <w:t xml:space="preserve">e os povos africanos </w:t>
      </w:r>
      <w:r w:rsidR="00CC0ADA">
        <w:rPr>
          <w:rFonts w:ascii="Arial" w:hAnsi="Arial" w:cs="Arial"/>
          <w:sz w:val="24"/>
          <w:szCs w:val="24"/>
          <w:lang w:val="pt-PT"/>
        </w:rPr>
        <w:t>interpretam</w:t>
      </w:r>
      <w:r>
        <w:rPr>
          <w:rFonts w:ascii="Arial" w:hAnsi="Arial" w:cs="Arial"/>
          <w:sz w:val="24"/>
          <w:szCs w:val="24"/>
          <w:lang w:val="pt-PT"/>
        </w:rPr>
        <w:t xml:space="preserve"> tudo em relação a esta posição central do homem, e como se Deus existisse somente no interesse da humanidade.</w:t>
      </w:r>
    </w:p>
    <w:p w:rsidR="00974E8B" w:rsidRDefault="00CC0ADA" w:rsidP="007C6642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A</w:t>
      </w:r>
      <w:r w:rsidR="00974E8B">
        <w:rPr>
          <w:rFonts w:ascii="Arial" w:hAnsi="Arial" w:cs="Arial"/>
          <w:sz w:val="24"/>
          <w:szCs w:val="24"/>
          <w:lang w:val="pt-PT"/>
        </w:rPr>
        <w:t xml:space="preserve">pesar de cada povo africano ter a sua organização </w:t>
      </w:r>
      <w:r>
        <w:rPr>
          <w:rFonts w:ascii="Arial" w:hAnsi="Arial" w:cs="Arial"/>
          <w:sz w:val="24"/>
          <w:szCs w:val="24"/>
          <w:lang w:val="pt-PT"/>
        </w:rPr>
        <w:t>social, e</w:t>
      </w:r>
      <w:r w:rsidR="00974E8B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política distinta, M</w:t>
      </w:r>
      <w:r w:rsidR="00974E8B">
        <w:rPr>
          <w:rFonts w:ascii="Arial" w:hAnsi="Arial" w:cs="Arial"/>
          <w:sz w:val="24"/>
          <w:szCs w:val="24"/>
          <w:lang w:val="pt-PT"/>
        </w:rPr>
        <w:t>biti esfor</w:t>
      </w:r>
      <w:r>
        <w:rPr>
          <w:rFonts w:ascii="Arial" w:hAnsi="Arial" w:cs="Arial"/>
          <w:sz w:val="24"/>
          <w:szCs w:val="24"/>
          <w:lang w:val="pt-PT"/>
        </w:rPr>
        <w:t>çou-se em demostrar no seu est</w:t>
      </w:r>
      <w:r w:rsidR="00974E8B">
        <w:rPr>
          <w:rFonts w:ascii="Arial" w:hAnsi="Arial" w:cs="Arial"/>
          <w:sz w:val="24"/>
          <w:szCs w:val="24"/>
          <w:lang w:val="pt-PT"/>
        </w:rPr>
        <w:t xml:space="preserve">udo comparativo que existem mais semelhanças do que </w:t>
      </w:r>
      <w:r>
        <w:rPr>
          <w:rFonts w:ascii="Arial" w:hAnsi="Arial" w:cs="Arial"/>
          <w:sz w:val="24"/>
          <w:szCs w:val="24"/>
          <w:lang w:val="pt-PT"/>
        </w:rPr>
        <w:t>diferenças</w:t>
      </w:r>
      <w:r w:rsidR="00974E8B">
        <w:rPr>
          <w:rFonts w:ascii="Arial" w:hAnsi="Arial" w:cs="Arial"/>
          <w:sz w:val="24"/>
          <w:szCs w:val="24"/>
          <w:lang w:val="pt-PT"/>
        </w:rPr>
        <w:t xml:space="preserve"> e os conceitos fundamentais constantes são: como dito, crença em Deus, existência dos </w:t>
      </w:r>
      <w:r>
        <w:rPr>
          <w:rFonts w:ascii="Arial" w:hAnsi="Arial" w:cs="Arial"/>
          <w:sz w:val="24"/>
          <w:szCs w:val="24"/>
          <w:lang w:val="pt-PT"/>
        </w:rPr>
        <w:t>espíritos</w:t>
      </w:r>
      <w:r w:rsidR="00974E8B">
        <w:rPr>
          <w:rFonts w:ascii="Arial" w:hAnsi="Arial" w:cs="Arial"/>
          <w:sz w:val="24"/>
          <w:szCs w:val="24"/>
          <w:lang w:val="pt-PT"/>
        </w:rPr>
        <w:t>, continuação da vida apos a morte, magia e bruxaria.</w:t>
      </w:r>
    </w:p>
    <w:p w:rsidR="00BD6683" w:rsidRDefault="00BD6683" w:rsidP="007C6642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A razão da escolha da religião para fontes de estudos filosóficos por</w:t>
      </w:r>
      <w:r w:rsidR="00CC0ADA">
        <w:rPr>
          <w:rFonts w:ascii="Arial" w:hAnsi="Arial" w:cs="Arial"/>
          <w:sz w:val="24"/>
          <w:szCs w:val="24"/>
          <w:lang w:val="pt-PT"/>
        </w:rPr>
        <w:t xml:space="preserve"> parte do Mbiti deve-se a duas razões: a primeira e logica</w:t>
      </w:r>
      <w:r>
        <w:rPr>
          <w:rFonts w:ascii="Arial" w:hAnsi="Arial" w:cs="Arial"/>
          <w:sz w:val="24"/>
          <w:szCs w:val="24"/>
          <w:lang w:val="pt-PT"/>
        </w:rPr>
        <w:t xml:space="preserve"> de que Mbiti e reverendo e teólogo e tendo ensinado a cadeira da religião comparada, na</w:t>
      </w:r>
      <w:r w:rsidR="00F2753F">
        <w:rPr>
          <w:rFonts w:ascii="Arial" w:hAnsi="Arial" w:cs="Arial"/>
          <w:sz w:val="24"/>
          <w:szCs w:val="24"/>
          <w:lang w:val="pt-PT"/>
        </w:rPr>
        <w:t>s</w:t>
      </w:r>
      <w:r>
        <w:rPr>
          <w:rFonts w:ascii="Arial" w:hAnsi="Arial" w:cs="Arial"/>
          <w:sz w:val="24"/>
          <w:szCs w:val="24"/>
          <w:lang w:val="pt-PT"/>
        </w:rPr>
        <w:t xml:space="preserve"> universidade</w:t>
      </w:r>
      <w:r w:rsidR="00F2753F">
        <w:rPr>
          <w:rFonts w:ascii="Arial" w:hAnsi="Arial" w:cs="Arial"/>
          <w:sz w:val="24"/>
          <w:szCs w:val="24"/>
          <w:lang w:val="pt-PT"/>
        </w:rPr>
        <w:t>s</w:t>
      </w:r>
      <w:r>
        <w:rPr>
          <w:rFonts w:ascii="Arial" w:hAnsi="Arial" w:cs="Arial"/>
          <w:sz w:val="24"/>
          <w:szCs w:val="24"/>
          <w:lang w:val="pt-PT"/>
        </w:rPr>
        <w:t xml:space="preserve"> de Makerere e de Hamburgo</w:t>
      </w:r>
      <w:r w:rsidR="00F2753F">
        <w:rPr>
          <w:rFonts w:ascii="Arial" w:hAnsi="Arial" w:cs="Arial"/>
          <w:sz w:val="24"/>
          <w:szCs w:val="24"/>
          <w:lang w:val="pt-PT"/>
        </w:rPr>
        <w:t xml:space="preserve"> e a segunda desdobra-se em cinco particularidades: (1) as religiões africanas não estão escritas nos papeis, mas sim nos </w:t>
      </w:r>
      <w:r w:rsidR="00CC0ADA">
        <w:rPr>
          <w:rFonts w:ascii="Arial" w:hAnsi="Arial" w:cs="Arial"/>
          <w:sz w:val="24"/>
          <w:szCs w:val="24"/>
          <w:lang w:val="pt-PT"/>
        </w:rPr>
        <w:t>corações</w:t>
      </w:r>
      <w:r w:rsidR="00F2753F">
        <w:rPr>
          <w:rFonts w:ascii="Arial" w:hAnsi="Arial" w:cs="Arial"/>
          <w:sz w:val="24"/>
          <w:szCs w:val="24"/>
          <w:lang w:val="pt-PT"/>
        </w:rPr>
        <w:t xml:space="preserve">, nas mentes, na historia oral, nos rituais que as pessoas praticam e as </w:t>
      </w:r>
      <w:r w:rsidR="00CC0ADA">
        <w:rPr>
          <w:rFonts w:ascii="Arial" w:hAnsi="Arial" w:cs="Arial"/>
          <w:sz w:val="24"/>
          <w:szCs w:val="24"/>
          <w:lang w:val="pt-PT"/>
        </w:rPr>
        <w:t>personalidades</w:t>
      </w:r>
      <w:r w:rsidR="00F2753F">
        <w:rPr>
          <w:rFonts w:ascii="Arial" w:hAnsi="Arial" w:cs="Arial"/>
          <w:sz w:val="24"/>
          <w:szCs w:val="24"/>
          <w:lang w:val="pt-PT"/>
        </w:rPr>
        <w:t xml:space="preserve"> religiosas não são padres, mas sim os rainmakers ( fazedores de chuvas), idosos que orientam as cerimonias  e mesmo reis; a segunda particularidade e de que as religiões africanas não tem a partida</w:t>
      </w:r>
      <w:r w:rsidR="006101E3">
        <w:rPr>
          <w:rFonts w:ascii="Arial" w:hAnsi="Arial" w:cs="Arial"/>
          <w:sz w:val="24"/>
          <w:szCs w:val="24"/>
          <w:lang w:val="pt-PT"/>
        </w:rPr>
        <w:t xml:space="preserve">, a pretensão de serem universais, confinam-se a comunidades que servem; a terceira particularidade </w:t>
      </w:r>
      <w:r w:rsidR="006101E3">
        <w:rPr>
          <w:rFonts w:ascii="Arial" w:hAnsi="Arial" w:cs="Arial"/>
          <w:sz w:val="24"/>
          <w:szCs w:val="24"/>
          <w:lang w:val="pt-PT"/>
        </w:rPr>
        <w:lastRenderedPageBreak/>
        <w:t>avançada por Mbite e que não existem conversão de uma religião para outra, porque o homem africano nasce naturalmente religioso e esta condenado a aquela religião professada pela comunidade em ele porventura terá a sorte ou azar de ter nascido; a quarta particularidade em que não pode nascer,</w:t>
      </w:r>
      <w:r w:rsidR="00CC0ADA">
        <w:rPr>
          <w:rFonts w:ascii="Arial" w:hAnsi="Arial" w:cs="Arial"/>
          <w:sz w:val="24"/>
          <w:szCs w:val="24"/>
          <w:lang w:val="pt-PT"/>
        </w:rPr>
        <w:t xml:space="preserve"> </w:t>
      </w:r>
      <w:r w:rsidR="006101E3">
        <w:rPr>
          <w:rFonts w:ascii="Arial" w:hAnsi="Arial" w:cs="Arial"/>
          <w:sz w:val="24"/>
          <w:szCs w:val="24"/>
          <w:lang w:val="pt-PT"/>
        </w:rPr>
        <w:t>no seu seio nenhum fundador e muito menos reformador</w:t>
      </w:r>
      <w:r w:rsidR="001C61C3">
        <w:rPr>
          <w:rFonts w:ascii="Arial" w:hAnsi="Arial" w:cs="Arial"/>
          <w:sz w:val="24"/>
          <w:szCs w:val="24"/>
          <w:lang w:val="pt-PT"/>
        </w:rPr>
        <w:t xml:space="preserve"> e a ultima e a quinta e que nas religiões africanas não existe </w:t>
      </w:r>
      <w:r w:rsidR="00CC0ADA">
        <w:rPr>
          <w:rFonts w:ascii="Arial" w:hAnsi="Arial" w:cs="Arial"/>
          <w:sz w:val="24"/>
          <w:szCs w:val="24"/>
          <w:lang w:val="pt-PT"/>
        </w:rPr>
        <w:t>paraíso</w:t>
      </w:r>
      <w:r w:rsidR="001C61C3">
        <w:rPr>
          <w:rFonts w:ascii="Arial" w:hAnsi="Arial" w:cs="Arial"/>
          <w:sz w:val="24"/>
          <w:szCs w:val="24"/>
          <w:lang w:val="pt-PT"/>
        </w:rPr>
        <w:t xml:space="preserve"> no qual teremos uma vida plena e nem um inferno onde teremos uma vida </w:t>
      </w:r>
      <w:r w:rsidR="00CC0ADA">
        <w:rPr>
          <w:rFonts w:ascii="Arial" w:hAnsi="Arial" w:cs="Arial"/>
          <w:sz w:val="24"/>
          <w:szCs w:val="24"/>
          <w:lang w:val="pt-PT"/>
        </w:rPr>
        <w:t>horrível</w:t>
      </w:r>
      <w:r w:rsidR="001C61C3">
        <w:rPr>
          <w:rFonts w:ascii="Arial" w:hAnsi="Arial" w:cs="Arial"/>
          <w:sz w:val="24"/>
          <w:szCs w:val="24"/>
          <w:lang w:val="pt-PT"/>
        </w:rPr>
        <w:t xml:space="preserve"> depois da morte.</w:t>
      </w:r>
    </w:p>
    <w:p w:rsidR="001C61C3" w:rsidRDefault="001C61C3" w:rsidP="007C6642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Considera o acima exposta pode-se levantar a seguinte questão: ao falar das religiões africanas, estará Mbiti a falar da filosofia africana?</w:t>
      </w:r>
    </w:p>
    <w:p w:rsidR="004A22E1" w:rsidRDefault="004A22E1" w:rsidP="007C6642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7C6642" w:rsidRDefault="004A06F0" w:rsidP="007C6642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Considerações finais</w:t>
      </w:r>
    </w:p>
    <w:p w:rsidR="000E684F" w:rsidRPr="000E684F" w:rsidRDefault="00582A53" w:rsidP="007C6642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582A53">
        <w:rPr>
          <w:rFonts w:ascii="Arial" w:hAnsi="Arial" w:cs="Arial"/>
          <w:sz w:val="24"/>
          <w:szCs w:val="24"/>
          <w:lang w:val="pt-PT"/>
        </w:rPr>
        <w:t>Quando falamos da etnofilosofia queremo-nos referir aos valores tradicionais africanos: tradição, rituais, sistemas de crenças, as máximas, os provérbios, os ditos e linguagens africanas.</w:t>
      </w:r>
      <w:r>
        <w:rPr>
          <w:rFonts w:ascii="Arial" w:hAnsi="Arial" w:cs="Arial"/>
          <w:sz w:val="24"/>
          <w:szCs w:val="24"/>
          <w:lang w:val="pt-PT"/>
        </w:rPr>
        <w:t xml:space="preserve"> E </w:t>
      </w:r>
      <w:r w:rsidR="000E684F" w:rsidRPr="000E684F">
        <w:rPr>
          <w:rFonts w:ascii="Arial" w:hAnsi="Arial" w:cs="Arial"/>
          <w:sz w:val="24"/>
          <w:szCs w:val="24"/>
          <w:lang w:val="pt-PT"/>
        </w:rPr>
        <w:t>Bantu tem a noção de bem e do mal e este conhecimento está ligado a sua sabedoria (filosofia). A sua moral é ontológico (ser-Deus), é imanente e intrínseca. O conhecimento de Deus faz parte da sabedoria africana Bantu, por isso todo o comportamento que vai contra a vida humana, contra a força vital e ao crescimento da pessoa é maldosa, é uma destruição da vida humana.</w:t>
      </w:r>
    </w:p>
    <w:p w:rsidR="000E684F" w:rsidRPr="000E684F" w:rsidRDefault="000E684F" w:rsidP="007C6642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0E684F">
        <w:rPr>
          <w:rFonts w:ascii="Arial" w:hAnsi="Arial" w:cs="Arial"/>
          <w:sz w:val="24"/>
          <w:szCs w:val="24"/>
          <w:lang w:val="pt-PT"/>
        </w:rPr>
        <w:t>Para o Bantu a vida é mais forte que a morte, que o direito é mais forte que a injustiça, deste modo dir-se-á que o bantu tem convicção, diante do mal, de que a força vital possui uma força de restauração da vida.</w:t>
      </w:r>
    </w:p>
    <w:p w:rsidR="000E684F" w:rsidRPr="000E684F" w:rsidRDefault="000E684F" w:rsidP="007C6642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0E684F">
        <w:rPr>
          <w:rFonts w:ascii="Arial" w:hAnsi="Arial" w:cs="Arial"/>
          <w:sz w:val="24"/>
          <w:szCs w:val="24"/>
          <w:lang w:val="pt-PT"/>
        </w:rPr>
        <w:t xml:space="preserve">Kagame, defende que o conhecimento do vocabulário e da gramatica duma língua levam a uma </w:t>
      </w:r>
      <w:r w:rsidR="003C1C53">
        <w:rPr>
          <w:rFonts w:ascii="Arial" w:hAnsi="Arial" w:cs="Arial"/>
          <w:sz w:val="24"/>
          <w:szCs w:val="24"/>
          <w:lang w:val="pt-PT"/>
        </w:rPr>
        <w:t>melhor compreensão da concepção</w:t>
      </w:r>
      <w:r w:rsidRPr="000E684F">
        <w:rPr>
          <w:rFonts w:ascii="Arial" w:hAnsi="Arial" w:cs="Arial"/>
          <w:sz w:val="24"/>
          <w:szCs w:val="24"/>
          <w:lang w:val="pt-PT"/>
        </w:rPr>
        <w:t xml:space="preserve"> e ao modelo do pensamento logico de um povo.</w:t>
      </w:r>
    </w:p>
    <w:p w:rsidR="004A06F0" w:rsidRDefault="004A06F0" w:rsidP="007C6642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0E684F">
        <w:rPr>
          <w:rFonts w:ascii="Arial" w:hAnsi="Arial" w:cs="Arial"/>
          <w:sz w:val="24"/>
          <w:szCs w:val="24"/>
          <w:lang w:val="pt-PT"/>
        </w:rPr>
        <w:t>A primeira escola da filosofia em Africa, defendida por John Mbiti, traz a ideia de que a filosofia africana é</w:t>
      </w:r>
      <w:r w:rsidR="000E684F" w:rsidRPr="000E684F">
        <w:rPr>
          <w:rFonts w:ascii="Arial" w:hAnsi="Arial" w:cs="Arial"/>
          <w:sz w:val="24"/>
          <w:szCs w:val="24"/>
          <w:lang w:val="pt-PT"/>
        </w:rPr>
        <w:t xml:space="preserve"> </w:t>
      </w:r>
      <w:r w:rsidRPr="000E684F">
        <w:rPr>
          <w:rFonts w:ascii="Arial" w:hAnsi="Arial" w:cs="Arial"/>
          <w:sz w:val="24"/>
          <w:szCs w:val="24"/>
          <w:lang w:val="pt-PT"/>
        </w:rPr>
        <w:t>um pensamento especulativo que tem as suas bases nos provérbios, máximas, que os africanos her</w:t>
      </w:r>
      <w:r w:rsidR="000E684F" w:rsidRPr="000E684F">
        <w:rPr>
          <w:rFonts w:ascii="Arial" w:hAnsi="Arial" w:cs="Arial"/>
          <w:sz w:val="24"/>
          <w:szCs w:val="24"/>
          <w:lang w:val="pt-PT"/>
        </w:rPr>
        <w:t>daram dos antepassados através da tradição oral. A função do filósofo africano é de colecionar e interpretar os provérbios, contos e mitos.</w:t>
      </w:r>
    </w:p>
    <w:p w:rsidR="00EA36BB" w:rsidRDefault="00EA36BB" w:rsidP="007C6642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lastRenderedPageBreak/>
        <w:t>Templs ao estudar a cultura dos Balub</w:t>
      </w:r>
      <w:r w:rsidR="004A22E1">
        <w:rPr>
          <w:rFonts w:ascii="Arial" w:hAnsi="Arial" w:cs="Arial"/>
          <w:sz w:val="24"/>
          <w:szCs w:val="24"/>
          <w:lang w:val="pt-PT"/>
        </w:rPr>
        <w:t>as, kagame ao estudar a ligua rw</w:t>
      </w:r>
      <w:r>
        <w:rPr>
          <w:rFonts w:ascii="Arial" w:hAnsi="Arial" w:cs="Arial"/>
          <w:sz w:val="24"/>
          <w:szCs w:val="24"/>
          <w:lang w:val="pt-PT"/>
        </w:rPr>
        <w:t>a</w:t>
      </w:r>
      <w:r w:rsidR="004A22E1">
        <w:rPr>
          <w:rFonts w:ascii="Arial" w:hAnsi="Arial" w:cs="Arial"/>
          <w:sz w:val="24"/>
          <w:szCs w:val="24"/>
          <w:lang w:val="pt-PT"/>
        </w:rPr>
        <w:t>n</w:t>
      </w:r>
      <w:r>
        <w:rPr>
          <w:rFonts w:ascii="Arial" w:hAnsi="Arial" w:cs="Arial"/>
          <w:sz w:val="24"/>
          <w:szCs w:val="24"/>
          <w:lang w:val="pt-PT"/>
        </w:rPr>
        <w:t xml:space="preserve">desa e Mbiti a religião dos povos africanos, estariam estes a fazer filosofia? É verdade que a etnofilosofia apesenta uma análise rica descritiva da sabedoria do povo africano, mas a filosofia é fruto do trabalho individual ou sujeito </w:t>
      </w:r>
      <w:r w:rsidR="003C1C53">
        <w:rPr>
          <w:rFonts w:ascii="Arial" w:hAnsi="Arial" w:cs="Arial"/>
          <w:sz w:val="24"/>
          <w:szCs w:val="24"/>
          <w:lang w:val="pt-PT"/>
        </w:rPr>
        <w:t>autónomo</w:t>
      </w:r>
      <w:r>
        <w:rPr>
          <w:rFonts w:ascii="Arial" w:hAnsi="Arial" w:cs="Arial"/>
          <w:sz w:val="24"/>
          <w:szCs w:val="24"/>
          <w:lang w:val="pt-PT"/>
        </w:rPr>
        <w:t xml:space="preserve">. A filosofia preconiza o uso da razão </w:t>
      </w:r>
      <w:r w:rsidR="003C1C53">
        <w:rPr>
          <w:rFonts w:ascii="Arial" w:hAnsi="Arial" w:cs="Arial"/>
          <w:sz w:val="24"/>
          <w:szCs w:val="24"/>
          <w:lang w:val="pt-PT"/>
        </w:rPr>
        <w:t xml:space="preserve">(logos) e a escrita, a partir da oralidade e do mito e ela (filosofia) começa onde a opinião e o saber popular terminam porque os dois aspectos são uma concepção critica da </w:t>
      </w:r>
      <w:r w:rsidR="00CC0ADA">
        <w:rPr>
          <w:rFonts w:ascii="Arial" w:hAnsi="Arial" w:cs="Arial"/>
          <w:sz w:val="24"/>
          <w:szCs w:val="24"/>
          <w:lang w:val="pt-PT"/>
        </w:rPr>
        <w:t>tradição e</w:t>
      </w:r>
      <w:r w:rsidR="003C1C53">
        <w:rPr>
          <w:rFonts w:ascii="Arial" w:hAnsi="Arial" w:cs="Arial"/>
          <w:sz w:val="24"/>
          <w:szCs w:val="24"/>
          <w:lang w:val="pt-PT"/>
        </w:rPr>
        <w:t xml:space="preserve"> da autoridade de uso dos costumes.</w:t>
      </w:r>
    </w:p>
    <w:p w:rsidR="00EF5322" w:rsidRDefault="00EF5322" w:rsidP="007C6642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BC74EF" w:rsidRDefault="00BC74EF" w:rsidP="007C6642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BC74EF" w:rsidRDefault="00BC74EF" w:rsidP="007C6642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BC74EF" w:rsidRDefault="00BC74EF" w:rsidP="007C6642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BC74EF" w:rsidRDefault="00BC74EF" w:rsidP="007C6642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BC74EF" w:rsidRDefault="00BC74EF" w:rsidP="007C6642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BC74EF" w:rsidRDefault="00BC74EF" w:rsidP="007C6642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BC74EF" w:rsidRDefault="00BC74EF" w:rsidP="007C6642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BC74EF" w:rsidRDefault="00BC74EF" w:rsidP="007C6642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BC74EF" w:rsidRDefault="00BC74EF" w:rsidP="007C6642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BC74EF" w:rsidRDefault="00BC74EF" w:rsidP="007C6642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BC74EF" w:rsidRDefault="00BC74EF" w:rsidP="007C6642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BC74EF" w:rsidRDefault="00BC74EF" w:rsidP="007C6642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BC74EF" w:rsidRDefault="00BC74EF" w:rsidP="007C6642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BC74EF" w:rsidRDefault="00BC74EF" w:rsidP="007C6642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BC74EF" w:rsidRDefault="00BC74EF" w:rsidP="007C6642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BC74EF" w:rsidRDefault="00BC74EF" w:rsidP="007C6642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EF5322" w:rsidRDefault="00EF5322" w:rsidP="007C6642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EF5322">
        <w:rPr>
          <w:rFonts w:ascii="Arial" w:hAnsi="Arial" w:cs="Arial"/>
          <w:b/>
          <w:sz w:val="24"/>
          <w:szCs w:val="24"/>
          <w:lang w:val="pt-PT"/>
        </w:rPr>
        <w:lastRenderedPageBreak/>
        <w:t>Bibliografia</w:t>
      </w:r>
      <w:r w:rsidR="00371872">
        <w:rPr>
          <w:rFonts w:ascii="Arial" w:hAnsi="Arial" w:cs="Arial"/>
          <w:b/>
          <w:sz w:val="24"/>
          <w:szCs w:val="24"/>
          <w:lang w:val="pt-PT"/>
        </w:rPr>
        <w:t>s</w:t>
      </w:r>
    </w:p>
    <w:p w:rsidR="00371872" w:rsidRPr="00B06F6F" w:rsidRDefault="00371872" w:rsidP="00371872">
      <w:pPr>
        <w:spacing w:line="360" w:lineRule="auto"/>
        <w:jc w:val="both"/>
        <w:rPr>
          <w:rFonts w:ascii="Arial" w:hAnsi="Arial" w:cs="Arial"/>
          <w:i/>
          <w:sz w:val="24"/>
          <w:szCs w:val="24"/>
          <w:lang w:val="pt-PT"/>
        </w:rPr>
      </w:pPr>
      <w:r w:rsidRPr="00B06F6F">
        <w:rPr>
          <w:rFonts w:ascii="Arial" w:hAnsi="Arial" w:cs="Arial"/>
          <w:sz w:val="24"/>
          <w:szCs w:val="24"/>
          <w:lang w:val="pt-PT"/>
        </w:rPr>
        <w:t>BONO, Ezio Lorenzo</w:t>
      </w:r>
      <w:r w:rsidRPr="00B06F6F">
        <w:rPr>
          <w:rFonts w:ascii="Arial" w:hAnsi="Arial" w:cs="Arial"/>
          <w:i/>
          <w:sz w:val="24"/>
          <w:szCs w:val="24"/>
          <w:lang w:val="pt-PT"/>
        </w:rPr>
        <w:t xml:space="preserve">, MUNTUISMO: a ideia de pessoa na filosofia africana </w:t>
      </w:r>
    </w:p>
    <w:p w:rsidR="00371872" w:rsidRDefault="00371872" w:rsidP="00371872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B06F6F">
        <w:rPr>
          <w:rFonts w:ascii="Arial" w:hAnsi="Arial" w:cs="Arial"/>
          <w:i/>
          <w:sz w:val="24"/>
          <w:szCs w:val="24"/>
          <w:lang w:val="pt-PT"/>
        </w:rPr>
        <w:t xml:space="preserve">      Contemporânea</w:t>
      </w:r>
      <w:r w:rsidRPr="00B06F6F">
        <w:rPr>
          <w:rFonts w:ascii="Arial" w:hAnsi="Arial" w:cs="Arial"/>
          <w:sz w:val="24"/>
          <w:szCs w:val="24"/>
          <w:lang w:val="pt-PT"/>
        </w:rPr>
        <w:t xml:space="preserve">, 1ª edição, </w:t>
      </w:r>
      <w:r w:rsidR="00B06F6F" w:rsidRPr="00B06F6F">
        <w:rPr>
          <w:rFonts w:ascii="Arial" w:hAnsi="Arial" w:cs="Arial"/>
          <w:sz w:val="24"/>
          <w:szCs w:val="24"/>
          <w:lang w:val="pt-PT"/>
        </w:rPr>
        <w:t>Editora educar, Maxixe:2004. P. 259</w:t>
      </w:r>
      <w:r w:rsidR="00B06F6F">
        <w:rPr>
          <w:rFonts w:ascii="Arial" w:hAnsi="Arial" w:cs="Arial"/>
          <w:sz w:val="24"/>
          <w:szCs w:val="24"/>
          <w:lang w:val="pt-PT"/>
        </w:rPr>
        <w:t>.</w:t>
      </w:r>
    </w:p>
    <w:p w:rsidR="00B06F6F" w:rsidRPr="00B06F6F" w:rsidRDefault="00B06F6F" w:rsidP="00B06F6F">
      <w:pPr>
        <w:spacing w:line="360" w:lineRule="auto"/>
        <w:jc w:val="both"/>
        <w:rPr>
          <w:rFonts w:ascii="Arial" w:hAnsi="Arial" w:cs="Arial"/>
          <w:i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CASTIANO, P. José, </w:t>
      </w:r>
      <w:r w:rsidRPr="00B06F6F">
        <w:rPr>
          <w:rFonts w:ascii="Arial" w:hAnsi="Arial" w:cs="Arial"/>
          <w:i/>
          <w:sz w:val="24"/>
          <w:szCs w:val="24"/>
          <w:lang w:val="pt-PT"/>
        </w:rPr>
        <w:t xml:space="preserve">REFERENCIAIS DA FILOSOFIA AFRICANA: em busca da </w:t>
      </w:r>
    </w:p>
    <w:p w:rsidR="00B06F6F" w:rsidRDefault="00B06F6F" w:rsidP="00B06F6F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B06F6F">
        <w:rPr>
          <w:rFonts w:ascii="Arial" w:hAnsi="Arial" w:cs="Arial"/>
          <w:i/>
          <w:sz w:val="24"/>
          <w:szCs w:val="24"/>
          <w:lang w:val="pt-PT"/>
        </w:rPr>
        <w:t xml:space="preserve">      Intersubjectivação</w:t>
      </w:r>
      <w:r>
        <w:rPr>
          <w:rFonts w:ascii="Arial" w:hAnsi="Arial" w:cs="Arial"/>
          <w:sz w:val="24"/>
          <w:szCs w:val="24"/>
          <w:lang w:val="pt-PT"/>
        </w:rPr>
        <w:t xml:space="preserve">, </w:t>
      </w:r>
      <w:r w:rsidRPr="00B06F6F">
        <w:rPr>
          <w:rFonts w:ascii="Arial" w:hAnsi="Arial" w:cs="Arial"/>
          <w:sz w:val="24"/>
          <w:szCs w:val="24"/>
          <w:lang w:val="pt-PT"/>
        </w:rPr>
        <w:t>1ª edição</w:t>
      </w:r>
      <w:r>
        <w:rPr>
          <w:rFonts w:ascii="Arial" w:hAnsi="Arial" w:cs="Arial"/>
          <w:sz w:val="24"/>
          <w:szCs w:val="24"/>
          <w:lang w:val="pt-PT"/>
        </w:rPr>
        <w:t>, edição Ndjira, Maputo: 2010. P. 252.</w:t>
      </w:r>
    </w:p>
    <w:p w:rsidR="00EF5322" w:rsidRPr="000E684F" w:rsidRDefault="00EF5322" w:rsidP="007C6642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sectPr w:rsidR="00EF5322" w:rsidRPr="000E684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6FD" w:rsidRDefault="00C276FD" w:rsidP="00DC7AD4">
      <w:pPr>
        <w:spacing w:after="0" w:line="240" w:lineRule="auto"/>
      </w:pPr>
      <w:r>
        <w:separator/>
      </w:r>
    </w:p>
  </w:endnote>
  <w:endnote w:type="continuationSeparator" w:id="0">
    <w:p w:rsidR="00C276FD" w:rsidRDefault="00C276FD" w:rsidP="00DC7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19064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0D9B" w:rsidRDefault="00090D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08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90D9B" w:rsidRDefault="00090D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6FD" w:rsidRDefault="00C276FD" w:rsidP="00DC7AD4">
      <w:pPr>
        <w:spacing w:after="0" w:line="240" w:lineRule="auto"/>
      </w:pPr>
      <w:r>
        <w:separator/>
      </w:r>
    </w:p>
  </w:footnote>
  <w:footnote w:type="continuationSeparator" w:id="0">
    <w:p w:rsidR="00C276FD" w:rsidRDefault="00C276FD" w:rsidP="00DC7AD4">
      <w:pPr>
        <w:spacing w:after="0" w:line="240" w:lineRule="auto"/>
      </w:pPr>
      <w:r>
        <w:continuationSeparator/>
      </w:r>
    </w:p>
  </w:footnote>
  <w:footnote w:id="1">
    <w:p w:rsidR="00582A53" w:rsidRPr="00AC7E15" w:rsidRDefault="00582A53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 w:rsidRPr="00582A53">
        <w:rPr>
          <w:lang w:val="pt-PT"/>
        </w:rPr>
        <w:t xml:space="preserve">  Mogobe Bernard RAMOSE (1945). Filósofo sul-africano. Professor de filosofia na Universidade da África do Sul (Pretória). Desenvolve suas pesquisas nos campos da filosofia africana e da filosofia política, do direito e das relações internacionais. Autor, dentre outros, de Filosofia africana através do Ubuntu [African philosophy through Ubuntu]; dos artigos “Sobre a legitimidade da filosofia africana” (revista Ensaios Filosóficos, vol. IV, 2011) e “Globalização e Ubuntu” (no livro organizado por B. S. Santos e M. P. Meneses. </w:t>
      </w:r>
      <w:r w:rsidRPr="00AC7E15">
        <w:rPr>
          <w:lang w:val="pt-PT"/>
        </w:rPr>
        <w:t xml:space="preserve">Epistemologias do Sul).  </w:t>
      </w:r>
      <w:r w:rsidR="00AC7E15" w:rsidRPr="00AC7E15">
        <w:rPr>
          <w:lang w:val="pt-PT"/>
        </w:rPr>
        <w:t>Consultado em:</w:t>
      </w:r>
      <w:r w:rsidRPr="00AC7E15">
        <w:rPr>
          <w:lang w:val="pt-PT"/>
        </w:rPr>
        <w:t xml:space="preserve">  </w:t>
      </w:r>
      <w:hyperlink r:id="rId1" w:history="1">
        <w:r w:rsidR="00AC7E15" w:rsidRPr="00412889">
          <w:rPr>
            <w:rStyle w:val="Hyperlink"/>
            <w:lang w:val="pt-PT"/>
          </w:rPr>
          <w:t>https://observatoriodaevangelizacao.files.wordpress.com/2015/11/caderno-2_filosofias-africana-e-latino-americana-2.pdf</w:t>
        </w:r>
      </w:hyperlink>
      <w:r w:rsidR="00AC7E15">
        <w:rPr>
          <w:lang w:val="pt-PT"/>
        </w:rPr>
        <w:t>, em15 de Abril de 2017.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D9B" w:rsidRDefault="00090D9B">
    <w:pPr>
      <w:pStyle w:val="Header"/>
    </w:pPr>
    <w:r>
      <w:t>Edgar Joao Francisco</w:t>
    </w:r>
  </w:p>
  <w:p w:rsidR="00582A53" w:rsidRDefault="00582A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5A6"/>
    <w:rsid w:val="00010B1B"/>
    <w:rsid w:val="00042F15"/>
    <w:rsid w:val="00090D9B"/>
    <w:rsid w:val="000A7AF9"/>
    <w:rsid w:val="000E684F"/>
    <w:rsid w:val="001C61C3"/>
    <w:rsid w:val="001D7111"/>
    <w:rsid w:val="001F5E35"/>
    <w:rsid w:val="002B226A"/>
    <w:rsid w:val="002B4502"/>
    <w:rsid w:val="002E3F04"/>
    <w:rsid w:val="00352522"/>
    <w:rsid w:val="00371872"/>
    <w:rsid w:val="00371AFA"/>
    <w:rsid w:val="003C1C53"/>
    <w:rsid w:val="003F1D86"/>
    <w:rsid w:val="004A06F0"/>
    <w:rsid w:val="004A165F"/>
    <w:rsid w:val="004A22E1"/>
    <w:rsid w:val="004C479F"/>
    <w:rsid w:val="00582A53"/>
    <w:rsid w:val="00593E2F"/>
    <w:rsid w:val="005945A6"/>
    <w:rsid w:val="005B662B"/>
    <w:rsid w:val="005D5A3E"/>
    <w:rsid w:val="005D7040"/>
    <w:rsid w:val="005E075D"/>
    <w:rsid w:val="006101E3"/>
    <w:rsid w:val="00666DFB"/>
    <w:rsid w:val="006C5E7B"/>
    <w:rsid w:val="007016AE"/>
    <w:rsid w:val="00744503"/>
    <w:rsid w:val="007C6642"/>
    <w:rsid w:val="00805A26"/>
    <w:rsid w:val="00890812"/>
    <w:rsid w:val="008B5806"/>
    <w:rsid w:val="009031D3"/>
    <w:rsid w:val="00944DF1"/>
    <w:rsid w:val="00974E8B"/>
    <w:rsid w:val="009B57CC"/>
    <w:rsid w:val="009C0FC4"/>
    <w:rsid w:val="00A148E8"/>
    <w:rsid w:val="00A318F9"/>
    <w:rsid w:val="00A35AF4"/>
    <w:rsid w:val="00A62AEB"/>
    <w:rsid w:val="00A87831"/>
    <w:rsid w:val="00A96715"/>
    <w:rsid w:val="00AB6FD4"/>
    <w:rsid w:val="00AC7E15"/>
    <w:rsid w:val="00B06F6F"/>
    <w:rsid w:val="00B343F0"/>
    <w:rsid w:val="00B450F4"/>
    <w:rsid w:val="00BB079A"/>
    <w:rsid w:val="00BC74EF"/>
    <w:rsid w:val="00BD6683"/>
    <w:rsid w:val="00BE11C4"/>
    <w:rsid w:val="00C276FD"/>
    <w:rsid w:val="00C32FC0"/>
    <w:rsid w:val="00C43D93"/>
    <w:rsid w:val="00C767A0"/>
    <w:rsid w:val="00C85508"/>
    <w:rsid w:val="00C933C9"/>
    <w:rsid w:val="00CB7436"/>
    <w:rsid w:val="00CC0ADA"/>
    <w:rsid w:val="00D229EC"/>
    <w:rsid w:val="00D4695F"/>
    <w:rsid w:val="00DC7AD4"/>
    <w:rsid w:val="00DD76D9"/>
    <w:rsid w:val="00E0728A"/>
    <w:rsid w:val="00E24D76"/>
    <w:rsid w:val="00E25032"/>
    <w:rsid w:val="00E33129"/>
    <w:rsid w:val="00E453F3"/>
    <w:rsid w:val="00E6350C"/>
    <w:rsid w:val="00E70A4B"/>
    <w:rsid w:val="00EA36BB"/>
    <w:rsid w:val="00EA6824"/>
    <w:rsid w:val="00EF045F"/>
    <w:rsid w:val="00EF5322"/>
    <w:rsid w:val="00EF7703"/>
    <w:rsid w:val="00F12ABF"/>
    <w:rsid w:val="00F2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52ABF5-58B5-4E26-B14F-0FE7F269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C7A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7A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7AD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82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A53"/>
  </w:style>
  <w:style w:type="paragraph" w:styleId="Footer">
    <w:name w:val="footer"/>
    <w:basedOn w:val="Normal"/>
    <w:link w:val="FooterChar"/>
    <w:uiPriority w:val="99"/>
    <w:unhideWhenUsed/>
    <w:rsid w:val="00582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A53"/>
  </w:style>
  <w:style w:type="character" w:styleId="Hyperlink">
    <w:name w:val="Hyperlink"/>
    <w:basedOn w:val="DefaultParagraphFont"/>
    <w:uiPriority w:val="99"/>
    <w:unhideWhenUsed/>
    <w:rsid w:val="00AC7E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bservatoriodaevangelizacao.files.wordpress.com/2015/11/caderno-2_filosofias-africana-e-latino-americana-2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FD0"/>
    <w:rsid w:val="00D65FD0"/>
    <w:rsid w:val="00F0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C8AD17BE9C14A5C81B5EF1E8CC51094">
    <w:name w:val="6C8AD17BE9C14A5C81B5EF1E8CC51094"/>
    <w:rsid w:val="00D65F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2718</Words>
  <Characters>15498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</dc:creator>
  <cp:keywords/>
  <dc:description/>
  <cp:lastModifiedBy>EDGAR</cp:lastModifiedBy>
  <cp:revision>2</cp:revision>
  <dcterms:created xsi:type="dcterms:W3CDTF">2017-06-18T08:10:00Z</dcterms:created>
  <dcterms:modified xsi:type="dcterms:W3CDTF">2017-06-18T08:10:00Z</dcterms:modified>
</cp:coreProperties>
</file>