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62" w:rsidRDefault="00BC0908" w:rsidP="00BC0908">
      <w:pPr>
        <w:spacing w:line="360" w:lineRule="auto"/>
        <w:ind w:left="113" w:right="140"/>
        <w:rPr>
          <w:rFonts w:ascii="Arial" w:hAnsi="Arial" w:cs="Arial"/>
          <w:u w:val="single"/>
        </w:rPr>
      </w:pPr>
      <w:r w:rsidRPr="00BC0908">
        <w:rPr>
          <w:rFonts w:ascii="Arial" w:hAnsi="Arial" w:cs="Arial"/>
          <w:u w:val="single"/>
        </w:rPr>
        <w:t>Política: Opressão ou Serviço?</w:t>
      </w:r>
      <w:r w:rsidR="00961C24">
        <w:rPr>
          <w:rFonts w:ascii="Arial" w:hAnsi="Arial" w:cs="Arial"/>
          <w:u w:val="single"/>
        </w:rPr>
        <w:t xml:space="preserve"> </w:t>
      </w:r>
    </w:p>
    <w:p w:rsidR="00961C24" w:rsidRDefault="00961C24" w:rsidP="00961C24">
      <w:pPr>
        <w:spacing w:line="240" w:lineRule="auto"/>
        <w:ind w:left="2268" w:right="142"/>
        <w:rPr>
          <w:rFonts w:ascii="Arial" w:eastAsia="Times New Roman" w:hAnsi="Arial" w:cs="Arial"/>
          <w:sz w:val="18"/>
          <w:szCs w:val="18"/>
          <w:lang w:eastAsia="pt-BR"/>
        </w:rPr>
      </w:pPr>
      <w:r w:rsidRPr="00961C24">
        <w:rPr>
          <w:rFonts w:ascii="Arial" w:eastAsia="Times New Roman" w:hAnsi="Arial" w:cs="Arial"/>
          <w:sz w:val="18"/>
          <w:szCs w:val="18"/>
          <w:lang w:eastAsia="pt-BR"/>
        </w:rPr>
        <w:t xml:space="preserve">“Nunca alguém tão grande se fez tão pequeno para tornar grandes os pequenos”.                       </w:t>
      </w:r>
    </w:p>
    <w:p w:rsidR="00961C24" w:rsidRDefault="00961C24" w:rsidP="00961C24">
      <w:pPr>
        <w:spacing w:line="240" w:lineRule="auto"/>
        <w:ind w:left="2268" w:right="142"/>
        <w:rPr>
          <w:rFonts w:ascii="Arial" w:eastAsia="Times New Roman" w:hAnsi="Arial" w:cs="Arial"/>
          <w:sz w:val="18"/>
          <w:szCs w:val="18"/>
          <w:lang w:eastAsia="pt-BR"/>
        </w:rPr>
      </w:pPr>
      <w:r w:rsidRPr="00961C24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hyperlink r:id="rId4" w:history="1">
        <w:r w:rsidRPr="00961C24">
          <w:rPr>
            <w:rFonts w:ascii="Arial" w:eastAsia="Times New Roman" w:hAnsi="Arial" w:cs="Arial"/>
            <w:color w:val="000000" w:themeColor="text1"/>
            <w:sz w:val="18"/>
            <w:szCs w:val="18"/>
            <w:lang w:eastAsia="pt-BR"/>
          </w:rPr>
          <w:t>Augusto Cury</w:t>
        </w:r>
      </w:hyperlink>
      <w:r w:rsidRPr="00961C24">
        <w:rPr>
          <w:rFonts w:ascii="Arial" w:eastAsia="Times New Roman" w:hAnsi="Arial" w:cs="Arial"/>
          <w:sz w:val="18"/>
          <w:szCs w:val="18"/>
          <w:lang w:eastAsia="pt-BR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pt-BR"/>
        </w:rPr>
        <w:t>falando de Jesus Cristo</w:t>
      </w:r>
    </w:p>
    <w:p w:rsidR="00961C24" w:rsidRDefault="00961C24" w:rsidP="00961C24">
      <w:pPr>
        <w:spacing w:line="360" w:lineRule="auto"/>
        <w:ind w:left="113"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 O objetivo da presente reflexão é analisar a trajetória da história política em todo o mundo, quais as suas conseqüências para a humanidade tendo em vista a predominância da concepção equivocada do termo pela grande maioria, tendo em vista interesses individuais. </w:t>
      </w:r>
      <w:proofErr w:type="gramStart"/>
      <w:r>
        <w:rPr>
          <w:rFonts w:ascii="Arial" w:hAnsi="Arial" w:cs="Arial"/>
        </w:rPr>
        <w:t>Outrossim</w:t>
      </w:r>
      <w:proofErr w:type="gramEnd"/>
      <w:r>
        <w:rPr>
          <w:rFonts w:ascii="Arial" w:hAnsi="Arial" w:cs="Arial"/>
        </w:rPr>
        <w:t>, queremos salientar nossa concepção do que seja política, embasadas que somos no Caminho, Verdade e Vida, o Mestre dos Mestres, Jesus.</w:t>
      </w:r>
    </w:p>
    <w:p w:rsidR="00961C24" w:rsidRDefault="00961C24" w:rsidP="00961C24">
      <w:pPr>
        <w:spacing w:line="360" w:lineRule="auto"/>
        <w:ind w:left="113"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A política é fundamental na vida de todos. Conforme </w:t>
      </w:r>
      <w:proofErr w:type="gramStart"/>
      <w:r>
        <w:rPr>
          <w:rFonts w:ascii="Arial" w:hAnsi="Arial" w:cs="Arial"/>
        </w:rPr>
        <w:t>temos visto desde o ano passado em nosso curso de Pedagogia</w:t>
      </w:r>
      <w:proofErr w:type="gramEnd"/>
      <w:r>
        <w:rPr>
          <w:rFonts w:ascii="Arial" w:hAnsi="Arial" w:cs="Arial"/>
        </w:rPr>
        <w:t xml:space="preserve">, todo e qualquer ser humano é um animal político: a todo o momento estamos diante de situações que nos “obriga” a uma tomada de decisão por este ou aquele caminho. Então, porque o desinteresse da grande maioria pelas questões políticas? Porque vivemos em uma sociedade que “confunde” política com politicagem, ou seja, teoricamente governam a serviço do povo, enquanto seus frutos provam o contrário: o benefício de si mesmo e de seus protegidos; a gana pelo poder como forma de ter status e dinheiro, a questão da </w:t>
      </w:r>
      <w:proofErr w:type="gramStart"/>
      <w:r>
        <w:rPr>
          <w:rFonts w:ascii="Arial" w:hAnsi="Arial" w:cs="Arial"/>
        </w:rPr>
        <w:t>vaidade</w:t>
      </w:r>
      <w:proofErr w:type="gramEnd"/>
      <w:r>
        <w:rPr>
          <w:rFonts w:ascii="Arial" w:hAnsi="Arial" w:cs="Arial"/>
        </w:rPr>
        <w:t xml:space="preserve"> humana somada a ganância do capital.</w:t>
      </w:r>
    </w:p>
    <w:p w:rsidR="00961C24" w:rsidRDefault="00961C24" w:rsidP="00961C24">
      <w:pPr>
        <w:spacing w:line="360" w:lineRule="auto"/>
        <w:ind w:left="113"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A escrita é considerada um divisor de águas na história da humanidade, tanto </w:t>
      </w:r>
      <w:proofErr w:type="gramStart"/>
      <w:r>
        <w:rPr>
          <w:rFonts w:ascii="Arial" w:hAnsi="Arial" w:cs="Arial"/>
        </w:rPr>
        <w:t>que ,</w:t>
      </w:r>
      <w:proofErr w:type="gramEnd"/>
      <w:r>
        <w:rPr>
          <w:rFonts w:ascii="Arial" w:hAnsi="Arial" w:cs="Arial"/>
        </w:rPr>
        <w:t xml:space="preserve"> antes dela, havia o que parte dos pesquisadores chama de “</w:t>
      </w:r>
      <w:r w:rsidRPr="00FF1E84">
        <w:rPr>
          <w:rStyle w:val="nfase"/>
          <w:rFonts w:ascii="Arial" w:hAnsi="Arial" w:cs="Arial"/>
          <w:b w:val="0"/>
        </w:rPr>
        <w:t>pré</w:t>
      </w:r>
      <w:r w:rsidRPr="00FF1E84">
        <w:rPr>
          <w:rFonts w:ascii="Arial" w:hAnsi="Arial" w:cs="Arial"/>
          <w:b/>
        </w:rPr>
        <w:t>-</w:t>
      </w:r>
      <w:r w:rsidRPr="00FF1E84">
        <w:rPr>
          <w:rStyle w:val="nfase"/>
          <w:rFonts w:ascii="Arial" w:hAnsi="Arial" w:cs="Arial"/>
          <w:b w:val="0"/>
        </w:rPr>
        <w:t>história</w:t>
      </w:r>
      <w:r w:rsidRPr="00FF1E84">
        <w:rPr>
          <w:rFonts w:ascii="Arial" w:hAnsi="Arial" w:cs="Arial"/>
          <w:b/>
        </w:rPr>
        <w:t>”.</w:t>
      </w:r>
      <w:r w:rsidRPr="00FF1E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Pré-História, os bens de produção eram </w:t>
      </w:r>
      <w:proofErr w:type="gramStart"/>
      <w:r>
        <w:rPr>
          <w:rFonts w:ascii="Arial" w:hAnsi="Arial" w:cs="Arial"/>
        </w:rPr>
        <w:t>de uso e propriedade coletivas</w:t>
      </w:r>
      <w:proofErr w:type="gramEnd"/>
      <w:r>
        <w:rPr>
          <w:rFonts w:ascii="Arial" w:hAnsi="Arial" w:cs="Arial"/>
        </w:rPr>
        <w:t xml:space="preserve">. Pressupomos, assim, que, dada a ausência da escrita, não </w:t>
      </w:r>
      <w:proofErr w:type="gramStart"/>
      <w:r>
        <w:rPr>
          <w:rFonts w:ascii="Arial" w:hAnsi="Arial" w:cs="Arial"/>
        </w:rPr>
        <w:t>haviam</w:t>
      </w:r>
      <w:proofErr w:type="gramEnd"/>
      <w:r>
        <w:rPr>
          <w:rFonts w:ascii="Arial" w:hAnsi="Arial" w:cs="Arial"/>
        </w:rPr>
        <w:t xml:space="preserve"> registros da evolução humana, com todas as suas conquistas e problemas, vitórias e derrotas, superações e fracassos, direitos e deveres, etc. Ora, desta forma, o homem das cavernas existia apenas com instinto de sobrevivência, sem um planejamento politicamente organizado para a tomada de decisões. Vejamos a expressão de instinto de sobrevivência no desenho humorístico abaixo:</w:t>
      </w:r>
    </w:p>
    <w:p w:rsidR="00961C24" w:rsidRPr="00961C24" w:rsidRDefault="00961C24" w:rsidP="00961C24">
      <w:pPr>
        <w:spacing w:line="240" w:lineRule="auto"/>
        <w:ind w:left="142" w:right="142"/>
        <w:jc w:val="center"/>
        <w:rPr>
          <w:rFonts w:ascii="Arial" w:hAnsi="Arial" w:cs="Arial"/>
          <w:sz w:val="18"/>
          <w:szCs w:val="18"/>
          <w:u w:val="single"/>
        </w:rPr>
      </w:pPr>
      <w:r w:rsidRPr="00961C24">
        <w:rPr>
          <w:rFonts w:ascii="Arial" w:hAnsi="Arial" w:cs="Arial"/>
          <w:noProof/>
          <w:sz w:val="18"/>
          <w:szCs w:val="18"/>
          <w:u w:val="single"/>
          <w:lang w:eastAsia="pt-BR"/>
        </w:rPr>
        <w:drawing>
          <wp:inline distT="0" distB="0" distL="0" distR="0">
            <wp:extent cx="1800225" cy="1360590"/>
            <wp:effectExtent l="19050" t="0" r="9525" b="0"/>
            <wp:docPr id="3" name="il_fi" descr="http://perlbal.hi-pi.com/blog-images/388255/gd/1253903165/Pre-Hist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erlbal.hi-pi.com/blog-images/388255/gd/1253903165/Pre-Histor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6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C24" w:rsidRDefault="00961C24" w:rsidP="00961C24">
      <w:pPr>
        <w:spacing w:line="360" w:lineRule="auto"/>
        <w:ind w:left="113" w:right="1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Com sua evolução, o homem inventa a escrita e inicia o registro dos acontecimentos históricos. Tem início a História da Humanidade, por volta de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mil a.C., inventada pelos sumérios, primeiro povo da Civilização Mesopotâmica. Na Pré-História o homem tentava se comunicar por meio de desenhos pintados nas paredes das cavernas. Na Idade Antiga, que abre o período da história da humanidade, os sumérios criaram a “escrita cuneiforme”, feita com a ajuda de uma cunha.  </w:t>
      </w:r>
      <w:r>
        <w:rPr>
          <w:color w:val="000000"/>
          <w:sz w:val="26"/>
          <w:szCs w:val="26"/>
        </w:rPr>
        <w:t xml:space="preserve">As palavras eram feitas em tabletes de barro mole que secavam ao sol. </w:t>
      </w:r>
      <w:r>
        <w:rPr>
          <w:rFonts w:ascii="Arial" w:hAnsi="Arial" w:cs="Arial"/>
        </w:rPr>
        <w:t xml:space="preserve">  </w:t>
      </w:r>
    </w:p>
    <w:p w:rsidR="00961C24" w:rsidRDefault="00961C24" w:rsidP="00961C24">
      <w:pPr>
        <w:spacing w:line="360" w:lineRule="auto"/>
        <w:ind w:left="113" w:right="140"/>
        <w:jc w:val="center"/>
        <w:rPr>
          <w:rFonts w:ascii="Arial" w:hAnsi="Arial" w:cs="Arial"/>
        </w:rPr>
      </w:pPr>
      <w:r w:rsidRPr="00961C24">
        <w:rPr>
          <w:rFonts w:ascii="Arial" w:hAnsi="Arial" w:cs="Arial"/>
          <w:noProof/>
          <w:lang w:eastAsia="pt-BR"/>
        </w:rPr>
        <w:drawing>
          <wp:inline distT="0" distB="0" distL="0" distR="0">
            <wp:extent cx="2271869" cy="2114550"/>
            <wp:effectExtent l="19050" t="0" r="0" b="0"/>
            <wp:docPr id="4" name="il_fi" descr="http://icommercepage.files.wordpress.com/2010/09/cuneifor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commercepage.files.wordpress.com/2010/09/cuneiform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69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C24" w:rsidRDefault="00961C24" w:rsidP="00961C24">
      <w:pPr>
        <w:spacing w:line="360" w:lineRule="auto"/>
        <w:ind w:left="113"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Povos variados adaptaram, ao longo da história, a escrita cuneiforme as suas próprias línguas, até que os fenícios, desta evolução, inventaram o alfabeto, representando as consoantes:</w:t>
      </w:r>
    </w:p>
    <w:p w:rsidR="00961C24" w:rsidRDefault="00961C24" w:rsidP="00961C24">
      <w:pPr>
        <w:spacing w:line="360" w:lineRule="auto"/>
        <w:ind w:left="113" w:right="142"/>
        <w:rPr>
          <w:rFonts w:ascii="Arial" w:hAnsi="Arial" w:cs="Arial"/>
        </w:rPr>
      </w:pPr>
    </w:p>
    <w:p w:rsidR="00961C24" w:rsidRDefault="00961C24" w:rsidP="00961C24">
      <w:pPr>
        <w:spacing w:line="360" w:lineRule="auto"/>
        <w:ind w:right="140"/>
        <w:jc w:val="center"/>
        <w:rPr>
          <w:rFonts w:ascii="Arial" w:hAnsi="Arial" w:cs="Arial"/>
        </w:rPr>
      </w:pPr>
      <w:r w:rsidRPr="00961C24">
        <w:rPr>
          <w:rFonts w:ascii="Arial" w:eastAsia="Times New Roman" w:hAnsi="Arial" w:cs="Arial"/>
          <w:noProof/>
          <w:sz w:val="18"/>
          <w:szCs w:val="18"/>
          <w:lang w:eastAsia="pt-BR"/>
        </w:rPr>
        <w:drawing>
          <wp:inline distT="0" distB="0" distL="0" distR="0">
            <wp:extent cx="2152650" cy="2043655"/>
            <wp:effectExtent l="19050" t="0" r="0" b="0"/>
            <wp:docPr id="5" name="il_fi" descr="http://nomededeus.com/wp-content/uploads/2008/01/phoenician-alphab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omededeus.com/wp-content/uploads/2008/01/phoenician-alphabet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4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C24" w:rsidRDefault="00961C24" w:rsidP="00961C24">
      <w:pPr>
        <w:spacing w:line="360" w:lineRule="auto"/>
        <w:ind w:left="113"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961C24" w:rsidRPr="00961C24" w:rsidRDefault="00961C24" w:rsidP="00961C24">
      <w:pPr>
        <w:spacing w:line="240" w:lineRule="auto"/>
        <w:ind w:left="142" w:right="142"/>
        <w:jc w:val="left"/>
        <w:rPr>
          <w:rFonts w:ascii="Arial" w:hAnsi="Arial" w:cs="Arial"/>
          <w:sz w:val="18"/>
          <w:szCs w:val="18"/>
          <w:u w:val="single"/>
        </w:rPr>
      </w:pPr>
    </w:p>
    <w:p w:rsidR="00961C24" w:rsidRDefault="00961C24" w:rsidP="00961C24">
      <w:pPr>
        <w:spacing w:line="360" w:lineRule="auto"/>
        <w:ind w:left="113" w:right="140"/>
        <w:jc w:val="left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</w:t>
      </w:r>
      <w:r>
        <w:rPr>
          <w:rFonts w:ascii="Arial" w:hAnsi="Arial" w:cs="Arial"/>
        </w:rPr>
        <w:t>Algum tempo depois os gregos incrementaram a este alfabeto as vogais, e hoje esta junção é utilizada pelas civilizações ocidentais:</w:t>
      </w:r>
    </w:p>
    <w:p w:rsidR="00961C24" w:rsidRDefault="00961C24" w:rsidP="00961C24">
      <w:pPr>
        <w:spacing w:line="360" w:lineRule="auto"/>
        <w:ind w:left="113" w:right="140"/>
        <w:jc w:val="center"/>
        <w:rPr>
          <w:rFonts w:ascii="Arial" w:hAnsi="Arial" w:cs="Arial"/>
        </w:rPr>
      </w:pPr>
      <w:r w:rsidRPr="00961C24">
        <w:rPr>
          <w:rFonts w:ascii="Arial" w:hAnsi="Arial" w:cs="Arial"/>
          <w:noProof/>
          <w:lang w:eastAsia="pt-BR"/>
        </w:rPr>
        <w:drawing>
          <wp:inline distT="0" distB="0" distL="0" distR="0">
            <wp:extent cx="2930548" cy="1847850"/>
            <wp:effectExtent l="19050" t="0" r="3152" b="0"/>
            <wp:docPr id="6" name="il_fi" descr="http://www.sofadasala.com/ligiacabus/nibiru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fadasala.com/ligiacabus/nibiru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33" cy="184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66" w:rsidRDefault="00471666" w:rsidP="00961C24">
      <w:pPr>
        <w:spacing w:line="360" w:lineRule="auto"/>
        <w:ind w:left="113" w:right="140"/>
        <w:jc w:val="center"/>
        <w:rPr>
          <w:rFonts w:ascii="Arial" w:hAnsi="Arial" w:cs="Arial"/>
        </w:rPr>
      </w:pPr>
    </w:p>
    <w:p w:rsidR="00961C24" w:rsidRDefault="00961C24" w:rsidP="00961C24">
      <w:pPr>
        <w:spacing w:line="360" w:lineRule="auto"/>
        <w:ind w:left="113"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Desta forma os homens, de todos os períodos históricos e civilizações, foram registrando suas bagagens culturais, organizando-se de maneira social (inseridos em grupos) e política (adotando procedimentos por meio de decisões, ao menos teoricamente justas...), norteados que foram e </w:t>
      </w:r>
      <w:proofErr w:type="gramStart"/>
      <w:r>
        <w:rPr>
          <w:rFonts w:ascii="Arial" w:hAnsi="Arial" w:cs="Arial"/>
        </w:rPr>
        <w:t>são</w:t>
      </w:r>
      <w:proofErr w:type="gramEnd"/>
      <w:r>
        <w:rPr>
          <w:rFonts w:ascii="Arial" w:hAnsi="Arial" w:cs="Arial"/>
        </w:rPr>
        <w:t xml:space="preserve"> por tudo o que consideram como valores. Abaixo, apresentamos duas imagens onde buscamos traduzir, respectivamente política X politicagem, na escolha pessoal que cada homem livremente escolhe (bem x mal):</w:t>
      </w:r>
    </w:p>
    <w:p w:rsidR="00961C24" w:rsidRDefault="00471666" w:rsidP="00961C24">
      <w:pPr>
        <w:spacing w:line="360" w:lineRule="auto"/>
        <w:ind w:left="113" w:right="140"/>
        <w:jc w:val="left"/>
        <w:rPr>
          <w:rFonts w:ascii="Arial" w:hAnsi="Arial" w:cs="Arial"/>
        </w:rPr>
      </w:pPr>
      <w:r w:rsidRPr="00471666">
        <w:rPr>
          <w:rFonts w:ascii="Arial" w:hAnsi="Arial" w:cs="Arial"/>
          <w:noProof/>
          <w:lang w:eastAsia="pt-BR"/>
        </w:rPr>
        <w:drawing>
          <wp:inline distT="0" distB="0" distL="0" distR="0">
            <wp:extent cx="2523840" cy="2562225"/>
            <wp:effectExtent l="19050" t="0" r="0" b="0"/>
            <wp:docPr id="11" name="il_fi" descr="http://www.princesadebobes.com.br/wp-content/uploads/2010/12/wish-list-justica-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incesadebobes.com.br/wp-content/uploads/2010/12/wish-list-justica-soci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76" cy="256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666">
        <w:rPr>
          <w:rFonts w:ascii="Arial" w:hAnsi="Arial" w:cs="Arial"/>
          <w:noProof/>
          <w:sz w:val="20"/>
          <w:szCs w:val="20"/>
          <w:lang w:eastAsia="pt-BR"/>
        </w:rPr>
        <w:t xml:space="preserve"> </w:t>
      </w:r>
      <w:r w:rsidRPr="00471666">
        <w:rPr>
          <w:rFonts w:ascii="Arial" w:hAnsi="Arial" w:cs="Arial"/>
          <w:noProof/>
          <w:lang w:eastAsia="pt-BR"/>
        </w:rPr>
        <w:drawing>
          <wp:inline distT="0" distB="0" distL="0" distR="0">
            <wp:extent cx="2501868" cy="2505075"/>
            <wp:effectExtent l="19050" t="0" r="0" b="0"/>
            <wp:docPr id="12" name="il_fi" descr="http://2.bp.blogspot.com/-XB3wXt9Vm7Q/TdvXhPLACaI/AAAAAAAABC0/ZiAYCzomfXQ/s1600/politic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XB3wXt9Vm7Q/TdvXhPLACaI/AAAAAAAABC0/ZiAYCzomfXQ/s1600/politicage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68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66" w:rsidRDefault="00471666" w:rsidP="00471666">
      <w:pPr>
        <w:spacing w:line="240" w:lineRule="auto"/>
        <w:ind w:left="113" w:right="142"/>
        <w:jc w:val="left"/>
        <w:rPr>
          <w:rFonts w:ascii="Arial" w:hAnsi="Arial" w:cs="Arial"/>
        </w:rPr>
      </w:pPr>
      <w:r>
        <w:rPr>
          <w:rFonts w:ascii="Arial" w:hAnsi="Arial" w:cs="Arial"/>
        </w:rPr>
        <w:t>Política = serviço ao povo                           Politicagem = povo oprimido pela vaidade</w:t>
      </w:r>
    </w:p>
    <w:p w:rsidR="00471666" w:rsidRDefault="00471666" w:rsidP="00471666">
      <w:pPr>
        <w:spacing w:line="240" w:lineRule="auto"/>
        <w:ind w:left="113" w:right="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ganância do homem</w:t>
      </w:r>
    </w:p>
    <w:p w:rsidR="00961C24" w:rsidRDefault="00961C24" w:rsidP="00961C24">
      <w:pPr>
        <w:spacing w:line="360" w:lineRule="auto"/>
        <w:ind w:left="142" w:right="140"/>
        <w:rPr>
          <w:rFonts w:ascii="Arial" w:hAnsi="Arial" w:cs="Arial"/>
          <w:u w:val="single"/>
        </w:rPr>
      </w:pPr>
    </w:p>
    <w:p w:rsidR="00471666" w:rsidRDefault="00471666" w:rsidP="00471666">
      <w:pPr>
        <w:spacing w:line="360" w:lineRule="auto"/>
        <w:ind w:left="113" w:right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Desde sempre, diante dos estudos sobre a trajetória humana ao longo dos séculos, o ser humano ora escolhe servir, ora oprimir. Mas será que realmente acontecem mais injustiças do que o contrário? Com relação aos poderes públicos é fato comprovado que, predominantemente, nossos representantes exercem seus cargos com politicagem. Porém, uma minoria séria pode e faz a diferença diante das bancadas governamentais... Políticos sérios, comprometidos com a defesa da vida, do bem viver e conviver. Uma minoria de deputados federais venceu diante de uma maioria a favor da legalização do aborto no Brasil. </w:t>
      </w:r>
    </w:p>
    <w:p w:rsidR="00471666" w:rsidRDefault="00471666" w:rsidP="00471666">
      <w:pPr>
        <w:spacing w:line="360" w:lineRule="auto"/>
        <w:ind w:left="113"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Como podemos ter autoridade no falar e no agir, no diálogo com filhos e alunos em atitudes violentas (destrutivas) uns para com os outros, se somos a favor do aborto? Alguns justificam tal aprovação alegando que a mulher tem direito de fazer com o seu corpo o que bem entender. Mas não seria a criança, apesar de seu vínculo biológico e afetivo, uma pessoa distinta e única? Assim sendo, e ainda mais sem chances de defesa, não teria ela o direito de nascer? O que é ser um cidadão? Não é, entre outras características, um ser que goza de direitos? Não seria bem melhor cuidar destas mães com medidas preventivas para se evitar a opção pelo aborto? Foi comprovado através de pesquisas o grande problema psicológico enfrentado pelas mães que praticam o aborto.</w:t>
      </w:r>
      <w:r w:rsidRPr="003B7A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Casos de violência, tais como a gravidez de jovens estupradas, são usados para injetar um alto nível de simpatia emocional nas discussões. Segundo ALLAN (Dennis), </w:t>
      </w:r>
      <w:bookmarkStart w:id="0" w:name="4_Relatórios"/>
      <w:r>
        <w:rPr>
          <w:rFonts w:ascii="Arial" w:hAnsi="Arial" w:cs="Arial"/>
        </w:rPr>
        <w:t>“r</w:t>
      </w:r>
      <w:r w:rsidRPr="003B7A9C">
        <w:rPr>
          <w:rFonts w:ascii="Arial" w:hAnsi="Arial" w:cs="Arial"/>
        </w:rPr>
        <w:t xml:space="preserve">elatórios </w:t>
      </w:r>
      <w:bookmarkEnd w:id="0"/>
      <w:r>
        <w:rPr>
          <w:rFonts w:ascii="Arial" w:hAnsi="Arial" w:cs="Arial"/>
        </w:rPr>
        <w:t>de pesquisa [...]</w:t>
      </w:r>
      <w:proofErr w:type="gramStart"/>
      <w:r>
        <w:rPr>
          <w:rFonts w:ascii="Arial" w:hAnsi="Arial" w:cs="Arial"/>
        </w:rPr>
        <w:t xml:space="preserve"> </w:t>
      </w:r>
      <w:r w:rsidRPr="003B7A9C">
        <w:rPr>
          <w:rFonts w:ascii="Arial" w:hAnsi="Arial" w:cs="Arial"/>
        </w:rPr>
        <w:t xml:space="preserve"> </w:t>
      </w:r>
      <w:proofErr w:type="gramEnd"/>
      <w:r w:rsidRPr="003B7A9C">
        <w:rPr>
          <w:rFonts w:ascii="Arial" w:hAnsi="Arial" w:cs="Arial"/>
        </w:rPr>
        <w:t xml:space="preserve">dos Estados Unidos, publicados no </w:t>
      </w:r>
      <w:proofErr w:type="spellStart"/>
      <w:r w:rsidRPr="003B7A9C">
        <w:rPr>
          <w:rFonts w:ascii="Arial" w:hAnsi="Arial" w:cs="Arial"/>
          <w:i/>
          <w:iCs/>
        </w:rPr>
        <w:t>The</w:t>
      </w:r>
      <w:proofErr w:type="spellEnd"/>
      <w:r w:rsidRPr="003B7A9C">
        <w:rPr>
          <w:rFonts w:ascii="Arial" w:hAnsi="Arial" w:cs="Arial"/>
          <w:i/>
          <w:iCs/>
        </w:rPr>
        <w:t xml:space="preserve"> Standard</w:t>
      </w:r>
      <w:r w:rsidRPr="003B7A9C">
        <w:rPr>
          <w:rFonts w:ascii="Arial" w:hAnsi="Arial" w:cs="Arial"/>
        </w:rPr>
        <w:t>, 1992, sugerem que</w:t>
      </w:r>
      <w:r>
        <w:rPr>
          <w:rFonts w:ascii="Arial" w:hAnsi="Arial" w:cs="Arial"/>
        </w:rPr>
        <w:t xml:space="preserve"> </w:t>
      </w:r>
      <w:r w:rsidRPr="003B7A9C">
        <w:rPr>
          <w:rFonts w:ascii="Arial" w:hAnsi="Arial" w:cs="Arial"/>
        </w:rPr>
        <w:t>91% das mulheres sofrem problemas psicológicos sérios depois de fazerem abortos</w:t>
      </w:r>
      <w:r>
        <w:rPr>
          <w:rFonts w:ascii="Arial" w:hAnsi="Arial" w:cs="Arial"/>
        </w:rPr>
        <w:t>”.</w:t>
      </w:r>
    </w:p>
    <w:p w:rsidR="00471666" w:rsidRPr="003B7A9C" w:rsidRDefault="00471666" w:rsidP="00471666">
      <w:pPr>
        <w:spacing w:line="360" w:lineRule="auto"/>
        <w:ind w:left="113" w:right="142"/>
        <w:rPr>
          <w:rFonts w:ascii="Arial" w:hAnsi="Arial" w:cs="Arial"/>
        </w:rPr>
      </w:pPr>
    </w:p>
    <w:p w:rsidR="00961C24" w:rsidRPr="00961C24" w:rsidRDefault="00471666" w:rsidP="00471666">
      <w:pPr>
        <w:spacing w:line="240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166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695575" cy="2286000"/>
            <wp:effectExtent l="19050" t="0" r="9525" b="0"/>
            <wp:docPr id="15" name="il_fi" descr="http://www.globalframe.com.br/gf_base/empresas/MIGA/imagens/CE960FC42F36BE265C8F6CC66E6257859760_8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lobalframe.com.br/gf_base/empresas/MIGA/imagens/CE960FC42F36BE265C8F6CC66E6257859760_8193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666">
        <w:rPr>
          <w:rFonts w:ascii="Arial" w:hAnsi="Arial" w:cs="Arial"/>
          <w:noProof/>
          <w:lang w:eastAsia="pt-BR"/>
        </w:rPr>
        <w:t xml:space="preserve"> </w:t>
      </w:r>
      <w:r w:rsidRPr="0047166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57450" cy="2208927"/>
            <wp:effectExtent l="19050" t="0" r="0" b="0"/>
            <wp:docPr id="16" name="il_fi" descr="http://www.arquidiocesedearacaju.org/images/_noticias/2011051215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quidiocesedearacaju.org/images/_noticias/2011051215283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28" cy="221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08" w:rsidRDefault="00BC0908" w:rsidP="00BC0908">
      <w:pPr>
        <w:spacing w:line="360" w:lineRule="auto"/>
        <w:ind w:left="113" w:right="140"/>
        <w:rPr>
          <w:rFonts w:ascii="Arial" w:hAnsi="Arial" w:cs="Arial"/>
          <w:u w:val="single"/>
        </w:rPr>
      </w:pPr>
    </w:p>
    <w:p w:rsidR="004B4C55" w:rsidRDefault="00BC0908" w:rsidP="00961C24">
      <w:pPr>
        <w:spacing w:line="360" w:lineRule="auto"/>
        <w:ind w:left="113" w:right="1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</w:p>
    <w:p w:rsidR="00A56BB5" w:rsidRDefault="00A56BB5" w:rsidP="00A56BB5">
      <w:pPr>
        <w:spacing w:line="360" w:lineRule="auto"/>
        <w:ind w:left="113" w:right="140"/>
        <w:jc w:val="center"/>
        <w:rPr>
          <w:rFonts w:ascii="Arial" w:hAnsi="Arial" w:cs="Arial"/>
        </w:rPr>
      </w:pPr>
    </w:p>
    <w:p w:rsidR="00274A49" w:rsidRDefault="00274A49" w:rsidP="00274A49">
      <w:pPr>
        <w:spacing w:line="360" w:lineRule="auto"/>
        <w:ind w:left="113" w:right="140"/>
        <w:jc w:val="center"/>
        <w:rPr>
          <w:rFonts w:ascii="Arial" w:hAnsi="Arial" w:cs="Arial"/>
        </w:rPr>
      </w:pPr>
    </w:p>
    <w:p w:rsidR="00274A49" w:rsidRDefault="00274A49" w:rsidP="003008A2">
      <w:pPr>
        <w:spacing w:line="360" w:lineRule="auto"/>
        <w:ind w:left="113" w:right="140"/>
        <w:jc w:val="center"/>
        <w:rPr>
          <w:rFonts w:ascii="Arial" w:hAnsi="Arial" w:cs="Arial"/>
        </w:rPr>
      </w:pPr>
    </w:p>
    <w:p w:rsidR="007C3D57" w:rsidRDefault="007C3D57" w:rsidP="003008A2">
      <w:pPr>
        <w:spacing w:line="360" w:lineRule="auto"/>
        <w:ind w:left="113" w:right="140"/>
        <w:jc w:val="center"/>
        <w:rPr>
          <w:rFonts w:ascii="Arial" w:hAnsi="Arial" w:cs="Arial"/>
        </w:rPr>
      </w:pPr>
    </w:p>
    <w:p w:rsidR="003008A2" w:rsidRDefault="003008A2" w:rsidP="003008A2">
      <w:pPr>
        <w:spacing w:line="360" w:lineRule="auto"/>
        <w:ind w:left="113" w:right="140"/>
        <w:jc w:val="left"/>
        <w:rPr>
          <w:rFonts w:ascii="Arial" w:hAnsi="Arial" w:cs="Arial"/>
        </w:rPr>
      </w:pPr>
    </w:p>
    <w:p w:rsidR="00EB11AE" w:rsidRPr="003B7A9C" w:rsidRDefault="00BC6554" w:rsidP="00471666">
      <w:pPr>
        <w:spacing w:line="360" w:lineRule="auto"/>
        <w:ind w:left="113"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EB11AE" w:rsidRDefault="00EB11AE" w:rsidP="003B7A9C">
      <w:pPr>
        <w:spacing w:line="360" w:lineRule="auto"/>
        <w:ind w:left="113" w:right="142"/>
        <w:jc w:val="right"/>
        <w:rPr>
          <w:rFonts w:ascii="Arial" w:hAnsi="Arial" w:cs="Arial"/>
        </w:rPr>
      </w:pPr>
    </w:p>
    <w:p w:rsidR="00BC6554" w:rsidRDefault="00BC6554" w:rsidP="00EB11AE">
      <w:pPr>
        <w:spacing w:line="240" w:lineRule="auto"/>
        <w:ind w:left="113" w:right="142"/>
        <w:jc w:val="center"/>
        <w:rPr>
          <w:rFonts w:ascii="Arial" w:hAnsi="Arial" w:cs="Arial"/>
        </w:rPr>
      </w:pPr>
    </w:p>
    <w:p w:rsidR="00274A49" w:rsidRDefault="007C3D57" w:rsidP="00A56BB5">
      <w:pPr>
        <w:spacing w:line="360" w:lineRule="auto"/>
        <w:ind w:left="113" w:right="1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274A49" w:rsidRDefault="007C3D57" w:rsidP="00961C24">
      <w:pPr>
        <w:spacing w:line="360" w:lineRule="auto"/>
        <w:ind w:left="113" w:right="1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274A49" w:rsidRDefault="00274A49" w:rsidP="00274A49">
      <w:pPr>
        <w:spacing w:line="360" w:lineRule="auto"/>
        <w:ind w:left="113" w:right="1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A56BB5" w:rsidRPr="00BC0908" w:rsidRDefault="00A56BB5" w:rsidP="00BC0908">
      <w:pPr>
        <w:spacing w:line="360" w:lineRule="auto"/>
        <w:ind w:left="113" w:right="140"/>
        <w:rPr>
          <w:rFonts w:ascii="Arial" w:hAnsi="Arial" w:cs="Arial"/>
        </w:rPr>
      </w:pPr>
    </w:p>
    <w:p w:rsidR="00BC0908" w:rsidRPr="00BC0908" w:rsidRDefault="00BC0908">
      <w:pPr>
        <w:spacing w:line="360" w:lineRule="auto"/>
        <w:ind w:left="113" w:right="140"/>
        <w:rPr>
          <w:rFonts w:ascii="Arial" w:hAnsi="Arial" w:cs="Arial"/>
        </w:rPr>
      </w:pPr>
    </w:p>
    <w:sectPr w:rsidR="00BC0908" w:rsidRPr="00BC0908" w:rsidSect="00460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908"/>
    <w:rsid w:val="000A2FBE"/>
    <w:rsid w:val="00274A49"/>
    <w:rsid w:val="003008A2"/>
    <w:rsid w:val="003B7A9C"/>
    <w:rsid w:val="00460262"/>
    <w:rsid w:val="00471666"/>
    <w:rsid w:val="004B4C55"/>
    <w:rsid w:val="006F4420"/>
    <w:rsid w:val="007C3D57"/>
    <w:rsid w:val="00961C24"/>
    <w:rsid w:val="00A56BB5"/>
    <w:rsid w:val="00BC0908"/>
    <w:rsid w:val="00BC6554"/>
    <w:rsid w:val="00C22053"/>
    <w:rsid w:val="00CA0EC1"/>
    <w:rsid w:val="00EB11AE"/>
    <w:rsid w:val="00F07A96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F1E84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F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FBE"/>
    <w:rPr>
      <w:rFonts w:ascii="Tahoma" w:hAnsi="Tahoma" w:cs="Tahoma"/>
      <w:sz w:val="16"/>
      <w:szCs w:val="16"/>
    </w:rPr>
  </w:style>
  <w:style w:type="paragraph" w:customStyle="1" w:styleId="fr">
    <w:name w:val="fr"/>
    <w:basedOn w:val="Normal"/>
    <w:rsid w:val="00961C2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961C24"/>
  </w:style>
  <w:style w:type="character" w:styleId="Hyperlink">
    <w:name w:val="Hyperlink"/>
    <w:basedOn w:val="Fontepargpadro"/>
    <w:uiPriority w:val="99"/>
    <w:semiHidden/>
    <w:unhideWhenUsed/>
    <w:rsid w:val="00961C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pensador.uol.com.br/autor/augusto_cury/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</dc:creator>
  <cp:keywords/>
  <dc:description/>
  <cp:lastModifiedBy>geral</cp:lastModifiedBy>
  <cp:revision>5</cp:revision>
  <dcterms:created xsi:type="dcterms:W3CDTF">2011-05-29T17:49:00Z</dcterms:created>
  <dcterms:modified xsi:type="dcterms:W3CDTF">2011-05-29T20:33:00Z</dcterms:modified>
</cp:coreProperties>
</file>