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7D" w:rsidRPr="00591F5C" w:rsidRDefault="00DB337D" w:rsidP="00DB337D">
      <w:pPr>
        <w:pStyle w:val="02-Author"/>
        <w:spacing w:before="360" w:line="240" w:lineRule="auto"/>
        <w:jc w:val="center"/>
        <w:rPr>
          <w:rFonts w:ascii="Arial" w:hAnsi="Arial" w:cs="Arial"/>
          <w:b/>
          <w:bCs/>
          <w:sz w:val="32"/>
          <w:szCs w:val="28"/>
          <w:lang w:val="pt-BR"/>
        </w:rPr>
      </w:pPr>
      <w:r w:rsidRPr="00591F5C">
        <w:rPr>
          <w:rFonts w:ascii="Arial" w:hAnsi="Arial" w:cs="Arial"/>
          <w:b/>
          <w:bCs/>
          <w:sz w:val="32"/>
          <w:szCs w:val="28"/>
          <w:lang w:val="pt-BR"/>
        </w:rPr>
        <w:t xml:space="preserve">CONTRIBUIÇÃO DA VIDEOCONFERÊNCIA NA EAD </w:t>
      </w:r>
    </w:p>
    <w:p w:rsidR="00DB337D" w:rsidRPr="00DD0FDD" w:rsidRDefault="00DB337D" w:rsidP="00DB337D">
      <w:pPr>
        <w:pStyle w:val="02-Author"/>
        <w:spacing w:before="360" w:line="240" w:lineRule="auto"/>
        <w:jc w:val="center"/>
        <w:rPr>
          <w:rFonts w:ascii="Arial" w:hAnsi="Arial" w:cs="Arial"/>
          <w:sz w:val="20"/>
          <w:vertAlign w:val="superscript"/>
          <w:rtl/>
        </w:rPr>
      </w:pPr>
      <w:r>
        <w:rPr>
          <w:rFonts w:ascii="Arial" w:hAnsi="Arial" w:cs="Arial"/>
          <w:lang w:val="pt-BR"/>
        </w:rPr>
        <w:t>Claudio Gomes da Silva</w:t>
      </w:r>
      <w:r>
        <w:rPr>
          <w:rFonts w:ascii="Arial" w:hAnsi="Arial" w:cs="Arial"/>
          <w:lang w:val="pt-BR"/>
        </w:rPr>
        <w:t>,</w:t>
      </w:r>
      <w:r w:rsidRPr="00DB337D">
        <w:rPr>
          <w:lang w:val="pt-BR"/>
        </w:rPr>
        <w:t xml:space="preserve"> </w:t>
      </w:r>
      <w:r w:rsidRPr="00DB337D">
        <w:rPr>
          <w:rFonts w:ascii="Arial" w:hAnsi="Arial" w:cs="Arial"/>
          <w:lang w:val="pt-BR"/>
        </w:rPr>
        <w:t xml:space="preserve">Professor Especialista em Gestão da </w:t>
      </w:r>
      <w:proofErr w:type="spellStart"/>
      <w:r w:rsidRPr="00DB337D">
        <w:rPr>
          <w:rFonts w:ascii="Arial" w:hAnsi="Arial" w:cs="Arial"/>
          <w:lang w:val="pt-BR"/>
        </w:rPr>
        <w:t>EaD</w:t>
      </w:r>
      <w:proofErr w:type="spellEnd"/>
      <w:r w:rsidRPr="00DB337D">
        <w:rPr>
          <w:rFonts w:ascii="Arial" w:hAnsi="Arial" w:cs="Arial"/>
          <w:lang w:val="pt-BR"/>
        </w:rPr>
        <w:t>, analista em Sistemas da Educação Aplicada a Educação.</w:t>
      </w:r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Email</w:t>
      </w:r>
      <w:proofErr w:type="spellEnd"/>
      <w:r>
        <w:rPr>
          <w:rFonts w:ascii="Arial" w:hAnsi="Arial" w:cs="Arial"/>
          <w:lang w:val="pt-BR"/>
        </w:rPr>
        <w:t xml:space="preserve"> </w:t>
      </w:r>
      <w:hyperlink r:id="rId6" w:history="1">
        <w:r w:rsidRPr="009A0DFE">
          <w:rPr>
            <w:rStyle w:val="Hyperlink"/>
            <w:rFonts w:ascii="Arial" w:hAnsi="Arial" w:cs="Arial"/>
            <w:lang w:val="pt-BR"/>
          </w:rPr>
          <w:t>clabim@hotmail.com</w:t>
        </w:r>
      </w:hyperlink>
      <w:r>
        <w:rPr>
          <w:rFonts w:ascii="Arial" w:hAnsi="Arial" w:cs="Arial"/>
          <w:lang w:val="pt-BR"/>
        </w:rPr>
        <w:t xml:space="preserve"> </w:t>
      </w:r>
    </w:p>
    <w:p w:rsidR="00DB337D" w:rsidRPr="00450AC7" w:rsidRDefault="00DB337D" w:rsidP="00DB337D">
      <w:pPr>
        <w:pStyle w:val="03-Address"/>
        <w:jc w:val="left"/>
        <w:rPr>
          <w:rFonts w:ascii="Arial" w:hAnsi="Arial" w:cs="Arial"/>
          <w:iCs/>
          <w:lang w:val="pt-BR"/>
        </w:rPr>
      </w:pPr>
      <w:r>
        <w:rPr>
          <w:rFonts w:ascii="Arial" w:hAnsi="Arial" w:cs="Arial"/>
          <w:iCs/>
          <w:lang w:val="pt-BR"/>
        </w:rPr>
        <w:t>Duque de Caxias</w:t>
      </w:r>
      <w:r w:rsidRPr="00450AC7">
        <w:rPr>
          <w:rFonts w:ascii="Arial" w:hAnsi="Arial" w:cs="Arial"/>
          <w:iCs/>
          <w:lang w:val="pt-BR"/>
        </w:rPr>
        <w:t xml:space="preserve">, </w:t>
      </w:r>
      <w:r>
        <w:rPr>
          <w:rFonts w:ascii="Arial" w:hAnsi="Arial" w:cs="Arial"/>
          <w:iCs/>
          <w:lang w:val="pt-BR"/>
        </w:rPr>
        <w:t>Rio de Janeiro.</w:t>
      </w:r>
      <w:r w:rsidRPr="00450AC7">
        <w:rPr>
          <w:rFonts w:ascii="Arial" w:hAnsi="Arial" w:cs="Arial"/>
          <w:iCs/>
          <w:lang w:val="pt-BR"/>
        </w:rPr>
        <w:t xml:space="preserve"> </w:t>
      </w:r>
    </w:p>
    <w:p w:rsidR="00DB337D" w:rsidRPr="00B6266E" w:rsidRDefault="00DB337D" w:rsidP="00DB337D">
      <w:pPr>
        <w:pStyle w:val="04-abstract"/>
        <w:spacing w:after="100" w:afterAutospacing="1"/>
        <w:rPr>
          <w:rFonts w:ascii="Arial" w:hAnsi="Arial" w:cs="Arial"/>
          <w:bCs/>
          <w:sz w:val="20"/>
          <w:lang w:val="pt-BR"/>
        </w:rPr>
      </w:pPr>
      <w:r w:rsidRPr="00B6266E">
        <w:rPr>
          <w:rFonts w:ascii="Arial" w:hAnsi="Arial" w:cs="Arial"/>
          <w:b/>
          <w:bCs/>
          <w:sz w:val="20"/>
          <w:lang w:val="pt-BR"/>
        </w:rPr>
        <w:t>Resumo:</w:t>
      </w:r>
      <w:r w:rsidRPr="00B6266E">
        <w:rPr>
          <w:rFonts w:ascii="Arial" w:hAnsi="Arial" w:cs="Arial"/>
          <w:bCs/>
          <w:sz w:val="20"/>
          <w:lang w:val="pt-BR"/>
        </w:rPr>
        <w:t xml:space="preserve"> </w:t>
      </w:r>
      <w:r w:rsidRPr="00591F5C">
        <w:rPr>
          <w:rFonts w:ascii="Arial" w:hAnsi="Arial" w:cs="Arial"/>
          <w:bCs/>
          <w:sz w:val="20"/>
          <w:lang w:val="pt-BR"/>
        </w:rPr>
        <w:t xml:space="preserve">O presente trabalho objetivou indagar sobre a contribuição da videoconferência na </w:t>
      </w:r>
      <w:proofErr w:type="spellStart"/>
      <w:r w:rsidRPr="00591F5C">
        <w:rPr>
          <w:rFonts w:ascii="Arial" w:hAnsi="Arial" w:cs="Arial"/>
          <w:bCs/>
          <w:sz w:val="20"/>
          <w:lang w:val="pt-BR"/>
        </w:rPr>
        <w:t>EaD</w:t>
      </w:r>
      <w:proofErr w:type="spellEnd"/>
      <w:r w:rsidRPr="00591F5C">
        <w:rPr>
          <w:rFonts w:ascii="Arial" w:hAnsi="Arial" w:cs="Arial"/>
          <w:bCs/>
          <w:sz w:val="20"/>
          <w:lang w:val="pt-BR"/>
        </w:rPr>
        <w:t>. Apresentou uma pesquisa bibliográfica, que buscou investigar como as mídias de comunicação interferem na prática da educação à distânc</w:t>
      </w:r>
      <w:bookmarkStart w:id="0" w:name="_GoBack"/>
      <w:bookmarkEnd w:id="0"/>
      <w:r w:rsidRPr="00591F5C">
        <w:rPr>
          <w:rFonts w:ascii="Arial" w:hAnsi="Arial" w:cs="Arial"/>
          <w:bCs/>
          <w:sz w:val="20"/>
          <w:lang w:val="pt-BR"/>
        </w:rPr>
        <w:t xml:space="preserve">ia a partir das teorias do fazer pedagógico. Os autores principais revisados foram </w:t>
      </w:r>
      <w:proofErr w:type="spellStart"/>
      <w:r w:rsidRPr="007B791F">
        <w:rPr>
          <w:rFonts w:ascii="Arial" w:hAnsi="Arial" w:cs="Arial"/>
          <w:bCs/>
          <w:sz w:val="20"/>
          <w:lang w:val="pt-BR"/>
        </w:rPr>
        <w:t>LÉVY</w:t>
      </w:r>
      <w:proofErr w:type="spellEnd"/>
      <w:r w:rsidRPr="007B791F">
        <w:rPr>
          <w:rFonts w:ascii="Arial" w:hAnsi="Arial" w:cs="Arial"/>
          <w:bCs/>
          <w:sz w:val="20"/>
          <w:lang w:val="pt-BR"/>
        </w:rPr>
        <w:t xml:space="preserve"> (1996), </w:t>
      </w:r>
      <w:proofErr w:type="spellStart"/>
      <w:r w:rsidRPr="007B791F">
        <w:rPr>
          <w:rFonts w:ascii="Arial" w:hAnsi="Arial" w:cs="Arial"/>
          <w:bCs/>
          <w:sz w:val="20"/>
          <w:lang w:val="pt-BR"/>
        </w:rPr>
        <w:t>LE</w:t>
      </w:r>
      <w:r>
        <w:rPr>
          <w:rFonts w:ascii="Arial" w:hAnsi="Arial" w:cs="Arial"/>
          <w:bCs/>
          <w:sz w:val="20"/>
          <w:lang w:val="pt-BR"/>
        </w:rPr>
        <w:t>OPOLDINO</w:t>
      </w:r>
      <w:proofErr w:type="spellEnd"/>
      <w:r>
        <w:rPr>
          <w:rFonts w:ascii="Arial" w:hAnsi="Arial" w:cs="Arial"/>
          <w:bCs/>
          <w:sz w:val="20"/>
          <w:lang w:val="pt-BR"/>
        </w:rPr>
        <w:t xml:space="preserve"> (2001), </w:t>
      </w:r>
      <w:proofErr w:type="spellStart"/>
      <w:r>
        <w:rPr>
          <w:rFonts w:ascii="Arial" w:hAnsi="Arial" w:cs="Arial"/>
          <w:bCs/>
          <w:sz w:val="20"/>
          <w:lang w:val="pt-BR"/>
        </w:rPr>
        <w:t>CABERO</w:t>
      </w:r>
      <w:proofErr w:type="spellEnd"/>
      <w:r>
        <w:rPr>
          <w:rFonts w:ascii="Arial" w:hAnsi="Arial" w:cs="Arial"/>
          <w:bCs/>
          <w:sz w:val="20"/>
          <w:lang w:val="pt-BR"/>
        </w:rPr>
        <w:t xml:space="preserve"> (2005), </w:t>
      </w:r>
      <w:r w:rsidRPr="00591F5C">
        <w:rPr>
          <w:rFonts w:ascii="Arial" w:hAnsi="Arial" w:cs="Arial"/>
          <w:bCs/>
          <w:sz w:val="20"/>
          <w:lang w:val="pt-BR"/>
        </w:rPr>
        <w:t>e outros. Destacou-se a videoconferência como um sistema facilitador no processo de ensino e aprendizagem, proporcionando o acesso a recursos educacionais compartilhado</w:t>
      </w:r>
      <w:r>
        <w:rPr>
          <w:rFonts w:ascii="Arial" w:hAnsi="Arial" w:cs="Arial"/>
          <w:bCs/>
          <w:sz w:val="20"/>
          <w:lang w:val="pt-BR"/>
        </w:rPr>
        <w:t>s por todos os envolvidos</w:t>
      </w:r>
      <w:r w:rsidRPr="00B6266E">
        <w:rPr>
          <w:rFonts w:ascii="Arial" w:hAnsi="Arial" w:cs="Arial"/>
          <w:bCs/>
          <w:sz w:val="20"/>
          <w:lang w:val="pt-BR"/>
        </w:rPr>
        <w:t>.</w:t>
      </w:r>
    </w:p>
    <w:p w:rsidR="00DB337D" w:rsidRDefault="00DB337D" w:rsidP="00DB337D">
      <w:pPr>
        <w:pStyle w:val="04-abstract"/>
        <w:spacing w:after="100" w:afterAutospacing="1"/>
        <w:rPr>
          <w:rFonts w:ascii="Arial" w:hAnsi="Arial" w:cs="Arial"/>
          <w:bCs/>
          <w:sz w:val="20"/>
          <w:lang w:val="pt-BR"/>
        </w:rPr>
      </w:pPr>
      <w:r w:rsidRPr="00B6266E">
        <w:rPr>
          <w:rFonts w:ascii="Arial" w:hAnsi="Arial" w:cs="Arial"/>
          <w:b/>
          <w:bCs/>
          <w:sz w:val="20"/>
          <w:lang w:val="pt-BR"/>
        </w:rPr>
        <w:t>Palavras-chave:</w:t>
      </w:r>
      <w:r w:rsidRPr="00B6266E">
        <w:rPr>
          <w:rFonts w:ascii="Arial" w:hAnsi="Arial" w:cs="Arial"/>
          <w:bCs/>
          <w:sz w:val="20"/>
          <w:lang w:val="pt-BR"/>
        </w:rPr>
        <w:t xml:space="preserve"> </w:t>
      </w:r>
      <w:r w:rsidRPr="00591F5C">
        <w:rPr>
          <w:rFonts w:ascii="Arial" w:hAnsi="Arial" w:cs="Arial"/>
          <w:bCs/>
          <w:sz w:val="20"/>
          <w:lang w:val="pt-BR"/>
        </w:rPr>
        <w:t>Comunicação</w:t>
      </w:r>
      <w:r>
        <w:rPr>
          <w:rFonts w:ascii="Arial" w:hAnsi="Arial" w:cs="Arial"/>
          <w:bCs/>
          <w:sz w:val="20"/>
          <w:lang w:val="pt-BR"/>
        </w:rPr>
        <w:t>;</w:t>
      </w:r>
      <w:r w:rsidRPr="00591F5C">
        <w:rPr>
          <w:rFonts w:ascii="Arial" w:hAnsi="Arial" w:cs="Arial"/>
          <w:bCs/>
          <w:sz w:val="20"/>
          <w:lang w:val="pt-BR"/>
        </w:rPr>
        <w:t xml:space="preserve"> Informação</w:t>
      </w:r>
      <w:r>
        <w:rPr>
          <w:rFonts w:ascii="Arial" w:hAnsi="Arial" w:cs="Arial"/>
          <w:bCs/>
          <w:sz w:val="20"/>
          <w:lang w:val="pt-BR"/>
        </w:rPr>
        <w:t>;</w:t>
      </w:r>
      <w:r w:rsidRPr="00591F5C">
        <w:rPr>
          <w:rFonts w:ascii="Arial" w:hAnsi="Arial" w:cs="Arial"/>
          <w:bCs/>
          <w:sz w:val="20"/>
          <w:lang w:val="pt-BR"/>
        </w:rPr>
        <w:t xml:space="preserve"> Mídias</w:t>
      </w:r>
      <w:r>
        <w:rPr>
          <w:rFonts w:ascii="Arial" w:hAnsi="Arial" w:cs="Arial"/>
          <w:bCs/>
          <w:sz w:val="20"/>
          <w:lang w:val="pt-BR"/>
        </w:rPr>
        <w:t>;</w:t>
      </w:r>
      <w:r w:rsidRPr="00591F5C">
        <w:rPr>
          <w:rFonts w:ascii="Arial" w:hAnsi="Arial" w:cs="Arial"/>
          <w:bCs/>
          <w:sz w:val="20"/>
          <w:lang w:val="pt-BR"/>
        </w:rPr>
        <w:t xml:space="preserve"> Videoconferência</w:t>
      </w:r>
      <w:r w:rsidRPr="00B6266E">
        <w:rPr>
          <w:rFonts w:ascii="Arial" w:hAnsi="Arial" w:cs="Arial"/>
          <w:bCs/>
          <w:sz w:val="20"/>
          <w:lang w:val="pt-BR"/>
        </w:rPr>
        <w:t>.</w:t>
      </w:r>
    </w:p>
    <w:p w:rsidR="00DB337D" w:rsidRPr="007B791F" w:rsidRDefault="00DB337D" w:rsidP="00DB337D">
      <w:pPr>
        <w:pStyle w:val="04-abstract"/>
        <w:spacing w:after="100" w:afterAutospacing="1"/>
        <w:rPr>
          <w:rFonts w:ascii="Arial" w:hAnsi="Arial" w:cs="Arial"/>
          <w:bCs/>
        </w:rPr>
      </w:pPr>
      <w:r w:rsidRPr="00591F5C">
        <w:rPr>
          <w:rFonts w:ascii="Arial" w:hAnsi="Arial" w:cs="Arial"/>
          <w:b/>
          <w:bCs/>
          <w:sz w:val="20"/>
        </w:rPr>
        <w:t>Abstract:</w:t>
      </w:r>
      <w:r w:rsidRPr="00591F5C">
        <w:rPr>
          <w:rFonts w:ascii="Arial" w:hAnsi="Arial" w:cs="Arial"/>
          <w:bCs/>
          <w:sz w:val="20"/>
        </w:rPr>
        <w:t xml:space="preserve"> </w:t>
      </w:r>
      <w:r w:rsidRPr="007B791F">
        <w:rPr>
          <w:rFonts w:ascii="Arial" w:hAnsi="Arial" w:cs="Arial"/>
          <w:bCs/>
          <w:lang w:val="en"/>
        </w:rPr>
        <w:t xml:space="preserve">The present study aimed to inquire about the contribution of videoconferencing in ED. It presented a bibliographical research, which sought to investigate how the media of communication interfere in the practice of distance education from theories of pedagogic doing. The main authors reviewed were LÉVY (1996), </w:t>
      </w:r>
      <w:proofErr w:type="spellStart"/>
      <w:r w:rsidRPr="007B791F">
        <w:rPr>
          <w:rFonts w:ascii="Arial" w:hAnsi="Arial" w:cs="Arial"/>
          <w:bCs/>
          <w:lang w:val="en"/>
        </w:rPr>
        <w:t>LEOPOLDINO</w:t>
      </w:r>
      <w:proofErr w:type="spellEnd"/>
      <w:r w:rsidRPr="007B791F">
        <w:rPr>
          <w:rFonts w:ascii="Arial" w:hAnsi="Arial" w:cs="Arial"/>
          <w:bCs/>
          <w:lang w:val="en"/>
        </w:rPr>
        <w:t xml:space="preserve"> (2001), </w:t>
      </w:r>
      <w:proofErr w:type="spellStart"/>
      <w:r w:rsidRPr="007B791F">
        <w:rPr>
          <w:rFonts w:ascii="Arial" w:hAnsi="Arial" w:cs="Arial"/>
          <w:bCs/>
          <w:lang w:val="en"/>
        </w:rPr>
        <w:t>CABERO</w:t>
      </w:r>
      <w:proofErr w:type="spellEnd"/>
      <w:r w:rsidRPr="007B791F">
        <w:rPr>
          <w:rFonts w:ascii="Arial" w:hAnsi="Arial" w:cs="Arial"/>
          <w:bCs/>
          <w:lang w:val="en"/>
        </w:rPr>
        <w:t xml:space="preserve"> (2005), and others. Video conferencing was highlighted as a facilitating system in the teaching and learning process, providing access to educational resources shared by all involved.</w:t>
      </w:r>
    </w:p>
    <w:p w:rsidR="00DB337D" w:rsidRPr="007A4142" w:rsidRDefault="00DB337D" w:rsidP="00DB337D">
      <w:pPr>
        <w:pStyle w:val="04-abstract"/>
        <w:spacing w:after="100" w:afterAutospacing="1"/>
        <w:rPr>
          <w:rFonts w:ascii="Arial" w:hAnsi="Arial" w:cs="Arial"/>
          <w:sz w:val="20"/>
        </w:rPr>
      </w:pPr>
      <w:r w:rsidRPr="007A4142">
        <w:rPr>
          <w:rFonts w:ascii="Arial" w:hAnsi="Arial" w:cs="Arial"/>
          <w:b/>
          <w:bCs/>
          <w:sz w:val="20"/>
        </w:rPr>
        <w:t>Keywords: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Communication;</w:t>
      </w:r>
      <w:r w:rsidRPr="00591F5C">
        <w:rPr>
          <w:rFonts w:ascii="Arial" w:hAnsi="Arial" w:cs="Arial"/>
          <w:bCs/>
          <w:sz w:val="20"/>
        </w:rPr>
        <w:t xml:space="preserve"> Information</w:t>
      </w:r>
      <w:r>
        <w:rPr>
          <w:rFonts w:ascii="Arial" w:hAnsi="Arial" w:cs="Arial"/>
          <w:bCs/>
          <w:sz w:val="20"/>
        </w:rPr>
        <w:t>; Media;</w:t>
      </w:r>
      <w:r w:rsidRPr="00591F5C">
        <w:rPr>
          <w:rFonts w:ascii="Arial" w:hAnsi="Arial" w:cs="Arial"/>
          <w:bCs/>
          <w:sz w:val="20"/>
        </w:rPr>
        <w:t xml:space="preserve"> Videoconference</w:t>
      </w:r>
      <w:r w:rsidRPr="007A4142">
        <w:rPr>
          <w:rFonts w:ascii="Arial" w:hAnsi="Arial" w:cs="Arial"/>
          <w:bCs/>
          <w:sz w:val="20"/>
        </w:rPr>
        <w:t>.</w:t>
      </w:r>
    </w:p>
    <w:p w:rsidR="00DB337D" w:rsidRPr="007A4142" w:rsidRDefault="00DB337D" w:rsidP="00DB337D">
      <w:pPr>
        <w:pStyle w:val="06-Heading-1"/>
        <w:rPr>
          <w:rFonts w:ascii="Arial" w:hAnsi="Arial" w:cs="Arial"/>
        </w:rPr>
        <w:sectPr w:rsidR="00DB337D" w:rsidRPr="007A4142" w:rsidSect="00666725">
          <w:headerReference w:type="even" r:id="rId7"/>
          <w:footerReference w:type="first" r:id="rId8"/>
          <w:footnotePr>
            <w:numFmt w:val="lowerLetter"/>
            <w:numRestart w:val="eachPage"/>
          </w:footnotePr>
          <w:pgSz w:w="12240" w:h="15840"/>
          <w:pgMar w:top="1134" w:right="709" w:bottom="1134" w:left="1276" w:header="720" w:footer="964" w:gutter="0"/>
          <w:cols w:space="425"/>
          <w:titlePg/>
          <w:docGrid w:linePitch="360"/>
        </w:sectPr>
      </w:pPr>
    </w:p>
    <w:p w:rsidR="00DB337D" w:rsidRPr="0053149C" w:rsidRDefault="00DB337D" w:rsidP="00DB337D">
      <w:pPr>
        <w:pStyle w:val="06-Heading-1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lang w:val="pt-BR"/>
        </w:rPr>
        <w:t xml:space="preserve">1. </w:t>
      </w:r>
      <w:r w:rsidRPr="0053149C">
        <w:rPr>
          <w:rFonts w:ascii="Arial" w:hAnsi="Arial" w:cs="Arial"/>
          <w:lang w:val="pt-BR"/>
        </w:rPr>
        <w:t>introdução</w:t>
      </w:r>
    </w:p>
    <w:p w:rsidR="00DB337D" w:rsidRPr="00591F5C" w:rsidRDefault="00DB337D" w:rsidP="00DB337D">
      <w:pPr>
        <w:pStyle w:val="05-ArticleText"/>
        <w:ind w:firstLine="284"/>
        <w:rPr>
          <w:rFonts w:ascii="Arial" w:hAnsi="Arial" w:cs="Arial"/>
          <w:lang w:val="pt-BR"/>
        </w:rPr>
      </w:pPr>
      <w:r w:rsidRPr="007A4142">
        <w:rPr>
          <w:rFonts w:ascii="Arial" w:hAnsi="Arial" w:cs="Arial"/>
          <w:bCs/>
          <w:lang w:val="pt-BR"/>
        </w:rPr>
        <w:t>As novas tecnologias da comunicação estão a cada dia mais inseridas no meio social como forma de interação, na educação não é diferente, docentes e instituições utilizam recursos que auxiliam na comunicação entre o corpo docente, discente e sociedade, incorporando-os nos ambientes educacionais. No desenvolvimento deste trabalho mostrou-se a contribuição da videoconferência na Educação à Distância, como uma aliada no processo de ensino-aprendizagem, permitindo assim verificar como o seu uso contribui para a disseminação do conhecimento e como a educação a distância se desenvolve utilizando recursos tecnológicos que sejam facilitadores de todo o processo proporcionando o acesso a recursos educacionais compartilhados por todos os envolvidos.</w:t>
      </w:r>
    </w:p>
    <w:p w:rsidR="00DB337D" w:rsidRPr="0053149C" w:rsidRDefault="00DB337D" w:rsidP="00DB337D">
      <w:pPr>
        <w:pStyle w:val="07-Heading-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2. MATERIAIS E MÉTODOS</w:t>
      </w:r>
    </w:p>
    <w:p w:rsidR="00DB337D" w:rsidRPr="00425E25" w:rsidRDefault="00DB337D" w:rsidP="00DB337D">
      <w:pPr>
        <w:pStyle w:val="05-ArticleText"/>
        <w:ind w:firstLine="284"/>
        <w:rPr>
          <w:rFonts w:ascii="Arial" w:hAnsi="Arial" w:cs="Arial"/>
          <w:bCs/>
          <w:lang w:val="pt-BR"/>
        </w:rPr>
      </w:pPr>
      <w:r w:rsidRPr="00425E25">
        <w:rPr>
          <w:rFonts w:ascii="Arial" w:hAnsi="Arial" w:cs="Arial"/>
          <w:bCs/>
          <w:lang w:val="pt-BR"/>
        </w:rPr>
        <w:t xml:space="preserve">Segundo Moreira (2002, </w:t>
      </w:r>
      <w:proofErr w:type="spellStart"/>
      <w:r w:rsidRPr="00425E25">
        <w:rPr>
          <w:rFonts w:ascii="Arial" w:hAnsi="Arial" w:cs="Arial"/>
          <w:bCs/>
          <w:lang w:val="pt-BR"/>
        </w:rPr>
        <w:t>s.p</w:t>
      </w:r>
      <w:proofErr w:type="spellEnd"/>
      <w:r w:rsidRPr="00425E25">
        <w:rPr>
          <w:rFonts w:ascii="Arial" w:hAnsi="Arial" w:cs="Arial"/>
          <w:bCs/>
          <w:lang w:val="pt-BR"/>
        </w:rPr>
        <w:t>), “a pesquisa científica consiste em uma transformação de informações, tratando-se de um trabalho metódico seguindo preceitos e regras pré-determinadas. ”</w:t>
      </w:r>
    </w:p>
    <w:p w:rsidR="00DB337D" w:rsidRPr="00425E25" w:rsidRDefault="00DB337D" w:rsidP="00DB337D">
      <w:pPr>
        <w:pStyle w:val="05-ArticleText"/>
        <w:ind w:firstLine="284"/>
        <w:rPr>
          <w:rFonts w:ascii="Arial" w:hAnsi="Arial" w:cs="Arial"/>
          <w:bCs/>
          <w:lang w:val="pt-BR"/>
        </w:rPr>
      </w:pPr>
      <w:r w:rsidRPr="00425E25">
        <w:rPr>
          <w:rFonts w:ascii="Arial" w:hAnsi="Arial" w:cs="Arial"/>
          <w:bCs/>
          <w:lang w:val="pt-BR"/>
        </w:rPr>
        <w:t xml:space="preserve">Para Duarte e Furtado (2002, </w:t>
      </w:r>
      <w:proofErr w:type="spellStart"/>
      <w:r w:rsidRPr="00425E25">
        <w:rPr>
          <w:rFonts w:ascii="Arial" w:hAnsi="Arial" w:cs="Arial"/>
          <w:bCs/>
          <w:lang w:val="pt-BR"/>
        </w:rPr>
        <w:t>s.p</w:t>
      </w:r>
      <w:proofErr w:type="spellEnd"/>
      <w:r w:rsidRPr="00425E25">
        <w:rPr>
          <w:rFonts w:ascii="Arial" w:hAnsi="Arial" w:cs="Arial"/>
          <w:bCs/>
          <w:lang w:val="pt-BR"/>
        </w:rPr>
        <w:t xml:space="preserve">), “a investigação científica é um procedimento sistemático e racional, a qual busca proporcionar respostas aos problemas, </w:t>
      </w:r>
      <w:r w:rsidRPr="00425E25">
        <w:rPr>
          <w:rFonts w:ascii="Arial" w:hAnsi="Arial" w:cs="Arial"/>
          <w:bCs/>
          <w:lang w:val="pt-BR"/>
        </w:rPr>
        <w:t xml:space="preserve">curiosidades ou desafios propostos. ” Na concepção de </w:t>
      </w:r>
      <w:proofErr w:type="spellStart"/>
      <w:r w:rsidRPr="00425E25">
        <w:rPr>
          <w:rFonts w:ascii="Arial" w:hAnsi="Arial" w:cs="Arial"/>
          <w:bCs/>
          <w:lang w:val="pt-BR"/>
        </w:rPr>
        <w:t>Minayo</w:t>
      </w:r>
      <w:proofErr w:type="spellEnd"/>
      <w:r w:rsidRPr="00425E25">
        <w:rPr>
          <w:rFonts w:ascii="Arial" w:hAnsi="Arial" w:cs="Arial"/>
          <w:bCs/>
          <w:lang w:val="pt-BR"/>
        </w:rPr>
        <w:t xml:space="preserve"> (2008, </w:t>
      </w:r>
      <w:proofErr w:type="spellStart"/>
      <w:r w:rsidRPr="00425E25">
        <w:rPr>
          <w:rFonts w:ascii="Arial" w:hAnsi="Arial" w:cs="Arial"/>
          <w:bCs/>
          <w:lang w:val="pt-BR"/>
        </w:rPr>
        <w:t>s.p</w:t>
      </w:r>
      <w:proofErr w:type="spellEnd"/>
      <w:r w:rsidRPr="00425E25">
        <w:rPr>
          <w:rFonts w:ascii="Arial" w:hAnsi="Arial" w:cs="Arial"/>
          <w:bCs/>
          <w:lang w:val="pt-BR"/>
        </w:rPr>
        <w:t xml:space="preserve">), “a metodologia é o caminho e o instrumental próprios de abordagem da realidade, uma vez que inclui as concepções teóricas de abordagem, o conjunto de técnicas que possibilitam a apreensão da realidade e também o potencial criativo do pesquisador. ” </w:t>
      </w:r>
    </w:p>
    <w:p w:rsidR="00DB337D" w:rsidRPr="00425E25" w:rsidRDefault="00DB337D" w:rsidP="00DB337D">
      <w:pPr>
        <w:pStyle w:val="06-Heading-1"/>
        <w:ind w:left="-284" w:firstLine="284"/>
        <w:rPr>
          <w:rFonts w:ascii="Arial" w:eastAsia="SimSun" w:hAnsi="Arial" w:cs="Arial"/>
          <w:caps w:val="0"/>
          <w:lang w:val="pt-BR" w:eastAsia="en-US"/>
        </w:rPr>
      </w:pPr>
      <w:r>
        <w:rPr>
          <w:rFonts w:ascii="Arial" w:eastAsia="SimSun" w:hAnsi="Arial" w:cs="Arial"/>
          <w:caps w:val="0"/>
          <w:lang w:val="pt-BR" w:eastAsia="en-US"/>
        </w:rPr>
        <w:t>2</w:t>
      </w:r>
      <w:r w:rsidRPr="00425E25">
        <w:rPr>
          <w:rFonts w:ascii="Arial" w:eastAsia="SimSun" w:hAnsi="Arial" w:cs="Arial"/>
          <w:caps w:val="0"/>
          <w:lang w:val="pt-BR" w:eastAsia="en-US"/>
        </w:rPr>
        <w:t>.</w:t>
      </w:r>
      <w:r>
        <w:rPr>
          <w:rFonts w:ascii="Arial" w:eastAsia="SimSun" w:hAnsi="Arial" w:cs="Arial"/>
          <w:caps w:val="0"/>
          <w:lang w:val="pt-BR" w:eastAsia="en-US"/>
        </w:rPr>
        <w:t>1</w:t>
      </w:r>
      <w:r w:rsidRPr="00425E25">
        <w:rPr>
          <w:rFonts w:ascii="Arial" w:eastAsia="SimSun" w:hAnsi="Arial" w:cs="Arial"/>
          <w:caps w:val="0"/>
          <w:lang w:val="pt-BR" w:eastAsia="en-US"/>
        </w:rPr>
        <w:tab/>
        <w:t xml:space="preserve">Tipo e Abordagem da Pesquisa </w:t>
      </w:r>
    </w:p>
    <w:p w:rsidR="00DB337D" w:rsidRDefault="00DB337D" w:rsidP="00DB337D">
      <w:pPr>
        <w:pStyle w:val="07-Heading-2"/>
        <w:ind w:firstLine="284"/>
        <w:rPr>
          <w:rFonts w:ascii="Arial" w:eastAsia="SimSun" w:hAnsi="Arial" w:cs="Arial"/>
          <w:b w:val="0"/>
          <w:lang w:val="pt-BR" w:eastAsia="en-US"/>
        </w:rPr>
      </w:pPr>
      <w:r w:rsidRPr="00425E25">
        <w:rPr>
          <w:rFonts w:ascii="Arial" w:eastAsia="SimSun" w:hAnsi="Arial" w:cs="Arial"/>
          <w:b w:val="0"/>
          <w:lang w:val="pt-BR" w:eastAsia="en-US"/>
        </w:rPr>
        <w:t>O presente estudo caracteriza-se como um estudo</w:t>
      </w:r>
      <w:r>
        <w:rPr>
          <w:rFonts w:ascii="Arial" w:eastAsia="SimSun" w:hAnsi="Arial" w:cs="Arial"/>
          <w:b w:val="0"/>
          <w:lang w:val="pt-BR" w:eastAsia="en-US"/>
        </w:rPr>
        <w:t xml:space="preserve"> bibliográfico que s</w:t>
      </w:r>
      <w:r w:rsidRPr="00425E25">
        <w:rPr>
          <w:rFonts w:ascii="Arial" w:eastAsia="SimSun" w:hAnsi="Arial" w:cs="Arial"/>
          <w:b w:val="0"/>
          <w:lang w:val="pt-BR" w:eastAsia="en-US"/>
        </w:rPr>
        <w:t xml:space="preserve">egundo Cervo, </w:t>
      </w:r>
      <w:proofErr w:type="spellStart"/>
      <w:r w:rsidRPr="00425E25">
        <w:rPr>
          <w:rFonts w:ascii="Arial" w:eastAsia="SimSun" w:hAnsi="Arial" w:cs="Arial"/>
          <w:b w:val="0"/>
          <w:lang w:val="pt-BR" w:eastAsia="en-US"/>
        </w:rPr>
        <w:t>Bervian</w:t>
      </w:r>
      <w:proofErr w:type="spellEnd"/>
      <w:r w:rsidRPr="00425E25">
        <w:rPr>
          <w:rFonts w:ascii="Arial" w:eastAsia="SimSun" w:hAnsi="Arial" w:cs="Arial"/>
          <w:b w:val="0"/>
          <w:lang w:val="pt-BR" w:eastAsia="en-US"/>
        </w:rPr>
        <w:t xml:space="preserve"> e da Silva (2007, p.61), “constitui o procedimento básico para os estudos monográficos, pelos quais se busca o domínio do estado d</w:t>
      </w:r>
      <w:r>
        <w:rPr>
          <w:rFonts w:ascii="Arial" w:eastAsia="SimSun" w:hAnsi="Arial" w:cs="Arial"/>
          <w:b w:val="0"/>
          <w:lang w:val="pt-BR" w:eastAsia="en-US"/>
        </w:rPr>
        <w:t>a arte sobre determinado tema. ”</w:t>
      </w:r>
      <w:r w:rsidRPr="00425E25">
        <w:rPr>
          <w:rFonts w:ascii="Arial" w:eastAsia="SimSun" w:hAnsi="Arial" w:cs="Arial"/>
          <w:b w:val="0"/>
          <w:lang w:val="pt-BR" w:eastAsia="en-US"/>
        </w:rPr>
        <w:t xml:space="preserve"> </w:t>
      </w:r>
      <w:proofErr w:type="gramStart"/>
      <w:r w:rsidRPr="00425E25">
        <w:rPr>
          <w:rFonts w:ascii="Arial" w:eastAsia="SimSun" w:hAnsi="Arial" w:cs="Arial"/>
          <w:b w:val="0"/>
          <w:lang w:val="pt-BR" w:eastAsia="en-US"/>
        </w:rPr>
        <w:t>sendo</w:t>
      </w:r>
      <w:proofErr w:type="gramEnd"/>
      <w:r w:rsidRPr="00425E25">
        <w:rPr>
          <w:rFonts w:ascii="Arial" w:eastAsia="SimSun" w:hAnsi="Arial" w:cs="Arial"/>
          <w:b w:val="0"/>
          <w:lang w:val="pt-BR" w:eastAsia="en-US"/>
        </w:rPr>
        <w:t xml:space="preserve"> uma pesquisa de abordagem qualitativa, que, de acordo com </w:t>
      </w:r>
      <w:proofErr w:type="spellStart"/>
      <w:r w:rsidRPr="00425E25">
        <w:rPr>
          <w:rFonts w:ascii="Arial" w:eastAsia="SimSun" w:hAnsi="Arial" w:cs="Arial"/>
          <w:b w:val="0"/>
          <w:lang w:val="pt-BR" w:eastAsia="en-US"/>
        </w:rPr>
        <w:t>LÉVY</w:t>
      </w:r>
      <w:proofErr w:type="spellEnd"/>
      <w:r w:rsidRPr="00425E25">
        <w:rPr>
          <w:rFonts w:ascii="Arial" w:eastAsia="SimSun" w:hAnsi="Arial" w:cs="Arial"/>
          <w:b w:val="0"/>
          <w:lang w:val="pt-BR" w:eastAsia="en-US"/>
        </w:rPr>
        <w:t xml:space="preserve"> (2005, </w:t>
      </w:r>
      <w:proofErr w:type="spellStart"/>
      <w:r w:rsidRPr="00425E25">
        <w:rPr>
          <w:rFonts w:ascii="Arial" w:eastAsia="SimSun" w:hAnsi="Arial" w:cs="Arial"/>
          <w:b w:val="0"/>
          <w:lang w:val="pt-BR" w:eastAsia="en-US"/>
        </w:rPr>
        <w:t>s.p</w:t>
      </w:r>
      <w:proofErr w:type="spellEnd"/>
      <w:r w:rsidRPr="00425E25">
        <w:rPr>
          <w:rFonts w:ascii="Arial" w:eastAsia="SimSun" w:hAnsi="Arial" w:cs="Arial"/>
          <w:b w:val="0"/>
          <w:lang w:val="pt-BR" w:eastAsia="en-US"/>
        </w:rPr>
        <w:t>), “é uma metodologia que vem sendo adotada crescentemente por diversos autores. ”</w:t>
      </w:r>
    </w:p>
    <w:p w:rsidR="00DB337D" w:rsidRPr="00996789" w:rsidRDefault="00DB337D" w:rsidP="00DB337D">
      <w:pPr>
        <w:pStyle w:val="06-Heading-1"/>
        <w:ind w:left="-284" w:firstLine="284"/>
        <w:rPr>
          <w:rFonts w:ascii="Arial" w:eastAsia="SimSun" w:hAnsi="Arial" w:cs="Arial"/>
          <w:caps w:val="0"/>
          <w:lang w:val="pt-BR" w:eastAsia="en-US"/>
        </w:rPr>
      </w:pPr>
      <w:bookmarkStart w:id="1" w:name="_Toc433623656"/>
      <w:r>
        <w:rPr>
          <w:rFonts w:ascii="Arial" w:eastAsia="SimSun" w:hAnsi="Arial" w:cs="Arial"/>
          <w:caps w:val="0"/>
          <w:lang w:val="pt-BR" w:eastAsia="en-US"/>
        </w:rPr>
        <w:t xml:space="preserve">2.2 </w:t>
      </w:r>
      <w:r>
        <w:rPr>
          <w:rFonts w:ascii="Arial" w:eastAsia="SimSun" w:hAnsi="Arial" w:cs="Arial"/>
          <w:caps w:val="0"/>
          <w:lang w:val="pt-BR" w:eastAsia="en-US"/>
        </w:rPr>
        <w:tab/>
      </w:r>
      <w:r w:rsidRPr="00996789">
        <w:rPr>
          <w:rFonts w:ascii="Arial" w:eastAsia="SimSun" w:hAnsi="Arial" w:cs="Arial"/>
          <w:caps w:val="0"/>
          <w:lang w:val="pt-BR" w:eastAsia="en-US"/>
        </w:rPr>
        <w:t>Técnicas de Coleta de Dados</w:t>
      </w:r>
      <w:bookmarkEnd w:id="1"/>
      <w:r w:rsidRPr="00996789">
        <w:rPr>
          <w:rFonts w:ascii="Arial" w:eastAsia="SimSun" w:hAnsi="Arial" w:cs="Arial"/>
          <w:caps w:val="0"/>
          <w:lang w:val="pt-BR" w:eastAsia="en-US"/>
        </w:rPr>
        <w:t xml:space="preserve"> </w:t>
      </w:r>
    </w:p>
    <w:p w:rsidR="00DB337D" w:rsidRPr="00996789" w:rsidRDefault="00DB337D" w:rsidP="00DB337D">
      <w:pPr>
        <w:pStyle w:val="07-Heading-2"/>
        <w:ind w:firstLine="284"/>
        <w:rPr>
          <w:rFonts w:ascii="Arial" w:hAnsi="Arial" w:cs="Arial"/>
          <w:b w:val="0"/>
          <w:bCs/>
          <w:lang w:val="pt-BR"/>
        </w:rPr>
      </w:pPr>
      <w:r w:rsidRPr="00996789">
        <w:rPr>
          <w:rFonts w:ascii="Arial" w:hAnsi="Arial" w:cs="Arial"/>
          <w:b w:val="0"/>
          <w:bCs/>
          <w:lang w:val="pt-BR"/>
        </w:rPr>
        <w:t>A pesquisa estabelecerá a coleta de dados por meio de</w:t>
      </w:r>
      <w:r>
        <w:rPr>
          <w:rFonts w:ascii="Arial" w:hAnsi="Arial" w:cs="Arial"/>
          <w:b w:val="0"/>
          <w:bCs/>
          <w:lang w:val="pt-BR"/>
        </w:rPr>
        <w:t xml:space="preserve"> pesquisas bibliográficas de autores referentes ao tema, sites da internet que abordam conteúdos pertinentes ao trabalho de pesquisa.</w:t>
      </w:r>
    </w:p>
    <w:p w:rsidR="00DB337D" w:rsidRPr="00ED2396" w:rsidRDefault="00DB337D" w:rsidP="00DB337D">
      <w:pPr>
        <w:pStyle w:val="06-Heading-1"/>
        <w:ind w:left="-284" w:firstLine="284"/>
        <w:rPr>
          <w:rFonts w:ascii="Arial" w:eastAsia="SimSun" w:hAnsi="Arial" w:cs="Arial"/>
          <w:caps w:val="0"/>
          <w:lang w:val="pt-BR" w:eastAsia="en-US"/>
        </w:rPr>
      </w:pPr>
      <w:bookmarkStart w:id="2" w:name="_Toc433623643"/>
      <w:r w:rsidRPr="00ED2396">
        <w:rPr>
          <w:rFonts w:ascii="Arial" w:eastAsia="SimSun" w:hAnsi="Arial" w:cs="Arial"/>
          <w:caps w:val="0"/>
          <w:lang w:val="pt-BR" w:eastAsia="en-US"/>
        </w:rPr>
        <w:t xml:space="preserve">2.3 </w:t>
      </w:r>
      <w:r w:rsidRPr="00ED2396">
        <w:rPr>
          <w:rFonts w:ascii="Arial" w:eastAsia="SimSun" w:hAnsi="Arial" w:cs="Arial"/>
          <w:caps w:val="0"/>
          <w:lang w:val="pt-BR" w:eastAsia="en-US"/>
        </w:rPr>
        <w:tab/>
        <w:t>Definições Básicas</w:t>
      </w:r>
      <w:bookmarkEnd w:id="2"/>
      <w:r w:rsidRPr="00ED2396">
        <w:rPr>
          <w:rFonts w:ascii="Arial" w:eastAsia="SimSun" w:hAnsi="Arial" w:cs="Arial"/>
          <w:caps w:val="0"/>
          <w:lang w:val="pt-BR" w:eastAsia="en-US"/>
        </w:rPr>
        <w:t xml:space="preserve"> </w:t>
      </w:r>
    </w:p>
    <w:p w:rsidR="00DB337D" w:rsidRPr="00ED2396" w:rsidRDefault="00DB337D" w:rsidP="00DB337D">
      <w:pPr>
        <w:pStyle w:val="05-ArticleText"/>
        <w:spacing w:after="0"/>
        <w:ind w:firstLine="284"/>
        <w:rPr>
          <w:rFonts w:ascii="Arial" w:hAnsi="Arial" w:cs="Arial"/>
          <w:bCs/>
          <w:lang w:val="pt-BR"/>
        </w:rPr>
      </w:pPr>
      <w:r w:rsidRPr="00ED2396">
        <w:rPr>
          <w:rFonts w:ascii="Arial" w:hAnsi="Arial" w:cs="Arial"/>
          <w:bCs/>
          <w:lang w:val="pt-BR"/>
        </w:rPr>
        <w:t xml:space="preserve">A ideia básica dos sistemas de videoconferência é conectar indivíduos que estejam em locais diferentes ou </w:t>
      </w:r>
      <w:r w:rsidRPr="00ED2396">
        <w:rPr>
          <w:rFonts w:ascii="Arial" w:hAnsi="Arial" w:cs="Arial"/>
          <w:bCs/>
          <w:lang w:val="pt-BR"/>
        </w:rPr>
        <w:lastRenderedPageBreak/>
        <w:t>distantes através de uma câmera de vídeo, com a utilização da internet. Também é possível compartilhar vídeos, imagens e textos com os participantes sem que os mesmos estejam ao mesmo tempo no mesmo local.</w:t>
      </w:r>
    </w:p>
    <w:p w:rsidR="00DB337D" w:rsidRPr="00D2797D" w:rsidRDefault="00DB337D" w:rsidP="00DB337D">
      <w:pPr>
        <w:pStyle w:val="06-Heading-1"/>
        <w:spacing w:before="0" w:after="0"/>
        <w:ind w:left="1418"/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</w:pPr>
      <w:r w:rsidRPr="00D2797D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Com a evolução tecnológica dos computadores e das redes, criaram-se as condições necessárias para o suporte à transferência de dados multimídia em tempo real. (</w:t>
      </w:r>
      <w:proofErr w:type="spellStart"/>
      <w:r w:rsidRPr="00D2797D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LEOPOLDINO</w:t>
      </w:r>
      <w:proofErr w:type="spellEnd"/>
      <w:r w:rsidRPr="00D2797D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 xml:space="preserve">, 2001, </w:t>
      </w:r>
      <w:proofErr w:type="spellStart"/>
      <w:r w:rsidRPr="00D2797D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s.p</w:t>
      </w:r>
      <w:proofErr w:type="spellEnd"/>
      <w:r w:rsidRPr="00D2797D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)</w:t>
      </w:r>
    </w:p>
    <w:p w:rsidR="00DB337D" w:rsidRPr="007B00CA" w:rsidRDefault="00DB337D" w:rsidP="00DB337D">
      <w:pPr>
        <w:rPr>
          <w:rFonts w:eastAsia="Times"/>
          <w:lang w:val="pt-BR"/>
        </w:rPr>
      </w:pPr>
    </w:p>
    <w:p w:rsidR="00DB337D" w:rsidRPr="00ED2396" w:rsidRDefault="00DB337D" w:rsidP="00DB337D">
      <w:pPr>
        <w:pStyle w:val="05-ArticleText"/>
        <w:spacing w:after="0"/>
        <w:ind w:firstLine="284"/>
        <w:rPr>
          <w:rFonts w:ascii="Arial" w:hAnsi="Arial" w:cs="Arial"/>
          <w:bCs/>
          <w:lang w:val="pt-BR"/>
        </w:rPr>
      </w:pPr>
      <w:r w:rsidRPr="00ED2396">
        <w:rPr>
          <w:rFonts w:ascii="Arial" w:hAnsi="Arial" w:cs="Arial"/>
          <w:bCs/>
          <w:lang w:val="pt-BR"/>
        </w:rPr>
        <w:t>Grande parte das videoconferências utiliza uma sala de transmissão que contém uma câmera de vídeo capaz de focar o objetivo principal, seja uma pessoa ou público e sistemas de som, um monitor de vídeo ou projetor capaz de transmitir a imagem remota.</w:t>
      </w:r>
    </w:p>
    <w:p w:rsidR="00DB337D" w:rsidRPr="00ED2396" w:rsidRDefault="00DB337D" w:rsidP="00DB337D">
      <w:pPr>
        <w:pStyle w:val="05-ArticleText"/>
        <w:ind w:firstLine="284"/>
        <w:rPr>
          <w:rFonts w:ascii="Arial" w:hAnsi="Arial" w:cs="Arial"/>
          <w:bCs/>
          <w:lang w:val="pt-BR"/>
        </w:rPr>
      </w:pPr>
      <w:r>
        <w:rPr>
          <w:b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686435</wp:posOffset>
            </wp:positionH>
            <wp:positionV relativeFrom="paragraph">
              <wp:posOffset>1336675</wp:posOffset>
            </wp:positionV>
            <wp:extent cx="1983105" cy="1045210"/>
            <wp:effectExtent l="0" t="0" r="0" b="2540"/>
            <wp:wrapTopAndBottom/>
            <wp:docPr id="1" name="Imagem 1" descr="http://www.scielo.br/img/revistas/prod/v16n1/a13fig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ielo.br/img/revistas/prod/v16n1/a13fig01.gif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2" b="4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396">
        <w:rPr>
          <w:rFonts w:ascii="Arial" w:hAnsi="Arial" w:cs="Arial"/>
          <w:bCs/>
          <w:lang w:val="pt-BR"/>
        </w:rPr>
        <w:t>Hoje já é possível transmitir uma videoconferência ponto a ponto para uma só pessoa através da videoconferência desktop, diferente da videoconferência em salas preparadas, a videoconferência desktop é transmitida por meio de um computador conectado à internet e um software que permite a transmissão com facilidade e agilidade, este sistema é possível através do software instalado no computador ou através de hardwares conectados.</w:t>
      </w:r>
    </w:p>
    <w:p w:rsidR="00DB337D" w:rsidRPr="00523E45" w:rsidRDefault="00DB337D" w:rsidP="00DB337D">
      <w:pPr>
        <w:pStyle w:val="05-ArticleText"/>
        <w:spacing w:after="0"/>
        <w:ind w:firstLine="424"/>
        <w:jc w:val="center"/>
        <w:rPr>
          <w:rFonts w:ascii="Arial" w:hAnsi="Arial" w:cs="Arial"/>
          <w:bCs/>
          <w:sz w:val="16"/>
          <w:szCs w:val="16"/>
          <w:lang w:val="pt-BR"/>
        </w:rPr>
      </w:pPr>
      <w:bookmarkStart w:id="3" w:name="_Toc433707317"/>
      <w:r w:rsidRPr="00523E45">
        <w:rPr>
          <w:rFonts w:ascii="Arial" w:hAnsi="Arial" w:cs="Arial"/>
          <w:b/>
          <w:bCs/>
          <w:sz w:val="16"/>
          <w:szCs w:val="16"/>
          <w:lang w:val="pt-BR"/>
        </w:rPr>
        <w:t>Figura 1:</w:t>
      </w:r>
      <w:r w:rsidRPr="00523E45">
        <w:rPr>
          <w:rFonts w:ascii="Arial" w:hAnsi="Arial" w:cs="Arial"/>
          <w:bCs/>
          <w:sz w:val="16"/>
          <w:szCs w:val="16"/>
          <w:lang w:val="pt-BR"/>
        </w:rPr>
        <w:t xml:space="preserve"> Sala de videoconferência e equipamentos utilizados.</w:t>
      </w:r>
      <w:bookmarkEnd w:id="3"/>
      <w:r>
        <w:rPr>
          <w:rFonts w:ascii="Arial" w:hAnsi="Arial" w:cs="Arial"/>
          <w:bCs/>
          <w:sz w:val="16"/>
          <w:szCs w:val="16"/>
          <w:lang w:val="pt-BR"/>
        </w:rPr>
        <w:t xml:space="preserve"> </w:t>
      </w:r>
      <w:r w:rsidRPr="00523E45">
        <w:rPr>
          <w:rFonts w:ascii="Arial" w:hAnsi="Arial" w:cs="Arial"/>
          <w:bCs/>
          <w:sz w:val="16"/>
          <w:szCs w:val="16"/>
          <w:lang w:val="pt-BR"/>
        </w:rPr>
        <w:t xml:space="preserve">(Fonte: </w:t>
      </w:r>
      <w:r w:rsidRPr="00523E45">
        <w:rPr>
          <w:rFonts w:cs="Arial"/>
          <w:sz w:val="16"/>
          <w:szCs w:val="16"/>
          <w:lang w:val="pt-BR" w:eastAsia="pt-BR"/>
        </w:rPr>
        <w:t>http://www.polycom.com/content/dam/polycom/www/includes/site-selector.html?urc=BR</w:t>
      </w:r>
      <w:r w:rsidRPr="00523E45">
        <w:rPr>
          <w:rFonts w:ascii="Arial" w:hAnsi="Arial" w:cs="Arial"/>
          <w:bCs/>
          <w:sz w:val="16"/>
          <w:szCs w:val="16"/>
          <w:lang w:val="pt-BR"/>
        </w:rPr>
        <w:t>)</w:t>
      </w:r>
    </w:p>
    <w:p w:rsidR="00DB337D" w:rsidRPr="00D2797D" w:rsidRDefault="00DB337D" w:rsidP="00DB337D">
      <w:pPr>
        <w:pStyle w:val="05-ArticleText"/>
        <w:spacing w:after="0"/>
        <w:ind w:firstLine="284"/>
        <w:rPr>
          <w:rFonts w:ascii="Arial" w:hAnsi="Arial" w:cs="Arial"/>
          <w:bCs/>
          <w:sz w:val="10"/>
          <w:szCs w:val="10"/>
          <w:lang w:val="pt-BR"/>
        </w:rPr>
      </w:pPr>
    </w:p>
    <w:p w:rsidR="00DB337D" w:rsidRPr="00ED2396" w:rsidRDefault="00DB337D" w:rsidP="00DB337D">
      <w:pPr>
        <w:pStyle w:val="05-ArticleText"/>
        <w:ind w:firstLine="284"/>
        <w:rPr>
          <w:rFonts w:ascii="Arial" w:hAnsi="Arial" w:cs="Arial"/>
          <w:bCs/>
          <w:lang w:val="pt-BR"/>
        </w:rPr>
      </w:pPr>
      <w:r w:rsidRPr="00ED2396">
        <w:rPr>
          <w:rFonts w:ascii="Arial" w:hAnsi="Arial" w:cs="Arial"/>
          <w:bCs/>
          <w:lang w:val="pt-BR"/>
        </w:rPr>
        <w:t>De acordo com a forma de comunicação podemos classificar a videoconferência como:</w:t>
      </w:r>
    </w:p>
    <w:p w:rsidR="00DB337D" w:rsidRPr="00ED2396" w:rsidRDefault="00DB337D" w:rsidP="00DB337D">
      <w:pPr>
        <w:pStyle w:val="05-ArticleText"/>
        <w:ind w:firstLine="284"/>
        <w:rPr>
          <w:rFonts w:ascii="Arial" w:hAnsi="Arial" w:cs="Arial"/>
          <w:bCs/>
          <w:lang w:val="pt-BR"/>
        </w:rPr>
      </w:pPr>
      <w:r w:rsidRPr="00ED2396">
        <w:rPr>
          <w:rFonts w:ascii="Arial" w:hAnsi="Arial" w:cs="Arial"/>
          <w:bCs/>
          <w:lang w:val="pt-BR"/>
        </w:rPr>
        <w:t>Ponto-a-ponto: Quando apenas duas pessoas estão conectadas.</w:t>
      </w:r>
    </w:p>
    <w:p w:rsidR="00DB337D" w:rsidRPr="00ED2396" w:rsidRDefault="00DB337D" w:rsidP="00DB337D">
      <w:pPr>
        <w:pStyle w:val="05-ArticleText"/>
        <w:ind w:firstLine="284"/>
        <w:rPr>
          <w:rFonts w:ascii="Arial" w:hAnsi="Arial" w:cs="Arial"/>
          <w:bCs/>
          <w:lang w:val="pt-BR"/>
        </w:rPr>
      </w:pPr>
      <w:r w:rsidRPr="00ED2396">
        <w:rPr>
          <w:rFonts w:ascii="Arial" w:hAnsi="Arial" w:cs="Arial"/>
          <w:bCs/>
          <w:lang w:val="pt-BR"/>
        </w:rPr>
        <w:t>Multiponto: Quando é possível a interação entre todos os indivíduos.</w:t>
      </w:r>
    </w:p>
    <w:p w:rsidR="00DB337D" w:rsidRPr="00ED2396" w:rsidRDefault="00DB337D" w:rsidP="00DB337D">
      <w:pPr>
        <w:pStyle w:val="05-ArticleText"/>
        <w:ind w:firstLine="284"/>
        <w:rPr>
          <w:rFonts w:ascii="Arial" w:hAnsi="Arial" w:cs="Arial"/>
          <w:bCs/>
          <w:lang w:val="pt-BR"/>
        </w:rPr>
      </w:pPr>
      <w:r w:rsidRPr="00ED2396">
        <w:rPr>
          <w:rFonts w:ascii="Arial" w:hAnsi="Arial" w:cs="Arial"/>
          <w:bCs/>
          <w:lang w:val="pt-BR"/>
        </w:rPr>
        <w:t xml:space="preserve">Difusão ou Broadcast: Quando somente uma pessoa transmite e as demais recebem a transmissão. </w:t>
      </w:r>
    </w:p>
    <w:p w:rsidR="00DB337D" w:rsidRPr="00D2797D" w:rsidRDefault="00DB337D" w:rsidP="00DB337D">
      <w:pPr>
        <w:pStyle w:val="06-Heading-1"/>
        <w:spacing w:before="0" w:after="0"/>
        <w:ind w:left="1418"/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</w:pPr>
      <w:r w:rsidRPr="00D2797D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A aprendizagem colaborativa prepara o aluno para assumir e cumprir compromissos grupais, aju</w:t>
      </w:r>
      <w:r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 xml:space="preserve">dar e solicitar ajuda ao grupo, </w:t>
      </w:r>
      <w:r w:rsidRPr="00D2797D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(</w:t>
      </w:r>
      <w:proofErr w:type="spellStart"/>
      <w:r w:rsidRPr="00D2797D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CABERO</w:t>
      </w:r>
      <w:proofErr w:type="spellEnd"/>
      <w:r w:rsidRPr="00D2797D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, 2005, p.5).</w:t>
      </w:r>
    </w:p>
    <w:p w:rsidR="00DB337D" w:rsidRPr="00D2797D" w:rsidRDefault="00DB337D" w:rsidP="00DB337D">
      <w:pPr>
        <w:rPr>
          <w:rFonts w:eastAsia="SimSun"/>
          <w:sz w:val="14"/>
          <w:lang w:val="pt-BR"/>
        </w:rPr>
      </w:pPr>
    </w:p>
    <w:p w:rsidR="00DB337D" w:rsidRPr="004D7DC9" w:rsidRDefault="00DB337D" w:rsidP="00DB337D">
      <w:pPr>
        <w:pStyle w:val="06-Heading-1"/>
        <w:ind w:left="-284" w:firstLine="284"/>
        <w:rPr>
          <w:rFonts w:ascii="Arial" w:eastAsia="SimSun" w:hAnsi="Arial" w:cs="Arial"/>
          <w:caps w:val="0"/>
          <w:lang w:val="pt-BR" w:eastAsia="en-US"/>
        </w:rPr>
      </w:pPr>
      <w:r>
        <w:rPr>
          <w:rFonts w:ascii="Arial" w:eastAsia="SimSun" w:hAnsi="Arial" w:cs="Arial"/>
          <w:caps w:val="0"/>
          <w:lang w:val="pt-BR" w:eastAsia="en-US"/>
        </w:rPr>
        <w:t xml:space="preserve">2.4 A videoconferência e o ensino a distância </w:t>
      </w:r>
    </w:p>
    <w:p w:rsidR="00DB337D" w:rsidRPr="00996789" w:rsidRDefault="00DB337D" w:rsidP="00DB337D">
      <w:pPr>
        <w:pStyle w:val="06-Heading-1"/>
        <w:ind w:firstLine="708"/>
        <w:rPr>
          <w:rFonts w:ascii="Arial" w:eastAsia="SimSun" w:hAnsi="Arial" w:cs="Arial"/>
          <w:b w:val="0"/>
          <w:caps w:val="0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lang w:val="pt-BR" w:eastAsia="en-US"/>
        </w:rPr>
        <w:t xml:space="preserve">Uma grande oportunidade de concluir o ensino superior ou aperfeiçoar os conhecimentos já adquiridos são os cursos de graduação e formação continuada oferecidos na educação a distância. Diversos fatores levam um número considerável de pessoas a se interessarem por esse segmento de ensino, porém, com o crescimento vertiginoso dessa modalidade, as </w:t>
      </w:r>
      <w:r w:rsidRPr="00996789">
        <w:rPr>
          <w:rFonts w:ascii="Arial" w:eastAsia="SimSun" w:hAnsi="Arial" w:cs="Arial"/>
          <w:b w:val="0"/>
          <w:caps w:val="0"/>
          <w:lang w:val="pt-BR" w:eastAsia="en-US"/>
        </w:rPr>
        <w:t xml:space="preserve">preocupações com a qualidade dos cursos também são consideráveis. Por esse motivo, as instituições de ensino buscam uma gestão com planejamento estratégico, prática pedagógica arrojada e avaliação satisfatória que contemplem as verdadeiras necessidades do aluno. </w:t>
      </w:r>
    </w:p>
    <w:p w:rsidR="00DB337D" w:rsidRPr="00996789" w:rsidRDefault="00DB337D" w:rsidP="00DB337D">
      <w:pPr>
        <w:pStyle w:val="06-Heading-1"/>
        <w:spacing w:before="0" w:after="0"/>
        <w:ind w:left="1418"/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 xml:space="preserve">O propósito da </w:t>
      </w:r>
      <w:proofErr w:type="spellStart"/>
      <w:r w:rsidRPr="00996789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EaD</w:t>
      </w:r>
      <w:proofErr w:type="spellEnd"/>
      <w:r w:rsidRPr="00996789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 xml:space="preserve"> hoje é promover uma educação autônoma, na qual o aluno é incentivando a encontrar soluções, desenvol</w:t>
      </w:r>
      <w:r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 xml:space="preserve">vê-las e colocá-las em </w:t>
      </w:r>
      <w:proofErr w:type="gramStart"/>
      <w:r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prática.</w:t>
      </w:r>
      <w:r w:rsidRPr="00996789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(</w:t>
      </w:r>
      <w:proofErr w:type="gramEnd"/>
      <w:r w:rsidRPr="00996789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 xml:space="preserve">Campos Filho, </w:t>
      </w:r>
      <w:proofErr w:type="spellStart"/>
      <w:r w:rsidRPr="00996789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Ferneda</w:t>
      </w:r>
      <w:proofErr w:type="spellEnd"/>
      <w:r w:rsidRPr="00996789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 xml:space="preserve"> e Paula 2004, </w:t>
      </w:r>
      <w:proofErr w:type="spellStart"/>
      <w:r w:rsidRPr="00996789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s.p</w:t>
      </w:r>
      <w:proofErr w:type="spellEnd"/>
      <w:r w:rsidRPr="00996789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 xml:space="preserve">).  </w:t>
      </w:r>
    </w:p>
    <w:p w:rsidR="00DB337D" w:rsidRDefault="00DB337D" w:rsidP="00DB337D">
      <w:pPr>
        <w:pStyle w:val="06-Heading-1"/>
        <w:ind w:firstLine="708"/>
        <w:rPr>
          <w:rFonts w:ascii="Arial" w:eastAsia="SimSun" w:hAnsi="Arial" w:cs="Arial"/>
          <w:b w:val="0"/>
          <w:caps w:val="0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lang w:val="pt-BR" w:eastAsia="en-US"/>
        </w:rPr>
        <w:t xml:space="preserve">Dentre estratégias que essas instituições podem utilizar para o sucesso do sistema é a formação de profissionais que atuarão em todo o planejamento, implementação e gestão do curso. A dinâmica e o comprometimento do grupo, certamente, favorecerão a sua estrutura e seu funcionamento, buscando colaborar com os estudos relacionados ao ensino a distância, sua responsabilidade enquanto ferramenta poderosa na transformação e mediação do conhecimento e aprendizagem, uma das ferramentas utilizadas na </w:t>
      </w:r>
      <w:proofErr w:type="spellStart"/>
      <w:r w:rsidRPr="00996789">
        <w:rPr>
          <w:rFonts w:ascii="Arial" w:eastAsia="SimSun" w:hAnsi="Arial" w:cs="Arial"/>
          <w:b w:val="0"/>
          <w:caps w:val="0"/>
          <w:lang w:val="pt-BR" w:eastAsia="en-US"/>
        </w:rPr>
        <w:t>EaD</w:t>
      </w:r>
      <w:proofErr w:type="spellEnd"/>
      <w:r w:rsidRPr="00996789">
        <w:rPr>
          <w:rFonts w:ascii="Arial" w:eastAsia="SimSun" w:hAnsi="Arial" w:cs="Arial"/>
          <w:b w:val="0"/>
          <w:caps w:val="0"/>
          <w:lang w:val="pt-BR" w:eastAsia="en-US"/>
        </w:rPr>
        <w:t xml:space="preserve"> é a videoconferência onde procurou-se apresentar a sua composição, funcionamento e sua essencial participação no processo de ensino-aprendizagem</w:t>
      </w:r>
      <w:r>
        <w:rPr>
          <w:rFonts w:ascii="Arial" w:eastAsia="SimSun" w:hAnsi="Arial" w:cs="Arial"/>
          <w:b w:val="0"/>
          <w:caps w:val="0"/>
          <w:lang w:val="pt-BR" w:eastAsia="en-US"/>
        </w:rPr>
        <w:t>.</w:t>
      </w:r>
    </w:p>
    <w:p w:rsidR="00DB337D" w:rsidRPr="00996789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lang w:val="pt-BR" w:eastAsia="en-US"/>
        </w:rPr>
        <w:t xml:space="preserve">O Sistema de videoconferência consiste em estabelecer contato entre indivíduos com maior autonomia de horários e locais de estudos através de imagens e sons transmitidos por equipamentos de áudio e vídeos. Hoje a videoconferência é utilizada com mais intensidade através de instituições de ensino na transmissão de vídeo-aulas e por empresas que estabelecem contatos com seus funcionários através de reuniões em horários pré-estabelecidos.    </w:t>
      </w:r>
    </w:p>
    <w:p w:rsidR="00DB337D" w:rsidRPr="00996789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lang w:val="pt-BR" w:eastAsia="en-US"/>
        </w:rPr>
        <w:t>No prolongamento de uma longa evolução cultural que começa com as primeiras palavras articuladas pelos Neandertais, ele via no computador um instrumento adequado para transformar positivamente, para “aumentar” – segundo suas próprias palavras – o funcionamento dos grupos (</w:t>
      </w:r>
      <w:proofErr w:type="spellStart"/>
      <w:r w:rsidRPr="00996789">
        <w:rPr>
          <w:rFonts w:ascii="Arial" w:eastAsia="SimSun" w:hAnsi="Arial" w:cs="Arial"/>
          <w:b w:val="0"/>
          <w:caps w:val="0"/>
          <w:lang w:val="pt-BR" w:eastAsia="en-US"/>
        </w:rPr>
        <w:t>LÉVY</w:t>
      </w:r>
      <w:proofErr w:type="spellEnd"/>
      <w:r w:rsidRPr="00996789">
        <w:rPr>
          <w:rFonts w:ascii="Arial" w:eastAsia="SimSun" w:hAnsi="Arial" w:cs="Arial"/>
          <w:b w:val="0"/>
          <w:caps w:val="0"/>
          <w:lang w:val="pt-BR" w:eastAsia="en-US"/>
        </w:rPr>
        <w:t>, 1993, p. 53).</w:t>
      </w:r>
    </w:p>
    <w:p w:rsidR="00DB337D" w:rsidRPr="00996789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lang w:val="pt-BR" w:eastAsia="en-US"/>
        </w:rPr>
        <w:t>Para o funcionamento de uma videoconferência é preciso que a mesma seja composta por vários elementos que veremos a seguir:</w:t>
      </w:r>
    </w:p>
    <w:p w:rsidR="00DB337D" w:rsidRPr="00996789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lang w:val="pt-BR" w:eastAsia="en-US"/>
        </w:rPr>
        <w:t>O organizador é responsável por informar aos elementos o dia e horário que acontecerá a transmissão e também os horários disponíveis para a transmissão.</w:t>
      </w:r>
    </w:p>
    <w:p w:rsidR="00DB337D" w:rsidRPr="00996789" w:rsidRDefault="00DB337D" w:rsidP="00DB337D">
      <w:pPr>
        <w:pStyle w:val="06-Heading-1"/>
        <w:spacing w:before="0" w:after="0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lang w:val="pt-BR" w:eastAsia="en-US"/>
        </w:rPr>
        <w:t>O coordenador tem a função de coordenar as transmissões, neste caso a sua presença pode ser desnecessária se o controle for administrado por um sistema de computador eletronicamente.</w:t>
      </w:r>
    </w:p>
    <w:p w:rsidR="00DB337D" w:rsidRPr="00996789" w:rsidRDefault="00DB337D" w:rsidP="00DB337D">
      <w:pPr>
        <w:pStyle w:val="06-Heading-1"/>
        <w:spacing w:before="0" w:after="0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lang w:val="pt-BR" w:eastAsia="en-US"/>
        </w:rPr>
        <w:t>O interlocutor é aquele que em algum momento detém a fala e a inserção ou exibição de documentos, vídeos ou imagens na transmissão.</w:t>
      </w:r>
    </w:p>
    <w:p w:rsidR="00DB337D" w:rsidRPr="00996789" w:rsidRDefault="00DB337D" w:rsidP="00DB337D">
      <w:pPr>
        <w:pStyle w:val="06-Heading-1"/>
        <w:spacing w:before="0" w:after="0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lang w:val="pt-BR" w:eastAsia="en-US"/>
        </w:rPr>
        <w:t>O secretário geralmente auxilia a interlocução e administra os documentos utilizados na transmissão.</w:t>
      </w:r>
    </w:p>
    <w:p w:rsidR="00DB337D" w:rsidRPr="00996789" w:rsidRDefault="00DB337D" w:rsidP="00DB337D">
      <w:pPr>
        <w:pStyle w:val="06-Heading-1"/>
        <w:spacing w:before="0" w:after="0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996789">
        <w:rPr>
          <w:rFonts w:ascii="Arial" w:eastAsia="SimSun" w:hAnsi="Arial" w:cs="Arial"/>
          <w:b w:val="0"/>
          <w:caps w:val="0"/>
          <w:lang w:val="pt-BR" w:eastAsia="en-US"/>
        </w:rPr>
        <w:t xml:space="preserve">Os participantes são aqueles que de alguma forma participam e contribuem para a videoconferência, mas tem suas participações controladas pelo coordenador.  </w:t>
      </w:r>
    </w:p>
    <w:p w:rsidR="00DB337D" w:rsidRPr="007B791F" w:rsidRDefault="00DB337D" w:rsidP="00DB337D">
      <w:pPr>
        <w:pStyle w:val="06-Heading-1"/>
        <w:spacing w:after="0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7B791F">
        <w:rPr>
          <w:rFonts w:ascii="Arial" w:eastAsia="SimSun" w:hAnsi="Arial" w:cs="Arial"/>
          <w:b w:val="0"/>
          <w:caps w:val="0"/>
          <w:lang w:val="pt-BR" w:eastAsia="en-US"/>
        </w:rPr>
        <w:lastRenderedPageBreak/>
        <w:t>A ideia básica dos sistemas de videoconferência é conectar indivíduos que estejam em locais diferentes ou distantes através de uma câmera de vídeo, com a utilização da internet. Também é possível compartilhar vídeos, imagens e textos com os participantes sem que os mesmos estejam ao mesmo tempo no mesmo local.</w:t>
      </w:r>
    </w:p>
    <w:p w:rsidR="00DB337D" w:rsidRPr="007B791F" w:rsidRDefault="00DB337D" w:rsidP="00DB337D">
      <w:pPr>
        <w:pStyle w:val="06-Heading-1"/>
        <w:spacing w:before="0" w:after="0"/>
        <w:ind w:left="1418"/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</w:pPr>
      <w:r w:rsidRPr="007B791F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Neste contexto, surgiram novos métodos de intercomunicação pessoal, dentre os quais destaca-se a videoconferência. (</w:t>
      </w:r>
      <w:proofErr w:type="spellStart"/>
      <w:r w:rsidRPr="007B791F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LEOPOLDINO</w:t>
      </w:r>
      <w:proofErr w:type="spellEnd"/>
      <w:r w:rsidRPr="007B791F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 xml:space="preserve">, 2001, </w:t>
      </w:r>
      <w:proofErr w:type="spellStart"/>
      <w:r w:rsidRPr="007B791F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s.p</w:t>
      </w:r>
      <w:proofErr w:type="spellEnd"/>
      <w:r w:rsidRPr="007B791F">
        <w:rPr>
          <w:rFonts w:ascii="Arial" w:eastAsia="SimSun" w:hAnsi="Arial" w:cs="Arial"/>
          <w:b w:val="0"/>
          <w:caps w:val="0"/>
          <w:sz w:val="16"/>
          <w:szCs w:val="16"/>
          <w:lang w:val="pt-BR" w:eastAsia="en-US"/>
        </w:rPr>
        <w:t>)</w:t>
      </w: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7B791F">
        <w:rPr>
          <w:rFonts w:ascii="Arial" w:eastAsia="SimSun" w:hAnsi="Arial" w:cs="Arial"/>
          <w:b w:val="0"/>
          <w:caps w:val="0"/>
          <w:lang w:val="pt-BR" w:eastAsia="en-US"/>
        </w:rPr>
        <w:t>Grande parte das videoconferências utiliza uma sala de transmissão que contém uma câmera de vídeo capaz de focar o objetivo principal, seja uma pessoa ou público e sistemas de som, um monitor de vídeo ou projetor capaz de transmitir a imagem remota</w:t>
      </w:r>
      <w:r>
        <w:rPr>
          <w:rFonts w:ascii="Arial" w:eastAsia="SimSun" w:hAnsi="Arial" w:cs="Arial"/>
          <w:b w:val="0"/>
          <w:caps w:val="0"/>
          <w:lang w:val="pt-BR" w:eastAsia="en-US"/>
        </w:rPr>
        <w:t xml:space="preserve">  </w:t>
      </w:r>
    </w:p>
    <w:p w:rsidR="00DB337D" w:rsidRPr="007B791F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7B791F">
        <w:rPr>
          <w:rFonts w:ascii="Arial" w:eastAsia="SimSun" w:hAnsi="Arial" w:cs="Arial"/>
          <w:b w:val="0"/>
          <w:caps w:val="0"/>
          <w:lang w:val="pt-BR" w:eastAsia="en-US"/>
        </w:rPr>
        <w:t xml:space="preserve"> </w:t>
      </w:r>
      <w:r>
        <w:rPr>
          <w:rFonts w:ascii="Arial" w:eastAsia="SimSun" w:hAnsi="Arial" w:cs="Arial"/>
          <w:b w:val="0"/>
          <w:caps w:val="0"/>
          <w:lang w:val="pt-BR" w:eastAsia="en-US"/>
        </w:rPr>
        <w:t xml:space="preserve">Sendo </w:t>
      </w:r>
      <w:r w:rsidRPr="007B791F">
        <w:rPr>
          <w:rFonts w:ascii="Arial" w:eastAsia="SimSun" w:hAnsi="Arial" w:cs="Arial"/>
          <w:b w:val="0"/>
          <w:caps w:val="0"/>
          <w:lang w:val="pt-BR" w:eastAsia="en-US"/>
        </w:rPr>
        <w:t xml:space="preserve">a </w:t>
      </w:r>
      <w:proofErr w:type="spellStart"/>
      <w:r w:rsidRPr="007B791F">
        <w:rPr>
          <w:rFonts w:ascii="Arial" w:eastAsia="SimSun" w:hAnsi="Arial" w:cs="Arial"/>
          <w:b w:val="0"/>
          <w:caps w:val="0"/>
          <w:lang w:val="pt-BR" w:eastAsia="en-US"/>
        </w:rPr>
        <w:t>EaD</w:t>
      </w:r>
      <w:proofErr w:type="spellEnd"/>
      <w:r w:rsidRPr="007B791F">
        <w:rPr>
          <w:rFonts w:ascii="Arial" w:eastAsia="SimSun" w:hAnsi="Arial" w:cs="Arial"/>
          <w:b w:val="0"/>
          <w:caps w:val="0"/>
          <w:lang w:val="pt-BR" w:eastAsia="en-US"/>
        </w:rPr>
        <w:t xml:space="preserve"> um trabalho realizado em equipe, cada instituição de ensino que se utiliza dessa modalidade precisa construir a sua. Não existe um padrão exclusivo a ser seguido, entretanto, lhe cabe delinear estratégias para sustentar sua credibilidade, consequentemente a qualidade.</w:t>
      </w:r>
    </w:p>
    <w:p w:rsidR="00DB337D" w:rsidRPr="007B791F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7B791F">
        <w:rPr>
          <w:rFonts w:ascii="Arial" w:eastAsia="SimSun" w:hAnsi="Arial" w:cs="Arial"/>
          <w:b w:val="0"/>
          <w:caps w:val="0"/>
          <w:lang w:val="pt-BR" w:eastAsia="en-US"/>
        </w:rPr>
        <w:t xml:space="preserve">A escolha de profissionais depende muito da representação que esse curso pretende ter, de seus objetivos enquanto instituição prestadora de serviços à sociedade. </w:t>
      </w:r>
    </w:p>
    <w:p w:rsidR="00DB337D" w:rsidRPr="007B791F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7B791F">
        <w:rPr>
          <w:rFonts w:ascii="Arial" w:eastAsia="SimSun" w:hAnsi="Arial" w:cs="Arial"/>
          <w:b w:val="0"/>
          <w:caps w:val="0"/>
          <w:lang w:val="pt-BR" w:eastAsia="en-US"/>
        </w:rPr>
        <w:t xml:space="preserve">Segundo Ribeiro, </w:t>
      </w:r>
      <w:proofErr w:type="spellStart"/>
      <w:r w:rsidRPr="007B791F">
        <w:rPr>
          <w:rFonts w:ascii="Arial" w:eastAsia="SimSun" w:hAnsi="Arial" w:cs="Arial"/>
          <w:b w:val="0"/>
          <w:caps w:val="0"/>
          <w:lang w:val="pt-BR" w:eastAsia="en-US"/>
        </w:rPr>
        <w:t>Timm</w:t>
      </w:r>
      <w:proofErr w:type="spellEnd"/>
      <w:r w:rsidRPr="007B791F">
        <w:rPr>
          <w:rFonts w:ascii="Arial" w:eastAsia="SimSun" w:hAnsi="Arial" w:cs="Arial"/>
          <w:b w:val="0"/>
          <w:caps w:val="0"/>
          <w:lang w:val="pt-BR" w:eastAsia="en-US"/>
        </w:rPr>
        <w:t xml:space="preserve"> e </w:t>
      </w:r>
      <w:proofErr w:type="spellStart"/>
      <w:r w:rsidRPr="007B791F">
        <w:rPr>
          <w:rFonts w:ascii="Arial" w:eastAsia="SimSun" w:hAnsi="Arial" w:cs="Arial"/>
          <w:b w:val="0"/>
          <w:caps w:val="0"/>
          <w:lang w:val="pt-BR" w:eastAsia="en-US"/>
        </w:rPr>
        <w:t>Zaro</w:t>
      </w:r>
      <w:proofErr w:type="spellEnd"/>
      <w:r w:rsidRPr="007B791F">
        <w:rPr>
          <w:rFonts w:ascii="Arial" w:eastAsia="SimSun" w:hAnsi="Arial" w:cs="Arial"/>
          <w:b w:val="0"/>
          <w:caps w:val="0"/>
          <w:lang w:val="pt-BR" w:eastAsia="en-US"/>
        </w:rPr>
        <w:t xml:space="preserve"> (2007, p.3) “As exigências variam de acordo com a natureza do curso, o desenho de um curso de educação a distância irá variar de acordo com as demandas”. </w:t>
      </w:r>
    </w:p>
    <w:p w:rsidR="00DB337D" w:rsidRPr="007B791F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7B791F">
        <w:rPr>
          <w:rFonts w:ascii="Arial" w:eastAsia="SimSun" w:hAnsi="Arial" w:cs="Arial"/>
          <w:b w:val="0"/>
          <w:caps w:val="0"/>
          <w:lang w:val="pt-BR" w:eastAsia="en-US"/>
        </w:rPr>
        <w:t xml:space="preserve">Salienta Moreira, </w:t>
      </w:r>
      <w:proofErr w:type="spellStart"/>
      <w:r w:rsidRPr="007B791F">
        <w:rPr>
          <w:rFonts w:ascii="Arial" w:eastAsia="SimSun" w:hAnsi="Arial" w:cs="Arial"/>
          <w:b w:val="0"/>
          <w:caps w:val="0"/>
          <w:lang w:val="pt-BR" w:eastAsia="en-US"/>
        </w:rPr>
        <w:t>Safanelli</w:t>
      </w:r>
      <w:proofErr w:type="spellEnd"/>
      <w:r w:rsidRPr="007B791F">
        <w:rPr>
          <w:rFonts w:ascii="Arial" w:eastAsia="SimSun" w:hAnsi="Arial" w:cs="Arial"/>
          <w:b w:val="0"/>
          <w:caps w:val="0"/>
          <w:lang w:val="pt-BR" w:eastAsia="en-US"/>
        </w:rPr>
        <w:t xml:space="preserve">, Cardoso e Battisti (2010, p.6) que “Um maior número de profissionais é necessário para seu funcionamento, não apenas na instituição, mas também, nos polos de apoio presencial. ” </w:t>
      </w:r>
    </w:p>
    <w:p w:rsidR="00DB337D" w:rsidRPr="007B791F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7B791F">
        <w:rPr>
          <w:rFonts w:ascii="Arial" w:eastAsia="SimSun" w:hAnsi="Arial" w:cs="Arial"/>
          <w:b w:val="0"/>
          <w:caps w:val="0"/>
          <w:lang w:val="pt-BR" w:eastAsia="en-US"/>
        </w:rPr>
        <w:t>A equipe poderá ser formada por diversos profissionais que atuarão colaborando desde o planejamento desses cursos até as etapas finais. Basicamente exigem um gerenciamento, apresentação, legitimidade, locução, assistência aos envolvidos, avaliações, recursos técnicos, tecnológicos e pedagógicos. Para que sejam cumpridas essas exigências, serão necessários profissionais habilitados nas determinadas áreas e a equipe, geralmente, é formada por: Coordenadores, Professores, Tutores, Monitores e equipe de Produção.</w:t>
      </w:r>
    </w:p>
    <w:p w:rsidR="00DB337D" w:rsidRPr="007B791F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7B791F">
        <w:rPr>
          <w:rFonts w:ascii="Arial" w:eastAsia="SimSun" w:hAnsi="Arial" w:cs="Arial"/>
          <w:b w:val="0"/>
          <w:caps w:val="0"/>
          <w:lang w:val="pt-BR" w:eastAsia="en-US"/>
        </w:rPr>
        <w:t>.</w:t>
      </w:r>
    </w:p>
    <w:p w:rsidR="00DB337D" w:rsidRDefault="00DB337D" w:rsidP="00DB337D">
      <w:pPr>
        <w:pStyle w:val="06-Heading-1"/>
        <w:rPr>
          <w:rFonts w:ascii="Arial" w:hAnsi="Arial" w:cs="Arial"/>
          <w:bCs/>
          <w:lang w:val="pt-BR"/>
        </w:rPr>
      </w:pPr>
    </w:p>
    <w:p w:rsidR="00DB337D" w:rsidRDefault="00DB337D" w:rsidP="00DB337D">
      <w:pPr>
        <w:pStyle w:val="06-Heading-1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3. </w:t>
      </w:r>
      <w:r w:rsidRPr="00CA23C6">
        <w:rPr>
          <w:rFonts w:ascii="Arial" w:hAnsi="Arial" w:cs="Arial"/>
          <w:bCs/>
          <w:lang w:val="pt-BR"/>
        </w:rPr>
        <w:t>Resultados e di</w:t>
      </w:r>
      <w:r>
        <w:rPr>
          <w:rFonts w:ascii="Arial" w:hAnsi="Arial" w:cs="Arial"/>
          <w:bCs/>
          <w:lang w:val="pt-BR"/>
        </w:rPr>
        <w:t>S</w:t>
      </w:r>
      <w:r w:rsidRPr="00CA23C6">
        <w:rPr>
          <w:rFonts w:ascii="Arial" w:hAnsi="Arial" w:cs="Arial"/>
          <w:bCs/>
          <w:lang w:val="pt-BR"/>
        </w:rPr>
        <w:t>cussões</w:t>
      </w:r>
    </w:p>
    <w:p w:rsidR="00DB337D" w:rsidRPr="009D6C6E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9D6C6E">
        <w:rPr>
          <w:rFonts w:ascii="Arial" w:eastAsia="SimSun" w:hAnsi="Arial" w:cs="Arial"/>
          <w:b w:val="0"/>
          <w:caps w:val="0"/>
          <w:lang w:val="pt-BR" w:eastAsia="en-US"/>
        </w:rPr>
        <w:t>A partir desse contexto é possível compreender que o processo de aprendizado não depende somente do aluno. O sucesso da ação dos envolvidos nesse processo ocorre quando o trabalho coletivo se dá de forma satisfatória.</w:t>
      </w:r>
      <w:r>
        <w:rPr>
          <w:rFonts w:ascii="Arial" w:eastAsia="SimSun" w:hAnsi="Arial" w:cs="Arial"/>
          <w:b w:val="0"/>
          <w:caps w:val="0"/>
          <w:lang w:val="pt-BR" w:eastAsia="en-US"/>
        </w:rPr>
        <w:t xml:space="preserve"> U</w:t>
      </w:r>
      <w:r w:rsidRPr="009D6C6E">
        <w:rPr>
          <w:rFonts w:ascii="Arial" w:eastAsia="SimSun" w:hAnsi="Arial" w:cs="Arial"/>
          <w:b w:val="0"/>
          <w:caps w:val="0"/>
          <w:lang w:val="pt-BR" w:eastAsia="en-US"/>
        </w:rPr>
        <w:t xml:space="preserve">m dos maiores desafios no processo de aprendizado na </w:t>
      </w:r>
      <w:proofErr w:type="spellStart"/>
      <w:r w:rsidRPr="009D6C6E">
        <w:rPr>
          <w:rFonts w:ascii="Arial" w:eastAsia="SimSun" w:hAnsi="Arial" w:cs="Arial"/>
          <w:b w:val="0"/>
          <w:caps w:val="0"/>
          <w:lang w:val="pt-BR" w:eastAsia="en-US"/>
        </w:rPr>
        <w:t>EaD</w:t>
      </w:r>
      <w:proofErr w:type="spellEnd"/>
      <w:r w:rsidRPr="009D6C6E">
        <w:rPr>
          <w:rFonts w:ascii="Arial" w:eastAsia="SimSun" w:hAnsi="Arial" w:cs="Arial"/>
          <w:b w:val="0"/>
          <w:caps w:val="0"/>
          <w:lang w:val="pt-BR" w:eastAsia="en-US"/>
        </w:rPr>
        <w:t xml:space="preserve"> é o trabalho col</w:t>
      </w:r>
      <w:r>
        <w:rPr>
          <w:rFonts w:ascii="Arial" w:eastAsia="SimSun" w:hAnsi="Arial" w:cs="Arial"/>
          <w:b w:val="0"/>
          <w:caps w:val="0"/>
          <w:lang w:val="pt-BR" w:eastAsia="en-US"/>
        </w:rPr>
        <w:t>etivo. Lidar com pessoas que possuam</w:t>
      </w:r>
      <w:r w:rsidRPr="009D6C6E">
        <w:rPr>
          <w:rFonts w:ascii="Arial" w:eastAsia="SimSun" w:hAnsi="Arial" w:cs="Arial"/>
          <w:b w:val="0"/>
          <w:caps w:val="0"/>
          <w:lang w:val="pt-BR" w:eastAsia="en-US"/>
        </w:rPr>
        <w:t xml:space="preserve"> interesses diferentes </w:t>
      </w:r>
      <w:r w:rsidRPr="009D6C6E">
        <w:rPr>
          <w:rFonts w:ascii="Arial" w:eastAsia="SimSun" w:hAnsi="Arial" w:cs="Arial"/>
          <w:b w:val="0"/>
          <w:caps w:val="0"/>
          <w:lang w:val="pt-BR" w:eastAsia="en-US"/>
        </w:rPr>
        <w:t xml:space="preserve">se torna, então, um desafio para a gestão de uma instituição </w:t>
      </w:r>
      <w:proofErr w:type="spellStart"/>
      <w:r w:rsidRPr="009D6C6E">
        <w:rPr>
          <w:rFonts w:ascii="Arial" w:eastAsia="SimSun" w:hAnsi="Arial" w:cs="Arial"/>
          <w:b w:val="0"/>
          <w:caps w:val="0"/>
          <w:lang w:val="pt-BR" w:eastAsia="en-US"/>
        </w:rPr>
        <w:t>EaD</w:t>
      </w:r>
      <w:proofErr w:type="spellEnd"/>
      <w:r w:rsidRPr="009D6C6E">
        <w:rPr>
          <w:rFonts w:ascii="Arial" w:eastAsia="SimSun" w:hAnsi="Arial" w:cs="Arial"/>
          <w:b w:val="0"/>
          <w:caps w:val="0"/>
          <w:lang w:val="pt-BR" w:eastAsia="en-US"/>
        </w:rPr>
        <w:t>.</w:t>
      </w:r>
    </w:p>
    <w:p w:rsidR="00DB337D" w:rsidRPr="009D6C6E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  <w:r w:rsidRPr="009D6C6E">
        <w:rPr>
          <w:rFonts w:ascii="Arial" w:eastAsia="SimSun" w:hAnsi="Arial" w:cs="Arial"/>
          <w:b w:val="0"/>
          <w:caps w:val="0"/>
          <w:lang w:val="pt-BR" w:eastAsia="en-US"/>
        </w:rPr>
        <w:t>Esta investigação almeja contribuir à comunidade científica, a fim de apontar caminhos para estruturação de uma didática efetiva para esta e próximas gerações, alcançando evolução na maneira de mediar o conhecimento presencial, não somente modificando a roupagem das estratégias utilizadas. Nesse sentido, tenta fomentar novas pesquisas que levem ao desenvolvimento de instrumentais para subsídio das práticas educativas e estruturação de metodologias de trabalho.</w:t>
      </w:r>
    </w:p>
    <w:p w:rsidR="00DB337D" w:rsidRDefault="00DB337D" w:rsidP="00DB337D">
      <w:pPr>
        <w:pStyle w:val="06-Heading-1"/>
        <w:rPr>
          <w:rFonts w:ascii="Arial" w:hAnsi="Arial" w:cs="Arial"/>
          <w:bCs/>
          <w:lang w:val="pt-BR"/>
        </w:rPr>
      </w:pPr>
    </w:p>
    <w:p w:rsidR="00DB337D" w:rsidRDefault="00DB337D" w:rsidP="00DB337D">
      <w:pPr>
        <w:pStyle w:val="06-Heading-1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4. conclusão</w:t>
      </w:r>
    </w:p>
    <w:p w:rsidR="00DB337D" w:rsidRDefault="00DB337D" w:rsidP="00DB337D">
      <w:pPr>
        <w:pStyle w:val="PargrafodaLista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 w:rsidRPr="009D6C6E">
        <w:rPr>
          <w:rFonts w:ascii="Arial" w:hAnsi="Arial" w:cs="Arial"/>
          <w:bCs/>
          <w:sz w:val="20"/>
          <w:szCs w:val="20"/>
        </w:rPr>
        <w:t>O uso da videoconferência no processo de ensino aprendizagem representa um grande avanço na disseminação do conhecimento.</w:t>
      </w:r>
    </w:p>
    <w:p w:rsidR="00DB337D" w:rsidRPr="009D6C6E" w:rsidRDefault="00DB337D" w:rsidP="00DB337D">
      <w:pPr>
        <w:pStyle w:val="PargrafodaLista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 w:rsidRPr="009D6C6E">
        <w:rPr>
          <w:rFonts w:ascii="Arial" w:hAnsi="Arial" w:cs="Arial"/>
          <w:bCs/>
          <w:sz w:val="20"/>
          <w:szCs w:val="20"/>
        </w:rPr>
        <w:t xml:space="preserve">Recomenda-se que novas pesquisas sejam realizadas no âmbito da utilização da videoconferência na educação no setor público educacional o que permite que o conhecimento seja disseminado sem barreiras de tempo e de espaço, sendo </w:t>
      </w:r>
      <w:r>
        <w:rPr>
          <w:rFonts w:ascii="Arial" w:hAnsi="Arial" w:cs="Arial"/>
          <w:bCs/>
          <w:sz w:val="20"/>
          <w:szCs w:val="20"/>
        </w:rPr>
        <w:t>um</w:t>
      </w:r>
      <w:r w:rsidRPr="009D6C6E">
        <w:rPr>
          <w:rFonts w:ascii="Arial" w:hAnsi="Arial" w:cs="Arial"/>
          <w:bCs/>
          <w:sz w:val="20"/>
          <w:szCs w:val="20"/>
        </w:rPr>
        <w:t xml:space="preserve"> tema relativamente novo e tem pouco ou nada estudado cientificamente sobre o assunto. </w:t>
      </w:r>
      <w:r>
        <w:rPr>
          <w:rFonts w:ascii="Arial" w:hAnsi="Arial" w:cs="Arial"/>
          <w:bCs/>
          <w:sz w:val="20"/>
          <w:szCs w:val="20"/>
        </w:rPr>
        <w:t>Propõe-se o uso desta pesquisa na</w:t>
      </w:r>
      <w:r w:rsidRPr="009D6C6E">
        <w:rPr>
          <w:rFonts w:ascii="Arial" w:hAnsi="Arial" w:cs="Arial"/>
          <w:bCs/>
          <w:sz w:val="20"/>
          <w:szCs w:val="20"/>
        </w:rPr>
        <w:t xml:space="preserve"> base para outros estudos </w:t>
      </w:r>
      <w:r>
        <w:rPr>
          <w:rFonts w:ascii="Arial" w:hAnsi="Arial" w:cs="Arial"/>
          <w:bCs/>
          <w:sz w:val="20"/>
          <w:szCs w:val="20"/>
        </w:rPr>
        <w:t xml:space="preserve">relacionados </w:t>
      </w:r>
      <w:r w:rsidRPr="009D6C6E">
        <w:rPr>
          <w:rFonts w:ascii="Arial" w:hAnsi="Arial" w:cs="Arial"/>
          <w:bCs/>
          <w:sz w:val="20"/>
          <w:szCs w:val="20"/>
        </w:rPr>
        <w:t>na área, tendo em conta que o tema é muito relevante para o</w:t>
      </w:r>
      <w:r>
        <w:rPr>
          <w:rFonts w:ascii="Arial" w:hAnsi="Arial" w:cs="Arial"/>
          <w:bCs/>
          <w:sz w:val="20"/>
          <w:szCs w:val="20"/>
        </w:rPr>
        <w:t xml:space="preserve"> a vida acadêmica</w:t>
      </w:r>
      <w:r w:rsidRPr="009D6C6E">
        <w:rPr>
          <w:rFonts w:ascii="Arial" w:hAnsi="Arial" w:cs="Arial"/>
          <w:bCs/>
          <w:sz w:val="20"/>
          <w:szCs w:val="20"/>
        </w:rPr>
        <w:t xml:space="preserve">. </w:t>
      </w:r>
    </w:p>
    <w:p w:rsidR="00DB337D" w:rsidRDefault="00DB337D" w:rsidP="00DB337D">
      <w:pPr>
        <w:pStyle w:val="PargrafodaLista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eastAsia="SimSun" w:hAnsi="Arial" w:cs="Arial"/>
          <w:b/>
          <w:caps/>
        </w:rPr>
      </w:pPr>
      <w:r w:rsidRPr="009D6C6E">
        <w:rPr>
          <w:rFonts w:ascii="Arial" w:hAnsi="Arial" w:cs="Arial"/>
          <w:bCs/>
          <w:sz w:val="20"/>
          <w:szCs w:val="20"/>
        </w:rPr>
        <w:t xml:space="preserve"> </w:t>
      </w:r>
    </w:p>
    <w:p w:rsidR="00DB337D" w:rsidRDefault="00DB337D" w:rsidP="00DB337D">
      <w:pPr>
        <w:pStyle w:val="06-Heading-1"/>
        <w:rPr>
          <w:rFonts w:ascii="Arial" w:eastAsia="SimSun" w:hAnsi="Arial" w:cs="Arial"/>
          <w:caps w:val="0"/>
          <w:lang w:val="pt-BR" w:eastAsia="en-US"/>
        </w:rPr>
      </w:pPr>
      <w:r>
        <w:rPr>
          <w:rFonts w:ascii="Arial" w:eastAsia="SimSun" w:hAnsi="Arial" w:cs="Arial"/>
          <w:caps w:val="0"/>
          <w:lang w:val="pt-BR" w:eastAsia="en-US"/>
        </w:rPr>
        <w:t xml:space="preserve">5. </w:t>
      </w:r>
      <w:r w:rsidRPr="0056505D">
        <w:rPr>
          <w:rFonts w:ascii="Arial" w:eastAsia="SimSun" w:hAnsi="Arial" w:cs="Arial"/>
          <w:caps w:val="0"/>
          <w:lang w:val="pt-BR" w:eastAsia="en-US"/>
        </w:rPr>
        <w:t>REFERÊNCIA</w:t>
      </w:r>
      <w:r>
        <w:rPr>
          <w:rFonts w:ascii="Arial" w:eastAsia="SimSun" w:hAnsi="Arial" w:cs="Arial"/>
          <w:caps w:val="0"/>
          <w:lang w:val="pt-BR" w:eastAsia="en-US"/>
        </w:rPr>
        <w:t>S</w:t>
      </w:r>
    </w:p>
    <w:p w:rsidR="00DB337D" w:rsidRPr="00ED2396" w:rsidRDefault="00DB337D" w:rsidP="00DB337D">
      <w:pPr>
        <w:spacing w:before="240"/>
        <w:ind w:left="705" w:hanging="705"/>
        <w:jc w:val="both"/>
        <w:rPr>
          <w:rFonts w:ascii="Arial" w:hAnsi="Arial" w:cs="Arial"/>
          <w:sz w:val="16"/>
          <w:szCs w:val="16"/>
          <w:lang w:val="pt-BR"/>
        </w:rPr>
      </w:pPr>
      <w:r w:rsidRPr="00FB3EA0">
        <w:rPr>
          <w:rFonts w:ascii="Arial" w:hAnsi="Arial" w:cs="Arial"/>
          <w:sz w:val="16"/>
          <w:szCs w:val="16"/>
          <w:lang w:val="es-PY"/>
        </w:rPr>
        <w:t>[1]</w:t>
      </w:r>
      <w:r w:rsidRPr="00FB3EA0">
        <w:rPr>
          <w:rFonts w:ascii="Arial" w:hAnsi="Arial" w:cs="Arial"/>
          <w:sz w:val="16"/>
          <w:szCs w:val="16"/>
          <w:lang w:val="es-PY"/>
        </w:rPr>
        <w:tab/>
        <w:t xml:space="preserve">CABERO, J. A. </w:t>
      </w:r>
      <w:r w:rsidRPr="00FB3EA0">
        <w:rPr>
          <w:rFonts w:ascii="Arial" w:hAnsi="Arial" w:cs="Arial"/>
          <w:b/>
          <w:sz w:val="16"/>
          <w:szCs w:val="16"/>
          <w:lang w:val="es-PY"/>
        </w:rPr>
        <w:t>Reflexiones sobre los nuevos escenarios tecnológicos y los nuevos modelos de formación que generan</w:t>
      </w:r>
      <w:r w:rsidRPr="00FB3EA0">
        <w:rPr>
          <w:rFonts w:ascii="Arial" w:hAnsi="Arial" w:cs="Arial"/>
          <w:sz w:val="16"/>
          <w:szCs w:val="16"/>
          <w:lang w:val="es-PY"/>
        </w:rPr>
        <w:t xml:space="preserve">. In: IV Congreso de Formación para el trabajo, 2005. Disponible </w:t>
      </w:r>
      <w:proofErr w:type="spellStart"/>
      <w:r w:rsidRPr="00FB3EA0">
        <w:rPr>
          <w:rFonts w:ascii="Arial" w:hAnsi="Arial" w:cs="Arial"/>
          <w:sz w:val="16"/>
          <w:szCs w:val="16"/>
          <w:lang w:val="es-PY"/>
        </w:rPr>
        <w:t>em</w:t>
      </w:r>
      <w:proofErr w:type="spellEnd"/>
      <w:r w:rsidRPr="00FB3EA0">
        <w:rPr>
          <w:rFonts w:ascii="Arial" w:hAnsi="Arial" w:cs="Arial"/>
          <w:sz w:val="16"/>
          <w:szCs w:val="16"/>
          <w:lang w:val="es-PY"/>
        </w:rPr>
        <w:t xml:space="preserve">: &lt;http://tecnologiaedu.us.es/formaytrabajo/Documentos/lin7cab.pdf&gt;. </w:t>
      </w:r>
      <w:proofErr w:type="spellStart"/>
      <w:r w:rsidRPr="00ED2396">
        <w:rPr>
          <w:rFonts w:ascii="Arial" w:hAnsi="Arial" w:cs="Arial"/>
          <w:sz w:val="16"/>
          <w:szCs w:val="16"/>
          <w:lang w:val="pt-BR"/>
        </w:rPr>
        <w:t>Accesso</w:t>
      </w:r>
      <w:proofErr w:type="spellEnd"/>
      <w:r w:rsidRPr="00ED2396">
        <w:rPr>
          <w:rFonts w:ascii="Arial" w:hAnsi="Arial" w:cs="Arial"/>
          <w:sz w:val="16"/>
          <w:szCs w:val="16"/>
          <w:lang w:val="pt-BR"/>
        </w:rPr>
        <w:t xml:space="preserve"> em: 02/03/2014.</w:t>
      </w:r>
    </w:p>
    <w:p w:rsidR="00DB337D" w:rsidRPr="00FB3EA0" w:rsidRDefault="00DB337D" w:rsidP="00DB337D">
      <w:pPr>
        <w:spacing w:before="240"/>
        <w:ind w:left="705" w:hanging="705"/>
        <w:jc w:val="both"/>
        <w:rPr>
          <w:rFonts w:ascii="Arial" w:hAnsi="Arial" w:cs="Arial"/>
          <w:sz w:val="16"/>
          <w:szCs w:val="16"/>
          <w:lang w:val="pt-BR"/>
        </w:rPr>
      </w:pPr>
      <w:r w:rsidRPr="00FB3EA0">
        <w:rPr>
          <w:rFonts w:ascii="Arial" w:hAnsi="Arial" w:cs="Arial"/>
          <w:sz w:val="16"/>
          <w:szCs w:val="16"/>
          <w:lang w:val="es-PY"/>
        </w:rPr>
        <w:t>[2]</w:t>
      </w:r>
      <w:r w:rsidRPr="00FB3EA0">
        <w:rPr>
          <w:rFonts w:ascii="Arial" w:hAnsi="Arial" w:cs="Arial"/>
          <w:sz w:val="16"/>
          <w:szCs w:val="16"/>
          <w:lang w:val="es-PY"/>
        </w:rPr>
        <w:tab/>
      </w:r>
      <w:r w:rsidRPr="00FB3EA0">
        <w:rPr>
          <w:rFonts w:ascii="Arial" w:hAnsi="Arial" w:cs="Arial"/>
          <w:sz w:val="16"/>
          <w:szCs w:val="16"/>
          <w:lang w:val="pt-BR"/>
        </w:rPr>
        <w:t xml:space="preserve">CAMPOS FILHO, Maurício Prates de;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FERNEDA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 Edilson; PAULA,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Keilaq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Carijo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 de</w:t>
      </w:r>
      <w:r w:rsidRPr="00FB3EA0">
        <w:rPr>
          <w:rFonts w:ascii="Arial" w:hAnsi="Arial" w:cs="Arial"/>
          <w:b/>
          <w:bCs/>
          <w:sz w:val="16"/>
          <w:szCs w:val="16"/>
          <w:lang w:val="pt-BR"/>
        </w:rPr>
        <w:t xml:space="preserve">. </w:t>
      </w:r>
      <w:r w:rsidRPr="00FB3EA0">
        <w:rPr>
          <w:rFonts w:ascii="Arial" w:hAnsi="Arial" w:cs="Arial"/>
          <w:sz w:val="16"/>
          <w:szCs w:val="16"/>
          <w:lang w:val="pt-BR"/>
        </w:rPr>
        <w:t>Elementos para Implantação de cursos a Distância</w:t>
      </w:r>
      <w:r w:rsidRPr="00FB3EA0">
        <w:rPr>
          <w:rFonts w:ascii="Arial" w:hAnsi="Arial" w:cs="Arial"/>
          <w:b/>
          <w:bCs/>
          <w:sz w:val="16"/>
          <w:szCs w:val="16"/>
          <w:lang w:val="pt-BR"/>
        </w:rPr>
        <w:t xml:space="preserve">. </w:t>
      </w:r>
      <w:r w:rsidRPr="00FB3EA0">
        <w:rPr>
          <w:rFonts w:ascii="Arial" w:hAnsi="Arial" w:cs="Arial"/>
          <w:sz w:val="16"/>
          <w:szCs w:val="16"/>
          <w:lang w:val="pt-BR"/>
        </w:rPr>
        <w:t xml:space="preserve">Cursos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Colabor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@ - </w:t>
      </w:r>
      <w:r w:rsidRPr="00FB3EA0">
        <w:rPr>
          <w:rFonts w:ascii="Arial" w:hAnsi="Arial" w:cs="Arial"/>
          <w:b/>
          <w:bCs/>
          <w:sz w:val="16"/>
          <w:szCs w:val="16"/>
          <w:lang w:val="pt-BR"/>
        </w:rPr>
        <w:t xml:space="preserve">Revista Digital da </w:t>
      </w:r>
      <w:proofErr w:type="spellStart"/>
      <w:r w:rsidRPr="00FB3EA0">
        <w:rPr>
          <w:rFonts w:ascii="Arial" w:hAnsi="Arial" w:cs="Arial"/>
          <w:b/>
          <w:bCs/>
          <w:sz w:val="16"/>
          <w:szCs w:val="16"/>
          <w:lang w:val="pt-BR"/>
        </w:rPr>
        <w:t>CVA</w:t>
      </w:r>
      <w:r w:rsidRPr="00FB3EA0">
        <w:rPr>
          <w:rFonts w:ascii="Arial" w:hAnsi="Arial" w:cs="Arial"/>
          <w:sz w:val="16"/>
          <w:szCs w:val="16"/>
          <w:lang w:val="pt-BR"/>
        </w:rPr>
        <w:t>-Ricesu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ISSN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 1519-8529Colabor@ - Revista Digital da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CVA-Ricesu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ISSN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 1519-8529, Vo.2 - N º7, maio 2004. Disponível em: &lt;http://www.ricesu.com.br/colabora/n7/artigos/n_7/pdf/id_02.pdf&gt;. Acesso em: 02/03/2014.</w:t>
      </w:r>
    </w:p>
    <w:p w:rsidR="00DB337D" w:rsidRPr="00FB3EA0" w:rsidRDefault="00DB337D" w:rsidP="00DB337D">
      <w:pPr>
        <w:pStyle w:val="06-Heading-1"/>
        <w:ind w:left="705" w:hanging="705"/>
        <w:rPr>
          <w:rFonts w:ascii="Arial" w:hAnsi="Arial" w:cs="Arial"/>
          <w:sz w:val="16"/>
          <w:szCs w:val="16"/>
          <w:lang w:val="pt-BR"/>
        </w:rPr>
      </w:pPr>
      <w:r w:rsidRPr="00FB3EA0">
        <w:rPr>
          <w:rFonts w:ascii="Arial" w:hAnsi="Arial" w:cs="Arial"/>
          <w:b w:val="0"/>
          <w:sz w:val="16"/>
          <w:szCs w:val="16"/>
          <w:lang w:val="es-PY"/>
        </w:rPr>
        <w:t>[3]</w:t>
      </w:r>
      <w:r w:rsidRPr="00FB3EA0">
        <w:rPr>
          <w:rFonts w:ascii="Arial" w:hAnsi="Arial" w:cs="Arial"/>
          <w:sz w:val="16"/>
          <w:szCs w:val="16"/>
          <w:lang w:val="es-PY"/>
        </w:rPr>
        <w:tab/>
      </w:r>
      <w:r w:rsidRPr="00FB3EA0">
        <w:rPr>
          <w:rFonts w:ascii="Arial" w:hAnsi="Arial" w:cs="Arial"/>
          <w:sz w:val="16"/>
          <w:szCs w:val="16"/>
          <w:lang w:val="pt-BR"/>
        </w:rPr>
        <w:t xml:space="preserve">CERVO, Amado L.;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BERVIAN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>, Pedro A.; SILVA, Roberto da. Metodologia científica. 6. ed. São Paulo: Pearson Prentice Hall, 2007.</w:t>
      </w:r>
    </w:p>
    <w:p w:rsidR="00DB337D" w:rsidRPr="00FB3EA0" w:rsidRDefault="00DB337D" w:rsidP="00DB337D">
      <w:pPr>
        <w:spacing w:before="240"/>
        <w:ind w:left="705" w:hanging="705"/>
        <w:jc w:val="both"/>
        <w:rPr>
          <w:rFonts w:ascii="Arial" w:hAnsi="Arial" w:cs="Arial"/>
          <w:sz w:val="16"/>
          <w:szCs w:val="16"/>
          <w:lang w:val="pt-BR"/>
        </w:rPr>
      </w:pPr>
      <w:r w:rsidRPr="00FB3EA0">
        <w:rPr>
          <w:rFonts w:ascii="Arial" w:hAnsi="Arial" w:cs="Arial"/>
          <w:sz w:val="16"/>
          <w:szCs w:val="16"/>
          <w:lang w:val="es-PY"/>
        </w:rPr>
        <w:t>[4]</w:t>
      </w:r>
      <w:r w:rsidRPr="00FB3EA0">
        <w:rPr>
          <w:rFonts w:ascii="Arial" w:hAnsi="Arial" w:cs="Arial"/>
          <w:sz w:val="16"/>
          <w:szCs w:val="16"/>
          <w:lang w:val="es-PY"/>
        </w:rPr>
        <w:tab/>
      </w:r>
      <w:r w:rsidRPr="00FB3EA0">
        <w:rPr>
          <w:rFonts w:ascii="Arial" w:hAnsi="Arial" w:cs="Arial"/>
          <w:sz w:val="16"/>
          <w:szCs w:val="16"/>
          <w:lang w:val="pt-BR"/>
        </w:rPr>
        <w:t xml:space="preserve">DUARTE, S. V.; FURTADO, M. S. V. </w:t>
      </w:r>
      <w:r w:rsidRPr="00FB3EA0">
        <w:rPr>
          <w:rFonts w:ascii="Arial" w:hAnsi="Arial" w:cs="Arial"/>
          <w:b/>
          <w:sz w:val="16"/>
          <w:szCs w:val="16"/>
          <w:lang w:val="pt-BR"/>
        </w:rPr>
        <w:t>Manual para Elaboração de Monografias e Projetos de Pesquisa</w:t>
      </w:r>
      <w:r w:rsidRPr="00FB3EA0">
        <w:rPr>
          <w:rFonts w:ascii="Arial" w:hAnsi="Arial" w:cs="Arial"/>
          <w:sz w:val="16"/>
          <w:szCs w:val="16"/>
          <w:lang w:val="pt-BR"/>
        </w:rPr>
        <w:t xml:space="preserve">. 3ª ed. Montes Claros: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Unimontes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>, 2002. 103p.</w:t>
      </w:r>
    </w:p>
    <w:p w:rsidR="00DB337D" w:rsidRPr="00FB3EA0" w:rsidRDefault="00DB337D" w:rsidP="00DB337D">
      <w:pPr>
        <w:autoSpaceDE w:val="0"/>
        <w:autoSpaceDN w:val="0"/>
        <w:adjustRightInd w:val="0"/>
        <w:spacing w:before="240"/>
        <w:ind w:left="705" w:hanging="705"/>
        <w:jc w:val="both"/>
        <w:rPr>
          <w:rFonts w:ascii="Arial" w:eastAsia="TimesNewRomanPSMT" w:hAnsi="Arial" w:cs="Arial"/>
          <w:sz w:val="16"/>
          <w:szCs w:val="16"/>
          <w:lang w:val="pt-BR"/>
        </w:rPr>
      </w:pPr>
      <w:r w:rsidRPr="00FB3EA0">
        <w:rPr>
          <w:rFonts w:ascii="Arial" w:hAnsi="Arial" w:cs="Arial"/>
          <w:sz w:val="16"/>
          <w:szCs w:val="16"/>
          <w:lang w:val="es-PY"/>
        </w:rPr>
        <w:t>[5]</w:t>
      </w:r>
      <w:r w:rsidRPr="00FB3EA0">
        <w:rPr>
          <w:rFonts w:ascii="Arial" w:hAnsi="Arial" w:cs="Arial"/>
          <w:sz w:val="16"/>
          <w:szCs w:val="16"/>
          <w:lang w:val="es-PY"/>
        </w:rPr>
        <w:tab/>
      </w:r>
      <w:proofErr w:type="spellStart"/>
      <w:r w:rsidRPr="00FB3EA0">
        <w:rPr>
          <w:rFonts w:ascii="Arial" w:eastAsia="TimesNewRomanPSMT" w:hAnsi="Arial" w:cs="Arial"/>
          <w:sz w:val="16"/>
          <w:szCs w:val="16"/>
          <w:lang w:val="pt-BR"/>
        </w:rPr>
        <w:t>LEOPOLDINO</w:t>
      </w:r>
      <w:proofErr w:type="spellEnd"/>
      <w:r w:rsidRPr="00FB3EA0">
        <w:rPr>
          <w:rFonts w:ascii="Arial" w:eastAsia="TimesNewRomanPSMT" w:hAnsi="Arial" w:cs="Arial"/>
          <w:sz w:val="16"/>
          <w:szCs w:val="16"/>
          <w:lang w:val="pt-BR"/>
        </w:rPr>
        <w:t xml:space="preserve">, G. M. </w:t>
      </w:r>
      <w:r w:rsidRPr="00FB3EA0">
        <w:rPr>
          <w:rFonts w:ascii="Arial" w:eastAsia="TimesNewRomanPSMT" w:hAnsi="Arial" w:cs="Arial"/>
          <w:b/>
          <w:iCs/>
          <w:sz w:val="16"/>
          <w:szCs w:val="16"/>
          <w:lang w:val="pt-BR"/>
        </w:rPr>
        <w:t>Avaliação de sistemas de videoconferência</w:t>
      </w:r>
      <w:r w:rsidRPr="00FB3EA0">
        <w:rPr>
          <w:rFonts w:ascii="Arial" w:eastAsia="TimesNewRomanPSMT" w:hAnsi="Arial" w:cs="Arial"/>
          <w:sz w:val="16"/>
          <w:szCs w:val="16"/>
          <w:lang w:val="pt-BR"/>
        </w:rPr>
        <w:t xml:space="preserve">. Dissertação (Mestrado em Ciências). Área de Ciências da Computação e Matemática Computacional, Universidade de São Paulo – </w:t>
      </w:r>
      <w:r w:rsidRPr="00FB3EA0">
        <w:rPr>
          <w:rFonts w:ascii="Arial" w:eastAsia="TimesNewRomanPSMT" w:hAnsi="Arial" w:cs="Arial"/>
          <w:i/>
          <w:iCs/>
          <w:sz w:val="16"/>
          <w:szCs w:val="16"/>
          <w:lang w:val="pt-BR"/>
        </w:rPr>
        <w:t xml:space="preserve">Campus </w:t>
      </w:r>
      <w:r w:rsidRPr="00FB3EA0">
        <w:rPr>
          <w:rFonts w:ascii="Arial" w:eastAsia="TimesNewRomanPSMT" w:hAnsi="Arial" w:cs="Arial"/>
          <w:sz w:val="16"/>
          <w:szCs w:val="16"/>
          <w:lang w:val="pt-BR"/>
        </w:rPr>
        <w:t xml:space="preserve">São Carlos, 2001. Disponível em: &lt;http://www.teses.usp.br/teses/disponiveis/55/55134/tde-05112001092604/publico/Dissertacao-Final.pdf&gt;. Acesso em: </w:t>
      </w:r>
      <w:r w:rsidRPr="00FB3EA0">
        <w:rPr>
          <w:rFonts w:ascii="Arial" w:hAnsi="Arial" w:cs="Arial"/>
          <w:sz w:val="16"/>
          <w:szCs w:val="16"/>
          <w:lang w:val="pt-BR"/>
        </w:rPr>
        <w:t>02/11/2013</w:t>
      </w:r>
      <w:r w:rsidRPr="00FB3EA0">
        <w:rPr>
          <w:rFonts w:ascii="Arial" w:eastAsia="TimesNewRomanPSMT" w:hAnsi="Arial" w:cs="Arial"/>
          <w:sz w:val="16"/>
          <w:szCs w:val="16"/>
          <w:lang w:val="pt-BR"/>
        </w:rPr>
        <w:t>.</w:t>
      </w:r>
    </w:p>
    <w:p w:rsidR="00DB337D" w:rsidRPr="00FB3EA0" w:rsidRDefault="00DB337D" w:rsidP="00DB337D">
      <w:pPr>
        <w:spacing w:before="240"/>
        <w:ind w:left="705" w:hanging="705"/>
        <w:jc w:val="both"/>
        <w:rPr>
          <w:rFonts w:ascii="Arial" w:hAnsi="Arial" w:cs="Arial"/>
          <w:sz w:val="16"/>
          <w:szCs w:val="16"/>
          <w:lang w:val="pt-BR"/>
        </w:rPr>
      </w:pPr>
      <w:r w:rsidRPr="00FB3EA0">
        <w:rPr>
          <w:rFonts w:ascii="Arial" w:hAnsi="Arial" w:cs="Arial"/>
          <w:sz w:val="16"/>
          <w:szCs w:val="16"/>
          <w:lang w:val="es-PY"/>
        </w:rPr>
        <w:lastRenderedPageBreak/>
        <w:t>[6]</w:t>
      </w:r>
      <w:r w:rsidRPr="00FB3EA0">
        <w:rPr>
          <w:rFonts w:ascii="Arial" w:hAnsi="Arial" w:cs="Arial"/>
          <w:sz w:val="16"/>
          <w:szCs w:val="16"/>
          <w:lang w:val="es-PY"/>
        </w:rPr>
        <w:tab/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LÉVY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, P. </w:t>
      </w:r>
      <w:r w:rsidRPr="00FB3EA0">
        <w:rPr>
          <w:rFonts w:ascii="Arial" w:hAnsi="Arial" w:cs="Arial"/>
          <w:b/>
          <w:sz w:val="16"/>
          <w:szCs w:val="16"/>
          <w:lang w:val="pt-BR"/>
        </w:rPr>
        <w:t>A inteligência coletiva</w:t>
      </w:r>
      <w:r w:rsidRPr="00FB3EA0">
        <w:rPr>
          <w:rFonts w:ascii="Arial" w:hAnsi="Arial" w:cs="Arial"/>
          <w:sz w:val="16"/>
          <w:szCs w:val="16"/>
          <w:lang w:val="pt-BR"/>
        </w:rPr>
        <w:t>. São Paulo: Edições Loyola, 1998. 214p.</w:t>
      </w:r>
    </w:p>
    <w:p w:rsidR="00DB337D" w:rsidRPr="00FB3EA0" w:rsidRDefault="00DB337D" w:rsidP="00DB337D">
      <w:pPr>
        <w:spacing w:before="240"/>
        <w:ind w:left="705" w:hanging="705"/>
        <w:jc w:val="both"/>
        <w:rPr>
          <w:rFonts w:ascii="Arial" w:hAnsi="Arial" w:cs="Arial"/>
          <w:sz w:val="16"/>
          <w:szCs w:val="16"/>
          <w:lang w:val="pt-BR"/>
        </w:rPr>
      </w:pPr>
      <w:r w:rsidRPr="00FB3EA0">
        <w:rPr>
          <w:rFonts w:ascii="Arial" w:hAnsi="Arial" w:cs="Arial"/>
          <w:sz w:val="16"/>
          <w:szCs w:val="16"/>
          <w:lang w:val="es-PY"/>
        </w:rPr>
        <w:t>[7]</w:t>
      </w:r>
      <w:r w:rsidRPr="00FB3EA0">
        <w:rPr>
          <w:rFonts w:ascii="Arial" w:hAnsi="Arial" w:cs="Arial"/>
          <w:sz w:val="16"/>
          <w:szCs w:val="16"/>
          <w:lang w:val="es-PY"/>
        </w:rPr>
        <w:tab/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MINAYO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>, M. C. S. (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Org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). </w:t>
      </w:r>
      <w:r w:rsidRPr="00FB3EA0">
        <w:rPr>
          <w:rFonts w:ascii="Arial" w:hAnsi="Arial" w:cs="Arial"/>
          <w:b/>
          <w:sz w:val="16"/>
          <w:szCs w:val="16"/>
          <w:lang w:val="pt-BR"/>
        </w:rPr>
        <w:t>Pesquisa social: teoria, método e criatividade</w:t>
      </w:r>
      <w:r w:rsidRPr="00FB3EA0">
        <w:rPr>
          <w:rFonts w:ascii="Arial" w:hAnsi="Arial" w:cs="Arial"/>
          <w:sz w:val="16"/>
          <w:szCs w:val="16"/>
          <w:lang w:val="pt-BR"/>
        </w:rPr>
        <w:t>. 27ª ed. Rio de Janeiro: Vozes, 2008. 80p.</w:t>
      </w:r>
    </w:p>
    <w:p w:rsidR="00DB337D" w:rsidRPr="00FB3EA0" w:rsidRDefault="00DB337D" w:rsidP="00DB337D">
      <w:pPr>
        <w:spacing w:before="240"/>
        <w:ind w:left="705" w:hanging="705"/>
        <w:jc w:val="both"/>
        <w:rPr>
          <w:rFonts w:ascii="Arial" w:hAnsi="Arial" w:cs="Arial"/>
          <w:sz w:val="16"/>
          <w:szCs w:val="16"/>
          <w:lang w:val="pt-BR"/>
        </w:rPr>
      </w:pPr>
      <w:r w:rsidRPr="00FB3EA0">
        <w:rPr>
          <w:rFonts w:ascii="Arial" w:hAnsi="Arial" w:cs="Arial"/>
          <w:sz w:val="16"/>
          <w:szCs w:val="16"/>
          <w:lang w:val="es-PY"/>
        </w:rPr>
        <w:t>[8]</w:t>
      </w:r>
      <w:r w:rsidRPr="00FB3EA0">
        <w:rPr>
          <w:rFonts w:ascii="Arial" w:hAnsi="Arial" w:cs="Arial"/>
          <w:sz w:val="16"/>
          <w:szCs w:val="16"/>
          <w:lang w:val="es-PY"/>
        </w:rPr>
        <w:tab/>
      </w:r>
      <w:r w:rsidRPr="00FB3EA0">
        <w:rPr>
          <w:rFonts w:ascii="Arial" w:hAnsi="Arial" w:cs="Arial"/>
          <w:sz w:val="16"/>
          <w:szCs w:val="16"/>
          <w:lang w:val="pt-BR"/>
        </w:rPr>
        <w:t xml:space="preserve">MOREIRA, D. A. </w:t>
      </w:r>
      <w:r w:rsidRPr="00FB3EA0">
        <w:rPr>
          <w:rFonts w:ascii="Arial" w:hAnsi="Arial" w:cs="Arial"/>
          <w:b/>
          <w:sz w:val="16"/>
          <w:szCs w:val="16"/>
          <w:lang w:val="pt-BR"/>
        </w:rPr>
        <w:t>O método fenomenológico na Pesquisa</w:t>
      </w:r>
      <w:r w:rsidRPr="00FB3EA0">
        <w:rPr>
          <w:rFonts w:ascii="Arial" w:hAnsi="Arial" w:cs="Arial"/>
          <w:sz w:val="16"/>
          <w:szCs w:val="16"/>
          <w:lang w:val="pt-BR"/>
        </w:rPr>
        <w:t>. São Paulo: Pioneira Thompson, 2002. 155p.</w:t>
      </w:r>
    </w:p>
    <w:p w:rsidR="00DB337D" w:rsidRPr="00FB3EA0" w:rsidRDefault="00DB337D" w:rsidP="00DB337D">
      <w:pPr>
        <w:autoSpaceDE w:val="0"/>
        <w:autoSpaceDN w:val="0"/>
        <w:adjustRightInd w:val="0"/>
        <w:spacing w:before="240"/>
        <w:ind w:left="705" w:hanging="705"/>
        <w:jc w:val="both"/>
        <w:rPr>
          <w:rFonts w:ascii="Arial" w:eastAsia="TimesNewRomanPSMT" w:hAnsi="Arial" w:cs="Arial"/>
          <w:sz w:val="16"/>
          <w:szCs w:val="16"/>
          <w:lang w:val="pt-BR"/>
        </w:rPr>
      </w:pPr>
      <w:r w:rsidRPr="00FB3EA0">
        <w:rPr>
          <w:rFonts w:ascii="Arial" w:hAnsi="Arial" w:cs="Arial"/>
          <w:sz w:val="16"/>
          <w:szCs w:val="16"/>
          <w:lang w:val="es-PY"/>
        </w:rPr>
        <w:t>[9]</w:t>
      </w:r>
      <w:r w:rsidRPr="00FB3EA0">
        <w:rPr>
          <w:rFonts w:ascii="Arial" w:hAnsi="Arial" w:cs="Arial"/>
          <w:sz w:val="16"/>
          <w:szCs w:val="16"/>
          <w:lang w:val="es-PY"/>
        </w:rPr>
        <w:tab/>
      </w:r>
      <w:r w:rsidRPr="00FB3EA0">
        <w:rPr>
          <w:rFonts w:ascii="Arial" w:hAnsi="Arial" w:cs="Arial"/>
          <w:sz w:val="16"/>
          <w:szCs w:val="16"/>
          <w:lang w:val="es-PY"/>
        </w:rPr>
        <w:tab/>
      </w:r>
      <w:r w:rsidRPr="00FB3EA0">
        <w:rPr>
          <w:rFonts w:ascii="Arial" w:hAnsi="Arial" w:cs="Arial"/>
          <w:sz w:val="16"/>
          <w:szCs w:val="16"/>
          <w:lang w:val="pt-BR"/>
        </w:rPr>
        <w:t xml:space="preserve">RIBEIRO, L. O. M.;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TIMM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, M. I.; </w:t>
      </w:r>
      <w:proofErr w:type="spellStart"/>
      <w:r w:rsidRPr="00FB3EA0">
        <w:rPr>
          <w:rFonts w:ascii="Arial" w:hAnsi="Arial" w:cs="Arial"/>
          <w:sz w:val="16"/>
          <w:szCs w:val="16"/>
          <w:lang w:val="pt-BR"/>
        </w:rPr>
        <w:t>ZARO</w:t>
      </w:r>
      <w:proofErr w:type="spellEnd"/>
      <w:r w:rsidRPr="00FB3EA0">
        <w:rPr>
          <w:rFonts w:ascii="Arial" w:hAnsi="Arial" w:cs="Arial"/>
          <w:sz w:val="16"/>
          <w:szCs w:val="16"/>
          <w:lang w:val="pt-BR"/>
        </w:rPr>
        <w:t xml:space="preserve">, M. A. </w:t>
      </w:r>
      <w:r w:rsidRPr="00FB3EA0">
        <w:rPr>
          <w:rFonts w:ascii="Arial" w:hAnsi="Arial" w:cs="Arial"/>
          <w:b/>
          <w:bCs/>
          <w:sz w:val="16"/>
          <w:szCs w:val="16"/>
          <w:lang w:val="pt-BR"/>
        </w:rPr>
        <w:t xml:space="preserve">Gestão de </w:t>
      </w:r>
      <w:proofErr w:type="spellStart"/>
      <w:r w:rsidRPr="00FB3EA0">
        <w:rPr>
          <w:rFonts w:ascii="Arial" w:hAnsi="Arial" w:cs="Arial"/>
          <w:b/>
          <w:bCs/>
          <w:sz w:val="16"/>
          <w:szCs w:val="16"/>
          <w:lang w:val="pt-BR"/>
        </w:rPr>
        <w:t>EaD</w:t>
      </w:r>
      <w:proofErr w:type="spellEnd"/>
      <w:r w:rsidRPr="00FB3EA0">
        <w:rPr>
          <w:rFonts w:ascii="Arial" w:hAnsi="Arial" w:cs="Arial"/>
          <w:b/>
          <w:bCs/>
          <w:sz w:val="16"/>
          <w:szCs w:val="16"/>
          <w:lang w:val="pt-BR"/>
        </w:rPr>
        <w:t xml:space="preserve">: estruturação de </w:t>
      </w:r>
      <w:proofErr w:type="spellStart"/>
      <w:r w:rsidRPr="00FB3EA0">
        <w:rPr>
          <w:rFonts w:ascii="Arial" w:hAnsi="Arial" w:cs="Arial"/>
          <w:b/>
          <w:bCs/>
          <w:sz w:val="16"/>
          <w:szCs w:val="16"/>
          <w:lang w:val="pt-BR"/>
        </w:rPr>
        <w:t>CEADs</w:t>
      </w:r>
      <w:proofErr w:type="spellEnd"/>
      <w:r w:rsidRPr="00FB3EA0">
        <w:rPr>
          <w:rFonts w:ascii="Arial" w:hAnsi="Arial" w:cs="Arial"/>
          <w:b/>
          <w:bCs/>
          <w:sz w:val="16"/>
          <w:szCs w:val="16"/>
          <w:lang w:val="pt-BR"/>
        </w:rPr>
        <w:t xml:space="preserve"> para educação profissional e tecnológica</w:t>
      </w:r>
      <w:r w:rsidRPr="00FB3EA0">
        <w:rPr>
          <w:rFonts w:ascii="Arial" w:hAnsi="Arial" w:cs="Arial"/>
          <w:sz w:val="16"/>
          <w:szCs w:val="16"/>
          <w:lang w:val="pt-BR"/>
        </w:rPr>
        <w:t xml:space="preserve">. In: I </w:t>
      </w:r>
      <w:r w:rsidRPr="00FB3EA0">
        <w:rPr>
          <w:rFonts w:ascii="Arial" w:hAnsi="Arial" w:cs="Arial"/>
          <w:b/>
          <w:bCs/>
          <w:sz w:val="16"/>
          <w:szCs w:val="16"/>
          <w:lang w:val="pt-BR"/>
        </w:rPr>
        <w:t>Jornada da Produção Científica da Educação Profissional da Região Sul</w:t>
      </w:r>
      <w:r w:rsidRPr="00FB3EA0">
        <w:rPr>
          <w:rFonts w:ascii="Arial" w:hAnsi="Arial" w:cs="Arial"/>
          <w:sz w:val="16"/>
          <w:szCs w:val="16"/>
          <w:lang w:val="pt-BR"/>
        </w:rPr>
        <w:t>. Florianópolis, 2007</w:t>
      </w: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Default="00DB337D" w:rsidP="00DB337D">
      <w:pPr>
        <w:pStyle w:val="06-Heading-1"/>
        <w:ind w:firstLine="284"/>
        <w:rPr>
          <w:rFonts w:ascii="Arial" w:eastAsia="SimSun" w:hAnsi="Arial" w:cs="Arial"/>
          <w:b w:val="0"/>
          <w:caps w:val="0"/>
          <w:lang w:val="pt-BR" w:eastAsia="en-US"/>
        </w:rPr>
      </w:pPr>
    </w:p>
    <w:p w:rsidR="00DB337D" w:rsidRPr="00CA23C6" w:rsidRDefault="00DB337D" w:rsidP="00DB337D">
      <w:pPr>
        <w:pStyle w:val="06-Heading-1"/>
        <w:ind w:firstLine="284"/>
        <w:rPr>
          <w:rFonts w:ascii="Arial" w:hAnsi="Arial" w:cs="Arial"/>
          <w:lang w:val="pt-BR"/>
        </w:rPr>
      </w:pPr>
    </w:p>
    <w:p w:rsidR="00DB337D" w:rsidRDefault="00DB337D" w:rsidP="00DB337D">
      <w:pPr>
        <w:pStyle w:val="05-ArticleText"/>
        <w:spacing w:line="224" w:lineRule="exact"/>
        <w:rPr>
          <w:rFonts w:ascii="Arial" w:hAnsi="Arial" w:cs="Arial"/>
          <w:b/>
          <w:bCs/>
          <w:lang w:val="pt-BR" w:bidi="fa-IR"/>
        </w:rPr>
      </w:pPr>
    </w:p>
    <w:p w:rsidR="00DB337D" w:rsidRPr="00591F5C" w:rsidRDefault="00DB337D" w:rsidP="00DB337D">
      <w:pPr>
        <w:rPr>
          <w:lang w:val="pt-BR"/>
        </w:rPr>
      </w:pPr>
    </w:p>
    <w:p w:rsidR="0076636A" w:rsidRDefault="0076636A"/>
    <w:sectPr w:rsidR="0076636A" w:rsidSect="00112444">
      <w:type w:val="continuous"/>
      <w:pgSz w:w="12240" w:h="15840"/>
      <w:pgMar w:top="1134" w:right="709" w:bottom="1134" w:left="1276" w:header="720" w:footer="964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7D" w:rsidRDefault="00DB337D" w:rsidP="00DB337D">
      <w:r>
        <w:separator/>
      </w:r>
    </w:p>
  </w:endnote>
  <w:endnote w:type="continuationSeparator" w:id="0">
    <w:p w:rsidR="00DB337D" w:rsidRDefault="00DB337D" w:rsidP="00D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25" w:rsidRPr="002B7A4B" w:rsidRDefault="00DB337D" w:rsidP="00CD1B10">
    <w:pPr>
      <w:pStyle w:val="Rodap"/>
      <w:tabs>
        <w:tab w:val="clear" w:pos="4252"/>
        <w:tab w:val="right" w:pos="4900"/>
        <w:tab w:val="left" w:pos="5320"/>
      </w:tabs>
      <w:spacing w:before="240" w:after="360"/>
      <w:rPr>
        <w:rFonts w:ascii="Times New Roman" w:hAnsi="Times New Roman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7D" w:rsidRDefault="00DB337D" w:rsidP="00DB337D">
      <w:r>
        <w:separator/>
      </w:r>
    </w:p>
  </w:footnote>
  <w:footnote w:type="continuationSeparator" w:id="0">
    <w:p w:rsidR="00DB337D" w:rsidRDefault="00DB337D" w:rsidP="00DB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25" w:rsidRPr="0046230F" w:rsidRDefault="00DB337D" w:rsidP="00CD1B10">
    <w:pPr>
      <w:pStyle w:val="Cabealho"/>
      <w:tabs>
        <w:tab w:val="clear" w:pos="4320"/>
        <w:tab w:val="clear" w:pos="8640"/>
        <w:tab w:val="right" w:pos="10200"/>
      </w:tabs>
      <w:rPr>
        <w:b/>
        <w:i/>
        <w:sz w:val="16"/>
      </w:rPr>
    </w:pPr>
    <w:r w:rsidRPr="0046230F">
      <w:rPr>
        <w:b/>
        <w:sz w:val="16"/>
      </w:rPr>
      <w:fldChar w:fldCharType="begin"/>
    </w:r>
    <w:r w:rsidRPr="0046230F">
      <w:rPr>
        <w:b/>
        <w:sz w:val="16"/>
      </w:rPr>
      <w:instrText xml:space="preserve"> </w:instrText>
    </w:r>
    <w:r w:rsidRPr="0046230F">
      <w:rPr>
        <w:b/>
        <w:sz w:val="16"/>
      </w:rPr>
      <w:instrText xml:space="preserve">PAGE  </w:instrText>
    </w:r>
    <w:r w:rsidRPr="0046230F">
      <w:rPr>
        <w:b/>
        <w:sz w:val="16"/>
      </w:rPr>
      <w:fldChar w:fldCharType="separate"/>
    </w:r>
    <w:r>
      <w:rPr>
        <w:b/>
        <w:noProof/>
        <w:sz w:val="16"/>
      </w:rPr>
      <w:t>2</w:t>
    </w:r>
    <w:r w:rsidRPr="0046230F">
      <w:rPr>
        <w:b/>
        <w:sz w:val="16"/>
      </w:rPr>
      <w:fldChar w:fldCharType="end"/>
    </w:r>
    <w:r w:rsidRPr="0046230F">
      <w:rPr>
        <w:b/>
        <w:sz w:val="16"/>
      </w:rPr>
      <w:t xml:space="preserve">    </w:t>
    </w:r>
    <w:r>
      <w:rPr>
        <w:b/>
        <w:i/>
        <w:sz w:val="16"/>
      </w:rPr>
      <w:t>Journal Name</w:t>
    </w:r>
    <w:r w:rsidRPr="0046230F">
      <w:rPr>
        <w:b/>
        <w:i/>
        <w:sz w:val="16"/>
      </w:rPr>
      <w:t xml:space="preserve">, </w:t>
    </w:r>
    <w:r w:rsidRPr="0046230F">
      <w:rPr>
        <w:b/>
        <w:sz w:val="16"/>
      </w:rPr>
      <w:t>2014</w:t>
    </w:r>
    <w:r w:rsidRPr="0046230F">
      <w:rPr>
        <w:b/>
        <w:i/>
        <w:sz w:val="16"/>
      </w:rPr>
      <w:t>, Vol. 0, No. 0</w:t>
    </w:r>
    <w:r w:rsidRPr="0046230F">
      <w:rPr>
        <w:b/>
        <w:i/>
        <w:sz w:val="16"/>
      </w:rPr>
      <w:tab/>
    </w:r>
    <w:r>
      <w:rPr>
        <w:b/>
        <w:i/>
        <w:sz w:val="16"/>
      </w:rPr>
      <w:t>Scientia Prima</w:t>
    </w:r>
    <w:r w:rsidRPr="005A02A6">
      <w:rPr>
        <w:b/>
        <w:i/>
        <w:sz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7D"/>
    <w:rsid w:val="000B1F5B"/>
    <w:rsid w:val="00125962"/>
    <w:rsid w:val="00167793"/>
    <w:rsid w:val="0060100C"/>
    <w:rsid w:val="006558AC"/>
    <w:rsid w:val="0076636A"/>
    <w:rsid w:val="008C47C2"/>
    <w:rsid w:val="008D640E"/>
    <w:rsid w:val="00914B25"/>
    <w:rsid w:val="009C12D1"/>
    <w:rsid w:val="009F2FA6"/>
    <w:rsid w:val="00A82E3F"/>
    <w:rsid w:val="00CB1033"/>
    <w:rsid w:val="00D33627"/>
    <w:rsid w:val="00DB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9D296B"/>
  <w15:chartTrackingRefBased/>
  <w15:docId w15:val="{FB1BDAE0-0D9F-4C26-AD71-5340EAF2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B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DB337D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val="es-ES_tradnl"/>
    </w:rPr>
  </w:style>
  <w:style w:type="character" w:customStyle="1" w:styleId="RodapChar">
    <w:name w:val="Rodapé Char"/>
    <w:basedOn w:val="Fontepargpadro"/>
    <w:link w:val="Rodap"/>
    <w:rsid w:val="00DB337D"/>
    <w:rPr>
      <w:rFonts w:ascii="Calibri" w:eastAsia="Calibri" w:hAnsi="Calibri" w:cs="Times New Roman"/>
      <w:lang w:val="es-ES_tradnl"/>
    </w:rPr>
  </w:style>
  <w:style w:type="paragraph" w:customStyle="1" w:styleId="02-Author">
    <w:name w:val="02-Author"/>
    <w:basedOn w:val="Normal"/>
    <w:rsid w:val="00DB337D"/>
    <w:pPr>
      <w:spacing w:before="240" w:after="480" w:line="220" w:lineRule="exact"/>
      <w:ind w:right="567"/>
    </w:pPr>
    <w:rPr>
      <w:rFonts w:eastAsia="Times"/>
      <w:szCs w:val="20"/>
      <w:lang w:eastAsia="zh-CN"/>
    </w:rPr>
  </w:style>
  <w:style w:type="paragraph" w:customStyle="1" w:styleId="03-Address">
    <w:name w:val="03-Address"/>
    <w:basedOn w:val="Normal"/>
    <w:rsid w:val="00DB337D"/>
    <w:pPr>
      <w:spacing w:after="240"/>
      <w:ind w:right="567"/>
      <w:jc w:val="both"/>
    </w:pPr>
    <w:rPr>
      <w:rFonts w:eastAsia="Times"/>
      <w:i/>
      <w:sz w:val="20"/>
      <w:szCs w:val="20"/>
      <w:lang w:eastAsia="zh-CN"/>
    </w:rPr>
  </w:style>
  <w:style w:type="paragraph" w:customStyle="1" w:styleId="04-abstract">
    <w:name w:val="04-abstract"/>
    <w:basedOn w:val="Normal"/>
    <w:rsid w:val="00DB337D"/>
    <w:pPr>
      <w:spacing w:after="360" w:line="220" w:lineRule="exact"/>
      <w:ind w:left="851" w:right="567"/>
      <w:jc w:val="both"/>
    </w:pPr>
    <w:rPr>
      <w:rFonts w:eastAsia="Times"/>
      <w:sz w:val="18"/>
      <w:szCs w:val="20"/>
      <w:lang w:eastAsia="zh-CN"/>
    </w:rPr>
  </w:style>
  <w:style w:type="paragraph" w:customStyle="1" w:styleId="05-ArticleText">
    <w:name w:val="05-Article Text"/>
    <w:basedOn w:val="Normal"/>
    <w:rsid w:val="00DB337D"/>
    <w:pPr>
      <w:tabs>
        <w:tab w:val="left" w:pos="284"/>
      </w:tabs>
      <w:spacing w:after="120" w:line="220" w:lineRule="exact"/>
      <w:jc w:val="both"/>
    </w:pPr>
    <w:rPr>
      <w:rFonts w:eastAsia="Times"/>
      <w:sz w:val="20"/>
      <w:szCs w:val="20"/>
      <w:lang w:eastAsia="zh-CN"/>
    </w:rPr>
  </w:style>
  <w:style w:type="paragraph" w:customStyle="1" w:styleId="06-Heading-1">
    <w:name w:val="06-Heading-1"/>
    <w:basedOn w:val="Normal"/>
    <w:rsid w:val="00DB337D"/>
    <w:pPr>
      <w:spacing w:before="120" w:after="120" w:line="220" w:lineRule="exact"/>
      <w:jc w:val="both"/>
    </w:pPr>
    <w:rPr>
      <w:rFonts w:eastAsia="Times"/>
      <w:b/>
      <w:caps/>
      <w:sz w:val="20"/>
      <w:szCs w:val="20"/>
      <w:lang w:eastAsia="zh-CN"/>
    </w:rPr>
  </w:style>
  <w:style w:type="paragraph" w:customStyle="1" w:styleId="07-Heading-2">
    <w:name w:val="07-Heading-2"/>
    <w:basedOn w:val="Normal"/>
    <w:rsid w:val="00DB337D"/>
    <w:pPr>
      <w:spacing w:before="120" w:after="120" w:line="220" w:lineRule="exact"/>
      <w:jc w:val="both"/>
    </w:pPr>
    <w:rPr>
      <w:rFonts w:eastAsia="Times"/>
      <w:b/>
      <w:sz w:val="20"/>
      <w:szCs w:val="20"/>
      <w:lang w:eastAsia="zh-CN"/>
    </w:rPr>
  </w:style>
  <w:style w:type="paragraph" w:styleId="Cabealho">
    <w:name w:val="header"/>
    <w:basedOn w:val="Normal"/>
    <w:link w:val="CabealhoChar"/>
    <w:rsid w:val="00DB33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B33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B33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styleId="Hyperlink">
    <w:name w:val="Hyperlink"/>
    <w:basedOn w:val="Fontepargpadro"/>
    <w:uiPriority w:val="99"/>
    <w:unhideWhenUsed/>
    <w:rsid w:val="00DB33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bim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2170</Words>
  <Characters>11722</Characters>
  <Application>Microsoft Office Word</Application>
  <DocSecurity>0</DocSecurity>
  <Lines>97</Lines>
  <Paragraphs>27</Paragraphs>
  <ScaleCrop>false</ScaleCrop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Micro_03</dc:creator>
  <cp:keywords/>
  <dc:description/>
  <cp:lastModifiedBy>Micro_03</cp:lastModifiedBy>
  <cp:revision>1</cp:revision>
  <dcterms:created xsi:type="dcterms:W3CDTF">2016-11-12T12:50:00Z</dcterms:created>
  <dcterms:modified xsi:type="dcterms:W3CDTF">2016-11-12T12:53:00Z</dcterms:modified>
</cp:coreProperties>
</file>