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AEB" w:rsidRDefault="00606AEB" w:rsidP="00F02868">
      <w:pPr>
        <w:pStyle w:val="PargrafodaLista"/>
        <w:ind w:left="0"/>
        <w:jc w:val="center"/>
        <w:rPr>
          <w:rFonts w:ascii="Arial" w:hAnsi="Arial" w:cs="Arial"/>
          <w:b/>
          <w:szCs w:val="20"/>
        </w:rPr>
      </w:pPr>
    </w:p>
    <w:p w:rsidR="00606AEB" w:rsidRDefault="00606AEB" w:rsidP="00F02868">
      <w:pPr>
        <w:pStyle w:val="PargrafodaLista"/>
        <w:ind w:left="0"/>
        <w:jc w:val="center"/>
        <w:rPr>
          <w:rFonts w:ascii="Arial" w:hAnsi="Arial" w:cs="Arial"/>
          <w:b/>
          <w:szCs w:val="20"/>
        </w:rPr>
      </w:pPr>
    </w:p>
    <w:p w:rsidR="00606AEB" w:rsidRPr="00606AEB" w:rsidRDefault="00606AEB" w:rsidP="00606AEB">
      <w:pPr>
        <w:pStyle w:val="PargrafodaLista"/>
        <w:ind w:left="0"/>
        <w:rPr>
          <w:rFonts w:ascii="Arial" w:hAnsi="Arial" w:cs="Arial"/>
          <w:b/>
          <w:szCs w:val="20"/>
        </w:rPr>
      </w:pPr>
      <w:r w:rsidRPr="00606AEB">
        <w:rPr>
          <w:rFonts w:ascii="Arial" w:hAnsi="Arial" w:cs="Arial"/>
          <w:b/>
          <w:color w:val="000000" w:themeColor="text1"/>
        </w:rPr>
        <w:t>EDUCAÇÃO INFANTIL: A IMPORTÂNCIA DO LÚDICO PARA O APRENDIZADO</w:t>
      </w:r>
    </w:p>
    <w:p w:rsidR="00606AEB" w:rsidRPr="00606AEB" w:rsidRDefault="00606AEB" w:rsidP="00F02868">
      <w:pPr>
        <w:pStyle w:val="PargrafodaLista"/>
        <w:ind w:left="0"/>
        <w:jc w:val="center"/>
        <w:rPr>
          <w:rFonts w:ascii="Arial" w:hAnsi="Arial" w:cs="Arial"/>
          <w:b/>
          <w:szCs w:val="20"/>
        </w:rPr>
      </w:pPr>
    </w:p>
    <w:p w:rsidR="00606AEB" w:rsidRDefault="00606AEB" w:rsidP="00F02868">
      <w:pPr>
        <w:pStyle w:val="PargrafodaLista"/>
        <w:ind w:left="0"/>
        <w:jc w:val="center"/>
        <w:rPr>
          <w:rFonts w:ascii="Arial" w:hAnsi="Arial" w:cs="Arial"/>
          <w:b/>
          <w:szCs w:val="20"/>
        </w:rPr>
      </w:pPr>
    </w:p>
    <w:p w:rsidR="00606AEB" w:rsidRDefault="00606AEB" w:rsidP="00F02868">
      <w:pPr>
        <w:pStyle w:val="PargrafodaLista"/>
        <w:ind w:left="0"/>
        <w:jc w:val="center"/>
        <w:rPr>
          <w:rFonts w:ascii="Arial" w:hAnsi="Arial" w:cs="Arial"/>
          <w:b/>
          <w:szCs w:val="20"/>
        </w:rPr>
      </w:pPr>
    </w:p>
    <w:p w:rsidR="00606AEB" w:rsidRPr="00606AEB" w:rsidRDefault="00606AEB" w:rsidP="00606AEB">
      <w:pPr>
        <w:jc w:val="both"/>
        <w:rPr>
          <w:rFonts w:ascii="Arial" w:hAnsi="Arial" w:cs="Arial"/>
          <w:b/>
          <w:bCs/>
          <w:color w:val="000000"/>
        </w:rPr>
      </w:pPr>
      <w:r w:rsidRPr="00606AEB">
        <w:rPr>
          <w:rFonts w:ascii="Arial" w:hAnsi="Arial" w:cs="Arial"/>
          <w:b/>
          <w:color w:val="000000"/>
        </w:rPr>
        <w:t xml:space="preserve">                                             </w:t>
      </w:r>
      <w:r>
        <w:rPr>
          <w:rFonts w:ascii="Arial" w:hAnsi="Arial" w:cs="Arial"/>
          <w:b/>
          <w:color w:val="000000"/>
        </w:rPr>
        <w:t xml:space="preserve">                               </w:t>
      </w:r>
      <w:r w:rsidRPr="00606AEB">
        <w:rPr>
          <w:rFonts w:ascii="Arial" w:hAnsi="Arial" w:cs="Arial"/>
          <w:b/>
          <w:color w:val="000000"/>
        </w:rPr>
        <w:t xml:space="preserve">   Marcela </w:t>
      </w:r>
      <w:proofErr w:type="spellStart"/>
      <w:r w:rsidRPr="00606AEB">
        <w:rPr>
          <w:rFonts w:ascii="Arial" w:hAnsi="Arial" w:cs="Arial"/>
          <w:b/>
          <w:color w:val="000000"/>
        </w:rPr>
        <w:t>Crepaldi</w:t>
      </w:r>
      <w:proofErr w:type="spellEnd"/>
      <w:r w:rsidRPr="00606AEB">
        <w:rPr>
          <w:rFonts w:ascii="Arial" w:hAnsi="Arial" w:cs="Arial"/>
          <w:b/>
          <w:color w:val="000000"/>
        </w:rPr>
        <w:t xml:space="preserve"> de </w:t>
      </w:r>
      <w:proofErr w:type="spellStart"/>
      <w:r w:rsidRPr="00606AEB">
        <w:rPr>
          <w:rFonts w:ascii="Arial" w:hAnsi="Arial" w:cs="Arial"/>
          <w:b/>
          <w:color w:val="000000"/>
        </w:rPr>
        <w:t>Oliveria</w:t>
      </w:r>
      <w:proofErr w:type="spellEnd"/>
    </w:p>
    <w:p w:rsidR="00606AEB" w:rsidRDefault="00606AEB" w:rsidP="00F02868">
      <w:pPr>
        <w:pStyle w:val="PargrafodaLista"/>
        <w:ind w:left="0"/>
        <w:jc w:val="center"/>
        <w:rPr>
          <w:rFonts w:ascii="Arial" w:hAnsi="Arial" w:cs="Arial"/>
          <w:b/>
          <w:szCs w:val="20"/>
        </w:rPr>
      </w:pPr>
    </w:p>
    <w:p w:rsidR="00606AEB" w:rsidRDefault="00606AEB" w:rsidP="00F02868">
      <w:pPr>
        <w:pStyle w:val="PargrafodaLista"/>
        <w:ind w:left="0"/>
        <w:jc w:val="center"/>
        <w:rPr>
          <w:rFonts w:ascii="Arial" w:hAnsi="Arial" w:cs="Arial"/>
          <w:b/>
          <w:szCs w:val="20"/>
        </w:rPr>
      </w:pPr>
    </w:p>
    <w:p w:rsidR="00606AEB" w:rsidRDefault="00606AEB" w:rsidP="00F02868">
      <w:pPr>
        <w:pStyle w:val="PargrafodaLista"/>
        <w:ind w:left="0"/>
        <w:jc w:val="center"/>
        <w:rPr>
          <w:rFonts w:ascii="Arial" w:hAnsi="Arial" w:cs="Arial"/>
          <w:b/>
          <w:szCs w:val="20"/>
        </w:rPr>
      </w:pPr>
    </w:p>
    <w:p w:rsidR="00606AEB" w:rsidRDefault="00606AEB" w:rsidP="00F02868">
      <w:pPr>
        <w:pStyle w:val="PargrafodaLista"/>
        <w:ind w:left="0"/>
        <w:jc w:val="center"/>
        <w:rPr>
          <w:rFonts w:ascii="Arial" w:hAnsi="Arial" w:cs="Arial"/>
          <w:b/>
          <w:szCs w:val="20"/>
        </w:rPr>
      </w:pPr>
    </w:p>
    <w:p w:rsidR="00F02868" w:rsidRDefault="00F02868" w:rsidP="00F02868">
      <w:pPr>
        <w:pStyle w:val="PargrafodaLista"/>
        <w:ind w:left="0"/>
        <w:jc w:val="center"/>
        <w:rPr>
          <w:rFonts w:ascii="Arial" w:hAnsi="Arial" w:cs="Arial"/>
          <w:b/>
          <w:i/>
        </w:rPr>
      </w:pPr>
      <w:r w:rsidRPr="00C01C4B">
        <w:rPr>
          <w:rFonts w:ascii="Arial" w:hAnsi="Arial" w:cs="Arial"/>
          <w:b/>
          <w:szCs w:val="20"/>
        </w:rPr>
        <w:t>RESUMO:</w:t>
      </w:r>
    </w:p>
    <w:p w:rsidR="00F02868" w:rsidRDefault="00F02868" w:rsidP="00F02868">
      <w:pPr>
        <w:pStyle w:val="PargrafodaLista"/>
        <w:ind w:left="0"/>
        <w:jc w:val="both"/>
        <w:rPr>
          <w:rFonts w:ascii="Arial" w:hAnsi="Arial" w:cs="Arial"/>
          <w:b/>
          <w:i/>
        </w:rPr>
      </w:pPr>
    </w:p>
    <w:p w:rsidR="00F02868" w:rsidRDefault="00F02868" w:rsidP="00F02868">
      <w:pPr>
        <w:pStyle w:val="PargrafodaLista"/>
        <w:ind w:left="0"/>
        <w:jc w:val="both"/>
        <w:rPr>
          <w:rFonts w:ascii="Arial" w:hAnsi="Arial" w:cs="Arial"/>
          <w:b/>
          <w:i/>
        </w:rPr>
      </w:pPr>
    </w:p>
    <w:p w:rsidR="002A7464" w:rsidRDefault="00F02868" w:rsidP="00F02868">
      <w:pPr>
        <w:spacing w:line="360" w:lineRule="auto"/>
        <w:jc w:val="both"/>
        <w:rPr>
          <w:rFonts w:ascii="Arial" w:hAnsi="Arial" w:cs="Arial"/>
          <w:color w:val="000000"/>
          <w:szCs w:val="20"/>
        </w:rPr>
      </w:pPr>
      <w:r w:rsidRPr="00C01C4B">
        <w:rPr>
          <w:rFonts w:ascii="Arial" w:hAnsi="Arial" w:cs="Arial"/>
          <w:color w:val="000000"/>
          <w:szCs w:val="20"/>
        </w:rPr>
        <w:t>A criança sucede por múltiplos aprendizados de ampliação e todo passo</w:t>
      </w:r>
      <w:proofErr w:type="gramStart"/>
      <w:r w:rsidRPr="00C01C4B">
        <w:rPr>
          <w:rFonts w:ascii="Arial" w:hAnsi="Arial" w:cs="Arial"/>
          <w:color w:val="000000"/>
          <w:szCs w:val="20"/>
        </w:rPr>
        <w:t xml:space="preserve">  </w:t>
      </w:r>
      <w:proofErr w:type="gramEnd"/>
      <w:r w:rsidRPr="00C01C4B">
        <w:rPr>
          <w:rFonts w:ascii="Arial" w:hAnsi="Arial" w:cs="Arial"/>
          <w:color w:val="000000"/>
          <w:szCs w:val="20"/>
        </w:rPr>
        <w:t xml:space="preserve">é um agente de novos conhecimentos de movimentos e possibilidades de comunicação e aprendizado, ou seja, </w:t>
      </w:r>
      <w:r w:rsidRPr="00C01C4B">
        <w:rPr>
          <w:rStyle w:val="apple-converted-space"/>
          <w:rFonts w:ascii="Arial" w:hAnsi="Arial" w:cs="Arial"/>
          <w:color w:val="545454"/>
          <w:szCs w:val="20"/>
          <w:shd w:val="clear" w:color="auto" w:fill="FFFFFF"/>
        </w:rPr>
        <w:t> </w:t>
      </w:r>
      <w:r w:rsidRPr="00606AEB">
        <w:rPr>
          <w:rStyle w:val="nfase"/>
          <w:rFonts w:ascii="Arial" w:hAnsi="Arial" w:cs="Arial"/>
          <w:bCs/>
          <w:i w:val="0"/>
          <w:color w:val="000000" w:themeColor="text1"/>
          <w:szCs w:val="20"/>
          <w:shd w:val="clear" w:color="auto" w:fill="FFFFFF"/>
        </w:rPr>
        <w:t>lúdico</w:t>
      </w:r>
      <w:r w:rsidRPr="00606AEB">
        <w:rPr>
          <w:rStyle w:val="apple-converted-space"/>
          <w:rFonts w:ascii="Arial" w:hAnsi="Arial" w:cs="Arial"/>
          <w:i/>
          <w:color w:val="000000" w:themeColor="text1"/>
          <w:szCs w:val="20"/>
          <w:shd w:val="clear" w:color="auto" w:fill="FFFFFF"/>
        </w:rPr>
        <w:t> </w:t>
      </w:r>
      <w:r w:rsidRPr="00606AEB">
        <w:rPr>
          <w:rFonts w:ascii="Arial" w:hAnsi="Arial" w:cs="Arial"/>
          <w:i/>
          <w:color w:val="000000" w:themeColor="text1"/>
          <w:szCs w:val="20"/>
          <w:shd w:val="clear" w:color="auto" w:fill="FFFFFF"/>
        </w:rPr>
        <w:t xml:space="preserve">é </w:t>
      </w:r>
      <w:r w:rsidRPr="00606AEB">
        <w:rPr>
          <w:rFonts w:ascii="Arial" w:hAnsi="Arial" w:cs="Arial"/>
          <w:color w:val="000000" w:themeColor="text1"/>
          <w:szCs w:val="20"/>
          <w:shd w:val="clear" w:color="auto" w:fill="FFFFFF"/>
        </w:rPr>
        <w:t xml:space="preserve">o elemento integrante, complementar e de importância impar do universo </w:t>
      </w:r>
      <w:r w:rsidRPr="00606AEB">
        <w:rPr>
          <w:rStyle w:val="apple-converted-space"/>
          <w:rFonts w:ascii="Arial" w:hAnsi="Arial" w:cs="Arial"/>
          <w:color w:val="000000" w:themeColor="text1"/>
          <w:szCs w:val="20"/>
          <w:shd w:val="clear" w:color="auto" w:fill="FFFFFF"/>
        </w:rPr>
        <w:t> </w:t>
      </w:r>
      <w:r w:rsidRPr="00606AEB">
        <w:rPr>
          <w:rStyle w:val="nfase"/>
          <w:rFonts w:ascii="Arial" w:hAnsi="Arial" w:cs="Arial"/>
          <w:bCs/>
          <w:i w:val="0"/>
          <w:color w:val="000000" w:themeColor="text1"/>
          <w:szCs w:val="20"/>
          <w:shd w:val="clear" w:color="auto" w:fill="FFFFFF"/>
        </w:rPr>
        <w:t>infantil</w:t>
      </w:r>
      <w:r w:rsidRPr="00606AEB">
        <w:rPr>
          <w:rFonts w:ascii="Arial" w:hAnsi="Arial" w:cs="Arial"/>
          <w:i/>
          <w:color w:val="000000" w:themeColor="text1"/>
          <w:szCs w:val="20"/>
        </w:rPr>
        <w:t>.</w:t>
      </w:r>
      <w:r w:rsidRPr="00C01C4B">
        <w:rPr>
          <w:rFonts w:ascii="Arial" w:hAnsi="Arial" w:cs="Arial"/>
          <w:color w:val="000000"/>
          <w:szCs w:val="20"/>
        </w:rPr>
        <w:t xml:space="preserve"> O universo</w:t>
      </w:r>
      <w:proofErr w:type="gramStart"/>
      <w:r w:rsidRPr="00C01C4B">
        <w:rPr>
          <w:rFonts w:ascii="Arial" w:hAnsi="Arial" w:cs="Arial"/>
          <w:color w:val="000000"/>
          <w:szCs w:val="20"/>
        </w:rPr>
        <w:t xml:space="preserve">  </w:t>
      </w:r>
      <w:proofErr w:type="gramEnd"/>
      <w:r w:rsidRPr="00C01C4B">
        <w:rPr>
          <w:rFonts w:ascii="Arial" w:hAnsi="Arial" w:cs="Arial"/>
          <w:color w:val="000000"/>
          <w:szCs w:val="20"/>
        </w:rPr>
        <w:t>lúdico, neste anexo, pode fornecer para que a ampliação dos pequenos  sobrevenha de modo beneficente e prazeroso, já que seu caráter educativo está aderente ás brincadeiras, jogos e brinquedo. O atua</w:t>
      </w:r>
      <w:r>
        <w:rPr>
          <w:rFonts w:ascii="Arial" w:hAnsi="Arial" w:cs="Arial"/>
          <w:color w:val="000000"/>
          <w:szCs w:val="20"/>
        </w:rPr>
        <w:t>l artigo</w:t>
      </w:r>
      <w:r w:rsidRPr="00C01C4B">
        <w:rPr>
          <w:rFonts w:ascii="Arial" w:hAnsi="Arial" w:cs="Arial"/>
          <w:color w:val="000000"/>
          <w:szCs w:val="20"/>
        </w:rPr>
        <w:t>, de</w:t>
      </w:r>
      <w:r>
        <w:rPr>
          <w:rFonts w:ascii="Arial" w:hAnsi="Arial" w:cs="Arial"/>
          <w:color w:val="000000"/>
          <w:szCs w:val="20"/>
        </w:rPr>
        <w:t xml:space="preserve"> caráter de</w:t>
      </w:r>
      <w:r w:rsidRPr="00C01C4B">
        <w:rPr>
          <w:rFonts w:ascii="Arial" w:hAnsi="Arial" w:cs="Arial"/>
          <w:color w:val="000000"/>
          <w:szCs w:val="20"/>
        </w:rPr>
        <w:t xml:space="preserve"> pesquisa bibliográfica, abrange como alvo maior mostrar algumas das variáveis características da atividade lúdica no método de desenvol</w:t>
      </w:r>
      <w:r>
        <w:rPr>
          <w:rFonts w:ascii="Arial" w:hAnsi="Arial" w:cs="Arial"/>
          <w:color w:val="000000"/>
          <w:szCs w:val="20"/>
        </w:rPr>
        <w:t>vimento da criança d</w:t>
      </w:r>
      <w:r w:rsidRPr="00C01C4B">
        <w:rPr>
          <w:rFonts w:ascii="Arial" w:hAnsi="Arial" w:cs="Arial"/>
          <w:color w:val="000000"/>
          <w:szCs w:val="20"/>
        </w:rPr>
        <w:t xml:space="preserve"> na Educação Infantil. Vários teóricos evidenciam que por amparo das prestezas lúdicas os pequenos: compõe</w:t>
      </w:r>
      <w:r>
        <w:rPr>
          <w:rFonts w:ascii="Arial" w:hAnsi="Arial" w:cs="Arial"/>
          <w:color w:val="000000"/>
          <w:szCs w:val="20"/>
        </w:rPr>
        <w:t>m</w:t>
      </w:r>
      <w:r w:rsidRPr="00C01C4B">
        <w:rPr>
          <w:rFonts w:ascii="Arial" w:hAnsi="Arial" w:cs="Arial"/>
          <w:color w:val="000000"/>
          <w:szCs w:val="20"/>
        </w:rPr>
        <w:t>, edifica</w:t>
      </w:r>
      <w:r>
        <w:rPr>
          <w:rFonts w:ascii="Arial" w:hAnsi="Arial" w:cs="Arial"/>
          <w:color w:val="000000"/>
          <w:szCs w:val="20"/>
        </w:rPr>
        <w:t>m</w:t>
      </w:r>
      <w:r w:rsidRPr="00C01C4B">
        <w:rPr>
          <w:rFonts w:ascii="Arial" w:hAnsi="Arial" w:cs="Arial"/>
          <w:color w:val="000000"/>
          <w:szCs w:val="20"/>
        </w:rPr>
        <w:t xml:space="preserve"> e restaura</w:t>
      </w:r>
      <w:r>
        <w:rPr>
          <w:rFonts w:ascii="Arial" w:hAnsi="Arial" w:cs="Arial"/>
          <w:color w:val="000000"/>
          <w:szCs w:val="20"/>
        </w:rPr>
        <w:t>m</w:t>
      </w:r>
      <w:r w:rsidRPr="00C01C4B">
        <w:rPr>
          <w:rFonts w:ascii="Arial" w:hAnsi="Arial" w:cs="Arial"/>
          <w:color w:val="000000"/>
          <w:szCs w:val="20"/>
        </w:rPr>
        <w:t>, ou seja, recupera</w:t>
      </w:r>
      <w:r>
        <w:rPr>
          <w:rFonts w:ascii="Arial" w:hAnsi="Arial" w:cs="Arial"/>
          <w:color w:val="000000"/>
          <w:szCs w:val="20"/>
        </w:rPr>
        <w:t>m</w:t>
      </w:r>
      <w:proofErr w:type="gramStart"/>
      <w:r w:rsidRPr="00C01C4B">
        <w:rPr>
          <w:rFonts w:ascii="Arial" w:hAnsi="Arial" w:cs="Arial"/>
          <w:color w:val="000000"/>
          <w:szCs w:val="20"/>
        </w:rPr>
        <w:t xml:space="preserve">  </w:t>
      </w:r>
      <w:proofErr w:type="gramEnd"/>
      <w:r w:rsidRPr="00C01C4B">
        <w:rPr>
          <w:rFonts w:ascii="Arial" w:hAnsi="Arial" w:cs="Arial"/>
          <w:color w:val="000000"/>
          <w:szCs w:val="20"/>
        </w:rPr>
        <w:t xml:space="preserve">a sua percepção do mundo; tem a perspectiva de expandir sua autoestima e abrange e acolhe a vivência dos outros, desenvolvendo semelhanças sociais; apanhando informações, e alarga globalmente, ou seja, na área da linguagem, </w:t>
      </w:r>
      <w:proofErr w:type="gramStart"/>
      <w:r w:rsidRPr="00C01C4B">
        <w:rPr>
          <w:rFonts w:ascii="Arial" w:hAnsi="Arial" w:cs="Arial"/>
          <w:color w:val="000000"/>
          <w:szCs w:val="20"/>
        </w:rPr>
        <w:t>de</w:t>
      </w:r>
      <w:proofErr w:type="gramEnd"/>
      <w:r w:rsidRPr="00C01C4B">
        <w:rPr>
          <w:rFonts w:ascii="Arial" w:hAnsi="Arial" w:cs="Arial"/>
          <w:color w:val="000000"/>
          <w:szCs w:val="20"/>
        </w:rPr>
        <w:t xml:space="preserve"> desenvolvimento cognitivo e afetuoso</w:t>
      </w:r>
      <w:r>
        <w:rPr>
          <w:rFonts w:ascii="Arial" w:hAnsi="Arial" w:cs="Arial"/>
          <w:color w:val="000000"/>
          <w:szCs w:val="20"/>
        </w:rPr>
        <w:t>. Desta</w:t>
      </w:r>
      <w:r w:rsidRPr="00C01C4B">
        <w:rPr>
          <w:rFonts w:ascii="Arial" w:hAnsi="Arial" w:cs="Arial"/>
          <w:color w:val="000000"/>
          <w:szCs w:val="20"/>
        </w:rPr>
        <w:t xml:space="preserve"> maneira, além de desenvolver em todos os aspectos, a criança poderá adotar valores e modos que os acompanhará por toda a sua vida.</w:t>
      </w:r>
    </w:p>
    <w:p w:rsidR="00F02868" w:rsidRDefault="00F02868" w:rsidP="00F02868">
      <w:pPr>
        <w:spacing w:line="360" w:lineRule="auto"/>
        <w:jc w:val="both"/>
        <w:rPr>
          <w:rFonts w:ascii="Arial" w:hAnsi="Arial" w:cs="Arial"/>
          <w:color w:val="000000"/>
          <w:szCs w:val="20"/>
        </w:rPr>
      </w:pPr>
    </w:p>
    <w:p w:rsidR="00F02868" w:rsidRDefault="00F02868" w:rsidP="00F02868">
      <w:pPr>
        <w:spacing w:line="360" w:lineRule="auto"/>
        <w:jc w:val="both"/>
        <w:rPr>
          <w:rFonts w:ascii="Arial" w:hAnsi="Arial" w:cs="Arial"/>
          <w:color w:val="000000"/>
          <w:szCs w:val="20"/>
        </w:rPr>
      </w:pPr>
    </w:p>
    <w:p w:rsidR="00F02868" w:rsidRDefault="00F02868" w:rsidP="00F02868">
      <w:pPr>
        <w:spacing w:line="360" w:lineRule="auto"/>
        <w:jc w:val="both"/>
        <w:rPr>
          <w:rFonts w:ascii="Arial" w:hAnsi="Arial" w:cs="Arial"/>
          <w:color w:val="000000"/>
          <w:szCs w:val="20"/>
        </w:rPr>
      </w:pPr>
    </w:p>
    <w:p w:rsidR="00F02868" w:rsidRDefault="00F02868" w:rsidP="00F02868">
      <w:pPr>
        <w:spacing w:line="360" w:lineRule="auto"/>
        <w:jc w:val="both"/>
        <w:rPr>
          <w:rFonts w:ascii="Arial" w:hAnsi="Arial" w:cs="Arial"/>
          <w:color w:val="000000"/>
          <w:szCs w:val="20"/>
        </w:rPr>
      </w:pPr>
    </w:p>
    <w:p w:rsidR="00F02868" w:rsidRDefault="00F02868" w:rsidP="00F02868">
      <w:pPr>
        <w:spacing w:line="360" w:lineRule="auto"/>
        <w:jc w:val="both"/>
        <w:rPr>
          <w:rFonts w:ascii="Arial" w:hAnsi="Arial" w:cs="Arial"/>
          <w:color w:val="000000"/>
          <w:szCs w:val="20"/>
        </w:rPr>
      </w:pPr>
    </w:p>
    <w:p w:rsidR="00F02868" w:rsidRDefault="00F02868" w:rsidP="00F02868">
      <w:pPr>
        <w:spacing w:line="360" w:lineRule="auto"/>
        <w:jc w:val="both"/>
        <w:rPr>
          <w:rFonts w:ascii="Arial" w:hAnsi="Arial" w:cs="Arial"/>
          <w:color w:val="000000"/>
          <w:szCs w:val="20"/>
        </w:rPr>
      </w:pPr>
    </w:p>
    <w:p w:rsidR="00F02868" w:rsidRDefault="00F02868" w:rsidP="00F02868">
      <w:pPr>
        <w:spacing w:line="360" w:lineRule="auto"/>
        <w:jc w:val="both"/>
        <w:rPr>
          <w:rFonts w:ascii="Arial" w:hAnsi="Arial" w:cs="Arial"/>
          <w:color w:val="000000"/>
          <w:szCs w:val="20"/>
        </w:rPr>
      </w:pPr>
    </w:p>
    <w:p w:rsidR="00F02868" w:rsidRDefault="00F02868" w:rsidP="00F02868">
      <w:pPr>
        <w:spacing w:line="360" w:lineRule="auto"/>
        <w:jc w:val="both"/>
        <w:rPr>
          <w:rFonts w:ascii="Arial" w:hAnsi="Arial" w:cs="Arial"/>
          <w:color w:val="000000"/>
          <w:szCs w:val="20"/>
        </w:rPr>
      </w:pPr>
    </w:p>
    <w:p w:rsidR="00F02868" w:rsidRDefault="00F02868" w:rsidP="00F02868">
      <w:pPr>
        <w:spacing w:line="360" w:lineRule="auto"/>
        <w:jc w:val="both"/>
        <w:rPr>
          <w:rFonts w:ascii="Arial" w:hAnsi="Arial" w:cs="Arial"/>
          <w:color w:val="000000"/>
          <w:szCs w:val="20"/>
        </w:rPr>
      </w:pPr>
    </w:p>
    <w:p w:rsidR="00F02868" w:rsidRDefault="00F02868" w:rsidP="00F02868">
      <w:pPr>
        <w:spacing w:line="360" w:lineRule="auto"/>
        <w:jc w:val="both"/>
        <w:rPr>
          <w:rFonts w:ascii="Arial" w:hAnsi="Arial" w:cs="Arial"/>
          <w:color w:val="000000"/>
          <w:szCs w:val="20"/>
        </w:rPr>
      </w:pPr>
    </w:p>
    <w:p w:rsidR="00F02868" w:rsidRPr="008E49E7" w:rsidRDefault="00F02868" w:rsidP="00F02868">
      <w:pPr>
        <w:shd w:val="clear" w:color="auto" w:fill="FFFFFF"/>
        <w:spacing w:line="360" w:lineRule="auto"/>
        <w:jc w:val="center"/>
        <w:rPr>
          <w:rFonts w:ascii="Arial" w:hAnsi="Arial" w:cs="Arial"/>
          <w:b/>
          <w:color w:val="000000"/>
        </w:rPr>
      </w:pPr>
      <w:r w:rsidRPr="008E49E7">
        <w:rPr>
          <w:rFonts w:ascii="Arial" w:hAnsi="Arial" w:cs="Arial"/>
          <w:b/>
          <w:color w:val="000000"/>
        </w:rPr>
        <w:t>INTRODUÇÃO</w:t>
      </w:r>
    </w:p>
    <w:p w:rsidR="00F02868" w:rsidRDefault="00F02868" w:rsidP="00F02868">
      <w:pPr>
        <w:spacing w:line="360" w:lineRule="auto"/>
        <w:ind w:firstLine="709"/>
        <w:jc w:val="both"/>
        <w:rPr>
          <w:rFonts w:ascii="Arial" w:hAnsi="Arial" w:cs="Arial"/>
          <w:color w:val="000000" w:themeColor="text1"/>
        </w:rPr>
      </w:pPr>
    </w:p>
    <w:p w:rsidR="00F02868" w:rsidRPr="00275604" w:rsidRDefault="00F02868" w:rsidP="00F02868">
      <w:pPr>
        <w:spacing w:after="120" w:line="360" w:lineRule="auto"/>
        <w:ind w:firstLine="850"/>
        <w:jc w:val="both"/>
        <w:rPr>
          <w:rFonts w:ascii="Arial" w:hAnsi="Arial" w:cs="Arial"/>
          <w:color w:val="000000" w:themeColor="text1"/>
        </w:rPr>
      </w:pPr>
      <w:r>
        <w:rPr>
          <w:rFonts w:ascii="Arial" w:hAnsi="Arial" w:cs="Arial"/>
          <w:color w:val="000000" w:themeColor="text1"/>
        </w:rPr>
        <w:t>O presente artigo</w:t>
      </w:r>
      <w:r w:rsidRPr="00275604">
        <w:rPr>
          <w:rFonts w:ascii="Arial" w:hAnsi="Arial" w:cs="Arial"/>
          <w:color w:val="000000" w:themeColor="text1"/>
        </w:rPr>
        <w:t xml:space="preserve"> intitulado, Educação Infantil: “A Importância </w:t>
      </w:r>
      <w:r>
        <w:rPr>
          <w:rFonts w:ascii="Arial" w:hAnsi="Arial" w:cs="Arial"/>
          <w:color w:val="000000" w:themeColor="text1"/>
        </w:rPr>
        <w:t>do lúdico Para o Aprendizado</w:t>
      </w:r>
      <w:r w:rsidRPr="00275604">
        <w:rPr>
          <w:rFonts w:ascii="Arial" w:hAnsi="Arial" w:cs="Arial"/>
          <w:color w:val="000000" w:themeColor="text1"/>
        </w:rPr>
        <w:t>”, tem por meta comprovar que o trabalho Lúdico tem melhor resultado no processo ensino-aprendizagem.</w:t>
      </w:r>
    </w:p>
    <w:p w:rsidR="00F02868" w:rsidRPr="00275604" w:rsidRDefault="00F02868" w:rsidP="00F02868">
      <w:pPr>
        <w:spacing w:after="120" w:line="360" w:lineRule="auto"/>
        <w:ind w:firstLine="850"/>
        <w:jc w:val="both"/>
        <w:rPr>
          <w:rFonts w:ascii="Arial" w:hAnsi="Arial" w:cs="Arial"/>
          <w:color w:val="000000" w:themeColor="text1"/>
        </w:rPr>
      </w:pPr>
      <w:r w:rsidRPr="00275604">
        <w:rPr>
          <w:rFonts w:ascii="Arial" w:hAnsi="Arial" w:cs="Arial"/>
          <w:color w:val="000000" w:themeColor="text1"/>
        </w:rPr>
        <w:t>A ludicidade é de eficaz valor para acrescentá-l</w:t>
      </w:r>
      <w:r>
        <w:rPr>
          <w:rFonts w:ascii="Arial" w:hAnsi="Arial" w:cs="Arial"/>
          <w:color w:val="000000" w:themeColor="text1"/>
        </w:rPr>
        <w:t>a</w:t>
      </w:r>
      <w:r w:rsidRPr="00275604">
        <w:rPr>
          <w:rFonts w:ascii="Arial" w:hAnsi="Arial" w:cs="Arial"/>
          <w:color w:val="000000" w:themeColor="text1"/>
        </w:rPr>
        <w:t xml:space="preserve"> no processo de ensino para os pequenos, pois por via dos jogos e brincadeiras eles se sentem estimulados a instruir-se. De tal maneira a aprendizagem por meio do lúdico se constitui em uma arte prazerosa. Valorizando as execuções lúdicas, ampara a criança a aperfeiçoar uma boa análise do mundo, acudindo no seu desenvolver-se e contribuindo para um bom acréscimo de suas habilidades motora, cognitivo, auditivo, visual, tátil.</w:t>
      </w:r>
    </w:p>
    <w:p w:rsidR="00F02868" w:rsidRPr="00275604" w:rsidRDefault="00F02868" w:rsidP="00F02868">
      <w:pPr>
        <w:spacing w:after="120" w:line="360" w:lineRule="auto"/>
        <w:ind w:firstLine="850"/>
        <w:jc w:val="both"/>
        <w:rPr>
          <w:rFonts w:ascii="Arial" w:hAnsi="Arial" w:cs="Arial"/>
          <w:color w:val="000000" w:themeColor="text1"/>
        </w:rPr>
      </w:pPr>
      <w:r w:rsidRPr="00275604">
        <w:rPr>
          <w:rFonts w:ascii="Arial" w:hAnsi="Arial" w:cs="Arial"/>
          <w:color w:val="000000" w:themeColor="text1"/>
        </w:rPr>
        <w:t>Esta pesquisa bibliográfica tem a intenção de darem-se estudos expressivos e de modo objetivo do lúdico e deste caráter expandir o conhecimento, deixando achar meios de ensino que proporcione</w:t>
      </w:r>
      <w:r>
        <w:rPr>
          <w:rFonts w:ascii="Arial" w:hAnsi="Arial" w:cs="Arial"/>
          <w:color w:val="000000" w:themeColor="text1"/>
        </w:rPr>
        <w:t>m</w:t>
      </w:r>
      <w:r w:rsidRPr="00275604">
        <w:rPr>
          <w:rFonts w:ascii="Arial" w:hAnsi="Arial" w:cs="Arial"/>
          <w:color w:val="000000" w:themeColor="text1"/>
        </w:rPr>
        <w:t xml:space="preserve"> um ensino diferenciado e vastamente qualificado, e está exclusivamente nos afazeres lúdicos esta probabilidade.</w:t>
      </w:r>
      <w:r w:rsidRPr="00275604">
        <w:rPr>
          <w:rFonts w:ascii="Arial" w:hAnsi="Arial" w:cs="Arial"/>
          <w:color w:val="000000" w:themeColor="text1"/>
          <w:shd w:val="clear" w:color="auto" w:fill="FFFAF3"/>
        </w:rPr>
        <w:t xml:space="preserve"> </w:t>
      </w:r>
    </w:p>
    <w:p w:rsidR="00F02868" w:rsidRDefault="00F02868" w:rsidP="00F02868">
      <w:pPr>
        <w:spacing w:after="120" w:line="360" w:lineRule="auto"/>
        <w:ind w:firstLine="850"/>
        <w:jc w:val="both"/>
        <w:rPr>
          <w:rFonts w:ascii="Arial" w:hAnsi="Arial" w:cs="Arial"/>
          <w:color w:val="000000" w:themeColor="text1"/>
        </w:rPr>
      </w:pPr>
      <w:r w:rsidRPr="00275604">
        <w:rPr>
          <w:rFonts w:ascii="Arial" w:hAnsi="Arial" w:cs="Arial"/>
          <w:color w:val="000000" w:themeColor="text1"/>
        </w:rPr>
        <w:t>A finalidade deste estudo é ponderar os resultados de caráter prático da importância da ludicidade adaptada para efetivação dos movimentos apropriados e fundamentais para desenvolvê-lo na educação infantil, desenvolvimento na infância e para excitação e probabilidade de interferência profissional na prática precoce no aprimoramento das capacidades motoras por meio da ludicidade.</w:t>
      </w:r>
    </w:p>
    <w:p w:rsidR="00F02868" w:rsidRDefault="00F02868" w:rsidP="00F02868">
      <w:pPr>
        <w:spacing w:line="360" w:lineRule="auto"/>
        <w:jc w:val="both"/>
      </w:pPr>
    </w:p>
    <w:p w:rsidR="00606AEB" w:rsidRDefault="00606AEB" w:rsidP="00F02868">
      <w:pPr>
        <w:spacing w:line="360" w:lineRule="auto"/>
        <w:jc w:val="both"/>
      </w:pPr>
    </w:p>
    <w:p w:rsidR="00606AEB" w:rsidRDefault="00606AEB" w:rsidP="00F02868">
      <w:pPr>
        <w:spacing w:line="360" w:lineRule="auto"/>
        <w:jc w:val="both"/>
      </w:pPr>
    </w:p>
    <w:p w:rsidR="00606AEB" w:rsidRDefault="00606AEB" w:rsidP="00F02868">
      <w:pPr>
        <w:spacing w:line="360" w:lineRule="auto"/>
        <w:jc w:val="both"/>
      </w:pPr>
    </w:p>
    <w:p w:rsidR="00606AEB" w:rsidRDefault="00606AEB" w:rsidP="00F02868">
      <w:pPr>
        <w:spacing w:line="360" w:lineRule="auto"/>
        <w:jc w:val="both"/>
      </w:pPr>
    </w:p>
    <w:p w:rsidR="00606AEB" w:rsidRDefault="00606AEB" w:rsidP="00F02868">
      <w:pPr>
        <w:spacing w:line="360" w:lineRule="auto"/>
        <w:jc w:val="both"/>
      </w:pPr>
    </w:p>
    <w:p w:rsidR="00606AEB" w:rsidRDefault="00606AEB" w:rsidP="00F02868">
      <w:pPr>
        <w:spacing w:line="360" w:lineRule="auto"/>
        <w:jc w:val="both"/>
      </w:pPr>
    </w:p>
    <w:p w:rsidR="00F02868" w:rsidRDefault="00F02868" w:rsidP="00F02868">
      <w:pPr>
        <w:spacing w:line="360" w:lineRule="auto"/>
        <w:jc w:val="both"/>
      </w:pPr>
    </w:p>
    <w:p w:rsidR="00F02868" w:rsidRPr="00A54618" w:rsidRDefault="00606AEB" w:rsidP="00F02868">
      <w:pPr>
        <w:spacing w:line="360" w:lineRule="auto"/>
        <w:jc w:val="center"/>
        <w:rPr>
          <w:rFonts w:ascii="Arial" w:hAnsi="Arial" w:cs="Arial"/>
          <w:b/>
          <w:color w:val="000000" w:themeColor="text1"/>
        </w:rPr>
      </w:pPr>
      <w:proofErr w:type="gramStart"/>
      <w:r>
        <w:rPr>
          <w:rFonts w:ascii="Arial" w:hAnsi="Arial" w:cs="Arial"/>
          <w:b/>
          <w:color w:val="000000" w:themeColor="text1"/>
        </w:rPr>
        <w:t>1</w:t>
      </w:r>
      <w:proofErr w:type="gramEnd"/>
      <w:r>
        <w:rPr>
          <w:rFonts w:ascii="Arial" w:hAnsi="Arial" w:cs="Arial"/>
          <w:b/>
          <w:color w:val="000000" w:themeColor="text1"/>
        </w:rPr>
        <w:t xml:space="preserve"> </w:t>
      </w:r>
      <w:r w:rsidR="00F02868">
        <w:rPr>
          <w:rFonts w:ascii="Arial" w:hAnsi="Arial" w:cs="Arial"/>
          <w:b/>
          <w:color w:val="000000" w:themeColor="text1"/>
        </w:rPr>
        <w:t>A EDUCAÇÃO INFANTIL</w:t>
      </w:r>
      <w:r w:rsidR="00F02868" w:rsidRPr="00A54618">
        <w:rPr>
          <w:rFonts w:ascii="Arial" w:hAnsi="Arial" w:cs="Arial"/>
          <w:b/>
          <w:color w:val="000000" w:themeColor="text1"/>
        </w:rPr>
        <w:t xml:space="preserve"> E O BRINCAR </w:t>
      </w:r>
    </w:p>
    <w:p w:rsidR="00F02868" w:rsidRDefault="00F02868" w:rsidP="00F02868">
      <w:pPr>
        <w:spacing w:line="360" w:lineRule="auto"/>
        <w:ind w:firstLine="709"/>
        <w:jc w:val="both"/>
        <w:rPr>
          <w:rFonts w:ascii="Arial" w:hAnsi="Arial" w:cs="Arial"/>
          <w:color w:val="000000" w:themeColor="text1"/>
        </w:rPr>
      </w:pPr>
    </w:p>
    <w:p w:rsidR="00F02868" w:rsidRPr="007A59A2" w:rsidRDefault="00F02868" w:rsidP="00F02868">
      <w:pPr>
        <w:spacing w:after="120" w:line="360" w:lineRule="auto"/>
        <w:ind w:firstLine="850"/>
        <w:jc w:val="both"/>
        <w:rPr>
          <w:rFonts w:ascii="Arial" w:hAnsi="Arial" w:cs="Arial"/>
          <w:color w:val="000000" w:themeColor="text1"/>
        </w:rPr>
      </w:pPr>
      <w:r w:rsidRPr="00275604">
        <w:rPr>
          <w:rFonts w:ascii="Arial" w:hAnsi="Arial" w:cs="Arial"/>
          <w:color w:val="000000" w:themeColor="text1"/>
        </w:rPr>
        <w:t xml:space="preserve">O método de educação infantil no Brasil, é condizente </w:t>
      </w:r>
      <w:proofErr w:type="gramStart"/>
      <w:r>
        <w:rPr>
          <w:rFonts w:ascii="Arial" w:hAnsi="Arial" w:cs="Arial"/>
          <w:color w:val="000000" w:themeColor="text1"/>
        </w:rPr>
        <w:t>à</w:t>
      </w:r>
      <w:proofErr w:type="gramEnd"/>
      <w:r w:rsidRPr="00275604">
        <w:rPr>
          <w:rFonts w:ascii="Arial" w:hAnsi="Arial" w:cs="Arial"/>
          <w:color w:val="000000" w:themeColor="text1"/>
        </w:rPr>
        <w:t xml:space="preserve"> creches e pré-escolas, este modelo escolar sobreveio a agregar a educação básica brasileira a partir de 1996, bem como a Lei n° 9394/96 Lei de diretrizes e bases da educação – LDB, ingressa em vigor.</w:t>
      </w:r>
    </w:p>
    <w:p w:rsidR="00F02868" w:rsidRPr="00275604" w:rsidRDefault="00F02868" w:rsidP="00F02868">
      <w:pPr>
        <w:spacing w:after="120" w:line="360" w:lineRule="auto"/>
        <w:ind w:firstLine="850"/>
        <w:jc w:val="both"/>
        <w:rPr>
          <w:rFonts w:ascii="Arial" w:hAnsi="Arial" w:cs="Arial"/>
          <w:color w:val="000000" w:themeColor="text1"/>
        </w:rPr>
      </w:pPr>
      <w:r w:rsidRPr="007A59A2">
        <w:rPr>
          <w:rFonts w:ascii="Arial" w:hAnsi="Arial" w:cs="Arial"/>
          <w:color w:val="000000" w:themeColor="text1"/>
        </w:rPr>
        <w:t>"Aprender e brincar são realidades que fazem parte do reino da liberdade."</w:t>
      </w:r>
      <w:r w:rsidRPr="00275604">
        <w:rPr>
          <w:rFonts w:ascii="Arial" w:hAnsi="Arial" w:cs="Arial"/>
          <w:color w:val="000000" w:themeColor="text1"/>
        </w:rPr>
        <w:t xml:space="preserve"> </w:t>
      </w:r>
      <w:r w:rsidRPr="008A2BC4">
        <w:rPr>
          <w:rFonts w:ascii="Arial" w:hAnsi="Arial" w:cs="Arial"/>
          <w:color w:val="000000" w:themeColor="text1"/>
        </w:rPr>
        <w:t xml:space="preserve">(BOUSQUET. </w:t>
      </w:r>
      <w:proofErr w:type="gramStart"/>
      <w:r w:rsidRPr="008A2BC4">
        <w:rPr>
          <w:rFonts w:ascii="Arial" w:hAnsi="Arial" w:cs="Arial"/>
          <w:color w:val="000000" w:themeColor="text1"/>
        </w:rPr>
        <w:t>1986</w:t>
      </w:r>
      <w:r>
        <w:rPr>
          <w:rFonts w:ascii="Arial" w:hAnsi="Arial" w:cs="Arial"/>
          <w:color w:val="000000" w:themeColor="text1"/>
        </w:rPr>
        <w:t>, p.</w:t>
      </w:r>
      <w:proofErr w:type="gramEnd"/>
      <w:r w:rsidRPr="008A2BC4">
        <w:rPr>
          <w:rFonts w:ascii="Arial" w:hAnsi="Arial" w:cs="Arial"/>
          <w:color w:val="000000" w:themeColor="text1"/>
        </w:rPr>
        <w:t xml:space="preserve">02). </w:t>
      </w:r>
      <w:r w:rsidRPr="00275604">
        <w:rPr>
          <w:rFonts w:ascii="Arial" w:hAnsi="Arial" w:cs="Arial"/>
          <w:color w:val="000000" w:themeColor="text1"/>
        </w:rPr>
        <w:t xml:space="preserve">A proposta de um novo jogo a ser jogado na escola deve começar pela observação e compreensão de quem está </w:t>
      </w:r>
      <w:proofErr w:type="gramStart"/>
      <w:r w:rsidRPr="00275604">
        <w:rPr>
          <w:rFonts w:ascii="Arial" w:hAnsi="Arial" w:cs="Arial"/>
          <w:color w:val="000000" w:themeColor="text1"/>
        </w:rPr>
        <w:t>melhor</w:t>
      </w:r>
      <w:proofErr w:type="gramEnd"/>
      <w:r w:rsidRPr="00275604">
        <w:rPr>
          <w:rFonts w:ascii="Arial" w:hAnsi="Arial" w:cs="Arial"/>
          <w:color w:val="000000" w:themeColor="text1"/>
        </w:rPr>
        <w:t xml:space="preserve"> habilitado para o jogo - a criança</w:t>
      </w:r>
      <w:r w:rsidRPr="008A2BC4">
        <w:rPr>
          <w:rFonts w:ascii="Arial" w:hAnsi="Arial" w:cs="Arial"/>
          <w:color w:val="000000" w:themeColor="text1"/>
        </w:rPr>
        <w:t>. (MARCELINO, 1990).</w:t>
      </w:r>
    </w:p>
    <w:p w:rsidR="00F02868" w:rsidRPr="00275604" w:rsidRDefault="00F02868" w:rsidP="00F02868">
      <w:pPr>
        <w:spacing w:after="120" w:line="360" w:lineRule="auto"/>
        <w:ind w:firstLine="850"/>
        <w:jc w:val="both"/>
        <w:rPr>
          <w:rFonts w:ascii="Arial" w:hAnsi="Arial" w:cs="Arial"/>
          <w:color w:val="000000" w:themeColor="text1"/>
        </w:rPr>
      </w:pPr>
      <w:r w:rsidRPr="00275604">
        <w:rPr>
          <w:rFonts w:ascii="Arial" w:hAnsi="Arial" w:cs="Arial"/>
          <w:color w:val="000000" w:themeColor="text1"/>
        </w:rPr>
        <w:t xml:space="preserve">Como o próprio nome da modalidade já diz claramente, a educação infantil tem como centro do seu trabalho as crianças. Relembrando que brincar é algo que faz parte da natureza humana e que é um direito da criança como consta no Art. 16 do </w:t>
      </w:r>
      <w:r w:rsidRPr="008A2BC4">
        <w:rPr>
          <w:rFonts w:ascii="Arial" w:hAnsi="Arial" w:cs="Arial"/>
          <w:color w:val="000000" w:themeColor="text1"/>
        </w:rPr>
        <w:t xml:space="preserve">Estatuto da Criança e do Adolescente – (ECA), </w:t>
      </w:r>
      <w:r w:rsidRPr="00275604">
        <w:rPr>
          <w:rFonts w:ascii="Arial" w:hAnsi="Arial" w:cs="Arial"/>
          <w:color w:val="000000" w:themeColor="text1"/>
        </w:rPr>
        <w:t xml:space="preserve">que resoluta o brincar quando um dos direitos de liberdade da criança.  </w:t>
      </w:r>
    </w:p>
    <w:p w:rsidR="00F02868" w:rsidRDefault="00F02868" w:rsidP="00F02868">
      <w:pPr>
        <w:spacing w:after="120" w:line="360" w:lineRule="auto"/>
        <w:ind w:firstLine="850"/>
        <w:jc w:val="both"/>
        <w:rPr>
          <w:rFonts w:ascii="Arial" w:hAnsi="Arial" w:cs="Arial"/>
          <w:color w:val="000000" w:themeColor="text1"/>
        </w:rPr>
      </w:pPr>
      <w:r w:rsidRPr="00275604">
        <w:rPr>
          <w:rFonts w:ascii="Arial" w:hAnsi="Arial" w:cs="Arial"/>
          <w:color w:val="000000" w:themeColor="text1"/>
        </w:rPr>
        <w:t>Não se deve esquecer que a criança passa uma parte de seu dia ou até mesmo o dia todo quando estuda integralmente em uma entidade escola</w:t>
      </w:r>
      <w:r>
        <w:rPr>
          <w:rFonts w:ascii="Arial" w:hAnsi="Arial" w:cs="Arial"/>
          <w:color w:val="000000" w:themeColor="text1"/>
        </w:rPr>
        <w:t>r, por esse motivo</w:t>
      </w:r>
      <w:r w:rsidRPr="00275604">
        <w:rPr>
          <w:rFonts w:ascii="Arial" w:hAnsi="Arial" w:cs="Arial"/>
          <w:color w:val="000000" w:themeColor="text1"/>
        </w:rPr>
        <w:t xml:space="preserve"> seu direito de brincar tem que estar </w:t>
      </w:r>
      <w:r>
        <w:rPr>
          <w:rFonts w:ascii="Arial" w:hAnsi="Arial" w:cs="Arial"/>
          <w:color w:val="000000" w:themeColor="text1"/>
        </w:rPr>
        <w:t xml:space="preserve">garantido. </w:t>
      </w:r>
      <w:r w:rsidRPr="00275604">
        <w:rPr>
          <w:rFonts w:ascii="Arial" w:hAnsi="Arial" w:cs="Arial"/>
          <w:color w:val="000000" w:themeColor="text1"/>
        </w:rPr>
        <w:t>Para PIAGET (1975), a criança aprende, compreende e se comporta intelectualmente através de intensas interações com o seu ambiente, de acordo com o seu estágio de desenvolvimento.</w:t>
      </w:r>
    </w:p>
    <w:p w:rsidR="00F02868" w:rsidRPr="00261840" w:rsidRDefault="00F02868" w:rsidP="00F02868">
      <w:pPr>
        <w:spacing w:after="120" w:line="360" w:lineRule="auto"/>
        <w:ind w:firstLine="850"/>
        <w:jc w:val="both"/>
        <w:rPr>
          <w:rFonts w:ascii="Arial" w:hAnsi="Arial" w:cs="Arial"/>
          <w:color w:val="000000" w:themeColor="text1"/>
        </w:rPr>
      </w:pPr>
      <w:r w:rsidRPr="00261840">
        <w:rPr>
          <w:rFonts w:ascii="Arial" w:hAnsi="Arial" w:cs="Arial"/>
        </w:rPr>
        <w:t>Durante</w:t>
      </w:r>
      <w:r>
        <w:rPr>
          <w:rFonts w:ascii="Arial" w:hAnsi="Arial" w:cs="Arial"/>
        </w:rPr>
        <w:t xml:space="preserve"> a</w:t>
      </w:r>
      <w:r w:rsidRPr="00261840">
        <w:rPr>
          <w:rFonts w:ascii="Arial" w:hAnsi="Arial" w:cs="Arial"/>
        </w:rPr>
        <w:t xml:space="preserve"> </w:t>
      </w:r>
      <w:r>
        <w:rPr>
          <w:rFonts w:ascii="Arial" w:hAnsi="Arial" w:cs="Arial"/>
        </w:rPr>
        <w:t xml:space="preserve">aglomerada </w:t>
      </w:r>
      <w:r w:rsidRPr="00261840">
        <w:rPr>
          <w:rFonts w:ascii="Arial" w:hAnsi="Arial" w:cs="Arial"/>
        </w:rPr>
        <w:t>ação do desenvolvimento da criança, é formidável avultar que os recintos em que elas estão implantadas e as brincadeiras naturais ou conduzidas poderão cooperar de forma expressiva</w:t>
      </w:r>
      <w:r>
        <w:rPr>
          <w:rFonts w:ascii="Arial" w:hAnsi="Arial" w:cs="Arial"/>
        </w:rPr>
        <w:t xml:space="preserve"> no </w:t>
      </w:r>
      <w:r w:rsidRPr="00261840">
        <w:rPr>
          <w:rFonts w:ascii="Arial" w:hAnsi="Arial" w:cs="Arial"/>
        </w:rPr>
        <w:t>s</w:t>
      </w:r>
      <w:r>
        <w:rPr>
          <w:rFonts w:ascii="Arial" w:hAnsi="Arial" w:cs="Arial"/>
        </w:rPr>
        <w:t>eu</w:t>
      </w:r>
      <w:r w:rsidRPr="00261840">
        <w:rPr>
          <w:rFonts w:ascii="Arial" w:hAnsi="Arial" w:cs="Arial"/>
        </w:rPr>
        <w:t xml:space="preserve"> desenvolvimento</w:t>
      </w:r>
      <w:r>
        <w:rPr>
          <w:rFonts w:ascii="Arial" w:hAnsi="Arial" w:cs="Arial"/>
        </w:rPr>
        <w:t xml:space="preserve"> integral, como afirma </w:t>
      </w:r>
      <w:r w:rsidRPr="00261840">
        <w:rPr>
          <w:rFonts w:ascii="Arial" w:hAnsi="Arial" w:cs="Arial"/>
        </w:rPr>
        <w:t>MALUF (2003, p. 20). "... É importante a criança brincar, pois ela irá se desenvolver permeada por relações cotidianas, e assim vai construindo sua identidade, a imagem de si e do mundo que a cerca</w:t>
      </w:r>
      <w:proofErr w:type="gramStart"/>
      <w:r w:rsidRPr="00261840">
        <w:rPr>
          <w:rFonts w:ascii="Arial" w:hAnsi="Arial" w:cs="Arial"/>
        </w:rPr>
        <w:t>"</w:t>
      </w:r>
      <w:proofErr w:type="gramEnd"/>
      <w:r w:rsidRPr="00261840">
        <w:rPr>
          <w:rFonts w:ascii="Arial" w:hAnsi="Arial" w:cs="Arial"/>
        </w:rPr>
        <w:t xml:space="preserve"> </w:t>
      </w:r>
    </w:p>
    <w:p w:rsidR="00F02868" w:rsidRPr="00275604" w:rsidRDefault="00F02868" w:rsidP="00F02868">
      <w:pPr>
        <w:spacing w:after="120" w:line="360" w:lineRule="auto"/>
        <w:ind w:firstLine="850"/>
        <w:jc w:val="both"/>
        <w:rPr>
          <w:rFonts w:ascii="Arial" w:hAnsi="Arial" w:cs="Arial"/>
          <w:b/>
          <w:color w:val="000000" w:themeColor="text1"/>
        </w:rPr>
      </w:pPr>
      <w:r w:rsidRPr="00275604">
        <w:rPr>
          <w:rFonts w:ascii="Arial" w:hAnsi="Arial" w:cs="Arial"/>
          <w:b/>
          <w:color w:val="000000" w:themeColor="text1"/>
        </w:rPr>
        <w:t xml:space="preserve"> </w:t>
      </w:r>
      <w:r w:rsidRPr="008A2BC4">
        <w:rPr>
          <w:rFonts w:ascii="Arial" w:hAnsi="Arial" w:cs="Arial"/>
          <w:color w:val="000000" w:themeColor="text1"/>
        </w:rPr>
        <w:t xml:space="preserve">KAMII e DEVRIES (1991), </w:t>
      </w:r>
      <w:r w:rsidRPr="00275604">
        <w:rPr>
          <w:rFonts w:ascii="Arial" w:hAnsi="Arial" w:cs="Arial"/>
          <w:color w:val="000000" w:themeColor="text1"/>
        </w:rPr>
        <w:t xml:space="preserve">chamam a atenção para </w:t>
      </w:r>
      <w:proofErr w:type="gramStart"/>
      <w:r w:rsidRPr="00275604">
        <w:rPr>
          <w:rFonts w:ascii="Arial" w:hAnsi="Arial" w:cs="Arial"/>
          <w:color w:val="000000" w:themeColor="text1"/>
        </w:rPr>
        <w:t>o brincar</w:t>
      </w:r>
      <w:proofErr w:type="gramEnd"/>
      <w:r w:rsidRPr="00275604">
        <w:rPr>
          <w:rFonts w:ascii="Arial" w:hAnsi="Arial" w:cs="Arial"/>
          <w:color w:val="000000" w:themeColor="text1"/>
        </w:rPr>
        <w:t xml:space="preserve"> em grupo, que tem significado diferente e especial para as crianças pequenas, que </w:t>
      </w:r>
      <w:r w:rsidRPr="00275604">
        <w:rPr>
          <w:rFonts w:ascii="Arial" w:hAnsi="Arial" w:cs="Arial"/>
          <w:color w:val="000000" w:themeColor="text1"/>
        </w:rPr>
        <w:lastRenderedPageBreak/>
        <w:t>aprendem mais através de jogos que com lições e uma infinidade de exercícios.</w:t>
      </w:r>
    </w:p>
    <w:p w:rsidR="00F02868" w:rsidRDefault="00F02868" w:rsidP="00F02868">
      <w:pPr>
        <w:spacing w:line="360" w:lineRule="auto"/>
        <w:ind w:firstLine="709"/>
        <w:jc w:val="both"/>
        <w:rPr>
          <w:rFonts w:ascii="Arial" w:hAnsi="Arial" w:cs="Arial"/>
        </w:rPr>
      </w:pPr>
      <w:r w:rsidRPr="00B168F5">
        <w:rPr>
          <w:rFonts w:ascii="Arial" w:hAnsi="Arial" w:cs="Arial"/>
        </w:rPr>
        <w:t>Através desse ambiente de ludicidade incluso nas propostas pedagógicas escolar permitem ao desenvolver-se infantil, principalmente, quando se aborda a ação do fantasioso, ou seja, imaginário, dando alcance à criança a fazer agregações e recriar no período em que brinca harmonizando inovações existências e por decorrência desenvolvimento. Como afirma KISHIMOTO (2009), de dimensão educativa, nesse momento o educador cria e mantém as condições do jogo e a possibilidade de brincar com ele, mas no entremeio da brincadeira ele encontra formas para potencializar a aprendizagem ao mesmo momento em que a criança está brincando. Ele também afirma</w:t>
      </w:r>
      <w:r>
        <w:rPr>
          <w:rFonts w:ascii="Arial" w:hAnsi="Arial" w:cs="Arial"/>
        </w:rPr>
        <w:t>.</w:t>
      </w:r>
      <w:r w:rsidRPr="00B168F5">
        <w:rPr>
          <w:rFonts w:ascii="Arial" w:hAnsi="Arial" w:cs="Arial"/>
        </w:rPr>
        <w:t xml:space="preserve"> </w:t>
      </w:r>
    </w:p>
    <w:p w:rsidR="00F02868" w:rsidRPr="00B168F5" w:rsidRDefault="00F02868" w:rsidP="00F02868">
      <w:pPr>
        <w:spacing w:line="360" w:lineRule="auto"/>
        <w:ind w:firstLine="709"/>
        <w:jc w:val="both"/>
        <w:rPr>
          <w:rFonts w:ascii="Arial" w:hAnsi="Arial" w:cs="Arial"/>
        </w:rPr>
      </w:pPr>
    </w:p>
    <w:p w:rsidR="00F02868" w:rsidRDefault="00F02868" w:rsidP="00F02868">
      <w:pPr>
        <w:ind w:left="2268"/>
        <w:jc w:val="both"/>
        <w:rPr>
          <w:rFonts w:ascii="Arial" w:hAnsi="Arial" w:cs="Arial"/>
          <w:color w:val="000000" w:themeColor="text1"/>
          <w:sz w:val="20"/>
          <w:szCs w:val="20"/>
        </w:rPr>
      </w:pPr>
      <w:r w:rsidRPr="00B168F5">
        <w:rPr>
          <w:rFonts w:ascii="Arial" w:hAnsi="Arial" w:cs="Arial"/>
          <w:color w:val="000000" w:themeColor="text1"/>
          <w:sz w:val="20"/>
          <w:szCs w:val="20"/>
        </w:rPr>
        <w:t>“O jogo como promotor da aprendizagem e do desenvolvimento</w:t>
      </w:r>
      <w:proofErr w:type="gramStart"/>
      <w:r w:rsidRPr="00B168F5">
        <w:rPr>
          <w:rFonts w:ascii="Arial" w:hAnsi="Arial" w:cs="Arial"/>
          <w:color w:val="000000" w:themeColor="text1"/>
          <w:sz w:val="20"/>
          <w:szCs w:val="20"/>
        </w:rPr>
        <w:t>, passa</w:t>
      </w:r>
      <w:proofErr w:type="gramEnd"/>
      <w:r w:rsidRPr="00B168F5">
        <w:rPr>
          <w:rFonts w:ascii="Arial" w:hAnsi="Arial" w:cs="Arial"/>
          <w:color w:val="000000" w:themeColor="text1"/>
          <w:sz w:val="20"/>
          <w:szCs w:val="20"/>
        </w:rPr>
        <w:t xml:space="preserve"> a ser considerado nas práticas escolares como importante aliado para o ensino, já que colocar o aluno diante de situações lúdicas como jogo pode ser uma boa estratégia para aproximá-lo dos conteúdos culturais a serem veiculados na escola”. </w:t>
      </w:r>
      <w:proofErr w:type="spellStart"/>
      <w:r w:rsidRPr="00B168F5">
        <w:rPr>
          <w:rFonts w:ascii="Arial" w:hAnsi="Arial" w:cs="Arial"/>
          <w:color w:val="000000" w:themeColor="text1"/>
          <w:sz w:val="20"/>
          <w:szCs w:val="20"/>
        </w:rPr>
        <w:t>Kishimoto</w:t>
      </w:r>
      <w:proofErr w:type="spellEnd"/>
      <w:r w:rsidRPr="00B168F5">
        <w:rPr>
          <w:rFonts w:ascii="Arial" w:hAnsi="Arial" w:cs="Arial"/>
          <w:color w:val="000000" w:themeColor="text1"/>
          <w:sz w:val="20"/>
          <w:szCs w:val="20"/>
        </w:rPr>
        <w:t>: (1994, p. 13).</w:t>
      </w:r>
    </w:p>
    <w:p w:rsidR="00F02868" w:rsidRDefault="00F02868" w:rsidP="00F02868">
      <w:pPr>
        <w:ind w:left="2268"/>
        <w:jc w:val="both"/>
        <w:rPr>
          <w:rFonts w:ascii="Arial" w:hAnsi="Arial" w:cs="Arial"/>
          <w:color w:val="000000" w:themeColor="text1"/>
          <w:sz w:val="20"/>
          <w:szCs w:val="20"/>
        </w:rPr>
      </w:pPr>
    </w:p>
    <w:p w:rsidR="00F02868" w:rsidRDefault="00F02868" w:rsidP="00F02868">
      <w:pPr>
        <w:ind w:left="2268"/>
        <w:jc w:val="both"/>
        <w:rPr>
          <w:rFonts w:ascii="Arial" w:hAnsi="Arial" w:cs="Arial"/>
          <w:color w:val="000000" w:themeColor="text1"/>
          <w:sz w:val="20"/>
          <w:szCs w:val="20"/>
        </w:rPr>
      </w:pPr>
    </w:p>
    <w:p w:rsidR="00F02868" w:rsidRPr="00B168F5" w:rsidRDefault="00F02868" w:rsidP="00F02868">
      <w:pPr>
        <w:jc w:val="both"/>
        <w:rPr>
          <w:rFonts w:ascii="Arial" w:hAnsi="Arial" w:cs="Arial"/>
          <w:color w:val="000000" w:themeColor="text1"/>
        </w:rPr>
      </w:pPr>
      <w:r>
        <w:rPr>
          <w:rFonts w:ascii="Arial" w:hAnsi="Arial" w:cs="Arial"/>
          <w:color w:val="000000" w:themeColor="text1"/>
        </w:rPr>
        <w:t xml:space="preserve">         </w:t>
      </w:r>
      <w:r w:rsidRPr="00B168F5">
        <w:rPr>
          <w:rFonts w:ascii="Arial" w:hAnsi="Arial" w:cs="Arial"/>
          <w:color w:val="000000" w:themeColor="text1"/>
        </w:rPr>
        <w:t xml:space="preserve">Comprovando assim </w:t>
      </w:r>
      <w:r>
        <w:rPr>
          <w:rFonts w:ascii="Arial" w:hAnsi="Arial" w:cs="Arial"/>
          <w:color w:val="000000" w:themeColor="text1"/>
        </w:rPr>
        <w:t>que por meio do lúdico a criança tem um aprendizado mais eficaz.</w:t>
      </w:r>
    </w:p>
    <w:p w:rsidR="00F02868" w:rsidRDefault="00F02868" w:rsidP="00F02868">
      <w:pPr>
        <w:spacing w:after="120"/>
        <w:ind w:left="2268" w:firstLine="850"/>
        <w:jc w:val="both"/>
        <w:rPr>
          <w:rFonts w:ascii="Arial" w:hAnsi="Arial" w:cs="Arial"/>
          <w:color w:val="000000" w:themeColor="text1"/>
          <w:sz w:val="20"/>
          <w:szCs w:val="20"/>
        </w:rPr>
      </w:pPr>
    </w:p>
    <w:p w:rsidR="00F02868" w:rsidRPr="00B168F5" w:rsidRDefault="00F02868" w:rsidP="00F02868">
      <w:pPr>
        <w:spacing w:after="120"/>
        <w:ind w:left="2268" w:firstLine="850"/>
        <w:jc w:val="both"/>
        <w:rPr>
          <w:rFonts w:ascii="Arial" w:hAnsi="Arial" w:cs="Arial"/>
          <w:color w:val="000000" w:themeColor="text1"/>
          <w:sz w:val="20"/>
          <w:szCs w:val="20"/>
        </w:rPr>
      </w:pPr>
    </w:p>
    <w:p w:rsidR="00F02868" w:rsidRDefault="00F02868" w:rsidP="00F02868">
      <w:pPr>
        <w:spacing w:line="360" w:lineRule="auto"/>
        <w:jc w:val="both"/>
        <w:rPr>
          <w:rFonts w:ascii="Arial" w:hAnsi="Arial" w:cs="Arial"/>
          <w:b/>
          <w:color w:val="000000" w:themeColor="text1"/>
        </w:rPr>
      </w:pPr>
    </w:p>
    <w:p w:rsidR="00F02868" w:rsidRPr="0083579B" w:rsidRDefault="00F02868" w:rsidP="00F02868">
      <w:pPr>
        <w:spacing w:line="360" w:lineRule="auto"/>
        <w:jc w:val="both"/>
        <w:rPr>
          <w:rFonts w:ascii="Arial" w:hAnsi="Arial" w:cs="Arial"/>
          <w:b/>
          <w:color w:val="000000" w:themeColor="text1"/>
        </w:rPr>
      </w:pPr>
      <w:r w:rsidRPr="008E49E7">
        <w:rPr>
          <w:rFonts w:ascii="Arial" w:hAnsi="Arial" w:cs="Arial"/>
          <w:b/>
          <w:color w:val="000000" w:themeColor="text1"/>
        </w:rPr>
        <w:t>1.1 A IMPORTÂNCIA DO ATO DE BRINCAR PARA AS CRIANÇAS DE 0 A 5 ANOS DE IDADE</w:t>
      </w:r>
    </w:p>
    <w:p w:rsidR="00F02868" w:rsidRPr="001B44F4" w:rsidRDefault="00F02868" w:rsidP="00F02868">
      <w:pPr>
        <w:autoSpaceDE w:val="0"/>
        <w:autoSpaceDN w:val="0"/>
        <w:adjustRightInd w:val="0"/>
        <w:spacing w:after="120" w:line="360" w:lineRule="auto"/>
        <w:ind w:firstLine="850"/>
        <w:jc w:val="both"/>
        <w:rPr>
          <w:rFonts w:ascii="Arial" w:eastAsiaTheme="minorHAnsi" w:hAnsi="Arial" w:cs="Arial"/>
          <w:color w:val="000000" w:themeColor="text1"/>
          <w:lang w:eastAsia="en-US"/>
        </w:rPr>
      </w:pPr>
    </w:p>
    <w:p w:rsidR="00F02868" w:rsidRPr="001B44F4" w:rsidRDefault="00F02868" w:rsidP="00F02868">
      <w:pPr>
        <w:autoSpaceDE w:val="0"/>
        <w:autoSpaceDN w:val="0"/>
        <w:adjustRightInd w:val="0"/>
        <w:spacing w:after="120" w:line="360" w:lineRule="auto"/>
        <w:ind w:firstLine="850"/>
        <w:jc w:val="both"/>
        <w:rPr>
          <w:rFonts w:ascii="Arial" w:eastAsiaTheme="minorHAnsi" w:hAnsi="Arial" w:cs="Arial"/>
          <w:b/>
          <w:color w:val="000000" w:themeColor="text1"/>
          <w:lang w:eastAsia="en-US"/>
        </w:rPr>
      </w:pPr>
      <w:r w:rsidRPr="001B44F4">
        <w:rPr>
          <w:rFonts w:ascii="Arial" w:eastAsiaTheme="minorHAnsi" w:hAnsi="Arial" w:cs="Arial"/>
          <w:color w:val="000000" w:themeColor="text1"/>
          <w:lang w:eastAsia="en-US"/>
        </w:rPr>
        <w:t>A criança, ainda pequena, compreende muitos acontecimentos, assume decisões, indica o que almeja fazer, interage com pessoas, propaga o que consegue fazer e apresenta através de seus movimentos expressivos, em um olhar, uma palavra, quão é capacitado de entender o mundo. Dentre os fatos que os pequenos gostam encontra-se o brincar, que é algum dos seus direitos</w:t>
      </w:r>
      <w:r w:rsidRPr="001B44F4">
        <w:rPr>
          <w:rFonts w:ascii="Arial" w:eastAsiaTheme="minorHAnsi" w:hAnsi="Arial" w:cs="Arial"/>
          <w:b/>
          <w:color w:val="000000" w:themeColor="text1"/>
          <w:lang w:eastAsia="en-US"/>
        </w:rPr>
        <w:t xml:space="preserve">. </w:t>
      </w:r>
      <w:r w:rsidRPr="001B44F4">
        <w:rPr>
          <w:rFonts w:ascii="Arial" w:hAnsi="Arial" w:cs="Arial"/>
        </w:rPr>
        <w:t>MALUF (2003, p. 17); pois ela diz que, brincar é: comunicação e expressão, associando pensamento e ação; um ato instintivo voluntário; uma atividade exploratória; ajuda às crianças no seu desenvolvimento físico, mental, emocional e social; um meio de aprender a viver e não um mero passatempo.</w:t>
      </w:r>
    </w:p>
    <w:p w:rsidR="00F02868" w:rsidRPr="007E09E6" w:rsidRDefault="00F02868" w:rsidP="00F02868">
      <w:pPr>
        <w:autoSpaceDE w:val="0"/>
        <w:autoSpaceDN w:val="0"/>
        <w:adjustRightInd w:val="0"/>
        <w:spacing w:after="120" w:line="360" w:lineRule="auto"/>
        <w:ind w:firstLine="850"/>
        <w:jc w:val="both"/>
        <w:rPr>
          <w:rFonts w:ascii="Arial" w:eastAsiaTheme="minorHAnsi" w:hAnsi="Arial" w:cs="Arial"/>
          <w:color w:val="000000" w:themeColor="text1"/>
          <w:lang w:eastAsia="en-US"/>
        </w:rPr>
      </w:pPr>
      <w:r w:rsidRPr="007E09E6">
        <w:rPr>
          <w:rFonts w:ascii="Arial" w:eastAsiaTheme="minorHAnsi" w:hAnsi="Arial" w:cs="Arial"/>
          <w:color w:val="000000" w:themeColor="text1"/>
          <w:lang w:eastAsia="en-US"/>
        </w:rPr>
        <w:lastRenderedPageBreak/>
        <w:t>O ato de brincar é uma ação aberta,</w:t>
      </w:r>
      <w:r w:rsidRPr="007E09E6">
        <w:rPr>
          <w:rFonts w:ascii="Arial" w:hAnsi="Arial" w:cs="Arial"/>
          <w:color w:val="000000"/>
        </w:rPr>
        <w:t xml:space="preserve"> Segundo OLIVEIRA (2000) o brincar não significa apenas recrear, é muito mais, caracterizando-se como uma das formas mais complexas que a criança tem de comunicar-se </w:t>
      </w:r>
      <w:proofErr w:type="gramStart"/>
      <w:r w:rsidRPr="007E09E6">
        <w:rPr>
          <w:rFonts w:ascii="Arial" w:hAnsi="Arial" w:cs="Arial"/>
          <w:color w:val="000000"/>
        </w:rPr>
        <w:t>consigo</w:t>
      </w:r>
      <w:proofErr w:type="gramEnd"/>
      <w:r w:rsidRPr="007E09E6">
        <w:rPr>
          <w:rFonts w:ascii="Arial" w:hAnsi="Arial" w:cs="Arial"/>
          <w:color w:val="000000"/>
        </w:rPr>
        <w:t xml:space="preserve"> </w:t>
      </w:r>
      <w:r>
        <w:rPr>
          <w:rFonts w:ascii="Arial" w:hAnsi="Arial" w:cs="Arial"/>
          <w:color w:val="000000"/>
        </w:rPr>
        <w:t xml:space="preserve"> </w:t>
      </w:r>
      <w:r w:rsidRPr="007E09E6">
        <w:rPr>
          <w:rFonts w:ascii="Arial" w:hAnsi="Arial" w:cs="Arial"/>
          <w:color w:val="000000"/>
        </w:rPr>
        <w:t xml:space="preserve">mesma e com o mundo. Ou seja, </w:t>
      </w:r>
      <w:r w:rsidRPr="007E09E6">
        <w:rPr>
          <w:rFonts w:ascii="Arial" w:eastAsiaTheme="minorHAnsi" w:hAnsi="Arial" w:cs="Arial"/>
          <w:color w:val="000000" w:themeColor="text1"/>
          <w:lang w:eastAsia="en-US"/>
        </w:rPr>
        <w:t xml:space="preserve">surge a qualquer período, começada e governada pela criança, abona fascinação, encanto, não coloca como condição, uma declaração final, relaxa, abarca, informa princípios, preceitos, linguagens, expandem prestezas, e submerge no mundo imaginário. </w:t>
      </w:r>
    </w:p>
    <w:p w:rsidR="00F02868" w:rsidRDefault="00F02868" w:rsidP="00F02868">
      <w:pPr>
        <w:keepNext/>
        <w:ind w:left="2268"/>
        <w:jc w:val="both"/>
        <w:rPr>
          <w:rFonts w:ascii="Arial" w:eastAsiaTheme="minorHAnsi" w:hAnsi="Arial" w:cs="Arial"/>
          <w:color w:val="000000" w:themeColor="text1"/>
          <w:sz w:val="20"/>
          <w:szCs w:val="20"/>
        </w:rPr>
      </w:pPr>
      <w:r w:rsidRPr="0083579B">
        <w:rPr>
          <w:rFonts w:ascii="Arial" w:eastAsiaTheme="minorHAnsi" w:hAnsi="Arial" w:cs="Arial"/>
          <w:color w:val="000000" w:themeColor="text1"/>
          <w:sz w:val="20"/>
          <w:szCs w:val="20"/>
        </w:rPr>
        <w:t>A inteligência se desenvolve através de situações problema. São os desafios encontrados na vivência das diferentes experiências que vão provocar a construção do conhecimento da criança. Sentindo, percebendo, pensando a criança descobre o mundo e pode ser atraída pelos encantos e mistérios. Para encontrar a sua verdadeira vocação, precisa saber do que gosta para então, com o interesse de um cientista, com a paixão de um artista, p</w:t>
      </w:r>
      <w:r>
        <w:rPr>
          <w:rFonts w:ascii="Arial" w:eastAsiaTheme="minorHAnsi" w:hAnsi="Arial" w:cs="Arial"/>
          <w:color w:val="000000" w:themeColor="text1"/>
          <w:sz w:val="20"/>
          <w:szCs w:val="20"/>
        </w:rPr>
        <w:t xml:space="preserve">oder descobrir, aprender, atuar. </w:t>
      </w:r>
      <w:r w:rsidRPr="0083579B">
        <w:rPr>
          <w:rFonts w:ascii="Arial" w:eastAsiaTheme="minorHAnsi" w:hAnsi="Arial" w:cs="Arial"/>
          <w:color w:val="000000" w:themeColor="text1"/>
          <w:sz w:val="20"/>
          <w:szCs w:val="20"/>
        </w:rPr>
        <w:t>(CUNHA, 2009, apud BARBOSA, 2010, p.3).</w:t>
      </w:r>
    </w:p>
    <w:p w:rsidR="00F02868" w:rsidRPr="008E49E7" w:rsidRDefault="00F02868" w:rsidP="00F02868">
      <w:pPr>
        <w:keepNext/>
        <w:ind w:left="2268"/>
        <w:jc w:val="both"/>
        <w:rPr>
          <w:rFonts w:ascii="Arial" w:eastAsiaTheme="minorHAnsi" w:hAnsi="Arial" w:cs="Arial"/>
          <w:color w:val="000000" w:themeColor="text1"/>
          <w:sz w:val="20"/>
          <w:szCs w:val="20"/>
        </w:rPr>
      </w:pPr>
    </w:p>
    <w:p w:rsidR="00F02868" w:rsidRPr="004A6FE3" w:rsidRDefault="00F02868" w:rsidP="00F02868">
      <w:pPr>
        <w:shd w:val="clear" w:color="auto" w:fill="FFFFFF"/>
        <w:spacing w:after="100" w:afterAutospacing="1" w:line="360" w:lineRule="auto"/>
        <w:ind w:firstLine="709"/>
        <w:jc w:val="both"/>
        <w:rPr>
          <w:rFonts w:ascii="Arial" w:hAnsi="Arial" w:cs="Arial"/>
          <w:color w:val="000000"/>
        </w:rPr>
      </w:pPr>
      <w:r w:rsidRPr="008E49E7">
        <w:rPr>
          <w:rFonts w:ascii="Arial" w:eastAsiaTheme="minorHAnsi" w:hAnsi="Arial" w:cs="Arial"/>
          <w:color w:val="000000" w:themeColor="text1"/>
          <w:lang w:eastAsia="en-US"/>
        </w:rPr>
        <w:t>O brincar</w:t>
      </w:r>
      <w:proofErr w:type="gramStart"/>
      <w:r>
        <w:rPr>
          <w:rFonts w:ascii="Arial" w:eastAsiaTheme="minorHAnsi" w:hAnsi="Arial" w:cs="Arial"/>
          <w:color w:val="000000" w:themeColor="text1"/>
          <w:lang w:eastAsia="en-US"/>
        </w:rPr>
        <w:t>,</w:t>
      </w:r>
      <w:r w:rsidRPr="008E49E7">
        <w:rPr>
          <w:rFonts w:ascii="Arial" w:eastAsiaTheme="minorHAnsi" w:hAnsi="Arial" w:cs="Arial"/>
          <w:color w:val="000000" w:themeColor="text1"/>
          <w:lang w:eastAsia="en-US"/>
        </w:rPr>
        <w:t xml:space="preserve"> é</w:t>
      </w:r>
      <w:proofErr w:type="gramEnd"/>
      <w:r w:rsidRPr="008E49E7">
        <w:rPr>
          <w:rFonts w:ascii="Arial" w:eastAsiaTheme="minorHAnsi" w:hAnsi="Arial" w:cs="Arial"/>
          <w:color w:val="000000" w:themeColor="text1"/>
          <w:lang w:eastAsia="en-US"/>
        </w:rPr>
        <w:t xml:space="preserve"> a agilidade </w:t>
      </w:r>
      <w:r>
        <w:rPr>
          <w:rFonts w:ascii="Arial" w:eastAsiaTheme="minorHAnsi" w:hAnsi="Arial" w:cs="Arial"/>
          <w:color w:val="000000" w:themeColor="text1"/>
          <w:lang w:eastAsia="en-US"/>
        </w:rPr>
        <w:t>intensa</w:t>
      </w:r>
      <w:r w:rsidRPr="008E49E7">
        <w:rPr>
          <w:rFonts w:ascii="Arial" w:eastAsiaTheme="minorHAnsi" w:hAnsi="Arial" w:cs="Arial"/>
          <w:color w:val="000000" w:themeColor="text1"/>
          <w:lang w:eastAsia="en-US"/>
        </w:rPr>
        <w:t xml:space="preserve"> do hábito</w:t>
      </w:r>
      <w:r>
        <w:rPr>
          <w:rFonts w:ascii="Arial" w:eastAsiaTheme="minorHAnsi" w:hAnsi="Arial" w:cs="Arial"/>
          <w:color w:val="000000" w:themeColor="text1"/>
          <w:lang w:eastAsia="en-US"/>
        </w:rPr>
        <w:t xml:space="preserve"> do dia- a -dia dos pequenos</w:t>
      </w:r>
      <w:r w:rsidRPr="008E49E7">
        <w:rPr>
          <w:rFonts w:ascii="Arial" w:eastAsiaTheme="minorHAnsi" w:hAnsi="Arial" w:cs="Arial"/>
          <w:color w:val="000000" w:themeColor="text1"/>
          <w:lang w:eastAsia="en-US"/>
        </w:rPr>
        <w:t>,</w:t>
      </w:r>
      <w:r>
        <w:rPr>
          <w:rFonts w:ascii="Raleway" w:hAnsi="Raleway"/>
          <w:color w:val="000000"/>
        </w:rPr>
        <w:t xml:space="preserve"> </w:t>
      </w:r>
      <w:r>
        <w:rPr>
          <w:rFonts w:ascii="Arial" w:hAnsi="Arial" w:cs="Arial"/>
          <w:color w:val="000000"/>
        </w:rPr>
        <w:t>pois se</w:t>
      </w:r>
      <w:r w:rsidRPr="00F13FB4">
        <w:rPr>
          <w:rFonts w:ascii="Arial" w:hAnsi="Arial" w:cs="Arial"/>
          <w:color w:val="000000"/>
        </w:rPr>
        <w:t xml:space="preserve"> ZANLUCHI (2005, p.91) afirma que “A criança brinca daquilo que vive; extrai sua imaginação lúdica de seu dia-a-dia.”, portanto, as crianças, tendo a oportunidade de brincar, estarão mais preparadas emocionalmente para controlar suas atitudes e emoções dentro do contexto social, obtendo assim melhores resultados gerais no desenrolar da sua vida. Deste modo fica </w:t>
      </w:r>
      <w:proofErr w:type="gramStart"/>
      <w:r w:rsidRPr="00F13FB4">
        <w:rPr>
          <w:rFonts w:ascii="Arial" w:hAnsi="Arial" w:cs="Arial"/>
          <w:color w:val="000000"/>
        </w:rPr>
        <w:t>nítido</w:t>
      </w:r>
      <w:proofErr w:type="gramEnd"/>
      <w:r w:rsidRPr="00F13FB4">
        <w:rPr>
          <w:rFonts w:ascii="Arial" w:hAnsi="Arial" w:cs="Arial"/>
          <w:color w:val="000000"/>
        </w:rPr>
        <w:t xml:space="preserve"> </w:t>
      </w:r>
      <w:r w:rsidRPr="00F13FB4">
        <w:rPr>
          <w:rFonts w:ascii="Arial" w:eastAsiaTheme="minorHAnsi" w:hAnsi="Arial" w:cs="Arial"/>
          <w:color w:val="000000" w:themeColor="text1"/>
          <w:lang w:eastAsia="en-US"/>
        </w:rPr>
        <w:t>a importância do brincar, pois adequa capacidade aos pequenos de assumir decisões, contornar concreta aos anseios e estimas, acolher-se a si, os outros, reproduzir atos prazeroso</w:t>
      </w:r>
      <w:r>
        <w:rPr>
          <w:rFonts w:ascii="Arial" w:eastAsiaTheme="minorHAnsi" w:hAnsi="Arial" w:cs="Arial"/>
          <w:color w:val="000000" w:themeColor="text1"/>
          <w:lang w:eastAsia="en-US"/>
        </w:rPr>
        <w:t>s.</w:t>
      </w:r>
      <w:r w:rsidRPr="004A6FE3">
        <w:t xml:space="preserve"> </w:t>
      </w:r>
      <w:r w:rsidRPr="004A6FE3">
        <w:rPr>
          <w:rFonts w:ascii="Arial" w:hAnsi="Arial" w:cs="Arial"/>
        </w:rPr>
        <w:t xml:space="preserve">Conforme ROSSETI-FERREIRA (1996), o brincar serve também para extravasar, desabafar, acalmar, dançar e refletir. </w:t>
      </w:r>
      <w:r w:rsidRPr="00F13FB4">
        <w:rPr>
          <w:rFonts w:ascii="Arial" w:eastAsiaTheme="minorHAnsi" w:hAnsi="Arial" w:cs="Arial"/>
          <w:color w:val="000000" w:themeColor="text1"/>
          <w:lang w:eastAsia="en-US"/>
        </w:rPr>
        <w:t xml:space="preserve"> </w:t>
      </w:r>
      <w:r>
        <w:rPr>
          <w:rFonts w:ascii="Arial" w:eastAsiaTheme="minorHAnsi" w:hAnsi="Arial" w:cs="Arial"/>
          <w:color w:val="000000" w:themeColor="text1"/>
          <w:lang w:eastAsia="en-US"/>
        </w:rPr>
        <w:t xml:space="preserve"> </w:t>
      </w:r>
      <w:proofErr w:type="gramStart"/>
      <w:r>
        <w:rPr>
          <w:rFonts w:ascii="Arial" w:eastAsiaTheme="minorHAnsi" w:hAnsi="Arial" w:cs="Arial"/>
          <w:color w:val="000000" w:themeColor="text1"/>
          <w:lang w:eastAsia="en-US"/>
        </w:rPr>
        <w:t>Ou seja</w:t>
      </w:r>
      <w:proofErr w:type="gramEnd"/>
      <w:r>
        <w:rPr>
          <w:rFonts w:ascii="Arial" w:eastAsiaTheme="minorHAnsi" w:hAnsi="Arial" w:cs="Arial"/>
          <w:color w:val="000000" w:themeColor="text1"/>
          <w:lang w:eastAsia="en-US"/>
        </w:rPr>
        <w:t xml:space="preserve"> </w:t>
      </w:r>
      <w:r w:rsidRPr="00F13FB4">
        <w:rPr>
          <w:rFonts w:ascii="Arial" w:eastAsiaTheme="minorHAnsi" w:hAnsi="Arial" w:cs="Arial"/>
          <w:color w:val="000000" w:themeColor="text1"/>
          <w:lang w:eastAsia="en-US"/>
        </w:rPr>
        <w:t>dividir brincadeiras com o colega, expressar seus traços típicos e identidade, desvendar o mundo, as pessoas, a natureza e cultura, alargar os conhecimentos, abalar-se, aceitar as diversas linguagens para conhecer circunstâncias que lhe atraem a atenção, resolver dificuldades e inventar.</w:t>
      </w:r>
      <w:r>
        <w:rPr>
          <w:rFonts w:ascii="Arial" w:eastAsiaTheme="minorHAnsi" w:hAnsi="Arial" w:cs="Arial"/>
          <w:color w:val="000000" w:themeColor="text1"/>
          <w:lang w:eastAsia="en-US"/>
        </w:rPr>
        <w:t xml:space="preserve"> Ainda afirma </w:t>
      </w:r>
      <w:proofErr w:type="gramStart"/>
      <w:r>
        <w:rPr>
          <w:rFonts w:ascii="Arial" w:eastAsiaTheme="minorHAnsi" w:hAnsi="Arial" w:cs="Arial"/>
          <w:color w:val="000000" w:themeColor="text1"/>
          <w:lang w:eastAsia="en-US"/>
        </w:rPr>
        <w:t xml:space="preserve">que </w:t>
      </w:r>
      <w:r>
        <w:rPr>
          <w:rFonts w:ascii="Arial" w:hAnsi="Arial" w:cs="Arial"/>
          <w:color w:val="000000"/>
        </w:rPr>
        <w:t>:</w:t>
      </w:r>
      <w:proofErr w:type="gramEnd"/>
      <w:r>
        <w:rPr>
          <w:rFonts w:ascii="Arial" w:hAnsi="Arial" w:cs="Arial"/>
          <w:color w:val="000000"/>
        </w:rPr>
        <w:t>”</w:t>
      </w:r>
      <w:r w:rsidRPr="004A6FE3">
        <w:rPr>
          <w:rFonts w:ascii="Arial" w:hAnsi="Arial" w:cs="Arial"/>
        </w:rPr>
        <w:t xml:space="preserve">Brincar refere-se a divertir-se infantilmente; entreter-se em jogos de criança; recrear-se, dizer ou fazer algo por brincadeira; gracejar; divertir-se participando em </w:t>
      </w:r>
      <w:proofErr w:type="spellStart"/>
      <w:r w:rsidRPr="004A6FE3">
        <w:rPr>
          <w:rFonts w:ascii="Arial" w:hAnsi="Arial" w:cs="Arial"/>
        </w:rPr>
        <w:t>folgueros</w:t>
      </w:r>
      <w:proofErr w:type="spellEnd"/>
      <w:r w:rsidRPr="004A6FE3">
        <w:rPr>
          <w:rFonts w:ascii="Arial" w:hAnsi="Arial" w:cs="Arial"/>
        </w:rPr>
        <w:t xml:space="preserve"> carnavalesco; agitar-se alegremente; foliar; saltar; pular e dançar”.(ROSSETI-FERREIRA,1996, p.286)</w:t>
      </w:r>
    </w:p>
    <w:p w:rsidR="00F02868" w:rsidRPr="004A6FE3" w:rsidRDefault="00F02868" w:rsidP="00F02868">
      <w:pPr>
        <w:shd w:val="clear" w:color="auto" w:fill="FFFFFF"/>
        <w:spacing w:after="100" w:afterAutospacing="1" w:line="360" w:lineRule="auto"/>
        <w:ind w:firstLine="709"/>
        <w:jc w:val="both"/>
      </w:pPr>
      <w:r>
        <w:rPr>
          <w:rFonts w:ascii="Arial" w:hAnsi="Arial" w:cs="Arial"/>
          <w:color w:val="000000"/>
        </w:rPr>
        <w:t xml:space="preserve">  </w:t>
      </w:r>
      <w:r w:rsidRPr="00F13FB4">
        <w:rPr>
          <w:rFonts w:ascii="Arial" w:hAnsi="Arial" w:cs="Arial"/>
          <w:color w:val="000000"/>
        </w:rPr>
        <w:t>CARVALHO (1992, p.14) acrescenta</w:t>
      </w:r>
      <w:proofErr w:type="gramStart"/>
      <w:r w:rsidRPr="00F13FB4">
        <w:rPr>
          <w:rFonts w:ascii="Arial" w:hAnsi="Arial" w:cs="Arial"/>
          <w:color w:val="000000"/>
        </w:rPr>
        <w:t xml:space="preserve">  </w:t>
      </w:r>
      <w:proofErr w:type="gramEnd"/>
      <w:r w:rsidRPr="00F13FB4">
        <w:rPr>
          <w:rFonts w:ascii="Arial" w:hAnsi="Arial" w:cs="Arial"/>
          <w:color w:val="000000"/>
        </w:rPr>
        <w:t>que:</w:t>
      </w:r>
    </w:p>
    <w:p w:rsidR="00F02868" w:rsidRPr="005B70B6" w:rsidRDefault="00F02868" w:rsidP="00F02868">
      <w:pPr>
        <w:shd w:val="clear" w:color="auto" w:fill="FFFFFF"/>
        <w:spacing w:after="100" w:afterAutospacing="1"/>
        <w:ind w:left="2268"/>
        <w:jc w:val="both"/>
        <w:rPr>
          <w:rFonts w:ascii="Arial" w:hAnsi="Arial" w:cs="Arial"/>
          <w:color w:val="000000"/>
          <w:sz w:val="20"/>
          <w:szCs w:val="20"/>
        </w:rPr>
      </w:pPr>
      <w:r w:rsidRPr="00F13FB4">
        <w:rPr>
          <w:rFonts w:ascii="Arial" w:hAnsi="Arial" w:cs="Arial"/>
          <w:iCs/>
          <w:color w:val="000000"/>
          <w:sz w:val="20"/>
          <w:szCs w:val="20"/>
          <w:bdr w:val="none" w:sz="0" w:space="0" w:color="auto" w:frame="1"/>
        </w:rPr>
        <w:t xml:space="preserve">(...) desde muito cedo o jogo na vida da criança é de fundamental importância, pois quando ela brinca, explora e manuseia tudo aquilo </w:t>
      </w:r>
      <w:r w:rsidRPr="00F13FB4">
        <w:rPr>
          <w:rFonts w:ascii="Arial" w:hAnsi="Arial" w:cs="Arial"/>
          <w:iCs/>
          <w:color w:val="000000"/>
          <w:sz w:val="20"/>
          <w:szCs w:val="20"/>
          <w:bdr w:val="none" w:sz="0" w:space="0" w:color="auto" w:frame="1"/>
        </w:rPr>
        <w:lastRenderedPageBreak/>
        <w:t xml:space="preserve">que está a sua volta, através de esforços físicos se mentais e sem se sentir coagida pelo adulto, começa a ter sentimentos de liberdade, portanto, real valor e atenção </w:t>
      </w:r>
      <w:proofErr w:type="gramStart"/>
      <w:r w:rsidRPr="00F13FB4">
        <w:rPr>
          <w:rFonts w:ascii="Arial" w:hAnsi="Arial" w:cs="Arial"/>
          <w:iCs/>
          <w:color w:val="000000"/>
          <w:sz w:val="20"/>
          <w:szCs w:val="20"/>
          <w:bdr w:val="none" w:sz="0" w:space="0" w:color="auto" w:frame="1"/>
        </w:rPr>
        <w:t>as</w:t>
      </w:r>
      <w:proofErr w:type="gramEnd"/>
      <w:r w:rsidRPr="00F13FB4">
        <w:rPr>
          <w:rFonts w:ascii="Arial" w:hAnsi="Arial" w:cs="Arial"/>
          <w:iCs/>
          <w:color w:val="000000"/>
          <w:sz w:val="20"/>
          <w:szCs w:val="20"/>
          <w:bdr w:val="none" w:sz="0" w:space="0" w:color="auto" w:frame="1"/>
        </w:rPr>
        <w:t xml:space="preserve"> atividades vivenciadas naquele instante.  </w:t>
      </w:r>
    </w:p>
    <w:p w:rsidR="00F02868" w:rsidRPr="005E136D" w:rsidRDefault="00F02868" w:rsidP="00F02868">
      <w:pPr>
        <w:shd w:val="clear" w:color="auto" w:fill="FFFFFF"/>
        <w:spacing w:after="100" w:afterAutospacing="1"/>
        <w:jc w:val="both"/>
        <w:rPr>
          <w:rFonts w:ascii="Arial" w:hAnsi="Arial" w:cs="Arial"/>
          <w:color w:val="000000"/>
        </w:rPr>
      </w:pPr>
      <w:r w:rsidRPr="005E136D">
        <w:rPr>
          <w:rFonts w:ascii="Arial" w:hAnsi="Arial" w:cs="Arial"/>
          <w:color w:val="000000"/>
        </w:rPr>
        <w:t>Logo que assegura OLIVEIRA (2000, p. 19):</w:t>
      </w:r>
    </w:p>
    <w:p w:rsidR="00F02868" w:rsidRPr="00801C53" w:rsidRDefault="00F02868" w:rsidP="00F02868">
      <w:pPr>
        <w:shd w:val="clear" w:color="auto" w:fill="FFFFFF"/>
        <w:spacing w:after="100" w:afterAutospacing="1"/>
        <w:ind w:left="2268"/>
        <w:jc w:val="both"/>
        <w:rPr>
          <w:rFonts w:ascii="Arial" w:hAnsi="Arial" w:cs="Arial"/>
          <w:color w:val="000000"/>
          <w:sz w:val="20"/>
          <w:szCs w:val="20"/>
        </w:rPr>
      </w:pPr>
      <w:r w:rsidRPr="00801C53">
        <w:rPr>
          <w:rFonts w:ascii="Arial" w:hAnsi="Arial" w:cs="Arial"/>
          <w:color w:val="000000"/>
          <w:sz w:val="20"/>
          <w:szCs w:val="20"/>
        </w:rPr>
        <w:t>O brincar, por ser uma atividade livre que não inibe a fantasia, favorece o fortalecimento da autonomia da criança e contribui para a não formação e até quebra de estruturas defensivas. Ao brincar de que é a mãe da boneca, por exemplo, a menina não apenas imita e se identifica com a figura materna, mas realmente vive intensamente a situação de poder gerar filhos, e de ser uma mãe boa, forte e confiável.</w:t>
      </w:r>
    </w:p>
    <w:p w:rsidR="00F02868" w:rsidRPr="005E136D" w:rsidRDefault="00F02868" w:rsidP="00F02868">
      <w:pPr>
        <w:autoSpaceDE w:val="0"/>
        <w:autoSpaceDN w:val="0"/>
        <w:adjustRightInd w:val="0"/>
        <w:spacing w:after="120" w:line="360" w:lineRule="auto"/>
        <w:ind w:firstLine="850"/>
        <w:jc w:val="both"/>
        <w:rPr>
          <w:rFonts w:ascii="Arial" w:hAnsi="Arial" w:cs="Arial"/>
          <w:color w:val="000000" w:themeColor="text1"/>
        </w:rPr>
      </w:pPr>
      <w:r w:rsidRPr="005E136D">
        <w:rPr>
          <w:rFonts w:ascii="Arial" w:hAnsi="Arial" w:cs="Arial"/>
          <w:color w:val="000000" w:themeColor="text1"/>
        </w:rPr>
        <w:t>Os pequeninos</w:t>
      </w:r>
      <w:r w:rsidRPr="005E136D">
        <w:rPr>
          <w:rFonts w:ascii="Arial" w:eastAsiaTheme="minorHAnsi" w:hAnsi="Arial" w:cs="Arial"/>
          <w:color w:val="000000" w:themeColor="text1"/>
          <w:lang w:eastAsia="en-US"/>
        </w:rPr>
        <w:t xml:space="preserve">, por meio do lúdico podem criar diversas possibilidades de brincadeiras e situações, como afirma RONCA </w:t>
      </w:r>
      <w:proofErr w:type="gramStart"/>
      <w:r w:rsidRPr="005E136D">
        <w:rPr>
          <w:rFonts w:ascii="Arial" w:eastAsiaTheme="minorHAnsi" w:hAnsi="Arial" w:cs="Arial"/>
          <w:color w:val="000000" w:themeColor="text1"/>
          <w:lang w:eastAsia="en-US"/>
        </w:rPr>
        <w:t xml:space="preserve">( </w:t>
      </w:r>
      <w:proofErr w:type="gramEnd"/>
      <w:r w:rsidRPr="005E136D">
        <w:rPr>
          <w:rFonts w:ascii="Arial" w:eastAsiaTheme="minorHAnsi" w:hAnsi="Arial" w:cs="Arial"/>
          <w:color w:val="000000" w:themeColor="text1"/>
          <w:lang w:eastAsia="en-US"/>
        </w:rPr>
        <w:t>1989,P.27)</w:t>
      </w:r>
      <w:r w:rsidRPr="005E136D">
        <w:rPr>
          <w:rFonts w:ascii="Arial" w:hAnsi="Arial" w:cs="Arial"/>
          <w:color w:val="000000" w:themeColor="text1"/>
        </w:rPr>
        <w:t xml:space="preserve"> .</w:t>
      </w:r>
    </w:p>
    <w:p w:rsidR="00F02868" w:rsidRPr="00801C53" w:rsidRDefault="00F02868" w:rsidP="00F02868">
      <w:pPr>
        <w:ind w:left="2268"/>
        <w:jc w:val="both"/>
        <w:rPr>
          <w:rFonts w:ascii="Arial" w:hAnsi="Arial" w:cs="Arial"/>
          <w:sz w:val="20"/>
          <w:szCs w:val="20"/>
        </w:rPr>
      </w:pPr>
      <w:r w:rsidRPr="00801C53">
        <w:rPr>
          <w:rFonts w:ascii="Arial" w:hAnsi="Arial" w:cs="Arial"/>
          <w:sz w:val="20"/>
          <w:szCs w:val="20"/>
        </w:rPr>
        <w:t xml:space="preserve"> “O lúdico permite que a criança explore a relação do corpo com o espaço, provoca possibilidades de deslocamento e velocidades, ou cria condições mentais para sair de enrascadas, e ela vai então, assimilando e gastando tanto, que tal movimento a faz buscar e viver diferentes atividades fundamentais, não só no processo de desenvolvimento de sua personalidade e de seu caráter como também ao longo da construção de seu organismo cognitivo”.  </w:t>
      </w:r>
    </w:p>
    <w:p w:rsidR="00F02868" w:rsidRPr="00801C53" w:rsidRDefault="00F02868" w:rsidP="00F02868">
      <w:pPr>
        <w:ind w:left="2268"/>
        <w:jc w:val="both"/>
        <w:rPr>
          <w:rFonts w:ascii="Arial" w:hAnsi="Arial" w:cs="Arial"/>
          <w:sz w:val="20"/>
          <w:szCs w:val="20"/>
        </w:rPr>
      </w:pPr>
    </w:p>
    <w:p w:rsidR="00F02868" w:rsidRPr="00D45B90" w:rsidRDefault="00F02868" w:rsidP="00F02868">
      <w:pPr>
        <w:autoSpaceDE w:val="0"/>
        <w:autoSpaceDN w:val="0"/>
        <w:adjustRightInd w:val="0"/>
        <w:spacing w:line="360" w:lineRule="auto"/>
        <w:ind w:firstLine="709"/>
        <w:jc w:val="both"/>
        <w:rPr>
          <w:rFonts w:ascii="Arial" w:eastAsiaTheme="minorHAnsi" w:hAnsi="Arial" w:cs="Arial"/>
        </w:rPr>
      </w:pPr>
      <w:r w:rsidRPr="008440C4">
        <w:rPr>
          <w:rFonts w:ascii="Arial" w:hAnsi="Arial" w:cs="Arial"/>
        </w:rPr>
        <w:t>Portanto quando</w:t>
      </w:r>
      <w:r w:rsidRPr="008E49E7">
        <w:rPr>
          <w:rFonts w:ascii="Arial" w:hAnsi="Arial" w:cs="Arial"/>
          <w:color w:val="000000" w:themeColor="text1"/>
        </w:rPr>
        <w:t xml:space="preserve"> estão brincando se arrebatam do mundo despontando seu intimo, seus anseios e sua afabilidade, dando assim oportunidade ao instrutor de raciocinar com eles de formato diferenciado, buscando o bem estar dos pequenos. </w:t>
      </w:r>
      <w:r w:rsidRPr="00D45B90">
        <w:rPr>
          <w:rFonts w:ascii="Arial" w:hAnsi="Arial" w:cs="Arial"/>
        </w:rPr>
        <w:t>Cunha (1998, p.9),</w:t>
      </w:r>
      <w:r>
        <w:rPr>
          <w:rFonts w:ascii="Arial" w:hAnsi="Arial" w:cs="Arial"/>
        </w:rPr>
        <w:t xml:space="preserve"> afirma que</w:t>
      </w:r>
      <w:r w:rsidRPr="00D45B90">
        <w:rPr>
          <w:rFonts w:ascii="Arial" w:hAnsi="Arial" w:cs="Arial"/>
        </w:rPr>
        <w:t xml:space="preserve"> “brincando a criança experimenta, descobre, inventa, exercita e confere suas habilidades”. </w:t>
      </w:r>
    </w:p>
    <w:p w:rsidR="00F02868" w:rsidRPr="0083579B" w:rsidRDefault="00F02868" w:rsidP="00F02868">
      <w:pPr>
        <w:spacing w:after="120" w:line="360" w:lineRule="auto"/>
        <w:ind w:firstLine="850"/>
        <w:jc w:val="both"/>
        <w:rPr>
          <w:rFonts w:ascii="Arial" w:hAnsi="Arial" w:cs="Arial"/>
          <w:color w:val="000000" w:themeColor="text1"/>
        </w:rPr>
      </w:pPr>
      <w:r w:rsidRPr="008E49E7">
        <w:rPr>
          <w:rFonts w:ascii="Arial" w:hAnsi="Arial" w:cs="Arial"/>
          <w:color w:val="000000" w:themeColor="text1"/>
        </w:rPr>
        <w:t>Os ambientes lúdicos são lugares bem-sucedidos ainda para a aprendizagem e o desenvolvimento, de maneira especial da socialização. Isso não é argumento novo, pois FRÖEBEL</w:t>
      </w:r>
      <w:r>
        <w:rPr>
          <w:rFonts w:ascii="Arial" w:eastAsiaTheme="minorHAnsi" w:hAnsi="Arial" w:cs="Arial"/>
          <w:color w:val="000000" w:themeColor="text1"/>
          <w:lang w:eastAsia="en-US"/>
        </w:rPr>
        <w:t>,</w:t>
      </w:r>
      <w:r w:rsidRPr="008E49E7">
        <w:rPr>
          <w:rFonts w:ascii="Arial" w:eastAsiaTheme="minorHAnsi" w:hAnsi="Arial" w:cs="Arial"/>
          <w:color w:val="000000" w:themeColor="text1"/>
          <w:lang w:eastAsia="en-US"/>
        </w:rPr>
        <w:t xml:space="preserve"> </w:t>
      </w:r>
      <w:r w:rsidRPr="008E49E7">
        <w:rPr>
          <w:rFonts w:ascii="Arial" w:hAnsi="Arial" w:cs="Arial"/>
          <w:color w:val="000000" w:themeColor="text1"/>
        </w:rPr>
        <w:t>sempre defendeu que o jogo constitui o mais alto grau de desenvolvimento da criança, já que é a expressão livre e espontânea do interior.</w:t>
      </w:r>
    </w:p>
    <w:p w:rsidR="00F02868" w:rsidRDefault="00F02868" w:rsidP="00F02868">
      <w:pPr>
        <w:keepNext/>
        <w:spacing w:after="120"/>
        <w:ind w:left="2268"/>
        <w:jc w:val="both"/>
        <w:rPr>
          <w:rFonts w:ascii="Arial" w:hAnsi="Arial" w:cs="Arial"/>
          <w:color w:val="000000" w:themeColor="text1"/>
          <w:sz w:val="20"/>
          <w:szCs w:val="20"/>
        </w:rPr>
      </w:pPr>
      <w:r w:rsidRPr="0083579B">
        <w:rPr>
          <w:rFonts w:ascii="Arial" w:hAnsi="Arial" w:cs="Arial"/>
          <w:color w:val="000000" w:themeColor="text1"/>
          <w:sz w:val="20"/>
          <w:szCs w:val="20"/>
        </w:rPr>
        <w:t>Brincar é sinônimo de aprender, pois o brincar e o jogar geram um espaço para pensar, sendo que a criança avança no raciocínio, desenvolve o pensamento, estabelece contatos sociais, compreende o meio, satisfaz desejos, desenvolve habilidades, conhecimentos e criatividade. As interações que o brincar e o jogo oportunizam favorecem a superação do egocentrismo, desenvolvendo a solidariedade e a empatia, e introduzem, especialmente no compartilhamento de jogos e brinquedos, novos sentidos para a posse e consumo (</w:t>
      </w:r>
      <w:r>
        <w:rPr>
          <w:rFonts w:ascii="Arial" w:hAnsi="Arial" w:cs="Arial"/>
          <w:color w:val="000000" w:themeColor="text1"/>
          <w:sz w:val="20"/>
          <w:szCs w:val="20"/>
        </w:rPr>
        <w:t>DALLABONA; MENDES, 2004 p.110).</w:t>
      </w:r>
    </w:p>
    <w:p w:rsidR="00F02868" w:rsidRPr="0083579B" w:rsidRDefault="00F02868" w:rsidP="00F02868">
      <w:pPr>
        <w:keepNext/>
        <w:spacing w:after="120"/>
        <w:ind w:left="2268"/>
        <w:jc w:val="both"/>
        <w:rPr>
          <w:rFonts w:ascii="Arial" w:hAnsi="Arial" w:cs="Arial"/>
          <w:color w:val="000000" w:themeColor="text1"/>
          <w:sz w:val="20"/>
          <w:szCs w:val="20"/>
        </w:rPr>
      </w:pPr>
    </w:p>
    <w:p w:rsidR="00F02868" w:rsidRPr="00F02868" w:rsidRDefault="00F02868" w:rsidP="00F02868">
      <w:pPr>
        <w:spacing w:line="360" w:lineRule="auto"/>
        <w:ind w:firstLine="851"/>
        <w:jc w:val="both"/>
        <w:rPr>
          <w:rFonts w:ascii="Arial" w:hAnsi="Arial" w:cs="Arial"/>
        </w:rPr>
      </w:pPr>
      <w:r w:rsidRPr="00261840">
        <w:rPr>
          <w:rFonts w:ascii="Arial" w:hAnsi="Arial" w:cs="Arial"/>
          <w:color w:val="000000" w:themeColor="text1"/>
        </w:rPr>
        <w:t xml:space="preserve">Sendo assim podemos compreender que a criança, aprende com muito mais prazer, através da ludicidade salientando ainda que o brinquedo, é a </w:t>
      </w:r>
      <w:r w:rsidRPr="00261840">
        <w:rPr>
          <w:rFonts w:ascii="Arial" w:hAnsi="Arial" w:cs="Arial"/>
          <w:color w:val="000000" w:themeColor="text1"/>
        </w:rPr>
        <w:lastRenderedPageBreak/>
        <w:t xml:space="preserve">passagem pelo quais as crianças assimilam o mundo em que vivem É a porta do desenvolvimento, pois achincalhando a criança saboreia, desvenda, imagina, exercita, convivendo assim uma experiência que evolui sua sociabilidade e a competência de se volver um ser afetuoso criativo, podendo assim afrontar seus enigmas de modo correto, seguro de </w:t>
      </w:r>
      <w:r w:rsidRPr="008E49E7">
        <w:rPr>
          <w:rFonts w:ascii="Arial" w:hAnsi="Arial" w:cs="Arial"/>
          <w:color w:val="000000" w:themeColor="text1"/>
        </w:rPr>
        <w:t>si</w:t>
      </w:r>
      <w:r w:rsidRPr="00F02868">
        <w:rPr>
          <w:rFonts w:ascii="Arial" w:hAnsi="Arial" w:cs="Arial"/>
        </w:rPr>
        <w:t xml:space="preserve">. “O brincar é o principal meio de aprendizagem da </w:t>
      </w:r>
      <w:proofErr w:type="gramStart"/>
      <w:r w:rsidRPr="00F02868">
        <w:rPr>
          <w:rFonts w:ascii="Arial" w:hAnsi="Arial" w:cs="Arial"/>
        </w:rPr>
        <w:t>criança…</w:t>
      </w:r>
      <w:proofErr w:type="gramEnd"/>
      <w:r w:rsidRPr="00F02868">
        <w:rPr>
          <w:rFonts w:ascii="Arial" w:hAnsi="Arial" w:cs="Arial"/>
        </w:rPr>
        <w:t>[e esta] gradualmente desenvolve conceitos de relacionamentos causais, o poder de discriminar, de fazer julgamentos, de analisar e sintetizar, de imaginar e formular (MOYLES, 2002, p.37).</w:t>
      </w:r>
    </w:p>
    <w:p w:rsidR="00F02868" w:rsidRDefault="00F02868" w:rsidP="00F02868">
      <w:pPr>
        <w:autoSpaceDE w:val="0"/>
        <w:autoSpaceDN w:val="0"/>
        <w:adjustRightInd w:val="0"/>
        <w:spacing w:line="360" w:lineRule="auto"/>
        <w:ind w:firstLine="709"/>
        <w:jc w:val="both"/>
        <w:rPr>
          <w:rFonts w:ascii="Arial" w:hAnsi="Arial" w:cs="Arial"/>
          <w:color w:val="000000" w:themeColor="text1"/>
        </w:rPr>
      </w:pPr>
      <w:r w:rsidRPr="008E49E7">
        <w:rPr>
          <w:rFonts w:ascii="Arial" w:hAnsi="Arial" w:cs="Arial"/>
          <w:color w:val="000000" w:themeColor="text1"/>
        </w:rPr>
        <w:t>Uns dos principais objetivos das escolas são proporcionar a socialização, sendo assim</w:t>
      </w:r>
      <w:r>
        <w:rPr>
          <w:rFonts w:ascii="Arial" w:hAnsi="Arial" w:cs="Arial"/>
          <w:color w:val="000000" w:themeColor="text1"/>
        </w:rPr>
        <w:t>,</w:t>
      </w:r>
      <w:r w:rsidRPr="008E49E7">
        <w:rPr>
          <w:rFonts w:ascii="Arial" w:hAnsi="Arial" w:cs="Arial"/>
          <w:color w:val="000000" w:themeColor="text1"/>
        </w:rPr>
        <w:t xml:space="preserve"> não devemos isolar as crianças em suas mesinhas, como se fossem um objeto de vidro, que por ser pequeno de 0 a 5 anos, o professor ficam com medo de que podem se machucar, devemos incentivar eles trabalharem em conjunto, mesmo com os bebês que são muito pequenos, tem que se trabalhar de forma diferenciada, sempre falando com eles, cantando, incentivando a se movimentarem, para assim fazer com que eles se desenvolvam mais depressa. </w:t>
      </w:r>
      <w:r>
        <w:rPr>
          <w:rFonts w:ascii="Arial" w:hAnsi="Arial" w:cs="Arial"/>
          <w:color w:val="000000" w:themeColor="text1"/>
        </w:rPr>
        <w:t xml:space="preserve"> Como afirma </w:t>
      </w:r>
      <w:r>
        <w:rPr>
          <w:rFonts w:eastAsiaTheme="minorHAnsi"/>
          <w:lang w:eastAsia="en-US"/>
        </w:rPr>
        <w:t xml:space="preserve">VIGOTSKY (1984, </w:t>
      </w:r>
      <w:r>
        <w:rPr>
          <w:rFonts w:eastAsiaTheme="minorHAnsi"/>
          <w:i/>
          <w:iCs/>
          <w:lang w:eastAsia="en-US"/>
        </w:rPr>
        <w:t xml:space="preserve">apud </w:t>
      </w:r>
      <w:r>
        <w:rPr>
          <w:rFonts w:eastAsiaTheme="minorHAnsi"/>
          <w:lang w:eastAsia="en-US"/>
        </w:rPr>
        <w:t xml:space="preserve">WAJSKOP, 2007), </w:t>
      </w:r>
      <w:r w:rsidRPr="005E136D">
        <w:rPr>
          <w:rFonts w:ascii="Arial" w:eastAsiaTheme="minorHAnsi" w:hAnsi="Arial" w:cs="Arial"/>
          <w:lang w:eastAsia="en-US"/>
        </w:rPr>
        <w:t>afirma que, é na brincadeira que a criança consegue vencer seus limites e passa a vivenciar experiências que vão além de sua idade e realidade, fazendo com que ela desenvolva sua consciência</w:t>
      </w:r>
      <w:r>
        <w:rPr>
          <w:rFonts w:eastAsiaTheme="minorHAnsi"/>
          <w:lang w:eastAsia="en-US"/>
        </w:rPr>
        <w:t xml:space="preserve">. </w:t>
      </w:r>
      <w:r w:rsidRPr="008E49E7">
        <w:rPr>
          <w:rFonts w:ascii="Arial" w:hAnsi="Arial" w:cs="Arial"/>
          <w:color w:val="000000" w:themeColor="text1"/>
        </w:rPr>
        <w:t>Dentro da nossa realidade brasileira qualquer instituição que tenha como objetivo destacar atividades lúdicas ou de aprendizagens terá por si mesma um grande significado social.</w:t>
      </w:r>
    </w:p>
    <w:p w:rsidR="00F02868" w:rsidRDefault="00F02868" w:rsidP="00F02868">
      <w:pPr>
        <w:spacing w:after="120" w:line="360" w:lineRule="auto"/>
        <w:ind w:firstLine="850"/>
        <w:jc w:val="both"/>
        <w:rPr>
          <w:rFonts w:ascii="Arial" w:hAnsi="Arial" w:cs="Arial"/>
          <w:color w:val="000000" w:themeColor="text1"/>
        </w:rPr>
      </w:pPr>
      <w:r w:rsidRPr="008E49E7">
        <w:rPr>
          <w:rFonts w:ascii="Arial" w:hAnsi="Arial" w:cs="Arial"/>
          <w:color w:val="000000" w:themeColor="text1"/>
        </w:rPr>
        <w:t>Por meio disto podemos admitir que o lúdico, os jogos, as brincadeiras são questão fundamental para o desenvolvimento mental e</w:t>
      </w:r>
      <w:r>
        <w:rPr>
          <w:rFonts w:ascii="Arial" w:hAnsi="Arial" w:cs="Arial"/>
          <w:color w:val="000000" w:themeColor="text1"/>
        </w:rPr>
        <w:t xml:space="preserve"> social da criança de que frequenta a educação infantil</w:t>
      </w:r>
      <w:r w:rsidRPr="008E49E7">
        <w:rPr>
          <w:rFonts w:ascii="Arial" w:hAnsi="Arial" w:cs="Arial"/>
          <w:color w:val="000000" w:themeColor="text1"/>
        </w:rPr>
        <w:t>, podendo garantir que sim, a ludicidade comercia de caráter abrangente em aglomerados</w:t>
      </w:r>
      <w:proofErr w:type="gramStart"/>
      <w:r w:rsidRPr="008E49E7">
        <w:rPr>
          <w:rFonts w:ascii="Arial" w:hAnsi="Arial" w:cs="Arial"/>
          <w:color w:val="000000" w:themeColor="text1"/>
        </w:rPr>
        <w:t xml:space="preserve">  </w:t>
      </w:r>
      <w:proofErr w:type="gramEnd"/>
      <w:r w:rsidRPr="008E49E7">
        <w:rPr>
          <w:rFonts w:ascii="Arial" w:hAnsi="Arial" w:cs="Arial"/>
          <w:color w:val="000000" w:themeColor="text1"/>
        </w:rPr>
        <w:t>aspectos, sejam; físico, social, cultural, afetivo, emocional e cognitivo. Assim sendo</w:t>
      </w:r>
      <w:r>
        <w:rPr>
          <w:rFonts w:ascii="Arial" w:hAnsi="Arial" w:cs="Arial"/>
          <w:color w:val="000000" w:themeColor="text1"/>
        </w:rPr>
        <w:t>,</w:t>
      </w:r>
      <w:r w:rsidRPr="008E49E7">
        <w:rPr>
          <w:rFonts w:ascii="Arial" w:hAnsi="Arial" w:cs="Arial"/>
          <w:color w:val="000000" w:themeColor="text1"/>
        </w:rPr>
        <w:t xml:space="preserve"> o trabalho lúdico na escolinha é essencial para mais perfeito aprendizado infantil.</w:t>
      </w:r>
    </w:p>
    <w:p w:rsidR="00F02868" w:rsidRDefault="00F02868" w:rsidP="00F02868">
      <w:pPr>
        <w:spacing w:after="120" w:line="360" w:lineRule="auto"/>
        <w:ind w:firstLine="850"/>
        <w:jc w:val="both"/>
        <w:rPr>
          <w:rFonts w:ascii="Arial" w:hAnsi="Arial" w:cs="Arial"/>
          <w:color w:val="000000" w:themeColor="text1"/>
        </w:rPr>
      </w:pPr>
    </w:p>
    <w:p w:rsidR="00F02868" w:rsidRDefault="00F02868" w:rsidP="00F02868">
      <w:pPr>
        <w:spacing w:after="120" w:line="360" w:lineRule="auto"/>
        <w:ind w:firstLine="850"/>
        <w:jc w:val="both"/>
        <w:rPr>
          <w:rFonts w:ascii="Arial" w:hAnsi="Arial" w:cs="Arial"/>
          <w:color w:val="000000" w:themeColor="text1"/>
        </w:rPr>
      </w:pPr>
    </w:p>
    <w:p w:rsidR="00F02868" w:rsidRDefault="00F02868" w:rsidP="00F02868">
      <w:pPr>
        <w:spacing w:after="120" w:line="360" w:lineRule="auto"/>
        <w:ind w:firstLine="850"/>
        <w:jc w:val="both"/>
        <w:rPr>
          <w:rFonts w:ascii="Arial" w:hAnsi="Arial" w:cs="Arial"/>
          <w:color w:val="000000" w:themeColor="text1"/>
        </w:rPr>
      </w:pPr>
    </w:p>
    <w:p w:rsidR="00F02868" w:rsidRDefault="00F02868" w:rsidP="00F02868">
      <w:pPr>
        <w:spacing w:after="120" w:line="360" w:lineRule="auto"/>
        <w:ind w:firstLine="850"/>
        <w:jc w:val="both"/>
        <w:rPr>
          <w:rFonts w:ascii="Arial" w:hAnsi="Arial" w:cs="Arial"/>
          <w:color w:val="000000" w:themeColor="text1"/>
        </w:rPr>
      </w:pPr>
    </w:p>
    <w:p w:rsidR="00F02868" w:rsidRDefault="00F02868" w:rsidP="00F02868">
      <w:pPr>
        <w:spacing w:after="120" w:line="360" w:lineRule="auto"/>
        <w:ind w:firstLine="850"/>
        <w:jc w:val="both"/>
        <w:rPr>
          <w:rFonts w:ascii="Arial" w:hAnsi="Arial" w:cs="Arial"/>
          <w:color w:val="000000" w:themeColor="text1"/>
        </w:rPr>
      </w:pPr>
    </w:p>
    <w:p w:rsidR="00606AEB" w:rsidRDefault="00606AEB" w:rsidP="00606AEB">
      <w:pPr>
        <w:spacing w:line="360" w:lineRule="auto"/>
        <w:rPr>
          <w:rFonts w:ascii="Arial" w:hAnsi="Arial" w:cs="Arial"/>
          <w:b/>
          <w:color w:val="000000" w:themeColor="text1"/>
        </w:rPr>
      </w:pPr>
    </w:p>
    <w:p w:rsidR="00606AEB" w:rsidRDefault="00606AEB" w:rsidP="00F02868">
      <w:pPr>
        <w:spacing w:line="360" w:lineRule="auto"/>
        <w:jc w:val="center"/>
        <w:rPr>
          <w:rFonts w:ascii="Arial" w:hAnsi="Arial" w:cs="Arial"/>
          <w:b/>
          <w:color w:val="000000" w:themeColor="text1"/>
        </w:rPr>
      </w:pPr>
    </w:p>
    <w:p w:rsidR="00F02868" w:rsidRPr="002C7AF7" w:rsidRDefault="00F02868" w:rsidP="00F02868">
      <w:pPr>
        <w:spacing w:line="360" w:lineRule="auto"/>
        <w:jc w:val="center"/>
        <w:rPr>
          <w:rFonts w:ascii="Arial" w:hAnsi="Arial" w:cs="Arial"/>
          <w:b/>
          <w:color w:val="000000" w:themeColor="text1"/>
        </w:rPr>
      </w:pPr>
      <w:r w:rsidRPr="002C7AF7">
        <w:rPr>
          <w:rFonts w:ascii="Arial" w:hAnsi="Arial" w:cs="Arial"/>
          <w:b/>
          <w:color w:val="000000" w:themeColor="text1"/>
        </w:rPr>
        <w:t>CONCLUSÃO</w:t>
      </w:r>
    </w:p>
    <w:p w:rsidR="00F02868" w:rsidRPr="00CF519B" w:rsidRDefault="00F02868" w:rsidP="00F02868">
      <w:pPr>
        <w:spacing w:line="360" w:lineRule="auto"/>
        <w:ind w:firstLine="709"/>
        <w:jc w:val="both"/>
        <w:rPr>
          <w:b/>
          <w:color w:val="000000" w:themeColor="text1"/>
        </w:rPr>
      </w:pPr>
    </w:p>
    <w:p w:rsidR="00F02868" w:rsidRPr="00C77A61" w:rsidRDefault="00F02868" w:rsidP="00F02868">
      <w:pPr>
        <w:spacing w:line="360" w:lineRule="auto"/>
        <w:ind w:firstLine="709"/>
        <w:jc w:val="both"/>
        <w:rPr>
          <w:rFonts w:ascii="Arial" w:hAnsi="Arial" w:cs="Arial"/>
          <w:color w:val="000000" w:themeColor="text1"/>
        </w:rPr>
      </w:pPr>
      <w:r w:rsidRPr="00C77A61">
        <w:rPr>
          <w:rFonts w:ascii="Arial" w:hAnsi="Arial" w:cs="Arial"/>
          <w:color w:val="000000" w:themeColor="text1"/>
        </w:rPr>
        <w:t>Com o alicerce dos objetivos da pesquisa, nos proventos alcançados e no referencial teórico foi plausível deduzir que a ludicidade é de soberana</w:t>
      </w:r>
      <w:r>
        <w:rPr>
          <w:rFonts w:ascii="Arial" w:hAnsi="Arial" w:cs="Arial"/>
          <w:color w:val="000000" w:themeColor="text1"/>
        </w:rPr>
        <w:t xml:space="preserve"> importância para a educação infantil</w:t>
      </w:r>
      <w:r w:rsidRPr="00C77A61">
        <w:rPr>
          <w:rFonts w:ascii="Arial" w:hAnsi="Arial" w:cs="Arial"/>
          <w:color w:val="000000" w:themeColor="text1"/>
        </w:rPr>
        <w:t>, por patrocinar um desenvolvimento físico, emocional e cognitivo, além disso, pleno e harmônico.</w:t>
      </w:r>
    </w:p>
    <w:p w:rsidR="00F02868" w:rsidRDefault="00F02868" w:rsidP="00F02868">
      <w:pPr>
        <w:spacing w:line="360" w:lineRule="auto"/>
        <w:ind w:firstLine="709"/>
        <w:jc w:val="both"/>
        <w:rPr>
          <w:rFonts w:ascii="Arial" w:hAnsi="Arial" w:cs="Arial"/>
          <w:color w:val="000000" w:themeColor="text1"/>
        </w:rPr>
      </w:pPr>
      <w:r w:rsidRPr="00C77A61">
        <w:rPr>
          <w:rFonts w:ascii="Arial" w:hAnsi="Arial" w:cs="Arial"/>
          <w:color w:val="000000" w:themeColor="text1"/>
        </w:rPr>
        <w:t>Dessa maneira, o lúdico é analisado como algo que agencia o acréscimo das crianças nos vários períodos em que é empregado, estimulando-os de modo prazeroso e significante no procedimento de aprendizagem, por isso, não pode ser considerada somente como uma presteza de entretenimento, e sim uma ferramenta no método</w:t>
      </w:r>
      <w:r>
        <w:rPr>
          <w:rFonts w:ascii="Arial" w:hAnsi="Arial" w:cs="Arial"/>
          <w:color w:val="000000" w:themeColor="text1"/>
        </w:rPr>
        <w:t xml:space="preserve"> de ensino aprendizagem.</w:t>
      </w:r>
    </w:p>
    <w:p w:rsidR="00F02868" w:rsidRPr="00C77A61" w:rsidRDefault="00F02868" w:rsidP="00F02868">
      <w:pPr>
        <w:spacing w:line="360" w:lineRule="auto"/>
        <w:ind w:firstLine="709"/>
        <w:jc w:val="both"/>
        <w:rPr>
          <w:rFonts w:ascii="Arial" w:hAnsi="Arial" w:cs="Arial"/>
          <w:color w:val="000000" w:themeColor="text1"/>
        </w:rPr>
      </w:pPr>
      <w:r w:rsidRPr="00C77A61">
        <w:rPr>
          <w:rFonts w:ascii="Arial" w:hAnsi="Arial" w:cs="Arial"/>
          <w:color w:val="000000" w:themeColor="text1"/>
        </w:rPr>
        <w:t xml:space="preserve">Conclui, portanto por meio dessa pesquisa que o lúdico </w:t>
      </w:r>
      <w:r>
        <w:rPr>
          <w:rFonts w:ascii="Arial" w:hAnsi="Arial" w:cs="Arial"/>
          <w:color w:val="000000" w:themeColor="text1"/>
        </w:rPr>
        <w:t>é</w:t>
      </w:r>
      <w:r w:rsidRPr="00C77A61">
        <w:rPr>
          <w:rFonts w:ascii="Arial" w:hAnsi="Arial" w:cs="Arial"/>
          <w:color w:val="000000" w:themeColor="text1"/>
        </w:rPr>
        <w:t xml:space="preserve"> a maneira ma</w:t>
      </w:r>
      <w:r>
        <w:rPr>
          <w:rFonts w:ascii="Arial" w:hAnsi="Arial" w:cs="Arial"/>
          <w:color w:val="000000" w:themeColor="text1"/>
        </w:rPr>
        <w:t>i</w:t>
      </w:r>
      <w:r w:rsidRPr="00C77A61">
        <w:rPr>
          <w:rFonts w:ascii="Arial" w:hAnsi="Arial" w:cs="Arial"/>
          <w:color w:val="000000" w:themeColor="text1"/>
        </w:rPr>
        <w:t>s eficaz para obter um ensino significativo, onde se desenvolve tanto o lado intelectual quanto o afetivo, proporcionado uma aula proveitosa e benéfica tanto para o educador quanto para o educando.</w:t>
      </w:r>
    </w:p>
    <w:p w:rsidR="00F02868" w:rsidRPr="00C77A61" w:rsidRDefault="00F02868" w:rsidP="00F02868">
      <w:pPr>
        <w:spacing w:line="360" w:lineRule="auto"/>
        <w:ind w:firstLine="709"/>
        <w:jc w:val="both"/>
        <w:rPr>
          <w:rFonts w:ascii="Arial" w:hAnsi="Arial" w:cs="Arial"/>
          <w:color w:val="000000" w:themeColor="text1"/>
        </w:rPr>
      </w:pPr>
    </w:p>
    <w:p w:rsidR="00F02868" w:rsidRDefault="00F02868" w:rsidP="00F02868">
      <w:pPr>
        <w:spacing w:after="120" w:line="360" w:lineRule="auto"/>
        <w:ind w:firstLine="850"/>
        <w:jc w:val="both"/>
        <w:rPr>
          <w:rFonts w:ascii="Arial" w:hAnsi="Arial" w:cs="Arial"/>
          <w:i/>
          <w:color w:val="000000" w:themeColor="text1"/>
        </w:rPr>
      </w:pPr>
    </w:p>
    <w:p w:rsidR="00BE6A45" w:rsidRDefault="00BE6A45" w:rsidP="00F02868">
      <w:pPr>
        <w:spacing w:after="120" w:line="360" w:lineRule="auto"/>
        <w:ind w:firstLine="850"/>
        <w:jc w:val="both"/>
        <w:rPr>
          <w:rFonts w:ascii="Arial" w:hAnsi="Arial" w:cs="Arial"/>
          <w:i/>
          <w:color w:val="000000" w:themeColor="text1"/>
        </w:rPr>
      </w:pPr>
    </w:p>
    <w:p w:rsidR="00BE6A45" w:rsidRDefault="00BE6A45" w:rsidP="00F02868">
      <w:pPr>
        <w:spacing w:after="120" w:line="360" w:lineRule="auto"/>
        <w:ind w:firstLine="850"/>
        <w:jc w:val="both"/>
        <w:rPr>
          <w:rFonts w:ascii="Arial" w:hAnsi="Arial" w:cs="Arial"/>
          <w:i/>
          <w:color w:val="000000" w:themeColor="text1"/>
        </w:rPr>
      </w:pPr>
    </w:p>
    <w:p w:rsidR="00BE6A45" w:rsidRDefault="00BE6A45" w:rsidP="00F02868">
      <w:pPr>
        <w:spacing w:after="120" w:line="360" w:lineRule="auto"/>
        <w:ind w:firstLine="850"/>
        <w:jc w:val="both"/>
        <w:rPr>
          <w:rFonts w:ascii="Arial" w:hAnsi="Arial" w:cs="Arial"/>
          <w:i/>
          <w:color w:val="000000" w:themeColor="text1"/>
        </w:rPr>
      </w:pPr>
    </w:p>
    <w:p w:rsidR="00BE6A45" w:rsidRDefault="00BE6A45" w:rsidP="00F02868">
      <w:pPr>
        <w:spacing w:after="120" w:line="360" w:lineRule="auto"/>
        <w:ind w:firstLine="850"/>
        <w:jc w:val="both"/>
        <w:rPr>
          <w:rFonts w:ascii="Arial" w:hAnsi="Arial" w:cs="Arial"/>
          <w:i/>
          <w:color w:val="000000" w:themeColor="text1"/>
        </w:rPr>
      </w:pPr>
    </w:p>
    <w:p w:rsidR="00BE6A45" w:rsidRDefault="00BE6A45" w:rsidP="00F02868">
      <w:pPr>
        <w:spacing w:after="120" w:line="360" w:lineRule="auto"/>
        <w:ind w:firstLine="850"/>
        <w:jc w:val="both"/>
        <w:rPr>
          <w:rFonts w:ascii="Arial" w:hAnsi="Arial" w:cs="Arial"/>
          <w:i/>
          <w:color w:val="000000" w:themeColor="text1"/>
        </w:rPr>
      </w:pPr>
    </w:p>
    <w:p w:rsidR="00BE6A45" w:rsidRDefault="00BE6A45" w:rsidP="00F02868">
      <w:pPr>
        <w:spacing w:after="120" w:line="360" w:lineRule="auto"/>
        <w:ind w:firstLine="850"/>
        <w:jc w:val="both"/>
        <w:rPr>
          <w:rFonts w:ascii="Arial" w:hAnsi="Arial" w:cs="Arial"/>
          <w:i/>
          <w:color w:val="000000" w:themeColor="text1"/>
        </w:rPr>
      </w:pPr>
    </w:p>
    <w:p w:rsidR="00BE6A45" w:rsidRDefault="00BE6A45" w:rsidP="00F02868">
      <w:pPr>
        <w:spacing w:after="120" w:line="360" w:lineRule="auto"/>
        <w:ind w:firstLine="850"/>
        <w:jc w:val="both"/>
        <w:rPr>
          <w:rFonts w:ascii="Arial" w:hAnsi="Arial" w:cs="Arial"/>
          <w:i/>
          <w:color w:val="000000" w:themeColor="text1"/>
        </w:rPr>
      </w:pPr>
    </w:p>
    <w:p w:rsidR="00BE6A45" w:rsidRDefault="00BE6A45" w:rsidP="00F02868">
      <w:pPr>
        <w:spacing w:after="120" w:line="360" w:lineRule="auto"/>
        <w:ind w:firstLine="850"/>
        <w:jc w:val="both"/>
        <w:rPr>
          <w:rFonts w:ascii="Arial" w:hAnsi="Arial" w:cs="Arial"/>
          <w:i/>
          <w:color w:val="000000" w:themeColor="text1"/>
        </w:rPr>
      </w:pPr>
    </w:p>
    <w:p w:rsidR="00BE6A45" w:rsidRDefault="00BE6A45" w:rsidP="00F02868">
      <w:pPr>
        <w:spacing w:after="120" w:line="360" w:lineRule="auto"/>
        <w:ind w:firstLine="850"/>
        <w:jc w:val="both"/>
        <w:rPr>
          <w:rFonts w:ascii="Arial" w:hAnsi="Arial" w:cs="Arial"/>
          <w:i/>
          <w:color w:val="000000" w:themeColor="text1"/>
        </w:rPr>
      </w:pPr>
    </w:p>
    <w:p w:rsidR="00BE6A45" w:rsidRDefault="00BE6A45" w:rsidP="00F02868">
      <w:pPr>
        <w:spacing w:after="120" w:line="360" w:lineRule="auto"/>
        <w:ind w:firstLine="850"/>
        <w:jc w:val="both"/>
        <w:rPr>
          <w:rFonts w:ascii="Arial" w:hAnsi="Arial" w:cs="Arial"/>
          <w:i/>
          <w:color w:val="000000" w:themeColor="text1"/>
        </w:rPr>
      </w:pPr>
    </w:p>
    <w:p w:rsidR="00F02868" w:rsidRPr="005E136D" w:rsidRDefault="00F02868" w:rsidP="00F02868">
      <w:pPr>
        <w:autoSpaceDE w:val="0"/>
        <w:autoSpaceDN w:val="0"/>
        <w:adjustRightInd w:val="0"/>
        <w:spacing w:line="360" w:lineRule="auto"/>
        <w:ind w:firstLine="709"/>
        <w:jc w:val="both"/>
        <w:rPr>
          <w:rFonts w:eastAsiaTheme="minorHAnsi"/>
          <w:lang w:eastAsia="en-US"/>
        </w:rPr>
      </w:pPr>
    </w:p>
    <w:p w:rsidR="00BE6A45" w:rsidRPr="00C43BC8" w:rsidRDefault="00BE6A45" w:rsidP="00BE6A45">
      <w:pPr>
        <w:jc w:val="center"/>
        <w:rPr>
          <w:rFonts w:ascii="Arial" w:hAnsi="Arial" w:cs="Arial"/>
          <w:b/>
        </w:rPr>
      </w:pPr>
      <w:r w:rsidRPr="00C43BC8">
        <w:rPr>
          <w:rFonts w:ascii="Arial" w:hAnsi="Arial" w:cs="Arial"/>
          <w:b/>
        </w:rPr>
        <w:t>REFERÊNCIAS</w:t>
      </w:r>
    </w:p>
    <w:p w:rsidR="00BE6A45" w:rsidRDefault="00BE6A45" w:rsidP="00BE6A45">
      <w:pPr>
        <w:jc w:val="both"/>
        <w:rPr>
          <w:rFonts w:ascii="Arial" w:hAnsi="Arial" w:cs="Arial"/>
          <w:color w:val="FF0000"/>
        </w:rPr>
      </w:pPr>
    </w:p>
    <w:p w:rsidR="00BE6A45" w:rsidRPr="00C43BC8" w:rsidRDefault="00BE6A45" w:rsidP="00BE6A45">
      <w:pPr>
        <w:jc w:val="both"/>
        <w:rPr>
          <w:rFonts w:ascii="Arial" w:hAnsi="Arial" w:cs="Arial"/>
          <w:color w:val="FF0000"/>
        </w:rPr>
      </w:pPr>
    </w:p>
    <w:p w:rsidR="00BE6A45" w:rsidRPr="00C43BC8" w:rsidRDefault="00BE6A45" w:rsidP="00BE6A45">
      <w:pPr>
        <w:jc w:val="both"/>
        <w:rPr>
          <w:rFonts w:ascii="Arial" w:hAnsi="Arial" w:cs="Arial"/>
        </w:rPr>
      </w:pPr>
      <w:r>
        <w:rPr>
          <w:rFonts w:ascii="Arial" w:hAnsi="Arial" w:cs="Arial"/>
        </w:rPr>
        <w:t>BRASIL</w:t>
      </w:r>
      <w:r w:rsidRPr="00C43BC8">
        <w:rPr>
          <w:rFonts w:ascii="Arial" w:hAnsi="Arial" w:cs="Arial"/>
        </w:rPr>
        <w:t>.</w:t>
      </w:r>
      <w:r>
        <w:rPr>
          <w:rFonts w:ascii="Arial" w:hAnsi="Arial" w:cs="Arial"/>
        </w:rPr>
        <w:t xml:space="preserve"> </w:t>
      </w:r>
      <w:r w:rsidRPr="00C43BC8">
        <w:rPr>
          <w:rFonts w:ascii="Arial" w:hAnsi="Arial" w:cs="Arial"/>
          <w:b/>
        </w:rPr>
        <w:t>Secretaria de Educação Fundamental</w:t>
      </w:r>
      <w:r w:rsidRPr="00C43BC8">
        <w:rPr>
          <w:rFonts w:ascii="Arial" w:hAnsi="Arial" w:cs="Arial"/>
        </w:rPr>
        <w:t>. Parâmetros Curriculares nacionais: Matemática. Brasília: MEC/SEF, 1997. V03.</w:t>
      </w:r>
      <w:r w:rsidRPr="00CD12EF">
        <w:rPr>
          <w:rFonts w:ascii="Arial" w:hAnsi="Arial" w:cs="Arial"/>
        </w:rPr>
        <w:t xml:space="preserve"> </w:t>
      </w:r>
    </w:p>
    <w:p w:rsidR="00BE6A45" w:rsidRPr="00C43BC8" w:rsidRDefault="00BE6A45" w:rsidP="00BE6A45">
      <w:pPr>
        <w:jc w:val="both"/>
        <w:rPr>
          <w:rFonts w:ascii="Arial" w:hAnsi="Arial" w:cs="Arial"/>
          <w:b/>
        </w:rPr>
      </w:pPr>
    </w:p>
    <w:p w:rsidR="00BE6A45" w:rsidRDefault="00BE6A45" w:rsidP="00BE6A45">
      <w:pPr>
        <w:jc w:val="both"/>
        <w:rPr>
          <w:rFonts w:ascii="Arial" w:hAnsi="Arial" w:cs="Arial"/>
        </w:rPr>
      </w:pPr>
      <w:r w:rsidRPr="00C43BC8">
        <w:rPr>
          <w:rFonts w:ascii="Arial" w:hAnsi="Arial" w:cs="Arial"/>
        </w:rPr>
        <w:t>BRASIL</w:t>
      </w:r>
      <w:r w:rsidRPr="00C43BC8">
        <w:rPr>
          <w:rFonts w:ascii="Arial" w:hAnsi="Arial" w:cs="Arial"/>
          <w:b/>
        </w:rPr>
        <w:t xml:space="preserve">. </w:t>
      </w:r>
      <w:r w:rsidRPr="0083579B">
        <w:rPr>
          <w:rFonts w:ascii="Arial" w:hAnsi="Arial" w:cs="Arial"/>
          <w:b/>
        </w:rPr>
        <w:t>Parâmetros curriculares nacionais.</w:t>
      </w:r>
      <w:r w:rsidRPr="00C43BC8">
        <w:rPr>
          <w:rFonts w:ascii="Arial" w:hAnsi="Arial" w:cs="Arial"/>
        </w:rPr>
        <w:t xml:space="preserve"> Brasília: </w:t>
      </w:r>
      <w:r w:rsidRPr="00A54618">
        <w:rPr>
          <w:rFonts w:ascii="Arial" w:hAnsi="Arial" w:cs="Arial"/>
        </w:rPr>
        <w:t>Ministério da Educação e Cultura</w:t>
      </w:r>
      <w:r>
        <w:rPr>
          <w:rFonts w:ascii="Arial" w:hAnsi="Arial" w:cs="Arial"/>
        </w:rPr>
        <w:t>,</w:t>
      </w:r>
      <w:r w:rsidRPr="00C43BC8">
        <w:rPr>
          <w:rFonts w:ascii="Arial" w:hAnsi="Arial" w:cs="Arial"/>
        </w:rPr>
        <w:t xml:space="preserve"> 1997. </w:t>
      </w:r>
    </w:p>
    <w:p w:rsidR="00BE6A45" w:rsidRDefault="00BE6A45" w:rsidP="00BE6A45">
      <w:pPr>
        <w:jc w:val="both"/>
        <w:rPr>
          <w:rFonts w:ascii="Arial" w:hAnsi="Arial" w:cs="Arial"/>
        </w:rPr>
      </w:pPr>
    </w:p>
    <w:p w:rsidR="00BE6A45" w:rsidRDefault="00BE6A45" w:rsidP="00BE6A45">
      <w:pPr>
        <w:jc w:val="both"/>
        <w:rPr>
          <w:rFonts w:ascii="Arial" w:hAnsi="Arial" w:cs="Arial"/>
        </w:rPr>
      </w:pPr>
      <w:r>
        <w:t>BRASIL. Ministério da Educação e Cultura. Secretaria de Educação Fundamental. Parâmetros curriculares nacionais. Brasília, DF, 1998.</w:t>
      </w:r>
    </w:p>
    <w:p w:rsidR="00BE6A45" w:rsidRDefault="00BE6A45" w:rsidP="00BE6A45">
      <w:pPr>
        <w:jc w:val="both"/>
        <w:rPr>
          <w:rFonts w:ascii="Arial" w:hAnsi="Arial" w:cs="Arial"/>
        </w:rPr>
      </w:pPr>
    </w:p>
    <w:p w:rsidR="00BE6A45" w:rsidRPr="00C43BC8" w:rsidRDefault="00BE6A45" w:rsidP="00BE6A45">
      <w:pPr>
        <w:jc w:val="both"/>
        <w:rPr>
          <w:rFonts w:ascii="Arial" w:hAnsi="Arial" w:cs="Arial"/>
        </w:rPr>
      </w:pPr>
      <w:proofErr w:type="spellStart"/>
      <w:r>
        <w:rPr>
          <w:rFonts w:ascii="Verdana" w:hAnsi="Verdana"/>
          <w:color w:val="000000"/>
          <w:shd w:val="clear" w:color="auto" w:fill="FFFFFF"/>
        </w:rPr>
        <w:t>Bousquet</w:t>
      </w:r>
      <w:proofErr w:type="spellEnd"/>
      <w:r>
        <w:rPr>
          <w:rFonts w:ascii="Verdana" w:hAnsi="Verdana"/>
          <w:color w:val="000000"/>
          <w:shd w:val="clear" w:color="auto" w:fill="FFFFFF"/>
        </w:rPr>
        <w:t xml:space="preserve">, M. M. (1986). </w:t>
      </w:r>
      <w:proofErr w:type="spellStart"/>
      <w:r>
        <w:rPr>
          <w:rFonts w:ascii="Verdana" w:hAnsi="Verdana"/>
          <w:color w:val="000000"/>
          <w:shd w:val="clear" w:color="auto" w:fill="FFFFFF"/>
        </w:rPr>
        <w:t>Lo</w:t>
      </w:r>
      <w:proofErr w:type="spellEnd"/>
      <w:r>
        <w:rPr>
          <w:rFonts w:ascii="Verdana" w:hAnsi="Verdana"/>
          <w:color w:val="000000"/>
          <w:shd w:val="clear" w:color="auto" w:fill="FFFFFF"/>
        </w:rPr>
        <w:t xml:space="preserve"> que incita a jugar y 10 que incita a aprender.</w:t>
      </w:r>
      <w:r>
        <w:rPr>
          <w:rStyle w:val="apple-converted-space"/>
          <w:rFonts w:ascii="Verdana" w:hAnsi="Verdana"/>
          <w:color w:val="000000"/>
          <w:shd w:val="clear" w:color="auto" w:fill="FFFFFF"/>
        </w:rPr>
        <w:t> </w:t>
      </w:r>
      <w:r>
        <w:rPr>
          <w:rFonts w:ascii="Verdana" w:hAnsi="Verdana"/>
          <w:i/>
          <w:iCs/>
          <w:color w:val="000000"/>
          <w:shd w:val="clear" w:color="auto" w:fill="FFFFFF"/>
        </w:rPr>
        <w:t>Perspectivas</w:t>
      </w:r>
      <w:r>
        <w:rPr>
          <w:rFonts w:ascii="Verdana" w:hAnsi="Verdana"/>
          <w:color w:val="000000"/>
          <w:shd w:val="clear" w:color="auto" w:fill="FFFFFF"/>
        </w:rPr>
        <w:t xml:space="preserve">, vol. </w:t>
      </w:r>
      <w:proofErr w:type="gramStart"/>
      <w:r>
        <w:rPr>
          <w:rFonts w:ascii="Verdana" w:hAnsi="Verdana"/>
          <w:color w:val="000000"/>
          <w:shd w:val="clear" w:color="auto" w:fill="FFFFFF"/>
        </w:rPr>
        <w:t>XVI, n°</w:t>
      </w:r>
      <w:proofErr w:type="gramEnd"/>
      <w:r>
        <w:rPr>
          <w:rFonts w:ascii="Verdana" w:hAnsi="Verdana"/>
          <w:color w:val="000000"/>
          <w:shd w:val="clear" w:color="auto" w:fill="FFFFFF"/>
        </w:rPr>
        <w:t xml:space="preserve"> 4,497- 507.</w:t>
      </w:r>
      <w:r>
        <w:rPr>
          <w:rStyle w:val="apple-converted-space"/>
          <w:rFonts w:ascii="Verdana" w:hAnsi="Verdana"/>
          <w:color w:val="000000"/>
          <w:shd w:val="clear" w:color="auto" w:fill="FFFFFF"/>
        </w:rPr>
        <w:t> </w:t>
      </w:r>
    </w:p>
    <w:p w:rsidR="00BE6A45" w:rsidRDefault="00BE6A45" w:rsidP="00BE6A45">
      <w:pPr>
        <w:autoSpaceDE w:val="0"/>
        <w:autoSpaceDN w:val="0"/>
        <w:adjustRightInd w:val="0"/>
        <w:rPr>
          <w:rFonts w:eastAsiaTheme="minorHAnsi"/>
          <w:lang w:eastAsia="en-US"/>
        </w:rPr>
      </w:pPr>
    </w:p>
    <w:p w:rsidR="00BE6A45" w:rsidRDefault="00BE6A45" w:rsidP="00BE6A45">
      <w:pPr>
        <w:autoSpaceDE w:val="0"/>
        <w:autoSpaceDN w:val="0"/>
        <w:adjustRightInd w:val="0"/>
        <w:rPr>
          <w:rFonts w:ascii="Arial" w:eastAsiaTheme="minorHAnsi" w:hAnsi="Arial" w:cs="Arial"/>
          <w:lang w:eastAsia="en-US"/>
        </w:rPr>
      </w:pPr>
      <w:r>
        <w:t>BROUGÉRE, Gilles. Brinquedo e cultura. São Paulo: Cortez, 1995. ______. Jogo e educação. Porto Alegre: Artes médicas, 1998.</w:t>
      </w:r>
    </w:p>
    <w:p w:rsidR="00BE6A45" w:rsidRDefault="00BE6A45" w:rsidP="00BE6A45">
      <w:pPr>
        <w:autoSpaceDE w:val="0"/>
        <w:autoSpaceDN w:val="0"/>
        <w:adjustRightInd w:val="0"/>
        <w:rPr>
          <w:rFonts w:ascii="Arial" w:eastAsiaTheme="minorHAnsi" w:hAnsi="Arial" w:cs="Arial"/>
          <w:lang w:eastAsia="en-US"/>
        </w:rPr>
      </w:pPr>
    </w:p>
    <w:p w:rsidR="00BE6A45" w:rsidRPr="000812DC" w:rsidRDefault="00BE6A45" w:rsidP="00BE6A45">
      <w:pPr>
        <w:autoSpaceDE w:val="0"/>
        <w:autoSpaceDN w:val="0"/>
        <w:adjustRightInd w:val="0"/>
        <w:rPr>
          <w:rFonts w:ascii="Arial" w:eastAsiaTheme="minorHAnsi" w:hAnsi="Arial" w:cs="Arial"/>
          <w:lang w:eastAsia="en-US"/>
        </w:rPr>
      </w:pPr>
      <w:r w:rsidRPr="000812DC">
        <w:rPr>
          <w:rFonts w:ascii="Arial" w:eastAsiaTheme="minorHAnsi" w:hAnsi="Arial" w:cs="Arial"/>
          <w:lang w:eastAsia="en-US"/>
        </w:rPr>
        <w:t xml:space="preserve">CARNEIRO, Maria Ângela </w:t>
      </w:r>
      <w:proofErr w:type="spellStart"/>
      <w:r w:rsidRPr="000812DC">
        <w:rPr>
          <w:rFonts w:ascii="Arial" w:eastAsiaTheme="minorHAnsi" w:hAnsi="Arial" w:cs="Arial"/>
          <w:lang w:eastAsia="en-US"/>
        </w:rPr>
        <w:t>Barbato</w:t>
      </w:r>
      <w:proofErr w:type="spellEnd"/>
      <w:r w:rsidRPr="000812DC">
        <w:rPr>
          <w:rFonts w:ascii="Arial" w:eastAsiaTheme="minorHAnsi" w:hAnsi="Arial" w:cs="Arial"/>
          <w:lang w:eastAsia="en-US"/>
        </w:rPr>
        <w:t xml:space="preserve"> e DODGE, Janine J. </w:t>
      </w:r>
      <w:r w:rsidRPr="000812DC">
        <w:rPr>
          <w:rFonts w:ascii="Arial" w:eastAsiaTheme="minorHAnsi" w:hAnsi="Arial" w:cs="Arial"/>
          <w:b/>
          <w:i/>
          <w:iCs/>
          <w:lang w:eastAsia="en-US"/>
        </w:rPr>
        <w:t>A descoberta do brincar</w:t>
      </w:r>
      <w:r w:rsidRPr="000812DC">
        <w:rPr>
          <w:rFonts w:ascii="Arial" w:eastAsiaTheme="minorHAnsi" w:hAnsi="Arial" w:cs="Arial"/>
          <w:b/>
          <w:bCs/>
          <w:lang w:eastAsia="en-US"/>
        </w:rPr>
        <w:t xml:space="preserve">. </w:t>
      </w:r>
      <w:r>
        <w:rPr>
          <w:rFonts w:ascii="Arial" w:eastAsiaTheme="minorHAnsi" w:hAnsi="Arial" w:cs="Arial"/>
          <w:lang w:eastAsia="en-US"/>
        </w:rPr>
        <w:t xml:space="preserve">São </w:t>
      </w:r>
      <w:r w:rsidRPr="000812DC">
        <w:rPr>
          <w:rFonts w:ascii="Arial" w:eastAsiaTheme="minorHAnsi" w:hAnsi="Arial" w:cs="Arial"/>
          <w:lang w:eastAsia="en-US"/>
        </w:rPr>
        <w:t xml:space="preserve">Paulo: </w:t>
      </w:r>
      <w:proofErr w:type="gramStart"/>
      <w:r w:rsidRPr="000812DC">
        <w:rPr>
          <w:rFonts w:ascii="Arial" w:eastAsiaTheme="minorHAnsi" w:hAnsi="Arial" w:cs="Arial"/>
          <w:lang w:eastAsia="en-US"/>
        </w:rPr>
        <w:t>Editora Melhoramentos</w:t>
      </w:r>
      <w:proofErr w:type="gramEnd"/>
      <w:r w:rsidRPr="000812DC">
        <w:rPr>
          <w:rFonts w:ascii="Arial" w:eastAsiaTheme="minorHAnsi" w:hAnsi="Arial" w:cs="Arial"/>
          <w:lang w:eastAsia="en-US"/>
        </w:rPr>
        <w:t>, 2007.</w:t>
      </w:r>
    </w:p>
    <w:p w:rsidR="00BE6A45" w:rsidRDefault="00BE6A45" w:rsidP="00BE6A45">
      <w:pPr>
        <w:jc w:val="both"/>
        <w:rPr>
          <w:rFonts w:ascii="Arial" w:hAnsi="Arial" w:cs="Arial"/>
        </w:rPr>
      </w:pPr>
    </w:p>
    <w:p w:rsidR="00BE6A45" w:rsidRDefault="00BE6A45" w:rsidP="00BE6A45">
      <w:pPr>
        <w:shd w:val="clear" w:color="auto" w:fill="FFFFFF"/>
        <w:spacing w:afterAutospacing="1"/>
        <w:jc w:val="both"/>
        <w:rPr>
          <w:rFonts w:ascii="Raleway" w:hAnsi="Raleway"/>
          <w:color w:val="000000"/>
        </w:rPr>
      </w:pPr>
      <w:r w:rsidRPr="006747DC">
        <w:rPr>
          <w:rFonts w:ascii="Raleway" w:hAnsi="Raleway"/>
          <w:color w:val="000000"/>
        </w:rPr>
        <w:t xml:space="preserve">CARVALHO, A.M.C. </w:t>
      </w:r>
      <w:proofErr w:type="gramStart"/>
      <w:r w:rsidRPr="006747DC">
        <w:rPr>
          <w:rFonts w:ascii="Raleway" w:hAnsi="Raleway"/>
          <w:color w:val="000000"/>
        </w:rPr>
        <w:t>et</w:t>
      </w:r>
      <w:proofErr w:type="gramEnd"/>
      <w:r w:rsidRPr="006747DC">
        <w:rPr>
          <w:rFonts w:ascii="Raleway" w:hAnsi="Raleway"/>
          <w:color w:val="000000"/>
        </w:rPr>
        <w:t xml:space="preserve"> al. (Org.). </w:t>
      </w:r>
      <w:r w:rsidRPr="006747DC">
        <w:rPr>
          <w:rFonts w:ascii="inherit" w:hAnsi="inherit"/>
          <w:i/>
          <w:iCs/>
          <w:color w:val="000000"/>
          <w:bdr w:val="none" w:sz="0" w:space="0" w:color="auto" w:frame="1"/>
        </w:rPr>
        <w:t xml:space="preserve">Brincadeira e </w:t>
      </w:r>
      <w:proofErr w:type="spellStart"/>
      <w:r w:rsidRPr="006747DC">
        <w:rPr>
          <w:rFonts w:ascii="inherit" w:hAnsi="inherit"/>
          <w:i/>
          <w:iCs/>
          <w:color w:val="000000"/>
          <w:bdr w:val="none" w:sz="0" w:space="0" w:color="auto" w:frame="1"/>
        </w:rPr>
        <w:t>cultura:viajando</w:t>
      </w:r>
      <w:proofErr w:type="spellEnd"/>
      <w:r w:rsidRPr="006747DC">
        <w:rPr>
          <w:rFonts w:ascii="inherit" w:hAnsi="inherit"/>
          <w:i/>
          <w:iCs/>
          <w:color w:val="000000"/>
          <w:bdr w:val="none" w:sz="0" w:space="0" w:color="auto" w:frame="1"/>
        </w:rPr>
        <w:t xml:space="preserve"> pelo Brasil que </w:t>
      </w:r>
      <w:proofErr w:type="spellStart"/>
      <w:r w:rsidRPr="006747DC">
        <w:rPr>
          <w:rFonts w:ascii="inherit" w:hAnsi="inherit"/>
          <w:i/>
          <w:iCs/>
          <w:color w:val="000000"/>
          <w:bdr w:val="none" w:sz="0" w:space="0" w:color="auto" w:frame="1"/>
        </w:rPr>
        <w:t>brinca.</w:t>
      </w:r>
      <w:r w:rsidRPr="006747DC">
        <w:rPr>
          <w:rFonts w:ascii="Raleway" w:hAnsi="Raleway"/>
          <w:color w:val="000000"/>
        </w:rPr>
        <w:t>São</w:t>
      </w:r>
      <w:proofErr w:type="spellEnd"/>
      <w:r w:rsidRPr="006747DC">
        <w:rPr>
          <w:rFonts w:ascii="Raleway" w:hAnsi="Raleway"/>
          <w:color w:val="000000"/>
        </w:rPr>
        <w:t xml:space="preserve"> Paulo: Casa do Psicólogo, 1992.</w:t>
      </w:r>
    </w:p>
    <w:p w:rsidR="00BE6A45" w:rsidRPr="000E14E0" w:rsidRDefault="00BE6A45" w:rsidP="00BE6A45">
      <w:pPr>
        <w:rPr>
          <w:rFonts w:ascii="Arial" w:hAnsi="Arial" w:cs="Arial"/>
        </w:rPr>
      </w:pPr>
      <w:r w:rsidRPr="000E14E0">
        <w:rPr>
          <w:rFonts w:ascii="Arial" w:hAnsi="Arial" w:cs="Arial"/>
          <w:lang w:val="en-US"/>
        </w:rPr>
        <w:t>CHRISTIE</w:t>
      </w:r>
      <w:proofErr w:type="gramStart"/>
      <w:r w:rsidRPr="000E14E0">
        <w:rPr>
          <w:rFonts w:ascii="Arial" w:hAnsi="Arial" w:cs="Arial"/>
          <w:lang w:val="en-US"/>
        </w:rPr>
        <w:t>,1</w:t>
      </w:r>
      <w:proofErr w:type="gramEnd"/>
      <w:r w:rsidRPr="000E14E0">
        <w:rPr>
          <w:rFonts w:ascii="Arial" w:hAnsi="Arial" w:cs="Arial"/>
          <w:lang w:val="en-US"/>
        </w:rPr>
        <w:t xml:space="preserve">. </w:t>
      </w:r>
      <w:proofErr w:type="gramStart"/>
      <w:r w:rsidRPr="000E14E0">
        <w:rPr>
          <w:rFonts w:ascii="Arial" w:hAnsi="Arial" w:cs="Arial"/>
          <w:lang w:val="en-US"/>
        </w:rPr>
        <w:t>F. (1982).</w:t>
      </w:r>
      <w:proofErr w:type="gramEnd"/>
      <w:r w:rsidRPr="000E14E0">
        <w:rPr>
          <w:rFonts w:ascii="Arial" w:hAnsi="Arial" w:cs="Arial"/>
          <w:lang w:val="en-US"/>
        </w:rPr>
        <w:t xml:space="preserve"> </w:t>
      </w:r>
      <w:proofErr w:type="spellStart"/>
      <w:r w:rsidRPr="000E14E0">
        <w:rPr>
          <w:rFonts w:ascii="Arial" w:hAnsi="Arial" w:cs="Arial"/>
          <w:lang w:val="en-US"/>
        </w:rPr>
        <w:t>Sociodramatic</w:t>
      </w:r>
      <w:proofErr w:type="spellEnd"/>
      <w:r w:rsidRPr="000E14E0">
        <w:rPr>
          <w:rFonts w:ascii="Arial" w:hAnsi="Arial" w:cs="Arial"/>
          <w:lang w:val="en-US"/>
        </w:rPr>
        <w:t xml:space="preserve"> play training. </w:t>
      </w:r>
      <w:r w:rsidRPr="000E14E0">
        <w:rPr>
          <w:rFonts w:ascii="Arial" w:hAnsi="Arial" w:cs="Arial"/>
        </w:rPr>
        <w:t xml:space="preserve">Young </w:t>
      </w:r>
      <w:proofErr w:type="spellStart"/>
      <w:r w:rsidRPr="000E14E0">
        <w:rPr>
          <w:rFonts w:ascii="Arial" w:hAnsi="Arial" w:cs="Arial"/>
        </w:rPr>
        <w:t>Children</w:t>
      </w:r>
      <w:proofErr w:type="spellEnd"/>
      <w:r w:rsidRPr="000E14E0">
        <w:rPr>
          <w:rFonts w:ascii="Arial" w:hAnsi="Arial" w:cs="Arial"/>
        </w:rPr>
        <w:t>, 37 (4), 25-32.</w:t>
      </w:r>
    </w:p>
    <w:p w:rsidR="00BE6A45" w:rsidRPr="000E14E0" w:rsidRDefault="00BE6A45" w:rsidP="00BE6A45">
      <w:pPr>
        <w:rPr>
          <w:rFonts w:ascii="Arial" w:hAnsi="Arial" w:cs="Arial"/>
        </w:rPr>
      </w:pPr>
    </w:p>
    <w:p w:rsidR="00BE6A45" w:rsidRPr="00D45B90" w:rsidRDefault="00BE6A45" w:rsidP="00BE6A45">
      <w:pPr>
        <w:rPr>
          <w:rFonts w:ascii="Arial" w:hAnsi="Arial" w:cs="Arial"/>
        </w:rPr>
      </w:pPr>
      <w:r w:rsidRPr="00D45B90">
        <w:rPr>
          <w:rFonts w:ascii="Arial" w:hAnsi="Arial" w:cs="Arial"/>
        </w:rPr>
        <w:t xml:space="preserve">CUNHA, N. H. S. Brinquedo, Desafio e Descoberta. Rio de </w:t>
      </w:r>
      <w:proofErr w:type="gramStart"/>
      <w:r w:rsidRPr="00D45B90">
        <w:rPr>
          <w:rFonts w:ascii="Arial" w:hAnsi="Arial" w:cs="Arial"/>
        </w:rPr>
        <w:t>Janeiro :</w:t>
      </w:r>
      <w:proofErr w:type="gramEnd"/>
      <w:r w:rsidRPr="00D45B90">
        <w:rPr>
          <w:rFonts w:ascii="Arial" w:hAnsi="Arial" w:cs="Arial"/>
        </w:rPr>
        <w:t xml:space="preserve"> FAE, 1998</w:t>
      </w:r>
    </w:p>
    <w:p w:rsidR="00BE6A45" w:rsidRDefault="00BE6A45" w:rsidP="00BE6A45">
      <w:pPr>
        <w:jc w:val="both"/>
        <w:rPr>
          <w:rFonts w:ascii="Arial" w:hAnsi="Arial" w:cs="Arial"/>
        </w:rPr>
      </w:pPr>
    </w:p>
    <w:p w:rsidR="00BE6A45" w:rsidRDefault="00BE6A45" w:rsidP="00BE6A45">
      <w:pPr>
        <w:jc w:val="both"/>
        <w:rPr>
          <w:rFonts w:ascii="Arial" w:hAnsi="Arial" w:cs="Arial"/>
        </w:rPr>
      </w:pPr>
      <w:r w:rsidRPr="00C43BC8">
        <w:rPr>
          <w:rFonts w:ascii="Arial" w:hAnsi="Arial" w:cs="Arial"/>
        </w:rPr>
        <w:t xml:space="preserve">_______. </w:t>
      </w:r>
      <w:r w:rsidRPr="00CD12EF">
        <w:rPr>
          <w:rFonts w:ascii="Arial" w:hAnsi="Arial" w:cs="Arial"/>
          <w:b/>
        </w:rPr>
        <w:t>LDB – Lei de diretrizes e bases da educação nacional.</w:t>
      </w:r>
      <w:r w:rsidRPr="00C43BC8">
        <w:rPr>
          <w:rFonts w:ascii="Arial" w:hAnsi="Arial" w:cs="Arial"/>
        </w:rPr>
        <w:t xml:space="preserve"> Lei no 9.394/96 de 20 de dezembro de 19</w:t>
      </w:r>
      <w:r>
        <w:rPr>
          <w:rFonts w:ascii="Arial" w:hAnsi="Arial" w:cs="Arial"/>
        </w:rPr>
        <w:t>96.</w:t>
      </w:r>
    </w:p>
    <w:p w:rsidR="00BE6A45" w:rsidRPr="00C43BC8" w:rsidRDefault="00BE6A45" w:rsidP="00BE6A45">
      <w:pPr>
        <w:jc w:val="both"/>
        <w:rPr>
          <w:rFonts w:ascii="Arial" w:hAnsi="Arial" w:cs="Arial"/>
        </w:rPr>
      </w:pPr>
    </w:p>
    <w:p w:rsidR="00BE6A45" w:rsidRDefault="00BE6A45" w:rsidP="00BE6A45">
      <w:pPr>
        <w:jc w:val="both"/>
        <w:rPr>
          <w:rFonts w:ascii="Arial" w:hAnsi="Arial" w:cs="Arial"/>
          <w:b/>
        </w:rPr>
      </w:pPr>
    </w:p>
    <w:p w:rsidR="00BE6A45" w:rsidRPr="00954FA2" w:rsidRDefault="00BE6A45" w:rsidP="00BE6A45">
      <w:pPr>
        <w:rPr>
          <w:rFonts w:ascii="Arial" w:hAnsi="Arial" w:cs="Arial"/>
          <w:b/>
        </w:rPr>
      </w:pPr>
      <w:r w:rsidRPr="00954FA2">
        <w:rPr>
          <w:rFonts w:ascii="Arial" w:hAnsi="Arial" w:cs="Arial"/>
          <w:lang w:val="en-US"/>
        </w:rPr>
        <w:t xml:space="preserve">DENZIN, N. K. (1975). Play games and interaction: the contexts of childhood </w:t>
      </w:r>
      <w:proofErr w:type="spellStart"/>
      <w:r w:rsidRPr="00954FA2">
        <w:rPr>
          <w:rFonts w:ascii="Arial" w:hAnsi="Arial" w:cs="Arial"/>
          <w:lang w:val="en-US"/>
        </w:rPr>
        <w:t>socialiation</w:t>
      </w:r>
      <w:proofErr w:type="spellEnd"/>
      <w:r w:rsidRPr="00954FA2">
        <w:rPr>
          <w:rFonts w:ascii="Arial" w:hAnsi="Arial" w:cs="Arial"/>
          <w:lang w:val="en-US"/>
        </w:rPr>
        <w:t xml:space="preserve">. </w:t>
      </w:r>
      <w:r w:rsidRPr="00954FA2">
        <w:rPr>
          <w:rFonts w:ascii="Arial" w:hAnsi="Arial" w:cs="Arial"/>
        </w:rPr>
        <w:t xml:space="preserve">In: </w:t>
      </w:r>
      <w:proofErr w:type="spellStart"/>
      <w:r w:rsidRPr="00954FA2">
        <w:rPr>
          <w:rFonts w:ascii="Arial" w:hAnsi="Arial" w:cs="Arial"/>
        </w:rPr>
        <w:t>Sociological</w:t>
      </w:r>
      <w:proofErr w:type="spellEnd"/>
      <w:r w:rsidRPr="00954FA2">
        <w:rPr>
          <w:rFonts w:ascii="Arial" w:hAnsi="Arial" w:cs="Arial"/>
        </w:rPr>
        <w:t xml:space="preserve"> </w:t>
      </w:r>
      <w:proofErr w:type="spellStart"/>
      <w:r w:rsidRPr="00954FA2">
        <w:rPr>
          <w:rFonts w:ascii="Arial" w:hAnsi="Arial" w:cs="Arial"/>
        </w:rPr>
        <w:t>Quartely</w:t>
      </w:r>
      <w:proofErr w:type="spellEnd"/>
      <w:r w:rsidRPr="00954FA2">
        <w:rPr>
          <w:rFonts w:ascii="Arial" w:hAnsi="Arial" w:cs="Arial"/>
        </w:rPr>
        <w:t xml:space="preserve">, </w:t>
      </w:r>
      <w:proofErr w:type="gramStart"/>
      <w:r w:rsidRPr="00954FA2">
        <w:rPr>
          <w:rFonts w:ascii="Arial" w:hAnsi="Arial" w:cs="Arial"/>
        </w:rPr>
        <w:t>16(4),</w:t>
      </w:r>
      <w:proofErr w:type="gramEnd"/>
      <w:r w:rsidRPr="00954FA2">
        <w:rPr>
          <w:rFonts w:ascii="Arial" w:hAnsi="Arial" w:cs="Arial"/>
        </w:rPr>
        <w:t>458-478.</w:t>
      </w:r>
    </w:p>
    <w:p w:rsidR="00BE6A45" w:rsidRPr="00954FA2" w:rsidRDefault="00BE6A45" w:rsidP="00BE6A45">
      <w:pPr>
        <w:rPr>
          <w:rFonts w:ascii="Arial" w:hAnsi="Arial" w:cs="Arial"/>
          <w:b/>
        </w:rPr>
      </w:pPr>
    </w:p>
    <w:p w:rsidR="00BE6A45" w:rsidRDefault="00BE6A45" w:rsidP="00BE6A45">
      <w:pPr>
        <w:rPr>
          <w:rFonts w:ascii="Arial" w:hAnsi="Arial" w:cs="Arial"/>
          <w:b/>
        </w:rPr>
      </w:pPr>
      <w:r w:rsidRPr="00CB15DD">
        <w:rPr>
          <w:rFonts w:ascii="Arial" w:hAnsi="Arial" w:cs="Arial"/>
        </w:rPr>
        <w:t xml:space="preserve">ELKONIN, </w:t>
      </w:r>
      <w:proofErr w:type="spellStart"/>
      <w:r w:rsidRPr="00CB15DD">
        <w:rPr>
          <w:rFonts w:ascii="Arial" w:hAnsi="Arial" w:cs="Arial"/>
        </w:rPr>
        <w:t>Danill</w:t>
      </w:r>
      <w:proofErr w:type="spellEnd"/>
      <w:r w:rsidRPr="00CB15DD">
        <w:rPr>
          <w:rFonts w:ascii="Arial" w:hAnsi="Arial" w:cs="Arial"/>
        </w:rPr>
        <w:t>. Psicologia do Jogo. São Paulo: Martins Fontes, 2ed, 2009</w:t>
      </w:r>
      <w:r>
        <w:t>.</w:t>
      </w:r>
    </w:p>
    <w:p w:rsidR="00BE6A45" w:rsidRDefault="00BE6A45" w:rsidP="00BE6A45">
      <w:pPr>
        <w:rPr>
          <w:rFonts w:ascii="Arial" w:hAnsi="Arial" w:cs="Arial"/>
          <w:b/>
        </w:rPr>
      </w:pPr>
    </w:p>
    <w:p w:rsidR="00BE6A45" w:rsidRDefault="00BE6A45" w:rsidP="00BE6A45">
      <w:pPr>
        <w:rPr>
          <w:rFonts w:ascii="Arial" w:hAnsi="Arial" w:cs="Arial"/>
          <w:b/>
        </w:rPr>
      </w:pPr>
      <w:r>
        <w:rPr>
          <w:rFonts w:ascii="Arial" w:hAnsi="Arial" w:cs="Arial"/>
          <w:b/>
        </w:rPr>
        <w:t xml:space="preserve">Estatuto da criança e adolescência. Disponível em: </w:t>
      </w:r>
      <w:hyperlink r:id="rId5" w:history="1">
        <w:r w:rsidRPr="00B276D9">
          <w:rPr>
            <w:rStyle w:val="Hyperlink"/>
            <w:rFonts w:ascii="Arial" w:hAnsi="Arial" w:cs="Arial"/>
          </w:rPr>
          <w:t>http://www.planalto.gov.br/ccivil_03/leis/L8069.htm</w:t>
        </w:r>
      </w:hyperlink>
      <w:r>
        <w:rPr>
          <w:rFonts w:ascii="Arial" w:hAnsi="Arial" w:cs="Arial"/>
          <w:b/>
        </w:rPr>
        <w:t>. Acesso: 12-out-2016</w:t>
      </w:r>
    </w:p>
    <w:p w:rsidR="00BE6A45" w:rsidRPr="00C43BC8" w:rsidRDefault="00BE6A45" w:rsidP="00BE6A45">
      <w:pPr>
        <w:rPr>
          <w:rFonts w:ascii="Arial" w:hAnsi="Arial" w:cs="Arial"/>
          <w:b/>
        </w:rPr>
      </w:pPr>
    </w:p>
    <w:p w:rsidR="00BE6A45" w:rsidRDefault="00BE6A45" w:rsidP="00BE6A45">
      <w:pPr>
        <w:jc w:val="both"/>
        <w:rPr>
          <w:rFonts w:ascii="Arial" w:hAnsi="Arial" w:cs="Arial"/>
        </w:rPr>
      </w:pPr>
      <w:r w:rsidRPr="00C43BC8">
        <w:rPr>
          <w:rFonts w:ascii="Arial" w:hAnsi="Arial" w:cs="Arial"/>
        </w:rPr>
        <w:t xml:space="preserve">FANTACHOLI, </w:t>
      </w:r>
      <w:r>
        <w:rPr>
          <w:rFonts w:ascii="Arial" w:hAnsi="Arial" w:cs="Arial"/>
        </w:rPr>
        <w:t>Fabiane d</w:t>
      </w:r>
      <w:r w:rsidRPr="00C43BC8">
        <w:rPr>
          <w:rFonts w:ascii="Arial" w:hAnsi="Arial" w:cs="Arial"/>
        </w:rPr>
        <w:t>as Neves</w:t>
      </w:r>
      <w:r w:rsidRPr="00C43BC8">
        <w:rPr>
          <w:rFonts w:ascii="Arial" w:hAnsi="Arial" w:cs="Arial"/>
          <w:b/>
        </w:rPr>
        <w:t>. A importância do brincar na educação infantil.</w:t>
      </w:r>
      <w:r>
        <w:rPr>
          <w:rFonts w:ascii="Arial" w:hAnsi="Arial" w:cs="Arial"/>
          <w:b/>
        </w:rPr>
        <w:t xml:space="preserve"> </w:t>
      </w:r>
      <w:r w:rsidRPr="00CD12EF">
        <w:rPr>
          <w:rFonts w:ascii="Arial" w:hAnsi="Arial" w:cs="Arial"/>
        </w:rPr>
        <w:t>200</w:t>
      </w:r>
      <w:r w:rsidRPr="00C43BC8">
        <w:rPr>
          <w:rFonts w:ascii="Arial" w:hAnsi="Arial" w:cs="Arial"/>
        </w:rPr>
        <w:t>9</w:t>
      </w:r>
      <w:r w:rsidRPr="00C43BC8">
        <w:rPr>
          <w:rFonts w:ascii="Arial" w:hAnsi="Arial" w:cs="Arial"/>
          <w:color w:val="FF0000"/>
        </w:rPr>
        <w:t>.</w:t>
      </w:r>
      <w:r w:rsidRPr="00C43BC8">
        <w:rPr>
          <w:rFonts w:ascii="Arial" w:hAnsi="Arial" w:cs="Arial"/>
          <w:b/>
          <w:color w:val="FF0000"/>
        </w:rPr>
        <w:t xml:space="preserve"> </w:t>
      </w:r>
      <w:r w:rsidRPr="00C43BC8">
        <w:rPr>
          <w:rFonts w:ascii="Arial" w:hAnsi="Arial" w:cs="Arial"/>
        </w:rPr>
        <w:t>Disponível em</w:t>
      </w:r>
      <w:r w:rsidRPr="00C43BC8">
        <w:rPr>
          <w:rFonts w:ascii="Arial" w:hAnsi="Arial" w:cs="Arial"/>
          <w:b/>
        </w:rPr>
        <w:t>:</w:t>
      </w:r>
      <w:r w:rsidRPr="00C43BC8">
        <w:rPr>
          <w:rFonts w:ascii="Arial" w:hAnsi="Arial" w:cs="Arial"/>
        </w:rPr>
        <w:t xml:space="preserve"> </w:t>
      </w:r>
      <w:r w:rsidRPr="00C43BC8">
        <w:rPr>
          <w:rFonts w:ascii="Arial" w:hAnsi="Arial" w:cs="Arial"/>
          <w:u w:val="single"/>
        </w:rPr>
        <w:t>&lt;</w:t>
      </w:r>
      <w:hyperlink r:id="rId6" w:history="1">
        <w:r w:rsidRPr="00C43BC8">
          <w:rPr>
            <w:rFonts w:ascii="Arial" w:hAnsi="Arial" w:cs="Arial"/>
          </w:rPr>
          <w:t>http://monografias.brasilescola.com/educacao/a-importancia-brincar-na-educacao-infantil.htm &gt; Acesso em : 29</w:t>
        </w:r>
      </w:hyperlink>
      <w:r w:rsidRPr="00C43BC8">
        <w:rPr>
          <w:rFonts w:ascii="Arial" w:hAnsi="Arial" w:cs="Arial"/>
        </w:rPr>
        <w:t xml:space="preserve">. </w:t>
      </w:r>
      <w:proofErr w:type="gramStart"/>
      <w:r w:rsidRPr="00C43BC8">
        <w:rPr>
          <w:rFonts w:ascii="Arial" w:hAnsi="Arial" w:cs="Arial"/>
        </w:rPr>
        <w:t>mar.</w:t>
      </w:r>
      <w:proofErr w:type="gramEnd"/>
      <w:r w:rsidRPr="00C43BC8">
        <w:rPr>
          <w:rFonts w:ascii="Arial" w:hAnsi="Arial" w:cs="Arial"/>
        </w:rPr>
        <w:t xml:space="preserve"> 2016</w:t>
      </w:r>
      <w:r>
        <w:rPr>
          <w:rFonts w:ascii="Arial" w:hAnsi="Arial" w:cs="Arial"/>
        </w:rPr>
        <w:t>.</w:t>
      </w:r>
    </w:p>
    <w:p w:rsidR="00BE6A45" w:rsidRDefault="00BE6A45" w:rsidP="00BE6A45">
      <w:pPr>
        <w:jc w:val="both"/>
        <w:rPr>
          <w:rFonts w:ascii="Arial" w:hAnsi="Arial" w:cs="Arial"/>
        </w:rPr>
      </w:pPr>
    </w:p>
    <w:p w:rsidR="00BE6A45" w:rsidRPr="00E203BD" w:rsidRDefault="00BE6A45" w:rsidP="00BE6A45">
      <w:pPr>
        <w:jc w:val="both"/>
        <w:rPr>
          <w:rFonts w:ascii="Arial" w:hAnsi="Arial" w:cs="Arial"/>
          <w:color w:val="FF0000"/>
        </w:rPr>
      </w:pPr>
      <w:r w:rsidRPr="00E203BD">
        <w:rPr>
          <w:rFonts w:ascii="Arial" w:hAnsi="Arial" w:cs="Arial"/>
        </w:rPr>
        <w:t>FREIRE, P. Pedagogia da autonomia. São Paulo: Paz e Terra, 1997.</w:t>
      </w:r>
    </w:p>
    <w:p w:rsidR="00BE6A45" w:rsidRDefault="00BE6A45" w:rsidP="00BE6A45">
      <w:pPr>
        <w:jc w:val="both"/>
        <w:rPr>
          <w:rFonts w:ascii="Arial" w:hAnsi="Arial" w:cs="Arial"/>
          <w:shd w:val="clear" w:color="auto" w:fill="FAFAFA"/>
        </w:rPr>
      </w:pPr>
    </w:p>
    <w:p w:rsidR="00BE6A45" w:rsidRPr="00BE6A45" w:rsidRDefault="00BE6A45" w:rsidP="00BE6A45">
      <w:pPr>
        <w:rPr>
          <w:rFonts w:ascii="Arial" w:hAnsi="Arial" w:cs="Arial"/>
        </w:rPr>
      </w:pPr>
      <w:r w:rsidRPr="00BE6A45">
        <w:rPr>
          <w:rFonts w:ascii="Arial" w:hAnsi="Arial" w:cs="Arial"/>
        </w:rPr>
        <w:lastRenderedPageBreak/>
        <w:t>FRIEDMANN, Adriana. Brincar, crescer e aprender – o resgate do jogo infantil. São Paulo: Editora Moderna, 1998.</w:t>
      </w:r>
    </w:p>
    <w:p w:rsidR="00BE6A45" w:rsidRDefault="00BE6A45" w:rsidP="00BE6A45">
      <w:pPr>
        <w:jc w:val="both"/>
        <w:rPr>
          <w:rFonts w:ascii="Arial" w:hAnsi="Arial" w:cs="Arial"/>
        </w:rPr>
      </w:pPr>
    </w:p>
    <w:p w:rsidR="00BE6A45" w:rsidRPr="00C43BC8" w:rsidRDefault="00BE6A45" w:rsidP="00BE6A45">
      <w:pPr>
        <w:jc w:val="both"/>
        <w:rPr>
          <w:rFonts w:ascii="Arial" w:hAnsi="Arial" w:cs="Arial"/>
        </w:rPr>
      </w:pPr>
      <w:r w:rsidRPr="00C43BC8">
        <w:rPr>
          <w:rFonts w:ascii="Arial" w:hAnsi="Arial" w:cs="Arial"/>
        </w:rPr>
        <w:t>GROENWALD, CLÁUDIA</w:t>
      </w:r>
      <w:proofErr w:type="gramStart"/>
      <w:r w:rsidRPr="00C43BC8">
        <w:rPr>
          <w:rFonts w:ascii="Arial" w:hAnsi="Arial" w:cs="Arial"/>
        </w:rPr>
        <w:t xml:space="preserve">  </w:t>
      </w:r>
      <w:proofErr w:type="gramEnd"/>
      <w:r w:rsidRPr="00C43BC8">
        <w:rPr>
          <w:rFonts w:ascii="Arial" w:hAnsi="Arial" w:cs="Arial"/>
        </w:rPr>
        <w:t xml:space="preserve">L. O. </w:t>
      </w:r>
      <w:r w:rsidRPr="00C43BC8">
        <w:rPr>
          <w:rFonts w:ascii="Arial" w:hAnsi="Arial" w:cs="Arial"/>
          <w:b/>
        </w:rPr>
        <w:t xml:space="preserve">Utilizando curiosidades e jogos matemáticos em sala de aula. </w:t>
      </w:r>
      <w:r w:rsidRPr="00C43BC8">
        <w:rPr>
          <w:rFonts w:ascii="Arial" w:hAnsi="Arial" w:cs="Arial"/>
        </w:rPr>
        <w:t>Disponível em: &lt;   </w:t>
      </w:r>
      <w:hyperlink r:id="rId7" w:history="1">
        <w:r w:rsidRPr="00CD12EF">
          <w:rPr>
            <w:rFonts w:ascii="Arial" w:hAnsi="Arial" w:cs="Arial"/>
          </w:rPr>
          <w:t>http://www.somatematica.com.br/artigos/a1/</w:t>
        </w:r>
      </w:hyperlink>
      <w:r w:rsidRPr="00CD12EF">
        <w:rPr>
          <w:rFonts w:ascii="Arial" w:hAnsi="Arial" w:cs="Arial"/>
        </w:rPr>
        <w:t>&gt;.</w:t>
      </w:r>
      <w:r w:rsidRPr="00C43BC8">
        <w:rPr>
          <w:rFonts w:ascii="Arial" w:hAnsi="Arial" w:cs="Arial"/>
        </w:rPr>
        <w:t xml:space="preserve"> Acesso em 12 de abril de 2016.</w:t>
      </w:r>
      <w:r w:rsidRPr="00CD12EF">
        <w:rPr>
          <w:rFonts w:ascii="Arial" w:hAnsi="Arial" w:cs="Arial"/>
        </w:rPr>
        <w:t xml:space="preserve"> </w:t>
      </w:r>
    </w:p>
    <w:p w:rsidR="00BE6A45" w:rsidRDefault="00BE6A45" w:rsidP="00BE6A45">
      <w:pPr>
        <w:jc w:val="both"/>
        <w:rPr>
          <w:rFonts w:ascii="Arial" w:hAnsi="Arial" w:cs="Arial"/>
        </w:rPr>
      </w:pPr>
    </w:p>
    <w:p w:rsidR="00BE6A45" w:rsidRPr="00C43BC8" w:rsidRDefault="00BE6A45" w:rsidP="00BE6A45">
      <w:pPr>
        <w:jc w:val="both"/>
        <w:rPr>
          <w:rFonts w:ascii="Arial" w:hAnsi="Arial" w:cs="Arial"/>
        </w:rPr>
      </w:pPr>
      <w:r>
        <w:t xml:space="preserve">KISHIMOTO, </w:t>
      </w:r>
      <w:proofErr w:type="spellStart"/>
      <w:r>
        <w:t>Tizuko</w:t>
      </w:r>
      <w:proofErr w:type="spellEnd"/>
      <w:r>
        <w:t xml:space="preserve"> </w:t>
      </w:r>
      <w:proofErr w:type="spellStart"/>
      <w:r>
        <w:t>Morchida</w:t>
      </w:r>
      <w:proofErr w:type="spellEnd"/>
      <w:r>
        <w:t xml:space="preserve">. </w:t>
      </w:r>
      <w:r w:rsidRPr="009E313B">
        <w:rPr>
          <w:b/>
        </w:rPr>
        <w:t>Educação Infantil no Brasil e no Japão:</w:t>
      </w:r>
      <w:r>
        <w:t xml:space="preserve"> acelerar o ensino ou preservar o brincar? Revista Brasileira de Estudos Pedagógicos, Brasília, v. </w:t>
      </w:r>
      <w:bookmarkStart w:id="0" w:name="_GoBack"/>
      <w:r>
        <w:t>90, n. 225, p. 449-467, maio/ago. 1997-2009.</w:t>
      </w:r>
    </w:p>
    <w:bookmarkEnd w:id="0"/>
    <w:p w:rsidR="00BE6A45" w:rsidRDefault="00BE6A45" w:rsidP="00BE6A45">
      <w:pPr>
        <w:jc w:val="both"/>
        <w:rPr>
          <w:rFonts w:ascii="Arial" w:hAnsi="Arial" w:cs="Arial"/>
          <w:iCs/>
        </w:rPr>
      </w:pPr>
    </w:p>
    <w:p w:rsidR="00BE6A45" w:rsidRPr="00C43BC8" w:rsidRDefault="00BE6A45" w:rsidP="00BE6A45">
      <w:pPr>
        <w:jc w:val="both"/>
        <w:rPr>
          <w:rFonts w:ascii="Arial" w:hAnsi="Arial" w:cs="Arial"/>
          <w:iCs/>
        </w:rPr>
      </w:pPr>
      <w:r w:rsidRPr="00C43BC8">
        <w:rPr>
          <w:rFonts w:ascii="Arial" w:hAnsi="Arial" w:cs="Arial"/>
          <w:iCs/>
        </w:rPr>
        <w:t>LISBOA,</w:t>
      </w:r>
      <w:r>
        <w:rPr>
          <w:rFonts w:ascii="Arial" w:hAnsi="Arial" w:cs="Arial"/>
          <w:iCs/>
        </w:rPr>
        <w:t xml:space="preserve"> </w:t>
      </w:r>
      <w:proofErr w:type="spellStart"/>
      <w:r w:rsidRPr="00C43BC8">
        <w:rPr>
          <w:rFonts w:ascii="Arial" w:hAnsi="Arial" w:cs="Arial"/>
          <w:iCs/>
        </w:rPr>
        <w:t>Monalisa</w:t>
      </w:r>
      <w:proofErr w:type="spellEnd"/>
      <w:r w:rsidRPr="00C43BC8">
        <w:rPr>
          <w:rFonts w:ascii="Arial" w:hAnsi="Arial" w:cs="Arial"/>
          <w:iCs/>
        </w:rPr>
        <w:t>.</w:t>
      </w:r>
      <w:r w:rsidRPr="00C43BC8">
        <w:rPr>
          <w:rFonts w:ascii="Arial" w:hAnsi="Arial" w:cs="Arial"/>
          <w:b/>
          <w:iCs/>
        </w:rPr>
        <w:t xml:space="preserve"> A importância do lúdico na aprendizagem</w:t>
      </w:r>
      <w:r w:rsidRPr="00C43BC8">
        <w:rPr>
          <w:rFonts w:ascii="Arial" w:hAnsi="Arial" w:cs="Arial"/>
          <w:iCs/>
        </w:rPr>
        <w:t>. Disponível em: &lt;</w:t>
      </w:r>
      <w:hyperlink r:id="rId8" w:history="1">
        <w:r w:rsidRPr="00C43BC8">
          <w:rPr>
            <w:rFonts w:ascii="Arial" w:eastAsia="MS Mincho" w:hAnsi="Arial" w:cs="Arial"/>
            <w:iCs/>
          </w:rPr>
          <w:t>http://brinquedoteca.net.br/?p=1818</w:t>
        </w:r>
      </w:hyperlink>
      <w:r w:rsidRPr="00C43BC8">
        <w:rPr>
          <w:rFonts w:ascii="Arial" w:hAnsi="Arial" w:cs="Arial"/>
          <w:iCs/>
        </w:rPr>
        <w:t xml:space="preserve">&gt;. Acesso dia: </w:t>
      </w:r>
      <w:proofErr w:type="gramStart"/>
      <w:r w:rsidRPr="00C43BC8">
        <w:rPr>
          <w:rFonts w:ascii="Arial" w:hAnsi="Arial" w:cs="Arial"/>
          <w:iCs/>
        </w:rPr>
        <w:t>03 .</w:t>
      </w:r>
      <w:proofErr w:type="gramEnd"/>
      <w:r w:rsidRPr="00C43BC8">
        <w:rPr>
          <w:rFonts w:ascii="Arial" w:hAnsi="Arial" w:cs="Arial"/>
          <w:iCs/>
        </w:rPr>
        <w:t>mar . 2015.</w:t>
      </w:r>
    </w:p>
    <w:p w:rsidR="00BE6A45" w:rsidRDefault="00BE6A45" w:rsidP="00BE6A45">
      <w:pPr>
        <w:jc w:val="both"/>
        <w:rPr>
          <w:rFonts w:ascii="Arial" w:hAnsi="Arial" w:cs="Arial"/>
          <w:color w:val="FF0000"/>
          <w:u w:val="single"/>
        </w:rPr>
      </w:pPr>
    </w:p>
    <w:p w:rsidR="00BE6A45" w:rsidRPr="005E7F72" w:rsidRDefault="00BE6A45" w:rsidP="00BE6A45">
      <w:pPr>
        <w:jc w:val="both"/>
        <w:rPr>
          <w:rFonts w:ascii="Arial" w:hAnsi="Arial" w:cs="Arial"/>
          <w:color w:val="FF0000"/>
          <w:u w:val="single"/>
        </w:rPr>
      </w:pPr>
      <w:r w:rsidRPr="005E7F72">
        <w:rPr>
          <w:rFonts w:ascii="Arial" w:hAnsi="Arial" w:cs="Arial"/>
        </w:rPr>
        <w:t xml:space="preserve">LUCKESI, C. </w:t>
      </w:r>
      <w:proofErr w:type="spellStart"/>
      <w:r w:rsidRPr="005E7F72">
        <w:rPr>
          <w:rFonts w:ascii="Arial" w:hAnsi="Arial" w:cs="Arial"/>
        </w:rPr>
        <w:t>Ludopedagogia</w:t>
      </w:r>
      <w:proofErr w:type="spellEnd"/>
      <w:r w:rsidRPr="005E7F72">
        <w:rPr>
          <w:rFonts w:ascii="Arial" w:hAnsi="Arial" w:cs="Arial"/>
        </w:rPr>
        <w:t xml:space="preserve">: partilhando uma experiência e uma proposta. In: ______. </w:t>
      </w:r>
      <w:proofErr w:type="spellStart"/>
      <w:r w:rsidRPr="005E7F72">
        <w:rPr>
          <w:rFonts w:ascii="Arial" w:hAnsi="Arial" w:cs="Arial"/>
        </w:rPr>
        <w:t>Ludopedagogia</w:t>
      </w:r>
      <w:proofErr w:type="spellEnd"/>
      <w:r w:rsidRPr="005E7F72">
        <w:rPr>
          <w:rFonts w:ascii="Arial" w:hAnsi="Arial" w:cs="Arial"/>
        </w:rPr>
        <w:t>. Ensaios. Educação. Educação e Ludicidade. Salvador: FACED; UFBA, 2000.</w:t>
      </w:r>
    </w:p>
    <w:p w:rsidR="00BE6A45" w:rsidRPr="00C43BC8" w:rsidRDefault="00BE6A45" w:rsidP="00BE6A45">
      <w:pPr>
        <w:jc w:val="both"/>
        <w:rPr>
          <w:rFonts w:ascii="Arial" w:hAnsi="Arial" w:cs="Arial"/>
          <w:color w:val="FF0000"/>
          <w:u w:val="single"/>
        </w:rPr>
      </w:pPr>
    </w:p>
    <w:p w:rsidR="00BE6A45" w:rsidRDefault="00BE6A45" w:rsidP="00BE6A45">
      <w:pPr>
        <w:jc w:val="both"/>
        <w:rPr>
          <w:rFonts w:ascii="Arial" w:hAnsi="Arial" w:cs="Arial"/>
        </w:rPr>
      </w:pPr>
    </w:p>
    <w:p w:rsidR="00BE6A45" w:rsidRDefault="00BE6A45" w:rsidP="00BE6A45">
      <w:pPr>
        <w:jc w:val="both"/>
      </w:pPr>
      <w:r w:rsidRPr="00C43BC8">
        <w:rPr>
          <w:rFonts w:ascii="Arial" w:hAnsi="Arial" w:cs="Arial"/>
        </w:rPr>
        <w:t>MALAQUIAS, M. S.</w:t>
      </w:r>
      <w:r>
        <w:rPr>
          <w:rFonts w:ascii="Arial" w:hAnsi="Arial" w:cs="Arial"/>
        </w:rPr>
        <w:t xml:space="preserve">; </w:t>
      </w:r>
      <w:r w:rsidRPr="00C43BC8">
        <w:rPr>
          <w:rFonts w:ascii="Arial" w:hAnsi="Arial" w:cs="Arial"/>
        </w:rPr>
        <w:t>RIBEIRO, Souza Suely</w:t>
      </w:r>
      <w:r w:rsidRPr="00C43BC8">
        <w:rPr>
          <w:rFonts w:ascii="Arial" w:hAnsi="Arial" w:cs="Arial"/>
          <w:b/>
        </w:rPr>
        <w:t>.  Importância do lúdico.</w:t>
      </w:r>
      <w:r w:rsidRPr="00C43BC8">
        <w:rPr>
          <w:rFonts w:ascii="Arial" w:hAnsi="Arial" w:cs="Arial"/>
        </w:rPr>
        <w:t xml:space="preserve"> Disponível em: &lt;</w:t>
      </w:r>
      <w:hyperlink r:id="rId9" w:history="1">
        <w:r w:rsidRPr="00CD12EF">
          <w:rPr>
            <w:rFonts w:ascii="Arial" w:hAnsi="Arial" w:cs="Arial"/>
          </w:rPr>
          <w:t>http://psicologado.com/atuacao/psicologia-escolar/a-importancia-do-ludico-no-processo-de-ensino-aprendizagem-no-desenvolvimento-da-infancia</w:t>
        </w:r>
      </w:hyperlink>
      <w:r w:rsidRPr="00C43BC8">
        <w:rPr>
          <w:rFonts w:ascii="Arial" w:hAnsi="Arial" w:cs="Arial"/>
        </w:rPr>
        <w:t>&gt;</w:t>
      </w:r>
      <w:r>
        <w:rPr>
          <w:rFonts w:ascii="Arial" w:hAnsi="Arial" w:cs="Arial"/>
        </w:rPr>
        <w:t xml:space="preserve">. </w:t>
      </w:r>
      <w:r w:rsidRPr="00C43BC8">
        <w:rPr>
          <w:rFonts w:ascii="Arial" w:hAnsi="Arial" w:cs="Arial"/>
        </w:rPr>
        <w:t>A</w:t>
      </w:r>
      <w:r>
        <w:rPr>
          <w:rFonts w:ascii="Arial" w:hAnsi="Arial" w:cs="Arial"/>
        </w:rPr>
        <w:t>cesso em: 01</w:t>
      </w:r>
      <w:proofErr w:type="gramStart"/>
      <w:r>
        <w:rPr>
          <w:rFonts w:ascii="Arial" w:hAnsi="Arial" w:cs="Arial"/>
        </w:rPr>
        <w:t xml:space="preserve"> </w:t>
      </w:r>
      <w:r w:rsidRPr="00C43BC8">
        <w:rPr>
          <w:rFonts w:ascii="Arial" w:hAnsi="Arial" w:cs="Arial"/>
        </w:rPr>
        <w:t xml:space="preserve"> </w:t>
      </w:r>
      <w:proofErr w:type="gramEnd"/>
      <w:r>
        <w:rPr>
          <w:rFonts w:ascii="Arial" w:hAnsi="Arial" w:cs="Arial"/>
        </w:rPr>
        <w:t>abr</w:t>
      </w:r>
      <w:r w:rsidRPr="00C43BC8">
        <w:rPr>
          <w:rFonts w:ascii="Arial" w:hAnsi="Arial" w:cs="Arial"/>
        </w:rPr>
        <w:t>. 2016.</w:t>
      </w:r>
    </w:p>
    <w:p w:rsidR="00F02868" w:rsidRDefault="00F02868" w:rsidP="00F02868">
      <w:pPr>
        <w:spacing w:line="360" w:lineRule="auto"/>
        <w:jc w:val="both"/>
      </w:pPr>
    </w:p>
    <w:sectPr w:rsidR="00F028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868"/>
    <w:rsid w:val="002A7464"/>
    <w:rsid w:val="00606AEB"/>
    <w:rsid w:val="00BE6A45"/>
    <w:rsid w:val="00F028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86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02868"/>
    <w:pPr>
      <w:ind w:left="720"/>
      <w:contextualSpacing/>
    </w:pPr>
  </w:style>
  <w:style w:type="character" w:customStyle="1" w:styleId="apple-converted-space">
    <w:name w:val="apple-converted-space"/>
    <w:basedOn w:val="Fontepargpadro"/>
    <w:rsid w:val="00F02868"/>
  </w:style>
  <w:style w:type="character" w:styleId="nfase">
    <w:name w:val="Emphasis"/>
    <w:basedOn w:val="Fontepargpadro"/>
    <w:uiPriority w:val="20"/>
    <w:qFormat/>
    <w:rsid w:val="00F02868"/>
    <w:rPr>
      <w:i/>
      <w:iCs/>
    </w:rPr>
  </w:style>
  <w:style w:type="character" w:styleId="Hyperlink">
    <w:name w:val="Hyperlink"/>
    <w:basedOn w:val="Fontepargpadro"/>
    <w:uiPriority w:val="99"/>
    <w:unhideWhenUsed/>
    <w:rsid w:val="00BE6A45"/>
    <w:rPr>
      <w:color w:val="0000FF" w:themeColor="hyperlink"/>
      <w:u w:val="single"/>
    </w:rPr>
  </w:style>
  <w:style w:type="character" w:styleId="Forte">
    <w:name w:val="Strong"/>
    <w:basedOn w:val="Fontepargpadro"/>
    <w:uiPriority w:val="22"/>
    <w:qFormat/>
    <w:rsid w:val="00BE6A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86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02868"/>
    <w:pPr>
      <w:ind w:left="720"/>
      <w:contextualSpacing/>
    </w:pPr>
  </w:style>
  <w:style w:type="character" w:customStyle="1" w:styleId="apple-converted-space">
    <w:name w:val="apple-converted-space"/>
    <w:basedOn w:val="Fontepargpadro"/>
    <w:rsid w:val="00F02868"/>
  </w:style>
  <w:style w:type="character" w:styleId="nfase">
    <w:name w:val="Emphasis"/>
    <w:basedOn w:val="Fontepargpadro"/>
    <w:uiPriority w:val="20"/>
    <w:qFormat/>
    <w:rsid w:val="00F02868"/>
    <w:rPr>
      <w:i/>
      <w:iCs/>
    </w:rPr>
  </w:style>
  <w:style w:type="character" w:styleId="Hyperlink">
    <w:name w:val="Hyperlink"/>
    <w:basedOn w:val="Fontepargpadro"/>
    <w:uiPriority w:val="99"/>
    <w:unhideWhenUsed/>
    <w:rsid w:val="00BE6A45"/>
    <w:rPr>
      <w:color w:val="0000FF" w:themeColor="hyperlink"/>
      <w:u w:val="single"/>
    </w:rPr>
  </w:style>
  <w:style w:type="character" w:styleId="Forte">
    <w:name w:val="Strong"/>
    <w:basedOn w:val="Fontepargpadro"/>
    <w:uiPriority w:val="22"/>
    <w:qFormat/>
    <w:rsid w:val="00BE6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inquedoteca.net.br/?p=1818" TargetMode="External"/><Relationship Id="rId3" Type="http://schemas.openxmlformats.org/officeDocument/2006/relationships/settings" Target="settings.xml"/><Relationship Id="rId7" Type="http://schemas.openxmlformats.org/officeDocument/2006/relationships/hyperlink" Target="http://www.somatematica.com.br/artigos/a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onografias.brasilescola.com/educacao/a-importancia-brincar-na-educacao-infantil.htm%20%3e%20Acesso%20em%20:%2029" TargetMode="External"/><Relationship Id="rId11" Type="http://schemas.openxmlformats.org/officeDocument/2006/relationships/theme" Target="theme/theme1.xml"/><Relationship Id="rId5" Type="http://schemas.openxmlformats.org/officeDocument/2006/relationships/hyperlink" Target="http://www.planalto.gov.br/ccivil_03/leis/L8069.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sicologado.com/atuacao/psicologia-escolar/a-importancia-do-ludico-no-processo-de-ensino-aprendizagem-no-desenvolvimento-da-infanc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2786</Words>
  <Characters>15045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 e Marcela</dc:creator>
  <cp:lastModifiedBy>Ezequiel e Marcela</cp:lastModifiedBy>
  <cp:revision>2</cp:revision>
  <dcterms:created xsi:type="dcterms:W3CDTF">2016-11-09T16:39:00Z</dcterms:created>
  <dcterms:modified xsi:type="dcterms:W3CDTF">2016-11-09T16:58:00Z</dcterms:modified>
</cp:coreProperties>
</file>