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D0" w:rsidRDefault="004161D0" w:rsidP="00416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804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-414020</wp:posOffset>
            </wp:positionV>
            <wp:extent cx="564515" cy="638175"/>
            <wp:effectExtent l="19050" t="0" r="6994" b="0"/>
            <wp:wrapNone/>
            <wp:docPr id="1" name="Imagem 2" descr="PUC-MINAS_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C-MINAS_EMBLE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40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61D0" w:rsidRPr="00852CF7" w:rsidRDefault="004161D0" w:rsidP="004161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CF7">
        <w:rPr>
          <w:rFonts w:ascii="Times New Roman" w:hAnsi="Times New Roman" w:cs="Times New Roman"/>
          <w:b/>
          <w:sz w:val="24"/>
          <w:szCs w:val="24"/>
        </w:rPr>
        <w:t>PONTIFÍCIA UNIVERSIDADE CATÓLICA DE MINAS GERAIS</w:t>
      </w:r>
    </w:p>
    <w:p w:rsidR="004161D0" w:rsidRPr="00746913" w:rsidRDefault="004161D0" w:rsidP="00416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913">
        <w:rPr>
          <w:rFonts w:ascii="Times New Roman" w:hAnsi="Times New Roman" w:cs="Times New Roman"/>
          <w:sz w:val="24"/>
          <w:szCs w:val="24"/>
        </w:rPr>
        <w:t>Instituto de Ciências Econômicas e Gerenciais</w:t>
      </w:r>
    </w:p>
    <w:p w:rsidR="004161D0" w:rsidRPr="00746913" w:rsidRDefault="004161D0" w:rsidP="00416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913">
        <w:rPr>
          <w:rFonts w:ascii="Times New Roman" w:hAnsi="Times New Roman" w:cs="Times New Roman"/>
          <w:sz w:val="24"/>
          <w:szCs w:val="24"/>
        </w:rPr>
        <w:t>Curso de Ciências Contábeis</w:t>
      </w: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46913">
        <w:rPr>
          <w:rFonts w:ascii="Times New Roman" w:hAnsi="Times New Roman" w:cs="Times New Roman"/>
          <w:sz w:val="24"/>
          <w:szCs w:val="24"/>
        </w:rPr>
        <w:t>º Período</w:t>
      </w:r>
      <w:r>
        <w:rPr>
          <w:rFonts w:ascii="Times New Roman" w:hAnsi="Times New Roman" w:cs="Times New Roman"/>
          <w:sz w:val="24"/>
          <w:szCs w:val="24"/>
        </w:rPr>
        <w:t xml:space="preserve"> Manhã</w:t>
      </w: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Auditoria</w:t>
      </w: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Contabilidade Governamental</w:t>
      </w: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Contabilidade de Instituições Financeiras e Mercado de Capitais</w:t>
      </w: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Orçamento Empresarial</w:t>
      </w: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Planejamento e Gestão Estratégica</w:t>
      </w: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Planejamento Fiscal e Tributário</w:t>
      </w: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Prática de Estágio Supervisionado Obrigatório</w:t>
      </w: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Sistemas Contábeis II</w:t>
      </w: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D0" w:rsidRPr="00B66FC3" w:rsidRDefault="004161D0" w:rsidP="004161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FC3">
        <w:rPr>
          <w:rFonts w:ascii="Times New Roman" w:hAnsi="Times New Roman" w:cs="Times New Roman"/>
          <w:b/>
          <w:sz w:val="24"/>
          <w:szCs w:val="24"/>
        </w:rPr>
        <w:t xml:space="preserve">CONTADOR </w:t>
      </w:r>
    </w:p>
    <w:p w:rsidR="004161D0" w:rsidRPr="00B66FC3" w:rsidRDefault="004161D0" w:rsidP="004161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FC3">
        <w:rPr>
          <w:rFonts w:ascii="Times New Roman" w:hAnsi="Times New Roman" w:cs="Times New Roman"/>
          <w:b/>
          <w:sz w:val="24"/>
          <w:szCs w:val="24"/>
        </w:rPr>
        <w:t>UMA PROFISSÃO SOCIAL</w:t>
      </w: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jc w:val="center"/>
      </w:pPr>
    </w:p>
    <w:p w:rsidR="004161D0" w:rsidRDefault="004161D0" w:rsidP="004161D0">
      <w:pPr>
        <w:spacing w:after="0"/>
        <w:jc w:val="center"/>
      </w:pPr>
    </w:p>
    <w:p w:rsidR="004161D0" w:rsidRDefault="004161D0" w:rsidP="004161D0">
      <w:pPr>
        <w:spacing w:after="0"/>
        <w:jc w:val="center"/>
      </w:pPr>
    </w:p>
    <w:p w:rsidR="004161D0" w:rsidRDefault="004161D0" w:rsidP="004161D0">
      <w:pPr>
        <w:spacing w:after="0"/>
        <w:jc w:val="center"/>
      </w:pPr>
    </w:p>
    <w:p w:rsidR="004161D0" w:rsidRDefault="004161D0" w:rsidP="004161D0">
      <w:pPr>
        <w:spacing w:after="0"/>
        <w:jc w:val="center"/>
      </w:pPr>
    </w:p>
    <w:p w:rsidR="004161D0" w:rsidRDefault="004161D0" w:rsidP="004161D0">
      <w:pPr>
        <w:spacing w:after="0"/>
        <w:jc w:val="center"/>
      </w:pPr>
    </w:p>
    <w:p w:rsidR="004161D0" w:rsidRDefault="004161D0" w:rsidP="004161D0">
      <w:pPr>
        <w:spacing w:after="0"/>
      </w:pPr>
    </w:p>
    <w:p w:rsidR="004161D0" w:rsidRDefault="004161D0" w:rsidP="004161D0">
      <w:pPr>
        <w:spacing w:after="0"/>
        <w:jc w:val="center"/>
      </w:pPr>
    </w:p>
    <w:p w:rsidR="004161D0" w:rsidRDefault="004161D0" w:rsidP="004161D0">
      <w:pPr>
        <w:spacing w:after="0"/>
        <w:jc w:val="center"/>
      </w:pPr>
    </w:p>
    <w:p w:rsidR="004161D0" w:rsidRDefault="004161D0" w:rsidP="004161D0">
      <w:pPr>
        <w:spacing w:after="0"/>
        <w:jc w:val="center"/>
      </w:pPr>
    </w:p>
    <w:p w:rsidR="004161D0" w:rsidRDefault="004161D0" w:rsidP="004161D0">
      <w:pPr>
        <w:spacing w:after="0"/>
        <w:jc w:val="center"/>
      </w:pPr>
    </w:p>
    <w:p w:rsidR="004161D0" w:rsidRDefault="004161D0" w:rsidP="004161D0">
      <w:pPr>
        <w:spacing w:after="0"/>
        <w:jc w:val="center"/>
      </w:pPr>
    </w:p>
    <w:p w:rsidR="004161D0" w:rsidRPr="00C304A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04A0">
        <w:rPr>
          <w:rFonts w:ascii="Times New Roman" w:hAnsi="Times New Roman" w:cs="Times New Roman"/>
          <w:sz w:val="24"/>
          <w:szCs w:val="24"/>
        </w:rPr>
        <w:t>Belo Horizonte</w:t>
      </w:r>
    </w:p>
    <w:p w:rsidR="004161D0" w:rsidRPr="00C304A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o</w:t>
      </w:r>
      <w:r w:rsidRPr="00C304A0">
        <w:rPr>
          <w:rFonts w:ascii="Times New Roman" w:hAnsi="Times New Roman" w:cs="Times New Roman"/>
          <w:sz w:val="24"/>
          <w:szCs w:val="24"/>
        </w:rPr>
        <w:t>utubro 2015</w:t>
      </w:r>
    </w:p>
    <w:p w:rsidR="000E059B" w:rsidRDefault="000E059B">
      <w:pPr>
        <w:rPr>
          <w:rFonts w:ascii="Times New Roman" w:hAnsi="Times New Roman" w:cs="Times New Roman"/>
          <w:b/>
          <w:sz w:val="24"/>
          <w:szCs w:val="24"/>
        </w:rPr>
      </w:pPr>
    </w:p>
    <w:p w:rsidR="000E059B" w:rsidRDefault="000E059B">
      <w:pPr>
        <w:rPr>
          <w:rFonts w:ascii="Times New Roman" w:hAnsi="Times New Roman" w:cs="Times New Roman"/>
          <w:b/>
          <w:sz w:val="24"/>
          <w:szCs w:val="24"/>
        </w:rPr>
      </w:pPr>
    </w:p>
    <w:p w:rsidR="000E059B" w:rsidRDefault="000E059B">
      <w:pPr>
        <w:rPr>
          <w:rFonts w:ascii="Times New Roman" w:hAnsi="Times New Roman" w:cs="Times New Roman"/>
          <w:b/>
          <w:sz w:val="24"/>
          <w:szCs w:val="24"/>
        </w:rPr>
      </w:pPr>
    </w:p>
    <w:p w:rsidR="000E059B" w:rsidRDefault="000E059B">
      <w:pPr>
        <w:rPr>
          <w:rFonts w:ascii="Times New Roman" w:hAnsi="Times New Roman" w:cs="Times New Roman"/>
          <w:b/>
          <w:sz w:val="24"/>
          <w:szCs w:val="24"/>
        </w:rPr>
      </w:pPr>
    </w:p>
    <w:p w:rsidR="000E059B" w:rsidRDefault="000E059B">
      <w:pPr>
        <w:rPr>
          <w:rFonts w:ascii="Times New Roman" w:hAnsi="Times New Roman" w:cs="Times New Roman"/>
          <w:b/>
          <w:sz w:val="24"/>
          <w:szCs w:val="24"/>
        </w:rPr>
      </w:pPr>
    </w:p>
    <w:p w:rsidR="004161D0" w:rsidRDefault="004161D0" w:rsidP="004161D0">
      <w:pPr>
        <w:spacing w:after="0"/>
        <w:jc w:val="center"/>
      </w:pPr>
    </w:p>
    <w:p w:rsidR="004161D0" w:rsidRPr="00B66FC3" w:rsidRDefault="004161D0" w:rsidP="004161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FC3">
        <w:rPr>
          <w:rFonts w:ascii="Times New Roman" w:hAnsi="Times New Roman" w:cs="Times New Roman"/>
          <w:b/>
          <w:sz w:val="24"/>
          <w:szCs w:val="24"/>
        </w:rPr>
        <w:t xml:space="preserve">CONTADOR </w:t>
      </w:r>
    </w:p>
    <w:p w:rsidR="004161D0" w:rsidRPr="00B66FC3" w:rsidRDefault="004161D0" w:rsidP="004161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FC3">
        <w:rPr>
          <w:rFonts w:ascii="Times New Roman" w:hAnsi="Times New Roman" w:cs="Times New Roman"/>
          <w:b/>
          <w:sz w:val="24"/>
          <w:szCs w:val="24"/>
        </w:rPr>
        <w:t>UMA PROFISSÃO SOCIAL</w:t>
      </w: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 apresentado às disciplinas de: Auditoria, Contabilidade Governamental, Contabilidade de Instituições Financeiras e Mercado de Capitais, Orçamento Empresarial, Planejamento e Gestão Estratégica, Planejamento Fiscal e Tributário, Prática de Estágio Supervisionado Obrigatório e Sistemas Contábeis II do 6º Período do Curso de Ciências Contábeis Manhã do Instituto de Ciências Econômicas e Gerenciais da PUC Minas BH.</w:t>
      </w:r>
    </w:p>
    <w:p w:rsidR="004161D0" w:rsidRDefault="004161D0" w:rsidP="004161D0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ind w:left="3540"/>
        <w:jc w:val="both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Professores: </w:t>
      </w:r>
      <w:r w:rsidRPr="006354C5">
        <w:rPr>
          <w:rFonts w:ascii="Times New Roman" w:eastAsia="Calibri" w:hAnsi="Times New Roman" w:cs="Times New Roman"/>
          <w:spacing w:val="-11"/>
          <w:position w:val="-1"/>
          <w:sz w:val="24"/>
          <w:szCs w:val="24"/>
        </w:rPr>
        <w:t>A</w:t>
      </w:r>
      <w:r w:rsidRPr="006354C5">
        <w:rPr>
          <w:rFonts w:ascii="Times New Roman" w:eastAsia="Calibri" w:hAnsi="Times New Roman" w:cs="Times New Roman"/>
          <w:spacing w:val="-3"/>
          <w:position w:val="-1"/>
          <w:sz w:val="24"/>
          <w:szCs w:val="24"/>
        </w:rPr>
        <w:t>m</w:t>
      </w:r>
      <w:r w:rsidRPr="006354C5">
        <w:rPr>
          <w:rFonts w:ascii="Times New Roman" w:eastAsia="Calibri" w:hAnsi="Times New Roman" w:cs="Times New Roman"/>
          <w:spacing w:val="2"/>
          <w:position w:val="-1"/>
          <w:sz w:val="24"/>
          <w:szCs w:val="24"/>
        </w:rPr>
        <w:t>il</w:t>
      </w:r>
      <w:r w:rsidRPr="006354C5">
        <w:rPr>
          <w:rFonts w:ascii="Times New Roman" w:eastAsia="Calibri" w:hAnsi="Times New Roman" w:cs="Times New Roman"/>
          <w:spacing w:val="-2"/>
          <w:position w:val="-1"/>
          <w:sz w:val="24"/>
          <w:szCs w:val="24"/>
        </w:rPr>
        <w:t>s</w:t>
      </w:r>
      <w:r w:rsidRPr="006354C5">
        <w:rPr>
          <w:rFonts w:ascii="Times New Roman" w:eastAsia="Calibri" w:hAnsi="Times New Roman" w:cs="Times New Roman"/>
          <w:spacing w:val="5"/>
          <w:position w:val="-1"/>
          <w:sz w:val="24"/>
          <w:szCs w:val="24"/>
        </w:rPr>
        <w:t>o</w:t>
      </w:r>
      <w:r w:rsidRPr="006354C5">
        <w:rPr>
          <w:rFonts w:ascii="Times New Roman" w:eastAsia="Calibri" w:hAnsi="Times New Roman" w:cs="Times New Roman"/>
          <w:position w:val="-1"/>
          <w:sz w:val="24"/>
          <w:szCs w:val="24"/>
        </w:rPr>
        <w:t>n</w:t>
      </w:r>
      <w:r w:rsidRPr="006354C5">
        <w:rPr>
          <w:rFonts w:ascii="Times New Roman" w:eastAsia="Calibri" w:hAnsi="Times New Roman" w:cs="Times New Roman"/>
          <w:spacing w:val="-7"/>
          <w:position w:val="-1"/>
          <w:sz w:val="24"/>
          <w:szCs w:val="24"/>
        </w:rPr>
        <w:t xml:space="preserve"> </w:t>
      </w:r>
      <w:r w:rsidRPr="006354C5">
        <w:rPr>
          <w:rFonts w:ascii="Times New Roman" w:eastAsia="Calibri" w:hAnsi="Times New Roman" w:cs="Times New Roman"/>
          <w:position w:val="-1"/>
          <w:sz w:val="24"/>
          <w:szCs w:val="24"/>
        </w:rPr>
        <w:t>C</w:t>
      </w:r>
      <w:r w:rsidRPr="006354C5">
        <w:rPr>
          <w:rFonts w:ascii="Times New Roman" w:eastAsia="Calibri" w:hAnsi="Times New Roman" w:cs="Times New Roman"/>
          <w:spacing w:val="-3"/>
          <w:position w:val="-1"/>
          <w:sz w:val="24"/>
          <w:szCs w:val="24"/>
        </w:rPr>
        <w:t>a</w:t>
      </w:r>
      <w:r w:rsidRPr="006354C5">
        <w:rPr>
          <w:rFonts w:ascii="Times New Roman" w:eastAsia="Calibri" w:hAnsi="Times New Roman" w:cs="Times New Roman"/>
          <w:position w:val="-1"/>
          <w:sz w:val="24"/>
          <w:szCs w:val="24"/>
        </w:rPr>
        <w:t>r</w:t>
      </w:r>
      <w:r w:rsidRPr="006354C5">
        <w:rPr>
          <w:rFonts w:ascii="Times New Roman" w:eastAsia="Calibri" w:hAnsi="Times New Roman" w:cs="Times New Roman"/>
          <w:spacing w:val="2"/>
          <w:position w:val="-1"/>
          <w:sz w:val="24"/>
          <w:szCs w:val="24"/>
        </w:rPr>
        <w:t>l</w:t>
      </w:r>
      <w:r w:rsidRPr="006354C5">
        <w:rPr>
          <w:rFonts w:ascii="Times New Roman" w:eastAsia="Calibri" w:hAnsi="Times New Roman" w:cs="Times New Roman"/>
          <w:spacing w:val="5"/>
          <w:position w:val="-1"/>
          <w:sz w:val="24"/>
          <w:szCs w:val="24"/>
        </w:rPr>
        <w:t>o</w:t>
      </w:r>
      <w:r w:rsidRPr="006354C5">
        <w:rPr>
          <w:rFonts w:ascii="Times New Roman" w:eastAsia="Calibri" w:hAnsi="Times New Roman" w:cs="Times New Roman"/>
          <w:position w:val="-1"/>
          <w:sz w:val="24"/>
          <w:szCs w:val="24"/>
        </w:rPr>
        <w:t>s</w:t>
      </w:r>
      <w:r w:rsidRPr="006354C5">
        <w:rPr>
          <w:rFonts w:ascii="Times New Roman" w:eastAsia="Calibri" w:hAnsi="Times New Roman" w:cs="Times New Roman"/>
          <w:spacing w:val="-4"/>
          <w:position w:val="-1"/>
          <w:sz w:val="24"/>
          <w:szCs w:val="24"/>
        </w:rPr>
        <w:t xml:space="preserve"> </w:t>
      </w:r>
      <w:r w:rsidRPr="006354C5">
        <w:rPr>
          <w:rFonts w:ascii="Times New Roman" w:eastAsia="Calibri" w:hAnsi="Times New Roman" w:cs="Times New Roman"/>
          <w:spacing w:val="-8"/>
          <w:position w:val="-1"/>
          <w:sz w:val="24"/>
          <w:szCs w:val="24"/>
        </w:rPr>
        <w:t>Z</w:t>
      </w:r>
      <w:r w:rsidRPr="006354C5">
        <w:rPr>
          <w:rFonts w:ascii="Times New Roman" w:eastAsia="Calibri" w:hAnsi="Times New Roman" w:cs="Times New Roman"/>
          <w:spacing w:val="-3"/>
          <w:position w:val="-1"/>
          <w:sz w:val="24"/>
          <w:szCs w:val="24"/>
        </w:rPr>
        <w:t>a</w:t>
      </w:r>
      <w:r w:rsidRPr="006354C5">
        <w:rPr>
          <w:rFonts w:ascii="Times New Roman" w:eastAsia="Calibri" w:hAnsi="Times New Roman" w:cs="Times New Roman"/>
          <w:spacing w:val="5"/>
          <w:position w:val="-1"/>
          <w:sz w:val="24"/>
          <w:szCs w:val="24"/>
        </w:rPr>
        <w:t>n</w:t>
      </w:r>
      <w:r w:rsidRPr="006354C5">
        <w:rPr>
          <w:rFonts w:ascii="Times New Roman" w:eastAsia="Calibri" w:hAnsi="Times New Roman" w:cs="Times New Roman"/>
          <w:spacing w:val="-3"/>
          <w:position w:val="-1"/>
          <w:sz w:val="24"/>
          <w:szCs w:val="24"/>
        </w:rPr>
        <w:t>e</w:t>
      </w:r>
      <w:r w:rsidRPr="006354C5">
        <w:rPr>
          <w:rFonts w:ascii="Times New Roman" w:eastAsia="Calibri" w:hAnsi="Times New Roman" w:cs="Times New Roman"/>
          <w:spacing w:val="2"/>
          <w:position w:val="-1"/>
          <w:sz w:val="24"/>
          <w:szCs w:val="24"/>
        </w:rPr>
        <w:t>tt</w:t>
      </w:r>
      <w:r w:rsidRPr="006354C5">
        <w:rPr>
          <w:rFonts w:ascii="Times New Roman" w:eastAsia="Calibri" w:hAnsi="Times New Roman" w:cs="Times New Roman"/>
          <w:position w:val="-1"/>
          <w:sz w:val="24"/>
          <w:szCs w:val="24"/>
        </w:rPr>
        <w:t>i</w:t>
      </w:r>
    </w:p>
    <w:p w:rsidR="004161D0" w:rsidRDefault="004161D0" w:rsidP="004161D0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Fatima Penido M. Drumond</w:t>
      </w:r>
    </w:p>
    <w:p w:rsidR="004161D0" w:rsidRDefault="004161D0" w:rsidP="004161D0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Hidelgardo Martins Lima</w:t>
      </w:r>
    </w:p>
    <w:p w:rsidR="004161D0" w:rsidRDefault="004161D0" w:rsidP="004161D0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José Tomás Pereira</w:t>
      </w:r>
    </w:p>
    <w:p w:rsidR="004161D0" w:rsidRDefault="004161D0" w:rsidP="004161D0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Rafael Ornelas</w:t>
      </w:r>
    </w:p>
    <w:p w:rsidR="004161D0" w:rsidRDefault="004161D0" w:rsidP="004161D0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Vanderlei Lopes Barbosa</w:t>
      </w:r>
    </w:p>
    <w:p w:rsidR="004161D0" w:rsidRDefault="004161D0" w:rsidP="004161D0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161D0" w:rsidRDefault="004161D0" w:rsidP="004161D0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161D0" w:rsidRDefault="004161D0" w:rsidP="004161D0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4161D0" w:rsidRDefault="004161D0" w:rsidP="004161D0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161D0" w:rsidRDefault="004161D0" w:rsidP="004161D0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 Horizonte</w:t>
      </w:r>
    </w:p>
    <w:p w:rsidR="004161D0" w:rsidRDefault="004161D0" w:rsidP="004161D0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outubro 2015</w:t>
      </w:r>
    </w:p>
    <w:p w:rsidR="000E059B" w:rsidRDefault="000E059B">
      <w:pPr>
        <w:rPr>
          <w:rFonts w:ascii="Times New Roman" w:hAnsi="Times New Roman" w:cs="Times New Roman"/>
          <w:b/>
          <w:sz w:val="24"/>
          <w:szCs w:val="24"/>
        </w:rPr>
      </w:pPr>
    </w:p>
    <w:p w:rsidR="004161D0" w:rsidRPr="00A74CDA" w:rsidRDefault="004161D0" w:rsidP="004161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CDA">
        <w:rPr>
          <w:rFonts w:ascii="Times New Roman" w:hAnsi="Times New Roman" w:cs="Times New Roman"/>
          <w:b/>
          <w:sz w:val="24"/>
          <w:szCs w:val="24"/>
        </w:rPr>
        <w:t>SUMÁRIO</w:t>
      </w:r>
    </w:p>
    <w:p w:rsidR="004161D0" w:rsidRPr="00A74CDA" w:rsidRDefault="004161D0" w:rsidP="004161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1D0" w:rsidRPr="00A74CDA" w:rsidRDefault="004161D0" w:rsidP="004161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DA">
        <w:rPr>
          <w:rFonts w:ascii="Times New Roman" w:hAnsi="Times New Roman" w:cs="Times New Roman"/>
          <w:b/>
          <w:sz w:val="24"/>
          <w:szCs w:val="24"/>
        </w:rPr>
        <w:lastRenderedPageBreak/>
        <w:t>1 INTRODUÇÃO..........................................................................................................03</w:t>
      </w:r>
    </w:p>
    <w:p w:rsidR="004161D0" w:rsidRPr="00A74CDA" w:rsidRDefault="004161D0" w:rsidP="004161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DA">
        <w:rPr>
          <w:rFonts w:ascii="Times New Roman" w:hAnsi="Times New Roman" w:cs="Times New Roman"/>
          <w:b/>
          <w:sz w:val="24"/>
          <w:szCs w:val="24"/>
        </w:rPr>
        <w:t>2 REFERENCIAL TEÓRICO.....................................................................................04</w:t>
      </w:r>
    </w:p>
    <w:p w:rsidR="004161D0" w:rsidRPr="00A74CDA" w:rsidRDefault="004161D0" w:rsidP="004161D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DA">
        <w:rPr>
          <w:rFonts w:ascii="Times New Roman" w:hAnsi="Times New Roman" w:cs="Times New Roman"/>
          <w:b/>
          <w:sz w:val="24"/>
          <w:szCs w:val="24"/>
        </w:rPr>
        <w:t>2.1 CONTADOR SOCIAL.......................</w:t>
      </w:r>
      <w:r>
        <w:rPr>
          <w:rFonts w:ascii="Times New Roman" w:hAnsi="Times New Roman" w:cs="Times New Roman"/>
          <w:b/>
          <w:sz w:val="24"/>
          <w:szCs w:val="24"/>
        </w:rPr>
        <w:t>..</w:t>
      </w:r>
      <w:r w:rsidRPr="00A74CDA">
        <w:rPr>
          <w:rFonts w:ascii="Times New Roman" w:hAnsi="Times New Roman" w:cs="Times New Roman"/>
          <w:b/>
          <w:sz w:val="24"/>
          <w:szCs w:val="24"/>
        </w:rPr>
        <w:t>.......................................................04</w:t>
      </w:r>
    </w:p>
    <w:p w:rsidR="004161D0" w:rsidRPr="00A74CDA" w:rsidRDefault="004161D0" w:rsidP="004161D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DA">
        <w:rPr>
          <w:rFonts w:ascii="Times New Roman" w:hAnsi="Times New Roman" w:cs="Times New Roman"/>
          <w:b/>
          <w:sz w:val="24"/>
          <w:szCs w:val="24"/>
        </w:rPr>
        <w:t>2.2 BALANÇO SOCIAL...................................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74CDA">
        <w:rPr>
          <w:rFonts w:ascii="Times New Roman" w:hAnsi="Times New Roman" w:cs="Times New Roman"/>
          <w:b/>
          <w:sz w:val="24"/>
          <w:szCs w:val="24"/>
        </w:rPr>
        <w:t>...............................................05</w:t>
      </w:r>
    </w:p>
    <w:p w:rsidR="004161D0" w:rsidRPr="00A74CDA" w:rsidRDefault="004161D0" w:rsidP="004161D0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DA">
        <w:rPr>
          <w:rFonts w:ascii="Times New Roman" w:hAnsi="Times New Roman" w:cs="Times New Roman"/>
          <w:b/>
          <w:sz w:val="24"/>
          <w:szCs w:val="24"/>
        </w:rPr>
        <w:t>2.3 RESPONSABILIDADE SOCIAL E CIVIL DO CONTADOR................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</w:t>
      </w:r>
      <w:r w:rsidRPr="00A74CDA">
        <w:rPr>
          <w:rFonts w:ascii="Times New Roman" w:hAnsi="Times New Roman" w:cs="Times New Roman"/>
          <w:b/>
          <w:sz w:val="24"/>
          <w:szCs w:val="24"/>
        </w:rPr>
        <w:t xml:space="preserve">..............06 </w:t>
      </w:r>
    </w:p>
    <w:p w:rsidR="004161D0" w:rsidRPr="00A74CDA" w:rsidRDefault="004161D0" w:rsidP="004161D0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DA">
        <w:rPr>
          <w:rFonts w:ascii="Times New Roman" w:hAnsi="Times New Roman" w:cs="Times New Roman"/>
          <w:b/>
          <w:sz w:val="24"/>
          <w:szCs w:val="24"/>
        </w:rPr>
        <w:t>2.4 O CONTADOR E SEU PAPEL SOCIAL FRENTE À EDUCAÇÃO FISCAL....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...........................................................................................................08</w:t>
      </w:r>
    </w:p>
    <w:p w:rsidR="004161D0" w:rsidRDefault="004161D0" w:rsidP="004161D0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A74CDA">
        <w:rPr>
          <w:rFonts w:ascii="Times New Roman" w:hAnsi="Times New Roman" w:cs="Times New Roman"/>
          <w:b/>
          <w:sz w:val="24"/>
          <w:szCs w:val="24"/>
        </w:rPr>
        <w:t>2.5 CONTADOR COMO AGENTE MULTIPLICADOR DA RESPONSABILIDADE SOCIAL...............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</w:t>
      </w:r>
      <w:r w:rsidRPr="00A74CDA">
        <w:rPr>
          <w:rFonts w:ascii="Times New Roman" w:hAnsi="Times New Roman" w:cs="Times New Roman"/>
          <w:b/>
          <w:sz w:val="24"/>
          <w:szCs w:val="24"/>
        </w:rPr>
        <w:t>.....................</w:t>
      </w:r>
      <w:r>
        <w:rPr>
          <w:rFonts w:ascii="Times New Roman" w:hAnsi="Times New Roman" w:cs="Times New Roman"/>
          <w:b/>
          <w:sz w:val="24"/>
          <w:szCs w:val="24"/>
        </w:rPr>
        <w:t>.... 09</w:t>
      </w:r>
    </w:p>
    <w:p w:rsidR="004161D0" w:rsidRDefault="004161D0" w:rsidP="004161D0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A74CDA">
        <w:rPr>
          <w:rFonts w:ascii="Times New Roman" w:hAnsi="Times New Roman" w:cs="Times New Roman"/>
          <w:b/>
          <w:sz w:val="24"/>
          <w:szCs w:val="24"/>
        </w:rPr>
        <w:t>2.6 O CONTADOR, A CONTABILIDADE PÚBLICA E A LEI DE RESPONSABILIDADE FISCAL (LRF)</w:t>
      </w:r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.........................................................11 </w:t>
      </w:r>
      <w:r w:rsidRPr="00A74CDA">
        <w:rPr>
          <w:rFonts w:ascii="Times New Roman" w:hAnsi="Times New Roman" w:cs="Times New Roman"/>
          <w:b/>
          <w:sz w:val="24"/>
          <w:szCs w:val="24"/>
        </w:rPr>
        <w:t>2.7 CONTADOR SOC</w:t>
      </w:r>
      <w:r>
        <w:rPr>
          <w:rFonts w:ascii="Times New Roman" w:hAnsi="Times New Roman" w:cs="Times New Roman"/>
          <w:b/>
          <w:sz w:val="24"/>
          <w:szCs w:val="24"/>
        </w:rPr>
        <w:t xml:space="preserve">IAL E A RELAÇÃO COM AS MATÉRIAS............13              </w:t>
      </w:r>
    </w:p>
    <w:p w:rsidR="004161D0" w:rsidRDefault="004161D0" w:rsidP="004161D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CONTRIBUIÇÕES FINAIS......................................................................................15</w:t>
      </w:r>
    </w:p>
    <w:p w:rsidR="004161D0" w:rsidRDefault="004161D0" w:rsidP="004161D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REFERÊNCIAS.............................................................................................................16</w:t>
      </w:r>
    </w:p>
    <w:p w:rsidR="004161D0" w:rsidRPr="00A74CDA" w:rsidRDefault="004161D0" w:rsidP="004161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PROJETO DE EXTENSÃO.........................................................................17</w:t>
      </w:r>
    </w:p>
    <w:p w:rsidR="004161D0" w:rsidRPr="007F2318" w:rsidRDefault="004161D0" w:rsidP="004161D0">
      <w:pPr>
        <w:rPr>
          <w:rFonts w:ascii="Times New Roman" w:hAnsi="Times New Roman" w:cs="Times New Roman"/>
          <w:b/>
          <w:sz w:val="24"/>
          <w:szCs w:val="24"/>
        </w:rPr>
      </w:pPr>
    </w:p>
    <w:p w:rsidR="004161D0" w:rsidRPr="00D93E27" w:rsidRDefault="004161D0" w:rsidP="00416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59B" w:rsidRDefault="000E059B">
      <w:pPr>
        <w:rPr>
          <w:rFonts w:ascii="Times New Roman" w:hAnsi="Times New Roman" w:cs="Times New Roman"/>
          <w:b/>
          <w:sz w:val="24"/>
          <w:szCs w:val="24"/>
        </w:rPr>
      </w:pPr>
    </w:p>
    <w:p w:rsidR="000E059B" w:rsidRDefault="000E059B">
      <w:pPr>
        <w:rPr>
          <w:rFonts w:ascii="Times New Roman" w:hAnsi="Times New Roman" w:cs="Times New Roman"/>
          <w:b/>
          <w:sz w:val="24"/>
          <w:szCs w:val="24"/>
        </w:rPr>
      </w:pPr>
    </w:p>
    <w:p w:rsidR="000E059B" w:rsidRDefault="000E059B">
      <w:pPr>
        <w:rPr>
          <w:rFonts w:ascii="Times New Roman" w:hAnsi="Times New Roman" w:cs="Times New Roman"/>
          <w:b/>
          <w:sz w:val="24"/>
          <w:szCs w:val="24"/>
        </w:rPr>
      </w:pPr>
    </w:p>
    <w:p w:rsidR="000E059B" w:rsidRDefault="000E059B">
      <w:pPr>
        <w:rPr>
          <w:rFonts w:ascii="Times New Roman" w:hAnsi="Times New Roman" w:cs="Times New Roman"/>
          <w:b/>
          <w:sz w:val="24"/>
          <w:szCs w:val="24"/>
        </w:rPr>
      </w:pPr>
    </w:p>
    <w:p w:rsidR="000E059B" w:rsidRDefault="000E059B">
      <w:pPr>
        <w:rPr>
          <w:rFonts w:ascii="Times New Roman" w:hAnsi="Times New Roman" w:cs="Times New Roman"/>
          <w:b/>
          <w:sz w:val="24"/>
          <w:szCs w:val="24"/>
        </w:rPr>
      </w:pPr>
    </w:p>
    <w:p w:rsidR="000E059B" w:rsidRDefault="000E059B">
      <w:pPr>
        <w:rPr>
          <w:rFonts w:ascii="Times New Roman" w:hAnsi="Times New Roman" w:cs="Times New Roman"/>
          <w:b/>
          <w:sz w:val="24"/>
          <w:szCs w:val="24"/>
        </w:rPr>
      </w:pPr>
    </w:p>
    <w:p w:rsidR="000E059B" w:rsidRDefault="000E059B">
      <w:pPr>
        <w:rPr>
          <w:rFonts w:ascii="Times New Roman" w:hAnsi="Times New Roman" w:cs="Times New Roman"/>
          <w:b/>
          <w:sz w:val="24"/>
          <w:szCs w:val="24"/>
        </w:rPr>
      </w:pPr>
    </w:p>
    <w:p w:rsidR="000E059B" w:rsidRDefault="000E059B">
      <w:pPr>
        <w:rPr>
          <w:rFonts w:ascii="Times New Roman" w:hAnsi="Times New Roman" w:cs="Times New Roman"/>
          <w:b/>
          <w:sz w:val="24"/>
          <w:szCs w:val="24"/>
        </w:rPr>
      </w:pPr>
    </w:p>
    <w:p w:rsidR="000E059B" w:rsidRDefault="000E059B">
      <w:pPr>
        <w:rPr>
          <w:rFonts w:ascii="Times New Roman" w:hAnsi="Times New Roman" w:cs="Times New Roman"/>
          <w:b/>
          <w:sz w:val="24"/>
          <w:szCs w:val="24"/>
        </w:rPr>
      </w:pPr>
    </w:p>
    <w:p w:rsidR="000E059B" w:rsidRDefault="000E059B">
      <w:pPr>
        <w:rPr>
          <w:rFonts w:ascii="Times New Roman" w:hAnsi="Times New Roman" w:cs="Times New Roman"/>
          <w:b/>
          <w:sz w:val="24"/>
          <w:szCs w:val="24"/>
        </w:rPr>
      </w:pPr>
    </w:p>
    <w:p w:rsidR="000E059B" w:rsidRDefault="000E059B">
      <w:pPr>
        <w:rPr>
          <w:rFonts w:ascii="Times New Roman" w:hAnsi="Times New Roman" w:cs="Times New Roman"/>
          <w:b/>
          <w:sz w:val="24"/>
          <w:szCs w:val="24"/>
        </w:rPr>
      </w:pPr>
    </w:p>
    <w:p w:rsidR="004161D0" w:rsidRDefault="004161D0">
      <w:pPr>
        <w:rPr>
          <w:rFonts w:ascii="Times New Roman" w:hAnsi="Times New Roman" w:cs="Times New Roman"/>
          <w:b/>
          <w:sz w:val="24"/>
          <w:szCs w:val="24"/>
        </w:rPr>
      </w:pPr>
    </w:p>
    <w:p w:rsidR="004161D0" w:rsidRDefault="004161D0">
      <w:pPr>
        <w:rPr>
          <w:rFonts w:ascii="Times New Roman" w:hAnsi="Times New Roman" w:cs="Times New Roman"/>
          <w:b/>
          <w:sz w:val="24"/>
          <w:szCs w:val="24"/>
        </w:rPr>
      </w:pPr>
    </w:p>
    <w:p w:rsidR="008175A3" w:rsidRDefault="005952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</w:t>
      </w:r>
      <w:r w:rsidR="008175A3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051F63" w:rsidRDefault="002B108A" w:rsidP="00051F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profissão contábil é uma atividade interligada em princípios e leis decorrentes das relações sociais existentes entre empresa e sociedade, sendo assim vinculada à área das ciências sociais aplicadas.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Dentro da abrangência da contabilidade, pode-se observar sua presença em todas as áreas sócias, sendo ela, o elemento ativo do processo de registro, análise e controle patrimonial. Desta forma, é permitido afirmar que sempre haverá uma relação do comportamento ético dos contabilistas diante das diversas áreas da atividade pública e privada</w:t>
      </w:r>
      <w:r w:rsidR="007B1182">
        <w:rPr>
          <w:rFonts w:ascii="Times New Roman" w:hAnsi="Times New Roman" w:cs="Times New Roman"/>
          <w:sz w:val="24"/>
          <w:szCs w:val="24"/>
        </w:rPr>
        <w:t xml:space="preserve">. </w:t>
      </w:r>
      <w:r w:rsidR="007D49CF">
        <w:rPr>
          <w:rFonts w:ascii="Times New Roman" w:hAnsi="Times New Roman" w:cs="Times New Roman"/>
          <w:sz w:val="24"/>
          <w:szCs w:val="24"/>
        </w:rPr>
        <w:t xml:space="preserve">A conduta ética e as responsabilidades sociais devem prevalecer, sobretudo nos casos que implicam em gastos de recursos públicos, pois são as informações produzidas pela contabilidade que comprovam a situação financeira da empresa. </w:t>
      </w:r>
      <w:r w:rsidR="007B1182">
        <w:rPr>
          <w:rFonts w:ascii="Times New Roman" w:hAnsi="Times New Roman" w:cs="Times New Roman"/>
          <w:sz w:val="24"/>
          <w:szCs w:val="24"/>
        </w:rPr>
        <w:t>Portanto, o profissional contábil deve sempre praticar seus atos conforme a lei e seguir com rigor o código de ética da profissão.</w:t>
      </w:r>
      <w:r w:rsidR="00051F63">
        <w:rPr>
          <w:rFonts w:ascii="Times New Roman" w:hAnsi="Times New Roman" w:cs="Times New Roman"/>
          <w:sz w:val="24"/>
          <w:szCs w:val="24"/>
        </w:rPr>
        <w:tab/>
      </w:r>
      <w:r w:rsidR="00051F63">
        <w:rPr>
          <w:rFonts w:ascii="Times New Roman" w:hAnsi="Times New Roman" w:cs="Times New Roman"/>
          <w:sz w:val="24"/>
          <w:szCs w:val="24"/>
        </w:rPr>
        <w:tab/>
      </w:r>
      <w:r w:rsidR="00051F63">
        <w:rPr>
          <w:rFonts w:ascii="Times New Roman" w:hAnsi="Times New Roman" w:cs="Times New Roman"/>
          <w:sz w:val="24"/>
          <w:szCs w:val="24"/>
        </w:rPr>
        <w:tab/>
      </w:r>
      <w:r w:rsidR="00051F63">
        <w:rPr>
          <w:rFonts w:ascii="Times New Roman" w:hAnsi="Times New Roman" w:cs="Times New Roman"/>
          <w:sz w:val="24"/>
          <w:szCs w:val="24"/>
        </w:rPr>
        <w:tab/>
      </w:r>
      <w:r w:rsidR="00051F63">
        <w:rPr>
          <w:rFonts w:ascii="Times New Roman" w:hAnsi="Times New Roman" w:cs="Times New Roman"/>
          <w:sz w:val="24"/>
          <w:szCs w:val="24"/>
        </w:rPr>
        <w:tab/>
      </w:r>
      <w:r w:rsidR="00051F63">
        <w:rPr>
          <w:rFonts w:ascii="Times New Roman" w:hAnsi="Times New Roman" w:cs="Times New Roman"/>
          <w:sz w:val="24"/>
          <w:szCs w:val="24"/>
        </w:rPr>
        <w:tab/>
      </w:r>
      <w:r w:rsidR="00051F63">
        <w:rPr>
          <w:rFonts w:ascii="Times New Roman" w:hAnsi="Times New Roman" w:cs="Times New Roman"/>
          <w:sz w:val="24"/>
          <w:szCs w:val="24"/>
        </w:rPr>
        <w:tab/>
      </w:r>
      <w:r w:rsidR="00051F63">
        <w:rPr>
          <w:rFonts w:ascii="Times New Roman" w:hAnsi="Times New Roman" w:cs="Times New Roman"/>
          <w:sz w:val="24"/>
          <w:szCs w:val="24"/>
        </w:rPr>
        <w:tab/>
      </w:r>
      <w:r w:rsidR="00051F63">
        <w:rPr>
          <w:rFonts w:ascii="Times New Roman" w:hAnsi="Times New Roman" w:cs="Times New Roman"/>
          <w:sz w:val="24"/>
          <w:szCs w:val="24"/>
        </w:rPr>
        <w:tab/>
      </w:r>
      <w:r w:rsidR="00051F63">
        <w:rPr>
          <w:rFonts w:ascii="Times New Roman" w:hAnsi="Times New Roman" w:cs="Times New Roman"/>
          <w:sz w:val="24"/>
          <w:szCs w:val="24"/>
        </w:rPr>
        <w:tab/>
        <w:t>Dentre os diversos enfoques possíveis de estudos,</w:t>
      </w:r>
      <w:r w:rsidR="00105EA4">
        <w:rPr>
          <w:rFonts w:ascii="Times New Roman" w:hAnsi="Times New Roman" w:cs="Times New Roman"/>
          <w:sz w:val="24"/>
          <w:szCs w:val="24"/>
        </w:rPr>
        <w:t xml:space="preserve"> didaticamente</w:t>
      </w:r>
      <w:r w:rsidR="00051F63">
        <w:rPr>
          <w:rFonts w:ascii="Times New Roman" w:hAnsi="Times New Roman" w:cs="Times New Roman"/>
          <w:sz w:val="24"/>
          <w:szCs w:val="24"/>
        </w:rPr>
        <w:t xml:space="preserve"> este trabalho foi elaborado abordando o tema do Contador Social, procurando esclarecer de forma breve a responsabilidade social e cível do contador, seu papel social frente a educação fiscal, o contador como agente multiplica</w:t>
      </w:r>
      <w:r w:rsidR="00FB2970">
        <w:rPr>
          <w:rFonts w:ascii="Times New Roman" w:hAnsi="Times New Roman" w:cs="Times New Roman"/>
          <w:sz w:val="24"/>
          <w:szCs w:val="24"/>
        </w:rPr>
        <w:t xml:space="preserve">dor da responsabilidade social, a contabilidade pública e a Lei de Responsabilidade Fiscal </w:t>
      </w:r>
      <w:r w:rsidR="00051F63">
        <w:rPr>
          <w:rFonts w:ascii="Times New Roman" w:hAnsi="Times New Roman" w:cs="Times New Roman"/>
          <w:sz w:val="24"/>
          <w:szCs w:val="24"/>
        </w:rPr>
        <w:t xml:space="preserve">e </w:t>
      </w:r>
      <w:r w:rsidR="00B34884">
        <w:rPr>
          <w:rFonts w:ascii="Times New Roman" w:hAnsi="Times New Roman" w:cs="Times New Roman"/>
          <w:sz w:val="24"/>
          <w:szCs w:val="24"/>
        </w:rPr>
        <w:t>a inter-relação das matérias cursadas no curso de Ciências Contábeis do 6º período na construção de um contador digno e honesto com suas responsabilidades sócias perante suas atividades no dia-a-dia.</w:t>
      </w:r>
      <w:r w:rsidR="00932378">
        <w:rPr>
          <w:rFonts w:ascii="Times New Roman" w:hAnsi="Times New Roman" w:cs="Times New Roman"/>
          <w:sz w:val="24"/>
          <w:szCs w:val="24"/>
        </w:rPr>
        <w:tab/>
      </w:r>
      <w:r w:rsidR="00932378">
        <w:rPr>
          <w:rFonts w:ascii="Times New Roman" w:hAnsi="Times New Roman" w:cs="Times New Roman"/>
          <w:sz w:val="24"/>
          <w:szCs w:val="24"/>
        </w:rPr>
        <w:tab/>
      </w:r>
      <w:r w:rsidR="00932378">
        <w:rPr>
          <w:rFonts w:ascii="Times New Roman" w:hAnsi="Times New Roman" w:cs="Times New Roman"/>
          <w:sz w:val="24"/>
          <w:szCs w:val="24"/>
        </w:rPr>
        <w:tab/>
      </w:r>
      <w:r w:rsidR="00932378">
        <w:rPr>
          <w:rFonts w:ascii="Times New Roman" w:hAnsi="Times New Roman" w:cs="Times New Roman"/>
          <w:sz w:val="24"/>
          <w:szCs w:val="24"/>
        </w:rPr>
        <w:tab/>
      </w:r>
      <w:r w:rsidR="00932378">
        <w:rPr>
          <w:rFonts w:ascii="Times New Roman" w:hAnsi="Times New Roman" w:cs="Times New Roman"/>
          <w:sz w:val="24"/>
          <w:szCs w:val="24"/>
        </w:rPr>
        <w:tab/>
      </w:r>
      <w:r w:rsidR="008448CC">
        <w:rPr>
          <w:rFonts w:ascii="Times New Roman" w:hAnsi="Times New Roman" w:cs="Times New Roman"/>
          <w:sz w:val="24"/>
          <w:szCs w:val="24"/>
        </w:rPr>
        <w:t>O objetivo deste trabalho, além de demonstrar a importância e as resp</w:t>
      </w:r>
      <w:r w:rsidR="003C7164">
        <w:rPr>
          <w:rFonts w:ascii="Times New Roman" w:hAnsi="Times New Roman" w:cs="Times New Roman"/>
          <w:sz w:val="24"/>
          <w:szCs w:val="24"/>
        </w:rPr>
        <w:t>onsabilidades de um contador, é</w:t>
      </w:r>
      <w:r w:rsidR="008448CC">
        <w:rPr>
          <w:rFonts w:ascii="Times New Roman" w:hAnsi="Times New Roman" w:cs="Times New Roman"/>
          <w:sz w:val="24"/>
          <w:szCs w:val="24"/>
        </w:rPr>
        <w:t xml:space="preserve"> também a implantação de um projeto</w:t>
      </w:r>
      <w:r w:rsidR="00A95E1E">
        <w:rPr>
          <w:rFonts w:ascii="Times New Roman" w:hAnsi="Times New Roman" w:cs="Times New Roman"/>
          <w:sz w:val="24"/>
          <w:szCs w:val="24"/>
        </w:rPr>
        <w:t xml:space="preserve"> de extensão na </w:t>
      </w:r>
      <w:r w:rsidR="008448CC">
        <w:rPr>
          <w:rFonts w:ascii="Times New Roman" w:hAnsi="Times New Roman" w:cs="Times New Roman"/>
          <w:sz w:val="24"/>
          <w:szCs w:val="24"/>
        </w:rPr>
        <w:t>linha de pesquisa</w:t>
      </w:r>
      <w:r w:rsidR="00A95E1E">
        <w:rPr>
          <w:rFonts w:ascii="Times New Roman" w:hAnsi="Times New Roman" w:cs="Times New Roman"/>
          <w:sz w:val="24"/>
          <w:szCs w:val="24"/>
        </w:rPr>
        <w:t xml:space="preserve"> adotada, dando ênfase à integração Faculdade-Comunidade e  o apoio à formação e ao crescimento intelectual e social dos alunos e do público em geral. Tendo como idéia principal a t</w:t>
      </w:r>
      <w:r w:rsidR="003C7164">
        <w:rPr>
          <w:rFonts w:ascii="Times New Roman" w:hAnsi="Times New Roman" w:cs="Times New Roman"/>
          <w:sz w:val="24"/>
          <w:szCs w:val="24"/>
        </w:rPr>
        <w:t>ransformação de IDEIAS em AÇÕES. O</w:t>
      </w:r>
      <w:r w:rsidR="00A95E1E">
        <w:rPr>
          <w:rFonts w:ascii="Times New Roman" w:hAnsi="Times New Roman" w:cs="Times New Roman"/>
          <w:sz w:val="24"/>
          <w:szCs w:val="24"/>
        </w:rPr>
        <w:t xml:space="preserve"> projeto de extensão escolhido foi a PEC das domésticas</w:t>
      </w:r>
      <w:r w:rsidR="001A4FDD">
        <w:rPr>
          <w:rFonts w:ascii="Times New Roman" w:hAnsi="Times New Roman" w:cs="Times New Roman"/>
          <w:sz w:val="24"/>
          <w:szCs w:val="24"/>
        </w:rPr>
        <w:t xml:space="preserve">, onde se visa criar práticas de orientação e conduta ao trabalhador conforme as </w:t>
      </w:r>
      <w:r w:rsidR="003C7164">
        <w:rPr>
          <w:rFonts w:ascii="Times New Roman" w:hAnsi="Times New Roman" w:cs="Times New Roman"/>
          <w:sz w:val="24"/>
          <w:szCs w:val="24"/>
        </w:rPr>
        <w:t>legislações vigentes através de um workshop e auditorias.</w:t>
      </w:r>
    </w:p>
    <w:p w:rsidR="008175A3" w:rsidRDefault="008175A3">
      <w:pPr>
        <w:rPr>
          <w:rFonts w:ascii="Times New Roman" w:hAnsi="Times New Roman" w:cs="Times New Roman"/>
          <w:b/>
          <w:sz w:val="24"/>
          <w:szCs w:val="24"/>
        </w:rPr>
      </w:pPr>
    </w:p>
    <w:p w:rsidR="008175A3" w:rsidRDefault="008175A3">
      <w:pPr>
        <w:rPr>
          <w:rFonts w:ascii="Times New Roman" w:hAnsi="Times New Roman" w:cs="Times New Roman"/>
          <w:b/>
          <w:sz w:val="24"/>
          <w:szCs w:val="24"/>
        </w:rPr>
      </w:pPr>
    </w:p>
    <w:p w:rsidR="008175A3" w:rsidRDefault="008175A3">
      <w:pPr>
        <w:rPr>
          <w:rFonts w:ascii="Times New Roman" w:hAnsi="Times New Roman" w:cs="Times New Roman"/>
          <w:b/>
          <w:sz w:val="24"/>
          <w:szCs w:val="24"/>
        </w:rPr>
      </w:pPr>
    </w:p>
    <w:p w:rsidR="008175A3" w:rsidRDefault="008175A3">
      <w:pPr>
        <w:rPr>
          <w:rFonts w:ascii="Times New Roman" w:hAnsi="Times New Roman" w:cs="Times New Roman"/>
          <w:b/>
          <w:sz w:val="24"/>
          <w:szCs w:val="24"/>
        </w:rPr>
      </w:pPr>
    </w:p>
    <w:p w:rsidR="008175A3" w:rsidRDefault="008175A3">
      <w:pPr>
        <w:rPr>
          <w:rFonts w:ascii="Times New Roman" w:hAnsi="Times New Roman" w:cs="Times New Roman"/>
          <w:b/>
          <w:sz w:val="24"/>
          <w:szCs w:val="24"/>
        </w:rPr>
      </w:pPr>
    </w:p>
    <w:p w:rsidR="008175A3" w:rsidRDefault="008175A3">
      <w:pPr>
        <w:rPr>
          <w:rFonts w:ascii="Times New Roman" w:hAnsi="Times New Roman" w:cs="Times New Roman"/>
          <w:b/>
          <w:sz w:val="24"/>
          <w:szCs w:val="24"/>
        </w:rPr>
      </w:pPr>
    </w:p>
    <w:p w:rsidR="008175A3" w:rsidRDefault="008175A3">
      <w:pPr>
        <w:rPr>
          <w:rFonts w:ascii="Times New Roman" w:hAnsi="Times New Roman" w:cs="Times New Roman"/>
          <w:b/>
          <w:sz w:val="24"/>
          <w:szCs w:val="24"/>
        </w:rPr>
      </w:pPr>
    </w:p>
    <w:p w:rsidR="008175A3" w:rsidRDefault="008175A3">
      <w:pPr>
        <w:rPr>
          <w:rFonts w:ascii="Times New Roman" w:hAnsi="Times New Roman" w:cs="Times New Roman"/>
          <w:b/>
          <w:sz w:val="24"/>
          <w:szCs w:val="24"/>
        </w:rPr>
      </w:pPr>
    </w:p>
    <w:p w:rsidR="00360915" w:rsidRDefault="00360915">
      <w:pPr>
        <w:rPr>
          <w:rFonts w:ascii="Times New Roman" w:hAnsi="Times New Roman" w:cs="Times New Roman"/>
          <w:b/>
          <w:sz w:val="24"/>
          <w:szCs w:val="24"/>
        </w:rPr>
      </w:pPr>
    </w:p>
    <w:p w:rsidR="00CE53F6" w:rsidRDefault="005952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2.1 </w:t>
      </w:r>
      <w:r w:rsidR="00512798" w:rsidRPr="00512798">
        <w:rPr>
          <w:rFonts w:ascii="Times New Roman" w:hAnsi="Times New Roman" w:cs="Times New Roman"/>
          <w:b/>
          <w:sz w:val="24"/>
          <w:szCs w:val="24"/>
        </w:rPr>
        <w:t>CONTADOR SOCIAL</w:t>
      </w:r>
    </w:p>
    <w:p w:rsidR="00A43D05" w:rsidRDefault="00F52EB5" w:rsidP="00A43D05">
      <w:pPr>
        <w:pStyle w:val="NormalWeb"/>
        <w:ind w:firstLine="708"/>
        <w:jc w:val="both"/>
        <w:rPr>
          <w:color w:val="000000"/>
        </w:rPr>
      </w:pPr>
      <w:r w:rsidRPr="00F52EB5">
        <w:rPr>
          <w:color w:val="000000"/>
          <w:shd w:val="clear" w:color="auto" w:fill="FFFFFF"/>
        </w:rPr>
        <w:t>A contabilidade tem grande cunho social e civil dentro de qualquer grupo ou sociedade. Está diretamente ligada ao desenvolvimento socioeconômico da sociedade, alinhada a necessidade de organização financeira e comercial cada vez mais crescente no mundo. A evolução contábil tornou-se natural, da mesma forma que a sociedade como um todo.</w:t>
      </w:r>
      <w:r w:rsidR="00212E96">
        <w:rPr>
          <w:color w:val="000000"/>
          <w:shd w:val="clear" w:color="auto" w:fill="FFFFFF"/>
        </w:rPr>
        <w:tab/>
      </w:r>
      <w:r w:rsidR="00212E96">
        <w:rPr>
          <w:color w:val="000000"/>
          <w:shd w:val="clear" w:color="auto" w:fill="FFFFFF"/>
        </w:rPr>
        <w:tab/>
      </w:r>
      <w:r w:rsidR="00212E96">
        <w:rPr>
          <w:color w:val="000000"/>
          <w:shd w:val="clear" w:color="auto" w:fill="FFFFFF"/>
        </w:rPr>
        <w:tab/>
      </w:r>
      <w:r w:rsidR="00212E96">
        <w:rPr>
          <w:color w:val="000000"/>
          <w:shd w:val="clear" w:color="auto" w:fill="FFFFFF"/>
        </w:rPr>
        <w:tab/>
      </w:r>
      <w:r w:rsidR="00212E96">
        <w:rPr>
          <w:color w:val="000000"/>
          <w:shd w:val="clear" w:color="auto" w:fill="FFFFFF"/>
        </w:rPr>
        <w:tab/>
      </w:r>
      <w:r w:rsidR="00212E96">
        <w:rPr>
          <w:color w:val="000000"/>
          <w:shd w:val="clear" w:color="auto" w:fill="FFFFFF"/>
        </w:rPr>
        <w:tab/>
      </w:r>
      <w:r w:rsidR="00212E96">
        <w:rPr>
          <w:color w:val="000000"/>
          <w:shd w:val="clear" w:color="auto" w:fill="FFFFFF"/>
        </w:rPr>
        <w:tab/>
      </w:r>
      <w:r w:rsidR="00212E96">
        <w:rPr>
          <w:color w:val="000000"/>
          <w:shd w:val="clear" w:color="auto" w:fill="FFFFFF"/>
        </w:rPr>
        <w:tab/>
      </w:r>
      <w:r w:rsidR="00212E96">
        <w:rPr>
          <w:color w:val="000000"/>
          <w:shd w:val="clear" w:color="auto" w:fill="FFFFFF"/>
        </w:rPr>
        <w:tab/>
      </w:r>
      <w:r w:rsidR="00212E96">
        <w:rPr>
          <w:color w:val="000000"/>
          <w:shd w:val="clear" w:color="auto" w:fill="FFFFFF"/>
        </w:rPr>
        <w:tab/>
      </w:r>
      <w:r>
        <w:t xml:space="preserve">É considerada </w:t>
      </w:r>
      <w:r w:rsidR="00512798">
        <w:t>uma ciência social</w:t>
      </w:r>
      <w:r>
        <w:t xml:space="preserve"> devido a ação humana que gera e modifica o fenômeno patrimonial. Todavia, a contabilidade utiliza os métodos quantitativos como sua principal ferramenta, pois mostra o valor do patrimônio da empresa.</w:t>
      </w:r>
      <w:r w:rsidR="00352EBE">
        <w:t xml:space="preserve"> Reflete na vida de toda sociedade seja por meios da obrigatoriedade da co</w:t>
      </w:r>
      <w:r w:rsidR="00A43D05">
        <w:t xml:space="preserve">ntabilidade para as empresas </w:t>
      </w:r>
      <w:r w:rsidR="00352EBE">
        <w:t xml:space="preserve">seja na utilização </w:t>
      </w:r>
      <w:r w:rsidR="00212E96">
        <w:t>para arrecadação de impostos pelo governo. Porém o objetivo principal da contabilidade é o patrimônio seja ele de pessoas física ou jurídica, visando seu controle. As empresas são parte integrante da sociedade e causa influência com suas tomadas de decisões envolvendo-os nesse contexto. Torna-se assim a contabilidade uma ciência indiscutivelmente uma ciência social. Envolvida em um contexto geral com a sociedade.</w:t>
      </w:r>
      <w:r w:rsidR="00212E96">
        <w:tab/>
      </w:r>
      <w:r w:rsidR="00212E96">
        <w:tab/>
      </w:r>
      <w:r w:rsidR="00212E96">
        <w:tab/>
      </w:r>
      <w:r w:rsidR="00212E96">
        <w:tab/>
      </w:r>
      <w:r w:rsidR="00212E96">
        <w:tab/>
      </w:r>
      <w:r w:rsidR="00212E96">
        <w:tab/>
      </w:r>
      <w:r w:rsidR="00212E96">
        <w:tab/>
      </w:r>
      <w:r w:rsidR="00212E96">
        <w:tab/>
      </w:r>
      <w:r w:rsidR="00212E96">
        <w:tab/>
      </w:r>
      <w:r w:rsidR="00212E96">
        <w:tab/>
      </w:r>
      <w:r w:rsidR="00212E96">
        <w:tab/>
      </w:r>
      <w:r w:rsidR="00212E96" w:rsidRPr="00212E96">
        <w:rPr>
          <w:color w:val="000000"/>
        </w:rPr>
        <w:t>Deve ser considerado um dever de todo contabilista demonstrar à sociedade sua responsabilidade social, utilizando seus conhecimentos e competências como forma de contribuir para o aumento da taxa de sucesso das empresas, gerando assim o desenvolvimento social e econômico de nosso país e, conseqüentemente, o desenvolvimento da própria pr</w:t>
      </w:r>
      <w:r w:rsidR="00287966">
        <w:rPr>
          <w:color w:val="000000"/>
        </w:rPr>
        <w:t>ofissão contábil. Com a expansão</w:t>
      </w:r>
      <w:r w:rsidR="00212E96" w:rsidRPr="00212E96">
        <w:rPr>
          <w:color w:val="000000"/>
        </w:rPr>
        <w:t xml:space="preserve"> da sociedade</w:t>
      </w:r>
      <w:r w:rsidR="00287966">
        <w:rPr>
          <w:color w:val="000000"/>
        </w:rPr>
        <w:t>,</w:t>
      </w:r>
      <w:r w:rsidR="00212E96" w:rsidRPr="00212E96">
        <w:rPr>
          <w:color w:val="000000"/>
        </w:rPr>
        <w:t xml:space="preserve"> do conhecimento e a conseqüente redução da importância relativa dos processos industriais, o contabilista torna-se uma figura chave nos processos de gestão da formação empresarial por intermédio das ferramentas oferecidas pela contabilidade, em especial pela especialização da área gerencial. </w:t>
      </w:r>
      <w:r w:rsidR="00287966">
        <w:rPr>
          <w:color w:val="000000"/>
        </w:rPr>
        <w:tab/>
      </w:r>
      <w:r w:rsidR="00287966">
        <w:rPr>
          <w:color w:val="000000"/>
        </w:rPr>
        <w:tab/>
      </w:r>
      <w:r w:rsidR="00287966">
        <w:rPr>
          <w:color w:val="000000"/>
        </w:rPr>
        <w:tab/>
      </w:r>
      <w:r w:rsidR="00287966">
        <w:rPr>
          <w:color w:val="000000"/>
        </w:rPr>
        <w:tab/>
      </w:r>
      <w:r w:rsidR="00287966">
        <w:rPr>
          <w:color w:val="000000"/>
        </w:rPr>
        <w:tab/>
      </w:r>
      <w:r w:rsidR="00287966">
        <w:rPr>
          <w:color w:val="000000"/>
        </w:rPr>
        <w:tab/>
      </w:r>
      <w:r w:rsidR="00212E96" w:rsidRPr="00212E96">
        <w:rPr>
          <w:color w:val="000000"/>
        </w:rPr>
        <w:t>Neste novo contexto mundial, sendo que a informação é o maior valor, a sua correta e eficiente utilização pode gerar amplos benefícios sociais.</w:t>
      </w:r>
      <w:r w:rsidR="00212E96" w:rsidRPr="00212E96">
        <w:rPr>
          <w:rStyle w:val="apple-converted-space"/>
          <w:color w:val="000000"/>
        </w:rPr>
        <w:t> </w:t>
      </w:r>
      <w:r w:rsidR="006161F8">
        <w:rPr>
          <w:rStyle w:val="apple-converted-space"/>
          <w:color w:val="000000"/>
        </w:rPr>
        <w:t>No</w:t>
      </w:r>
      <w:r w:rsidR="00212E96" w:rsidRPr="00212E96">
        <w:rPr>
          <w:color w:val="000000"/>
        </w:rPr>
        <w:t xml:space="preserve"> ambiente organizacional modificado, a figura do contador pode emergir como um agente de mudanças, através da adoção de uma postura ética e </w:t>
      </w:r>
      <w:r w:rsidR="006161F8" w:rsidRPr="00212E96">
        <w:rPr>
          <w:color w:val="000000"/>
        </w:rPr>
        <w:t>proativa</w:t>
      </w:r>
      <w:r w:rsidR="00212E96" w:rsidRPr="00212E96">
        <w:rPr>
          <w:color w:val="000000"/>
        </w:rPr>
        <w:t>, tornando-se um difusor das idéias de responsabilidade social.</w:t>
      </w:r>
      <w:r w:rsidR="00C90654">
        <w:rPr>
          <w:color w:val="000000"/>
        </w:rPr>
        <w:tab/>
      </w:r>
      <w:r w:rsidR="00C90654">
        <w:rPr>
          <w:color w:val="000000"/>
        </w:rPr>
        <w:tab/>
      </w:r>
      <w:r w:rsidR="00C90654">
        <w:rPr>
          <w:color w:val="000000"/>
        </w:rPr>
        <w:tab/>
      </w:r>
      <w:r w:rsidR="00C90654">
        <w:rPr>
          <w:color w:val="000000"/>
        </w:rPr>
        <w:tab/>
      </w:r>
    </w:p>
    <w:p w:rsidR="00A43D05" w:rsidRDefault="00A43D05" w:rsidP="00A43D05">
      <w:pPr>
        <w:pStyle w:val="NormalWeb"/>
        <w:ind w:firstLine="708"/>
        <w:jc w:val="both"/>
        <w:rPr>
          <w:color w:val="000000"/>
        </w:rPr>
      </w:pPr>
    </w:p>
    <w:p w:rsidR="00A43D05" w:rsidRDefault="00A43D05" w:rsidP="00A43D05">
      <w:pPr>
        <w:pStyle w:val="NormalWeb"/>
        <w:ind w:firstLine="708"/>
        <w:jc w:val="both"/>
        <w:rPr>
          <w:color w:val="000000"/>
        </w:rPr>
      </w:pPr>
    </w:p>
    <w:p w:rsidR="00A43D05" w:rsidRDefault="00A43D05" w:rsidP="00A43D05">
      <w:pPr>
        <w:pStyle w:val="NormalWeb"/>
        <w:ind w:firstLine="708"/>
        <w:jc w:val="both"/>
        <w:rPr>
          <w:color w:val="000000"/>
        </w:rPr>
      </w:pPr>
    </w:p>
    <w:p w:rsidR="00A43D05" w:rsidRDefault="00A43D05" w:rsidP="00A43D05">
      <w:pPr>
        <w:pStyle w:val="NormalWeb"/>
        <w:ind w:firstLine="708"/>
        <w:jc w:val="both"/>
        <w:rPr>
          <w:color w:val="000000"/>
        </w:rPr>
      </w:pPr>
    </w:p>
    <w:p w:rsidR="00A43D05" w:rsidRDefault="00A43D05" w:rsidP="00A43D05">
      <w:pPr>
        <w:pStyle w:val="NormalWeb"/>
        <w:ind w:firstLine="708"/>
        <w:jc w:val="both"/>
        <w:rPr>
          <w:color w:val="000000"/>
        </w:rPr>
      </w:pPr>
    </w:p>
    <w:p w:rsidR="00A43D05" w:rsidRDefault="00A43D05" w:rsidP="00A43D05">
      <w:pPr>
        <w:pStyle w:val="NormalWeb"/>
        <w:ind w:firstLine="708"/>
        <w:jc w:val="both"/>
        <w:rPr>
          <w:color w:val="000000"/>
        </w:rPr>
      </w:pPr>
    </w:p>
    <w:p w:rsidR="00B12B10" w:rsidRDefault="00B12B10" w:rsidP="00A43D05">
      <w:pPr>
        <w:pStyle w:val="NormalWeb"/>
        <w:ind w:firstLine="708"/>
        <w:jc w:val="both"/>
        <w:rPr>
          <w:color w:val="000000"/>
        </w:rPr>
      </w:pPr>
    </w:p>
    <w:p w:rsidR="00A43A67" w:rsidRDefault="00A43A67" w:rsidP="00A43D05">
      <w:pPr>
        <w:pStyle w:val="NormalWeb"/>
        <w:ind w:firstLine="708"/>
        <w:jc w:val="both"/>
        <w:rPr>
          <w:color w:val="000000"/>
        </w:rPr>
      </w:pPr>
    </w:p>
    <w:p w:rsidR="00932378" w:rsidRDefault="00932378" w:rsidP="00A43D05">
      <w:pPr>
        <w:pStyle w:val="NormalWeb"/>
        <w:ind w:firstLine="708"/>
        <w:jc w:val="both"/>
        <w:rPr>
          <w:color w:val="000000"/>
        </w:rPr>
      </w:pPr>
    </w:p>
    <w:p w:rsidR="00E57A9C" w:rsidRDefault="005952CD" w:rsidP="00A43D05">
      <w:pPr>
        <w:pStyle w:val="NormalWeb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2.2 </w:t>
      </w:r>
      <w:r w:rsidR="00A43D05" w:rsidRPr="00A43D05">
        <w:rPr>
          <w:b/>
          <w:color w:val="000000"/>
        </w:rPr>
        <w:t>BALANÇO SOCIAL</w:t>
      </w:r>
    </w:p>
    <w:p w:rsidR="00512798" w:rsidRPr="00A43D05" w:rsidRDefault="00BA5A42" w:rsidP="00BA5A42">
      <w:pPr>
        <w:pStyle w:val="NormalWeb"/>
        <w:ind w:firstLine="708"/>
        <w:jc w:val="both"/>
      </w:pPr>
      <w:r w:rsidRPr="00BA5A42">
        <w:rPr>
          <w:bCs/>
        </w:rPr>
        <w:t>Balanço Social</w:t>
      </w:r>
      <w:r w:rsidRPr="00BA5A42">
        <w:rPr>
          <w:rStyle w:val="apple-converted-space"/>
        </w:rPr>
        <w:t> </w:t>
      </w:r>
      <w:r w:rsidRPr="00BA5A42">
        <w:t>é um conjunto de informações demonstrando as atividades das empresas com a sociedade, com objetivo de divulgar sua gestão econômico-social, e sobre o seu relacionamento com a comunidade, apresentando o resultado de sua responsabilidade social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Nasceu a partir das necessidades que a população apresentava e de movimentos sociais, com o intuito de prestarem contas para contribuir com a igualdade e o desenvolvimento social. O balanço social qualifica e quantifica os dados das organizações para a sociedade, tendo que apresentar um fácil entendimento para todos.</w:t>
      </w:r>
      <w:r>
        <w:tab/>
      </w:r>
      <w:r>
        <w:tab/>
      </w:r>
      <w:r>
        <w:rPr>
          <w:color w:val="000000"/>
        </w:rPr>
        <w:t>N</w:t>
      </w:r>
      <w:r w:rsidR="00512798" w:rsidRPr="00A43D05">
        <w:t xml:space="preserve">os anos 60, nos EUA e na Europa, o repúdio da população à guerra do Vietnã deu início a um movimento de boicote à aquisição de produtos e ações de algumas empresas ligadas ao conflito. A sociedade exigia uma nova postura ética e diversas empresas passaram a prestar contas de suas ações e objetivos sociais. </w:t>
      </w:r>
      <w:r w:rsidR="00A43D05">
        <w:tab/>
      </w:r>
      <w:r w:rsidR="00A43D05">
        <w:tab/>
      </w:r>
      <w:r w:rsidR="00A43D05">
        <w:tab/>
      </w:r>
      <w:r w:rsidR="00512798" w:rsidRPr="00A43D05">
        <w:t xml:space="preserve">No Brasil a </w:t>
      </w:r>
      <w:r w:rsidR="00A43D05" w:rsidRPr="00A43D05">
        <w:t>idéia</w:t>
      </w:r>
      <w:r w:rsidR="00512798" w:rsidRPr="00A43D05">
        <w:t xml:space="preserve"> começou a ser discutida na década de 70. Contudo, apenas nos anos 80 surgiram os primeiros balanços sociais de empresas. A proposta, no entanto, só ganhou visibilidade nacional quando o sociólogo Herbert de Souza, e o Instituto Brasileiro de Análise Social e Econômico (IBASE) </w:t>
      </w:r>
      <w:r w:rsidR="00A43D05">
        <w:t>La</w:t>
      </w:r>
      <w:r w:rsidR="00512798" w:rsidRPr="00A43D05">
        <w:t xml:space="preserve">nçou, em junho de 1997, uma campanha pela divulgação voluntária do balanço social. Essa campanha chamou a </w:t>
      </w:r>
      <w:r w:rsidR="00A43D05">
        <w:t>atenção dos empresários e toda</w:t>
      </w:r>
      <w:r w:rsidR="00512798" w:rsidRPr="00A43D05">
        <w:t xml:space="preserve"> a sociedade para a importância e a necessidade da realização do balanço social das empresas em um modelo único e simples. </w:t>
      </w:r>
      <w:r w:rsidR="00A43D05">
        <w:tab/>
      </w:r>
      <w:r w:rsidR="00A43D05">
        <w:tab/>
      </w:r>
      <w:r w:rsidR="00512798" w:rsidRPr="00A43D05">
        <w:t>O balanço social é um mecanismo que as empresas utilizam para tornarem públicas suas intenções e compromissos, visando à transparência de suas ações no exercício da Responsabilidade Social Corporativa (RSC), trazendo várias informações qualitativas e quantitativas. O balanço social é conhecido por outros nomes: Relatório de Sustentabilidade Empresarial, Balanço Social Corporativo, Relatório Social</w:t>
      </w:r>
      <w:r w:rsidR="00A43D05">
        <w:t xml:space="preserve"> </w:t>
      </w:r>
      <w:r w:rsidR="00512798" w:rsidRPr="00A43D05">
        <w:t xml:space="preserve">Ambiental, utilizados pelas organizações para demonstrar o material informativo sobre a situação da organização em relação a questões sociais e ambientais. </w:t>
      </w:r>
      <w:r w:rsidR="00A43D05">
        <w:tab/>
      </w:r>
      <w:r w:rsidR="00A43D05">
        <w:tab/>
      </w:r>
      <w:r w:rsidR="00A43D05">
        <w:tab/>
      </w:r>
      <w:r w:rsidR="00512798" w:rsidRPr="00A43D05">
        <w:t xml:space="preserve">O foco principal do balanço social é demonstrar publicamente que a intenção da organização não é somente a geração de lucros com fim em si mesmo, mas o desempenho social. A publicação de um balanço social oferece uma proposta de diálogo com diferentes públicos envolvido no negócio da empresa que o adota: como fornecedores, consumidores, clientes, comunidade, meio ambiente, governo e sociedade. </w:t>
      </w:r>
      <w:r w:rsidR="00A43D05">
        <w:tab/>
      </w:r>
      <w:r w:rsidR="00A43D05">
        <w:tab/>
      </w:r>
      <w:r w:rsidR="00A43D05">
        <w:tab/>
      </w:r>
      <w:r w:rsidR="00A43D05">
        <w:tab/>
      </w:r>
      <w:r w:rsidR="00A43D05">
        <w:tab/>
      </w:r>
      <w:r w:rsidR="00A43D05">
        <w:tab/>
      </w:r>
      <w:r w:rsidR="00A43D05">
        <w:tab/>
      </w:r>
      <w:r w:rsidR="00A43D05">
        <w:tab/>
      </w:r>
      <w:r w:rsidR="00A43D05">
        <w:tab/>
      </w:r>
      <w:r w:rsidR="00A43D05">
        <w:tab/>
      </w:r>
      <w:r w:rsidR="00A43D05">
        <w:tab/>
      </w:r>
      <w:r w:rsidR="00512798" w:rsidRPr="00A43D05">
        <w:t xml:space="preserve">O relatório deve conter informação sobre o perfil do empreendimento, histórico da empresa, seus princípios e valores, governança corporativa, diálogo com partes interessadas e indicadores de desempenho econômico social e ambiental, também deve apresentar um demonstrativo do balanço social desenvolvido pelo Instituto Brasileiro de Análises Sociais e Econômicas (IBASE), iniciativas de interesse da sociedade (projetos sociais) e de promoção da responsabilidade social em nível local, nacional e global. </w:t>
      </w:r>
      <w:r w:rsidR="00A43D05">
        <w:tab/>
      </w:r>
      <w:r>
        <w:tab/>
        <w:t>Cada vez mais, as entidades vão se comprometendo mais com o meio social em que vivem, entretanto é muito importante que haja ética, transparência e compromisso social, pois estes estão tão relevantes quanto o lucro e a produtividade.</w:t>
      </w:r>
    </w:p>
    <w:p w:rsidR="00512798" w:rsidRDefault="00512798">
      <w:pPr>
        <w:rPr>
          <w:rFonts w:ascii="Times New Roman" w:hAnsi="Times New Roman" w:cs="Times New Roman"/>
          <w:sz w:val="24"/>
          <w:szCs w:val="24"/>
        </w:rPr>
      </w:pPr>
    </w:p>
    <w:p w:rsidR="00D4278C" w:rsidRDefault="00D4278C" w:rsidP="00D4278C">
      <w:pPr>
        <w:pStyle w:val="NormalWeb"/>
        <w:rPr>
          <w:color w:val="000000"/>
        </w:rPr>
      </w:pPr>
      <w:r>
        <w:rPr>
          <w:color w:val="000000"/>
        </w:rPr>
        <w:t>.</w:t>
      </w:r>
    </w:p>
    <w:p w:rsidR="0038418A" w:rsidRDefault="0038418A">
      <w:pPr>
        <w:rPr>
          <w:rFonts w:ascii="Times New Roman" w:hAnsi="Times New Roman" w:cs="Times New Roman"/>
          <w:b/>
          <w:sz w:val="24"/>
          <w:szCs w:val="24"/>
        </w:rPr>
      </w:pPr>
    </w:p>
    <w:p w:rsidR="00F02358" w:rsidRDefault="005952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 </w:t>
      </w:r>
      <w:r w:rsidR="00F02358" w:rsidRPr="00F02358">
        <w:rPr>
          <w:rFonts w:ascii="Times New Roman" w:hAnsi="Times New Roman" w:cs="Times New Roman"/>
          <w:b/>
          <w:sz w:val="24"/>
          <w:szCs w:val="24"/>
        </w:rPr>
        <w:t>RESPONSABILIDADE SOCIAL E CIVIL DO CONTADOR</w:t>
      </w:r>
    </w:p>
    <w:p w:rsidR="007F2318" w:rsidRDefault="007F2318" w:rsidP="007F2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146">
        <w:rPr>
          <w:rFonts w:ascii="Times New Roman" w:hAnsi="Times New Roman" w:cs="Times New Roman"/>
          <w:sz w:val="24"/>
          <w:szCs w:val="24"/>
        </w:rPr>
        <w:t>Com o crescimento cada vez mais da atividade contábil, a sociedade passou a ter uma nova visão sobre essa profissão, sendo assim, o profissional contábil deixo</w:t>
      </w:r>
      <w:r>
        <w:rPr>
          <w:rFonts w:ascii="Times New Roman" w:hAnsi="Times New Roman" w:cs="Times New Roman"/>
          <w:sz w:val="24"/>
          <w:szCs w:val="24"/>
        </w:rPr>
        <w:t xml:space="preserve">u de ser visto </w:t>
      </w:r>
      <w:r w:rsidRPr="00960146">
        <w:rPr>
          <w:rFonts w:ascii="Times New Roman" w:hAnsi="Times New Roman" w:cs="Times New Roman"/>
          <w:sz w:val="24"/>
          <w:szCs w:val="24"/>
        </w:rPr>
        <w:t xml:space="preserve">como aquele que é apenas um profissional dos números ou ate mesmo um mal necessário ou um cobrador de impostos, e se tornou um consultor de extrema confiança.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F2318" w:rsidRDefault="007F2318" w:rsidP="007F2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146">
        <w:rPr>
          <w:rFonts w:ascii="Times New Roman" w:hAnsi="Times New Roman" w:cs="Times New Roman"/>
          <w:sz w:val="24"/>
          <w:szCs w:val="24"/>
        </w:rPr>
        <w:t>O contador precisa suprir as necessidades de seus clientes, m</w:t>
      </w:r>
      <w:r>
        <w:rPr>
          <w:rFonts w:ascii="Times New Roman" w:hAnsi="Times New Roman" w:cs="Times New Roman"/>
          <w:sz w:val="24"/>
          <w:szCs w:val="24"/>
        </w:rPr>
        <w:t>antendo-se atualizado e acompanh</w:t>
      </w:r>
      <w:r w:rsidRPr="00960146">
        <w:rPr>
          <w:rFonts w:ascii="Times New Roman" w:hAnsi="Times New Roman" w:cs="Times New Roman"/>
          <w:sz w:val="24"/>
          <w:szCs w:val="24"/>
        </w:rPr>
        <w:t xml:space="preserve">ando as mudanças do ambiente, aplicando as ferramentas que possui baseadas nas técnicas mais recentes e adequadas a cada situação. </w:t>
      </w:r>
    </w:p>
    <w:p w:rsidR="007F2318" w:rsidRDefault="007F2318" w:rsidP="007F2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146">
        <w:rPr>
          <w:rFonts w:ascii="Times New Roman" w:hAnsi="Times New Roman" w:cs="Times New Roman"/>
          <w:sz w:val="24"/>
          <w:szCs w:val="24"/>
        </w:rPr>
        <w:t xml:space="preserve">A responsabilidade dos profissionais da contabilidade transcende as empresas onde atuam ou para as quais prestam serviços. Segundo Nasi (1998), é uma das missões do contador atuar junto ao empresário, fazendo-o conscientizar-se de seu papel perante a sociedade. </w:t>
      </w:r>
    </w:p>
    <w:p w:rsidR="007F2318" w:rsidRPr="00960146" w:rsidRDefault="007F2318" w:rsidP="007F2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146">
        <w:rPr>
          <w:rFonts w:ascii="Times New Roman" w:hAnsi="Times New Roman" w:cs="Times New Roman"/>
          <w:sz w:val="24"/>
          <w:szCs w:val="24"/>
        </w:rPr>
        <w:t>A função do contador é de suma importância para o desenvolvimento das empresas, porém, segundo Consenza (2001), não pode restringir-se apenas ao registro dos fatos ocorridos na instituição, calculando impostos e preparando relatórios. O simples conhecimento e prática das “partidas dobradas” são limitantes no futuro do profissional e da própria contabilidade. Esse profissional deve possuir uma visão gerencial e social, contribuindo com os gestores para adequadas tomadas de decisão.</w:t>
      </w:r>
    </w:p>
    <w:p w:rsidR="007F2318" w:rsidRPr="00960146" w:rsidRDefault="007F2318" w:rsidP="007F23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146">
        <w:rPr>
          <w:rFonts w:ascii="Times New Roman" w:hAnsi="Times New Roman" w:cs="Times New Roman"/>
          <w:sz w:val="24"/>
          <w:szCs w:val="24"/>
        </w:rPr>
        <w:t>A responsabilidade do contador também esta inserida no que diz respeito às questões que envolvem crimes tributários e lesões patrimoniais provocadas por erros técnicos ou fraudes em documentos contábeis. Isso acontece, por exemplo, em grandes empresas que recebem o serviço de auditoria externa, caso algum erro seja encontrado nos números, como nas demonstrações contábeis, a responsabilidade será</w:t>
      </w:r>
      <w:r>
        <w:rPr>
          <w:rFonts w:ascii="Times New Roman" w:hAnsi="Times New Roman" w:cs="Times New Roman"/>
          <w:sz w:val="24"/>
          <w:szCs w:val="24"/>
        </w:rPr>
        <w:t xml:space="preserve"> questionada ao </w:t>
      </w:r>
      <w:r w:rsidRPr="00960146">
        <w:rPr>
          <w:rFonts w:ascii="Times New Roman" w:hAnsi="Times New Roman" w:cs="Times New Roman"/>
          <w:sz w:val="24"/>
          <w:szCs w:val="24"/>
        </w:rPr>
        <w:t xml:space="preserve">contador, </w:t>
      </w:r>
      <w:r>
        <w:rPr>
          <w:rFonts w:ascii="Times New Roman" w:hAnsi="Times New Roman" w:cs="Times New Roman"/>
          <w:sz w:val="24"/>
          <w:szCs w:val="24"/>
        </w:rPr>
        <w:t>já que ele</w:t>
      </w:r>
      <w:r w:rsidRPr="00960146">
        <w:rPr>
          <w:rFonts w:ascii="Times New Roman" w:hAnsi="Times New Roman" w:cs="Times New Roman"/>
          <w:sz w:val="24"/>
          <w:szCs w:val="24"/>
        </w:rPr>
        <w:t xml:space="preserve"> é o responsável pelos mesmos.</w:t>
      </w:r>
    </w:p>
    <w:p w:rsidR="007F2318" w:rsidRPr="00960146" w:rsidRDefault="007F2318" w:rsidP="007F23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146">
        <w:rPr>
          <w:rFonts w:ascii="Times New Roman" w:hAnsi="Times New Roman" w:cs="Times New Roman"/>
          <w:sz w:val="24"/>
          <w:szCs w:val="24"/>
        </w:rPr>
        <w:t xml:space="preserve">O novo Código Civil, na Seção III - Do Contabilista e outros Auxiliares, trata das responsabilidades </w:t>
      </w:r>
      <w:r>
        <w:rPr>
          <w:rFonts w:ascii="Times New Roman" w:hAnsi="Times New Roman" w:cs="Times New Roman"/>
          <w:sz w:val="24"/>
          <w:szCs w:val="24"/>
        </w:rPr>
        <w:t>civis dos contadores</w:t>
      </w:r>
      <w:r w:rsidRPr="00960146">
        <w:rPr>
          <w:rFonts w:ascii="Times New Roman" w:hAnsi="Times New Roman" w:cs="Times New Roman"/>
          <w:sz w:val="24"/>
          <w:szCs w:val="24"/>
        </w:rPr>
        <w:t>, definindo que são eles os responsáveis pelos atos relativos à escrituração contábil e fiscal praticados e ao mesmo tempo, respondem solidariamente quando praticarem atos que causem danos à terceiros, como os clientes, por exemplo.</w:t>
      </w:r>
    </w:p>
    <w:p w:rsidR="007F2318" w:rsidRDefault="007F2318" w:rsidP="007F23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146">
        <w:rPr>
          <w:rFonts w:ascii="Times New Roman" w:hAnsi="Times New Roman" w:cs="Times New Roman"/>
          <w:sz w:val="24"/>
          <w:szCs w:val="24"/>
        </w:rPr>
        <w:t xml:space="preserve">Existem alguns casos na qual o contador é responsável, que merecem uma atenção especial, como a forma de escrituração utilizada por ele que devem obedecer  as normas contábeis; a elaboração das demonstrações contábeis que deverão exprimir, com fidelidade e clareza, a situação real da empresa; a conservação e a guarda dos </w:t>
      </w:r>
      <w:r w:rsidRPr="00960146">
        <w:rPr>
          <w:rFonts w:ascii="Times New Roman" w:hAnsi="Times New Roman" w:cs="Times New Roman"/>
          <w:sz w:val="24"/>
          <w:szCs w:val="24"/>
        </w:rPr>
        <w:lastRenderedPageBreak/>
        <w:t xml:space="preserve">documentos ; e o </w:t>
      </w:r>
      <w:r w:rsidRPr="00960146">
        <w:rPr>
          <w:rFonts w:ascii="Times New Roman" w:hAnsi="Times New Roman" w:cs="Times New Roman"/>
          <w:bCs/>
          <w:sz w:val="24"/>
          <w:szCs w:val="24"/>
        </w:rPr>
        <w:t>fornecimento de declaração (DECORE) falsa que caso descoberto, o profissional contábil pode ser responsabilizado e alem de processos de reparação por danos materiais, ainda esta sujeito a processo de responsabilidade penal.</w:t>
      </w:r>
    </w:p>
    <w:p w:rsidR="00465F38" w:rsidRDefault="00465F38" w:rsidP="007F23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5F38" w:rsidRDefault="00465F38"/>
    <w:p w:rsidR="00465F38" w:rsidRDefault="00465F38"/>
    <w:p w:rsidR="00465F38" w:rsidRDefault="00465F38"/>
    <w:p w:rsidR="00465F38" w:rsidRDefault="00465F38"/>
    <w:p w:rsidR="00465F38" w:rsidRDefault="00465F38"/>
    <w:p w:rsidR="00465F38" w:rsidRDefault="00465F38"/>
    <w:p w:rsidR="00465F38" w:rsidRDefault="00465F38"/>
    <w:p w:rsidR="00465F38" w:rsidRDefault="00465F38"/>
    <w:p w:rsidR="00465F38" w:rsidRDefault="00465F38"/>
    <w:p w:rsidR="00465F38" w:rsidRDefault="00465F38"/>
    <w:p w:rsidR="00465F38" w:rsidRDefault="00465F38"/>
    <w:p w:rsidR="00465F38" w:rsidRDefault="00465F38"/>
    <w:p w:rsidR="00465F38" w:rsidRDefault="00465F38"/>
    <w:p w:rsidR="00465F38" w:rsidRDefault="00465F38"/>
    <w:p w:rsidR="00465F38" w:rsidRDefault="00465F38"/>
    <w:p w:rsidR="00465F38" w:rsidRDefault="00465F38"/>
    <w:p w:rsidR="00465F38" w:rsidRDefault="00465F38"/>
    <w:p w:rsidR="00465F38" w:rsidRDefault="00465F38"/>
    <w:p w:rsidR="00465F38" w:rsidRDefault="00465F38"/>
    <w:p w:rsidR="00465F38" w:rsidRDefault="00465F38"/>
    <w:p w:rsidR="00465F38" w:rsidRDefault="00465F38"/>
    <w:p w:rsidR="005D3B3D" w:rsidRDefault="005D3B3D"/>
    <w:p w:rsidR="00A43A67" w:rsidRDefault="00A43A67"/>
    <w:p w:rsidR="005D3B3D" w:rsidRDefault="005D3B3D"/>
    <w:p w:rsidR="005D3B3D" w:rsidRDefault="005952CD" w:rsidP="00EF675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2.4 </w:t>
      </w:r>
      <w:r w:rsidR="005D3B3D" w:rsidRPr="00EF675A">
        <w:rPr>
          <w:rFonts w:ascii="Times New Roman" w:hAnsi="Times New Roman" w:cs="Times New Roman"/>
          <w:b/>
          <w:sz w:val="24"/>
          <w:szCs w:val="24"/>
        </w:rPr>
        <w:t>O CONTADOR E SEU PAPEL SOCIAL FRENTE À EDUCAÇÃO FISCAL</w:t>
      </w:r>
    </w:p>
    <w:p w:rsidR="00E80CB3" w:rsidRDefault="00294679" w:rsidP="00E80C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execução das atividades de um contabilista, é de extrema importância </w:t>
      </w:r>
      <w:r w:rsidR="00E80CB3">
        <w:rPr>
          <w:rFonts w:ascii="Times New Roman" w:hAnsi="Times New Roman" w:cs="Times New Roman"/>
          <w:sz w:val="24"/>
          <w:szCs w:val="24"/>
        </w:rPr>
        <w:t>conhecer toda parte interna das empresas, podendo assim, se deparar muitas vezes com situações em que a empresa sofreu algum tipo de infração decorrente do descumprimento de obrigações acessórias ou ate mesmo a omissão das receitas.</w:t>
      </w:r>
      <w:r w:rsidR="00E80CB3">
        <w:rPr>
          <w:rFonts w:ascii="Times New Roman" w:hAnsi="Times New Roman" w:cs="Times New Roman"/>
          <w:sz w:val="24"/>
          <w:szCs w:val="24"/>
        </w:rPr>
        <w:tab/>
      </w:r>
      <w:r w:rsidR="00E80CB3">
        <w:rPr>
          <w:rFonts w:ascii="Times New Roman" w:hAnsi="Times New Roman" w:cs="Times New Roman"/>
          <w:sz w:val="24"/>
          <w:szCs w:val="24"/>
        </w:rPr>
        <w:tab/>
      </w:r>
      <w:r w:rsidR="00E80CB3">
        <w:rPr>
          <w:rFonts w:ascii="Times New Roman" w:hAnsi="Times New Roman" w:cs="Times New Roman"/>
          <w:sz w:val="24"/>
          <w:szCs w:val="24"/>
        </w:rPr>
        <w:tab/>
        <w:t>Na profissão contábil existe o código de ética, que pode ser entendido como uma relação das práticas de comportamento que se espera que sejam observadas no exercício da profissão. Tendo como objetivo, habilitar o contador a adotar uma atitude pessoal, de acordo com os princípios éticos, ou seja, tais princípios dizem respeito à responsabilidade perante a sociedade e para com os deveres da profissão.</w:t>
      </w:r>
    </w:p>
    <w:p w:rsidR="00DF74ED" w:rsidRDefault="000E29AC" w:rsidP="00E80C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CODIGO DE ÉTICA DO PROFISSIONAL CONTADOR (2010, p. 2)</w:t>
      </w:r>
    </w:p>
    <w:p w:rsidR="000E29AC" w:rsidRDefault="00166CA6" w:rsidP="000E29AC">
      <w:pPr>
        <w:ind w:left="2268"/>
        <w:jc w:val="both"/>
        <w:rPr>
          <w:color w:val="000000"/>
          <w:szCs w:val="26"/>
        </w:rPr>
      </w:pPr>
      <w:r w:rsidRPr="000E29AC">
        <w:rPr>
          <w:rFonts w:ascii="Times New Roman" w:hAnsi="Times New Roman" w:cs="Times New Roman"/>
          <w:color w:val="000000"/>
          <w:sz w:val="24"/>
          <w:szCs w:val="24"/>
        </w:rPr>
        <w:t>Exercer</w:t>
      </w:r>
      <w:r w:rsidR="000E29AC" w:rsidRPr="000E29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profissão com zelo, diligência, honestidade e capacidade técnica, observada toda a legislação vigente, em especial aos Princípios de Contabilidade e as Normas Brasileiras de Contabilidade, e resguardados os interesses de seus clientes e/ou empregadores, sem prejuízo da dignidade e independência profissionais</w:t>
      </w:r>
      <w:r w:rsidR="000E29AC" w:rsidRPr="00425FAD">
        <w:rPr>
          <w:rFonts w:ascii="Calibri" w:eastAsia="Calibri" w:hAnsi="Calibri" w:cs="Times New Roman"/>
          <w:color w:val="000000"/>
          <w:szCs w:val="26"/>
        </w:rPr>
        <w:t>;</w:t>
      </w:r>
    </w:p>
    <w:p w:rsidR="00DC0738" w:rsidRDefault="00EF675A" w:rsidP="00DC07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9AC">
        <w:rPr>
          <w:rFonts w:ascii="Times New Roman" w:hAnsi="Times New Roman" w:cs="Times New Roman"/>
          <w:sz w:val="24"/>
          <w:szCs w:val="24"/>
        </w:rPr>
        <w:t>Estabelecido o Código de Ética, cada contabilista passa a subordinar-se sob pena de incorrer em transgressão, punível pelo órgão competente, incumbido de fiscalizar o exercício profissional. Tal código assume um papel relevante de garantia sobre a qualidade dos serviços prestados e da conduta humana dos profissionai</w:t>
      </w:r>
      <w:r w:rsidR="000E29AC" w:rsidRPr="000E29AC">
        <w:rPr>
          <w:rFonts w:ascii="Times New Roman" w:hAnsi="Times New Roman" w:cs="Times New Roman"/>
          <w:sz w:val="24"/>
          <w:szCs w:val="24"/>
        </w:rPr>
        <w:t>s contábeis. Esse código determina</w:t>
      </w:r>
      <w:r w:rsidRPr="000E29AC">
        <w:rPr>
          <w:rFonts w:ascii="Times New Roman" w:hAnsi="Times New Roman" w:cs="Times New Roman"/>
          <w:sz w:val="24"/>
          <w:szCs w:val="24"/>
        </w:rPr>
        <w:t xml:space="preserve"> o que se deve seguir como profissional, visando a não existência de fraudes originadas pelo uso indevido da Ciência Contábil.</w:t>
      </w:r>
      <w:r w:rsidR="00166CA6">
        <w:rPr>
          <w:rFonts w:ascii="Times New Roman" w:hAnsi="Times New Roman" w:cs="Times New Roman"/>
          <w:sz w:val="24"/>
          <w:szCs w:val="24"/>
        </w:rPr>
        <w:tab/>
      </w:r>
      <w:r w:rsidR="00166CA6">
        <w:rPr>
          <w:rFonts w:ascii="Times New Roman" w:hAnsi="Times New Roman" w:cs="Times New Roman"/>
          <w:sz w:val="24"/>
          <w:szCs w:val="24"/>
        </w:rPr>
        <w:tab/>
      </w:r>
      <w:r w:rsidR="00166CA6">
        <w:rPr>
          <w:rFonts w:ascii="Times New Roman" w:hAnsi="Times New Roman" w:cs="Times New Roman"/>
          <w:sz w:val="24"/>
          <w:szCs w:val="24"/>
        </w:rPr>
        <w:tab/>
      </w:r>
      <w:r w:rsidR="00166CA6">
        <w:rPr>
          <w:rFonts w:ascii="Times New Roman" w:hAnsi="Times New Roman" w:cs="Times New Roman"/>
          <w:sz w:val="24"/>
          <w:szCs w:val="24"/>
        </w:rPr>
        <w:tab/>
      </w:r>
      <w:r w:rsidR="00166CA6">
        <w:rPr>
          <w:rFonts w:ascii="Times New Roman" w:hAnsi="Times New Roman" w:cs="Times New Roman"/>
          <w:sz w:val="24"/>
          <w:szCs w:val="24"/>
        </w:rPr>
        <w:tab/>
      </w:r>
      <w:r w:rsidRPr="00166CA6">
        <w:rPr>
          <w:rFonts w:ascii="Times New Roman" w:hAnsi="Times New Roman" w:cs="Times New Roman"/>
          <w:sz w:val="24"/>
          <w:szCs w:val="24"/>
        </w:rPr>
        <w:t>As fraudes contábeis mais comuns ocorrem em movimentos de caixa, omissões de receitas e aumento de despesas, praticados pelo empresário para lesar os acionistas ou enganar o fisco; movimentação de estoques, por sua super</w:t>
      </w:r>
      <w:r w:rsidR="00166CA6">
        <w:rPr>
          <w:rFonts w:ascii="Times New Roman" w:hAnsi="Times New Roman" w:cs="Times New Roman"/>
          <w:sz w:val="24"/>
          <w:szCs w:val="24"/>
        </w:rPr>
        <w:t xml:space="preserve"> </w:t>
      </w:r>
      <w:r w:rsidRPr="00166CA6">
        <w:rPr>
          <w:rFonts w:ascii="Times New Roman" w:hAnsi="Times New Roman" w:cs="Times New Roman"/>
          <w:sz w:val="24"/>
          <w:szCs w:val="24"/>
        </w:rPr>
        <w:t>avaliação, para burlar tanto o fisco quanto os financiadores; créditos a receber, cometida pelo empregado que recebe e embolsa o numerário; ativos permanentes, com o intuito de sonegação de tributos (principalmente o Imposto de Renda); exigibilidades pela omissão de dívidas ou sua liquidação fictícia; e ainda, as fraudes no patrimônio líquido e as fraudes fiscais.</w:t>
      </w:r>
      <w:r w:rsidR="00DC0738">
        <w:rPr>
          <w:rFonts w:ascii="Times New Roman" w:hAnsi="Times New Roman" w:cs="Times New Roman"/>
          <w:sz w:val="24"/>
          <w:szCs w:val="24"/>
        </w:rPr>
        <w:tab/>
      </w:r>
      <w:r w:rsidR="00DC0738">
        <w:rPr>
          <w:rFonts w:ascii="Times New Roman" w:hAnsi="Times New Roman" w:cs="Times New Roman"/>
          <w:sz w:val="24"/>
          <w:szCs w:val="24"/>
        </w:rPr>
        <w:tab/>
        <w:t xml:space="preserve">O papel social do contador frente a educação fiscal </w:t>
      </w:r>
      <w:r w:rsidR="00834FFF">
        <w:rPr>
          <w:rFonts w:ascii="Times New Roman" w:hAnsi="Times New Roman" w:cs="Times New Roman"/>
          <w:sz w:val="24"/>
          <w:szCs w:val="24"/>
        </w:rPr>
        <w:t>é de conscientizar que ele deve criar dentro das organizações quanto à importância de cumprir com as obrigações tributárias. A sociedade precisa entender que esta responsabilidade não cabe só ao contador, mas sim para todos, inclusive o contribuinte como pessoa física.</w:t>
      </w:r>
    </w:p>
    <w:p w:rsidR="00DC0738" w:rsidRDefault="00DC0738" w:rsidP="00DC0738">
      <w:pPr>
        <w:ind w:firstLine="708"/>
        <w:jc w:val="both"/>
      </w:pPr>
    </w:p>
    <w:p w:rsidR="00EF675A" w:rsidRPr="00166CA6" w:rsidRDefault="00FB4BFC" w:rsidP="00166C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4E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B3D" w:rsidRDefault="005D3B3D" w:rsidP="005D3B3D">
      <w:pPr>
        <w:spacing w:line="360" w:lineRule="auto"/>
        <w:ind w:firstLine="708"/>
        <w:jc w:val="both"/>
      </w:pPr>
    </w:p>
    <w:p w:rsidR="007F2318" w:rsidRPr="007F2318" w:rsidRDefault="005952CD" w:rsidP="005952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2.5 </w:t>
      </w:r>
      <w:r w:rsidR="007F2318" w:rsidRPr="007F2318">
        <w:rPr>
          <w:rFonts w:ascii="Times New Roman" w:hAnsi="Times New Roman" w:cs="Times New Roman"/>
          <w:b/>
          <w:sz w:val="24"/>
          <w:szCs w:val="24"/>
        </w:rPr>
        <w:t>CONTADOR COMO AGENTE MULTIPLICADOR DA RESPONSABILIDADE SOCIAL</w:t>
      </w:r>
    </w:p>
    <w:p w:rsidR="007F2318" w:rsidRPr="00DD250A" w:rsidRDefault="007F2318" w:rsidP="007F2318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D250A">
        <w:rPr>
          <w:color w:val="000000"/>
        </w:rPr>
        <w:t>A profissão contábil está totalmente relacionada ao desenvolvimento social e econômico</w:t>
      </w:r>
      <w:r>
        <w:rPr>
          <w:color w:val="000000"/>
        </w:rPr>
        <w:t xml:space="preserve"> da sociedade. Com o desenvolvimento</w:t>
      </w:r>
      <w:r w:rsidRPr="00DD250A">
        <w:rPr>
          <w:color w:val="000000"/>
        </w:rPr>
        <w:t xml:space="preserve"> elevado das relações sociais, uma nova perspectiva da profissão contábil é indispensável e exigid</w:t>
      </w:r>
      <w:r>
        <w:rPr>
          <w:color w:val="000000"/>
        </w:rPr>
        <w:t>a pela humanidade, pois a variedade</w:t>
      </w:r>
      <w:r w:rsidRPr="00DD250A">
        <w:rPr>
          <w:color w:val="000000"/>
        </w:rPr>
        <w:t xml:space="preserve"> das relações</w:t>
      </w:r>
      <w:r>
        <w:rPr>
          <w:color w:val="000000"/>
        </w:rPr>
        <w:t xml:space="preserve"> sociais e econômicas torna o ambiente </w:t>
      </w:r>
      <w:r w:rsidRPr="00DD250A">
        <w:rPr>
          <w:color w:val="000000"/>
        </w:rPr>
        <w:t>dos negócios mais acirrado e necessita</w:t>
      </w:r>
      <w:r>
        <w:rPr>
          <w:color w:val="000000"/>
        </w:rPr>
        <w:t xml:space="preserve"> dos especialistas</w:t>
      </w:r>
      <w:r w:rsidRPr="00DD250A">
        <w:rPr>
          <w:color w:val="000000"/>
        </w:rPr>
        <w:t xml:space="preserve"> contábeis a mesma evolução. </w:t>
      </w:r>
    </w:p>
    <w:p w:rsidR="007F2318" w:rsidRPr="00DD250A" w:rsidRDefault="007F2318" w:rsidP="007F2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50A">
        <w:rPr>
          <w:rFonts w:ascii="Times New Roman" w:hAnsi="Times New Roman" w:cs="Times New Roman"/>
          <w:color w:val="000000"/>
          <w:sz w:val="24"/>
          <w:szCs w:val="24"/>
        </w:rPr>
        <w:t xml:space="preserve">Deve ser considerado um dever de todo contabilista demonstrar à sociedade sua responsabilidade social, utilizando seus conhecimentos e competências como </w:t>
      </w:r>
      <w:r w:rsidRPr="00DD250A">
        <w:rPr>
          <w:rFonts w:ascii="Times New Roman" w:hAnsi="Times New Roman" w:cs="Times New Roman"/>
          <w:sz w:val="24"/>
          <w:szCs w:val="24"/>
        </w:rPr>
        <w:t>no sentido de criar uma situação favorável ao sucesso de uma organização empresarial</w:t>
      </w:r>
      <w:r w:rsidRPr="00DD250A">
        <w:rPr>
          <w:rFonts w:ascii="Times New Roman" w:hAnsi="Times New Roman" w:cs="Times New Roman"/>
          <w:color w:val="000000"/>
          <w:sz w:val="24"/>
          <w:szCs w:val="24"/>
        </w:rPr>
        <w:t>, gerando assim o desenvolvimento social e econômico de nosso país e, conseqüentemente, o desenvolvimen</w:t>
      </w:r>
      <w:r>
        <w:rPr>
          <w:rFonts w:ascii="Times New Roman" w:hAnsi="Times New Roman" w:cs="Times New Roman"/>
          <w:color w:val="000000"/>
          <w:sz w:val="24"/>
          <w:szCs w:val="24"/>
        </w:rPr>
        <w:t>to da própria profissão contábil</w:t>
      </w:r>
      <w:r w:rsidRPr="00DD250A">
        <w:rPr>
          <w:rFonts w:ascii="Times New Roman" w:hAnsi="Times New Roman" w:cs="Times New Roman"/>
          <w:color w:val="000000"/>
          <w:sz w:val="24"/>
          <w:szCs w:val="24"/>
        </w:rPr>
        <w:t>. Neste novo contexto mundial, sendo que a informação é o mai</w:t>
      </w:r>
      <w:r>
        <w:rPr>
          <w:rFonts w:ascii="Times New Roman" w:hAnsi="Times New Roman" w:cs="Times New Roman"/>
          <w:color w:val="000000"/>
          <w:sz w:val="24"/>
          <w:szCs w:val="24"/>
        </w:rPr>
        <w:t>or valor, a sua correta e eficaz utilização pode propiciar diversos</w:t>
      </w:r>
      <w:r w:rsidRPr="00DD250A">
        <w:rPr>
          <w:rFonts w:ascii="Times New Roman" w:hAnsi="Times New Roman" w:cs="Times New Roman"/>
          <w:color w:val="000000"/>
          <w:sz w:val="24"/>
          <w:szCs w:val="24"/>
        </w:rPr>
        <w:t xml:space="preserve"> benefícios sociais.</w:t>
      </w:r>
      <w:r w:rsidRPr="00DD250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7F2318" w:rsidRPr="00DD250A" w:rsidRDefault="007F2318" w:rsidP="007F2318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DD250A">
        <w:rPr>
          <w:color w:val="000000"/>
        </w:rPr>
        <w:t xml:space="preserve">A ciência contábil é uma vitória da inteligência humana. O </w:t>
      </w:r>
      <w:r>
        <w:rPr>
          <w:color w:val="000000"/>
        </w:rPr>
        <w:t>contador tornou-se um profissional transparente e confiável. A</w:t>
      </w:r>
      <w:r w:rsidRPr="00DD250A">
        <w:t xml:space="preserve"> tomada de decisão por part</w:t>
      </w:r>
      <w:r>
        <w:t xml:space="preserve">e do Contabilista </w:t>
      </w:r>
      <w:r w:rsidRPr="00DD250A">
        <w:t>dentro da sociedade como um todo, é capaz de propiciar verdadeiras transformações.</w:t>
      </w:r>
      <w:r w:rsidRPr="00DD250A">
        <w:rPr>
          <w:color w:val="000000"/>
        </w:rPr>
        <w:t xml:space="preserve"> </w:t>
      </w:r>
      <w:r>
        <w:rPr>
          <w:color w:val="000000"/>
        </w:rPr>
        <w:t xml:space="preserve">Como detentor </w:t>
      </w:r>
      <w:r w:rsidRPr="00DD250A">
        <w:rPr>
          <w:color w:val="000000"/>
        </w:rPr>
        <w:t>do conhecimento das informações e dos processos empresariais, deve operar atra</w:t>
      </w:r>
      <w:r>
        <w:rPr>
          <w:color w:val="000000"/>
        </w:rPr>
        <w:t>vés de sua contribuição social</w:t>
      </w:r>
      <w:r w:rsidRPr="00DD250A">
        <w:rPr>
          <w:color w:val="000000"/>
        </w:rPr>
        <w:t>, fazendo com que os seus trabalhos desenvolvidos em uma em</w:t>
      </w:r>
      <w:r>
        <w:rPr>
          <w:color w:val="000000"/>
        </w:rPr>
        <w:t>presa sejam de extrema significânci</w:t>
      </w:r>
      <w:r w:rsidRPr="00DD250A">
        <w:rPr>
          <w:color w:val="000000"/>
        </w:rPr>
        <w:t>a para a coletividad</w:t>
      </w:r>
      <w:r>
        <w:rPr>
          <w:color w:val="000000"/>
        </w:rPr>
        <w:t>e à qual é integrante. Caso tenha</w:t>
      </w:r>
      <w:r w:rsidRPr="00DD250A">
        <w:rPr>
          <w:color w:val="000000"/>
        </w:rPr>
        <w:t>, por parte do profissional contábil, uma gestão des</w:t>
      </w:r>
      <w:r>
        <w:rPr>
          <w:color w:val="000000"/>
        </w:rPr>
        <w:t>tas informações de forma errada ele pode provocar o declínio</w:t>
      </w:r>
      <w:r w:rsidRPr="00DD250A">
        <w:rPr>
          <w:color w:val="000000"/>
        </w:rPr>
        <w:t xml:space="preserve"> de um empreendimento, tr</w:t>
      </w:r>
      <w:r>
        <w:rPr>
          <w:color w:val="000000"/>
        </w:rPr>
        <w:t>azendo prejuízos elevados</w:t>
      </w:r>
      <w:r w:rsidRPr="00DD250A">
        <w:rPr>
          <w:color w:val="000000"/>
        </w:rPr>
        <w:t xml:space="preserve"> para empregados, a</w:t>
      </w:r>
      <w:r>
        <w:rPr>
          <w:color w:val="000000"/>
        </w:rPr>
        <w:t xml:space="preserve">cionistas, governos e para </w:t>
      </w:r>
      <w:r w:rsidRPr="00DD250A">
        <w:rPr>
          <w:color w:val="000000"/>
        </w:rPr>
        <w:t>a sociedade</w:t>
      </w:r>
      <w:r>
        <w:rPr>
          <w:color w:val="000000"/>
        </w:rPr>
        <w:t xml:space="preserve"> como um todo.</w:t>
      </w:r>
    </w:p>
    <w:p w:rsidR="007F2318" w:rsidRPr="00DD250A" w:rsidRDefault="007F2318" w:rsidP="007F2318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D250A">
        <w:rPr>
          <w:color w:val="000000"/>
        </w:rPr>
        <w:t>A profissão contábil está em expansão e se fortalecendo</w:t>
      </w:r>
      <w:r>
        <w:rPr>
          <w:color w:val="000000"/>
        </w:rPr>
        <w:t xml:space="preserve"> a cada dia</w:t>
      </w:r>
      <w:r w:rsidRPr="00DD250A">
        <w:rPr>
          <w:color w:val="000000"/>
        </w:rPr>
        <w:t xml:space="preserve">. O contador precisa suprir as exigências de seus clientes, mantendo-se atualizado e </w:t>
      </w:r>
      <w:r>
        <w:rPr>
          <w:color w:val="000000"/>
        </w:rPr>
        <w:t xml:space="preserve">ir seguindo as alterações do meio, utilizando os instrumentos que possui apoiado </w:t>
      </w:r>
      <w:r w:rsidRPr="00DD250A">
        <w:rPr>
          <w:color w:val="000000"/>
        </w:rPr>
        <w:t>nas técni</w:t>
      </w:r>
      <w:r>
        <w:rPr>
          <w:color w:val="000000"/>
        </w:rPr>
        <w:t>cas atuai</w:t>
      </w:r>
      <w:r w:rsidRPr="00DD250A">
        <w:rPr>
          <w:color w:val="000000"/>
        </w:rPr>
        <w:t>s e adequadas a cada situação</w:t>
      </w:r>
      <w:r>
        <w:rPr>
          <w:color w:val="000000"/>
        </w:rPr>
        <w:t xml:space="preserve"> para realizar</w:t>
      </w:r>
      <w:r w:rsidRPr="00DD250A">
        <w:rPr>
          <w:color w:val="000000"/>
        </w:rPr>
        <w:t xml:space="preserve"> estas funções de form</w:t>
      </w:r>
      <w:r>
        <w:rPr>
          <w:color w:val="000000"/>
        </w:rPr>
        <w:t>a ética e socialmente consciente</w:t>
      </w:r>
      <w:r w:rsidRPr="00DD250A">
        <w:rPr>
          <w:color w:val="000000"/>
        </w:rPr>
        <w:t>.</w:t>
      </w:r>
    </w:p>
    <w:p w:rsidR="007F2318" w:rsidRPr="00DD250A" w:rsidRDefault="007F2318" w:rsidP="007F2318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DD250A">
        <w:rPr>
          <w:color w:val="000000"/>
        </w:rPr>
        <w:t>A responsabilidade pro</w:t>
      </w:r>
      <w:r>
        <w:rPr>
          <w:color w:val="000000"/>
        </w:rPr>
        <w:t>fissional também está introduzida na esfera legal, e em especial</w:t>
      </w:r>
      <w:r w:rsidRPr="00DD250A">
        <w:rPr>
          <w:color w:val="000000"/>
        </w:rPr>
        <w:t xml:space="preserve"> para os Contabilistas, </w:t>
      </w:r>
      <w:r>
        <w:rPr>
          <w:color w:val="000000"/>
        </w:rPr>
        <w:t xml:space="preserve">no que diz respeito aos problemas </w:t>
      </w:r>
      <w:r w:rsidRPr="00DD250A">
        <w:rPr>
          <w:color w:val="000000"/>
        </w:rPr>
        <w:t xml:space="preserve">que </w:t>
      </w:r>
      <w:r>
        <w:rPr>
          <w:color w:val="000000"/>
        </w:rPr>
        <w:t>relacionam</w:t>
      </w:r>
      <w:r w:rsidRPr="00DD250A">
        <w:rPr>
          <w:color w:val="000000"/>
        </w:rPr>
        <w:t xml:space="preserve"> crimes tri</w:t>
      </w:r>
      <w:r>
        <w:rPr>
          <w:color w:val="000000"/>
        </w:rPr>
        <w:t xml:space="preserve">butários e lesões patrimoniais ocasionadas </w:t>
      </w:r>
      <w:r w:rsidRPr="00DD250A">
        <w:rPr>
          <w:color w:val="000000"/>
        </w:rPr>
        <w:t>por erros téc</w:t>
      </w:r>
      <w:r>
        <w:rPr>
          <w:color w:val="000000"/>
        </w:rPr>
        <w:t>nicos ou fraudes em papéis</w:t>
      </w:r>
      <w:r w:rsidRPr="00DD250A">
        <w:rPr>
          <w:color w:val="000000"/>
        </w:rPr>
        <w:t xml:space="preserve"> contábeis. </w:t>
      </w:r>
    </w:p>
    <w:p w:rsidR="007F2318" w:rsidRDefault="007F2318" w:rsidP="007F2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50A">
        <w:rPr>
          <w:rFonts w:ascii="Times New Roman" w:hAnsi="Times New Roman" w:cs="Times New Roman"/>
          <w:sz w:val="24"/>
          <w:szCs w:val="24"/>
        </w:rPr>
        <w:lastRenderedPageBreak/>
        <w:t>A rotina dos profissionais d</w:t>
      </w:r>
      <w:r>
        <w:rPr>
          <w:rFonts w:ascii="Times New Roman" w:hAnsi="Times New Roman" w:cs="Times New Roman"/>
          <w:sz w:val="24"/>
          <w:szCs w:val="24"/>
        </w:rPr>
        <w:t>a contabilidade envolve manuseamento</w:t>
      </w:r>
      <w:r w:rsidRPr="00DD250A">
        <w:rPr>
          <w:rFonts w:ascii="Times New Roman" w:hAnsi="Times New Roman" w:cs="Times New Roman"/>
          <w:sz w:val="24"/>
          <w:szCs w:val="24"/>
        </w:rPr>
        <w:t xml:space="preserve"> diário de documentos de terceiros, tendo que lidar com o fisco nas três esferas de competência tributária (União, Estados e Municípios). Para bem desempenhar este trab</w:t>
      </w:r>
      <w:r>
        <w:rPr>
          <w:rFonts w:ascii="Times New Roman" w:hAnsi="Times New Roman" w:cs="Times New Roman"/>
          <w:sz w:val="24"/>
          <w:szCs w:val="24"/>
        </w:rPr>
        <w:t>alho, precisa conhecer uma ampla</w:t>
      </w:r>
      <w:r w:rsidRPr="00DD250A">
        <w:rPr>
          <w:rFonts w:ascii="Times New Roman" w:hAnsi="Times New Roman" w:cs="Times New Roman"/>
          <w:sz w:val="24"/>
          <w:szCs w:val="24"/>
        </w:rPr>
        <w:t xml:space="preserve"> legislação, especialmente nas áreas tributária, previdenciária, societária, comercial e familiar. Por isso, os contadores devem sempre trabalhar observando as leis, visando sempre a ética profissional e as normas brasileiras de contabilidade, tendo em vista a solicitação ou imposição de cliente a cometer atos ilícitos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D250A">
        <w:rPr>
          <w:rFonts w:ascii="Times New Roman" w:hAnsi="Times New Roman" w:cs="Times New Roman"/>
          <w:sz w:val="24"/>
          <w:szCs w:val="24"/>
        </w:rPr>
        <w:t xml:space="preserve"> é recomendável não ceder às pressões e, além disso, orientar sobre as </w:t>
      </w:r>
      <w:r>
        <w:rPr>
          <w:rFonts w:ascii="Times New Roman" w:hAnsi="Times New Roman" w:cs="Times New Roman"/>
          <w:sz w:val="24"/>
          <w:szCs w:val="24"/>
        </w:rPr>
        <w:t xml:space="preserve">possíveis </w:t>
      </w:r>
      <w:r w:rsidRPr="00DD250A">
        <w:rPr>
          <w:rFonts w:ascii="Times New Roman" w:hAnsi="Times New Roman" w:cs="Times New Roman"/>
          <w:sz w:val="24"/>
          <w:szCs w:val="24"/>
        </w:rPr>
        <w:t>conseqüências</w:t>
      </w:r>
      <w:r>
        <w:rPr>
          <w:rFonts w:ascii="Times New Roman" w:hAnsi="Times New Roman" w:cs="Times New Roman"/>
          <w:sz w:val="24"/>
          <w:szCs w:val="24"/>
        </w:rPr>
        <w:t xml:space="preserve"> que poderão surgir</w:t>
      </w:r>
      <w:r w:rsidRPr="00DD250A">
        <w:rPr>
          <w:rFonts w:ascii="Times New Roman" w:hAnsi="Times New Roman" w:cs="Times New Roman"/>
          <w:sz w:val="24"/>
          <w:szCs w:val="24"/>
        </w:rPr>
        <w:t xml:space="preserve"> para ambas as parte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7F2318" w:rsidRPr="00DD250A" w:rsidRDefault="007F2318" w:rsidP="007F2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50A">
        <w:rPr>
          <w:rFonts w:ascii="Times New Roman" w:hAnsi="Times New Roman" w:cs="Times New Roman"/>
          <w:sz w:val="24"/>
          <w:szCs w:val="24"/>
        </w:rPr>
        <w:t>Um Contabilista ético, respons</w:t>
      </w:r>
      <w:r>
        <w:rPr>
          <w:rFonts w:ascii="Times New Roman" w:hAnsi="Times New Roman" w:cs="Times New Roman"/>
          <w:sz w:val="24"/>
          <w:szCs w:val="24"/>
        </w:rPr>
        <w:t>ável socialmente e bem instruído</w:t>
      </w:r>
      <w:r w:rsidRPr="00DD250A">
        <w:rPr>
          <w:rFonts w:ascii="Times New Roman" w:hAnsi="Times New Roman" w:cs="Times New Roman"/>
          <w:sz w:val="24"/>
          <w:szCs w:val="24"/>
        </w:rPr>
        <w:t xml:space="preserve">, contribui de forma direta à transformação da sociedade como um todo, tornando-se um agente multiplicador da responsabilidade social. O Contabilista possui papel de destaque na realização das mudanças necessárias dentro de uma sociedade. A partir da atuação de cada profissional no desempenho de sua atividade é possível conscientizar, de forma lenta e gradativa, toda classe de empresários, com vista a assumirem a responsabilidade social que a eles pertence e, conseqüentemente, propiciando melhores condições de vida a uma população como um todo. A aludida transformação se dá de múltiplas formas, porém quase todas estão ligadas, de uma ou de outra forma, ao Contabilista. </w:t>
      </w:r>
    </w:p>
    <w:p w:rsidR="007F2318" w:rsidRPr="00DD250A" w:rsidRDefault="007F2318" w:rsidP="007F23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50A">
        <w:rPr>
          <w:rFonts w:ascii="Times New Roman" w:hAnsi="Times New Roman" w:cs="Times New Roman"/>
          <w:color w:val="000000"/>
          <w:sz w:val="24"/>
          <w:szCs w:val="24"/>
        </w:rPr>
        <w:t>Neste ambiente organizacional modificado, a figura do contador pode emergir como um agente de mudanças, através da adoção de uma postura ética e pro-ativa, tornando-se um difusor das idéias de responsabilidade social.</w:t>
      </w:r>
    </w:p>
    <w:p w:rsidR="005D3B3D" w:rsidRDefault="005D3B3D" w:rsidP="007F2318">
      <w:pPr>
        <w:spacing w:after="0" w:line="360" w:lineRule="auto"/>
        <w:ind w:firstLine="708"/>
        <w:jc w:val="both"/>
      </w:pPr>
    </w:p>
    <w:p w:rsidR="005D3B3D" w:rsidRDefault="005D3B3D" w:rsidP="005D3B3D">
      <w:pPr>
        <w:spacing w:line="360" w:lineRule="auto"/>
        <w:ind w:firstLine="708"/>
        <w:jc w:val="both"/>
      </w:pPr>
    </w:p>
    <w:p w:rsidR="005D3B3D" w:rsidRDefault="005D3B3D" w:rsidP="005D3B3D">
      <w:pPr>
        <w:spacing w:line="360" w:lineRule="auto"/>
        <w:ind w:firstLine="708"/>
        <w:jc w:val="both"/>
      </w:pPr>
    </w:p>
    <w:p w:rsidR="005D3B3D" w:rsidRDefault="005D3B3D" w:rsidP="005D3B3D">
      <w:pPr>
        <w:spacing w:line="360" w:lineRule="auto"/>
        <w:ind w:firstLine="708"/>
        <w:jc w:val="both"/>
      </w:pPr>
    </w:p>
    <w:p w:rsidR="005D3B3D" w:rsidRDefault="005D3B3D" w:rsidP="005D3B3D">
      <w:pPr>
        <w:spacing w:line="360" w:lineRule="auto"/>
        <w:ind w:firstLine="708"/>
        <w:jc w:val="both"/>
      </w:pPr>
    </w:p>
    <w:p w:rsidR="005D3B3D" w:rsidRDefault="005D3B3D" w:rsidP="005D3B3D">
      <w:pPr>
        <w:spacing w:line="360" w:lineRule="auto"/>
        <w:ind w:firstLine="708"/>
        <w:jc w:val="both"/>
      </w:pPr>
    </w:p>
    <w:p w:rsidR="005D3B3D" w:rsidRDefault="005D3B3D" w:rsidP="005D3B3D">
      <w:pPr>
        <w:spacing w:line="360" w:lineRule="auto"/>
        <w:ind w:firstLine="708"/>
        <w:jc w:val="both"/>
      </w:pPr>
    </w:p>
    <w:p w:rsidR="005D3B3D" w:rsidRDefault="005D3B3D" w:rsidP="005D3B3D">
      <w:pPr>
        <w:spacing w:line="360" w:lineRule="auto"/>
        <w:ind w:firstLine="708"/>
        <w:jc w:val="both"/>
      </w:pPr>
    </w:p>
    <w:p w:rsidR="005D3B3D" w:rsidRDefault="005D3B3D" w:rsidP="005D3B3D">
      <w:pPr>
        <w:spacing w:line="360" w:lineRule="auto"/>
        <w:ind w:firstLine="708"/>
        <w:jc w:val="both"/>
      </w:pPr>
    </w:p>
    <w:p w:rsidR="00A43A67" w:rsidRDefault="005952CD" w:rsidP="00A43A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2.6 </w:t>
      </w:r>
      <w:r w:rsidR="00A43A67">
        <w:rPr>
          <w:rFonts w:ascii="Times New Roman" w:hAnsi="Times New Roman" w:cs="Times New Roman"/>
          <w:b/>
          <w:sz w:val="24"/>
          <w:szCs w:val="24"/>
        </w:rPr>
        <w:t>O CONTADOR, A CONTABILIDADE PÚBLICA E A LEI DE RESPONSABILIDADE FISCAL (LRF)</w:t>
      </w:r>
    </w:p>
    <w:p w:rsidR="00A43A67" w:rsidRPr="001A43A1" w:rsidRDefault="00A43A67" w:rsidP="00A43A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3A67" w:rsidRPr="001A43A1" w:rsidRDefault="00A43A67" w:rsidP="00A43A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43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contador tornou-se um consultor confiável. A profissão contábil está crescendo e se fortalecendo. O contador precisa manter atualizado e acompanhar as mudanças do ambiente, aplicando as ferramentas que possui baseadas nas técnicas mais recentes e adequadas a cada situação.</w:t>
      </w:r>
      <w:r w:rsidRPr="001A43A1">
        <w:rPr>
          <w:rFonts w:ascii="Times New Roman" w:hAnsi="Times New Roman" w:cs="Times New Roman"/>
          <w:sz w:val="24"/>
          <w:szCs w:val="24"/>
        </w:rPr>
        <w:t>A contabilidade pública evoluiu muito nos últimos tempos no Brasil. A partir de então, os contadores dos Entes Públicos, tanto na esfera Federal, Estadual, ou Municipal, tiveram que se adequar às novas normas introduzidas pela LRF. A fiscalização sobre a aplicação da Lei de Responsabilidade Fiscal proporcionou um Equilíbrio Financeiro da União e da maioria dos Estados e municípios brasileiros, e isso muito se deve ao contador de Órgão Público, pois, o mesmo está buscando novos instrumentos e mecanismos para demonstrar com fidedignidade á aplicação dos recursos públicos. (LIMA; CASTRO, 2007)</w:t>
      </w:r>
    </w:p>
    <w:p w:rsidR="00A43A67" w:rsidRPr="001A43A1" w:rsidRDefault="00A43A67" w:rsidP="00A43A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3A1">
        <w:rPr>
          <w:rFonts w:ascii="Times New Roman" w:hAnsi="Times New Roman" w:cs="Times New Roman"/>
          <w:sz w:val="24"/>
          <w:szCs w:val="24"/>
        </w:rPr>
        <w:t>Para melhor entender, segue abaixo conceitos de Contabilidade Publica e da Lei de Responsabilidade Fiscal (LRF).</w:t>
      </w:r>
    </w:p>
    <w:p w:rsidR="00A43A67" w:rsidRPr="001A43A1" w:rsidRDefault="00A43A67" w:rsidP="00A43A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3A1">
        <w:rPr>
          <w:rFonts w:ascii="Times New Roman" w:hAnsi="Times New Roman" w:cs="Times New Roman"/>
          <w:sz w:val="24"/>
          <w:szCs w:val="24"/>
        </w:rPr>
        <w:t>A contabilidade pública estuda e registra os fatos administrativos das pessoas de direito público bem como as suas situações de seu patrimônio tendo como base três sistemas separados que são o orçamentário, o financeiro e o patrimonial que abrange nas áreas tanto, Federal, Estadual, Municipal e Autarquias. E este é o principal instrumento de controle e fiscalização que o governo tem em mãos sobre todos os seus órgãos. (PEREIRA, 2010)</w:t>
      </w:r>
    </w:p>
    <w:p w:rsidR="00A43A67" w:rsidRPr="001A43A1" w:rsidRDefault="00A43A67" w:rsidP="00A43A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43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Contabilidade Pública é o ramo da contabilidade que registra, controla e demonstra a execução dos orçamentos, dos atos e fatos da fazenda pública e o patrimônio público e suas variações, ela relaciona-se ao controle e gestão dos recursos públicos. Com o advento da Lei de Responsabilidade Fiscal - LRF (Lei Complementar 101/2000), a contabilidade pública alçou uma maior importância e valorização. (LUNELLI)</w:t>
      </w:r>
    </w:p>
    <w:p w:rsidR="00A43A67" w:rsidRPr="001A43A1" w:rsidRDefault="00A43A67" w:rsidP="00A43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A1">
        <w:rPr>
          <w:rFonts w:ascii="Times New Roman" w:hAnsi="Times New Roman" w:cs="Times New Roman"/>
          <w:sz w:val="24"/>
          <w:szCs w:val="24"/>
        </w:rPr>
        <w:t>O propósito da LRF é elevar a transparência na gestão do gasto público, permitindo que os mecanismos de mercado e o processo político sirvam como instrumento de controle e punição dos governantes que não agirem de maneira correta. (PEREIRA, 2010, p. 236).</w:t>
      </w:r>
    </w:p>
    <w:p w:rsidR="00A43A67" w:rsidRPr="001A43A1" w:rsidRDefault="00A43A67" w:rsidP="00A43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A1">
        <w:rPr>
          <w:rFonts w:ascii="Times New Roman" w:hAnsi="Times New Roman" w:cs="Times New Roman"/>
          <w:sz w:val="24"/>
          <w:szCs w:val="24"/>
        </w:rPr>
        <w:t xml:space="preserve">Conforme Cruz (2011), o art. 48 da Lei Complementar de 101/2000, mencionasobre a LRF, destaca que são instrumentos de transparência da gestão fiscal, </w:t>
      </w:r>
      <w:r w:rsidRPr="001A43A1">
        <w:rPr>
          <w:rFonts w:ascii="Times New Roman" w:hAnsi="Times New Roman" w:cs="Times New Roman"/>
          <w:sz w:val="24"/>
          <w:szCs w:val="24"/>
        </w:rPr>
        <w:lastRenderedPageBreak/>
        <w:t>aos quais será dada ampla divulgação, inclusive em meios eletrônicos de acesso ao público.</w:t>
      </w:r>
    </w:p>
    <w:p w:rsidR="0036546A" w:rsidRDefault="00A43A67" w:rsidP="00A43A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3A1">
        <w:rPr>
          <w:rFonts w:ascii="Times New Roman" w:hAnsi="Times New Roman" w:cs="Times New Roman"/>
          <w:sz w:val="24"/>
          <w:szCs w:val="24"/>
        </w:rPr>
        <w:t>A LRF, também promoveu a transparência dos gastos públicos e obriga que as finanças sejam apresentadas detalhadamente ao tribunal de contas da União, do Estado e também dos municípios.</w:t>
      </w:r>
      <w:r w:rsidR="00385EBC">
        <w:rPr>
          <w:rFonts w:ascii="Times New Roman" w:hAnsi="Times New Roman" w:cs="Times New Roman"/>
          <w:sz w:val="24"/>
          <w:szCs w:val="24"/>
        </w:rPr>
        <w:t xml:space="preserve"> </w:t>
      </w:r>
      <w:r w:rsidRPr="001A43A1">
        <w:rPr>
          <w:rFonts w:ascii="Times New Roman" w:hAnsi="Times New Roman" w:cs="Times New Roman"/>
          <w:sz w:val="24"/>
          <w:szCs w:val="24"/>
        </w:rPr>
        <w:t>Essa lei provocou uma mudança considerável na maneira como é conduzida a gestão financeira dos três níveis de governo. Sua criação fez parte do esforço em reformas do estado promovido pelo governo federal para estabilizar a economia brasileira a partir da moeda do Plano Real.(CRUZ, 2011)</w:t>
      </w: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5952CD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 </w:t>
      </w:r>
      <w:r w:rsidR="0036546A" w:rsidRPr="0036546A">
        <w:rPr>
          <w:rFonts w:ascii="Times New Roman" w:hAnsi="Times New Roman" w:cs="Times New Roman"/>
          <w:b/>
          <w:sz w:val="24"/>
          <w:szCs w:val="24"/>
        </w:rPr>
        <w:t xml:space="preserve">CONTADOR SOCIAL E A RELAÇÃO COM AS MATÉRIAS </w:t>
      </w:r>
    </w:p>
    <w:p w:rsidR="0036546A" w:rsidRP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ética profissional do contador não se dirige apenas para o profissional liberal e autônomo mas para todos que atuam na área, seja em órgãos privados ou públicos. Visto que as matérias da grade curricular abrangem todas as áreas pelas quais o contador poderá atuar, é relevante destacar a maneira como o contador social, que é, acima de tudo, ético, deve proceder.</w:t>
      </w: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área pública lida com receitas que provém de diversos tributos pagos pela população, sendo assim, o contador que atuar nessa área tem um compromisso social e ético muito importante. A contabilidade governamental, juntamente com o planejamento governamental cursado no quarto período, fornece conhecimento para atuação na área.</w:t>
      </w: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área tributária também exige que o contador social seja muito presente. A sonegação de impostos é uma pratica cada vez mais difundida no Brasil e o contador, que muitas vezes age como intermediador entre o cliente e órgãos governamentais, deve fornecer segurança ao cliente, e não o induzi-lo a tentar cometer fraudes e/ou atos ilícitos. </w:t>
      </w: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 instituições financeiras o contador deve ser muito leal e transparente, para que os clientes das instituições financeiras tenham plena confiança para fazer investimentos, contrair empréstimos e movimentar o dinheiro de uma maneira geral. Outro aspecto é que as instituições financeiras, bem como empresas, devem elaborar demonstrativos que consolidem as informações financeiras produzidas pelas instituições. Mais uma vez as informações fornecidas pelo contador devem ser de confiança.</w:t>
      </w: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contabilidade evoluiu, e a função do contador nos dias atuais, vai muito além de simplesmente elaborar relatórios. O profissional moderno é um gestor, que fornece assessoria e consultoria empresarial. Todas as disciplinas que tem ligação com a administração de empresas, dão ao contador uma força gerencial e aptidão para fornecer informações fundamentais na tomada de decisão.</w:t>
      </w:r>
    </w:p>
    <w:p w:rsidR="0036546A" w:rsidRDefault="0036546A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Profissionalismo e ética caminham juntos, não só na contabilidade mas em todas as profissões. O contador social, é aquele que cumpre seu trabalho na intenção de promover o desenvolvimento social e satisfação máxima dos envolvidos. As disciplinas da grade curricular do 6º período fornecem condições de construir um bom profissional do futuro.</w:t>
      </w: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10" w:rsidRPr="00516EB9" w:rsidRDefault="00B12B10" w:rsidP="00365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B3D" w:rsidRDefault="005952CD" w:rsidP="007F23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2601C6">
        <w:rPr>
          <w:rFonts w:ascii="Times New Roman" w:hAnsi="Times New Roman" w:cs="Times New Roman"/>
          <w:b/>
          <w:sz w:val="24"/>
          <w:szCs w:val="24"/>
        </w:rPr>
        <w:t>CONTRIBUIÇÕES FINAIS</w:t>
      </w:r>
    </w:p>
    <w:p w:rsidR="00385EBC" w:rsidRPr="00385EBC" w:rsidRDefault="00385EBC" w:rsidP="00385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O contador é um profissional,</w:t>
      </w:r>
      <w:r w:rsidR="006C1CAB">
        <w:rPr>
          <w:rFonts w:ascii="Times New Roman" w:hAnsi="Times New Roman" w:cs="Times New Roman"/>
          <w:sz w:val="24"/>
          <w:szCs w:val="24"/>
        </w:rPr>
        <w:t xml:space="preserve"> que está diretamente exposto aos questionamentos éticos, onde os mesmos estão diretamente ligados aos fatos econômicos e financeiros das empresas, nas quais atuam ou prestam serviços. </w:t>
      </w:r>
    </w:p>
    <w:p w:rsidR="007111C5" w:rsidRDefault="002601C6" w:rsidP="007111C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11C5">
        <w:rPr>
          <w:rFonts w:ascii="Times New Roman" w:hAnsi="Times New Roman" w:cs="Times New Roman"/>
          <w:color w:val="000000"/>
          <w:sz w:val="24"/>
          <w:szCs w:val="24"/>
        </w:rPr>
        <w:t>A idéia principal do trabalho</w:t>
      </w:r>
      <w:r w:rsidR="007111C5" w:rsidRPr="007111C5">
        <w:rPr>
          <w:rFonts w:ascii="Times New Roman" w:hAnsi="Times New Roman" w:cs="Times New Roman"/>
          <w:color w:val="000000"/>
          <w:sz w:val="24"/>
          <w:szCs w:val="24"/>
        </w:rPr>
        <w:t xml:space="preserve"> foi</w:t>
      </w:r>
      <w:r w:rsidRPr="007111C5">
        <w:rPr>
          <w:rFonts w:ascii="Times New Roman" w:hAnsi="Times New Roman" w:cs="Times New Roman"/>
          <w:color w:val="000000"/>
          <w:sz w:val="24"/>
          <w:szCs w:val="24"/>
        </w:rPr>
        <w:t xml:space="preserve"> analisar a responsabilidade social </w:t>
      </w:r>
      <w:r w:rsidR="007111C5" w:rsidRPr="007111C5">
        <w:rPr>
          <w:rFonts w:ascii="Times New Roman" w:hAnsi="Times New Roman" w:cs="Times New Roman"/>
          <w:color w:val="000000"/>
          <w:sz w:val="24"/>
          <w:szCs w:val="24"/>
        </w:rPr>
        <w:t>do contador</w:t>
      </w:r>
      <w:r w:rsidRPr="007111C5">
        <w:rPr>
          <w:rFonts w:ascii="Times New Roman" w:hAnsi="Times New Roman" w:cs="Times New Roman"/>
          <w:color w:val="000000"/>
          <w:sz w:val="24"/>
          <w:szCs w:val="24"/>
        </w:rPr>
        <w:t xml:space="preserve">, assim como </w:t>
      </w:r>
      <w:r w:rsidR="007111C5" w:rsidRPr="007111C5">
        <w:rPr>
          <w:rFonts w:ascii="Times New Roman" w:hAnsi="Times New Roman" w:cs="Times New Roman"/>
          <w:color w:val="000000"/>
          <w:sz w:val="24"/>
          <w:szCs w:val="24"/>
        </w:rPr>
        <w:t>sua importância, seu papel perante as exigências da sociedade e diante desse contexto, seus reflexos no trabalho do contador.</w:t>
      </w:r>
      <w:r w:rsidR="007111C5">
        <w:rPr>
          <w:rFonts w:ascii="Times New Roman" w:hAnsi="Times New Roman" w:cs="Times New Roman"/>
          <w:color w:val="000000"/>
          <w:sz w:val="24"/>
          <w:szCs w:val="24"/>
        </w:rPr>
        <w:t xml:space="preserve"> Completando essa análise, foi realizado um projeto de extensão expondo a situação das domésticas com a nova legislação vigente, seus reflexos no </w:t>
      </w:r>
      <w:r w:rsidR="003776A2">
        <w:rPr>
          <w:rFonts w:ascii="Times New Roman" w:hAnsi="Times New Roman" w:cs="Times New Roman"/>
          <w:color w:val="000000"/>
          <w:sz w:val="24"/>
          <w:szCs w:val="24"/>
        </w:rPr>
        <w:t>trabalho desses profissionais além de propor um workshop de assessoria aos mesmos e consultoria individual aos que necessitarem.</w:t>
      </w:r>
      <w:r w:rsidR="003776A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76A2">
        <w:rPr>
          <w:rFonts w:ascii="Times New Roman" w:hAnsi="Times New Roman" w:cs="Times New Roman"/>
          <w:color w:val="000000"/>
          <w:sz w:val="24"/>
          <w:szCs w:val="24"/>
        </w:rPr>
        <w:tab/>
        <w:t>Com a elaboração do presente trabalho, foi possível compree</w:t>
      </w:r>
      <w:r w:rsidR="001A4FDD">
        <w:rPr>
          <w:rFonts w:ascii="Times New Roman" w:hAnsi="Times New Roman" w:cs="Times New Roman"/>
          <w:color w:val="000000"/>
          <w:sz w:val="24"/>
          <w:szCs w:val="24"/>
        </w:rPr>
        <w:t>nder de forma aprofundada, a imensidão de abrangências que as ações dos contabilistas têm em r</w:t>
      </w:r>
      <w:r w:rsidR="006C1CAB">
        <w:rPr>
          <w:rFonts w:ascii="Times New Roman" w:hAnsi="Times New Roman" w:cs="Times New Roman"/>
          <w:color w:val="000000"/>
          <w:sz w:val="24"/>
          <w:szCs w:val="24"/>
        </w:rPr>
        <w:t>elação a sociedade como um todo.</w:t>
      </w:r>
    </w:p>
    <w:p w:rsidR="006C1CAB" w:rsidRDefault="006C1CAB" w:rsidP="007111C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Conclui-se que qualquer prática de manipulação, sonegação ou omissão afetam a responsabilidade do profissional contábil, que é a de gerar e transmitir a todos os seus usuários a imagem fiel da entidade. Entretanto é de extrema importância que o contabilista siga o Código de Ética Profissional.</w:t>
      </w:r>
    </w:p>
    <w:p w:rsidR="007111C5" w:rsidRPr="007111C5" w:rsidRDefault="007111C5" w:rsidP="007111C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2318" w:rsidRPr="007F2318" w:rsidRDefault="007F2318" w:rsidP="007F23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B3D" w:rsidRDefault="005D3B3D" w:rsidP="005D3B3D">
      <w:pPr>
        <w:spacing w:line="360" w:lineRule="auto"/>
        <w:ind w:firstLine="708"/>
        <w:jc w:val="both"/>
      </w:pPr>
    </w:p>
    <w:p w:rsidR="005D3B3D" w:rsidRDefault="005D3B3D" w:rsidP="005D3B3D">
      <w:pPr>
        <w:spacing w:line="360" w:lineRule="auto"/>
        <w:ind w:firstLine="708"/>
        <w:jc w:val="both"/>
      </w:pPr>
    </w:p>
    <w:p w:rsidR="005D3B3D" w:rsidRDefault="005D3B3D" w:rsidP="005D3B3D">
      <w:pPr>
        <w:spacing w:line="360" w:lineRule="auto"/>
        <w:ind w:firstLine="708"/>
        <w:jc w:val="both"/>
      </w:pPr>
    </w:p>
    <w:p w:rsidR="005D3B3D" w:rsidRDefault="005D3B3D" w:rsidP="005D3B3D">
      <w:pPr>
        <w:spacing w:line="360" w:lineRule="auto"/>
        <w:ind w:firstLine="708"/>
        <w:jc w:val="both"/>
      </w:pPr>
    </w:p>
    <w:p w:rsidR="005D3B3D" w:rsidRDefault="005D3B3D" w:rsidP="005D3B3D">
      <w:pPr>
        <w:spacing w:line="360" w:lineRule="auto"/>
        <w:ind w:firstLine="708"/>
        <w:jc w:val="both"/>
      </w:pPr>
    </w:p>
    <w:p w:rsidR="005D3B3D" w:rsidRDefault="005D3B3D" w:rsidP="005D3B3D">
      <w:pPr>
        <w:spacing w:line="360" w:lineRule="auto"/>
        <w:ind w:firstLine="708"/>
        <w:jc w:val="both"/>
      </w:pPr>
    </w:p>
    <w:p w:rsidR="005D3B3D" w:rsidRDefault="005D3B3D" w:rsidP="005D3B3D">
      <w:pPr>
        <w:spacing w:line="360" w:lineRule="auto"/>
        <w:ind w:firstLine="708"/>
        <w:jc w:val="both"/>
      </w:pPr>
    </w:p>
    <w:p w:rsidR="005D3B3D" w:rsidRDefault="005D3B3D" w:rsidP="005D3B3D">
      <w:pPr>
        <w:spacing w:line="360" w:lineRule="auto"/>
        <w:ind w:firstLine="708"/>
        <w:jc w:val="both"/>
      </w:pPr>
    </w:p>
    <w:p w:rsidR="005D3B3D" w:rsidRDefault="005D3B3D" w:rsidP="005D3B3D">
      <w:pPr>
        <w:spacing w:line="360" w:lineRule="auto"/>
        <w:ind w:firstLine="708"/>
        <w:jc w:val="both"/>
      </w:pPr>
    </w:p>
    <w:p w:rsidR="005D3B3D" w:rsidRDefault="005D3B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904681" w:rsidRPr="00FC6F7B" w:rsidRDefault="00904681" w:rsidP="00904681">
      <w:pPr>
        <w:jc w:val="both"/>
        <w:rPr>
          <w:rFonts w:ascii="Times New Roman" w:hAnsi="Times New Roman" w:cs="Times New Roman"/>
          <w:sz w:val="24"/>
          <w:szCs w:val="24"/>
        </w:rPr>
      </w:pPr>
      <w:r w:rsidRPr="00FC6F7B">
        <w:rPr>
          <w:rFonts w:ascii="Times New Roman" w:hAnsi="Times New Roman" w:cs="Times New Roman"/>
          <w:sz w:val="24"/>
          <w:szCs w:val="24"/>
        </w:rPr>
        <w:lastRenderedPageBreak/>
        <w:t xml:space="preserve">CONSELHO FEDERAL DE CONTABILIDADE. </w:t>
      </w:r>
      <w:r w:rsidRPr="00FC6F7B">
        <w:rPr>
          <w:rFonts w:ascii="Times New Roman" w:hAnsi="Times New Roman" w:cs="Times New Roman"/>
          <w:b/>
          <w:bCs/>
          <w:sz w:val="24"/>
          <w:szCs w:val="24"/>
        </w:rPr>
        <w:t>Princípios fundamentais e normas brasileiras de contabilidade</w:t>
      </w:r>
      <w:r w:rsidRPr="00FC6F7B">
        <w:rPr>
          <w:rFonts w:ascii="Times New Roman" w:hAnsi="Times New Roman" w:cs="Times New Roman"/>
          <w:bCs/>
          <w:sz w:val="24"/>
          <w:szCs w:val="24"/>
        </w:rPr>
        <w:t xml:space="preserve"> – Auditoria e perícia. </w:t>
      </w:r>
      <w:r w:rsidRPr="00FC6F7B">
        <w:rPr>
          <w:rFonts w:ascii="Times New Roman" w:hAnsi="Times New Roman" w:cs="Times New Roman"/>
          <w:sz w:val="24"/>
          <w:szCs w:val="24"/>
        </w:rPr>
        <w:t>Brasília: CFC, 2003. p.179.</w:t>
      </w:r>
    </w:p>
    <w:p w:rsidR="00904681" w:rsidRPr="00FC6F7B" w:rsidRDefault="004019A1" w:rsidP="0090468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04681" w:rsidRPr="00FC6F7B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http://www.crcpr.org.br/new/content/publicacao/revista/revista137/a_contabilidade.htm</w:t>
        </w:r>
      </w:hyperlink>
    </w:p>
    <w:p w:rsidR="00904681" w:rsidRPr="00FC6F7B" w:rsidRDefault="004019A1" w:rsidP="0090468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04681" w:rsidRPr="00FC6F7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http://www.crcsp.org.br/portal_novo/publicacoes/manuais_pmes/conteudo/07.pdf</w:t>
        </w:r>
      </w:hyperlink>
    </w:p>
    <w:p w:rsidR="003608F9" w:rsidRPr="00FC6F7B" w:rsidRDefault="003608F9" w:rsidP="00904681">
      <w:pPr>
        <w:jc w:val="both"/>
        <w:rPr>
          <w:rFonts w:ascii="Times New Roman" w:hAnsi="Times New Roman" w:cs="Times New Roman"/>
          <w:sz w:val="24"/>
          <w:szCs w:val="24"/>
        </w:rPr>
      </w:pPr>
      <w:r w:rsidRPr="00FC6F7B">
        <w:rPr>
          <w:rFonts w:ascii="Times New Roman" w:hAnsi="Times New Roman" w:cs="Times New Roman"/>
          <w:sz w:val="24"/>
          <w:szCs w:val="24"/>
        </w:rPr>
        <w:t xml:space="preserve">CRUZ, Flavio da (Coord.). </w:t>
      </w:r>
      <w:r w:rsidRPr="00FC6F7B">
        <w:rPr>
          <w:rFonts w:ascii="Times New Roman" w:hAnsi="Times New Roman" w:cs="Times New Roman"/>
          <w:b/>
          <w:sz w:val="24"/>
          <w:szCs w:val="24"/>
        </w:rPr>
        <w:t>Lei de Responsabilidade Fiscal Comentada: lei complementar n. 101</w:t>
      </w:r>
      <w:r w:rsidRPr="00FC6F7B">
        <w:rPr>
          <w:rFonts w:ascii="Times New Roman" w:hAnsi="Times New Roman" w:cs="Times New Roman"/>
          <w:sz w:val="24"/>
          <w:szCs w:val="24"/>
        </w:rPr>
        <w:t>, de 4 de maio de 2000. 7. Ed. São Paulo: Atlas, 2011</w:t>
      </w:r>
    </w:p>
    <w:p w:rsidR="00904681" w:rsidRPr="00FC6F7B" w:rsidRDefault="004019A1" w:rsidP="0090468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04681" w:rsidRPr="00FC6F7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http://www.faminasbh.edu.br/upload/downloads/201112061834488376.pdf</w:t>
        </w:r>
      </w:hyperlink>
    </w:p>
    <w:p w:rsidR="00904681" w:rsidRPr="00FC6F7B" w:rsidRDefault="004019A1" w:rsidP="0090468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04681" w:rsidRPr="00FC6F7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http://laudelinojochem.com.br/wp-content/uploads/2011/10/o-contabilista.pdf</w:t>
        </w:r>
      </w:hyperlink>
    </w:p>
    <w:p w:rsidR="003608F9" w:rsidRPr="00FC6F7B" w:rsidRDefault="003608F9" w:rsidP="00904681">
      <w:pPr>
        <w:jc w:val="both"/>
        <w:rPr>
          <w:rFonts w:ascii="Times New Roman" w:hAnsi="Times New Roman" w:cs="Times New Roman"/>
          <w:sz w:val="24"/>
          <w:szCs w:val="24"/>
        </w:rPr>
      </w:pPr>
      <w:r w:rsidRPr="00FC6F7B">
        <w:rPr>
          <w:rFonts w:ascii="Times New Roman" w:hAnsi="Times New Roman" w:cs="Times New Roman"/>
          <w:sz w:val="24"/>
          <w:szCs w:val="24"/>
        </w:rPr>
        <w:t xml:space="preserve">LIMA, D.V.; CASTRO, R.G. </w:t>
      </w:r>
      <w:r w:rsidRPr="00FC6F7B">
        <w:rPr>
          <w:rFonts w:ascii="Times New Roman" w:hAnsi="Times New Roman" w:cs="Times New Roman"/>
          <w:b/>
          <w:sz w:val="24"/>
          <w:szCs w:val="24"/>
        </w:rPr>
        <w:t>Contabilidade Pública</w:t>
      </w:r>
      <w:r w:rsidRPr="00FC6F7B">
        <w:rPr>
          <w:rFonts w:ascii="Times New Roman" w:hAnsi="Times New Roman" w:cs="Times New Roman"/>
          <w:sz w:val="24"/>
          <w:szCs w:val="24"/>
        </w:rPr>
        <w:t>. São Paulo: Atlas, 2007</w:t>
      </w:r>
    </w:p>
    <w:p w:rsidR="00FC6F7B" w:rsidRPr="00FC6F7B" w:rsidRDefault="00FC6F7B" w:rsidP="00904681">
      <w:pPr>
        <w:jc w:val="both"/>
        <w:rPr>
          <w:rFonts w:ascii="Times New Roman" w:hAnsi="Times New Roman" w:cs="Times New Roman"/>
          <w:sz w:val="24"/>
          <w:szCs w:val="24"/>
        </w:rPr>
      </w:pPr>
      <w:r w:rsidRPr="00FC6F7B">
        <w:rPr>
          <w:rFonts w:ascii="Times New Roman" w:hAnsi="Times New Roman" w:cs="Times New Roman"/>
          <w:sz w:val="24"/>
          <w:szCs w:val="24"/>
        </w:rPr>
        <w:t xml:space="preserve">LUNELLI, Reinaldo Luiz. </w:t>
      </w:r>
      <w:r w:rsidRPr="00FC6F7B">
        <w:rPr>
          <w:rFonts w:ascii="Times New Roman" w:hAnsi="Times New Roman" w:cs="Times New Roman"/>
          <w:b/>
          <w:sz w:val="24"/>
          <w:szCs w:val="24"/>
        </w:rPr>
        <w:t>Contabilidade Pública</w:t>
      </w:r>
      <w:r w:rsidRPr="00FC6F7B">
        <w:rPr>
          <w:rFonts w:ascii="Times New Roman" w:hAnsi="Times New Roman" w:cs="Times New Roman"/>
          <w:sz w:val="24"/>
          <w:szCs w:val="24"/>
        </w:rPr>
        <w:t xml:space="preserve">. Disponível em </w:t>
      </w:r>
      <w:hyperlink r:id="rId11" w:history="1">
        <w:r w:rsidRPr="00363CE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HTTP://www.portaldecontabilidade.com.br/tematicas/contabilidadepublica.htm</w:t>
        </w:r>
      </w:hyperlink>
      <w:r w:rsidRPr="00FC6F7B">
        <w:rPr>
          <w:rFonts w:ascii="Times New Roman" w:hAnsi="Times New Roman" w:cs="Times New Roman"/>
          <w:sz w:val="24"/>
          <w:szCs w:val="24"/>
        </w:rPr>
        <w:t>. Acesso em 08 Outubro 2015.</w:t>
      </w:r>
    </w:p>
    <w:p w:rsidR="003608F9" w:rsidRPr="00FC6F7B" w:rsidRDefault="003608F9" w:rsidP="00904681">
      <w:pPr>
        <w:jc w:val="both"/>
        <w:rPr>
          <w:rFonts w:ascii="Times New Roman" w:hAnsi="Times New Roman" w:cs="Times New Roman"/>
          <w:sz w:val="24"/>
          <w:szCs w:val="24"/>
        </w:rPr>
      </w:pPr>
      <w:r w:rsidRPr="00FC6F7B">
        <w:rPr>
          <w:rFonts w:ascii="Times New Roman" w:hAnsi="Times New Roman" w:cs="Times New Roman"/>
          <w:sz w:val="24"/>
          <w:szCs w:val="24"/>
        </w:rPr>
        <w:t xml:space="preserve">PEREIRA, Matias. </w:t>
      </w:r>
      <w:r w:rsidRPr="00FC6F7B">
        <w:rPr>
          <w:rFonts w:ascii="Times New Roman" w:hAnsi="Times New Roman" w:cs="Times New Roman"/>
          <w:b/>
          <w:sz w:val="24"/>
          <w:szCs w:val="24"/>
        </w:rPr>
        <w:t>Manual de gestão pública contemporânea</w:t>
      </w:r>
      <w:r w:rsidRPr="00FC6F7B">
        <w:rPr>
          <w:rFonts w:ascii="Times New Roman" w:hAnsi="Times New Roman" w:cs="Times New Roman"/>
          <w:sz w:val="24"/>
          <w:szCs w:val="24"/>
        </w:rPr>
        <w:t>. São Paulo: Atlas, 2010.</w:t>
      </w:r>
    </w:p>
    <w:p w:rsidR="00904681" w:rsidRPr="00FC6F7B" w:rsidRDefault="004019A1" w:rsidP="0090468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04681" w:rsidRPr="00FC6F7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http://www.portaldecontabilidade.com.br/noticias/responsabilidade_contabilista.htm</w:t>
        </w:r>
      </w:hyperlink>
    </w:p>
    <w:p w:rsidR="00904681" w:rsidRPr="00FC6F7B" w:rsidRDefault="004019A1" w:rsidP="0090468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3" w:anchor="ixzz3nmYRLors" w:history="1">
        <w:r w:rsidR="00904681" w:rsidRPr="00FC6F7B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http://www.portaleducacao.com.br/contabilidade/artigos/23042/a-responsabilidade-social-e-civil-do-contador#ixzz3nmYRLors</w:t>
        </w:r>
      </w:hyperlink>
    </w:p>
    <w:p w:rsidR="003608F9" w:rsidRPr="00FC6F7B" w:rsidRDefault="003608F9" w:rsidP="00904681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C6F7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PONTIFÍA UNIVERSADADE CATÓLICA DE MINAS GERAIS. Pró Reitoria de Graduação. Sistema de Bibliotecas. </w:t>
      </w:r>
      <w:r w:rsidRPr="00FC6F7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Padrão PUC Minas de normalização</w:t>
      </w:r>
      <w:r w:rsidRPr="00FC6F7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normas da ABNT para apresentação de teses, dissertações, monografias e trabalhos acadêmicos. 9. Ed. Ver. ampl. atual. Belo </w:t>
      </w:r>
      <w:r w:rsidRPr="00363C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Horizonte: PÚC Minas, 2011. Disponível em </w:t>
      </w:r>
      <w:hyperlink r:id="rId14" w:history="1">
        <w:r w:rsidRPr="00363CE0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HTTP://www.pucminas.br/biblioteca</w:t>
        </w:r>
      </w:hyperlink>
      <w:r w:rsidRPr="00FC6F7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&gt;. Acesso em 09 outubro 2015.</w:t>
      </w:r>
    </w:p>
    <w:p w:rsidR="0042337C" w:rsidRPr="00FC6F7B" w:rsidRDefault="0042337C" w:rsidP="0042337C">
      <w:pPr>
        <w:jc w:val="both"/>
        <w:rPr>
          <w:rFonts w:ascii="Times New Roman" w:hAnsi="Times New Roman" w:cs="Times New Roman"/>
          <w:sz w:val="24"/>
          <w:szCs w:val="24"/>
        </w:rPr>
      </w:pPr>
      <w:r w:rsidRPr="00FC6F7B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FC6F7B">
        <w:rPr>
          <w:rFonts w:ascii="Times New Roman" w:hAnsi="Times New Roman" w:cs="Times New Roman"/>
          <w:sz w:val="24"/>
          <w:szCs w:val="24"/>
        </w:rPr>
        <w:t xml:space="preserve"> SÁ, Antonio Lopes de. </w:t>
      </w:r>
      <w:r w:rsidRPr="00FC6F7B">
        <w:rPr>
          <w:rFonts w:ascii="Times New Roman" w:hAnsi="Times New Roman" w:cs="Times New Roman"/>
          <w:b/>
          <w:bCs/>
          <w:sz w:val="24"/>
          <w:szCs w:val="24"/>
        </w:rPr>
        <w:t>Fraudes contábeis</w:t>
      </w:r>
      <w:r w:rsidRPr="00FC6F7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C6F7B">
        <w:rPr>
          <w:rFonts w:ascii="Times New Roman" w:hAnsi="Times New Roman" w:cs="Times New Roman"/>
          <w:sz w:val="24"/>
          <w:szCs w:val="24"/>
        </w:rPr>
        <w:t>Rio de Janeiro: Tecnoprint, 1982. p.16-19.</w:t>
      </w:r>
    </w:p>
    <w:p w:rsidR="005D3B3D" w:rsidRPr="00FC6F7B" w:rsidRDefault="004019A1" w:rsidP="007F2318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5D3B3D" w:rsidRPr="00FC6F7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http://www.unihorizontes.br/pi/pi_1sem_2007/inter_1sem_2007/contabeis/responsabilidade_tecnica_e_social_do_contador_nas_organizacoes.pdf</w:t>
        </w:r>
      </w:hyperlink>
    </w:p>
    <w:p w:rsidR="007F2318" w:rsidRPr="00FC6F7B" w:rsidRDefault="004019A1" w:rsidP="007F2318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7F2318" w:rsidRPr="00FC6F7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http://www.unihorizontes.br/pi/pi_1sem_2007/inter_1sem_2007/contabeis/responsabilidade_tecnica_e_social_do_contador_nas_organizacoes.pdf</w:t>
        </w:r>
      </w:hyperlink>
    </w:p>
    <w:sectPr w:rsidR="007F2318" w:rsidRPr="00FC6F7B" w:rsidSect="004161D0">
      <w:headerReference w:type="default" r:id="rId17"/>
      <w:pgSz w:w="11906" w:h="16838"/>
      <w:pgMar w:top="1417" w:right="1701" w:bottom="1417" w:left="1701" w:header="708" w:footer="708" w:gutter="0"/>
      <w:pgNumType w:start="3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117" w:rsidRDefault="00EF7117" w:rsidP="008175A3">
      <w:pPr>
        <w:spacing w:after="0" w:line="240" w:lineRule="auto"/>
      </w:pPr>
      <w:r>
        <w:separator/>
      </w:r>
    </w:p>
  </w:endnote>
  <w:endnote w:type="continuationSeparator" w:id="1">
    <w:p w:rsidR="00EF7117" w:rsidRDefault="00EF7117" w:rsidP="00817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117" w:rsidRDefault="00EF7117" w:rsidP="008175A3">
      <w:pPr>
        <w:spacing w:after="0" w:line="240" w:lineRule="auto"/>
      </w:pPr>
      <w:r>
        <w:separator/>
      </w:r>
    </w:p>
  </w:footnote>
  <w:footnote w:type="continuationSeparator" w:id="1">
    <w:p w:rsidR="00EF7117" w:rsidRDefault="00EF7117" w:rsidP="00817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1D0" w:rsidRDefault="004161D0" w:rsidP="004161D0">
    <w:pPr>
      <w:pStyle w:val="Cabealho"/>
      <w:jc w:val="right"/>
    </w:pPr>
  </w:p>
  <w:p w:rsidR="005952CD" w:rsidRDefault="005952CD" w:rsidP="004161D0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9F9"/>
    <w:rsid w:val="00051F63"/>
    <w:rsid w:val="000E059B"/>
    <w:rsid w:val="000E29AC"/>
    <w:rsid w:val="00105EA4"/>
    <w:rsid w:val="00152658"/>
    <w:rsid w:val="00166CA6"/>
    <w:rsid w:val="001A4FDD"/>
    <w:rsid w:val="00212E96"/>
    <w:rsid w:val="00251147"/>
    <w:rsid w:val="002601C6"/>
    <w:rsid w:val="00287966"/>
    <w:rsid w:val="00294679"/>
    <w:rsid w:val="002B108A"/>
    <w:rsid w:val="00352EBE"/>
    <w:rsid w:val="003608F9"/>
    <w:rsid w:val="00360915"/>
    <w:rsid w:val="00363CD0"/>
    <w:rsid w:val="00363CE0"/>
    <w:rsid w:val="0036546A"/>
    <w:rsid w:val="003776A2"/>
    <w:rsid w:val="0038418A"/>
    <w:rsid w:val="00385EBC"/>
    <w:rsid w:val="003A2D28"/>
    <w:rsid w:val="003C7164"/>
    <w:rsid w:val="004019A1"/>
    <w:rsid w:val="004161D0"/>
    <w:rsid w:val="0042337C"/>
    <w:rsid w:val="00441BB3"/>
    <w:rsid w:val="00465F38"/>
    <w:rsid w:val="005060BB"/>
    <w:rsid w:val="00512798"/>
    <w:rsid w:val="005800B8"/>
    <w:rsid w:val="005952CD"/>
    <w:rsid w:val="005D3B3D"/>
    <w:rsid w:val="005F0374"/>
    <w:rsid w:val="00602B37"/>
    <w:rsid w:val="006161F8"/>
    <w:rsid w:val="006179A6"/>
    <w:rsid w:val="006C1CAB"/>
    <w:rsid w:val="007111C5"/>
    <w:rsid w:val="00787B20"/>
    <w:rsid w:val="007B1182"/>
    <w:rsid w:val="007D49CF"/>
    <w:rsid w:val="007D62D5"/>
    <w:rsid w:val="007F2318"/>
    <w:rsid w:val="008175A3"/>
    <w:rsid w:val="00834FFF"/>
    <w:rsid w:val="008448CC"/>
    <w:rsid w:val="00851262"/>
    <w:rsid w:val="00904681"/>
    <w:rsid w:val="00917376"/>
    <w:rsid w:val="00932378"/>
    <w:rsid w:val="009719F9"/>
    <w:rsid w:val="009B04E6"/>
    <w:rsid w:val="009C4853"/>
    <w:rsid w:val="00A43A67"/>
    <w:rsid w:val="00A43D05"/>
    <w:rsid w:val="00A46D0A"/>
    <w:rsid w:val="00A95E1E"/>
    <w:rsid w:val="00B12B10"/>
    <w:rsid w:val="00B34884"/>
    <w:rsid w:val="00BA5A42"/>
    <w:rsid w:val="00C90654"/>
    <w:rsid w:val="00CB6622"/>
    <w:rsid w:val="00CE53F6"/>
    <w:rsid w:val="00D415DB"/>
    <w:rsid w:val="00D4278C"/>
    <w:rsid w:val="00D74BC6"/>
    <w:rsid w:val="00DC0738"/>
    <w:rsid w:val="00DF74ED"/>
    <w:rsid w:val="00E026A4"/>
    <w:rsid w:val="00E36B16"/>
    <w:rsid w:val="00E57A9C"/>
    <w:rsid w:val="00E80CB3"/>
    <w:rsid w:val="00E833F3"/>
    <w:rsid w:val="00E84EEC"/>
    <w:rsid w:val="00ED2252"/>
    <w:rsid w:val="00EF675A"/>
    <w:rsid w:val="00EF7117"/>
    <w:rsid w:val="00F02358"/>
    <w:rsid w:val="00F52EB5"/>
    <w:rsid w:val="00FA5511"/>
    <w:rsid w:val="00FB2970"/>
    <w:rsid w:val="00FB4BFC"/>
    <w:rsid w:val="00FC6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3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12798"/>
  </w:style>
  <w:style w:type="character" w:styleId="Hyperlink">
    <w:name w:val="Hyperlink"/>
    <w:basedOn w:val="Fontepargpadro"/>
    <w:uiPriority w:val="99"/>
    <w:unhideWhenUsed/>
    <w:rsid w:val="005127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EF675A"/>
    <w:pPr>
      <w:widowControl w:val="0"/>
      <w:spacing w:before="624" w:after="624" w:line="240" w:lineRule="auto"/>
      <w:ind w:left="2268"/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CitaoChar">
    <w:name w:val="Citação Char"/>
    <w:basedOn w:val="Fontepargpadro"/>
    <w:link w:val="Citao"/>
    <w:rsid w:val="00EF675A"/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Refdenotaderodap">
    <w:name w:val="footnote reference"/>
    <w:basedOn w:val="Fontepargpadro"/>
    <w:semiHidden/>
    <w:rsid w:val="00166CA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17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75A3"/>
  </w:style>
  <w:style w:type="paragraph" w:styleId="Rodap">
    <w:name w:val="footer"/>
    <w:basedOn w:val="Normal"/>
    <w:link w:val="RodapChar"/>
    <w:uiPriority w:val="99"/>
    <w:unhideWhenUsed/>
    <w:rsid w:val="00817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75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csp.org.br/portal_novo/publicacoes/manuais_pmes/conteudo/07.pdf" TargetMode="External"/><Relationship Id="rId13" Type="http://schemas.openxmlformats.org/officeDocument/2006/relationships/hyperlink" Target="http://www.portaleducacao.com.br/contabilidade/artigos/23042/a-responsabilidade-social-e-civil-do-contado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rcpr.org.br/new/content/publicacao/revista/revista137/a_contabilidade.htm" TargetMode="External"/><Relationship Id="rId12" Type="http://schemas.openxmlformats.org/officeDocument/2006/relationships/hyperlink" Target="http://www.portaldecontabilidade.com.br/noticias/responsabilidade_contabilista.htm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unihorizontes.br/pi/pi_1sem_2007/inter_1sem_2007/contabeis/responsabilidade_tecnica_e_social_do_contador_nas_organizacoes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portaldecontabilidade.com.br/tematicas/contabilidadepublica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unihorizontes.br/pi/pi_1sem_2007/inter_1sem_2007/contabeis/responsabilidade_tecnica_e_social_do_contador_nas_organizacoes.pdf" TargetMode="External"/><Relationship Id="rId10" Type="http://schemas.openxmlformats.org/officeDocument/2006/relationships/hyperlink" Target="http://laudelinojochem.com.br/wp-content/uploads/2011/10/o-contabilista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faminasbh.edu.br/upload/downloads/201112061834488376.pdf" TargetMode="External"/><Relationship Id="rId14" Type="http://schemas.openxmlformats.org/officeDocument/2006/relationships/hyperlink" Target="HTTP://www.pucminas.br/bibliotec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4520</Words>
  <Characters>24408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win</cp:lastModifiedBy>
  <cp:revision>2</cp:revision>
  <dcterms:created xsi:type="dcterms:W3CDTF">2016-09-21T16:28:00Z</dcterms:created>
  <dcterms:modified xsi:type="dcterms:W3CDTF">2016-09-21T16:28:00Z</dcterms:modified>
</cp:coreProperties>
</file>