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40" w:rsidRDefault="00C65540" w:rsidP="00C65540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C65540" w:rsidRDefault="00C65540" w:rsidP="00C6554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65540">
        <w:rPr>
          <w:rFonts w:ascii="Times New Roman" w:hAnsi="Times New Roman" w:cs="Times New Roman"/>
          <w:b/>
          <w:sz w:val="24"/>
          <w:szCs w:val="24"/>
          <w:lang w:val="pt-BR"/>
        </w:rPr>
        <w:t>A Psicomotricidade no desenvolvimento de Capacidades Básicas de Aprendizagem: Sua Importância no Desempenho Escolar dos Alunos</w:t>
      </w:r>
    </w:p>
    <w:p w:rsidR="00C65540" w:rsidRPr="00C65540" w:rsidRDefault="00C65540" w:rsidP="00C655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14F99" w:rsidRDefault="005C421A" w:rsidP="00C65540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Armando Venâncio Laita</w:t>
      </w:r>
    </w:p>
    <w:p w:rsidR="00C65540" w:rsidRDefault="00C65540" w:rsidP="00C65540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C65540" w:rsidRPr="00FC1E5F" w:rsidRDefault="000F6D21" w:rsidP="000F6D21">
      <w:pPr>
        <w:pStyle w:val="Ttulo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0" w:name="_Toc460784189"/>
      <w:r w:rsidRPr="00FC1E5F">
        <w:rPr>
          <w:rFonts w:ascii="Times New Roman" w:hAnsi="Times New Roman" w:cs="Times New Roman"/>
          <w:color w:val="auto"/>
          <w:sz w:val="24"/>
          <w:szCs w:val="24"/>
          <w:lang w:val="pt-PT"/>
        </w:rPr>
        <w:t>Resumo</w:t>
      </w:r>
      <w:bookmarkEnd w:id="0"/>
    </w:p>
    <w:p w:rsidR="00C65540" w:rsidRPr="004A3867" w:rsidRDefault="00C65540" w:rsidP="00C65540">
      <w:pPr>
        <w:pStyle w:val="Corpodetexto"/>
        <w:ind w:firstLine="720"/>
        <w:jc w:val="center"/>
        <w:rPr>
          <w:sz w:val="22"/>
          <w:szCs w:val="22"/>
        </w:rPr>
      </w:pPr>
    </w:p>
    <w:p w:rsidR="00C65540" w:rsidRPr="004A3867" w:rsidRDefault="00C65540" w:rsidP="00C65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pt-PT"/>
        </w:rPr>
      </w:pPr>
      <w:r w:rsidRPr="004A3867">
        <w:rPr>
          <w:rFonts w:ascii="Times New Roman" w:hAnsi="Times New Roman" w:cs="Times New Roman"/>
          <w:bCs/>
          <w:lang w:val="pt-BR"/>
        </w:rPr>
        <w:t xml:space="preserve">O presente </w:t>
      </w:r>
      <w:r w:rsidR="00171437">
        <w:rPr>
          <w:rFonts w:ascii="Times New Roman" w:hAnsi="Times New Roman" w:cs="Times New Roman"/>
          <w:bCs/>
          <w:lang w:val="pt-BR"/>
        </w:rPr>
        <w:t>estudo aborda a</w:t>
      </w:r>
      <w:r w:rsidRPr="004A3867">
        <w:rPr>
          <w:rFonts w:ascii="Times New Roman" w:hAnsi="Times New Roman" w:cs="Times New Roman"/>
          <w:lang w:val="pt-PT"/>
        </w:rPr>
        <w:t xml:space="preserve"> Psicomotricidade no Desenvolvimento de Capacidades Básicas de Aprendizagem: Sua Importância n</w:t>
      </w:r>
      <w:r w:rsidR="00171437">
        <w:rPr>
          <w:rFonts w:ascii="Times New Roman" w:hAnsi="Times New Roman" w:cs="Times New Roman"/>
          <w:lang w:val="pt-PT"/>
        </w:rPr>
        <w:t>o Desempenho Escolar dos Alunos</w:t>
      </w:r>
      <w:r w:rsidRPr="004A3867">
        <w:rPr>
          <w:rFonts w:ascii="Times New Roman" w:hAnsi="Times New Roman" w:cs="Times New Roman"/>
          <w:lang w:val="pt-PT"/>
        </w:rPr>
        <w:t xml:space="preserve">, com o objectivo de </w:t>
      </w:r>
      <w:r w:rsidRPr="004204BC">
        <w:rPr>
          <w:rFonts w:ascii="Times New Roman" w:hAnsi="Times New Roman" w:cs="Times New Roman"/>
          <w:lang w:val="pt-PT"/>
        </w:rPr>
        <w:t xml:space="preserve">compreender a importância da psicomotricidade no desenvolvimento de capacidades básicas para o desempenho escolar dos alunos. </w:t>
      </w:r>
      <w:r w:rsidRPr="004A3867">
        <w:rPr>
          <w:rFonts w:ascii="Times New Roman" w:hAnsi="Times New Roman"/>
          <w:lang w:val="pt-PT"/>
        </w:rPr>
        <w:t xml:space="preserve">Para o estudo em causa, o autor desenvolveu quanto à abordagem, uma pesquisa qualitativa, procurando mostrar a relação dinâmica entre o mundo real e o sujeito, isto é, o vínculo indissociável entre o mundo objectivo e a subjectividade do sujeito que não pode ser traduzido em números e quanto aos objectivos, recorreu à </w:t>
      </w:r>
      <w:r w:rsidR="00171437">
        <w:rPr>
          <w:rFonts w:ascii="Times New Roman" w:hAnsi="Times New Roman"/>
          <w:lang w:val="pt-PT"/>
        </w:rPr>
        <w:t xml:space="preserve">pesquisa </w:t>
      </w:r>
      <w:r w:rsidRPr="004A3867">
        <w:rPr>
          <w:rFonts w:ascii="Times New Roman" w:hAnsi="Times New Roman"/>
          <w:lang w:val="pt-PT"/>
        </w:rPr>
        <w:t xml:space="preserve">explicativa e exploratória, </w:t>
      </w:r>
      <w:r w:rsidRPr="004A3867">
        <w:rPr>
          <w:rFonts w:ascii="Times New Roman" w:hAnsi="Times New Roman" w:cs="Times New Roman"/>
          <w:lang w:val="pt-PT"/>
        </w:rPr>
        <w:t>identificando os factores que determinam ou contribuem para a ocorrência dos fenómenos explicando o “porquê” das coisas e proporcionando maior familiaridade com o problema com vista a torná-lo explícito ou a construir hipóteses respectivamente. Para recolher dados, recorreu-se à observação, onde subme</w:t>
      </w:r>
      <w:r w:rsidR="00171437">
        <w:rPr>
          <w:rFonts w:ascii="Times New Roman" w:hAnsi="Times New Roman" w:cs="Times New Roman"/>
          <w:lang w:val="pt-PT"/>
        </w:rPr>
        <w:t>te</w:t>
      </w:r>
      <w:r w:rsidRPr="004A3867">
        <w:rPr>
          <w:rFonts w:ascii="Times New Roman" w:hAnsi="Times New Roman" w:cs="Times New Roman"/>
          <w:lang w:val="pt-PT"/>
        </w:rPr>
        <w:t>u-se</w:t>
      </w:r>
      <w:r w:rsidRPr="004A3867">
        <w:rPr>
          <w:rFonts w:ascii="Times New Roman" w:hAnsi="Times New Roman" w:cs="Times New Roman"/>
          <w:lang w:val="pt-BR"/>
        </w:rPr>
        <w:t xml:space="preserve"> à uma análise</w:t>
      </w:r>
      <w:r w:rsidR="00171437">
        <w:rPr>
          <w:rFonts w:ascii="Times New Roman" w:hAnsi="Times New Roman" w:cs="Times New Roman"/>
          <w:lang w:val="pt-BR"/>
        </w:rPr>
        <w:t>,</w:t>
      </w:r>
      <w:r w:rsidRPr="004A3867">
        <w:rPr>
          <w:rFonts w:ascii="Times New Roman" w:hAnsi="Times New Roman" w:cs="Times New Roman"/>
          <w:lang w:val="pt-BR"/>
        </w:rPr>
        <w:t xml:space="preserve"> a partir de uma grelha de observação (Bateria Psicomotora)</w:t>
      </w:r>
      <w:r w:rsidRPr="004A3867">
        <w:rPr>
          <w:rFonts w:ascii="Times New Roman" w:hAnsi="Times New Roman" w:cs="Times New Roman"/>
          <w:lang w:val="pt-PT"/>
        </w:rPr>
        <w:t xml:space="preserve"> uma amostra de</w:t>
      </w:r>
      <w:r w:rsidRPr="004A3867">
        <w:rPr>
          <w:rFonts w:ascii="Times New Roman" w:hAnsi="Times New Roman" w:cs="Times New Roman"/>
          <w:lang w:val="pt-BR"/>
        </w:rPr>
        <w:t xml:space="preserve"> seis (6) alunos, de onde, os resultados obtidos revelaram de forma inequívoca e em conscidência com as literaturas, a relação entre a psicomotricidade e o desenvolvimento de capacidades básicas de aprendizagem, e por via dessa relação, os alunos com fraco desenvolvimento psicomotor denunciaram défices no processo de aprendizagem, resultando em baixo rendimento escolar. O desenvolvimento da equilibração, lateralização, noção do corpo, práxia global e práxia fina são fundamentais na aprendizagem, um problema em um destes elementos irá prejudicar a aprendizagem. A a</w:t>
      </w:r>
      <w:r w:rsidR="00171437">
        <w:rPr>
          <w:rFonts w:ascii="Times New Roman" w:hAnsi="Times New Roman" w:cs="Times New Roman"/>
          <w:lang w:val="pt-BR"/>
        </w:rPr>
        <w:t>bordagem apresentada no presente estudo</w:t>
      </w:r>
      <w:r w:rsidRPr="004A3867">
        <w:rPr>
          <w:rFonts w:ascii="Times New Roman" w:hAnsi="Times New Roman" w:cs="Times New Roman"/>
          <w:lang w:val="pt-BR"/>
        </w:rPr>
        <w:t xml:space="preserve"> em volta da psicomotricidade do aluno faz-nos perceber que este aspecto (a psicomotricidade), tem uma importante relevância no desenvolvimento de capacidades básicas para um bom desempenho escolar dos alunos. Porém, este défice poderá ser superado a partir da intervenção de uma equipe multidisciplinar.</w:t>
      </w:r>
    </w:p>
    <w:p w:rsidR="00C65540" w:rsidRPr="004A3867" w:rsidRDefault="00C65540" w:rsidP="00C65540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C65540" w:rsidRPr="004A3867" w:rsidRDefault="00C65540" w:rsidP="00C65540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4A3867">
        <w:rPr>
          <w:rFonts w:ascii="Times New Roman" w:hAnsi="Times New Roman" w:cs="Times New Roman"/>
          <w:lang w:val="pt-BR"/>
        </w:rPr>
        <w:t xml:space="preserve">Palavras-Chave: </w:t>
      </w:r>
      <w:r w:rsidRPr="004A3867">
        <w:rPr>
          <w:rFonts w:ascii="Times New Roman" w:hAnsi="Times New Roman" w:cs="Times New Roman"/>
          <w:i/>
          <w:lang w:val="pt-BR"/>
        </w:rPr>
        <w:t>Psicomotricidade, Desenvolvimento, Aprendizagem, Motricidade.</w:t>
      </w:r>
    </w:p>
    <w:p w:rsidR="00C65540" w:rsidRDefault="00C65540" w:rsidP="00C6554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65540" w:rsidRDefault="00C65540" w:rsidP="00C6554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65540" w:rsidRDefault="00C65540" w:rsidP="00C6554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8023A" w:rsidRDefault="00F8023A" w:rsidP="00C6554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65540" w:rsidRDefault="00C65540" w:rsidP="00C6554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996FDC" w:rsidRPr="00B4535C" w:rsidRDefault="00996FDC" w:rsidP="00D80224">
      <w:pPr>
        <w:pStyle w:val="ListParagraph1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pt-PT" w:eastAsia="en-US"/>
        </w:rPr>
      </w:pPr>
    </w:p>
    <w:p w:rsidR="00D35C2B" w:rsidRDefault="00D80224" w:rsidP="00D80224">
      <w:pPr>
        <w:pStyle w:val="ListParagraph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0F6D21">
        <w:rPr>
          <w:rFonts w:ascii="Times New Roman" w:hAnsi="Times New Roman"/>
          <w:b/>
          <w:sz w:val="24"/>
          <w:szCs w:val="24"/>
          <w:lang w:val="pt-PT"/>
        </w:rPr>
        <w:lastRenderedPageBreak/>
        <w:t>Introdução</w:t>
      </w:r>
    </w:p>
    <w:p w:rsidR="00D80224" w:rsidRPr="00D35C2B" w:rsidRDefault="009C5959" w:rsidP="00D80224">
      <w:pPr>
        <w:pStyle w:val="ListParagraph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0224" w:rsidRPr="00E57AA0">
        <w:rPr>
          <w:rFonts w:ascii="Times New Roman" w:hAnsi="Times New Roman" w:cs="Times New Roman"/>
          <w:sz w:val="24"/>
          <w:szCs w:val="24"/>
        </w:rPr>
        <w:t xml:space="preserve"> psicomotricidade está presente em todas as a</w:t>
      </w:r>
      <w:r w:rsidR="00D80224">
        <w:rPr>
          <w:rFonts w:ascii="Times New Roman" w:hAnsi="Times New Roman" w:cs="Times New Roman"/>
          <w:sz w:val="24"/>
          <w:szCs w:val="24"/>
        </w:rPr>
        <w:t>c</w:t>
      </w:r>
      <w:r w:rsidR="00D80224" w:rsidRPr="00E57AA0">
        <w:rPr>
          <w:rFonts w:ascii="Times New Roman" w:hAnsi="Times New Roman" w:cs="Times New Roman"/>
          <w:sz w:val="24"/>
          <w:szCs w:val="24"/>
        </w:rPr>
        <w:t xml:space="preserve">tividades que desenvolvem a motricidade das crianças, contribuindo para o conhecimento e </w:t>
      </w:r>
      <w:r w:rsidR="00D80224">
        <w:rPr>
          <w:rFonts w:ascii="Times New Roman" w:hAnsi="Times New Roman" w:cs="Times New Roman"/>
          <w:sz w:val="24"/>
          <w:szCs w:val="24"/>
        </w:rPr>
        <w:t>o domínio do seu próprio corpo, e, para</w:t>
      </w:r>
      <w:r w:rsidR="00D80224" w:rsidRPr="00E57AA0">
        <w:rPr>
          <w:rFonts w:ascii="Times New Roman" w:hAnsi="Times New Roman" w:cs="Times New Roman"/>
          <w:sz w:val="24"/>
          <w:szCs w:val="24"/>
        </w:rPr>
        <w:t xml:space="preserve"> além de constitui</w:t>
      </w:r>
      <w:r w:rsidR="00D80224">
        <w:rPr>
          <w:rFonts w:ascii="Times New Roman" w:hAnsi="Times New Roman" w:cs="Times New Roman"/>
          <w:sz w:val="24"/>
          <w:szCs w:val="24"/>
        </w:rPr>
        <w:t>r</w:t>
      </w:r>
      <w:r w:rsidR="00D80224" w:rsidRPr="00E57AA0">
        <w:rPr>
          <w:rFonts w:ascii="Times New Roman" w:hAnsi="Times New Roman" w:cs="Times New Roman"/>
          <w:sz w:val="24"/>
          <w:szCs w:val="24"/>
        </w:rPr>
        <w:t>-se fa</w:t>
      </w:r>
      <w:r w:rsidR="00D80224">
        <w:rPr>
          <w:rFonts w:ascii="Times New Roman" w:hAnsi="Times New Roman" w:cs="Times New Roman"/>
          <w:sz w:val="24"/>
          <w:szCs w:val="24"/>
        </w:rPr>
        <w:t>c</w:t>
      </w:r>
      <w:r w:rsidR="00D80224" w:rsidRPr="00E57AA0">
        <w:rPr>
          <w:rFonts w:ascii="Times New Roman" w:hAnsi="Times New Roman" w:cs="Times New Roman"/>
          <w:sz w:val="24"/>
          <w:szCs w:val="24"/>
        </w:rPr>
        <w:t xml:space="preserve">tor indispensável ao desenvolvimento global e uniforme da criança, </w:t>
      </w:r>
      <w:r w:rsidR="00D80224">
        <w:rPr>
          <w:rFonts w:ascii="Times New Roman" w:hAnsi="Times New Roman" w:cs="Times New Roman"/>
          <w:sz w:val="24"/>
          <w:szCs w:val="24"/>
        </w:rPr>
        <w:t>serve de</w:t>
      </w:r>
      <w:r w:rsidR="00D80224" w:rsidRPr="00E57AA0">
        <w:rPr>
          <w:rFonts w:ascii="Times New Roman" w:hAnsi="Times New Roman" w:cs="Times New Roman"/>
          <w:sz w:val="24"/>
          <w:szCs w:val="24"/>
        </w:rPr>
        <w:t xml:space="preserve"> base fundamental para o processo de aprendizagem dos indivíduos.</w:t>
      </w:r>
    </w:p>
    <w:p w:rsidR="00D80224" w:rsidRPr="00164438" w:rsidRDefault="00D80224" w:rsidP="00D80224">
      <w:pPr>
        <w:pStyle w:val="ListParagraph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Assumindo que o</w:t>
      </w:r>
      <w:r w:rsidRPr="009B2463">
        <w:rPr>
          <w:rFonts w:ascii="Times New Roman" w:hAnsi="Times New Roman" w:cs="Times New Roman"/>
          <w:sz w:val="24"/>
          <w:szCs w:val="24"/>
        </w:rPr>
        <w:t xml:space="preserve"> desenvolvimento psicomotor ev</w:t>
      </w:r>
      <w:r>
        <w:rPr>
          <w:rFonts w:ascii="Times New Roman" w:hAnsi="Times New Roman" w:cs="Times New Roman"/>
          <w:sz w:val="24"/>
          <w:szCs w:val="24"/>
        </w:rPr>
        <w:t>olui do geral para o específico, ao longo</w:t>
      </w:r>
      <w:r w:rsidRPr="009B2463">
        <w:rPr>
          <w:rFonts w:ascii="Times New Roman" w:hAnsi="Times New Roman" w:cs="Times New Roman"/>
          <w:sz w:val="24"/>
          <w:szCs w:val="24"/>
        </w:rPr>
        <w:t xml:space="preserve"> do processo de aprendizagem, </w:t>
      </w:r>
      <w:r>
        <w:rPr>
          <w:rFonts w:ascii="Times New Roman" w:hAnsi="Times New Roman" w:cs="Times New Roman"/>
          <w:sz w:val="24"/>
          <w:szCs w:val="24"/>
        </w:rPr>
        <w:t>as dimensões ou esferas</w:t>
      </w:r>
      <w:r w:rsidR="00B4535C">
        <w:rPr>
          <w:rFonts w:ascii="Times New Roman" w:hAnsi="Times New Roman" w:cs="Times New Roman"/>
          <w:sz w:val="24"/>
          <w:szCs w:val="24"/>
        </w:rPr>
        <w:t xml:space="preserve"> básica</w:t>
      </w:r>
      <w:r w:rsidRPr="009B2463">
        <w:rPr>
          <w:rFonts w:ascii="Times New Roman" w:hAnsi="Times New Roman" w:cs="Times New Roman"/>
          <w:sz w:val="24"/>
          <w:szCs w:val="24"/>
        </w:rPr>
        <w:t>s da psicomotricidade (</w:t>
      </w:r>
      <w:r>
        <w:rPr>
          <w:rFonts w:ascii="Times New Roman" w:hAnsi="Times New Roman" w:cs="Times New Roman"/>
          <w:sz w:val="24"/>
          <w:szCs w:val="24"/>
        </w:rPr>
        <w:t>tonicidade, equilibração, lateralização, noção do corpo, estruturação espaço-temporal, práxia global e práxia fina) são utilizada</w:t>
      </w:r>
      <w:r w:rsidRPr="009B2463">
        <w:rPr>
          <w:rFonts w:ascii="Times New Roman" w:hAnsi="Times New Roman" w:cs="Times New Roman"/>
          <w:sz w:val="24"/>
          <w:szCs w:val="24"/>
        </w:rPr>
        <w:t>s com frequência, sendo importantes para que a criança associe noções de tempo e espaço, conceitos, ideias</w:t>
      </w:r>
      <w:r>
        <w:rPr>
          <w:rFonts w:ascii="Times New Roman" w:hAnsi="Times New Roman" w:cs="Times New Roman"/>
          <w:sz w:val="24"/>
          <w:szCs w:val="24"/>
        </w:rPr>
        <w:t xml:space="preserve">, etc, para o </w:t>
      </w:r>
      <w:r w:rsidRPr="00164438">
        <w:rPr>
          <w:rFonts w:ascii="Times New Roman" w:hAnsi="Times New Roman" w:cs="Times New Roman"/>
          <w:sz w:val="24"/>
          <w:szCs w:val="24"/>
        </w:rPr>
        <w:t xml:space="preserve">desenvolvimento de capacidades de aquisição de conhecimentos. </w:t>
      </w:r>
    </w:p>
    <w:p w:rsidR="00D80224" w:rsidRPr="009773FE" w:rsidRDefault="00321D2E" w:rsidP="00D80224">
      <w:pPr>
        <w:pStyle w:val="ListParagraph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tem o</w:t>
      </w:r>
      <w:r w:rsidR="000F6D21">
        <w:rPr>
          <w:rFonts w:ascii="Times New Roman" w:hAnsi="Times New Roman" w:cs="Times New Roman"/>
          <w:sz w:val="24"/>
          <w:szCs w:val="24"/>
        </w:rPr>
        <w:t xml:space="preserve"> propósito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D21">
        <w:rPr>
          <w:rFonts w:ascii="Times New Roman" w:hAnsi="Times New Roman" w:cs="Times New Roman"/>
          <w:sz w:val="24"/>
          <w:szCs w:val="24"/>
        </w:rPr>
        <w:t>c</w:t>
      </w:r>
      <w:r w:rsidR="000F6D21" w:rsidRPr="00D61C5D">
        <w:rPr>
          <w:rFonts w:ascii="Times New Roman" w:hAnsi="Times New Roman" w:cs="Times New Roman"/>
          <w:sz w:val="24"/>
          <w:szCs w:val="24"/>
        </w:rPr>
        <w:t xml:space="preserve">ompreender a </w:t>
      </w:r>
      <w:r w:rsidR="000F6D21">
        <w:rPr>
          <w:rFonts w:ascii="Times New Roman" w:hAnsi="Times New Roman" w:cs="Times New Roman"/>
          <w:sz w:val="24"/>
          <w:szCs w:val="24"/>
        </w:rPr>
        <w:t>importância da</w:t>
      </w:r>
      <w:r w:rsidR="000F6D21" w:rsidRPr="00D61C5D">
        <w:rPr>
          <w:rFonts w:ascii="Times New Roman" w:hAnsi="Times New Roman" w:cs="Times New Roman"/>
          <w:sz w:val="24"/>
          <w:szCs w:val="24"/>
        </w:rPr>
        <w:t xml:space="preserve"> psicomot</w:t>
      </w:r>
      <w:r w:rsidR="000F6D21">
        <w:rPr>
          <w:rFonts w:ascii="Times New Roman" w:hAnsi="Times New Roman" w:cs="Times New Roman"/>
          <w:sz w:val="24"/>
          <w:szCs w:val="24"/>
        </w:rPr>
        <w:t>ricidade no desenvolvimento de</w:t>
      </w:r>
      <w:r w:rsidR="000F6D21" w:rsidRPr="00D61C5D">
        <w:rPr>
          <w:rFonts w:ascii="Times New Roman" w:hAnsi="Times New Roman" w:cs="Times New Roman"/>
          <w:sz w:val="24"/>
          <w:szCs w:val="24"/>
        </w:rPr>
        <w:t xml:space="preserve"> capacidades básicas para o desempenho escolar dos alunos</w:t>
      </w:r>
      <w:r w:rsidR="000F6D21">
        <w:rPr>
          <w:rFonts w:ascii="Times New Roman" w:hAnsi="Times New Roman" w:cs="Times New Roman"/>
          <w:sz w:val="24"/>
          <w:szCs w:val="24"/>
        </w:rPr>
        <w:t>, uma vez que</w:t>
      </w:r>
      <w:r w:rsidR="00D80224">
        <w:rPr>
          <w:rFonts w:ascii="Times New Roman" w:hAnsi="Times New Roman" w:cs="Times New Roman"/>
          <w:sz w:val="24"/>
          <w:szCs w:val="24"/>
        </w:rPr>
        <w:t>, dificuldade</w:t>
      </w:r>
      <w:r w:rsidR="000F6D21">
        <w:rPr>
          <w:rFonts w:ascii="Times New Roman" w:hAnsi="Times New Roman" w:cs="Times New Roman"/>
          <w:sz w:val="24"/>
          <w:szCs w:val="24"/>
        </w:rPr>
        <w:t>s</w:t>
      </w:r>
      <w:r w:rsidR="00D80224" w:rsidRPr="009B2463">
        <w:rPr>
          <w:rFonts w:ascii="Times New Roman" w:hAnsi="Times New Roman" w:cs="Times New Roman"/>
          <w:sz w:val="24"/>
          <w:szCs w:val="24"/>
        </w:rPr>
        <w:t xml:space="preserve"> em um</w:t>
      </w:r>
      <w:r>
        <w:rPr>
          <w:rFonts w:ascii="Times New Roman" w:hAnsi="Times New Roman" w:cs="Times New Roman"/>
          <w:sz w:val="24"/>
          <w:szCs w:val="24"/>
        </w:rPr>
        <w:t>a</w:t>
      </w:r>
      <w:r w:rsidR="00D80224" w:rsidRPr="009B2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esferas acima</w:t>
      </w:r>
      <w:r w:rsidR="00D80224">
        <w:rPr>
          <w:rFonts w:ascii="Times New Roman" w:hAnsi="Times New Roman" w:cs="Times New Roman"/>
          <w:sz w:val="24"/>
          <w:szCs w:val="24"/>
        </w:rPr>
        <w:t>,</w:t>
      </w:r>
      <w:r w:rsidR="000F6D21">
        <w:rPr>
          <w:rFonts w:ascii="Times New Roman" w:hAnsi="Times New Roman" w:cs="Times New Roman"/>
          <w:sz w:val="24"/>
          <w:szCs w:val="24"/>
        </w:rPr>
        <w:t xml:space="preserve"> poderão</w:t>
      </w:r>
      <w:r w:rsidR="00D80224" w:rsidRPr="009B2463">
        <w:rPr>
          <w:rFonts w:ascii="Times New Roman" w:hAnsi="Times New Roman" w:cs="Times New Roman"/>
          <w:sz w:val="24"/>
          <w:szCs w:val="24"/>
        </w:rPr>
        <w:t xml:space="preserve"> </w:t>
      </w:r>
      <w:r w:rsidR="00D80224">
        <w:rPr>
          <w:rFonts w:ascii="Times New Roman" w:hAnsi="Times New Roman" w:cs="Times New Roman"/>
          <w:sz w:val="24"/>
          <w:szCs w:val="24"/>
        </w:rPr>
        <w:t>dificultar</w:t>
      </w:r>
      <w:r w:rsidR="00D80224" w:rsidRPr="009B2463">
        <w:rPr>
          <w:rFonts w:ascii="Times New Roman" w:hAnsi="Times New Roman" w:cs="Times New Roman"/>
          <w:sz w:val="24"/>
          <w:szCs w:val="24"/>
        </w:rPr>
        <w:t xml:space="preserve"> a aprendiz</w:t>
      </w:r>
      <w:r w:rsidR="00D80224">
        <w:rPr>
          <w:rFonts w:ascii="Times New Roman" w:hAnsi="Times New Roman" w:cs="Times New Roman"/>
          <w:sz w:val="24"/>
          <w:szCs w:val="24"/>
        </w:rPr>
        <w:t>agem, criando algumas barreiras na aquisição de conhecimentos.</w:t>
      </w:r>
    </w:p>
    <w:p w:rsidR="00D80224" w:rsidRDefault="00D35C2B" w:rsidP="00D80224">
      <w:pPr>
        <w:pStyle w:val="ListParagraph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Devido às possíveis barreiras que os défices psicomotores podem criar na aprendi</w:t>
      </w:r>
      <w:r w:rsidR="002E2414">
        <w:rPr>
          <w:rFonts w:ascii="Times New Roman" w:hAnsi="Times New Roman" w:cs="Times New Roman"/>
          <w:sz w:val="24"/>
          <w:szCs w:val="24"/>
          <w:lang w:val="pt-PT"/>
        </w:rPr>
        <w:t>za</w:t>
      </w:r>
      <w:r>
        <w:rPr>
          <w:rFonts w:ascii="Times New Roman" w:hAnsi="Times New Roman" w:cs="Times New Roman"/>
          <w:sz w:val="24"/>
          <w:szCs w:val="24"/>
          <w:lang w:val="pt-PT"/>
        </w:rPr>
        <w:t>gem</w:t>
      </w:r>
      <w:r w:rsidR="00D80224">
        <w:rPr>
          <w:rFonts w:ascii="Times New Roman" w:hAnsi="Times New Roman" w:cs="Times New Roman"/>
          <w:sz w:val="24"/>
          <w:szCs w:val="24"/>
          <w:lang w:val="pt-PT"/>
        </w:rPr>
        <w:t xml:space="preserve">, a </w:t>
      </w:r>
      <w:r w:rsidR="00D80224" w:rsidRPr="006E42C7">
        <w:rPr>
          <w:rFonts w:ascii="Times New Roman" w:hAnsi="Times New Roman" w:cs="Times New Roman"/>
          <w:sz w:val="24"/>
          <w:szCs w:val="24"/>
          <w:lang w:val="pt-PT"/>
        </w:rPr>
        <w:t xml:space="preserve">escola </w:t>
      </w:r>
      <w:r w:rsidR="00D80224">
        <w:rPr>
          <w:rFonts w:ascii="Times New Roman" w:hAnsi="Times New Roman" w:cs="Times New Roman"/>
          <w:sz w:val="24"/>
          <w:szCs w:val="24"/>
          <w:lang w:val="pt-PT"/>
        </w:rPr>
        <w:t>deve desempenhar um</w:t>
      </w:r>
      <w:r w:rsidR="00D80224" w:rsidRPr="006E42C7">
        <w:rPr>
          <w:rFonts w:ascii="Times New Roman" w:hAnsi="Times New Roman" w:cs="Times New Roman"/>
          <w:sz w:val="24"/>
          <w:szCs w:val="24"/>
          <w:lang w:val="pt-PT"/>
        </w:rPr>
        <w:t xml:space="preserve"> papel </w:t>
      </w:r>
      <w:r w:rsidR="00D80224">
        <w:rPr>
          <w:rFonts w:ascii="Times New Roman" w:hAnsi="Times New Roman" w:cs="Times New Roman"/>
          <w:sz w:val="24"/>
          <w:szCs w:val="24"/>
          <w:lang w:val="pt-PT"/>
        </w:rPr>
        <w:t xml:space="preserve">fundamental na harmonização do desenvolvimento </w:t>
      </w:r>
      <w:r w:rsidR="00D80224" w:rsidRPr="006E42C7">
        <w:rPr>
          <w:rFonts w:ascii="Times New Roman" w:hAnsi="Times New Roman" w:cs="Times New Roman"/>
          <w:sz w:val="24"/>
          <w:szCs w:val="24"/>
          <w:lang w:val="pt-PT"/>
        </w:rPr>
        <w:t>psicomotor da criança</w:t>
      </w:r>
      <w:r w:rsidR="00D80224">
        <w:rPr>
          <w:rFonts w:ascii="Times New Roman" w:hAnsi="Times New Roman" w:cs="Times New Roman"/>
          <w:sz w:val="24"/>
          <w:szCs w:val="24"/>
          <w:lang w:val="pt-PT"/>
        </w:rPr>
        <w:t>, pois, é na e</w:t>
      </w:r>
      <w:r w:rsidR="00D80224" w:rsidRPr="006E42C7"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D80224">
        <w:rPr>
          <w:rFonts w:ascii="Times New Roman" w:hAnsi="Times New Roman" w:cs="Times New Roman"/>
          <w:sz w:val="24"/>
          <w:szCs w:val="24"/>
          <w:lang w:val="pt-PT"/>
        </w:rPr>
        <w:t>ucação i</w:t>
      </w:r>
      <w:r w:rsidR="00D80224" w:rsidRPr="006E42C7">
        <w:rPr>
          <w:rFonts w:ascii="Times New Roman" w:hAnsi="Times New Roman" w:cs="Times New Roman"/>
          <w:sz w:val="24"/>
          <w:szCs w:val="24"/>
          <w:lang w:val="pt-PT"/>
        </w:rPr>
        <w:t>nfantil</w:t>
      </w:r>
      <w:r w:rsidR="00D80224">
        <w:rPr>
          <w:rFonts w:ascii="Times New Roman" w:hAnsi="Times New Roman" w:cs="Times New Roman"/>
          <w:sz w:val="24"/>
          <w:szCs w:val="24"/>
          <w:lang w:val="pt-PT"/>
        </w:rPr>
        <w:t xml:space="preserve"> e primária</w:t>
      </w:r>
      <w:r w:rsidR="00D80224" w:rsidRPr="006E42C7">
        <w:rPr>
          <w:rFonts w:ascii="Times New Roman" w:hAnsi="Times New Roman" w:cs="Times New Roman"/>
          <w:sz w:val="24"/>
          <w:szCs w:val="24"/>
          <w:lang w:val="pt-PT"/>
        </w:rPr>
        <w:t>, que a criança busca experiências em seu próprio corpo, formando conceitos e organizando o esquema corporal</w:t>
      </w:r>
      <w:r w:rsidR="00D80224">
        <w:rPr>
          <w:rFonts w:ascii="Times New Roman" w:hAnsi="Times New Roman" w:cs="Times New Roman"/>
          <w:sz w:val="24"/>
          <w:szCs w:val="24"/>
          <w:lang w:val="pt-PT"/>
        </w:rPr>
        <w:t>, o que poderá reduzir o índice 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80224" w:rsidRPr="00D35C2B">
        <w:rPr>
          <w:rFonts w:ascii="Times New Roman" w:hAnsi="Times New Roman" w:cs="Times New Roman"/>
          <w:sz w:val="24"/>
          <w:szCs w:val="24"/>
          <w:lang w:val="pt-PT"/>
        </w:rPr>
        <w:t>medicalizaçã</w:t>
      </w:r>
      <w:r w:rsidRPr="00D35C2B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D80224">
        <w:rPr>
          <w:rFonts w:ascii="Times New Roman" w:hAnsi="Times New Roman" w:cs="Times New Roman"/>
          <w:sz w:val="24"/>
          <w:szCs w:val="24"/>
          <w:lang w:val="pt-PT"/>
        </w:rPr>
        <w:t xml:space="preserve"> do fracasso escolar, sem isentar o sistema escolar, as condições familiares e sociais da criança deste fracasso, uma vez que muitas vezes o mau rendimento escolar é colocado ao nível individual e orgânico.</w:t>
      </w:r>
    </w:p>
    <w:p w:rsidR="00996FDC" w:rsidRDefault="00996FDC" w:rsidP="00996F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No dia-a-dia da actividade docente, o mesmo encara muitas dificuldades de percepção de alunos que embora tenham uma inteligência normal são “</w:t>
      </w:r>
      <w:r w:rsidRPr="009D3434">
        <w:rPr>
          <w:rFonts w:ascii="Times New Roman" w:hAnsi="Times New Roman" w:cs="Times New Roman"/>
          <w:i/>
          <w:sz w:val="24"/>
          <w:szCs w:val="24"/>
          <w:lang w:val="pt-PT"/>
        </w:rPr>
        <w:t>desastrados</w:t>
      </w:r>
      <w:r>
        <w:rPr>
          <w:rFonts w:ascii="Times New Roman" w:hAnsi="Times New Roman" w:cs="Times New Roman"/>
          <w:sz w:val="24"/>
          <w:szCs w:val="24"/>
          <w:lang w:val="pt-PT"/>
        </w:rPr>
        <w:t>”, isto é, derrubam coisas quando passam, possuem movimentos muito lentos e pesados e têm dificuldades em participar dos jogos com outros alunos. Ainda na sala de aulas não conseguem pegar correctamente o lápis, apresentam uma letra ilegível; às vezes escrevem com tanta força que chegam a rasgar o papel, ou então escrevem tão leve que não se vê, alguns possuem uma postura relaxada, têm dificuldades em se concentrar e entender ordens, sentem-se perdidos, por exemplo</w:t>
      </w:r>
      <w:r w:rsidR="00B4535C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quando se </w:t>
      </w: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exige o conhecimento direita-esquerda; não conseguem manusear uma tesoura em actividades práticas, saltam letras quando escrevem ou lêem e não conseguem controlar tempo de realização de suas tarefas.</w:t>
      </w:r>
    </w:p>
    <w:p w:rsidR="00996FDC" w:rsidRPr="00BD387F" w:rsidRDefault="00996FDC" w:rsidP="00BD387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Toda a realidade relatada acima em volta da psicomotricidade do aluno faz-nos perceber que este aspecto tem uma importante relevância no desenvolvimento de capacidades básicas para um bom desempenho escolar</w:t>
      </w:r>
      <w:r w:rsidR="00BD387F">
        <w:rPr>
          <w:rFonts w:ascii="Times New Roman" w:hAnsi="Times New Roman" w:cs="Times New Roman"/>
          <w:sz w:val="24"/>
          <w:szCs w:val="24"/>
          <w:lang w:val="pt-PT"/>
        </w:rPr>
        <w:t xml:space="preserve"> dos alunos, dai que, surge 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D387F">
        <w:rPr>
          <w:rFonts w:ascii="Times New Roman" w:hAnsi="Times New Roman" w:cs="Times New Roman"/>
          <w:sz w:val="24"/>
          <w:szCs w:val="24"/>
          <w:lang w:val="pt-PT"/>
        </w:rPr>
        <w:t xml:space="preserve">seguinte questão de pesquisa: </w:t>
      </w:r>
      <w:r w:rsidR="00BD387F" w:rsidRPr="00BD387F">
        <w:rPr>
          <w:rFonts w:ascii="Times New Roman" w:hAnsi="Times New Roman" w:cs="Times New Roman"/>
          <w:i/>
          <w:sz w:val="24"/>
          <w:szCs w:val="24"/>
          <w:lang w:val="pt-PT"/>
        </w:rPr>
        <w:t>a</w:t>
      </w:r>
      <w:r w:rsidRPr="00BD387F">
        <w:rPr>
          <w:rFonts w:ascii="Times New Roman" w:hAnsi="Times New Roman" w:cs="Times New Roman"/>
          <w:i/>
          <w:sz w:val="24"/>
          <w:szCs w:val="24"/>
          <w:lang w:val="pt-PT"/>
        </w:rPr>
        <w:t>té que medida a Psicomotricidade é factor importante no desenvolvimento de capacidades básicas de aprendizagem dos alunos?</w:t>
      </w:r>
    </w:p>
    <w:p w:rsidR="00B4535C" w:rsidRDefault="00B4535C" w:rsidP="00D80224">
      <w:pPr>
        <w:pStyle w:val="ListParagraph1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:rsidR="00D35C2B" w:rsidRPr="00B4535C" w:rsidRDefault="00B4535C" w:rsidP="00D80224">
      <w:pPr>
        <w:pStyle w:val="ListParagraph1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4535C">
        <w:rPr>
          <w:rFonts w:ascii="Times New Roman" w:hAnsi="Times New Roman" w:cs="Times New Roman"/>
          <w:b/>
          <w:sz w:val="24"/>
          <w:szCs w:val="24"/>
          <w:lang w:val="pt-PT"/>
        </w:rPr>
        <w:t>Metodologia de estudo</w:t>
      </w:r>
    </w:p>
    <w:p w:rsidR="00B4535C" w:rsidRDefault="00B4535C" w:rsidP="00B453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pesquisa foi realizada em uma Escola Primária Completa (EPC) na vila mu</w:t>
      </w:r>
      <w:r w:rsidR="00544224">
        <w:rPr>
          <w:rFonts w:ascii="Times New Roman" w:hAnsi="Times New Roman" w:cs="Times New Roman"/>
          <w:sz w:val="24"/>
          <w:szCs w:val="24"/>
          <w:lang w:val="pt-PT"/>
        </w:rPr>
        <w:t>nicipal do Distrito de Massinga, neste caso da Escola Primária Completa de Malova, nome de um círculo da localidade de Rovene, localizada na parte meridional do Distrito de Massinga, limitado a norte pelo rio Guizugo, a sul pelo círculo de Haqui, este círculo de Chissindane e oeste pelo círculo de Cangela, a 5 km da Vila Municipal, ao longo da EN1.</w:t>
      </w:r>
    </w:p>
    <w:p w:rsidR="00544224" w:rsidRDefault="00544224" w:rsidP="00B453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44224" w:rsidRDefault="00544224" w:rsidP="0054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Nesta ivestigação, o autor desenvolveu uma pesquisa </w:t>
      </w:r>
      <w:r w:rsidRPr="00C0178B">
        <w:rPr>
          <w:rFonts w:ascii="Times New Roman" w:hAnsi="Times New Roman"/>
          <w:sz w:val="24"/>
          <w:szCs w:val="24"/>
          <w:lang w:val="pt-PT"/>
        </w:rPr>
        <w:t>qualitativa</w:t>
      </w:r>
      <w:r w:rsidRPr="0040215F">
        <w:rPr>
          <w:rFonts w:ascii="Times New Roman" w:hAnsi="Times New Roman"/>
          <w:color w:val="FF0000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que na visão de </w:t>
      </w:r>
      <w:r w:rsidRPr="00B250E1">
        <w:rPr>
          <w:rFonts w:ascii="Times New Roman" w:hAnsi="Times New Roman"/>
          <w:sz w:val="24"/>
          <w:szCs w:val="24"/>
          <w:lang w:val="pt-PT"/>
        </w:rPr>
        <w:t xml:space="preserve">Gil, </w:t>
      </w:r>
      <w:r>
        <w:rPr>
          <w:rFonts w:ascii="Times New Roman" w:hAnsi="Times New Roman"/>
          <w:sz w:val="24"/>
          <w:szCs w:val="24"/>
          <w:lang w:val="pt-PT"/>
        </w:rPr>
        <w:t>citado por RIBEIRO e SILVA (2004:14)</w:t>
      </w:r>
      <w:r w:rsidRPr="00B250E1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“</w:t>
      </w:r>
      <w:r>
        <w:rPr>
          <w:rFonts w:ascii="Times New Roman" w:hAnsi="Times New Roman"/>
          <w:i/>
          <w:sz w:val="24"/>
          <w:szCs w:val="24"/>
          <w:lang w:val="pt-PT"/>
        </w:rPr>
        <w:t>é aquela em</w:t>
      </w:r>
      <w:r w:rsidRPr="00242F54">
        <w:rPr>
          <w:rFonts w:ascii="Times New Roman" w:hAnsi="Times New Roman"/>
          <w:i/>
          <w:sz w:val="24"/>
          <w:szCs w:val="24"/>
          <w:lang w:val="pt-PT"/>
        </w:rPr>
        <w:t xml:space="preserve"> que há uma relação dinâmica entre o mundo real e o sujeito, isto é, um vínculo indissociável entre o mundo objetivo e a subjetividade do sujeito que n</w:t>
      </w:r>
      <w:r>
        <w:rPr>
          <w:rFonts w:ascii="Times New Roman" w:hAnsi="Times New Roman"/>
          <w:i/>
          <w:sz w:val="24"/>
          <w:szCs w:val="24"/>
          <w:lang w:val="pt-PT"/>
        </w:rPr>
        <w:t>ão pode ser traduzido em números</w:t>
      </w:r>
      <w:r>
        <w:rPr>
          <w:rFonts w:ascii="Times New Roman" w:hAnsi="Times New Roman"/>
          <w:sz w:val="24"/>
          <w:szCs w:val="24"/>
          <w:lang w:val="pt-PT"/>
        </w:rPr>
        <w:t>”</w:t>
      </w:r>
      <w:r w:rsidRPr="00B250E1">
        <w:rPr>
          <w:rFonts w:ascii="Times New Roman" w:hAnsi="Times New Roman"/>
          <w:sz w:val="24"/>
          <w:szCs w:val="24"/>
          <w:lang w:val="pt-PT"/>
        </w:rPr>
        <w:t xml:space="preserve">. </w:t>
      </w:r>
    </w:p>
    <w:p w:rsidR="00544224" w:rsidRDefault="00544224" w:rsidP="0054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242F54">
        <w:rPr>
          <w:rFonts w:ascii="Times New Roman" w:hAnsi="Times New Roman"/>
          <w:sz w:val="24"/>
          <w:szCs w:val="24"/>
          <w:lang w:val="pt-PT"/>
        </w:rPr>
        <w:t>A interpretação dos fenómenos e a atribuição de significados são básicos no processo de pes</w:t>
      </w:r>
      <w:r>
        <w:rPr>
          <w:rFonts w:ascii="Times New Roman" w:hAnsi="Times New Roman"/>
          <w:sz w:val="24"/>
          <w:szCs w:val="24"/>
          <w:lang w:val="pt-PT"/>
        </w:rPr>
        <w:t>quisa qualitativa e não requer o</w:t>
      </w:r>
      <w:r w:rsidRPr="00242F54">
        <w:rPr>
          <w:rFonts w:ascii="Times New Roman" w:hAnsi="Times New Roman"/>
          <w:sz w:val="24"/>
          <w:szCs w:val="24"/>
          <w:lang w:val="pt-PT"/>
        </w:rPr>
        <w:t xml:space="preserve"> uso de </w:t>
      </w:r>
      <w:r>
        <w:rPr>
          <w:rFonts w:ascii="Times New Roman" w:hAnsi="Times New Roman"/>
          <w:sz w:val="24"/>
          <w:szCs w:val="24"/>
          <w:lang w:val="pt-PT"/>
        </w:rPr>
        <w:t>métodos e técnicas estatísticas.</w:t>
      </w:r>
    </w:p>
    <w:p w:rsidR="00544224" w:rsidRDefault="00544224" w:rsidP="0054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No concernente à pesquisa quantitativa, devido às suas caraterísticas, esta serviu de recurso nesta para auxiliar a medição percentual e apresentação de gráficos dos resultados recolhidos.</w:t>
      </w:r>
    </w:p>
    <w:p w:rsidR="00544224" w:rsidRDefault="00544224" w:rsidP="0054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44224" w:rsidRPr="003C2380" w:rsidRDefault="00544224" w:rsidP="0054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Relativamente à pesquisa quanto aos objectivos o autor recorreu às</w:t>
      </w:r>
      <w:r w:rsidRPr="00B16B00">
        <w:rPr>
          <w:rFonts w:ascii="Times New Roman" w:hAnsi="Times New Roman"/>
          <w:sz w:val="24"/>
          <w:szCs w:val="24"/>
          <w:lang w:val="pt-PT"/>
        </w:rPr>
        <w:t xml:space="preserve"> pesquisas</w:t>
      </w:r>
      <w:r>
        <w:rPr>
          <w:rFonts w:ascii="Times New Roman" w:hAnsi="Times New Roman"/>
          <w:sz w:val="24"/>
          <w:szCs w:val="24"/>
          <w:lang w:val="pt-PT"/>
        </w:rPr>
        <w:t xml:space="preserve"> explicativa e e</w:t>
      </w:r>
      <w:r w:rsidRPr="00B16B00">
        <w:rPr>
          <w:rFonts w:ascii="Times New Roman" w:hAnsi="Times New Roman"/>
          <w:sz w:val="24"/>
          <w:szCs w:val="24"/>
          <w:lang w:val="pt-PT"/>
        </w:rPr>
        <w:t>xploratória</w:t>
      </w:r>
      <w:r>
        <w:rPr>
          <w:rFonts w:ascii="Times New Roman" w:hAnsi="Times New Roman"/>
          <w:sz w:val="24"/>
          <w:szCs w:val="24"/>
          <w:lang w:val="pt-PT"/>
        </w:rPr>
        <w:t xml:space="preserve">, pois, na perspectiva de </w:t>
      </w:r>
      <w:r w:rsidRPr="003C2380">
        <w:rPr>
          <w:rFonts w:ascii="Times New Roman" w:hAnsi="Times New Roman" w:cs="Times New Roman"/>
          <w:sz w:val="24"/>
          <w:szCs w:val="24"/>
          <w:lang w:val="pt-PT"/>
        </w:rPr>
        <w:t>RIBEIRO e SILVA (2004:15), a pesquisa explicativa,</w:t>
      </w:r>
    </w:p>
    <w:p w:rsidR="00544224" w:rsidRDefault="00544224" w:rsidP="007A3219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pt-PT"/>
        </w:rPr>
      </w:pPr>
      <w:r w:rsidRPr="003C2380">
        <w:rPr>
          <w:rFonts w:ascii="Times New Roman" w:hAnsi="Times New Roman" w:cs="Times New Roman"/>
          <w:i/>
          <w:lang w:val="pt-PT"/>
        </w:rPr>
        <w:t xml:space="preserve"> “visa identificar os fatores que determinam ou contribuem para a ocorrência dos fenómenos e aprofunda o conhecimento da realidade porque explica a razão, o “porquê” das coisas; </w:t>
      </w:r>
      <w:r w:rsidRPr="003C2380">
        <w:rPr>
          <w:rFonts w:ascii="Times New Roman" w:hAnsi="Times New Roman" w:cs="Times New Roman"/>
          <w:lang w:val="pt-PT"/>
        </w:rPr>
        <w:t>por outro lado exploratória porque visa</w:t>
      </w:r>
      <w:r w:rsidRPr="003C2380">
        <w:rPr>
          <w:rFonts w:ascii="Times New Roman" w:hAnsi="Times New Roman" w:cs="Times New Roman"/>
          <w:i/>
          <w:lang w:val="pt-PT"/>
        </w:rPr>
        <w:t xml:space="preserve"> proporcionar maior familiaridade </w:t>
      </w:r>
      <w:r w:rsidRPr="003C2380">
        <w:rPr>
          <w:rFonts w:ascii="Times New Roman" w:hAnsi="Times New Roman" w:cs="Times New Roman"/>
          <w:i/>
          <w:lang w:val="pt-PT"/>
        </w:rPr>
        <w:lastRenderedPageBreak/>
        <w:t>com o problema com vista a torná-lo explícito ou a construir hipóteses. Envolvem levantamento bibliográfico; entrevistas com pessoas que tiveram experiências práticas com o problema pesquisado; análise de exemplos que estimulem a compreensão, assumindo, em geral, as formas de Pesquisas Bibliográficas e Estudos de caso”.</w:t>
      </w:r>
    </w:p>
    <w:p w:rsidR="00544224" w:rsidRDefault="00544224" w:rsidP="0054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3219" w:rsidRDefault="007A3219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05C6B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pt-PT"/>
        </w:rPr>
        <w:t>estudo</w:t>
      </w:r>
      <w:r w:rsidRPr="00605C6B">
        <w:rPr>
          <w:rFonts w:ascii="Times New Roman" w:hAnsi="Times New Roman" w:cs="Times New Roman"/>
          <w:sz w:val="24"/>
          <w:szCs w:val="24"/>
          <w:lang w:val="pt-PT"/>
        </w:rPr>
        <w:t xml:space="preserve"> te</w:t>
      </w:r>
      <w:r>
        <w:rPr>
          <w:rFonts w:ascii="Times New Roman" w:hAnsi="Times New Roman" w:cs="Times New Roman"/>
          <w:sz w:val="24"/>
          <w:szCs w:val="24"/>
          <w:lang w:val="pt-PT"/>
        </w:rPr>
        <w:t>ve</w:t>
      </w:r>
      <w:r w:rsidRPr="00605C6B">
        <w:rPr>
          <w:rFonts w:ascii="Times New Roman" w:hAnsi="Times New Roman" w:cs="Times New Roman"/>
          <w:sz w:val="24"/>
          <w:szCs w:val="24"/>
          <w:lang w:val="pt-PT"/>
        </w:rPr>
        <w:t xml:space="preserve"> como amostra seis (6) crianças,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o correspondente a 54.5</w:t>
      </w:r>
      <w:r w:rsidRPr="00605C6B">
        <w:rPr>
          <w:rFonts w:ascii="Times New Roman" w:hAnsi="Times New Roman" w:cs="Times New Roman"/>
          <w:sz w:val="24"/>
          <w:szCs w:val="24"/>
          <w:lang w:val="pt-PT"/>
        </w:rPr>
        <w:t xml:space="preserve">% da população, que frequentam </w:t>
      </w:r>
      <w:r>
        <w:rPr>
          <w:rFonts w:ascii="Times New Roman" w:hAnsi="Times New Roman" w:cs="Times New Roman"/>
          <w:sz w:val="24"/>
          <w:szCs w:val="24"/>
          <w:lang w:val="pt-PT"/>
        </w:rPr>
        <w:t>d</w:t>
      </w:r>
      <w:r w:rsidRPr="00605C6B">
        <w:rPr>
          <w:rFonts w:ascii="Times New Roman" w:hAnsi="Times New Roman" w:cs="Times New Roman"/>
          <w:sz w:val="24"/>
          <w:szCs w:val="24"/>
          <w:lang w:val="pt-PT"/>
        </w:rPr>
        <w:t xml:space="preserve">a terceira e quarta classes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possíveis de submissão à pesquisa </w:t>
      </w:r>
      <w:r w:rsidRPr="00605C6B">
        <w:rPr>
          <w:rFonts w:ascii="Times New Roman" w:hAnsi="Times New Roman" w:cs="Times New Roman"/>
          <w:sz w:val="24"/>
          <w:szCs w:val="24"/>
          <w:lang w:val="pt-PT"/>
        </w:rPr>
        <w:t>na Escola Primária Completa de Malova no distrito de Massinga, num intervalo de idade de oito (8) a dez (10) anos, tendo sido 3 do sexo feminino e 3 do sexo masculino.</w:t>
      </w:r>
    </w:p>
    <w:p w:rsidR="007A3219" w:rsidRDefault="007A3219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A3219" w:rsidRDefault="007A3219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Para a materialização dos objectivos do estudo recorremos à vários instrumentos de recolha de dados, como é o caso de entrevistas dirigiras aos alunos e pais/encarregados de educação para aferir o grau de aceitação de participação ao estudo. Esta entrevista revelou claramente o receio de permitir que seus educandos </w:t>
      </w:r>
      <w:r w:rsidR="00510B26">
        <w:rPr>
          <w:rFonts w:ascii="Times New Roman" w:hAnsi="Times New Roman" w:cs="Times New Roman"/>
          <w:sz w:val="24"/>
          <w:szCs w:val="24"/>
          <w:lang w:val="pt-PT"/>
        </w:rPr>
        <w:t>servissem de objecto de estudo, devido ao desconhecimento da finalidade dos resultados, mesmo após esclarecimento, de acordo com os entrevistados.</w:t>
      </w:r>
    </w:p>
    <w:p w:rsidR="00510B26" w:rsidRDefault="00510B26" w:rsidP="00510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10B26" w:rsidRPr="002015C5" w:rsidRDefault="00510B26" w:rsidP="00510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Para interacção com os alunos cujos encarregados aceitaram, recorremos a um guião de observação, definido como </w:t>
      </w:r>
      <w:r w:rsidRPr="002015C5">
        <w:rPr>
          <w:rFonts w:ascii="Times New Roman" w:hAnsi="Times New Roman" w:cs="Times New Roman"/>
          <w:sz w:val="24"/>
          <w:szCs w:val="24"/>
          <w:lang w:val="pt-PT"/>
        </w:rPr>
        <w:t xml:space="preserve">Bateria Psicomotora pelo Prof. Victor da Fonseca (1975), que objectiva detectar dificuldades de aprendizagem e de psicomotricidade, traçando o perfil psicomotor das crianças. </w:t>
      </w:r>
    </w:p>
    <w:p w:rsidR="0071252F" w:rsidRDefault="00510B26" w:rsidP="00510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56B77">
        <w:rPr>
          <w:rFonts w:ascii="Times New Roman" w:hAnsi="Times New Roman" w:cs="Times New Roman"/>
          <w:sz w:val="24"/>
          <w:szCs w:val="24"/>
          <w:lang w:val="pt-PT"/>
        </w:rPr>
        <w:t>A bateria psicomotora (BPM) é um dispositivo diferente das es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calas de desenvolvimento motor, baseada </w:t>
      </w:r>
      <w:r w:rsidRPr="00B56B77">
        <w:rPr>
          <w:rFonts w:ascii="Times New Roman" w:hAnsi="Times New Roman" w:cs="Times New Roman"/>
          <w:sz w:val="24"/>
          <w:szCs w:val="24"/>
          <w:lang w:val="pt-PT"/>
        </w:rPr>
        <w:t>num conjunto de tarefas que permite</w:t>
      </w:r>
      <w:r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B56B77">
        <w:rPr>
          <w:rFonts w:ascii="Times New Roman" w:hAnsi="Times New Roman" w:cs="Times New Roman"/>
          <w:sz w:val="24"/>
          <w:szCs w:val="24"/>
          <w:lang w:val="pt-PT"/>
        </w:rPr>
        <w:t xml:space="preserve"> identificar défices funcionais (ou substanciar a sua ausência) em termos psicomotores. Apesar das suas limitações, </w:t>
      </w:r>
      <w:r>
        <w:rPr>
          <w:rFonts w:ascii="Times New Roman" w:hAnsi="Times New Roman" w:cs="Times New Roman"/>
          <w:sz w:val="24"/>
          <w:szCs w:val="24"/>
          <w:lang w:val="pt-PT"/>
        </w:rPr>
        <w:t>este revelou-se</w:t>
      </w:r>
      <w:r w:rsidRPr="00B56B7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útil</w:t>
      </w:r>
      <w:r w:rsidRPr="00B56B77">
        <w:rPr>
          <w:rFonts w:ascii="Times New Roman" w:hAnsi="Times New Roman" w:cs="Times New Roman"/>
          <w:sz w:val="24"/>
          <w:szCs w:val="24"/>
          <w:lang w:val="pt-PT"/>
        </w:rPr>
        <w:t xml:space="preserve"> na observação do perfil psicomotor, </w:t>
      </w:r>
      <w:r>
        <w:rPr>
          <w:rFonts w:ascii="Times New Roman" w:hAnsi="Times New Roman" w:cs="Times New Roman"/>
          <w:sz w:val="24"/>
          <w:szCs w:val="24"/>
          <w:lang w:val="pt-PT"/>
        </w:rPr>
        <w:t>pois, ajudou na</w:t>
      </w:r>
      <w:r w:rsidRPr="00B56B77">
        <w:rPr>
          <w:rFonts w:ascii="Times New Roman" w:hAnsi="Times New Roman" w:cs="Times New Roman"/>
          <w:sz w:val="24"/>
          <w:szCs w:val="24"/>
          <w:lang w:val="pt-PT"/>
        </w:rPr>
        <w:t xml:space="preserve"> compreensão dos problemas de comportamento e da aprendizagem,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D7E4C">
        <w:rPr>
          <w:rFonts w:ascii="Times New Roman" w:hAnsi="Times New Roman" w:cs="Times New Roman"/>
          <w:sz w:val="24"/>
          <w:szCs w:val="24"/>
          <w:lang w:val="pt-PT"/>
        </w:rPr>
        <w:t>nomeadamente na identificação (despistagem) de sinais atípicos ou desviantes em crianças dos 4 aos 12 anos.</w:t>
      </w:r>
    </w:p>
    <w:p w:rsidR="0071252F" w:rsidRDefault="0071252F" w:rsidP="00510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1252F" w:rsidRDefault="0071252F" w:rsidP="00510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1252F" w:rsidRDefault="0071252F" w:rsidP="00510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8023A" w:rsidRDefault="00F8023A" w:rsidP="00510B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10B26" w:rsidRDefault="00510B26" w:rsidP="00510B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10B26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Psicomotricidade</w:t>
      </w: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Etmologicamente, </w:t>
      </w:r>
      <w:r w:rsidRPr="00A47206">
        <w:rPr>
          <w:rFonts w:ascii="Times New Roman" w:hAnsi="Times New Roman"/>
          <w:i/>
          <w:sz w:val="24"/>
          <w:szCs w:val="24"/>
          <w:lang w:val="pt-BR"/>
        </w:rPr>
        <w:t>psicomotircidade</w:t>
      </w:r>
      <w:r>
        <w:rPr>
          <w:rFonts w:ascii="Times New Roman" w:hAnsi="Times New Roman"/>
          <w:sz w:val="24"/>
          <w:szCs w:val="24"/>
          <w:lang w:val="pt-BR"/>
        </w:rPr>
        <w:t xml:space="preserve"> é originária do termo grego </w:t>
      </w:r>
      <w:r w:rsidRPr="00F06C8F">
        <w:rPr>
          <w:rFonts w:ascii="Times New Roman" w:hAnsi="Times New Roman"/>
          <w:i/>
          <w:sz w:val="24"/>
          <w:szCs w:val="24"/>
          <w:lang w:val="pt-BR"/>
        </w:rPr>
        <w:t>psyché</w:t>
      </w:r>
      <w:r>
        <w:rPr>
          <w:rFonts w:ascii="Times New Roman" w:hAnsi="Times New Roman"/>
          <w:sz w:val="24"/>
          <w:szCs w:val="24"/>
          <w:lang w:val="pt-BR"/>
        </w:rPr>
        <w:t xml:space="preserve">, que significa alma, e no verbo latino </w:t>
      </w:r>
      <w:r w:rsidRPr="00F06C8F">
        <w:rPr>
          <w:rFonts w:ascii="Times New Roman" w:hAnsi="Times New Roman"/>
          <w:i/>
          <w:sz w:val="24"/>
          <w:szCs w:val="24"/>
          <w:lang w:val="pt-BR"/>
        </w:rPr>
        <w:t>moto</w:t>
      </w:r>
      <w:r>
        <w:rPr>
          <w:rFonts w:ascii="Times New Roman" w:hAnsi="Times New Roman"/>
          <w:sz w:val="24"/>
          <w:szCs w:val="24"/>
          <w:lang w:val="pt-BR"/>
        </w:rPr>
        <w:t>, com significância de “mover frequentemente, agitar fortemente”. Este campo do saber, foi evoluíndo ao nível do mundo todo, mas sempre sob alçada da escola francesa.</w:t>
      </w: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O conceito de psicomotricidade ganhou uma expressão significativa, uma vez que, traduz a solidariedade profunda e original entre a actividade psíquica e a actividade motora; onde o movimento é equacionado como parte integrante do comportamento.</w:t>
      </w: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1252F" w:rsidRPr="0070335D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70335D">
        <w:rPr>
          <w:rFonts w:ascii="Times New Roman" w:hAnsi="Times New Roman"/>
          <w:sz w:val="24"/>
          <w:szCs w:val="24"/>
          <w:lang w:val="pt-PT"/>
        </w:rPr>
        <w:t xml:space="preserve">Assim, para ANTUNES, (2005:21), </w:t>
      </w:r>
    </w:p>
    <w:p w:rsidR="0071252F" w:rsidRPr="00A47206" w:rsidRDefault="0071252F" w:rsidP="0071252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lang w:val="pt-PT"/>
        </w:rPr>
      </w:pPr>
      <w:r w:rsidRPr="00A47206">
        <w:rPr>
          <w:rFonts w:ascii="Times New Roman" w:hAnsi="Times New Roman"/>
          <w:lang w:val="pt-PT"/>
        </w:rPr>
        <w:t>“</w:t>
      </w:r>
      <w:r w:rsidRPr="00A47206">
        <w:rPr>
          <w:rFonts w:ascii="Times New Roman" w:hAnsi="Times New Roman"/>
          <w:i/>
          <w:lang w:val="pt-PT"/>
        </w:rPr>
        <w:t>a psicomotricidade, entendida como abordagem global e integrativa do ser humano enquanto resultado de uma rede complexa de relações cognitivas, emocionais, simbólicas e motoras abrange o campo de acção da educação favorecendo dinâmicas transversais complementares da complexa tarefa de construção individual</w:t>
      </w:r>
      <w:r w:rsidRPr="00A47206">
        <w:rPr>
          <w:rFonts w:ascii="Times New Roman" w:hAnsi="Times New Roman"/>
          <w:lang w:val="pt-PT"/>
        </w:rPr>
        <w:t xml:space="preserve">”. </w:t>
      </w:r>
    </w:p>
    <w:p w:rsidR="00510B26" w:rsidRPr="0071252F" w:rsidRDefault="00510B26" w:rsidP="00510B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71252F" w:rsidRPr="00DD6565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lang w:val="pt-BR"/>
        </w:rPr>
      </w:pPr>
      <w:r w:rsidRPr="00F33ECE">
        <w:rPr>
          <w:rFonts w:ascii="Times New Roman" w:hAnsi="Times New Roman"/>
          <w:sz w:val="24"/>
          <w:szCs w:val="24"/>
          <w:lang w:val="pt-BR"/>
        </w:rPr>
        <w:t>A Psicomotricidade pode ser definida como o campo transdisciplinar que estuda e investiga as relações e as influências recíprocas e sistémicas entre o psiquismo e a motricidade. Baseada numa visão holística do ser humano, a psicomotricidade encara de forma integrada as funções cognitivas, sócio-emocionais, simbólicas, psicolinguísticas e motoras, promovendo a capacidade de ser e agir num contexto psicossocial.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hyperlink r:id="rId7" w:history="1">
        <w:r w:rsidRPr="00704C5C">
          <w:rPr>
            <w:rStyle w:val="Hiperligao"/>
            <w:rFonts w:ascii="Times New Roman" w:hAnsi="Times New Roman"/>
            <w:sz w:val="24"/>
            <w:szCs w:val="24"/>
            <w:lang w:val="pt-BR"/>
          </w:rPr>
          <w:t>http://www.appsicomotricidade.org/entrada.htm</w:t>
        </w:r>
      </w:hyperlink>
    </w:p>
    <w:p w:rsidR="0071252F" w:rsidRDefault="0071252F" w:rsidP="00510B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1252F" w:rsidRPr="00013605" w:rsidRDefault="0071252F" w:rsidP="0071252F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01360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Etapas do Desenvolvimento Psicomotor </w:t>
      </w: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71252F" w:rsidRPr="0040363D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40363D">
        <w:rPr>
          <w:rFonts w:ascii="Times New Roman" w:hAnsi="Times New Roman"/>
          <w:sz w:val="24"/>
          <w:szCs w:val="24"/>
          <w:lang w:val="pt-PT"/>
        </w:rPr>
        <w:t>As teorias do desenvol</w:t>
      </w:r>
      <w:r>
        <w:rPr>
          <w:rFonts w:ascii="Times New Roman" w:hAnsi="Times New Roman"/>
          <w:sz w:val="24"/>
          <w:szCs w:val="24"/>
          <w:lang w:val="pt-PT"/>
        </w:rPr>
        <w:t>vimento humano têm abraçado a di</w:t>
      </w:r>
      <w:r w:rsidRPr="0040363D">
        <w:rPr>
          <w:rFonts w:ascii="Times New Roman" w:hAnsi="Times New Roman"/>
          <w:sz w:val="24"/>
          <w:szCs w:val="24"/>
          <w:lang w:val="pt-PT"/>
        </w:rPr>
        <w:t>fícil tarefa de explicar o</w:t>
      </w:r>
      <w:r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40363D">
        <w:rPr>
          <w:rFonts w:ascii="Times New Roman" w:hAnsi="Times New Roman"/>
          <w:sz w:val="24"/>
          <w:szCs w:val="24"/>
          <w:lang w:val="pt-PT"/>
        </w:rPr>
        <w:t>processo de interacção recíproca, entre o ser humano em desenvolvimento e os seus</w:t>
      </w:r>
      <w:r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40363D">
        <w:rPr>
          <w:rFonts w:ascii="Times New Roman" w:hAnsi="Times New Roman"/>
          <w:sz w:val="24"/>
          <w:szCs w:val="24"/>
          <w:lang w:val="pt-PT"/>
        </w:rPr>
        <w:t>múltiplos contextos.</w:t>
      </w:r>
    </w:p>
    <w:p w:rsidR="0071252F" w:rsidRPr="00A47206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PT"/>
        </w:rPr>
        <w:t>O desenvolvimento psicomotor da criança, durante os três primeiros anos, é de capital importância. Com efeito, aos três anos, as suas aquisições são consideráveis; possui já todas as coordenações neuromotoras essenciais: andar, correr, saltar, a palavra e a expressão, o jogo, etc.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Na segunda infância, as aquisições motoras, neuromotoras e perceptivo-motoras fazem-se a um ritmo rápido: tomada de consciência do próprio corpo, afirmação da dominância lateral, orientação em relação a si mesmo, adaptação ao mundo exterior e consequente adaptação às aprendizagens escolares.</w:t>
      </w: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WARNOCK Citado por </w:t>
      </w:r>
      <w:r w:rsidRPr="0070335D">
        <w:rPr>
          <w:rFonts w:ascii="Times New Roman" w:hAnsi="Times New Roman" w:cs="Times New Roman"/>
          <w:sz w:val="24"/>
          <w:szCs w:val="24"/>
          <w:lang w:val="pt-PT"/>
        </w:rPr>
        <w:t>QUINTAS (1998:53)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diz que,</w:t>
      </w:r>
    </w:p>
    <w:p w:rsidR="0071252F" w:rsidRDefault="0071252F" w:rsidP="0071252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lang w:val="pt-PT"/>
        </w:rPr>
      </w:pPr>
      <w:r w:rsidRPr="00A47206">
        <w:rPr>
          <w:rFonts w:ascii="Times New Roman" w:hAnsi="Times New Roman" w:cs="Times New Roman"/>
          <w:lang w:val="pt-PT"/>
        </w:rPr>
        <w:t>“</w:t>
      </w:r>
      <w:r w:rsidRPr="00A47206">
        <w:rPr>
          <w:rFonts w:ascii="Times New Roman" w:hAnsi="Times New Roman" w:cs="Times New Roman"/>
          <w:i/>
          <w:lang w:val="pt-PT"/>
        </w:rPr>
        <w:t>torna-se assim evidente que quanto mais aprofundarmos o conhecimento sobre as etapas de desenvolvimento global e específico da criança, melhor compreenderemos as diferenças do ritmo de desenvolvimento e, consequentemente, seremos capazes de encontrar a forma de melhor rentabilizar as potencialidades da criança</w:t>
      </w:r>
      <w:r w:rsidRPr="00A47206">
        <w:rPr>
          <w:rFonts w:ascii="Times New Roman" w:hAnsi="Times New Roman" w:cs="Times New Roman"/>
          <w:lang w:val="pt-PT"/>
        </w:rPr>
        <w:t>”.</w:t>
      </w:r>
    </w:p>
    <w:p w:rsidR="0071252F" w:rsidRPr="00A47206" w:rsidRDefault="0071252F" w:rsidP="0071252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lang w:val="pt-PT"/>
        </w:rPr>
      </w:pP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De acordo com OLIVEIRA (2002:101) citando LE BOULCH, o ser humano passa por três etapas em seu desenvolvimento psicomotor e em cada uma existem aprendizagens próprias, em razão da evolução da maturação da criança e sua idade cronológica, sequencialmente:</w:t>
      </w: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1252F" w:rsidRP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1252F">
        <w:rPr>
          <w:rFonts w:ascii="Times New Roman" w:hAnsi="Times New Roman"/>
          <w:i/>
          <w:sz w:val="24"/>
          <w:szCs w:val="24"/>
        </w:rPr>
        <w:t>Primeira Etapa</w:t>
      </w:r>
    </w:p>
    <w:p w:rsidR="0071252F" w:rsidRPr="00913ECF" w:rsidRDefault="0071252F" w:rsidP="0071252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3ECF">
        <w:rPr>
          <w:rFonts w:ascii="Times New Roman" w:hAnsi="Times New Roman"/>
          <w:sz w:val="24"/>
          <w:szCs w:val="24"/>
        </w:rPr>
        <w:t>Corpo Vivido (até aos 3 anos de idade)</w:t>
      </w:r>
    </w:p>
    <w:p w:rsidR="0071252F" w:rsidRP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71252F">
        <w:rPr>
          <w:rFonts w:ascii="Times New Roman" w:hAnsi="Times New Roman" w:cs="Times New Roman"/>
          <w:i/>
          <w:sz w:val="24"/>
          <w:szCs w:val="24"/>
          <w:lang w:val="pt-PT"/>
        </w:rPr>
        <w:t>Segunda Etapa</w:t>
      </w:r>
    </w:p>
    <w:p w:rsidR="0071252F" w:rsidRPr="00913ECF" w:rsidRDefault="0071252F" w:rsidP="0071252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3ECF">
        <w:rPr>
          <w:rFonts w:ascii="Times New Roman" w:hAnsi="Times New Roman"/>
          <w:sz w:val="24"/>
          <w:szCs w:val="24"/>
        </w:rPr>
        <w:t xml:space="preserve">Corpo Percebido ou “Descoberto” (3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13ECF">
        <w:rPr>
          <w:rFonts w:ascii="Times New Roman" w:hAnsi="Times New Roman"/>
          <w:sz w:val="24"/>
          <w:szCs w:val="24"/>
        </w:rPr>
        <w:t>7 anos)</w:t>
      </w:r>
    </w:p>
    <w:p w:rsidR="0071252F" w:rsidRP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71252F">
        <w:rPr>
          <w:rFonts w:ascii="Times New Roman" w:hAnsi="Times New Roman" w:cs="Times New Roman"/>
          <w:i/>
          <w:sz w:val="24"/>
          <w:szCs w:val="24"/>
          <w:lang w:val="pt-PT"/>
        </w:rPr>
        <w:t>Terceira Etapa</w:t>
      </w:r>
    </w:p>
    <w:p w:rsidR="0071252F" w:rsidRDefault="0071252F" w:rsidP="0071252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3ECF">
        <w:rPr>
          <w:rFonts w:ascii="Times New Roman" w:hAnsi="Times New Roman"/>
          <w:sz w:val="24"/>
          <w:szCs w:val="24"/>
        </w:rPr>
        <w:t>Corpo Representado (7 à 12 anos)</w:t>
      </w:r>
    </w:p>
    <w:p w:rsidR="0071252F" w:rsidRPr="00913ECF" w:rsidRDefault="0071252F" w:rsidP="0071252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1252F">
        <w:rPr>
          <w:rFonts w:ascii="Times New Roman" w:hAnsi="Times New Roman" w:cs="Times New Roman"/>
          <w:b/>
          <w:sz w:val="24"/>
          <w:szCs w:val="24"/>
          <w:lang w:val="pt-BR"/>
        </w:rPr>
        <w:t>Dimensões ou Esferas Psicomotoras</w:t>
      </w:r>
    </w:p>
    <w:p w:rsidR="0071252F" w:rsidRP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7F69F9">
        <w:rPr>
          <w:rFonts w:ascii="Times New Roman" w:hAnsi="Times New Roman"/>
          <w:sz w:val="24"/>
          <w:szCs w:val="24"/>
          <w:lang w:val="pt-BR"/>
        </w:rPr>
        <w:t xml:space="preserve">As </w:t>
      </w:r>
      <w:r>
        <w:rPr>
          <w:rFonts w:ascii="Times New Roman" w:hAnsi="Times New Roman"/>
          <w:sz w:val="24"/>
          <w:szCs w:val="24"/>
          <w:lang w:val="pt-BR"/>
        </w:rPr>
        <w:t xml:space="preserve">dimensões que constituem o sistema psicomotor para o presente estudo terão como base a descrição do Prof. Victor da Fonseca, uma vez que, o instrumento usado na metodologia, é a bateria psicomotora concebida pelo autor acima. A referida bateria é constituída por Sete (7) factores nomeadamende: </w:t>
      </w:r>
      <w:r w:rsidRPr="004D2C24">
        <w:rPr>
          <w:rFonts w:ascii="Times New Roman" w:hAnsi="Times New Roman" w:cs="Times New Roman"/>
          <w:sz w:val="24"/>
          <w:szCs w:val="24"/>
          <w:lang w:val="pt-BR"/>
        </w:rPr>
        <w:t>tonicidade, equilibração, lateralização, noção do corpo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ou esquema corporal</w:t>
      </w:r>
      <w:r w:rsidRPr="004D2C24">
        <w:rPr>
          <w:rFonts w:ascii="Times New Roman" w:hAnsi="Times New Roman" w:cs="Times New Roman"/>
          <w:sz w:val="24"/>
          <w:szCs w:val="24"/>
          <w:lang w:val="pt-BR"/>
        </w:rPr>
        <w:t>, estruturação espaço-temporal, práxia global e prxia fina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/>
          <w:sz w:val="24"/>
          <w:szCs w:val="24"/>
          <w:lang w:val="pt-BR"/>
        </w:rPr>
        <w:t xml:space="preserve"> subclassificados em vinte e seis (26) subfactores.</w:t>
      </w: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1252F">
        <w:rPr>
          <w:rFonts w:ascii="Times New Roman" w:hAnsi="Times New Roman" w:cs="Times New Roman"/>
          <w:b/>
          <w:sz w:val="24"/>
          <w:szCs w:val="24"/>
          <w:lang w:val="pt-PT"/>
        </w:rPr>
        <w:t>Importância da Psicomotricidade no Processo de Ensino-Aprendizagem (PEA)</w:t>
      </w: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71252F" w:rsidRPr="007527F3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7527F3">
        <w:rPr>
          <w:rFonts w:ascii="Times New Roman" w:hAnsi="Times New Roman"/>
          <w:sz w:val="24"/>
          <w:szCs w:val="24"/>
          <w:lang w:val="pt-PT"/>
        </w:rPr>
        <w:t xml:space="preserve">No PEA, educação psicomotora desempenha um papel preventivo na formação de base no desenvolvimento motor, afectivo e psicológico, podendo dar oportunidade por meio de jogos, actividades lúdicas a consciencialização sobre o seu corpo, permitindo que a criança desenvolva </w:t>
      </w:r>
      <w:r w:rsidRPr="007527F3">
        <w:rPr>
          <w:rFonts w:ascii="Times New Roman" w:hAnsi="Times New Roman"/>
          <w:sz w:val="24"/>
          <w:szCs w:val="24"/>
          <w:lang w:val="pt-PT"/>
        </w:rPr>
        <w:lastRenderedPageBreak/>
        <w:t>um controle</w:t>
      </w:r>
      <w:r>
        <w:rPr>
          <w:rFonts w:ascii="Times New Roman" w:hAnsi="Times New Roman"/>
          <w:sz w:val="24"/>
          <w:szCs w:val="24"/>
          <w:lang w:val="pt-PT"/>
        </w:rPr>
        <w:t xml:space="preserve"> mental da sua expressão motora, proporcionando a aprendizagem das crianças em várias actividades recreativas e na conservação da saúde física, mental e no equilíbrio sócio-afectivo.</w:t>
      </w: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Segundo Oliveira e Bagagi (2009:4) citando Le Boulch</w:t>
      </w:r>
    </w:p>
    <w:p w:rsidR="0071252F" w:rsidRPr="00C63560" w:rsidRDefault="0071252F" w:rsidP="0071252F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i/>
          <w:lang w:val="pt-BR"/>
        </w:rPr>
      </w:pPr>
      <w:r w:rsidRPr="00C63560">
        <w:rPr>
          <w:rFonts w:ascii="Times New Roman" w:hAnsi="Times New Roman"/>
          <w:i/>
          <w:lang w:val="pt-BR"/>
        </w:rPr>
        <w:t xml:space="preserve">“A educação psicomotora deve ser considerada como uma educação de base na escola infantil. Ela condiciona todos os aprendizados pré-escolares, leva a criança a tomar consciência do seu corpo, a dominar seu tempo, a adquirir habilmente a coordenação de seus gestor e movimentos. A educação psicomotora deve ser praticada desde a mais tenra idade; conduzida com perseverança, permite previnir inadaptações difícies de corrigir quando já estruturadas”. </w:t>
      </w:r>
    </w:p>
    <w:p w:rsidR="0071252F" w:rsidRPr="0071252F" w:rsidRDefault="0071252F" w:rsidP="007125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praxis</w:t>
      </w:r>
      <w:r w:rsidRPr="00160226">
        <w:rPr>
          <w:rFonts w:ascii="Times New Roman" w:hAnsi="Times New Roman" w:cs="Times New Roman"/>
          <w:sz w:val="24"/>
          <w:szCs w:val="24"/>
          <w:lang w:val="pt-PT"/>
        </w:rPr>
        <w:t xml:space="preserve"> psicomotora coloca a actividade humana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160226">
        <w:rPr>
          <w:rFonts w:ascii="Times New Roman" w:hAnsi="Times New Roman" w:cs="Times New Roman"/>
          <w:sz w:val="24"/>
          <w:szCs w:val="24"/>
          <w:lang w:val="pt-PT"/>
        </w:rPr>
        <w:t>como um investimento global da personalidade da pessoa em acção, em que 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160226">
        <w:rPr>
          <w:rFonts w:ascii="Times New Roman" w:hAnsi="Times New Roman" w:cs="Times New Roman"/>
          <w:sz w:val="24"/>
          <w:szCs w:val="24"/>
          <w:lang w:val="pt-PT"/>
        </w:rPr>
        <w:t>movimentos são significantes de toda a história pessoal do indivíduo.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60226">
        <w:rPr>
          <w:rFonts w:ascii="Times New Roman" w:hAnsi="Times New Roman" w:cs="Times New Roman"/>
          <w:sz w:val="24"/>
          <w:szCs w:val="24"/>
          <w:lang w:val="pt-PT"/>
        </w:rPr>
        <w:t>MARTINS (2001</w:t>
      </w:r>
      <w:r>
        <w:rPr>
          <w:rFonts w:ascii="Times New Roman" w:hAnsi="Times New Roman" w:cs="Times New Roman"/>
          <w:sz w:val="24"/>
          <w:szCs w:val="24"/>
          <w:lang w:val="pt-PT"/>
        </w:rPr>
        <w:t>:32</w:t>
      </w:r>
      <w:r w:rsidRPr="00160226">
        <w:rPr>
          <w:rFonts w:ascii="Times New Roman" w:hAnsi="Times New Roman" w:cs="Times New Roman"/>
          <w:sz w:val="24"/>
          <w:szCs w:val="24"/>
          <w:lang w:val="pt-PT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pt-PT"/>
        </w:rPr>
        <w:t>defende que,</w:t>
      </w:r>
    </w:p>
    <w:p w:rsidR="0001451C" w:rsidRPr="00C63560" w:rsidRDefault="0001451C" w:rsidP="0001451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lang w:val="pt-PT"/>
        </w:rPr>
      </w:pPr>
      <w:r w:rsidRPr="00C63560">
        <w:rPr>
          <w:rFonts w:ascii="Times New Roman" w:hAnsi="Times New Roman" w:cs="Times New Roman"/>
          <w:lang w:val="pt-PT"/>
        </w:rPr>
        <w:t xml:space="preserve"> “</w:t>
      </w:r>
      <w:r w:rsidRPr="00C63560">
        <w:rPr>
          <w:rFonts w:ascii="Times New Roman" w:hAnsi="Times New Roman" w:cs="Times New Roman"/>
          <w:i/>
          <w:lang w:val="pt-PT"/>
        </w:rPr>
        <w:t>a prática psicomotora é unificadora, no sentido em que veicula os laços entre o corpo e a actividade mental, o real e o imaginário, o espaço e o tempo, melhorando o potencial adaptativo do sujeito, ou seja, as possibilidades de realização nas trocas com o envolvimento</w:t>
      </w:r>
      <w:r w:rsidRPr="00C63560">
        <w:rPr>
          <w:rFonts w:ascii="Times New Roman" w:hAnsi="Times New Roman" w:cs="Times New Roman"/>
          <w:lang w:val="pt-PT"/>
        </w:rPr>
        <w:t xml:space="preserve">”. </w:t>
      </w:r>
    </w:p>
    <w:p w:rsidR="0001451C" w:rsidRPr="00160226" w:rsidRDefault="0001451C" w:rsidP="0001451C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Sustentando a afirmação acima, a</w:t>
      </w:r>
      <w:r w:rsidRPr="00C65E14">
        <w:rPr>
          <w:rFonts w:ascii="Times New Roman" w:hAnsi="Times New Roman" w:cs="Times New Roman"/>
          <w:sz w:val="24"/>
          <w:szCs w:val="24"/>
          <w:lang w:val="pt-PT"/>
        </w:rPr>
        <w:t xml:space="preserve"> relação educação/psicomotricidade não deve ser entendida apenas no sentido mais </w:t>
      </w:r>
      <w:r>
        <w:rPr>
          <w:rFonts w:ascii="Times New Roman" w:hAnsi="Times New Roman" w:cs="Times New Roman"/>
          <w:sz w:val="24"/>
          <w:szCs w:val="24"/>
          <w:lang w:val="pt-PT"/>
        </w:rPr>
        <w:t>r</w:t>
      </w:r>
      <w:r w:rsidRPr="00C65E14">
        <w:rPr>
          <w:rFonts w:ascii="Times New Roman" w:hAnsi="Times New Roman" w:cs="Times New Roman"/>
          <w:sz w:val="24"/>
          <w:szCs w:val="24"/>
          <w:lang w:val="pt-PT"/>
        </w:rPr>
        <w:t>estrito, visando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grupos </w:t>
      </w:r>
      <w:r w:rsidRPr="00C65E14">
        <w:rPr>
          <w:rFonts w:ascii="Times New Roman" w:hAnsi="Times New Roman" w:cs="Times New Roman"/>
          <w:sz w:val="24"/>
          <w:szCs w:val="24"/>
          <w:lang w:val="pt-PT"/>
        </w:rPr>
        <w:t>minoritários (pessoas com dificuldades de aprendizagem, desequilíbrios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65E14">
        <w:rPr>
          <w:rFonts w:ascii="Times New Roman" w:hAnsi="Times New Roman" w:cs="Times New Roman"/>
          <w:sz w:val="24"/>
          <w:szCs w:val="24"/>
          <w:lang w:val="pt-PT"/>
        </w:rPr>
        <w:t>emocionais, portadoras de deficiência, etc.), mas sim, vista como uma metodologia 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65E14">
        <w:rPr>
          <w:rFonts w:ascii="Times New Roman" w:hAnsi="Times New Roman" w:cs="Times New Roman"/>
          <w:sz w:val="24"/>
          <w:szCs w:val="24"/>
          <w:lang w:val="pt-PT"/>
        </w:rPr>
        <w:t>trabalho essencial no processo de desenvolvimento de cada um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dos alunos como forma de potenciá-lo de capacidades básicas para a aprendizagem</w:t>
      </w:r>
      <w:r w:rsidRPr="00C65E1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4E4">
        <w:rPr>
          <w:rFonts w:ascii="Times New Roman" w:hAnsi="Times New Roman" w:cs="Times New Roman"/>
          <w:sz w:val="24"/>
          <w:szCs w:val="24"/>
          <w:lang w:val="pt-PT"/>
        </w:rPr>
        <w:t>Deste modo, o educador deve proporcionar ao educando momentos para que possa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14E4">
        <w:rPr>
          <w:rFonts w:ascii="Times New Roman" w:hAnsi="Times New Roman" w:cs="Times New Roman"/>
          <w:sz w:val="24"/>
          <w:szCs w:val="24"/>
          <w:lang w:val="pt-PT"/>
        </w:rPr>
        <w:t>descobrir a sua interioridade, ajudando-o a compreendê-las através de manifestações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14E4">
        <w:rPr>
          <w:rFonts w:ascii="Times New Roman" w:hAnsi="Times New Roman" w:cs="Times New Roman"/>
          <w:sz w:val="24"/>
          <w:szCs w:val="24"/>
          <w:lang w:val="pt-PT"/>
        </w:rPr>
        <w:t>exteriores, valorizando aquilo que o educando é, sabe e sente.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A14E4">
        <w:rPr>
          <w:rFonts w:ascii="Times New Roman" w:hAnsi="Times New Roman" w:cs="Times New Roman"/>
          <w:sz w:val="24"/>
          <w:szCs w:val="24"/>
          <w:lang w:val="pt-PT"/>
        </w:rPr>
        <w:t>Em virtude da constante preocupação nas nossas escolas com as diversas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14E4">
        <w:rPr>
          <w:rFonts w:ascii="Times New Roman" w:hAnsi="Times New Roman" w:cs="Times New Roman"/>
          <w:sz w:val="24"/>
          <w:szCs w:val="24"/>
          <w:lang w:val="pt-PT"/>
        </w:rPr>
        <w:t>dificuldades de aprendizagem, a psicomotricidade deve ser encarada no contexto, tanto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14E4">
        <w:rPr>
          <w:rFonts w:ascii="Times New Roman" w:hAnsi="Times New Roman" w:cs="Times New Roman"/>
          <w:sz w:val="24"/>
          <w:szCs w:val="24"/>
          <w:lang w:val="pt-PT"/>
        </w:rPr>
        <w:t xml:space="preserve">educativo como social, </w:t>
      </w:r>
      <w:r w:rsidRPr="00CA14E4">
        <w:rPr>
          <w:rFonts w:ascii="Times New Roman" w:hAnsi="Times New Roman" w:cs="Times New Roman"/>
          <w:sz w:val="24"/>
          <w:szCs w:val="24"/>
          <w:lang w:val="pt-PT"/>
        </w:rPr>
        <w:lastRenderedPageBreak/>
        <w:t>nomeadamente na faixa etária do pré-escolar, como meio 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A14E4">
        <w:rPr>
          <w:rFonts w:ascii="Times New Roman" w:hAnsi="Times New Roman" w:cs="Times New Roman"/>
          <w:sz w:val="24"/>
          <w:szCs w:val="24"/>
          <w:lang w:val="pt-PT"/>
        </w:rPr>
        <w:t>integração escolar e preventiva das dificuldades de aprendizagem.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A3967">
        <w:rPr>
          <w:rFonts w:ascii="Times New Roman" w:hAnsi="Times New Roman" w:cs="Times New Roman"/>
          <w:sz w:val="24"/>
          <w:szCs w:val="24"/>
          <w:lang w:val="pt-PT"/>
        </w:rPr>
        <w:t>FONSECA (1995:75),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defende que,</w:t>
      </w:r>
    </w:p>
    <w:p w:rsidR="0001451C" w:rsidRDefault="0001451C" w:rsidP="0001451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lang w:val="pt-PT"/>
        </w:rPr>
      </w:pPr>
      <w:r w:rsidRPr="00CA14E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63560">
        <w:rPr>
          <w:rFonts w:ascii="Times New Roman" w:hAnsi="Times New Roman" w:cs="Times New Roman"/>
          <w:lang w:val="pt-PT"/>
        </w:rPr>
        <w:t>“</w:t>
      </w:r>
      <w:r w:rsidRPr="00C63560">
        <w:rPr>
          <w:rFonts w:ascii="Times New Roman" w:hAnsi="Times New Roman" w:cs="Times New Roman"/>
          <w:i/>
          <w:lang w:val="pt-PT"/>
        </w:rPr>
        <w:t>a escola deve fazer do corpo um meio total de expressão e relação, através do qual a cognição se edifica e se manifesta e todas as dificuldades escolares são consequência de uma deficiência de adaptação psicomotora, que engloba problemas de desenvolvimento motor, de dominância lateral, de organização espacial, de construção práxica e de estabilidade emotivo-afectiva que se podem projectar em alterações do comportamento da criança</w:t>
      </w:r>
      <w:r w:rsidRPr="00C63560">
        <w:rPr>
          <w:rFonts w:ascii="Times New Roman" w:hAnsi="Times New Roman" w:cs="Times New Roman"/>
          <w:lang w:val="pt-PT"/>
        </w:rPr>
        <w:t>”.</w:t>
      </w:r>
    </w:p>
    <w:p w:rsidR="0001451C" w:rsidRPr="00916071" w:rsidRDefault="0001451C" w:rsidP="0001451C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bookmarkStart w:id="1" w:name="_Toc460784234"/>
      <w:r w:rsidRPr="00916071">
        <w:rPr>
          <w:rFonts w:ascii="Times New Roman" w:hAnsi="Times New Roman" w:cs="Times New Roman"/>
          <w:color w:val="auto"/>
          <w:sz w:val="24"/>
          <w:szCs w:val="24"/>
          <w:lang w:val="pt-BR"/>
        </w:rPr>
        <w:t>Análise e Interpretação dos Resultados</w:t>
      </w:r>
      <w:bookmarkEnd w:id="1"/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6419C">
        <w:rPr>
          <w:rFonts w:ascii="Times New Roman" w:hAnsi="Times New Roman"/>
          <w:sz w:val="24"/>
          <w:szCs w:val="24"/>
          <w:lang w:val="pt-BR"/>
        </w:rPr>
        <w:t xml:space="preserve">Tendo em mente a importância </w:t>
      </w:r>
      <w:r>
        <w:rPr>
          <w:rFonts w:ascii="Times New Roman" w:hAnsi="Times New Roman"/>
          <w:sz w:val="24"/>
          <w:szCs w:val="24"/>
          <w:lang w:val="pt-BR"/>
        </w:rPr>
        <w:t>da</w:t>
      </w:r>
      <w:r w:rsidRPr="0036419C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análise e </w:t>
      </w:r>
      <w:r w:rsidRPr="0036419C">
        <w:rPr>
          <w:rFonts w:ascii="Times New Roman" w:hAnsi="Times New Roman"/>
          <w:sz w:val="24"/>
          <w:szCs w:val="24"/>
          <w:lang w:val="pt-BR"/>
        </w:rPr>
        <w:t xml:space="preserve">interpretação, da construção de hipóteses que expliquem os resultados, para melhor acompanhamento dos alunos, a análise e cruzamento das informações, têm como recurso o enquadramento e a problematização teórico-conceptual elencada </w:t>
      </w:r>
      <w:r>
        <w:rPr>
          <w:rFonts w:ascii="Times New Roman" w:hAnsi="Times New Roman"/>
          <w:sz w:val="24"/>
          <w:szCs w:val="24"/>
          <w:lang w:val="pt-BR"/>
        </w:rPr>
        <w:t>ao longo pesquisa.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Para mais elucidez, apresenta-se a seguir um gráfico resumo e comparativo das </w:t>
      </w:r>
      <w:r w:rsidRPr="00D8483F">
        <w:rPr>
          <w:rFonts w:ascii="Times New Roman" w:hAnsi="Times New Roman"/>
          <w:iCs/>
          <w:sz w:val="24"/>
          <w:szCs w:val="24"/>
          <w:lang w:val="pt-BR"/>
        </w:rPr>
        <w:t>pontuações obtida</w:t>
      </w:r>
      <w:r>
        <w:rPr>
          <w:rFonts w:ascii="Times New Roman" w:hAnsi="Times New Roman"/>
          <w:iCs/>
          <w:sz w:val="24"/>
          <w:szCs w:val="24"/>
          <w:lang w:val="pt-BR"/>
        </w:rPr>
        <w:t>s da aplicação da BPM dos alunos que participaram da pesquisa.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pt-BR"/>
        </w:rPr>
      </w:pPr>
    </w:p>
    <w:p w:rsidR="0001451C" w:rsidRPr="003366D0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pt-BR"/>
        </w:rPr>
      </w:pPr>
      <w:r>
        <w:rPr>
          <w:rFonts w:ascii="Times New Roman" w:hAnsi="Times New Roman"/>
          <w:b/>
          <w:i/>
          <w:iCs/>
          <w:sz w:val="24"/>
          <w:szCs w:val="24"/>
          <w:lang w:val="pt-BR"/>
        </w:rPr>
        <w:t>Grafico 1</w:t>
      </w:r>
      <w:r w:rsidRPr="003366D0">
        <w:rPr>
          <w:rFonts w:ascii="Times New Roman" w:hAnsi="Times New Roman"/>
          <w:b/>
          <w:i/>
          <w:i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b/>
          <w:i/>
          <w:iCs/>
          <w:sz w:val="24"/>
          <w:szCs w:val="24"/>
          <w:lang w:val="pt-BR"/>
        </w:rPr>
        <w:t>Comparação das Pontuações dos Perfís</w:t>
      </w:r>
      <w:r w:rsidRPr="003366D0">
        <w:rPr>
          <w:rFonts w:ascii="Times New Roman" w:hAnsi="Times New Roman"/>
          <w:b/>
          <w:i/>
          <w:iCs/>
          <w:sz w:val="24"/>
          <w:szCs w:val="24"/>
          <w:lang w:val="pt-BR"/>
        </w:rPr>
        <w:t xml:space="preserve"> Psicomotor</w:t>
      </w:r>
      <w:r>
        <w:rPr>
          <w:rFonts w:ascii="Times New Roman" w:hAnsi="Times New Roman"/>
          <w:b/>
          <w:i/>
          <w:iCs/>
          <w:sz w:val="24"/>
          <w:szCs w:val="24"/>
          <w:lang w:val="pt-BR"/>
        </w:rPr>
        <w:t>es</w:t>
      </w:r>
      <w:r w:rsidRPr="003366D0">
        <w:rPr>
          <w:rFonts w:ascii="Times New Roman" w:hAnsi="Times New Roman"/>
          <w:b/>
          <w:i/>
          <w:iCs/>
          <w:sz w:val="24"/>
          <w:szCs w:val="24"/>
          <w:lang w:val="pt-BR"/>
        </w:rPr>
        <w:t xml:space="preserve"> dos Alunos</w:t>
      </w:r>
      <w:r w:rsidRPr="003366D0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 xml:space="preserve"> 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pt-BR"/>
        </w:rPr>
      </w:pPr>
      <w:r w:rsidRPr="003366D0">
        <w:rPr>
          <w:rFonts w:ascii="Times New Roman" w:hAnsi="Times New Roman"/>
          <w:iCs/>
          <w:noProof/>
          <w:sz w:val="24"/>
          <w:szCs w:val="24"/>
        </w:rPr>
        <w:drawing>
          <wp:inline distT="0" distB="0" distL="0" distR="0">
            <wp:extent cx="5943600" cy="2609850"/>
            <wp:effectExtent l="19050" t="0" r="19050" b="0"/>
            <wp:docPr id="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0"/>
          <w:szCs w:val="20"/>
          <w:lang w:val="pt-BR"/>
        </w:rPr>
      </w:pPr>
      <w:r>
        <w:rPr>
          <w:rFonts w:ascii="Times New Roman" w:hAnsi="Times New Roman"/>
          <w:i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pt-BR"/>
        </w:rPr>
        <w:t>Fonte: Autor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Da comparação acima, percebe-se que os alunos apresentam perfis psicomotores diferentes, o que justifica as suas diferenças intelectuais, reflectindo-se no rendimento ou aproveitamento escolar de cada um. Diante destas diferenças e em comparação com as hipóteses levantadas,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na aplicação da BPM à aluna </w:t>
      </w:r>
      <w:r w:rsidRPr="004D39C5">
        <w:rPr>
          <w:rFonts w:ascii="Times New Roman" w:hAnsi="Times New Roman" w:cs="Times New Roman"/>
          <w:i/>
          <w:sz w:val="24"/>
          <w:szCs w:val="24"/>
          <w:lang w:val="pt-PT"/>
        </w:rPr>
        <w:t>“A”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Pr="004D39C5">
        <w:rPr>
          <w:rFonts w:ascii="Times New Roman" w:hAnsi="Times New Roman" w:cs="Times New Roman"/>
          <w:sz w:val="24"/>
          <w:szCs w:val="24"/>
          <w:lang w:val="pt-PT"/>
        </w:rPr>
        <w:t>notou-se que est</w:t>
      </w: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apresenta um perfil psicomotor dispráxico, com tendência à apráxico. Este perfil mostra claramente que a aluna ressente-se da falta de capacidades básicas de aprendizagem, que podem ser aprimoradas a partir de uma reeducação psicomotora.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partir do histórico escolar em cadernetas e depoimentos do professor que acompanha a aluna desde a 1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classe, esta sempre foi beneficiada pela passagem semi-automática, o que de certa forma confirma a H</w:t>
      </w:r>
      <w:r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1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do nosso trabalho, que avançava que </w:t>
      </w:r>
      <w:r>
        <w:rPr>
          <w:rFonts w:ascii="Times New Roman" w:hAnsi="Times New Roman"/>
          <w:sz w:val="24"/>
          <w:szCs w:val="24"/>
          <w:lang w:val="pt-BR"/>
        </w:rPr>
        <w:t>o</w:t>
      </w:r>
      <w:r w:rsidRPr="00A04BC2">
        <w:rPr>
          <w:rFonts w:ascii="Times New Roman" w:hAnsi="Times New Roman"/>
          <w:sz w:val="24"/>
          <w:szCs w:val="24"/>
          <w:lang w:val="pt-BR"/>
        </w:rPr>
        <w:t xml:space="preserve"> desenvolvimento psicomotor influencia no desenvolvimento de capacidades básicas para o desempenho escolar</w:t>
      </w:r>
      <w:r>
        <w:rPr>
          <w:rFonts w:ascii="Times New Roman" w:hAnsi="Times New Roman"/>
          <w:sz w:val="24"/>
          <w:szCs w:val="24"/>
          <w:lang w:val="pt-BR"/>
        </w:rPr>
        <w:t>, conforme afirma OLIVEIRA e BAGAGI (2009:4) citando LE BOULCH,</w:t>
      </w:r>
    </w:p>
    <w:p w:rsidR="0001451C" w:rsidRPr="00EC4ED8" w:rsidRDefault="0001451C" w:rsidP="0001451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i/>
          <w:lang w:val="pt-BR"/>
        </w:rPr>
      </w:pPr>
      <w:r w:rsidRPr="00EC4ED8">
        <w:rPr>
          <w:rFonts w:ascii="Times New Roman" w:hAnsi="Times New Roman"/>
          <w:i/>
          <w:lang w:val="pt-BR"/>
        </w:rPr>
        <w:t xml:space="preserve">“a educação psicomotora deve ser considerada como uma educação de base na escola infantil. Ela condiciona todos os aprendizados pré-escolares, leva a criança a tomar consciência do seu corpo, a dominar seu tempo, a adquirir habilmente a coordenação de seus gestos e movimentos. A educação psicomotora deve ser praticada desde a mais tenra idade; conduzida com perseverança, permite previnir inadaptações difícies de corrigir quando já estruturadas”. </w:t>
      </w:r>
    </w:p>
    <w:p w:rsidR="0001451C" w:rsidRPr="0001451C" w:rsidRDefault="0001451C" w:rsidP="00510B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Quanto à aluna “B”, do</w:t>
      </w:r>
      <w:r w:rsidRPr="00AD3BAE">
        <w:rPr>
          <w:rFonts w:ascii="Times New Roman" w:hAnsi="Times New Roman"/>
          <w:sz w:val="24"/>
          <w:szCs w:val="24"/>
          <w:lang w:val="pt-BR"/>
        </w:rPr>
        <w:t xml:space="preserve"> levantamento e respectiva análise dos resultados da aplicação da </w:t>
      </w:r>
      <w:r>
        <w:rPr>
          <w:rFonts w:ascii="Times New Roman" w:hAnsi="Times New Roman"/>
          <w:sz w:val="24"/>
          <w:szCs w:val="24"/>
          <w:lang w:val="pt-BR"/>
        </w:rPr>
        <w:t xml:space="preserve">BPM, os </w:t>
      </w:r>
      <w:r w:rsidRPr="00AD3BAE">
        <w:rPr>
          <w:rFonts w:ascii="Times New Roman" w:hAnsi="Times New Roman"/>
          <w:sz w:val="24"/>
          <w:szCs w:val="24"/>
          <w:lang w:val="pt-BR"/>
        </w:rPr>
        <w:t xml:space="preserve">resultados </w:t>
      </w:r>
      <w:r>
        <w:rPr>
          <w:rFonts w:ascii="Times New Roman" w:hAnsi="Times New Roman"/>
          <w:sz w:val="24"/>
          <w:szCs w:val="24"/>
          <w:lang w:val="pt-BR"/>
        </w:rPr>
        <w:t>são preocupantes e</w:t>
      </w:r>
      <w:r w:rsidRPr="00AD3BAE">
        <w:rPr>
          <w:rFonts w:ascii="Times New Roman" w:hAnsi="Times New Roman"/>
          <w:sz w:val="24"/>
          <w:szCs w:val="24"/>
          <w:lang w:val="pt-BR"/>
        </w:rPr>
        <w:t xml:space="preserve"> pouco animadores, </w:t>
      </w:r>
      <w:r>
        <w:rPr>
          <w:rFonts w:ascii="Times New Roman" w:hAnsi="Times New Roman"/>
          <w:sz w:val="24"/>
          <w:szCs w:val="24"/>
          <w:lang w:val="pt-BR"/>
        </w:rPr>
        <w:t xml:space="preserve">uma vez, que a aluna não conquistou ainda as </w:t>
      </w:r>
      <w:r w:rsidRPr="00561075">
        <w:rPr>
          <w:rFonts w:ascii="Times New Roman" w:hAnsi="Times New Roman"/>
          <w:sz w:val="24"/>
          <w:szCs w:val="24"/>
          <w:lang w:val="pt-BR"/>
        </w:rPr>
        <w:t>habilidades tais como: dominância manual; conhecimento numérico para saber quantas sílabas formam uma palavra;  movimentação dos olhos da esquerda para a direita que são os adequados para escrita; discriminação de sons (percepção auditiva); adequação da escrita às dimensões do papel,</w:t>
      </w:r>
      <w:r>
        <w:rPr>
          <w:rFonts w:ascii="Times New Roman" w:hAnsi="Times New Roman"/>
          <w:sz w:val="24"/>
          <w:szCs w:val="24"/>
          <w:lang w:val="pt-BR"/>
        </w:rPr>
        <w:t xml:space="preserve"> bem como proporção das letras,</w:t>
      </w:r>
      <w:r w:rsidRPr="00561075">
        <w:rPr>
          <w:rFonts w:ascii="Times New Roman" w:hAnsi="Times New Roman"/>
          <w:sz w:val="24"/>
          <w:szCs w:val="24"/>
          <w:lang w:val="pt-BR"/>
        </w:rPr>
        <w:t xml:space="preserve"> pronúncia adequada das letras, sílabas e palavras; noção de linearidade da disposição sucessiva das letras e palavras; capacidade de decompor palavras em sílabas e letras; possibilidade de reunir letras e sílabas para formar palavras</w:t>
      </w:r>
      <w:r>
        <w:rPr>
          <w:rFonts w:ascii="Times New Roman" w:hAnsi="Times New Roman"/>
          <w:sz w:val="24"/>
          <w:szCs w:val="24"/>
          <w:lang w:val="pt-BR"/>
        </w:rPr>
        <w:t>, de onde chegámos</w:t>
      </w:r>
      <w:r w:rsidRPr="00AD3BAE">
        <w:rPr>
          <w:rFonts w:ascii="Times New Roman" w:hAnsi="Times New Roman"/>
          <w:sz w:val="24"/>
          <w:szCs w:val="24"/>
          <w:lang w:val="pt-BR"/>
        </w:rPr>
        <w:t xml:space="preserve"> à conclusão de que </w:t>
      </w:r>
      <w:r>
        <w:rPr>
          <w:rFonts w:ascii="Times New Roman" w:hAnsi="Times New Roman"/>
          <w:sz w:val="24"/>
          <w:szCs w:val="24"/>
          <w:lang w:val="pt-BR"/>
        </w:rPr>
        <w:t>a aluna “B” sofre de uma perturbação psicomotora ligeira. Esta conclusão, resulta da apreciação do perfil psicomotor do gráfico acima dispráxico, cruzada com as informações reveladas pelo professor e da análise dos materiais escolares da aluna (cadernos).</w:t>
      </w:r>
    </w:p>
    <w:p w:rsidR="00510B26" w:rsidRDefault="00510B26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1451C" w:rsidRPr="008B36C0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B36C0">
        <w:rPr>
          <w:rFonts w:ascii="Times New Roman" w:hAnsi="Times New Roman" w:cs="Times New Roman"/>
          <w:sz w:val="24"/>
          <w:szCs w:val="24"/>
          <w:lang w:val="pt-PT"/>
        </w:rPr>
        <w:t xml:space="preserve">Fonseca (1987), diz que, embora não possa ser considerada a causa principal das dificuldades de aprendizagem, o desenvolvimento da psicomotricidade pode constituir-se num factor que agrava </w:t>
      </w:r>
      <w:r w:rsidRPr="008B36C0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ou até mesmo impede a aprendizagem. Neste caso, para a aluna “C”, o fraco perfil psicomotor apresentado por ela, reduz o potencial das capacidades básicas de aprendizagem, impedindo o desenvolvimento de aprendizagens. </w:t>
      </w:r>
    </w:p>
    <w:p w:rsidR="0001451C" w:rsidRDefault="0001451C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1451C" w:rsidRDefault="0001451C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482A59">
        <w:rPr>
          <w:rFonts w:ascii="Times New Roman" w:hAnsi="Times New Roman" w:cs="Times New Roman"/>
          <w:sz w:val="24"/>
          <w:szCs w:val="24"/>
          <w:lang w:val="pt-PT"/>
        </w:rPr>
        <w:t>Analisado o perfil psicomotor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do aluno “D”</w:t>
      </w:r>
      <w:r w:rsidRPr="00482A59">
        <w:rPr>
          <w:rFonts w:ascii="Times New Roman" w:hAnsi="Times New Roman" w:cs="Times New Roman"/>
          <w:sz w:val="24"/>
          <w:szCs w:val="24"/>
          <w:lang w:val="pt-PT"/>
        </w:rPr>
        <w:t xml:space="preserve"> e comparado com o perfil académico do </w:t>
      </w:r>
      <w:r>
        <w:rPr>
          <w:rFonts w:ascii="Times New Roman" w:hAnsi="Times New Roman" w:cs="Times New Roman"/>
          <w:sz w:val="24"/>
          <w:szCs w:val="24"/>
          <w:lang w:val="pt-PT"/>
        </w:rPr>
        <w:t>mesmo</w:t>
      </w:r>
      <w:r w:rsidRPr="00482A59">
        <w:rPr>
          <w:rFonts w:ascii="Times New Roman" w:hAnsi="Times New Roman" w:cs="Times New Roman"/>
          <w:sz w:val="24"/>
          <w:szCs w:val="24"/>
          <w:lang w:val="pt-PT"/>
        </w:rPr>
        <w:t xml:space="preserve">, chega-se a conclusão de que </w:t>
      </w:r>
      <w:r>
        <w:rPr>
          <w:rFonts w:ascii="Times New Roman" w:hAnsi="Times New Roman"/>
          <w:sz w:val="24"/>
          <w:szCs w:val="24"/>
          <w:lang w:val="pt-BR"/>
        </w:rPr>
        <w:t>a</w:t>
      </w:r>
      <w:r w:rsidRPr="00482A59">
        <w:rPr>
          <w:rFonts w:ascii="Times New Roman" w:hAnsi="Times New Roman"/>
          <w:sz w:val="24"/>
          <w:szCs w:val="24"/>
          <w:lang w:val="pt-BR"/>
        </w:rPr>
        <w:t xml:space="preserve"> educação psicomotora </w:t>
      </w:r>
      <w:r>
        <w:rPr>
          <w:rFonts w:ascii="Times New Roman" w:hAnsi="Times New Roman"/>
          <w:sz w:val="24"/>
          <w:szCs w:val="24"/>
          <w:lang w:val="pt-BR"/>
        </w:rPr>
        <w:t>é</w:t>
      </w:r>
      <w:r w:rsidRPr="00482A59">
        <w:rPr>
          <w:rFonts w:ascii="Times New Roman" w:hAnsi="Times New Roman"/>
          <w:sz w:val="24"/>
          <w:szCs w:val="24"/>
          <w:lang w:val="pt-BR"/>
        </w:rPr>
        <w:t xml:space="preserve"> uma educação de base na escola</w:t>
      </w:r>
      <w:r>
        <w:rPr>
          <w:rFonts w:ascii="Times New Roman" w:hAnsi="Times New Roman"/>
          <w:sz w:val="24"/>
          <w:szCs w:val="24"/>
          <w:lang w:val="pt-BR"/>
        </w:rPr>
        <w:t xml:space="preserve">, pois, </w:t>
      </w:r>
      <w:r w:rsidRPr="00482A59">
        <w:rPr>
          <w:rFonts w:ascii="Times New Roman" w:hAnsi="Times New Roman"/>
          <w:sz w:val="24"/>
          <w:szCs w:val="24"/>
          <w:lang w:val="pt-BR"/>
        </w:rPr>
        <w:t>condiciona todos os aprendizados pré-escolares, leva a criança a tomar consciência do seu corpo, a dominar seu tempo, a adquirir habilmente a coordenação de seus gesto</w:t>
      </w:r>
      <w:r>
        <w:rPr>
          <w:rFonts w:ascii="Times New Roman" w:hAnsi="Times New Roman"/>
          <w:sz w:val="24"/>
          <w:szCs w:val="24"/>
          <w:lang w:val="pt-BR"/>
        </w:rPr>
        <w:t>s</w:t>
      </w:r>
      <w:r w:rsidRPr="00482A59">
        <w:rPr>
          <w:rFonts w:ascii="Times New Roman" w:hAnsi="Times New Roman"/>
          <w:sz w:val="24"/>
          <w:szCs w:val="24"/>
          <w:lang w:val="pt-BR"/>
        </w:rPr>
        <w:t xml:space="preserve"> e movimentos. A educação psicomotora deve ser pra</w:t>
      </w:r>
      <w:r>
        <w:rPr>
          <w:rFonts w:ascii="Times New Roman" w:hAnsi="Times New Roman"/>
          <w:sz w:val="24"/>
          <w:szCs w:val="24"/>
          <w:lang w:val="pt-BR"/>
        </w:rPr>
        <w:t xml:space="preserve">ticada desde a mais tenra idade e </w:t>
      </w:r>
      <w:r w:rsidRPr="00482A59">
        <w:rPr>
          <w:rFonts w:ascii="Times New Roman" w:hAnsi="Times New Roman"/>
          <w:sz w:val="24"/>
          <w:szCs w:val="24"/>
          <w:lang w:val="pt-BR"/>
        </w:rPr>
        <w:t xml:space="preserve"> conduzida com </w:t>
      </w:r>
      <w:r>
        <w:rPr>
          <w:rFonts w:ascii="Times New Roman" w:hAnsi="Times New Roman"/>
          <w:sz w:val="24"/>
          <w:szCs w:val="24"/>
          <w:lang w:val="pt-BR"/>
        </w:rPr>
        <w:t>harmonia</w:t>
      </w:r>
      <w:r w:rsidRPr="00482A59">
        <w:rPr>
          <w:rFonts w:ascii="Times New Roman" w:hAnsi="Times New Roman"/>
          <w:sz w:val="24"/>
          <w:szCs w:val="24"/>
          <w:lang w:val="pt-BR"/>
        </w:rPr>
        <w:t xml:space="preserve">, permite previnir inadaptações difícies de </w:t>
      </w:r>
      <w:r>
        <w:rPr>
          <w:rFonts w:ascii="Times New Roman" w:hAnsi="Times New Roman"/>
          <w:sz w:val="24"/>
          <w:szCs w:val="24"/>
          <w:lang w:val="pt-BR"/>
        </w:rPr>
        <w:t>corrigir quando já estruturadas.</w:t>
      </w:r>
    </w:p>
    <w:p w:rsidR="0001451C" w:rsidRDefault="0001451C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Este posicionamento, também é defendido por,  </w:t>
      </w:r>
      <w:r w:rsidRPr="00CA14E4">
        <w:rPr>
          <w:rFonts w:ascii="Times New Roman" w:hAnsi="Times New Roman" w:cs="Times New Roman"/>
          <w:sz w:val="24"/>
          <w:szCs w:val="24"/>
          <w:lang w:val="pt-PT"/>
        </w:rPr>
        <w:t>FONSECA (1995),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dizendo que,</w:t>
      </w:r>
    </w:p>
    <w:p w:rsidR="0001451C" w:rsidRPr="00EC4ED8" w:rsidRDefault="0001451C" w:rsidP="0001451C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lang w:val="pt-PT"/>
        </w:rPr>
      </w:pPr>
      <w:r w:rsidRPr="00EC4ED8">
        <w:rPr>
          <w:rFonts w:ascii="Times New Roman" w:hAnsi="Times New Roman" w:cs="Times New Roman"/>
          <w:lang w:val="pt-PT"/>
        </w:rPr>
        <w:t>“</w:t>
      </w:r>
      <w:r w:rsidRPr="00EC4ED8">
        <w:rPr>
          <w:rFonts w:ascii="Times New Roman" w:hAnsi="Times New Roman" w:cs="Times New Roman"/>
          <w:i/>
          <w:lang w:val="pt-PT"/>
        </w:rPr>
        <w:t>a escola deve fazer do corpo um meio total de expressão e relação, através do qual a cognição se edifica e se manifesta e todas as dificuldades escolares são consequência de uma deficiência de adaptação psicomotora, que engloba problemas de desenvolvimento motor, de dominância lateral, de organização espacial, de construção práxica e de estabilidade emotivo-afectiva que se podem projectar em alterações do comportamento da criança</w:t>
      </w:r>
      <w:r w:rsidRPr="00EC4ED8">
        <w:rPr>
          <w:rFonts w:ascii="Times New Roman" w:hAnsi="Times New Roman" w:cs="Times New Roman"/>
          <w:lang w:val="pt-PT"/>
        </w:rPr>
        <w:t>”.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Olhando para o perfil do aluno “E” e suas capacidades básicas para aprendizagem escolar confirma-se mais uma vez a hipótese </w:t>
      </w:r>
      <w:r>
        <w:rPr>
          <w:rFonts w:ascii="Times New Roman" w:hAnsi="Times New Roman"/>
          <w:sz w:val="24"/>
          <w:szCs w:val="24"/>
          <w:lang w:val="pt-BR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val="pt-BR"/>
        </w:rPr>
        <w:t>1</w:t>
      </w:r>
      <w:r>
        <w:rPr>
          <w:rFonts w:ascii="Times New Roman" w:hAnsi="Times New Roman"/>
          <w:sz w:val="24"/>
          <w:szCs w:val="24"/>
          <w:lang w:val="pt-BR"/>
        </w:rPr>
        <w:t xml:space="preserve">, que refere que o </w:t>
      </w:r>
      <w:r w:rsidRPr="00482A59">
        <w:rPr>
          <w:rFonts w:ascii="Times New Roman" w:hAnsi="Times New Roman"/>
          <w:sz w:val="24"/>
          <w:szCs w:val="24"/>
          <w:lang w:val="pt-BR"/>
        </w:rPr>
        <w:t>desenvolvimento psicomotor influencia no desenvolvimento de capacidades bá</w:t>
      </w:r>
      <w:r>
        <w:rPr>
          <w:rFonts w:ascii="Times New Roman" w:hAnsi="Times New Roman"/>
          <w:sz w:val="24"/>
          <w:szCs w:val="24"/>
          <w:lang w:val="pt-BR"/>
        </w:rPr>
        <w:t xml:space="preserve">sicas para o desempenho escolar, por ter sido notório que o aluno, apresenta um histórico de desempenho escolar bom, equivalente ao seu perfil psicomotor (eupráxico), visto a partir das cadernetas dos professores e dos materiais pessoais (cadernos, livros), e até mesmo a conservação deste. </w:t>
      </w:r>
    </w:p>
    <w:p w:rsidR="0001451C" w:rsidRDefault="0001451C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1451C" w:rsidRDefault="0001451C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1451C" w:rsidRPr="0001451C" w:rsidRDefault="0001451C" w:rsidP="007A32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1451C">
        <w:rPr>
          <w:rFonts w:ascii="Times New Roman" w:hAnsi="Times New Roman" w:cs="Times New Roman"/>
          <w:b/>
          <w:sz w:val="24"/>
          <w:szCs w:val="24"/>
          <w:lang w:val="pt-PT"/>
        </w:rPr>
        <w:t>Conclusões</w:t>
      </w:r>
    </w:p>
    <w:p w:rsidR="007A3219" w:rsidRDefault="007A3219" w:rsidP="005442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PT"/>
        </w:rPr>
        <w:t>Diante dos resultados apresentados acima, conclui-se com a pesquisa que a</w:t>
      </w:r>
      <w:r w:rsidRPr="00821632">
        <w:rPr>
          <w:rFonts w:ascii="Times New Roman" w:hAnsi="Times New Roman"/>
          <w:sz w:val="24"/>
          <w:szCs w:val="24"/>
          <w:lang w:val="pt-BR"/>
        </w:rPr>
        <w:t xml:space="preserve"> educação psicomotora na idade escolar deve ser, antes de tudo, uma experiência a</w:t>
      </w:r>
      <w:r>
        <w:rPr>
          <w:rFonts w:ascii="Times New Roman" w:hAnsi="Times New Roman"/>
          <w:sz w:val="24"/>
          <w:szCs w:val="24"/>
          <w:lang w:val="pt-BR"/>
        </w:rPr>
        <w:t>c</w:t>
      </w:r>
      <w:r w:rsidRPr="00821632">
        <w:rPr>
          <w:rFonts w:ascii="Times New Roman" w:hAnsi="Times New Roman"/>
          <w:sz w:val="24"/>
          <w:szCs w:val="24"/>
          <w:lang w:val="pt-BR"/>
        </w:rPr>
        <w:t xml:space="preserve">tiva de confrontação com o meio.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Esta </w:t>
      </w:r>
      <w:r w:rsidRPr="002E50FA">
        <w:rPr>
          <w:rFonts w:ascii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hAnsi="Times New Roman" w:cs="Times New Roman"/>
          <w:sz w:val="24"/>
          <w:szCs w:val="24"/>
          <w:lang w:val="pt-PT"/>
        </w:rPr>
        <w:t>ve ser enfatizada e iniciada em casa ou na pré-escola, pois, condiciona todas as aprendizagens pré-</w:t>
      </w:r>
      <w:r w:rsidRPr="002E50FA">
        <w:rPr>
          <w:rFonts w:ascii="Times New Roman" w:hAnsi="Times New Roman" w:cs="Times New Roman"/>
          <w:sz w:val="24"/>
          <w:szCs w:val="24"/>
          <w:lang w:val="pt-PT"/>
        </w:rPr>
        <w:t xml:space="preserve">escolares e escolares; leva a criança a tomar consciência de seu corpo, da </w:t>
      </w:r>
      <w:r w:rsidRPr="002E50FA">
        <w:rPr>
          <w:rFonts w:ascii="Times New Roman" w:hAnsi="Times New Roman" w:cs="Times New Roman"/>
          <w:sz w:val="24"/>
          <w:szCs w:val="24"/>
          <w:lang w:val="pt-PT"/>
        </w:rPr>
        <w:lastRenderedPageBreak/>
        <w:t>lateralidade, a situar-se no espaço, a dominar o tempo, a adquirir habil</w:t>
      </w:r>
      <w:r>
        <w:rPr>
          <w:rFonts w:ascii="Times New Roman" w:hAnsi="Times New Roman" w:cs="Times New Roman"/>
          <w:sz w:val="24"/>
          <w:szCs w:val="24"/>
          <w:lang w:val="pt-PT"/>
        </w:rPr>
        <w:t>idades de</w:t>
      </w:r>
      <w:r w:rsidRPr="002E50FA">
        <w:rPr>
          <w:rFonts w:ascii="Times New Roman" w:hAnsi="Times New Roman" w:cs="Times New Roman"/>
          <w:sz w:val="24"/>
          <w:szCs w:val="24"/>
          <w:lang w:val="pt-PT"/>
        </w:rPr>
        <w:t xml:space="preserve"> coordenação de seus gestos e movimentos, ao mesmo tempo em que desenvolve a inteligência.</w:t>
      </w:r>
    </w:p>
    <w:p w:rsidR="0001451C" w:rsidRDefault="0001451C" w:rsidP="000145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O estudo mostrou que o fraco desenvolvimento psicomotor das crianças, condiciona bastante no desenvolvimento de capacidades básicas de aprendizagem o que resulta no baixo rendimento escolar apresentado pelo grupo-alvo da pesquisa. Este facto, foi notório em quase todos os alunos participantes no estudo, a partir dos resultados nas pontuações da BPM, apresentando-se com frequência o perfil dispráxico, o equivalente dizer que, os alunos apresentam um perfil que lhes possibilita apenas serem alunos satisfatórios, não bons e muito menos excelentes.</w:t>
      </w:r>
    </w:p>
    <w:p w:rsidR="00544224" w:rsidRDefault="00544224" w:rsidP="00B453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E3C9D" w:rsidRPr="00706B2C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Fonseca (1987), defende</w:t>
      </w:r>
      <w:r w:rsidRPr="008B36C0">
        <w:rPr>
          <w:rFonts w:ascii="Times New Roman" w:hAnsi="Times New Roman" w:cs="Times New Roman"/>
          <w:sz w:val="24"/>
          <w:szCs w:val="24"/>
          <w:lang w:val="pt-PT"/>
        </w:rPr>
        <w:t xml:space="preserve"> que, embora não possa ser considerada a causa principal das dificuldades de aprendizagem, o desenvolvimento da psicomotricidade pode constituir-se num factor que agrava ou até mesmo impede a aprendizagem.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 partir deste posicionamente, conclui-se claramente que no caso em estudo, o fraco desenvolvimento psicomotor é um factor que agrava e impede o desenvolvimento das aprendizagens.</w:t>
      </w:r>
    </w:p>
    <w:p w:rsidR="0001451C" w:rsidRDefault="0001451C" w:rsidP="00B453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partir do estudo, foi também verificado que muitas das dificuldades psicomotoras apresentadas pelos alunos, são resultado da fraca estimulação pelos professores, daí que, concluímos que estes,</w:t>
      </w:r>
      <w:r w:rsidRPr="00C37BEF">
        <w:rPr>
          <w:rFonts w:ascii="Times New Roman" w:hAnsi="Times New Roman" w:cs="Times New Roman"/>
          <w:sz w:val="24"/>
          <w:szCs w:val="24"/>
          <w:lang w:val="pt-PT"/>
        </w:rPr>
        <w:t xml:space="preserve"> no âmbito de sala de aulas, podem facilmente </w:t>
      </w:r>
      <w:r>
        <w:rPr>
          <w:rFonts w:ascii="Times New Roman" w:hAnsi="Times New Roman" w:cs="Times New Roman"/>
          <w:sz w:val="24"/>
          <w:szCs w:val="24"/>
          <w:lang w:val="pt-PT"/>
        </w:rPr>
        <w:t>melhorar o perfil psicomotor dos alunos,</w:t>
      </w:r>
      <w:r w:rsidRPr="00C37BE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bastando que eles, </w:t>
      </w:r>
      <w:r w:rsidRPr="00C37BEF">
        <w:rPr>
          <w:rFonts w:ascii="Times New Roman" w:hAnsi="Times New Roman" w:cs="Times New Roman"/>
          <w:sz w:val="24"/>
          <w:szCs w:val="24"/>
          <w:lang w:val="pt-PT"/>
        </w:rPr>
        <w:t>esteja</w:t>
      </w:r>
      <w:r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C37BEF">
        <w:rPr>
          <w:rFonts w:ascii="Times New Roman" w:hAnsi="Times New Roman" w:cs="Times New Roman"/>
          <w:sz w:val="24"/>
          <w:szCs w:val="24"/>
          <w:lang w:val="pt-PT"/>
        </w:rPr>
        <w:t xml:space="preserve"> mais atento</w:t>
      </w:r>
      <w:r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C37BEF">
        <w:rPr>
          <w:rFonts w:ascii="Times New Roman" w:hAnsi="Times New Roman" w:cs="Times New Roman"/>
          <w:sz w:val="24"/>
          <w:szCs w:val="24"/>
          <w:lang w:val="pt-PT"/>
        </w:rPr>
        <w:t xml:space="preserve"> e mais consciente</w:t>
      </w:r>
      <w:r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C37BEF">
        <w:rPr>
          <w:rFonts w:ascii="Times New Roman" w:hAnsi="Times New Roman" w:cs="Times New Roman"/>
          <w:sz w:val="24"/>
          <w:szCs w:val="24"/>
          <w:lang w:val="pt-PT"/>
        </w:rPr>
        <w:t xml:space="preserve"> da sua responsabilidade como educador</w:t>
      </w:r>
      <w:r>
        <w:rPr>
          <w:rFonts w:ascii="Times New Roman" w:hAnsi="Times New Roman" w:cs="Times New Roman"/>
          <w:sz w:val="24"/>
          <w:szCs w:val="24"/>
          <w:lang w:val="pt-PT"/>
        </w:rPr>
        <w:t>es</w:t>
      </w:r>
      <w:r w:rsidRPr="00C37BEF">
        <w:rPr>
          <w:rFonts w:ascii="Times New Roman" w:hAnsi="Times New Roman" w:cs="Times New Roman"/>
          <w:sz w:val="24"/>
          <w:szCs w:val="24"/>
          <w:lang w:val="pt-PT"/>
        </w:rPr>
        <w:t xml:space="preserve"> e despenda</w:t>
      </w:r>
      <w:r>
        <w:rPr>
          <w:rFonts w:ascii="Times New Roman" w:hAnsi="Times New Roman" w:cs="Times New Roman"/>
          <w:sz w:val="24"/>
          <w:szCs w:val="24"/>
          <w:lang w:val="pt-PT"/>
        </w:rPr>
        <w:t>m</w:t>
      </w:r>
      <w:r w:rsidRPr="00C37BEF">
        <w:rPr>
          <w:rFonts w:ascii="Times New Roman" w:hAnsi="Times New Roman" w:cs="Times New Roman"/>
          <w:sz w:val="24"/>
          <w:szCs w:val="24"/>
          <w:lang w:val="pt-PT"/>
        </w:rPr>
        <w:t xml:space="preserve"> mais esforço e energia para ajudar a aumentar e melhorar o potencial psicomotor, cognitivo e afectivo do aluno.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E3C9D" w:rsidRPr="00C37BEF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E3C9D" w:rsidRDefault="00AE3C9D" w:rsidP="00B453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AE3C9D" w:rsidRPr="00916071" w:rsidRDefault="00AE3C9D" w:rsidP="00AE3C9D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2" w:name="_Toc460784239"/>
      <w:r w:rsidRPr="00916071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REFERÊNCIAS BIBLIOGRÁFICAS</w:t>
      </w:r>
      <w:bookmarkEnd w:id="2"/>
    </w:p>
    <w:p w:rsidR="00AE3C9D" w:rsidRPr="00241FD2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PT"/>
        </w:rPr>
      </w:pP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EE7768">
        <w:rPr>
          <w:rFonts w:ascii="Times New Roman" w:hAnsi="Times New Roman" w:cs="Times New Roman"/>
          <w:bCs/>
          <w:sz w:val="24"/>
          <w:szCs w:val="24"/>
          <w:lang w:val="pt-PT"/>
        </w:rPr>
        <w:t>ANTUNES, M.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Pr="00EE7768">
        <w:rPr>
          <w:rFonts w:ascii="Times New Roman" w:hAnsi="Times New Roman" w:cs="Times New Roman"/>
          <w:i/>
          <w:sz w:val="24"/>
          <w:szCs w:val="24"/>
          <w:lang w:val="pt-PT"/>
        </w:rPr>
        <w:t>Educação e Psicomotricidade</w:t>
      </w:r>
      <w:r w:rsidRPr="00EE7768">
        <w:rPr>
          <w:rFonts w:ascii="Times New Roman" w:hAnsi="Times New Roman" w:cs="Times New Roman"/>
          <w:sz w:val="24"/>
          <w:szCs w:val="24"/>
          <w:lang w:val="pt-PT"/>
        </w:rPr>
        <w:t xml:space="preserve"> – Que relação? In: </w:t>
      </w:r>
      <w:r w:rsidRPr="00EE7768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Revista da Associação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                 </w:t>
      </w:r>
      <w:r w:rsidRPr="00EE7768">
        <w:rPr>
          <w:rFonts w:ascii="Times New Roman" w:hAnsi="Times New Roman" w:cs="Times New Roman"/>
          <w:i/>
          <w:iCs/>
          <w:sz w:val="24"/>
          <w:szCs w:val="24"/>
          <w:lang w:val="pt-PT"/>
        </w:rPr>
        <w:t>Portuguesa de Psicomotricidade</w:t>
      </w:r>
      <w:r w:rsidRPr="00EE7768">
        <w:rPr>
          <w:rFonts w:ascii="Times New Roman" w:hAnsi="Times New Roman" w:cs="Times New Roman"/>
          <w:sz w:val="24"/>
          <w:szCs w:val="24"/>
          <w:lang w:val="pt-PT"/>
        </w:rPr>
        <w:t>, nº 5</w:t>
      </w:r>
      <w:r>
        <w:rPr>
          <w:rFonts w:ascii="Times New Roman" w:hAnsi="Times New Roman" w:cs="Times New Roman"/>
          <w:sz w:val="24"/>
          <w:szCs w:val="24"/>
          <w:lang w:val="pt-PT"/>
        </w:rPr>
        <w:t>, 2005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EE7768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BRONFENBRENNER, U. </w:t>
      </w:r>
      <w:r w:rsidRPr="00EE7768">
        <w:rPr>
          <w:rFonts w:ascii="Times New Roman" w:hAnsi="Times New Roman" w:cs="Times New Roman"/>
          <w:i/>
          <w:sz w:val="24"/>
          <w:szCs w:val="24"/>
          <w:lang w:val="pt-PT"/>
        </w:rPr>
        <w:t>A Ecologia do Desenvolvimento Humano: experimentos naturais e</w:t>
      </w:r>
    </w:p>
    <w:p w:rsidR="00AE3C9D" w:rsidRPr="0024412C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                </w:t>
      </w:r>
      <w:r w:rsidRPr="00EE7768">
        <w:rPr>
          <w:rFonts w:ascii="Times New Roman" w:hAnsi="Times New Roman" w:cs="Times New Roman"/>
          <w:i/>
          <w:sz w:val="24"/>
          <w:szCs w:val="24"/>
          <w:lang w:val="pt-PT"/>
        </w:rPr>
        <w:t>planejados</w:t>
      </w:r>
      <w:r w:rsidRPr="00EE7768">
        <w:rPr>
          <w:rFonts w:ascii="Times New Roman" w:hAnsi="Times New Roman" w:cs="Times New Roman"/>
          <w:sz w:val="24"/>
          <w:szCs w:val="24"/>
          <w:lang w:val="pt-PT"/>
        </w:rPr>
        <w:t>. Artes Médicas, Porto Alegre. 1996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3C3AE5">
        <w:rPr>
          <w:rFonts w:ascii="Times New Roman" w:hAnsi="Times New Roman" w:cs="Times New Roman"/>
          <w:sz w:val="24"/>
          <w:szCs w:val="24"/>
          <w:lang w:val="pt-PT"/>
        </w:rPr>
        <w:t xml:space="preserve">COSTA, Aurélio C. </w:t>
      </w:r>
      <w:r w:rsidRPr="00EE7768">
        <w:rPr>
          <w:rFonts w:ascii="Times New Roman" w:hAnsi="Times New Roman" w:cs="Times New Roman"/>
          <w:i/>
          <w:sz w:val="24"/>
          <w:szCs w:val="24"/>
          <w:lang w:val="pt-PT"/>
        </w:rPr>
        <w:t>Psicopedagogia e Psicomotrici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dade: Pontos de intersecção nas    </w:t>
      </w:r>
    </w:p>
    <w:p w:rsidR="00AE3C9D" w:rsidRPr="000B5B06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              </w:t>
      </w:r>
      <w:r w:rsidRPr="00EE7768">
        <w:rPr>
          <w:rFonts w:ascii="Times New Roman" w:hAnsi="Times New Roman" w:cs="Times New Roman"/>
          <w:i/>
          <w:sz w:val="24"/>
          <w:szCs w:val="24"/>
          <w:lang w:val="pt-PT"/>
        </w:rPr>
        <w:t>Dificuldades de Aprendizagem</w:t>
      </w:r>
      <w:r w:rsidRPr="003C3AE5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DIAS, Hildizina Norberto; SANTOS, Nobre dos Santos, CRUZ, Paula et al. </w:t>
      </w:r>
      <w:r w:rsidRPr="003C01AA">
        <w:rPr>
          <w:rFonts w:ascii="Times New Roman" w:hAnsi="Times New Roman" w:cs="Times New Roman"/>
          <w:i/>
          <w:sz w:val="24"/>
          <w:szCs w:val="24"/>
          <w:lang w:val="pt-PT"/>
        </w:rPr>
        <w:t xml:space="preserve">Manual de práticas </w:t>
      </w:r>
    </w:p>
    <w:p w:rsidR="00AE3C9D" w:rsidRPr="004A2007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             </w:t>
      </w:r>
      <w:r w:rsidRPr="003C01AA">
        <w:rPr>
          <w:rFonts w:ascii="Times New Roman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 xml:space="preserve">  </w:t>
      </w:r>
      <w:r w:rsidRPr="003C01AA">
        <w:rPr>
          <w:rFonts w:ascii="Times New Roman" w:hAnsi="Times New Roman" w:cs="Times New Roman"/>
          <w:i/>
          <w:sz w:val="24"/>
          <w:szCs w:val="24"/>
          <w:lang w:val="pt-PT"/>
        </w:rPr>
        <w:t>Estágio P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e</w:t>
      </w:r>
      <w:r w:rsidRPr="003C01AA">
        <w:rPr>
          <w:rFonts w:ascii="Times New Roman" w:hAnsi="Times New Roman" w:cs="Times New Roman"/>
          <w:i/>
          <w:sz w:val="24"/>
          <w:szCs w:val="24"/>
          <w:lang w:val="pt-PT"/>
        </w:rPr>
        <w:t>dagógico</w:t>
      </w:r>
      <w:r>
        <w:rPr>
          <w:rFonts w:ascii="Times New Roman" w:hAnsi="Times New Roman" w:cs="Times New Roman"/>
          <w:sz w:val="24"/>
          <w:szCs w:val="24"/>
          <w:lang w:val="pt-PT"/>
        </w:rPr>
        <w:t>. 2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Edição. Editora Educar. Maputo. 2010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EE7768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FONSECA, V. </w:t>
      </w:r>
      <w:r w:rsidRPr="00EE7768">
        <w:rPr>
          <w:rFonts w:ascii="Times New Roman" w:hAnsi="Times New Roman" w:cs="Times New Roman"/>
          <w:i/>
          <w:iCs/>
          <w:sz w:val="24"/>
          <w:szCs w:val="24"/>
          <w:lang w:val="pt-PT"/>
        </w:rPr>
        <w:t>“Manual de Observação Psicomotora: significação psiconeurológica dos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          </w:t>
      </w:r>
      <w:r w:rsidRPr="00EE7768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factores psicomotores”. </w:t>
      </w:r>
      <w:r w:rsidRPr="00EE7768">
        <w:rPr>
          <w:rFonts w:ascii="Times New Roman" w:hAnsi="Times New Roman" w:cs="Times New Roman"/>
          <w:sz w:val="24"/>
          <w:szCs w:val="24"/>
          <w:lang w:val="pt-PT"/>
        </w:rPr>
        <w:t>Artes Médicas, Porto Alegre. 1995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GERHARDT, Tatiana E. e SILVEIRA, Denise T. </w:t>
      </w:r>
      <w:r w:rsidRPr="007D70AA">
        <w:rPr>
          <w:rFonts w:ascii="Times New Roman" w:hAnsi="Times New Roman" w:cs="Times New Roman"/>
          <w:i/>
          <w:sz w:val="24"/>
          <w:szCs w:val="24"/>
          <w:lang w:val="pt-PT"/>
        </w:rPr>
        <w:t>Métodos de Pesquisa</w:t>
      </w:r>
      <w:r>
        <w:rPr>
          <w:rFonts w:ascii="Times New Roman" w:hAnsi="Times New Roman" w:cs="Times New Roman"/>
          <w:sz w:val="24"/>
          <w:szCs w:val="24"/>
          <w:lang w:val="pt-PT"/>
        </w:rPr>
        <w:t>. 1</w:t>
      </w:r>
      <w:r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Edição. UFRGS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Editora.Porto Alegre.2009 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LEBOUCH, Jean. </w:t>
      </w:r>
      <w:r w:rsidRPr="000D77F9">
        <w:rPr>
          <w:rFonts w:ascii="Times New Roman" w:hAnsi="Times New Roman" w:cs="Times New Roman"/>
          <w:i/>
          <w:sz w:val="24"/>
          <w:szCs w:val="24"/>
          <w:lang w:val="pt-PT"/>
        </w:rPr>
        <w:t>Educação Psicomotora: psicocinética na idade escolar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Artes Médicas. </w:t>
      </w:r>
    </w:p>
    <w:p w:rsidR="00AE3C9D" w:rsidRPr="00EE7768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Porto Alegre. 1987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MARTÍNEZ, Maria P</w:t>
      </w:r>
      <w:r w:rsidRPr="003C3AE5">
        <w:rPr>
          <w:rFonts w:ascii="Times New Roman" w:hAnsi="Times New Roman"/>
          <w:sz w:val="24"/>
          <w:szCs w:val="24"/>
          <w:lang w:val="pt-PT"/>
        </w:rPr>
        <w:t>; GARCIA, Maria C. e MONTORO, Juana, M.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2D5C2B">
        <w:rPr>
          <w:rFonts w:ascii="Times New Roman" w:hAnsi="Times New Roman"/>
          <w:i/>
          <w:sz w:val="24"/>
          <w:szCs w:val="24"/>
          <w:lang w:val="pt-PT"/>
        </w:rPr>
        <w:t xml:space="preserve">Dificuldades de </w:t>
      </w:r>
    </w:p>
    <w:p w:rsidR="00AE3C9D" w:rsidRPr="003C3AE5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i/>
          <w:sz w:val="24"/>
          <w:szCs w:val="24"/>
          <w:lang w:val="pt-PT"/>
        </w:rPr>
        <w:t xml:space="preserve">            </w:t>
      </w:r>
      <w:r w:rsidRPr="002D5C2B">
        <w:rPr>
          <w:rFonts w:ascii="Times New Roman" w:hAnsi="Times New Roman"/>
          <w:i/>
          <w:sz w:val="24"/>
          <w:szCs w:val="24"/>
          <w:lang w:val="pt-PT"/>
        </w:rPr>
        <w:t>Aprendizagem</w:t>
      </w:r>
      <w:r w:rsidRPr="003C3AE5">
        <w:rPr>
          <w:rFonts w:ascii="Times New Roman" w:hAnsi="Times New Roman"/>
          <w:sz w:val="24"/>
          <w:szCs w:val="24"/>
          <w:lang w:val="pt-PT"/>
        </w:rPr>
        <w:t>. Porto Editora. Portugal.1993</w:t>
      </w:r>
    </w:p>
    <w:p w:rsidR="00AE3C9D" w:rsidRPr="00D80E58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3C3AE5">
        <w:rPr>
          <w:rFonts w:ascii="Times New Roman" w:hAnsi="Times New Roman" w:cs="Times New Roman"/>
          <w:bCs/>
          <w:sz w:val="24"/>
          <w:szCs w:val="24"/>
          <w:lang w:val="pt-PT"/>
        </w:rPr>
        <w:t>MARTINS, R.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2D5C2B">
        <w:rPr>
          <w:rFonts w:ascii="Times New Roman" w:hAnsi="Times New Roman" w:cs="Times New Roman"/>
          <w:i/>
          <w:sz w:val="24"/>
          <w:szCs w:val="24"/>
          <w:lang w:val="pt-PT"/>
        </w:rPr>
        <w:t>Questões sobre a identidade da psicomotricidade</w:t>
      </w:r>
      <w:r w:rsidRPr="003C3AE5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r w:rsidRPr="00D80E58">
        <w:rPr>
          <w:rFonts w:ascii="Times New Roman" w:hAnsi="Times New Roman" w:cs="Times New Roman"/>
          <w:i/>
          <w:sz w:val="24"/>
          <w:szCs w:val="24"/>
          <w:lang w:val="pt-PT"/>
        </w:rPr>
        <w:t>as práticas entre o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D80E58">
        <w:rPr>
          <w:rFonts w:ascii="Times New Roman" w:hAnsi="Times New Roman" w:cs="Times New Roman"/>
          <w:i/>
          <w:sz w:val="24"/>
          <w:szCs w:val="24"/>
          <w:lang w:val="pt-PT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  <w:lang w:val="pt-PT"/>
        </w:rPr>
        <w:t>i</w:t>
      </w:r>
      <w:r w:rsidRPr="00D80E58">
        <w:rPr>
          <w:rFonts w:ascii="Times New Roman" w:hAnsi="Times New Roman" w:cs="Times New Roman"/>
          <w:i/>
          <w:sz w:val="24"/>
          <w:szCs w:val="24"/>
          <w:lang w:val="pt-PT"/>
        </w:rPr>
        <w:t>nstrumental e o relacional</w:t>
      </w:r>
      <w:r w:rsidRPr="003C3AE5">
        <w:rPr>
          <w:rFonts w:ascii="Times New Roman" w:hAnsi="Times New Roman" w:cs="Times New Roman"/>
          <w:sz w:val="24"/>
          <w:szCs w:val="24"/>
          <w:lang w:val="pt-PT"/>
        </w:rPr>
        <w:t xml:space="preserve">. In: </w:t>
      </w:r>
      <w:r w:rsidRPr="003C3AE5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V. da Fonseca &amp; R. Martins (Eds), “Progressos </w:t>
      </w:r>
    </w:p>
    <w:p w:rsidR="00AE3C9D" w:rsidRPr="003C3AE5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         </w:t>
      </w:r>
      <w:r w:rsidRPr="003C3AE5">
        <w:rPr>
          <w:rFonts w:ascii="Times New Roman" w:hAnsi="Times New Roman" w:cs="Times New Roman"/>
          <w:i/>
          <w:iCs/>
          <w:sz w:val="24"/>
          <w:szCs w:val="24"/>
          <w:lang w:val="pt-PT"/>
        </w:rPr>
        <w:t>em</w:t>
      </w:r>
      <w:r w:rsidRPr="003C3AE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</w:t>
      </w:r>
      <w:r w:rsidRPr="003C3AE5">
        <w:rPr>
          <w:rFonts w:ascii="Times New Roman" w:hAnsi="Times New Roman" w:cs="Times New Roman"/>
          <w:i/>
          <w:iCs/>
          <w:sz w:val="24"/>
          <w:szCs w:val="24"/>
          <w:lang w:val="pt-PT"/>
        </w:rPr>
        <w:t>psicomotricidade”</w:t>
      </w:r>
      <w:r w:rsidRPr="003C3AE5">
        <w:rPr>
          <w:rFonts w:ascii="Times New Roman" w:hAnsi="Times New Roman" w:cs="Times New Roman"/>
          <w:sz w:val="24"/>
          <w:szCs w:val="24"/>
          <w:lang w:val="pt-PT"/>
        </w:rPr>
        <w:t xml:space="preserve">. Faculdade de Motricidade Humana. </w:t>
      </w:r>
      <w:r w:rsidRPr="008944AC">
        <w:rPr>
          <w:rFonts w:ascii="Times New Roman" w:hAnsi="Times New Roman" w:cs="Times New Roman"/>
          <w:sz w:val="24"/>
          <w:szCs w:val="24"/>
          <w:lang w:val="pt-PT"/>
        </w:rPr>
        <w:t xml:space="preserve">Cruz Quebrada. </w:t>
      </w:r>
      <w:r w:rsidRPr="003C3AE5">
        <w:rPr>
          <w:rFonts w:ascii="Times New Roman" w:hAnsi="Times New Roman" w:cs="Times New Roman"/>
          <w:sz w:val="24"/>
          <w:szCs w:val="24"/>
          <w:lang w:val="pt-PT"/>
        </w:rPr>
        <w:t>2001</w:t>
      </w:r>
    </w:p>
    <w:p w:rsidR="00AE3C9D" w:rsidRPr="003C3AE5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C3AE5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MATOS, V. </w:t>
      </w:r>
      <w:r w:rsidRPr="002D5C2B">
        <w:rPr>
          <w:rFonts w:ascii="Times New Roman" w:hAnsi="Times New Roman" w:cs="Times New Roman"/>
          <w:i/>
          <w:sz w:val="24"/>
          <w:szCs w:val="24"/>
          <w:lang w:val="pt-PT"/>
        </w:rPr>
        <w:t>Insucesso escolar e dificuldades motoras</w:t>
      </w:r>
      <w:r w:rsidRPr="003C3AE5">
        <w:rPr>
          <w:rFonts w:ascii="Times New Roman" w:hAnsi="Times New Roman" w:cs="Times New Roman"/>
          <w:sz w:val="24"/>
          <w:szCs w:val="24"/>
          <w:lang w:val="pt-PT"/>
        </w:rPr>
        <w:t xml:space="preserve">. In: </w:t>
      </w:r>
      <w:r w:rsidRPr="003C3AE5">
        <w:rPr>
          <w:rFonts w:ascii="Times New Roman" w:hAnsi="Times New Roman" w:cs="Times New Roman"/>
          <w:i/>
          <w:iCs/>
          <w:sz w:val="24"/>
          <w:szCs w:val="24"/>
          <w:lang w:val="pt-PT"/>
        </w:rPr>
        <w:t>Ludens</w:t>
      </w:r>
      <w:r w:rsidRPr="003C3AE5">
        <w:rPr>
          <w:rFonts w:ascii="Times New Roman" w:hAnsi="Times New Roman" w:cs="Times New Roman"/>
          <w:sz w:val="24"/>
          <w:szCs w:val="24"/>
          <w:lang w:val="pt-PT"/>
        </w:rPr>
        <w:t xml:space="preserve">. (1986)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OLIVEIRA, Cassandra, R. </w:t>
      </w:r>
      <w:r w:rsidRPr="002D5C2B">
        <w:rPr>
          <w:rFonts w:ascii="Times New Roman" w:hAnsi="Times New Roman"/>
          <w:i/>
          <w:sz w:val="24"/>
          <w:szCs w:val="24"/>
          <w:lang w:val="pt-PT"/>
        </w:rPr>
        <w:t>Metodologia e Organização do Projecto de Pesquisa</w:t>
      </w:r>
      <w:r>
        <w:rPr>
          <w:rFonts w:ascii="Times New Roman" w:hAnsi="Times New Roman"/>
          <w:sz w:val="24"/>
          <w:szCs w:val="24"/>
          <w:lang w:val="pt-PT"/>
        </w:rPr>
        <w:t xml:space="preserve"> (guia prático).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S/E. Ceará. S/A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3C3AE5">
        <w:rPr>
          <w:rFonts w:ascii="Times New Roman" w:hAnsi="Times New Roman"/>
          <w:sz w:val="24"/>
          <w:szCs w:val="24"/>
          <w:lang w:val="pt-PT"/>
        </w:rPr>
        <w:t xml:space="preserve">OLIVEIRA, Gislene de C. </w:t>
      </w:r>
      <w:r>
        <w:rPr>
          <w:rFonts w:ascii="Times New Roman" w:hAnsi="Times New Roman"/>
          <w:i/>
          <w:sz w:val="24"/>
          <w:szCs w:val="24"/>
          <w:lang w:val="pt-PT"/>
        </w:rPr>
        <w:t>Avaliação Psicomotora à Luz da Psicologia e da Pedagogia</w:t>
      </w:r>
      <w:r>
        <w:rPr>
          <w:rFonts w:ascii="Times New Roman" w:hAnsi="Times New Roman"/>
          <w:sz w:val="24"/>
          <w:szCs w:val="24"/>
          <w:lang w:val="pt-PT"/>
        </w:rPr>
        <w:t xml:space="preserve">.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3</w:t>
      </w:r>
      <w:r>
        <w:rPr>
          <w:rFonts w:ascii="Times New Roman" w:hAnsi="Times New Roman"/>
          <w:sz w:val="24"/>
          <w:szCs w:val="24"/>
          <w:vertAlign w:val="superscript"/>
          <w:lang w:val="pt-PT"/>
        </w:rPr>
        <w:t>a</w:t>
      </w:r>
      <w:r w:rsidRPr="003C3AE5">
        <w:rPr>
          <w:rFonts w:ascii="Times New Roman" w:hAnsi="Times New Roman"/>
          <w:sz w:val="24"/>
          <w:szCs w:val="24"/>
          <w:lang w:val="pt-PT"/>
        </w:rPr>
        <w:t xml:space="preserve"> Edição</w:t>
      </w:r>
      <w:r>
        <w:rPr>
          <w:rFonts w:ascii="Times New Roman" w:hAnsi="Times New Roman"/>
          <w:sz w:val="24"/>
          <w:szCs w:val="24"/>
          <w:lang w:val="pt-PT"/>
        </w:rPr>
        <w:t>. Editora Vozes. Petrópolis. 2002</w:t>
      </w:r>
    </w:p>
    <w:p w:rsidR="00AE3C9D" w:rsidRPr="0024412C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_______________________</w:t>
      </w:r>
      <w:r w:rsidRPr="003C3AE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2D5C2B">
        <w:rPr>
          <w:rFonts w:ascii="Times New Roman" w:hAnsi="Times New Roman"/>
          <w:i/>
          <w:sz w:val="24"/>
          <w:szCs w:val="24"/>
          <w:lang w:val="pt-PT"/>
        </w:rPr>
        <w:t>Psicomotricidade</w:t>
      </w:r>
      <w:r w:rsidRPr="003C3AE5">
        <w:rPr>
          <w:rFonts w:ascii="Times New Roman" w:hAnsi="Times New Roman"/>
          <w:sz w:val="24"/>
          <w:szCs w:val="24"/>
          <w:lang w:val="pt-PT"/>
        </w:rPr>
        <w:t xml:space="preserve">: </w:t>
      </w:r>
      <w:r w:rsidRPr="0024412C">
        <w:rPr>
          <w:rFonts w:ascii="Times New Roman" w:hAnsi="Times New Roman"/>
          <w:i/>
          <w:sz w:val="24"/>
          <w:szCs w:val="24"/>
          <w:lang w:val="pt-PT"/>
        </w:rPr>
        <w:t xml:space="preserve">Educação e Reeducação Num Enfoque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i/>
          <w:sz w:val="24"/>
          <w:szCs w:val="24"/>
          <w:lang w:val="pt-PT"/>
        </w:rPr>
        <w:t xml:space="preserve">           </w:t>
      </w:r>
      <w:r w:rsidRPr="0024412C">
        <w:rPr>
          <w:rFonts w:ascii="Times New Roman" w:hAnsi="Times New Roman"/>
          <w:i/>
          <w:sz w:val="24"/>
          <w:szCs w:val="24"/>
          <w:lang w:val="pt-PT"/>
        </w:rPr>
        <w:t>Psicopedagógico</w:t>
      </w:r>
      <w:r w:rsidRPr="003C3AE5">
        <w:rPr>
          <w:rFonts w:ascii="Times New Roman" w:hAnsi="Times New Roman"/>
          <w:sz w:val="24"/>
          <w:szCs w:val="24"/>
          <w:lang w:val="pt-PT"/>
        </w:rPr>
        <w:t>. 9</w:t>
      </w:r>
      <w:r>
        <w:rPr>
          <w:rFonts w:ascii="Times New Roman" w:hAnsi="Times New Roman"/>
          <w:sz w:val="24"/>
          <w:szCs w:val="24"/>
          <w:vertAlign w:val="superscript"/>
          <w:lang w:val="pt-PT"/>
        </w:rPr>
        <w:t>a</w:t>
      </w:r>
      <w:r w:rsidRPr="003C3AE5">
        <w:rPr>
          <w:rFonts w:ascii="Times New Roman" w:hAnsi="Times New Roman"/>
          <w:sz w:val="24"/>
          <w:szCs w:val="24"/>
          <w:lang w:val="pt-PT"/>
        </w:rPr>
        <w:t xml:space="preserve"> Edição</w:t>
      </w:r>
      <w:r>
        <w:rPr>
          <w:rFonts w:ascii="Times New Roman" w:hAnsi="Times New Roman"/>
          <w:sz w:val="24"/>
          <w:szCs w:val="24"/>
          <w:lang w:val="pt-PT"/>
        </w:rPr>
        <w:t>. Editora Vozes. Petrópolis. 1997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E3C9D" w:rsidRPr="0024412C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OLIVEIRA, Linda Marques e BAGAGI, Priscilla dos Santos. </w:t>
      </w:r>
      <w:r w:rsidRPr="0024412C">
        <w:rPr>
          <w:rFonts w:ascii="Times New Roman" w:hAnsi="Times New Roman"/>
          <w:i/>
          <w:sz w:val="24"/>
          <w:szCs w:val="24"/>
          <w:lang w:val="pt-PT"/>
        </w:rPr>
        <w:t xml:space="preserve">Psicomotricidade e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24412C">
        <w:rPr>
          <w:rFonts w:ascii="Times New Roman" w:hAnsi="Times New Roman"/>
          <w:i/>
          <w:sz w:val="24"/>
          <w:szCs w:val="24"/>
          <w:lang w:val="pt-PT"/>
        </w:rPr>
        <w:t xml:space="preserve">           Desenvolvimento Motor na Pré-Escola</w:t>
      </w:r>
      <w:r>
        <w:rPr>
          <w:rFonts w:ascii="Times New Roman" w:hAnsi="Times New Roman"/>
          <w:sz w:val="24"/>
          <w:szCs w:val="24"/>
          <w:lang w:val="pt-PT"/>
        </w:rPr>
        <w:t xml:space="preserve">. Revista científica eletrônica de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lastRenderedPageBreak/>
        <w:t xml:space="preserve">           Pedagogia – ISSN: 1678-300X. 2009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PEREIRA, D. Rocha. </w:t>
      </w:r>
      <w:r w:rsidRPr="0024412C">
        <w:rPr>
          <w:rFonts w:ascii="Times New Roman" w:hAnsi="Times New Roman"/>
          <w:i/>
          <w:sz w:val="24"/>
          <w:szCs w:val="24"/>
          <w:lang w:val="pt-PT"/>
        </w:rPr>
        <w:t>Psicomotricidade e Psicopedagogia</w:t>
      </w:r>
      <w:r>
        <w:rPr>
          <w:rFonts w:ascii="Times New Roman" w:hAnsi="Times New Roman"/>
          <w:sz w:val="24"/>
          <w:szCs w:val="24"/>
          <w:lang w:val="pt-PT"/>
        </w:rPr>
        <w:t xml:space="preserve">. Unisalesianos. 2012 </w:t>
      </w:r>
    </w:p>
    <w:p w:rsidR="00AE3C9D" w:rsidRPr="00F81E42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PEREIRA, Karina. </w:t>
      </w:r>
      <w:r w:rsidRPr="00F81E42">
        <w:rPr>
          <w:rFonts w:ascii="Times New Roman" w:hAnsi="Times New Roman"/>
          <w:i/>
          <w:sz w:val="24"/>
          <w:szCs w:val="24"/>
          <w:lang w:val="pt-PT"/>
        </w:rPr>
        <w:t>Perfil Psicomotor: Caracterização de Escolares da Primeira Série do Ensino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F81E42">
        <w:rPr>
          <w:rFonts w:ascii="Times New Roman" w:hAnsi="Times New Roman"/>
          <w:i/>
          <w:sz w:val="24"/>
          <w:szCs w:val="24"/>
          <w:lang w:val="pt-PT"/>
        </w:rPr>
        <w:t xml:space="preserve">                    Fundamental de um Colégio Particular</w:t>
      </w:r>
      <w:r>
        <w:rPr>
          <w:rFonts w:ascii="Times New Roman" w:hAnsi="Times New Roman"/>
          <w:sz w:val="24"/>
          <w:szCs w:val="24"/>
          <w:lang w:val="pt-PT"/>
        </w:rPr>
        <w:t>. São Paulo. UFSC. 2005</w:t>
      </w:r>
    </w:p>
    <w:p w:rsidR="00AE3C9D" w:rsidRPr="00F81E42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RIBEIRO, Cassandra e SILVA, Dr. </w:t>
      </w:r>
      <w:r w:rsidRPr="00F81E42">
        <w:rPr>
          <w:rFonts w:ascii="Times New Roman" w:hAnsi="Times New Roman"/>
          <w:i/>
          <w:sz w:val="24"/>
          <w:szCs w:val="24"/>
          <w:lang w:val="pt-PT"/>
        </w:rPr>
        <w:t xml:space="preserve">Metodologia e Organização do Projecto de Pesquisa.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F81E42">
        <w:rPr>
          <w:rFonts w:ascii="Times New Roman" w:hAnsi="Times New Roman"/>
          <w:i/>
          <w:sz w:val="24"/>
          <w:szCs w:val="24"/>
          <w:lang w:val="pt-PT"/>
        </w:rPr>
        <w:t xml:space="preserve">                 Guia Prático</w:t>
      </w:r>
      <w:r>
        <w:rPr>
          <w:rFonts w:ascii="Times New Roman" w:hAnsi="Times New Roman"/>
          <w:sz w:val="24"/>
          <w:szCs w:val="24"/>
          <w:lang w:val="pt-PT"/>
        </w:rPr>
        <w:t xml:space="preserve">. Fortaleza. 2004 </w:t>
      </w:r>
    </w:p>
    <w:p w:rsidR="00AE3C9D" w:rsidRDefault="00AE3C9D" w:rsidP="00AE3C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RODRIGUES, William, C. </w:t>
      </w:r>
      <w:r w:rsidRPr="0024412C">
        <w:rPr>
          <w:rFonts w:ascii="Times New Roman" w:hAnsi="Times New Roman"/>
          <w:i/>
          <w:sz w:val="24"/>
          <w:szCs w:val="24"/>
          <w:lang w:val="pt-PT"/>
        </w:rPr>
        <w:t>Metodologia Científica</w:t>
      </w:r>
      <w:r>
        <w:rPr>
          <w:rFonts w:ascii="Times New Roman" w:hAnsi="Times New Roman"/>
          <w:sz w:val="24"/>
          <w:szCs w:val="24"/>
          <w:lang w:val="pt-PT"/>
        </w:rPr>
        <w:t>. FAETEC/IST. Paracambi.2007</w:t>
      </w:r>
    </w:p>
    <w:p w:rsidR="00AE3C9D" w:rsidRPr="00AE3C9D" w:rsidRDefault="00AE3C9D" w:rsidP="00B453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80224" w:rsidRPr="00D80224" w:rsidRDefault="00D80224" w:rsidP="00C65540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D80224" w:rsidRPr="00D80224" w:rsidSect="00B14F9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9F8" w:rsidRDefault="00DD39F8" w:rsidP="000F6D21">
      <w:pPr>
        <w:spacing w:after="0" w:line="240" w:lineRule="auto"/>
      </w:pPr>
      <w:r>
        <w:separator/>
      </w:r>
    </w:p>
  </w:endnote>
  <w:endnote w:type="continuationSeparator" w:id="1">
    <w:p w:rsidR="00DD39F8" w:rsidRDefault="00DD39F8" w:rsidP="000F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9F8" w:rsidRDefault="00DD39F8" w:rsidP="000F6D21">
      <w:pPr>
        <w:spacing w:after="0" w:line="240" w:lineRule="auto"/>
      </w:pPr>
      <w:r>
        <w:separator/>
      </w:r>
    </w:p>
  </w:footnote>
  <w:footnote w:type="continuationSeparator" w:id="1">
    <w:p w:rsidR="00DD39F8" w:rsidRDefault="00DD39F8" w:rsidP="000F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426532"/>
      <w:docPartObj>
        <w:docPartGallery w:val="Page Numbers (Top of Page)"/>
        <w:docPartUnique/>
      </w:docPartObj>
    </w:sdtPr>
    <w:sdtContent>
      <w:p w:rsidR="0001451C" w:rsidRDefault="00A26B0A">
        <w:pPr>
          <w:pStyle w:val="Cabealho"/>
          <w:jc w:val="right"/>
        </w:pPr>
        <w:fldSimple w:instr=" PAGE   \* MERGEFORMAT ">
          <w:r w:rsidR="00F8023A">
            <w:rPr>
              <w:noProof/>
            </w:rPr>
            <w:t>13</w:t>
          </w:r>
        </w:fldSimple>
      </w:p>
    </w:sdtContent>
  </w:sdt>
  <w:p w:rsidR="0001451C" w:rsidRDefault="0001451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76700"/>
    <w:multiLevelType w:val="hybridMultilevel"/>
    <w:tmpl w:val="138082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B2C93"/>
    <w:multiLevelType w:val="hybridMultilevel"/>
    <w:tmpl w:val="3028DB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21A"/>
    <w:rsid w:val="0001451C"/>
    <w:rsid w:val="00030230"/>
    <w:rsid w:val="000F6D21"/>
    <w:rsid w:val="00171437"/>
    <w:rsid w:val="002E2414"/>
    <w:rsid w:val="00321D2E"/>
    <w:rsid w:val="0043610D"/>
    <w:rsid w:val="00510B26"/>
    <w:rsid w:val="00544224"/>
    <w:rsid w:val="005C421A"/>
    <w:rsid w:val="0071252F"/>
    <w:rsid w:val="007A3219"/>
    <w:rsid w:val="008E0612"/>
    <w:rsid w:val="00996FDC"/>
    <w:rsid w:val="009A3BBA"/>
    <w:rsid w:val="009C5959"/>
    <w:rsid w:val="00A26B0A"/>
    <w:rsid w:val="00A40351"/>
    <w:rsid w:val="00AE3C9D"/>
    <w:rsid w:val="00B14F99"/>
    <w:rsid w:val="00B4535C"/>
    <w:rsid w:val="00BD387F"/>
    <w:rsid w:val="00C65540"/>
    <w:rsid w:val="00D35C2B"/>
    <w:rsid w:val="00D80224"/>
    <w:rsid w:val="00DD39F8"/>
    <w:rsid w:val="00F8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1A"/>
    <w:rPr>
      <w:rFonts w:eastAsiaTheme="minorEastAsia"/>
    </w:rPr>
  </w:style>
  <w:style w:type="paragraph" w:styleId="Ttulo1">
    <w:name w:val="heading 1"/>
    <w:basedOn w:val="Normal"/>
    <w:next w:val="Normal"/>
    <w:link w:val="Ttulo1Carcter"/>
    <w:uiPriority w:val="9"/>
    <w:qFormat/>
    <w:rsid w:val="00C65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C65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arcter"/>
    <w:rsid w:val="00C65540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val="pt-PT"/>
    </w:rPr>
  </w:style>
  <w:style w:type="character" w:customStyle="1" w:styleId="CorpodetextoCarcter">
    <w:name w:val="Corpo de texto Carácter"/>
    <w:basedOn w:val="Tipodeletrapredefinidodopargrafo"/>
    <w:link w:val="Corpodetexto"/>
    <w:rsid w:val="00C65540"/>
    <w:rPr>
      <w:rFonts w:ascii="Times New Roman" w:eastAsia="Times New Roman" w:hAnsi="Times New Roman" w:cs="Times New Roman"/>
      <w:kern w:val="28"/>
      <w:sz w:val="24"/>
      <w:szCs w:val="20"/>
      <w:lang w:val="pt-PT"/>
    </w:rPr>
  </w:style>
  <w:style w:type="paragraph" w:customStyle="1" w:styleId="ListParagraph1">
    <w:name w:val="List Paragraph1"/>
    <w:basedOn w:val="Normal"/>
    <w:rsid w:val="00D80224"/>
    <w:pPr>
      <w:suppressAutoHyphens/>
      <w:ind w:left="720"/>
    </w:pPr>
    <w:rPr>
      <w:rFonts w:ascii="Calibri" w:eastAsia="Calibri" w:hAnsi="Calibri" w:cs="Calibri"/>
      <w:lang w:val="pt-BR" w:eastAsia="ar-SA"/>
    </w:rPr>
  </w:style>
  <w:style w:type="paragraph" w:styleId="Cabealho">
    <w:name w:val="header"/>
    <w:basedOn w:val="Normal"/>
    <w:link w:val="CabealhoCarcter"/>
    <w:uiPriority w:val="99"/>
    <w:unhideWhenUsed/>
    <w:rsid w:val="000F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F6D21"/>
    <w:rPr>
      <w:rFonts w:eastAsiaTheme="minorEastAsia"/>
    </w:rPr>
  </w:style>
  <w:style w:type="paragraph" w:styleId="Rodap">
    <w:name w:val="footer"/>
    <w:basedOn w:val="Normal"/>
    <w:link w:val="RodapCarcter"/>
    <w:uiPriority w:val="99"/>
    <w:semiHidden/>
    <w:unhideWhenUsed/>
    <w:rsid w:val="000F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F6D21"/>
    <w:rPr>
      <w:rFonts w:eastAsiaTheme="minorEastAsia"/>
    </w:rPr>
  </w:style>
  <w:style w:type="character" w:styleId="Hiperligao">
    <w:name w:val="Hyperlink"/>
    <w:basedOn w:val="Tipodeletrapredefinidodopargrafo"/>
    <w:uiPriority w:val="99"/>
    <w:unhideWhenUsed/>
    <w:rsid w:val="0071252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1252F"/>
    <w:pPr>
      <w:ind w:left="720"/>
      <w:contextualSpacing/>
    </w:pPr>
    <w:rPr>
      <w:rFonts w:ascii="Calibri" w:eastAsia="Times New Roman" w:hAnsi="Calibri" w:cs="Times New Roman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1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45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appsicomotricidade.org/entrad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estrado%20Laita\Entregar\Grafico%20Resumo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Folha1!$B$1</c:f>
              <c:strCache>
                <c:ptCount val="1"/>
                <c:pt idx="0">
                  <c:v>7-8 Fraco/Apraxico</c:v>
                </c:pt>
              </c:strCache>
            </c:strRef>
          </c:tx>
          <c:cat>
            <c:strRef>
              <c:f>Folha1!$A$2:$A$7</c:f>
              <c:strCache>
                <c:ptCount val="6"/>
                <c:pt idx="0">
                  <c:v>Aluno A</c:v>
                </c:pt>
                <c:pt idx="1">
                  <c:v>Aluno B</c:v>
                </c:pt>
                <c:pt idx="2">
                  <c:v>Aluno C</c:v>
                </c:pt>
                <c:pt idx="3">
                  <c:v>Aluno D</c:v>
                </c:pt>
                <c:pt idx="4">
                  <c:v>Aluno E</c:v>
                </c:pt>
                <c:pt idx="5">
                  <c:v>Aluno F</c:v>
                </c:pt>
              </c:strCache>
            </c:strRef>
          </c:cat>
          <c:val>
            <c:numRef>
              <c:f>Folha1!$B$2:$B$7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9-12 Satisfatorio/Dispraxico</c:v>
                </c:pt>
              </c:strCache>
            </c:strRef>
          </c:tx>
          <c:cat>
            <c:strRef>
              <c:f>Folha1!$A$2:$A$7</c:f>
              <c:strCache>
                <c:ptCount val="6"/>
                <c:pt idx="0">
                  <c:v>Aluno A</c:v>
                </c:pt>
                <c:pt idx="1">
                  <c:v>Aluno B</c:v>
                </c:pt>
                <c:pt idx="2">
                  <c:v>Aluno C</c:v>
                </c:pt>
                <c:pt idx="3">
                  <c:v>Aluno D</c:v>
                </c:pt>
                <c:pt idx="4">
                  <c:v>Aluno E</c:v>
                </c:pt>
                <c:pt idx="5">
                  <c:v>Aluno F</c:v>
                </c:pt>
              </c:strCache>
            </c:strRef>
          </c:cat>
          <c:val>
            <c:numRef>
              <c:f>Folha1!$C$2:$C$7</c:f>
              <c:numCache>
                <c:formatCode>General</c:formatCode>
                <c:ptCount val="6"/>
                <c:pt idx="0">
                  <c:v>9.6</c:v>
                </c:pt>
                <c:pt idx="1">
                  <c:v>10</c:v>
                </c:pt>
                <c:pt idx="2">
                  <c:v>11.8</c:v>
                </c:pt>
                <c:pt idx="5">
                  <c:v>12</c:v>
                </c:pt>
              </c:numCache>
            </c:numRef>
          </c:val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12-16 Bom/Eupraxico</c:v>
                </c:pt>
              </c:strCache>
            </c:strRef>
          </c:tx>
          <c:cat>
            <c:strRef>
              <c:f>Folha1!$A$2:$A$7</c:f>
              <c:strCache>
                <c:ptCount val="6"/>
                <c:pt idx="0">
                  <c:v>Aluno A</c:v>
                </c:pt>
                <c:pt idx="1">
                  <c:v>Aluno B</c:v>
                </c:pt>
                <c:pt idx="2">
                  <c:v>Aluno C</c:v>
                </c:pt>
                <c:pt idx="3">
                  <c:v>Aluno D</c:v>
                </c:pt>
                <c:pt idx="4">
                  <c:v>Aluno E</c:v>
                </c:pt>
                <c:pt idx="5">
                  <c:v>Aluno F</c:v>
                </c:pt>
              </c:strCache>
            </c:strRef>
          </c:cat>
          <c:val>
            <c:numRef>
              <c:f>Folha1!$D$2:$D$7</c:f>
              <c:numCache>
                <c:formatCode>General</c:formatCode>
                <c:ptCount val="6"/>
                <c:pt idx="3">
                  <c:v>13.8</c:v>
                </c:pt>
                <c:pt idx="4">
                  <c:v>13.1</c:v>
                </c:pt>
              </c:numCache>
            </c:numRef>
          </c:val>
        </c:ser>
        <c:ser>
          <c:idx val="3"/>
          <c:order val="3"/>
          <c:tx>
            <c:strRef>
              <c:f>Folha1!$E$1</c:f>
              <c:strCache>
                <c:ptCount val="1"/>
                <c:pt idx="0">
                  <c:v>16-20 Excelente/Hiperpraxico</c:v>
                </c:pt>
              </c:strCache>
            </c:strRef>
          </c:tx>
          <c:cat>
            <c:strRef>
              <c:f>Folha1!$A$2:$A$7</c:f>
              <c:strCache>
                <c:ptCount val="6"/>
                <c:pt idx="0">
                  <c:v>Aluno A</c:v>
                </c:pt>
                <c:pt idx="1">
                  <c:v>Aluno B</c:v>
                </c:pt>
                <c:pt idx="2">
                  <c:v>Aluno C</c:v>
                </c:pt>
                <c:pt idx="3">
                  <c:v>Aluno D</c:v>
                </c:pt>
                <c:pt idx="4">
                  <c:v>Aluno E</c:v>
                </c:pt>
                <c:pt idx="5">
                  <c:v>Aluno F</c:v>
                </c:pt>
              </c:strCache>
            </c:strRef>
          </c:cat>
          <c:val>
            <c:numRef>
              <c:f>Folha1!$E$2:$E$7</c:f>
              <c:numCache>
                <c:formatCode>General</c:formatCode>
                <c:ptCount val="6"/>
              </c:numCache>
            </c:numRef>
          </c:val>
        </c:ser>
        <c:gapWidth val="75"/>
        <c:overlap val="-25"/>
        <c:axId val="104311808"/>
        <c:axId val="107705088"/>
      </c:barChart>
      <c:catAx>
        <c:axId val="104311808"/>
        <c:scaling>
          <c:orientation val="minMax"/>
        </c:scaling>
        <c:axPos val="b"/>
        <c:numFmt formatCode="General" sourceLinked="1"/>
        <c:majorTickMark val="none"/>
        <c:tickLblPos val="nextTo"/>
        <c:crossAx val="107705088"/>
        <c:crosses val="autoZero"/>
        <c:auto val="1"/>
        <c:lblAlgn val="ctr"/>
        <c:lblOffset val="100"/>
      </c:catAx>
      <c:valAx>
        <c:axId val="1077050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10431180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venancio</dc:creator>
  <cp:keywords/>
  <dc:description/>
  <cp:lastModifiedBy>armando</cp:lastModifiedBy>
  <cp:revision>6</cp:revision>
  <dcterms:created xsi:type="dcterms:W3CDTF">2016-09-11T11:23:00Z</dcterms:created>
  <dcterms:modified xsi:type="dcterms:W3CDTF">2016-10-18T08:07:00Z</dcterms:modified>
</cp:coreProperties>
</file>