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98725" w14:textId="77777777" w:rsidR="00594191" w:rsidRPr="002E3C93" w:rsidRDefault="00A920AC" w:rsidP="00594191">
      <w:pPr>
        <w:jc w:val="center"/>
      </w:pPr>
      <w:r w:rsidRPr="002E3C93">
        <w:rPr>
          <w:noProof/>
          <w:lang w:val="pt-BR" w:eastAsia="pt-BR"/>
        </w:rPr>
        <w:drawing>
          <wp:inline distT="0" distB="0" distL="0" distR="0" wp14:anchorId="65D6CF2E" wp14:editId="7CD6F8E4">
            <wp:extent cx="1457528" cy="714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_7.png"/>
                    <pic:cNvPicPr/>
                  </pic:nvPicPr>
                  <pic:blipFill>
                    <a:blip r:embed="rId8">
                      <a:extLst>
                        <a:ext uri="{28A0092B-C50C-407E-A947-70E740481C1C}">
                          <a14:useLocalDpi xmlns:a14="http://schemas.microsoft.com/office/drawing/2010/main" val="0"/>
                        </a:ext>
                      </a:extLst>
                    </a:blip>
                    <a:stretch>
                      <a:fillRect/>
                    </a:stretch>
                  </pic:blipFill>
                  <pic:spPr>
                    <a:xfrm>
                      <a:off x="0" y="0"/>
                      <a:ext cx="1457528" cy="714475"/>
                    </a:xfrm>
                    <a:prstGeom prst="rect">
                      <a:avLst/>
                    </a:prstGeom>
                  </pic:spPr>
                </pic:pic>
              </a:graphicData>
            </a:graphic>
          </wp:inline>
        </w:drawing>
      </w:r>
    </w:p>
    <w:p w14:paraId="63D24485" w14:textId="77777777" w:rsidR="00594191" w:rsidRPr="002E3C93" w:rsidRDefault="00594191" w:rsidP="00594191">
      <w:pPr>
        <w:jc w:val="center"/>
      </w:pPr>
    </w:p>
    <w:p w14:paraId="149B975B" w14:textId="77777777" w:rsidR="00A52F83" w:rsidRPr="002E3C93" w:rsidRDefault="00A52F83" w:rsidP="00A52F83">
      <w:pPr>
        <w:jc w:val="center"/>
        <w:rPr>
          <w:b/>
          <w:sz w:val="32"/>
          <w:szCs w:val="32"/>
          <w:lang w:val="pt-BR"/>
        </w:rPr>
      </w:pPr>
      <w:r w:rsidRPr="002E3C93">
        <w:rPr>
          <w:b/>
          <w:sz w:val="32"/>
          <w:szCs w:val="32"/>
          <w:lang w:val="pt-BR"/>
        </w:rPr>
        <w:t>FACULDADE DE TECNOLOGIA E CIÊNCIAS</w:t>
      </w:r>
    </w:p>
    <w:p w14:paraId="300A4D42" w14:textId="77777777" w:rsidR="00594191" w:rsidRPr="002E3C93" w:rsidRDefault="00A920AC" w:rsidP="00594191">
      <w:pPr>
        <w:jc w:val="center"/>
        <w:rPr>
          <w:b/>
          <w:sz w:val="28"/>
          <w:lang w:val="pt-BR"/>
        </w:rPr>
      </w:pPr>
      <w:r w:rsidRPr="002E3C93">
        <w:rPr>
          <w:b/>
          <w:sz w:val="28"/>
          <w:lang w:val="pt-BR"/>
        </w:rPr>
        <w:t xml:space="preserve"> ENGENHARIA CIVIL</w:t>
      </w:r>
    </w:p>
    <w:p w14:paraId="1642B698" w14:textId="77777777" w:rsidR="00594191" w:rsidRPr="002E3C93" w:rsidRDefault="00594191" w:rsidP="00594191">
      <w:pPr>
        <w:jc w:val="center"/>
        <w:rPr>
          <w:lang w:val="pt-BR"/>
        </w:rPr>
      </w:pPr>
    </w:p>
    <w:p w14:paraId="1863A1FD" w14:textId="77777777" w:rsidR="00594191" w:rsidRPr="002E3C93" w:rsidRDefault="00594191" w:rsidP="00594191">
      <w:pPr>
        <w:jc w:val="center"/>
        <w:rPr>
          <w:lang w:val="pt-BR"/>
        </w:rPr>
      </w:pPr>
    </w:p>
    <w:p w14:paraId="414A264D" w14:textId="77777777" w:rsidR="00594191" w:rsidRPr="002E3C93" w:rsidRDefault="00594191" w:rsidP="00594191">
      <w:pPr>
        <w:jc w:val="center"/>
        <w:rPr>
          <w:lang w:val="pt-BR"/>
        </w:rPr>
      </w:pPr>
    </w:p>
    <w:p w14:paraId="54AC2513" w14:textId="77777777" w:rsidR="006D44EE" w:rsidRPr="002E3C93" w:rsidRDefault="006D44EE" w:rsidP="00594191">
      <w:pPr>
        <w:jc w:val="center"/>
        <w:rPr>
          <w:lang w:val="pt-BR"/>
        </w:rPr>
      </w:pPr>
    </w:p>
    <w:p w14:paraId="6B172038" w14:textId="77777777" w:rsidR="006D44EE" w:rsidRPr="002E3C93" w:rsidRDefault="006D44EE" w:rsidP="00594191">
      <w:pPr>
        <w:jc w:val="center"/>
        <w:rPr>
          <w:lang w:val="pt-BR"/>
        </w:rPr>
      </w:pPr>
    </w:p>
    <w:p w14:paraId="713BE7C5" w14:textId="77777777" w:rsidR="006D44EE" w:rsidRPr="002E3C93" w:rsidRDefault="006D44EE" w:rsidP="00594191">
      <w:pPr>
        <w:jc w:val="center"/>
        <w:rPr>
          <w:lang w:val="pt-BR"/>
        </w:rPr>
      </w:pPr>
    </w:p>
    <w:p w14:paraId="22377245" w14:textId="77777777" w:rsidR="006D44EE" w:rsidRPr="002E3C93" w:rsidRDefault="006D44EE" w:rsidP="00594191">
      <w:pPr>
        <w:jc w:val="center"/>
        <w:rPr>
          <w:lang w:val="pt-BR"/>
        </w:rPr>
      </w:pPr>
    </w:p>
    <w:p w14:paraId="442784BA" w14:textId="77777777" w:rsidR="006D44EE" w:rsidRPr="002E3C93" w:rsidRDefault="006D44EE" w:rsidP="00594191">
      <w:pPr>
        <w:jc w:val="center"/>
        <w:rPr>
          <w:lang w:val="pt-BR"/>
        </w:rPr>
      </w:pPr>
    </w:p>
    <w:p w14:paraId="3B1BAE3C" w14:textId="77777777" w:rsidR="00594191" w:rsidRPr="002E3C93" w:rsidRDefault="00594191" w:rsidP="00594191">
      <w:pPr>
        <w:jc w:val="center"/>
        <w:rPr>
          <w:lang w:val="pt-BR"/>
        </w:rPr>
      </w:pPr>
    </w:p>
    <w:p w14:paraId="2FF80565" w14:textId="77777777" w:rsidR="00594191" w:rsidRPr="002E3C93" w:rsidRDefault="00594191" w:rsidP="00594191">
      <w:pPr>
        <w:jc w:val="center"/>
        <w:rPr>
          <w:lang w:val="pt-BR"/>
        </w:rPr>
      </w:pPr>
    </w:p>
    <w:p w14:paraId="58F3C61D" w14:textId="77777777" w:rsidR="00A52F83" w:rsidRPr="002E3C93" w:rsidRDefault="00BA73A6" w:rsidP="00A52F83">
      <w:pPr>
        <w:jc w:val="center"/>
        <w:rPr>
          <w:b/>
          <w:sz w:val="28"/>
          <w:szCs w:val="28"/>
          <w:lang w:val="pt-BR"/>
        </w:rPr>
      </w:pPr>
      <w:r w:rsidRPr="002E3C93">
        <w:rPr>
          <w:b/>
          <w:sz w:val="28"/>
          <w:szCs w:val="28"/>
          <w:lang w:val="pt-BR"/>
        </w:rPr>
        <w:t>RÔMULO DOS SANTOS BRITO</w:t>
      </w:r>
    </w:p>
    <w:p w14:paraId="1B0418E2" w14:textId="77777777" w:rsidR="00594191" w:rsidRPr="002E3C93" w:rsidRDefault="00594191" w:rsidP="00594191">
      <w:pPr>
        <w:jc w:val="center"/>
        <w:rPr>
          <w:lang w:val="pt-BR"/>
        </w:rPr>
      </w:pPr>
    </w:p>
    <w:p w14:paraId="073B617C" w14:textId="77777777" w:rsidR="00594191" w:rsidRPr="002E3C93" w:rsidRDefault="00594191" w:rsidP="00594191">
      <w:pPr>
        <w:jc w:val="center"/>
        <w:rPr>
          <w:lang w:val="pt-BR"/>
        </w:rPr>
      </w:pPr>
    </w:p>
    <w:p w14:paraId="0C177B30" w14:textId="77777777" w:rsidR="006D44EE" w:rsidRPr="002E3C93" w:rsidRDefault="006D44EE" w:rsidP="00594191">
      <w:pPr>
        <w:jc w:val="center"/>
        <w:rPr>
          <w:lang w:val="pt-BR"/>
        </w:rPr>
      </w:pPr>
    </w:p>
    <w:p w14:paraId="7BDD8932" w14:textId="77777777" w:rsidR="006D44EE" w:rsidRPr="002E3C93" w:rsidRDefault="006D44EE" w:rsidP="00594191">
      <w:pPr>
        <w:jc w:val="center"/>
        <w:rPr>
          <w:lang w:val="pt-BR"/>
        </w:rPr>
      </w:pPr>
    </w:p>
    <w:p w14:paraId="7CE53C2B" w14:textId="77777777" w:rsidR="006D44EE" w:rsidRPr="002E3C93" w:rsidRDefault="006D44EE" w:rsidP="00594191">
      <w:pPr>
        <w:jc w:val="center"/>
        <w:rPr>
          <w:lang w:val="pt-BR"/>
        </w:rPr>
      </w:pPr>
    </w:p>
    <w:p w14:paraId="01424B51" w14:textId="77777777" w:rsidR="00594191" w:rsidRPr="002E3C93" w:rsidRDefault="00594191" w:rsidP="00594191">
      <w:pPr>
        <w:jc w:val="center"/>
        <w:rPr>
          <w:lang w:val="pt-BR"/>
        </w:rPr>
      </w:pPr>
    </w:p>
    <w:p w14:paraId="6750021E" w14:textId="77777777" w:rsidR="00594191" w:rsidRPr="002E3C93" w:rsidRDefault="00594191" w:rsidP="00594191">
      <w:pPr>
        <w:jc w:val="center"/>
        <w:rPr>
          <w:lang w:val="pt-BR"/>
        </w:rPr>
      </w:pPr>
    </w:p>
    <w:p w14:paraId="036E32BD" w14:textId="77777777" w:rsidR="00594191" w:rsidRPr="002E3C93" w:rsidRDefault="00594191" w:rsidP="00594191">
      <w:pPr>
        <w:jc w:val="center"/>
        <w:rPr>
          <w:lang w:val="pt-BR"/>
        </w:rPr>
      </w:pPr>
    </w:p>
    <w:p w14:paraId="359D2293" w14:textId="77777777" w:rsidR="006D44EE" w:rsidRPr="002E3C93" w:rsidRDefault="006D44EE" w:rsidP="00594191">
      <w:pPr>
        <w:jc w:val="center"/>
        <w:rPr>
          <w:lang w:val="pt-BR"/>
        </w:rPr>
      </w:pPr>
    </w:p>
    <w:p w14:paraId="684437CB" w14:textId="77777777" w:rsidR="00594191" w:rsidRPr="002E3C93" w:rsidRDefault="00594191" w:rsidP="00594191">
      <w:pPr>
        <w:jc w:val="center"/>
        <w:rPr>
          <w:lang w:val="pt-BR"/>
        </w:rPr>
      </w:pPr>
    </w:p>
    <w:p w14:paraId="1C1D5126" w14:textId="1FBF8C47" w:rsidR="00BA73A6" w:rsidRPr="002E3C93" w:rsidRDefault="0094342A" w:rsidP="00BA73A6">
      <w:pPr>
        <w:jc w:val="center"/>
        <w:rPr>
          <w:b/>
          <w:smallCaps/>
          <w:sz w:val="36"/>
          <w:szCs w:val="36"/>
          <w:lang w:val="pt-BR"/>
        </w:rPr>
      </w:pPr>
      <w:r w:rsidRPr="002E3C93">
        <w:rPr>
          <w:b/>
          <w:smallCaps/>
          <w:sz w:val="36"/>
          <w:szCs w:val="36"/>
          <w:lang w:val="pt-BR"/>
        </w:rPr>
        <w:t>Estudo De Cas</w:t>
      </w:r>
      <w:r w:rsidR="009014BA" w:rsidRPr="002E3C93">
        <w:rPr>
          <w:b/>
          <w:smallCaps/>
          <w:sz w:val="36"/>
          <w:szCs w:val="36"/>
          <w:lang w:val="pt-BR"/>
        </w:rPr>
        <w:t xml:space="preserve">o De </w:t>
      </w:r>
      <w:r w:rsidR="00BA73A6" w:rsidRPr="002E3C93">
        <w:rPr>
          <w:b/>
          <w:smallCaps/>
          <w:sz w:val="36"/>
          <w:szCs w:val="36"/>
          <w:lang w:val="pt-BR"/>
        </w:rPr>
        <w:t xml:space="preserve">Sistema </w:t>
      </w:r>
      <w:r w:rsidR="009014BA" w:rsidRPr="002E3C93">
        <w:rPr>
          <w:b/>
          <w:smallCaps/>
          <w:sz w:val="36"/>
          <w:szCs w:val="36"/>
          <w:lang w:val="pt-BR"/>
        </w:rPr>
        <w:t xml:space="preserve">De Gestão De Segurança Do Trabalho Vinculado A Execução De Fachadas De Obras </w:t>
      </w:r>
      <w:proofErr w:type="spellStart"/>
      <w:r w:rsidR="009014BA" w:rsidRPr="002E3C93">
        <w:rPr>
          <w:b/>
          <w:smallCaps/>
          <w:sz w:val="36"/>
          <w:szCs w:val="36"/>
          <w:lang w:val="pt-BR"/>
        </w:rPr>
        <w:t>Prédiais</w:t>
      </w:r>
      <w:proofErr w:type="spellEnd"/>
    </w:p>
    <w:p w14:paraId="2BBECF96" w14:textId="77777777" w:rsidR="00594191" w:rsidRPr="002E3C93" w:rsidRDefault="00594191" w:rsidP="00594191">
      <w:pPr>
        <w:jc w:val="center"/>
        <w:rPr>
          <w:b/>
          <w:sz w:val="28"/>
          <w:szCs w:val="28"/>
          <w:lang w:val="pt-BR"/>
        </w:rPr>
      </w:pPr>
    </w:p>
    <w:p w14:paraId="522E6A7C" w14:textId="77777777" w:rsidR="00594191" w:rsidRPr="002E3C93" w:rsidRDefault="00594191" w:rsidP="00594191">
      <w:pPr>
        <w:jc w:val="center"/>
        <w:rPr>
          <w:b/>
          <w:sz w:val="28"/>
          <w:szCs w:val="28"/>
          <w:lang w:val="pt-BR"/>
        </w:rPr>
      </w:pPr>
    </w:p>
    <w:p w14:paraId="59B7EB57" w14:textId="77777777" w:rsidR="00594191" w:rsidRPr="002E3C93" w:rsidRDefault="00594191" w:rsidP="00594191">
      <w:pPr>
        <w:jc w:val="center"/>
        <w:rPr>
          <w:lang w:val="pt-BR"/>
        </w:rPr>
      </w:pPr>
    </w:p>
    <w:p w14:paraId="7FCC4FB4" w14:textId="77777777" w:rsidR="00594191" w:rsidRPr="002E3C93" w:rsidRDefault="00594191" w:rsidP="00594191">
      <w:pPr>
        <w:jc w:val="center"/>
        <w:rPr>
          <w:lang w:val="pt-BR"/>
        </w:rPr>
      </w:pPr>
    </w:p>
    <w:p w14:paraId="5C1AAA32" w14:textId="77777777" w:rsidR="00594191" w:rsidRPr="002E3C93" w:rsidRDefault="00594191" w:rsidP="00594191">
      <w:pPr>
        <w:jc w:val="center"/>
        <w:rPr>
          <w:lang w:val="pt-BR"/>
        </w:rPr>
      </w:pPr>
    </w:p>
    <w:p w14:paraId="0600191C" w14:textId="77777777" w:rsidR="00594191" w:rsidRPr="002E3C93" w:rsidRDefault="00594191" w:rsidP="00594191">
      <w:pPr>
        <w:jc w:val="center"/>
        <w:rPr>
          <w:lang w:val="pt-BR"/>
        </w:rPr>
      </w:pPr>
    </w:p>
    <w:p w14:paraId="4CCFEB96" w14:textId="77777777" w:rsidR="00594191" w:rsidRPr="002E3C93" w:rsidRDefault="00594191" w:rsidP="00594191">
      <w:pPr>
        <w:jc w:val="center"/>
        <w:rPr>
          <w:lang w:val="pt-BR"/>
        </w:rPr>
      </w:pPr>
    </w:p>
    <w:p w14:paraId="5F8DBDF8" w14:textId="77777777" w:rsidR="00D23149" w:rsidRPr="002E3C93" w:rsidRDefault="00D23149" w:rsidP="00594191">
      <w:pPr>
        <w:jc w:val="center"/>
        <w:rPr>
          <w:lang w:val="pt-BR"/>
        </w:rPr>
      </w:pPr>
    </w:p>
    <w:p w14:paraId="5BBDC32F" w14:textId="77777777" w:rsidR="00D23149" w:rsidRPr="002E3C93" w:rsidRDefault="00D23149" w:rsidP="00594191">
      <w:pPr>
        <w:jc w:val="center"/>
        <w:rPr>
          <w:lang w:val="pt-BR"/>
        </w:rPr>
      </w:pPr>
    </w:p>
    <w:p w14:paraId="19F5D817" w14:textId="77777777" w:rsidR="00D23149" w:rsidRPr="002E3C93" w:rsidRDefault="00D23149" w:rsidP="00594191">
      <w:pPr>
        <w:jc w:val="center"/>
        <w:rPr>
          <w:lang w:val="pt-BR"/>
        </w:rPr>
      </w:pPr>
    </w:p>
    <w:p w14:paraId="076FA10F" w14:textId="77777777" w:rsidR="00D23149" w:rsidRPr="002E3C93" w:rsidRDefault="00D23149" w:rsidP="00594191">
      <w:pPr>
        <w:jc w:val="center"/>
        <w:rPr>
          <w:lang w:val="pt-BR"/>
        </w:rPr>
      </w:pPr>
    </w:p>
    <w:p w14:paraId="6082607D" w14:textId="77777777" w:rsidR="00BA73A6" w:rsidRPr="002E3C93" w:rsidRDefault="00BA73A6" w:rsidP="00594191">
      <w:pPr>
        <w:jc w:val="center"/>
        <w:rPr>
          <w:lang w:val="pt-BR"/>
        </w:rPr>
      </w:pPr>
    </w:p>
    <w:p w14:paraId="7E1BC8AF" w14:textId="77777777" w:rsidR="00594191" w:rsidRPr="002E3C93" w:rsidRDefault="00594191" w:rsidP="00594191">
      <w:pPr>
        <w:jc w:val="center"/>
        <w:rPr>
          <w:sz w:val="28"/>
          <w:szCs w:val="28"/>
          <w:lang w:val="pt-BR"/>
        </w:rPr>
      </w:pPr>
      <w:r w:rsidRPr="002E3C93">
        <w:rPr>
          <w:sz w:val="28"/>
          <w:szCs w:val="28"/>
          <w:lang w:val="pt-BR"/>
        </w:rPr>
        <w:t>Salvador</w:t>
      </w:r>
    </w:p>
    <w:p w14:paraId="47945D69" w14:textId="113D5C22" w:rsidR="006942B9" w:rsidRPr="002E3C93" w:rsidRDefault="008B52D6" w:rsidP="006D44EE">
      <w:pPr>
        <w:jc w:val="center"/>
        <w:rPr>
          <w:sz w:val="28"/>
          <w:szCs w:val="28"/>
          <w:lang w:val="pt-BR"/>
        </w:rPr>
      </w:pPr>
      <w:r w:rsidRPr="002E3C93">
        <w:rPr>
          <w:sz w:val="28"/>
          <w:szCs w:val="28"/>
          <w:lang w:val="pt-BR"/>
        </w:rPr>
        <w:t xml:space="preserve"> 2016</w:t>
      </w:r>
    </w:p>
    <w:p w14:paraId="21D06847" w14:textId="77777777" w:rsidR="006942B9" w:rsidRPr="002E3C93" w:rsidRDefault="006942B9" w:rsidP="006D44EE">
      <w:pPr>
        <w:jc w:val="center"/>
        <w:rPr>
          <w:sz w:val="28"/>
          <w:szCs w:val="28"/>
          <w:lang w:val="pt-BR"/>
        </w:rPr>
      </w:pPr>
    </w:p>
    <w:p w14:paraId="533D2B2E" w14:textId="77777777" w:rsidR="006942B9" w:rsidRPr="002E3C93" w:rsidRDefault="006942B9" w:rsidP="006D44EE">
      <w:pPr>
        <w:jc w:val="center"/>
        <w:rPr>
          <w:sz w:val="28"/>
          <w:szCs w:val="28"/>
          <w:lang w:val="pt-BR"/>
        </w:rPr>
      </w:pPr>
    </w:p>
    <w:p w14:paraId="0A1058C4" w14:textId="77777777" w:rsidR="00BA73A6" w:rsidRPr="002E3C93" w:rsidRDefault="00BA73A6" w:rsidP="008B52D6">
      <w:pPr>
        <w:jc w:val="center"/>
        <w:rPr>
          <w:b/>
          <w:sz w:val="28"/>
          <w:szCs w:val="28"/>
          <w:lang w:val="pt-BR"/>
        </w:rPr>
      </w:pPr>
      <w:r w:rsidRPr="002E3C93">
        <w:rPr>
          <w:b/>
          <w:sz w:val="28"/>
          <w:szCs w:val="28"/>
          <w:lang w:val="pt-BR"/>
        </w:rPr>
        <w:lastRenderedPageBreak/>
        <w:t>RÔMULO DOS SANTOS BRITO</w:t>
      </w:r>
    </w:p>
    <w:p w14:paraId="302A15FF" w14:textId="77777777" w:rsidR="00BA73A6" w:rsidRPr="002E3C93" w:rsidRDefault="00BA73A6" w:rsidP="00BA73A6">
      <w:pPr>
        <w:jc w:val="center"/>
        <w:rPr>
          <w:lang w:val="pt-BR"/>
        </w:rPr>
      </w:pPr>
    </w:p>
    <w:p w14:paraId="599A935A" w14:textId="77777777" w:rsidR="00594191" w:rsidRPr="002E3C93" w:rsidRDefault="00594191" w:rsidP="00594191">
      <w:pPr>
        <w:jc w:val="center"/>
        <w:rPr>
          <w:sz w:val="28"/>
          <w:szCs w:val="28"/>
          <w:lang w:val="pt-BR"/>
        </w:rPr>
      </w:pPr>
    </w:p>
    <w:p w14:paraId="1A13DAFC" w14:textId="77777777" w:rsidR="00594191" w:rsidRPr="002E3C93" w:rsidRDefault="00594191" w:rsidP="00594191">
      <w:pPr>
        <w:jc w:val="center"/>
        <w:rPr>
          <w:sz w:val="28"/>
          <w:szCs w:val="28"/>
          <w:lang w:val="pt-BR"/>
        </w:rPr>
      </w:pPr>
    </w:p>
    <w:p w14:paraId="06C4AF9F" w14:textId="77777777" w:rsidR="00594191" w:rsidRPr="002E3C93" w:rsidRDefault="00594191" w:rsidP="00594191">
      <w:pPr>
        <w:jc w:val="center"/>
        <w:rPr>
          <w:sz w:val="28"/>
          <w:szCs w:val="28"/>
          <w:lang w:val="pt-BR"/>
        </w:rPr>
      </w:pPr>
    </w:p>
    <w:p w14:paraId="42921179" w14:textId="77777777" w:rsidR="00594191" w:rsidRPr="002E3C93" w:rsidRDefault="00594191" w:rsidP="00594191">
      <w:pPr>
        <w:jc w:val="center"/>
        <w:rPr>
          <w:sz w:val="28"/>
          <w:szCs w:val="28"/>
          <w:lang w:val="pt-BR"/>
        </w:rPr>
      </w:pPr>
    </w:p>
    <w:p w14:paraId="78B516F6" w14:textId="77777777" w:rsidR="00594191" w:rsidRPr="002E3C93" w:rsidRDefault="00594191" w:rsidP="00594191">
      <w:pPr>
        <w:jc w:val="center"/>
        <w:rPr>
          <w:sz w:val="28"/>
          <w:szCs w:val="28"/>
          <w:lang w:val="pt-BR"/>
        </w:rPr>
      </w:pPr>
    </w:p>
    <w:p w14:paraId="563ECA8F" w14:textId="77777777" w:rsidR="00594191" w:rsidRPr="002E3C93" w:rsidRDefault="00594191" w:rsidP="00594191">
      <w:pPr>
        <w:jc w:val="center"/>
        <w:rPr>
          <w:sz w:val="28"/>
          <w:szCs w:val="28"/>
          <w:lang w:val="pt-BR"/>
        </w:rPr>
      </w:pPr>
    </w:p>
    <w:p w14:paraId="41EDBF11" w14:textId="77777777" w:rsidR="00594191" w:rsidRPr="002E3C93" w:rsidRDefault="00594191" w:rsidP="00594191">
      <w:pPr>
        <w:jc w:val="center"/>
        <w:rPr>
          <w:sz w:val="28"/>
          <w:szCs w:val="28"/>
          <w:lang w:val="pt-BR"/>
        </w:rPr>
      </w:pPr>
    </w:p>
    <w:p w14:paraId="58C7D753" w14:textId="77777777" w:rsidR="00594191" w:rsidRPr="002E3C93" w:rsidRDefault="00594191" w:rsidP="00594191">
      <w:pPr>
        <w:jc w:val="center"/>
        <w:rPr>
          <w:sz w:val="28"/>
          <w:szCs w:val="28"/>
          <w:lang w:val="pt-BR"/>
        </w:rPr>
      </w:pPr>
    </w:p>
    <w:p w14:paraId="059C776D" w14:textId="77777777" w:rsidR="00594191" w:rsidRPr="002E3C93" w:rsidRDefault="00594191" w:rsidP="00594191">
      <w:pPr>
        <w:jc w:val="center"/>
        <w:rPr>
          <w:sz w:val="28"/>
          <w:szCs w:val="28"/>
          <w:lang w:val="pt-BR"/>
        </w:rPr>
      </w:pPr>
    </w:p>
    <w:p w14:paraId="5E9E5621" w14:textId="77777777" w:rsidR="00594191" w:rsidRPr="002E3C93" w:rsidRDefault="00594191" w:rsidP="00594191">
      <w:pPr>
        <w:jc w:val="center"/>
        <w:rPr>
          <w:sz w:val="28"/>
          <w:szCs w:val="28"/>
          <w:lang w:val="pt-BR"/>
        </w:rPr>
      </w:pPr>
    </w:p>
    <w:p w14:paraId="5AF707ED" w14:textId="5BA74395" w:rsidR="006942B9" w:rsidRPr="002E3C93" w:rsidRDefault="006942B9" w:rsidP="006942B9">
      <w:pPr>
        <w:jc w:val="center"/>
        <w:rPr>
          <w:b/>
          <w:smallCaps/>
          <w:sz w:val="36"/>
          <w:szCs w:val="36"/>
          <w:lang w:val="pt-BR"/>
        </w:rPr>
      </w:pPr>
      <w:r w:rsidRPr="002E3C93">
        <w:rPr>
          <w:b/>
          <w:smallCaps/>
          <w:sz w:val="36"/>
          <w:szCs w:val="36"/>
          <w:lang w:val="pt-BR"/>
        </w:rPr>
        <w:t>Estudo De Ca</w:t>
      </w:r>
      <w:r w:rsidR="0094342A" w:rsidRPr="002E3C93">
        <w:rPr>
          <w:b/>
          <w:smallCaps/>
          <w:sz w:val="36"/>
          <w:szCs w:val="36"/>
          <w:lang w:val="pt-BR"/>
        </w:rPr>
        <w:t>s</w:t>
      </w:r>
      <w:r w:rsidRPr="002E3C93">
        <w:rPr>
          <w:b/>
          <w:smallCaps/>
          <w:sz w:val="36"/>
          <w:szCs w:val="36"/>
          <w:lang w:val="pt-BR"/>
        </w:rPr>
        <w:t xml:space="preserve">o De Sistema De Gestão De Segurança Do Trabalho Vinculado A Execução De Fachadas De Obras </w:t>
      </w:r>
      <w:proofErr w:type="spellStart"/>
      <w:r w:rsidRPr="002E3C93">
        <w:rPr>
          <w:b/>
          <w:smallCaps/>
          <w:sz w:val="36"/>
          <w:szCs w:val="36"/>
          <w:lang w:val="pt-BR"/>
        </w:rPr>
        <w:t>Prédiais</w:t>
      </w:r>
      <w:proofErr w:type="spellEnd"/>
    </w:p>
    <w:p w14:paraId="51F7F3F3" w14:textId="77777777" w:rsidR="006942B9" w:rsidRPr="002E3C93" w:rsidRDefault="006942B9" w:rsidP="006942B9">
      <w:pPr>
        <w:jc w:val="center"/>
        <w:rPr>
          <w:b/>
          <w:sz w:val="28"/>
          <w:szCs w:val="28"/>
          <w:lang w:val="pt-BR"/>
        </w:rPr>
      </w:pPr>
    </w:p>
    <w:p w14:paraId="6EF3E8FC" w14:textId="77777777" w:rsidR="00A52F83" w:rsidRPr="002E3C93" w:rsidRDefault="00A52F83" w:rsidP="00A52F83">
      <w:pPr>
        <w:jc w:val="center"/>
        <w:rPr>
          <w:lang w:val="pt-BR"/>
        </w:rPr>
      </w:pPr>
    </w:p>
    <w:p w14:paraId="1E3E06F5" w14:textId="77777777" w:rsidR="00A52F83" w:rsidRPr="002E3C93" w:rsidRDefault="00A52F83" w:rsidP="00A52F83">
      <w:pPr>
        <w:jc w:val="center"/>
        <w:rPr>
          <w:lang w:val="pt-BR"/>
        </w:rPr>
      </w:pPr>
    </w:p>
    <w:p w14:paraId="4C9D9EC6" w14:textId="77777777" w:rsidR="00594191" w:rsidRPr="002E3C93" w:rsidRDefault="00594191" w:rsidP="00594191">
      <w:pPr>
        <w:jc w:val="center"/>
        <w:rPr>
          <w:sz w:val="28"/>
          <w:szCs w:val="28"/>
          <w:lang w:val="pt-BR"/>
        </w:rPr>
      </w:pPr>
    </w:p>
    <w:p w14:paraId="55E0ED7E" w14:textId="77777777" w:rsidR="00594191" w:rsidRPr="002E3C93" w:rsidRDefault="00594191" w:rsidP="00594191">
      <w:pPr>
        <w:jc w:val="center"/>
        <w:rPr>
          <w:sz w:val="28"/>
          <w:szCs w:val="28"/>
          <w:lang w:val="pt-BR"/>
        </w:rPr>
      </w:pPr>
    </w:p>
    <w:p w14:paraId="3103D344" w14:textId="77777777" w:rsidR="00594191" w:rsidRPr="002E3C93" w:rsidRDefault="00594191" w:rsidP="00594191">
      <w:pPr>
        <w:jc w:val="center"/>
        <w:rPr>
          <w:sz w:val="28"/>
          <w:szCs w:val="28"/>
          <w:lang w:val="pt-BR"/>
        </w:rPr>
      </w:pPr>
    </w:p>
    <w:p w14:paraId="7ACC9F08" w14:textId="77777777" w:rsidR="00594191" w:rsidRPr="002E3C93" w:rsidRDefault="00594191" w:rsidP="00594191">
      <w:pPr>
        <w:jc w:val="center"/>
        <w:rPr>
          <w:sz w:val="28"/>
          <w:szCs w:val="28"/>
          <w:lang w:val="pt-BR"/>
        </w:rPr>
      </w:pPr>
    </w:p>
    <w:p w14:paraId="16FDF31D" w14:textId="77777777" w:rsidR="00594191" w:rsidRPr="002E3C93" w:rsidRDefault="00594191" w:rsidP="00594191">
      <w:pPr>
        <w:jc w:val="center"/>
        <w:rPr>
          <w:sz w:val="28"/>
          <w:szCs w:val="28"/>
          <w:lang w:val="pt-BR"/>
        </w:rPr>
      </w:pPr>
    </w:p>
    <w:p w14:paraId="27646718" w14:textId="77777777" w:rsidR="006D44EE" w:rsidRPr="002E3C93" w:rsidRDefault="006D44EE" w:rsidP="00594191">
      <w:pPr>
        <w:jc w:val="center"/>
        <w:rPr>
          <w:sz w:val="28"/>
          <w:szCs w:val="28"/>
          <w:lang w:val="pt-BR"/>
        </w:rPr>
      </w:pPr>
    </w:p>
    <w:p w14:paraId="51D3C91A" w14:textId="77777777" w:rsidR="00594191" w:rsidRPr="002E3C93" w:rsidRDefault="00594191" w:rsidP="00594191">
      <w:pPr>
        <w:jc w:val="center"/>
        <w:rPr>
          <w:sz w:val="28"/>
          <w:szCs w:val="28"/>
          <w:lang w:val="pt-BR"/>
        </w:rPr>
      </w:pPr>
    </w:p>
    <w:p w14:paraId="44D6CBED" w14:textId="77777777" w:rsidR="00A52F83" w:rsidRPr="002E3C93" w:rsidRDefault="00B91472" w:rsidP="00A52F83">
      <w:pPr>
        <w:ind w:left="3402"/>
        <w:jc w:val="both"/>
        <w:rPr>
          <w:sz w:val="28"/>
          <w:szCs w:val="28"/>
          <w:lang w:val="pt-BR"/>
        </w:rPr>
      </w:pPr>
      <w:r w:rsidRPr="002E3C93">
        <w:rPr>
          <w:sz w:val="28"/>
          <w:szCs w:val="28"/>
          <w:lang w:val="pt-BR"/>
        </w:rPr>
        <w:t>Proposta de pesquisa apresentada como parte integrante do Trabalho de Conclusão de Curso de Engenharia Civil</w:t>
      </w:r>
      <w:r w:rsidR="00A52F83" w:rsidRPr="002E3C93">
        <w:rPr>
          <w:sz w:val="28"/>
          <w:szCs w:val="28"/>
          <w:lang w:val="pt-BR"/>
        </w:rPr>
        <w:t>,</w:t>
      </w:r>
      <w:r w:rsidRPr="002E3C93">
        <w:rPr>
          <w:sz w:val="28"/>
          <w:szCs w:val="28"/>
          <w:lang w:val="pt-BR"/>
        </w:rPr>
        <w:t xml:space="preserve"> da</w:t>
      </w:r>
      <w:r w:rsidR="00A52F83" w:rsidRPr="002E3C93">
        <w:rPr>
          <w:sz w:val="28"/>
          <w:szCs w:val="28"/>
          <w:lang w:val="pt-BR"/>
        </w:rPr>
        <w:t xml:space="preserve"> Faculdade de Tecnologia e Ciências,</w:t>
      </w:r>
      <w:r w:rsidRPr="002E3C93">
        <w:rPr>
          <w:sz w:val="28"/>
          <w:szCs w:val="28"/>
          <w:lang w:val="pt-BR"/>
        </w:rPr>
        <w:t xml:space="preserve"> campus Salvador (FTC-SSA).</w:t>
      </w:r>
    </w:p>
    <w:p w14:paraId="7F5A28FF" w14:textId="77777777" w:rsidR="00A52F83" w:rsidRPr="002E3C93" w:rsidRDefault="00A52F83" w:rsidP="00A52F83">
      <w:pPr>
        <w:jc w:val="center"/>
        <w:rPr>
          <w:sz w:val="28"/>
          <w:szCs w:val="28"/>
          <w:lang w:val="pt-BR"/>
        </w:rPr>
      </w:pPr>
    </w:p>
    <w:p w14:paraId="40E3C00A" w14:textId="77777777" w:rsidR="00A52F83" w:rsidRPr="002E3C93" w:rsidRDefault="00A52F83" w:rsidP="00A52F83">
      <w:pPr>
        <w:ind w:left="3402"/>
        <w:rPr>
          <w:sz w:val="28"/>
          <w:szCs w:val="28"/>
          <w:lang w:val="pt-BR"/>
        </w:rPr>
      </w:pPr>
      <w:r w:rsidRPr="002E3C93">
        <w:rPr>
          <w:sz w:val="28"/>
          <w:szCs w:val="28"/>
          <w:lang w:val="pt-BR"/>
        </w:rPr>
        <w:t xml:space="preserve">Orientador: </w:t>
      </w:r>
      <w:r w:rsidR="00B91472" w:rsidRPr="002E3C93">
        <w:rPr>
          <w:sz w:val="28"/>
          <w:szCs w:val="28"/>
          <w:lang w:val="pt-BR"/>
        </w:rPr>
        <w:t>Prof</w:t>
      </w:r>
      <w:r w:rsidR="002D1D2A" w:rsidRPr="002E3C93">
        <w:rPr>
          <w:sz w:val="28"/>
          <w:szCs w:val="28"/>
          <w:lang w:val="pt-BR"/>
        </w:rPr>
        <w:t>.</w:t>
      </w:r>
      <w:r w:rsidR="00B91472" w:rsidRPr="002E3C93">
        <w:rPr>
          <w:sz w:val="28"/>
          <w:szCs w:val="28"/>
          <w:lang w:val="pt-BR"/>
        </w:rPr>
        <w:t xml:space="preserve"> </w:t>
      </w:r>
      <w:proofErr w:type="spellStart"/>
      <w:r w:rsidR="000B7ED3" w:rsidRPr="002E3C93">
        <w:rPr>
          <w:sz w:val="28"/>
          <w:szCs w:val="28"/>
          <w:lang w:val="pt-BR"/>
        </w:rPr>
        <w:t>Licianne</w:t>
      </w:r>
      <w:proofErr w:type="spellEnd"/>
      <w:r w:rsidR="000B7ED3" w:rsidRPr="002E3C93">
        <w:rPr>
          <w:sz w:val="28"/>
          <w:szCs w:val="28"/>
          <w:lang w:val="pt-BR"/>
        </w:rPr>
        <w:t xml:space="preserve"> Pimentel Santa Rosa</w:t>
      </w:r>
    </w:p>
    <w:p w14:paraId="7C4B0DC8" w14:textId="77777777" w:rsidR="00594191" w:rsidRPr="002E3C93" w:rsidRDefault="00594191" w:rsidP="00594191">
      <w:pPr>
        <w:jc w:val="center"/>
        <w:rPr>
          <w:sz w:val="28"/>
          <w:szCs w:val="28"/>
          <w:lang w:val="pt-BR"/>
        </w:rPr>
      </w:pPr>
    </w:p>
    <w:p w14:paraId="665C9CCD" w14:textId="77777777" w:rsidR="00594191" w:rsidRPr="002E3C93" w:rsidRDefault="00594191" w:rsidP="00594191">
      <w:pPr>
        <w:jc w:val="center"/>
        <w:rPr>
          <w:sz w:val="28"/>
          <w:szCs w:val="28"/>
          <w:lang w:val="pt-BR"/>
        </w:rPr>
      </w:pPr>
    </w:p>
    <w:p w14:paraId="09F85B16" w14:textId="77777777" w:rsidR="00594191" w:rsidRPr="002E3C93" w:rsidRDefault="00594191" w:rsidP="00594191">
      <w:pPr>
        <w:jc w:val="center"/>
        <w:rPr>
          <w:sz w:val="28"/>
          <w:szCs w:val="28"/>
          <w:lang w:val="pt-BR"/>
        </w:rPr>
      </w:pPr>
    </w:p>
    <w:p w14:paraId="17CB2313" w14:textId="77777777" w:rsidR="00594191" w:rsidRPr="002E3C93" w:rsidRDefault="00594191" w:rsidP="00594191">
      <w:pPr>
        <w:jc w:val="center"/>
        <w:rPr>
          <w:sz w:val="28"/>
          <w:szCs w:val="28"/>
          <w:lang w:val="pt-BR"/>
        </w:rPr>
      </w:pPr>
    </w:p>
    <w:p w14:paraId="670D5FB3" w14:textId="77777777" w:rsidR="00594191" w:rsidRPr="002E3C93" w:rsidRDefault="00594191" w:rsidP="00594191">
      <w:pPr>
        <w:jc w:val="center"/>
        <w:rPr>
          <w:sz w:val="28"/>
          <w:szCs w:val="28"/>
          <w:lang w:val="pt-BR"/>
        </w:rPr>
      </w:pPr>
    </w:p>
    <w:p w14:paraId="071D4107" w14:textId="77777777" w:rsidR="00594191" w:rsidRPr="002E3C93" w:rsidRDefault="00594191" w:rsidP="00594191">
      <w:pPr>
        <w:jc w:val="center"/>
        <w:rPr>
          <w:sz w:val="28"/>
          <w:szCs w:val="28"/>
          <w:lang w:val="pt-BR"/>
        </w:rPr>
      </w:pPr>
    </w:p>
    <w:p w14:paraId="08546BB5" w14:textId="77777777" w:rsidR="00594191" w:rsidRPr="002E3C93" w:rsidRDefault="00594191" w:rsidP="00594191">
      <w:pPr>
        <w:jc w:val="center"/>
        <w:rPr>
          <w:sz w:val="28"/>
          <w:szCs w:val="28"/>
          <w:lang w:val="pt-BR"/>
        </w:rPr>
      </w:pPr>
    </w:p>
    <w:p w14:paraId="29B4C124" w14:textId="77777777" w:rsidR="00386768" w:rsidRPr="002E3C93" w:rsidRDefault="00386768" w:rsidP="00594191">
      <w:pPr>
        <w:jc w:val="center"/>
        <w:rPr>
          <w:sz w:val="28"/>
          <w:szCs w:val="28"/>
          <w:lang w:val="pt-BR"/>
        </w:rPr>
      </w:pPr>
    </w:p>
    <w:p w14:paraId="1662595F" w14:textId="77777777" w:rsidR="00386768" w:rsidRPr="002E3C93" w:rsidRDefault="00386768" w:rsidP="001511DE">
      <w:pPr>
        <w:rPr>
          <w:sz w:val="28"/>
          <w:szCs w:val="28"/>
          <w:lang w:val="pt-BR"/>
        </w:rPr>
      </w:pPr>
    </w:p>
    <w:p w14:paraId="560B5C70" w14:textId="77777777" w:rsidR="00594191" w:rsidRPr="002E3C93" w:rsidRDefault="00594191" w:rsidP="00594191">
      <w:pPr>
        <w:jc w:val="center"/>
        <w:rPr>
          <w:sz w:val="28"/>
          <w:szCs w:val="28"/>
          <w:lang w:val="pt-BR"/>
        </w:rPr>
      </w:pPr>
      <w:r w:rsidRPr="002E3C93">
        <w:rPr>
          <w:sz w:val="28"/>
          <w:szCs w:val="28"/>
          <w:lang w:val="pt-BR"/>
        </w:rPr>
        <w:t>Salvador</w:t>
      </w:r>
    </w:p>
    <w:p w14:paraId="0CE6271B" w14:textId="77777777" w:rsidR="00500489" w:rsidRPr="002E3C93" w:rsidRDefault="00A52F83" w:rsidP="006D44EE">
      <w:pPr>
        <w:jc w:val="center"/>
        <w:rPr>
          <w:sz w:val="28"/>
          <w:szCs w:val="28"/>
          <w:lang w:val="pt-BR"/>
        </w:rPr>
      </w:pPr>
      <w:r w:rsidRPr="002E3C93">
        <w:rPr>
          <w:sz w:val="28"/>
          <w:szCs w:val="28"/>
          <w:lang w:val="pt-BR"/>
        </w:rPr>
        <w:t>201</w:t>
      </w:r>
      <w:r w:rsidR="00FA3160" w:rsidRPr="002E3C93">
        <w:rPr>
          <w:sz w:val="28"/>
          <w:szCs w:val="28"/>
          <w:lang w:val="pt-BR"/>
        </w:rPr>
        <w:t>6</w:t>
      </w:r>
    </w:p>
    <w:p w14:paraId="7476F84B" w14:textId="77777777" w:rsidR="00FA3160" w:rsidRPr="002E3C93" w:rsidRDefault="00FA3160" w:rsidP="00500489">
      <w:pPr>
        <w:jc w:val="center"/>
        <w:rPr>
          <w:b/>
          <w:sz w:val="28"/>
          <w:szCs w:val="28"/>
          <w:lang w:val="pt-BR"/>
        </w:rPr>
      </w:pPr>
    </w:p>
    <w:p w14:paraId="13204C03" w14:textId="77777777" w:rsidR="00FA3160" w:rsidRPr="002E3C93" w:rsidRDefault="00FA3160" w:rsidP="00500489">
      <w:pPr>
        <w:jc w:val="center"/>
        <w:rPr>
          <w:b/>
          <w:sz w:val="28"/>
          <w:szCs w:val="28"/>
          <w:lang w:val="pt-BR"/>
        </w:rPr>
      </w:pPr>
    </w:p>
    <w:p w14:paraId="5910BED1" w14:textId="77777777" w:rsidR="00FA3160" w:rsidRPr="002E3C93" w:rsidRDefault="00FA3160" w:rsidP="00500489">
      <w:pPr>
        <w:jc w:val="center"/>
        <w:rPr>
          <w:b/>
          <w:sz w:val="28"/>
          <w:szCs w:val="28"/>
          <w:lang w:val="pt-BR"/>
        </w:rPr>
      </w:pPr>
    </w:p>
    <w:p w14:paraId="72754CD0" w14:textId="77777777" w:rsidR="00FA3160" w:rsidRPr="002E3C93" w:rsidRDefault="00FA3160" w:rsidP="00500489">
      <w:pPr>
        <w:jc w:val="center"/>
        <w:rPr>
          <w:b/>
          <w:sz w:val="28"/>
          <w:szCs w:val="28"/>
          <w:lang w:val="pt-BR"/>
        </w:rPr>
      </w:pPr>
    </w:p>
    <w:p w14:paraId="1910AF31" w14:textId="77777777" w:rsidR="00FA3160" w:rsidRPr="002E3C93" w:rsidRDefault="00FA3160" w:rsidP="00500489">
      <w:pPr>
        <w:jc w:val="center"/>
        <w:rPr>
          <w:b/>
          <w:sz w:val="28"/>
          <w:szCs w:val="28"/>
          <w:lang w:val="pt-BR"/>
        </w:rPr>
      </w:pPr>
    </w:p>
    <w:p w14:paraId="301DA65F" w14:textId="77777777" w:rsidR="00FA3160" w:rsidRPr="002E3C93" w:rsidRDefault="00FA3160" w:rsidP="00500489">
      <w:pPr>
        <w:jc w:val="center"/>
        <w:rPr>
          <w:b/>
          <w:sz w:val="28"/>
          <w:szCs w:val="28"/>
          <w:lang w:val="pt-BR"/>
        </w:rPr>
      </w:pPr>
    </w:p>
    <w:p w14:paraId="7C844D7F" w14:textId="77777777" w:rsidR="00FA3160" w:rsidRPr="002E3C93" w:rsidRDefault="00FA3160" w:rsidP="00500489">
      <w:pPr>
        <w:jc w:val="center"/>
        <w:rPr>
          <w:b/>
          <w:sz w:val="28"/>
          <w:szCs w:val="28"/>
          <w:lang w:val="pt-BR"/>
        </w:rPr>
      </w:pPr>
    </w:p>
    <w:p w14:paraId="7A9DE9CF" w14:textId="77777777" w:rsidR="00FA3160" w:rsidRPr="002E3C93" w:rsidRDefault="00FA3160" w:rsidP="00500489">
      <w:pPr>
        <w:jc w:val="center"/>
        <w:rPr>
          <w:b/>
          <w:sz w:val="28"/>
          <w:szCs w:val="28"/>
          <w:lang w:val="pt-BR"/>
        </w:rPr>
      </w:pPr>
    </w:p>
    <w:p w14:paraId="171FA0F7" w14:textId="77777777" w:rsidR="00FA3160" w:rsidRPr="002E3C93" w:rsidRDefault="00FA3160" w:rsidP="00500489">
      <w:pPr>
        <w:jc w:val="center"/>
        <w:rPr>
          <w:b/>
          <w:sz w:val="28"/>
          <w:szCs w:val="28"/>
          <w:lang w:val="pt-BR"/>
        </w:rPr>
      </w:pPr>
    </w:p>
    <w:p w14:paraId="336ED376" w14:textId="77777777" w:rsidR="00FA3160" w:rsidRPr="002E3C93" w:rsidRDefault="00FA3160" w:rsidP="00500489">
      <w:pPr>
        <w:jc w:val="center"/>
        <w:rPr>
          <w:b/>
          <w:sz w:val="28"/>
          <w:szCs w:val="28"/>
          <w:lang w:val="pt-BR"/>
        </w:rPr>
      </w:pPr>
    </w:p>
    <w:p w14:paraId="3DB32464" w14:textId="77777777" w:rsidR="00FA3160" w:rsidRPr="002E3C93" w:rsidRDefault="00FA3160" w:rsidP="00500489">
      <w:pPr>
        <w:jc w:val="center"/>
        <w:rPr>
          <w:b/>
          <w:sz w:val="28"/>
          <w:szCs w:val="28"/>
          <w:lang w:val="pt-BR"/>
        </w:rPr>
      </w:pPr>
    </w:p>
    <w:p w14:paraId="1C87F7F5" w14:textId="77777777" w:rsidR="00FA3160" w:rsidRPr="002E3C93" w:rsidRDefault="00FA3160" w:rsidP="00500489">
      <w:pPr>
        <w:jc w:val="center"/>
        <w:rPr>
          <w:b/>
          <w:sz w:val="28"/>
          <w:szCs w:val="28"/>
          <w:lang w:val="pt-BR"/>
        </w:rPr>
      </w:pPr>
    </w:p>
    <w:p w14:paraId="27402D80" w14:textId="77777777" w:rsidR="00FA3160" w:rsidRPr="002E3C93" w:rsidRDefault="00FA3160" w:rsidP="00500489">
      <w:pPr>
        <w:jc w:val="center"/>
        <w:rPr>
          <w:b/>
          <w:sz w:val="28"/>
          <w:szCs w:val="28"/>
          <w:lang w:val="pt-BR"/>
        </w:rPr>
      </w:pPr>
    </w:p>
    <w:p w14:paraId="641E4384" w14:textId="77777777" w:rsidR="00FA3160" w:rsidRPr="002E3C93" w:rsidRDefault="00FA3160" w:rsidP="00500489">
      <w:pPr>
        <w:jc w:val="center"/>
        <w:rPr>
          <w:b/>
          <w:sz w:val="28"/>
          <w:szCs w:val="28"/>
          <w:lang w:val="pt-BR"/>
        </w:rPr>
      </w:pPr>
    </w:p>
    <w:p w14:paraId="78110BBF" w14:textId="77777777" w:rsidR="00FA3160" w:rsidRPr="002E3C93" w:rsidRDefault="00FA3160" w:rsidP="00500489">
      <w:pPr>
        <w:jc w:val="center"/>
        <w:rPr>
          <w:b/>
          <w:sz w:val="28"/>
          <w:szCs w:val="28"/>
          <w:lang w:val="pt-BR"/>
        </w:rPr>
      </w:pPr>
    </w:p>
    <w:p w14:paraId="40FC94B3" w14:textId="77777777" w:rsidR="00FA3160" w:rsidRPr="002E3C93" w:rsidRDefault="00FA3160" w:rsidP="00500489">
      <w:pPr>
        <w:jc w:val="center"/>
        <w:rPr>
          <w:b/>
          <w:sz w:val="28"/>
          <w:szCs w:val="28"/>
          <w:lang w:val="pt-BR"/>
        </w:rPr>
      </w:pPr>
    </w:p>
    <w:p w14:paraId="34E169AD" w14:textId="77777777" w:rsidR="00FA3160" w:rsidRPr="002E3C93" w:rsidRDefault="00FA3160" w:rsidP="00500489">
      <w:pPr>
        <w:jc w:val="center"/>
        <w:rPr>
          <w:b/>
          <w:sz w:val="28"/>
          <w:szCs w:val="28"/>
          <w:lang w:val="pt-BR"/>
        </w:rPr>
      </w:pPr>
    </w:p>
    <w:p w14:paraId="469FD2BC" w14:textId="77777777" w:rsidR="00FA3160" w:rsidRPr="002E3C93" w:rsidRDefault="00FA3160" w:rsidP="00500489">
      <w:pPr>
        <w:jc w:val="center"/>
        <w:rPr>
          <w:b/>
          <w:sz w:val="28"/>
          <w:szCs w:val="28"/>
          <w:lang w:val="pt-BR"/>
        </w:rPr>
      </w:pPr>
    </w:p>
    <w:p w14:paraId="7C645BAC" w14:textId="77777777" w:rsidR="00FA3160" w:rsidRPr="002E3C93" w:rsidRDefault="00FA3160" w:rsidP="00500489">
      <w:pPr>
        <w:jc w:val="center"/>
        <w:rPr>
          <w:b/>
          <w:sz w:val="28"/>
          <w:szCs w:val="28"/>
          <w:lang w:val="pt-BR"/>
        </w:rPr>
      </w:pPr>
    </w:p>
    <w:p w14:paraId="311DCC79" w14:textId="77777777" w:rsidR="00FA3160" w:rsidRPr="002E3C93" w:rsidRDefault="00FA3160" w:rsidP="00500489">
      <w:pPr>
        <w:jc w:val="center"/>
        <w:rPr>
          <w:b/>
          <w:sz w:val="28"/>
          <w:szCs w:val="28"/>
          <w:lang w:val="pt-BR"/>
        </w:rPr>
      </w:pPr>
    </w:p>
    <w:p w14:paraId="5F3A0284" w14:textId="77777777" w:rsidR="00FA3160" w:rsidRPr="002E3C93" w:rsidRDefault="00FA3160" w:rsidP="00500489">
      <w:pPr>
        <w:jc w:val="center"/>
        <w:rPr>
          <w:b/>
          <w:sz w:val="28"/>
          <w:szCs w:val="28"/>
          <w:lang w:val="pt-BR"/>
        </w:rPr>
      </w:pPr>
    </w:p>
    <w:p w14:paraId="4F7F6382" w14:textId="77777777" w:rsidR="00FA3160" w:rsidRPr="002E3C93" w:rsidRDefault="00FA3160" w:rsidP="00500489">
      <w:pPr>
        <w:jc w:val="center"/>
        <w:rPr>
          <w:b/>
          <w:sz w:val="28"/>
          <w:szCs w:val="28"/>
          <w:lang w:val="pt-BR"/>
        </w:rPr>
      </w:pPr>
    </w:p>
    <w:p w14:paraId="65195F18" w14:textId="77777777" w:rsidR="00FA3160" w:rsidRPr="002E3C93" w:rsidRDefault="00FA3160" w:rsidP="00500489">
      <w:pPr>
        <w:jc w:val="center"/>
        <w:rPr>
          <w:b/>
          <w:sz w:val="28"/>
          <w:szCs w:val="28"/>
          <w:lang w:val="pt-BR"/>
        </w:rPr>
      </w:pPr>
    </w:p>
    <w:p w14:paraId="19621900" w14:textId="77777777" w:rsidR="00FA3160" w:rsidRPr="002E3C93" w:rsidRDefault="00FA3160" w:rsidP="00500489">
      <w:pPr>
        <w:jc w:val="center"/>
        <w:rPr>
          <w:b/>
          <w:sz w:val="28"/>
          <w:szCs w:val="28"/>
          <w:lang w:val="pt-BR"/>
        </w:rPr>
      </w:pPr>
    </w:p>
    <w:p w14:paraId="6365E373" w14:textId="77777777" w:rsidR="00FA3160" w:rsidRPr="002E3C93" w:rsidRDefault="00FA3160" w:rsidP="00500489">
      <w:pPr>
        <w:jc w:val="center"/>
        <w:rPr>
          <w:b/>
          <w:sz w:val="28"/>
          <w:szCs w:val="28"/>
          <w:lang w:val="pt-BR"/>
        </w:rPr>
      </w:pPr>
    </w:p>
    <w:p w14:paraId="56D3936F" w14:textId="77777777" w:rsidR="00FA3160" w:rsidRPr="002E3C93" w:rsidRDefault="00FA3160" w:rsidP="00500489">
      <w:pPr>
        <w:jc w:val="center"/>
        <w:rPr>
          <w:b/>
          <w:sz w:val="28"/>
          <w:szCs w:val="28"/>
          <w:lang w:val="pt-BR"/>
        </w:rPr>
      </w:pPr>
    </w:p>
    <w:p w14:paraId="0DCBEF4E" w14:textId="77777777" w:rsidR="00FA3160" w:rsidRPr="002E3C93" w:rsidRDefault="00FA3160" w:rsidP="00500489">
      <w:pPr>
        <w:jc w:val="center"/>
        <w:rPr>
          <w:b/>
          <w:sz w:val="28"/>
          <w:szCs w:val="28"/>
          <w:lang w:val="pt-BR"/>
        </w:rPr>
      </w:pPr>
    </w:p>
    <w:p w14:paraId="63A83EFA" w14:textId="77777777" w:rsidR="00FA3160" w:rsidRPr="002E3C93" w:rsidRDefault="00FA3160" w:rsidP="00500489">
      <w:pPr>
        <w:jc w:val="center"/>
        <w:rPr>
          <w:b/>
          <w:sz w:val="28"/>
          <w:szCs w:val="28"/>
          <w:lang w:val="pt-BR"/>
        </w:rPr>
      </w:pPr>
    </w:p>
    <w:p w14:paraId="4884ED23" w14:textId="77777777" w:rsidR="00FA3160" w:rsidRPr="002E3C93" w:rsidRDefault="00FA3160" w:rsidP="00500489">
      <w:pPr>
        <w:jc w:val="center"/>
        <w:rPr>
          <w:b/>
          <w:sz w:val="28"/>
          <w:szCs w:val="28"/>
          <w:lang w:val="pt-BR"/>
        </w:rPr>
      </w:pPr>
    </w:p>
    <w:p w14:paraId="2E8A3C45" w14:textId="77777777" w:rsidR="00FA3160" w:rsidRPr="002E3C93" w:rsidRDefault="00FA3160" w:rsidP="00500489">
      <w:pPr>
        <w:jc w:val="center"/>
        <w:rPr>
          <w:b/>
          <w:sz w:val="28"/>
          <w:szCs w:val="28"/>
          <w:lang w:val="pt-BR"/>
        </w:rPr>
      </w:pPr>
    </w:p>
    <w:p w14:paraId="0836F3C5" w14:textId="77777777" w:rsidR="00D23149" w:rsidRPr="002E3C93" w:rsidRDefault="00D23149" w:rsidP="00500489">
      <w:pPr>
        <w:jc w:val="center"/>
        <w:rPr>
          <w:b/>
          <w:sz w:val="28"/>
          <w:szCs w:val="28"/>
          <w:lang w:val="pt-BR"/>
        </w:rPr>
      </w:pPr>
    </w:p>
    <w:p w14:paraId="3F3271BB" w14:textId="77777777" w:rsidR="00D23149" w:rsidRPr="002E3C93" w:rsidRDefault="00D23149" w:rsidP="00500489">
      <w:pPr>
        <w:jc w:val="center"/>
        <w:rPr>
          <w:b/>
          <w:sz w:val="28"/>
          <w:szCs w:val="28"/>
          <w:lang w:val="pt-BR"/>
        </w:rPr>
      </w:pPr>
    </w:p>
    <w:p w14:paraId="0D41F05F" w14:textId="77777777" w:rsidR="00D23149" w:rsidRPr="002E3C93" w:rsidRDefault="00D23149" w:rsidP="00500489">
      <w:pPr>
        <w:jc w:val="center"/>
        <w:rPr>
          <w:b/>
          <w:sz w:val="28"/>
          <w:szCs w:val="28"/>
          <w:lang w:val="pt-BR"/>
        </w:rPr>
      </w:pPr>
    </w:p>
    <w:p w14:paraId="35AF3365" w14:textId="77777777" w:rsidR="00D23149" w:rsidRPr="002E3C93" w:rsidRDefault="00D23149" w:rsidP="00500489">
      <w:pPr>
        <w:jc w:val="center"/>
        <w:rPr>
          <w:b/>
          <w:sz w:val="28"/>
          <w:szCs w:val="28"/>
          <w:lang w:val="pt-BR"/>
        </w:rPr>
      </w:pPr>
    </w:p>
    <w:p w14:paraId="1D537D17" w14:textId="77777777" w:rsidR="00D23149" w:rsidRPr="002E3C93" w:rsidRDefault="00D23149" w:rsidP="00500489">
      <w:pPr>
        <w:jc w:val="center"/>
        <w:rPr>
          <w:b/>
          <w:sz w:val="28"/>
          <w:szCs w:val="28"/>
          <w:lang w:val="pt-BR"/>
        </w:rPr>
      </w:pPr>
    </w:p>
    <w:p w14:paraId="26F29534" w14:textId="77777777" w:rsidR="00D23149" w:rsidRPr="002E3C93" w:rsidRDefault="00D23149" w:rsidP="00500489">
      <w:pPr>
        <w:jc w:val="center"/>
        <w:rPr>
          <w:b/>
          <w:sz w:val="28"/>
          <w:szCs w:val="28"/>
          <w:lang w:val="pt-BR"/>
        </w:rPr>
      </w:pPr>
    </w:p>
    <w:p w14:paraId="4352A80F" w14:textId="77777777" w:rsidR="00D23149" w:rsidRPr="002E3C93" w:rsidRDefault="00D23149" w:rsidP="00500489">
      <w:pPr>
        <w:jc w:val="center"/>
        <w:rPr>
          <w:b/>
          <w:sz w:val="28"/>
          <w:szCs w:val="28"/>
          <w:lang w:val="pt-BR"/>
        </w:rPr>
      </w:pPr>
    </w:p>
    <w:p w14:paraId="55061BD1" w14:textId="77777777" w:rsidR="00D23149" w:rsidRPr="002E3C93" w:rsidRDefault="00D23149" w:rsidP="00500489">
      <w:pPr>
        <w:jc w:val="center"/>
        <w:rPr>
          <w:b/>
          <w:sz w:val="28"/>
          <w:szCs w:val="28"/>
          <w:lang w:val="pt-BR"/>
        </w:rPr>
      </w:pPr>
    </w:p>
    <w:p w14:paraId="66660EFE" w14:textId="77777777" w:rsidR="00D23149" w:rsidRPr="002E3C93" w:rsidRDefault="00D23149" w:rsidP="00500489">
      <w:pPr>
        <w:jc w:val="center"/>
        <w:rPr>
          <w:b/>
          <w:sz w:val="28"/>
          <w:szCs w:val="28"/>
          <w:lang w:val="pt-BR"/>
        </w:rPr>
      </w:pPr>
    </w:p>
    <w:p w14:paraId="745A1FF4" w14:textId="77777777" w:rsidR="00FA3160" w:rsidRPr="002E3C93" w:rsidRDefault="00FA3160" w:rsidP="00FA3160">
      <w:pPr>
        <w:ind w:left="3402"/>
        <w:jc w:val="both"/>
        <w:rPr>
          <w:sz w:val="22"/>
          <w:szCs w:val="22"/>
          <w:lang w:val="pt-BR"/>
        </w:rPr>
      </w:pPr>
    </w:p>
    <w:p w14:paraId="4088D33E" w14:textId="77777777" w:rsidR="00FA3160" w:rsidRPr="002E3C93" w:rsidRDefault="00FA3160" w:rsidP="00FA3160">
      <w:pPr>
        <w:ind w:left="3402"/>
        <w:jc w:val="both"/>
        <w:rPr>
          <w:sz w:val="22"/>
          <w:szCs w:val="22"/>
          <w:lang w:val="pt-BR"/>
        </w:rPr>
      </w:pPr>
      <w:r w:rsidRPr="002E3C93">
        <w:rPr>
          <w:sz w:val="22"/>
          <w:szCs w:val="22"/>
          <w:lang w:val="pt-BR"/>
        </w:rPr>
        <w:t>Dedico a Deus o criador que me deu força e coragem para seguir em frente mesmo com todas as adversidades.</w:t>
      </w:r>
    </w:p>
    <w:p w14:paraId="73BD2840" w14:textId="77777777" w:rsidR="006942B9" w:rsidRPr="002E3C93" w:rsidRDefault="006942B9" w:rsidP="00FA3160">
      <w:pPr>
        <w:ind w:left="3402"/>
        <w:jc w:val="both"/>
        <w:rPr>
          <w:sz w:val="22"/>
          <w:szCs w:val="22"/>
          <w:lang w:val="pt-BR"/>
        </w:rPr>
      </w:pPr>
    </w:p>
    <w:p w14:paraId="5C1CD840" w14:textId="77777777" w:rsidR="00FA3160" w:rsidRPr="002E3C93" w:rsidRDefault="00FA3160" w:rsidP="00FA3160">
      <w:pPr>
        <w:jc w:val="center"/>
        <w:rPr>
          <w:sz w:val="28"/>
          <w:szCs w:val="28"/>
          <w:lang w:val="pt-BR"/>
        </w:rPr>
      </w:pPr>
    </w:p>
    <w:p w14:paraId="776F6B93" w14:textId="77777777" w:rsidR="006942B9" w:rsidRPr="002E3C93" w:rsidRDefault="006942B9" w:rsidP="00FA3160">
      <w:pPr>
        <w:jc w:val="center"/>
        <w:rPr>
          <w:sz w:val="28"/>
          <w:szCs w:val="28"/>
          <w:lang w:val="pt-BR"/>
        </w:rPr>
      </w:pPr>
    </w:p>
    <w:p w14:paraId="59A0EA36" w14:textId="77777777" w:rsidR="00FA3160" w:rsidRPr="002E3C93" w:rsidRDefault="00FA3160" w:rsidP="00FA3160">
      <w:pPr>
        <w:jc w:val="center"/>
        <w:rPr>
          <w:b/>
          <w:sz w:val="28"/>
          <w:szCs w:val="28"/>
          <w:lang w:val="pt-BR"/>
        </w:rPr>
      </w:pPr>
      <w:r w:rsidRPr="002E3C93">
        <w:rPr>
          <w:b/>
          <w:sz w:val="28"/>
          <w:szCs w:val="28"/>
          <w:lang w:val="pt-BR"/>
        </w:rPr>
        <w:lastRenderedPageBreak/>
        <w:t>Agradecimentos</w:t>
      </w:r>
    </w:p>
    <w:p w14:paraId="0D460717" w14:textId="77777777" w:rsidR="00FA3160" w:rsidRPr="002E3C93" w:rsidRDefault="00FA3160" w:rsidP="00FA3160">
      <w:pPr>
        <w:jc w:val="center"/>
        <w:rPr>
          <w:b/>
          <w:sz w:val="28"/>
          <w:szCs w:val="28"/>
          <w:lang w:val="pt-BR"/>
        </w:rPr>
      </w:pPr>
    </w:p>
    <w:p w14:paraId="528ABF4B" w14:textId="77777777" w:rsidR="00FA3160" w:rsidRPr="002E3C93" w:rsidRDefault="00FA3160" w:rsidP="00FA3160">
      <w:pPr>
        <w:jc w:val="center"/>
        <w:rPr>
          <w:b/>
          <w:sz w:val="28"/>
          <w:szCs w:val="28"/>
          <w:lang w:val="pt-BR"/>
        </w:rPr>
      </w:pPr>
    </w:p>
    <w:p w14:paraId="2FD97418" w14:textId="77777777" w:rsidR="00FA3160" w:rsidRPr="002E3C93" w:rsidRDefault="00FA3160" w:rsidP="00FA3160">
      <w:pPr>
        <w:rPr>
          <w:b/>
          <w:sz w:val="28"/>
          <w:szCs w:val="28"/>
          <w:lang w:val="pt-BR"/>
        </w:rPr>
      </w:pPr>
    </w:p>
    <w:p w14:paraId="44477A03" w14:textId="4B99A0D2" w:rsidR="00CE7B29" w:rsidRPr="002E3C93" w:rsidRDefault="008D5F35" w:rsidP="00636B1A">
      <w:pPr>
        <w:spacing w:line="360" w:lineRule="auto"/>
        <w:rPr>
          <w:lang w:val="pt-BR"/>
        </w:rPr>
      </w:pPr>
      <w:r w:rsidRPr="002E3C93">
        <w:rPr>
          <w:b/>
          <w:lang w:val="pt-BR"/>
        </w:rPr>
        <w:t xml:space="preserve">       </w:t>
      </w:r>
      <w:r w:rsidR="004615CD" w:rsidRPr="002E3C93">
        <w:rPr>
          <w:b/>
          <w:lang w:val="pt-BR"/>
        </w:rPr>
        <w:t xml:space="preserve"> </w:t>
      </w:r>
      <w:r w:rsidR="00636B1A" w:rsidRPr="002E3C93">
        <w:rPr>
          <w:lang w:val="pt-BR"/>
        </w:rPr>
        <w:t>A D</w:t>
      </w:r>
      <w:r w:rsidR="00CE7B29" w:rsidRPr="002E3C93">
        <w:rPr>
          <w:lang w:val="pt-BR"/>
        </w:rPr>
        <w:t>eus por ter me possibilitado superar as dificuldades.</w:t>
      </w:r>
    </w:p>
    <w:p w14:paraId="05208EE6" w14:textId="77777777" w:rsidR="00CE7B29" w:rsidRPr="002E3C93" w:rsidRDefault="00CE7B29" w:rsidP="00636B1A">
      <w:pPr>
        <w:spacing w:line="360" w:lineRule="auto"/>
        <w:rPr>
          <w:lang w:val="pt-BR"/>
        </w:rPr>
      </w:pPr>
      <w:r w:rsidRPr="002E3C93">
        <w:rPr>
          <w:lang w:val="pt-BR"/>
        </w:rPr>
        <w:t xml:space="preserve">         A Faculdade de Tecnologia e Ciências, juntamente com o seu corpo docente, coordenação e administração que possibilitaram a abertura da </w:t>
      </w:r>
      <w:proofErr w:type="gramStart"/>
      <w:r w:rsidRPr="002E3C93">
        <w:rPr>
          <w:lang w:val="pt-BR"/>
        </w:rPr>
        <w:t>janela  que</w:t>
      </w:r>
      <w:proofErr w:type="gramEnd"/>
      <w:r w:rsidRPr="002E3C93">
        <w:rPr>
          <w:lang w:val="pt-BR"/>
        </w:rPr>
        <w:t xml:space="preserve"> hoje vislumbro grandes oportunidades.</w:t>
      </w:r>
    </w:p>
    <w:p w14:paraId="4D16BDCF" w14:textId="77777777" w:rsidR="00CE7B29" w:rsidRPr="002E3C93" w:rsidRDefault="00CE7B29" w:rsidP="00636B1A">
      <w:pPr>
        <w:spacing w:line="360" w:lineRule="auto"/>
        <w:rPr>
          <w:lang w:val="pt-BR"/>
        </w:rPr>
      </w:pPr>
      <w:r w:rsidRPr="002E3C93">
        <w:rPr>
          <w:lang w:val="pt-BR"/>
        </w:rPr>
        <w:t xml:space="preserve">          A minha orientadora Professora </w:t>
      </w:r>
      <w:proofErr w:type="spellStart"/>
      <w:r w:rsidRPr="002E3C93">
        <w:rPr>
          <w:lang w:val="pt-BR"/>
        </w:rPr>
        <w:t>Licianne</w:t>
      </w:r>
      <w:proofErr w:type="spellEnd"/>
      <w:r w:rsidRPr="002E3C93">
        <w:rPr>
          <w:lang w:val="pt-BR"/>
        </w:rPr>
        <w:t xml:space="preserve"> Pimentel, pelo suporte e atenção mesmo com o pouco que lhe coube, pelos incentivos e correções.</w:t>
      </w:r>
    </w:p>
    <w:p w14:paraId="7C7C8723" w14:textId="77777777" w:rsidR="00CE7B29" w:rsidRPr="002E3C93" w:rsidRDefault="00CE7B29" w:rsidP="00636B1A">
      <w:pPr>
        <w:spacing w:line="360" w:lineRule="auto"/>
        <w:rPr>
          <w:lang w:val="pt-BR"/>
        </w:rPr>
      </w:pPr>
      <w:r w:rsidRPr="002E3C93">
        <w:rPr>
          <w:lang w:val="pt-BR"/>
        </w:rPr>
        <w:t xml:space="preserve">          Aos meus pais por todo apoio, amor e incentivo durante todo o período acadêmico.</w:t>
      </w:r>
    </w:p>
    <w:p w14:paraId="50593ADB" w14:textId="77777777" w:rsidR="00CE7B29" w:rsidRPr="002E3C93" w:rsidRDefault="00CE7B29" w:rsidP="00636B1A">
      <w:pPr>
        <w:spacing w:line="360" w:lineRule="auto"/>
        <w:ind w:firstLine="720"/>
        <w:rPr>
          <w:lang w:val="pt-BR"/>
        </w:rPr>
      </w:pPr>
      <w:r w:rsidRPr="002E3C93">
        <w:rPr>
          <w:lang w:val="pt-BR"/>
        </w:rPr>
        <w:t xml:space="preserve">E a todos que colaboraram de forma direta ou indireta para essa grande vitória, o meu muito obrigado. </w:t>
      </w:r>
      <w:r w:rsidRPr="002E3C93">
        <w:rPr>
          <w:lang w:val="pt-BR"/>
        </w:rPr>
        <w:tab/>
      </w:r>
    </w:p>
    <w:p w14:paraId="0A33C831" w14:textId="77777777" w:rsidR="00FA3160" w:rsidRPr="002E3C93" w:rsidRDefault="00FA3160" w:rsidP="00FA3160">
      <w:pPr>
        <w:jc w:val="center"/>
        <w:rPr>
          <w:b/>
          <w:sz w:val="28"/>
          <w:szCs w:val="28"/>
          <w:lang w:val="pt-BR"/>
        </w:rPr>
      </w:pPr>
    </w:p>
    <w:p w14:paraId="7F93B11A" w14:textId="77777777" w:rsidR="00FA3160" w:rsidRPr="002E3C93" w:rsidRDefault="00FA3160" w:rsidP="00FA3160">
      <w:pPr>
        <w:jc w:val="center"/>
        <w:rPr>
          <w:b/>
          <w:sz w:val="28"/>
          <w:szCs w:val="28"/>
          <w:lang w:val="pt-BR"/>
        </w:rPr>
      </w:pPr>
    </w:p>
    <w:p w14:paraId="5FFE2037" w14:textId="77777777" w:rsidR="00FA3160" w:rsidRPr="002E3C93" w:rsidRDefault="00FA3160" w:rsidP="00FA3160">
      <w:pPr>
        <w:rPr>
          <w:b/>
          <w:sz w:val="28"/>
          <w:szCs w:val="28"/>
          <w:lang w:val="pt-BR"/>
        </w:rPr>
      </w:pPr>
    </w:p>
    <w:p w14:paraId="3326BBDE" w14:textId="77777777" w:rsidR="00FA3160" w:rsidRPr="002E3C93" w:rsidRDefault="00FA3160" w:rsidP="00FA3160">
      <w:pPr>
        <w:rPr>
          <w:b/>
          <w:sz w:val="28"/>
          <w:szCs w:val="28"/>
          <w:lang w:val="pt-BR"/>
        </w:rPr>
      </w:pPr>
    </w:p>
    <w:p w14:paraId="7001FDFA" w14:textId="77777777" w:rsidR="00FA3160" w:rsidRPr="002E3C93" w:rsidRDefault="00FA3160" w:rsidP="00FA3160">
      <w:pPr>
        <w:rPr>
          <w:b/>
          <w:sz w:val="28"/>
          <w:szCs w:val="28"/>
          <w:lang w:val="pt-BR"/>
        </w:rPr>
      </w:pPr>
    </w:p>
    <w:p w14:paraId="177940DB" w14:textId="77777777" w:rsidR="00FA3160" w:rsidRPr="002E3C93" w:rsidRDefault="00FA3160" w:rsidP="00500489">
      <w:pPr>
        <w:jc w:val="center"/>
        <w:rPr>
          <w:b/>
          <w:sz w:val="28"/>
          <w:szCs w:val="28"/>
          <w:lang w:val="pt-BR"/>
        </w:rPr>
      </w:pPr>
    </w:p>
    <w:p w14:paraId="21B9CDBA" w14:textId="77777777" w:rsidR="00FA3160" w:rsidRPr="002E3C93" w:rsidRDefault="00FA3160" w:rsidP="00500489">
      <w:pPr>
        <w:jc w:val="center"/>
        <w:rPr>
          <w:b/>
          <w:sz w:val="28"/>
          <w:szCs w:val="28"/>
          <w:lang w:val="pt-BR"/>
        </w:rPr>
      </w:pPr>
    </w:p>
    <w:p w14:paraId="70162CF0" w14:textId="77777777" w:rsidR="00FA3160" w:rsidRPr="002E3C93" w:rsidRDefault="00FA3160" w:rsidP="00500489">
      <w:pPr>
        <w:jc w:val="center"/>
        <w:rPr>
          <w:b/>
          <w:sz w:val="28"/>
          <w:szCs w:val="28"/>
          <w:lang w:val="pt-BR"/>
        </w:rPr>
      </w:pPr>
    </w:p>
    <w:p w14:paraId="1DC6E142" w14:textId="77777777" w:rsidR="00FA3160" w:rsidRPr="002E3C93" w:rsidRDefault="00FA3160" w:rsidP="00500489">
      <w:pPr>
        <w:jc w:val="center"/>
        <w:rPr>
          <w:b/>
          <w:sz w:val="28"/>
          <w:szCs w:val="28"/>
          <w:lang w:val="pt-BR"/>
        </w:rPr>
      </w:pPr>
    </w:p>
    <w:p w14:paraId="71BC745E" w14:textId="77777777" w:rsidR="00FA3160" w:rsidRPr="002E3C93" w:rsidRDefault="00FA3160" w:rsidP="00500489">
      <w:pPr>
        <w:jc w:val="center"/>
        <w:rPr>
          <w:b/>
          <w:sz w:val="28"/>
          <w:szCs w:val="28"/>
          <w:lang w:val="pt-BR"/>
        </w:rPr>
      </w:pPr>
    </w:p>
    <w:p w14:paraId="65C940B8" w14:textId="77777777" w:rsidR="00FA3160" w:rsidRPr="002E3C93" w:rsidRDefault="00FA3160" w:rsidP="00500489">
      <w:pPr>
        <w:jc w:val="center"/>
        <w:rPr>
          <w:b/>
          <w:sz w:val="28"/>
          <w:szCs w:val="28"/>
          <w:lang w:val="pt-BR"/>
        </w:rPr>
      </w:pPr>
    </w:p>
    <w:p w14:paraId="74C4B55F" w14:textId="77777777" w:rsidR="00FA3160" w:rsidRPr="002E3C93" w:rsidRDefault="00FA3160" w:rsidP="00500489">
      <w:pPr>
        <w:jc w:val="center"/>
        <w:rPr>
          <w:b/>
          <w:sz w:val="28"/>
          <w:szCs w:val="28"/>
          <w:lang w:val="pt-BR"/>
        </w:rPr>
      </w:pPr>
    </w:p>
    <w:p w14:paraId="396EF83F" w14:textId="77777777" w:rsidR="00FA3160" w:rsidRPr="002E3C93" w:rsidRDefault="00FA3160" w:rsidP="00500489">
      <w:pPr>
        <w:jc w:val="center"/>
        <w:rPr>
          <w:b/>
          <w:sz w:val="28"/>
          <w:szCs w:val="28"/>
          <w:lang w:val="pt-BR"/>
        </w:rPr>
      </w:pPr>
    </w:p>
    <w:p w14:paraId="713650BE" w14:textId="77777777" w:rsidR="00FA3160" w:rsidRPr="002E3C93" w:rsidRDefault="00FA3160" w:rsidP="00500489">
      <w:pPr>
        <w:jc w:val="center"/>
        <w:rPr>
          <w:b/>
          <w:sz w:val="28"/>
          <w:szCs w:val="28"/>
          <w:lang w:val="pt-BR"/>
        </w:rPr>
      </w:pPr>
    </w:p>
    <w:p w14:paraId="4BC46A48" w14:textId="77777777" w:rsidR="00FA3160" w:rsidRPr="002E3C93" w:rsidRDefault="00FA3160" w:rsidP="00500489">
      <w:pPr>
        <w:jc w:val="center"/>
        <w:rPr>
          <w:b/>
          <w:sz w:val="28"/>
          <w:szCs w:val="28"/>
          <w:lang w:val="pt-BR"/>
        </w:rPr>
      </w:pPr>
    </w:p>
    <w:p w14:paraId="492E1D4E" w14:textId="77777777" w:rsidR="00FA3160" w:rsidRPr="002E3C93" w:rsidRDefault="00FA3160" w:rsidP="00500489">
      <w:pPr>
        <w:jc w:val="center"/>
        <w:rPr>
          <w:b/>
          <w:sz w:val="28"/>
          <w:szCs w:val="28"/>
          <w:lang w:val="pt-BR"/>
        </w:rPr>
      </w:pPr>
    </w:p>
    <w:p w14:paraId="09270850" w14:textId="77777777" w:rsidR="00FA3160" w:rsidRPr="002E3C93" w:rsidRDefault="00FA3160" w:rsidP="00500489">
      <w:pPr>
        <w:jc w:val="center"/>
        <w:rPr>
          <w:b/>
          <w:sz w:val="28"/>
          <w:szCs w:val="28"/>
          <w:lang w:val="pt-BR"/>
        </w:rPr>
      </w:pPr>
    </w:p>
    <w:p w14:paraId="3976A9C6" w14:textId="77777777" w:rsidR="00FA3160" w:rsidRPr="002E3C93" w:rsidRDefault="00FA3160" w:rsidP="00500489">
      <w:pPr>
        <w:jc w:val="center"/>
        <w:rPr>
          <w:b/>
          <w:sz w:val="28"/>
          <w:szCs w:val="28"/>
          <w:lang w:val="pt-BR"/>
        </w:rPr>
      </w:pPr>
    </w:p>
    <w:p w14:paraId="185BDA10" w14:textId="77777777" w:rsidR="00FA3160" w:rsidRPr="002E3C93" w:rsidRDefault="00FA3160" w:rsidP="00500489">
      <w:pPr>
        <w:jc w:val="center"/>
        <w:rPr>
          <w:b/>
          <w:sz w:val="28"/>
          <w:szCs w:val="28"/>
          <w:lang w:val="pt-BR"/>
        </w:rPr>
      </w:pPr>
    </w:p>
    <w:p w14:paraId="16C95615" w14:textId="77777777" w:rsidR="00FA3160" w:rsidRPr="002E3C93" w:rsidRDefault="00FA3160" w:rsidP="00500489">
      <w:pPr>
        <w:jc w:val="center"/>
        <w:rPr>
          <w:b/>
          <w:sz w:val="28"/>
          <w:szCs w:val="28"/>
          <w:lang w:val="pt-BR"/>
        </w:rPr>
      </w:pPr>
    </w:p>
    <w:p w14:paraId="44F814EF" w14:textId="77777777" w:rsidR="00FA3160" w:rsidRPr="002E3C93" w:rsidRDefault="00FA3160" w:rsidP="00500489">
      <w:pPr>
        <w:jc w:val="center"/>
        <w:rPr>
          <w:b/>
          <w:sz w:val="28"/>
          <w:szCs w:val="28"/>
          <w:lang w:val="pt-BR"/>
        </w:rPr>
      </w:pPr>
    </w:p>
    <w:p w14:paraId="7C47DC3A" w14:textId="77777777" w:rsidR="00FA3160" w:rsidRPr="002E3C93" w:rsidRDefault="00FA3160" w:rsidP="00500489">
      <w:pPr>
        <w:jc w:val="center"/>
        <w:rPr>
          <w:b/>
          <w:sz w:val="28"/>
          <w:szCs w:val="28"/>
          <w:lang w:val="pt-BR"/>
        </w:rPr>
      </w:pPr>
    </w:p>
    <w:p w14:paraId="6BD8A13E" w14:textId="77777777" w:rsidR="00FA3160" w:rsidRPr="002E3C93" w:rsidRDefault="00FA3160" w:rsidP="00500489">
      <w:pPr>
        <w:jc w:val="center"/>
        <w:rPr>
          <w:b/>
          <w:sz w:val="28"/>
          <w:szCs w:val="28"/>
          <w:lang w:val="pt-BR"/>
        </w:rPr>
      </w:pPr>
    </w:p>
    <w:p w14:paraId="70AEB13F" w14:textId="77777777" w:rsidR="00FA3160" w:rsidRPr="002E3C93" w:rsidRDefault="00FA3160" w:rsidP="00500489">
      <w:pPr>
        <w:jc w:val="center"/>
        <w:rPr>
          <w:b/>
          <w:sz w:val="28"/>
          <w:szCs w:val="28"/>
          <w:lang w:val="pt-BR"/>
        </w:rPr>
      </w:pPr>
    </w:p>
    <w:p w14:paraId="78D2A31D" w14:textId="77777777" w:rsidR="00FA3160" w:rsidRPr="002E3C93" w:rsidRDefault="00FA3160" w:rsidP="00500489">
      <w:pPr>
        <w:jc w:val="center"/>
        <w:rPr>
          <w:b/>
          <w:sz w:val="28"/>
          <w:szCs w:val="28"/>
          <w:lang w:val="pt-BR"/>
        </w:rPr>
      </w:pPr>
    </w:p>
    <w:p w14:paraId="43C878A9" w14:textId="77777777" w:rsidR="00FA3160" w:rsidRPr="002E3C93" w:rsidRDefault="00FA3160" w:rsidP="00500489">
      <w:pPr>
        <w:jc w:val="center"/>
        <w:rPr>
          <w:b/>
          <w:sz w:val="28"/>
          <w:szCs w:val="28"/>
          <w:lang w:val="pt-BR"/>
        </w:rPr>
      </w:pPr>
    </w:p>
    <w:p w14:paraId="7CC9BF3C" w14:textId="77777777" w:rsidR="00FA3160" w:rsidRPr="002E3C93" w:rsidRDefault="00FA3160" w:rsidP="00500489">
      <w:pPr>
        <w:jc w:val="center"/>
        <w:rPr>
          <w:b/>
          <w:sz w:val="28"/>
          <w:szCs w:val="28"/>
          <w:lang w:val="pt-BR"/>
        </w:rPr>
      </w:pPr>
    </w:p>
    <w:p w14:paraId="62BA6AD0" w14:textId="77777777" w:rsidR="00FA3160" w:rsidRPr="002E3C93" w:rsidRDefault="00FA3160" w:rsidP="00500489">
      <w:pPr>
        <w:jc w:val="center"/>
        <w:rPr>
          <w:b/>
          <w:sz w:val="28"/>
          <w:szCs w:val="28"/>
          <w:lang w:val="pt-BR"/>
        </w:rPr>
      </w:pPr>
    </w:p>
    <w:p w14:paraId="24A09DE2" w14:textId="77777777" w:rsidR="00FA3160" w:rsidRPr="002E3C93" w:rsidRDefault="00FA3160" w:rsidP="00500489">
      <w:pPr>
        <w:jc w:val="center"/>
        <w:rPr>
          <w:b/>
          <w:sz w:val="28"/>
          <w:szCs w:val="28"/>
          <w:lang w:val="pt-BR"/>
        </w:rPr>
      </w:pPr>
    </w:p>
    <w:p w14:paraId="40D5A54B" w14:textId="77777777" w:rsidR="00FA3160" w:rsidRPr="002E3C93" w:rsidRDefault="00FA3160" w:rsidP="00500489">
      <w:pPr>
        <w:jc w:val="center"/>
        <w:rPr>
          <w:b/>
          <w:sz w:val="28"/>
          <w:szCs w:val="28"/>
          <w:lang w:val="pt-BR"/>
        </w:rPr>
      </w:pPr>
    </w:p>
    <w:p w14:paraId="5F32FEF1" w14:textId="77777777" w:rsidR="00FA3160" w:rsidRPr="002E3C93" w:rsidRDefault="00FA3160" w:rsidP="00500489">
      <w:pPr>
        <w:jc w:val="center"/>
        <w:rPr>
          <w:b/>
          <w:sz w:val="28"/>
          <w:szCs w:val="28"/>
          <w:lang w:val="pt-BR"/>
        </w:rPr>
      </w:pPr>
    </w:p>
    <w:p w14:paraId="426B5571" w14:textId="77777777" w:rsidR="00FA3160" w:rsidRPr="002E3C93" w:rsidRDefault="00FA3160" w:rsidP="00500489">
      <w:pPr>
        <w:jc w:val="center"/>
        <w:rPr>
          <w:b/>
          <w:sz w:val="28"/>
          <w:szCs w:val="28"/>
          <w:lang w:val="pt-BR"/>
        </w:rPr>
      </w:pPr>
    </w:p>
    <w:p w14:paraId="2AB9AD7D" w14:textId="77777777" w:rsidR="00FA3160" w:rsidRPr="002E3C93" w:rsidRDefault="00FA3160" w:rsidP="00500489">
      <w:pPr>
        <w:jc w:val="center"/>
        <w:rPr>
          <w:b/>
          <w:sz w:val="28"/>
          <w:szCs w:val="28"/>
          <w:lang w:val="pt-BR"/>
        </w:rPr>
      </w:pPr>
    </w:p>
    <w:p w14:paraId="30415B4B" w14:textId="77777777" w:rsidR="00FA3160" w:rsidRPr="002E3C93" w:rsidRDefault="00FA3160" w:rsidP="00500489">
      <w:pPr>
        <w:jc w:val="center"/>
        <w:rPr>
          <w:b/>
          <w:sz w:val="28"/>
          <w:szCs w:val="28"/>
          <w:lang w:val="pt-BR"/>
        </w:rPr>
      </w:pPr>
    </w:p>
    <w:p w14:paraId="56581FA4" w14:textId="77777777" w:rsidR="00FA3160" w:rsidRPr="002E3C93" w:rsidRDefault="00FA3160" w:rsidP="00500489">
      <w:pPr>
        <w:jc w:val="center"/>
        <w:rPr>
          <w:b/>
          <w:sz w:val="28"/>
          <w:szCs w:val="28"/>
          <w:lang w:val="pt-BR"/>
        </w:rPr>
      </w:pPr>
    </w:p>
    <w:p w14:paraId="0DC2B6CA" w14:textId="77777777" w:rsidR="00FA3160" w:rsidRPr="002E3C93" w:rsidRDefault="00FA3160" w:rsidP="00500489">
      <w:pPr>
        <w:jc w:val="center"/>
        <w:rPr>
          <w:b/>
          <w:sz w:val="28"/>
          <w:szCs w:val="28"/>
          <w:lang w:val="pt-BR"/>
        </w:rPr>
      </w:pPr>
    </w:p>
    <w:p w14:paraId="01EB1F8E" w14:textId="77777777" w:rsidR="00FA3160" w:rsidRPr="002E3C93" w:rsidRDefault="00FA3160" w:rsidP="00500489">
      <w:pPr>
        <w:jc w:val="center"/>
        <w:rPr>
          <w:b/>
          <w:sz w:val="28"/>
          <w:szCs w:val="28"/>
          <w:lang w:val="pt-BR"/>
        </w:rPr>
      </w:pPr>
    </w:p>
    <w:p w14:paraId="34263898" w14:textId="77777777" w:rsidR="00FA3160" w:rsidRPr="002E3C93" w:rsidRDefault="00FA3160" w:rsidP="00500489">
      <w:pPr>
        <w:jc w:val="center"/>
        <w:rPr>
          <w:b/>
          <w:sz w:val="28"/>
          <w:szCs w:val="28"/>
          <w:lang w:val="pt-BR"/>
        </w:rPr>
      </w:pPr>
    </w:p>
    <w:p w14:paraId="3955E6EE" w14:textId="77777777" w:rsidR="00FA3160" w:rsidRPr="002E3C93" w:rsidRDefault="00FA3160" w:rsidP="00500489">
      <w:pPr>
        <w:jc w:val="center"/>
        <w:rPr>
          <w:b/>
          <w:sz w:val="28"/>
          <w:szCs w:val="28"/>
          <w:lang w:val="pt-BR"/>
        </w:rPr>
      </w:pPr>
    </w:p>
    <w:p w14:paraId="2F88FC6C" w14:textId="77777777" w:rsidR="00FA3160" w:rsidRPr="002E3C93" w:rsidRDefault="00FA3160" w:rsidP="00500489">
      <w:pPr>
        <w:jc w:val="center"/>
        <w:rPr>
          <w:b/>
          <w:sz w:val="28"/>
          <w:szCs w:val="28"/>
          <w:lang w:val="pt-BR"/>
        </w:rPr>
      </w:pPr>
    </w:p>
    <w:p w14:paraId="35488B69" w14:textId="77777777" w:rsidR="00FA3160" w:rsidRPr="002E3C93" w:rsidRDefault="00FA3160" w:rsidP="00500489">
      <w:pPr>
        <w:jc w:val="center"/>
        <w:rPr>
          <w:b/>
          <w:sz w:val="28"/>
          <w:szCs w:val="28"/>
          <w:lang w:val="pt-BR"/>
        </w:rPr>
      </w:pPr>
    </w:p>
    <w:p w14:paraId="3B18FC42" w14:textId="77777777" w:rsidR="00FA3160" w:rsidRPr="002E3C93" w:rsidRDefault="00FA3160" w:rsidP="00500489">
      <w:pPr>
        <w:jc w:val="center"/>
        <w:rPr>
          <w:b/>
          <w:sz w:val="28"/>
          <w:szCs w:val="28"/>
          <w:lang w:val="pt-BR"/>
        </w:rPr>
      </w:pPr>
    </w:p>
    <w:p w14:paraId="489243E5" w14:textId="77777777" w:rsidR="00FA3160" w:rsidRPr="002E3C93" w:rsidRDefault="00FA3160" w:rsidP="00500489">
      <w:pPr>
        <w:jc w:val="center"/>
        <w:rPr>
          <w:b/>
          <w:sz w:val="28"/>
          <w:szCs w:val="28"/>
          <w:lang w:val="pt-BR"/>
        </w:rPr>
      </w:pPr>
    </w:p>
    <w:p w14:paraId="2E4392D1" w14:textId="77777777" w:rsidR="00FA3160" w:rsidRPr="002E3C93" w:rsidRDefault="00FA3160" w:rsidP="00500489">
      <w:pPr>
        <w:jc w:val="center"/>
        <w:rPr>
          <w:b/>
          <w:sz w:val="28"/>
          <w:szCs w:val="28"/>
          <w:lang w:val="pt-BR"/>
        </w:rPr>
      </w:pPr>
    </w:p>
    <w:p w14:paraId="7164219B" w14:textId="77777777" w:rsidR="00FA3160" w:rsidRPr="002E3C93" w:rsidRDefault="00FA3160" w:rsidP="00500489">
      <w:pPr>
        <w:jc w:val="center"/>
        <w:rPr>
          <w:b/>
          <w:sz w:val="28"/>
          <w:szCs w:val="28"/>
          <w:lang w:val="pt-BR"/>
        </w:rPr>
      </w:pPr>
    </w:p>
    <w:p w14:paraId="296A34AA" w14:textId="77777777" w:rsidR="00FA3160" w:rsidRPr="002E3C93" w:rsidRDefault="00FA3160" w:rsidP="00500489">
      <w:pPr>
        <w:jc w:val="center"/>
        <w:rPr>
          <w:b/>
          <w:sz w:val="28"/>
          <w:szCs w:val="28"/>
          <w:lang w:val="pt-BR"/>
        </w:rPr>
      </w:pPr>
    </w:p>
    <w:p w14:paraId="6A733340" w14:textId="77777777" w:rsidR="00FA3160" w:rsidRPr="002E3C93" w:rsidRDefault="00FA3160" w:rsidP="00500489">
      <w:pPr>
        <w:jc w:val="center"/>
        <w:rPr>
          <w:b/>
          <w:sz w:val="28"/>
          <w:szCs w:val="28"/>
          <w:lang w:val="pt-BR"/>
        </w:rPr>
      </w:pPr>
    </w:p>
    <w:p w14:paraId="608201C1" w14:textId="77777777" w:rsidR="00FA3160" w:rsidRPr="002E3C93" w:rsidRDefault="00FA3160" w:rsidP="00500489">
      <w:pPr>
        <w:jc w:val="center"/>
        <w:rPr>
          <w:b/>
          <w:sz w:val="28"/>
          <w:szCs w:val="28"/>
          <w:lang w:val="pt-BR"/>
        </w:rPr>
      </w:pPr>
    </w:p>
    <w:p w14:paraId="768A2B57" w14:textId="77777777" w:rsidR="00FA3160" w:rsidRPr="002E3C93" w:rsidRDefault="00FA3160" w:rsidP="00500489">
      <w:pPr>
        <w:jc w:val="center"/>
        <w:rPr>
          <w:b/>
          <w:sz w:val="28"/>
          <w:szCs w:val="28"/>
          <w:lang w:val="pt-BR"/>
        </w:rPr>
      </w:pPr>
    </w:p>
    <w:p w14:paraId="2DADADD4" w14:textId="77777777" w:rsidR="00FA3160" w:rsidRPr="002E3C93" w:rsidRDefault="00FA3160" w:rsidP="00500489">
      <w:pPr>
        <w:jc w:val="center"/>
        <w:rPr>
          <w:b/>
          <w:sz w:val="28"/>
          <w:szCs w:val="28"/>
          <w:lang w:val="pt-BR"/>
        </w:rPr>
      </w:pPr>
    </w:p>
    <w:p w14:paraId="7AF2765A" w14:textId="77777777" w:rsidR="00FA3160" w:rsidRPr="002E3C93" w:rsidRDefault="00FA3160" w:rsidP="00500489">
      <w:pPr>
        <w:jc w:val="center"/>
        <w:rPr>
          <w:b/>
          <w:sz w:val="28"/>
          <w:szCs w:val="28"/>
          <w:lang w:val="pt-BR"/>
        </w:rPr>
      </w:pPr>
    </w:p>
    <w:p w14:paraId="42B360D1" w14:textId="77777777" w:rsidR="00FA3160" w:rsidRPr="002E3C93" w:rsidRDefault="00FA3160" w:rsidP="00500489">
      <w:pPr>
        <w:jc w:val="center"/>
        <w:rPr>
          <w:b/>
          <w:sz w:val="28"/>
          <w:szCs w:val="28"/>
          <w:lang w:val="pt-BR"/>
        </w:rPr>
      </w:pPr>
    </w:p>
    <w:p w14:paraId="76961128" w14:textId="77777777" w:rsidR="00CE7B29" w:rsidRPr="002E3C93" w:rsidRDefault="00CE7B29" w:rsidP="00500489">
      <w:pPr>
        <w:jc w:val="center"/>
        <w:rPr>
          <w:b/>
          <w:sz w:val="28"/>
          <w:szCs w:val="28"/>
          <w:lang w:val="pt-BR"/>
        </w:rPr>
      </w:pPr>
    </w:p>
    <w:p w14:paraId="761D268F" w14:textId="77777777" w:rsidR="006E4826" w:rsidRPr="002E3C93" w:rsidRDefault="006E4826" w:rsidP="00500489">
      <w:pPr>
        <w:jc w:val="center"/>
        <w:rPr>
          <w:b/>
          <w:sz w:val="28"/>
          <w:szCs w:val="28"/>
          <w:lang w:val="pt-BR"/>
        </w:rPr>
      </w:pPr>
    </w:p>
    <w:p w14:paraId="575D460A" w14:textId="77777777" w:rsidR="006E4826" w:rsidRPr="002E3C93" w:rsidRDefault="006E4826" w:rsidP="00500489">
      <w:pPr>
        <w:jc w:val="center"/>
        <w:rPr>
          <w:b/>
          <w:sz w:val="28"/>
          <w:szCs w:val="28"/>
          <w:lang w:val="pt-BR"/>
        </w:rPr>
      </w:pPr>
    </w:p>
    <w:p w14:paraId="3054E4D8" w14:textId="77777777" w:rsidR="006E4826" w:rsidRPr="002E3C93" w:rsidRDefault="006E4826" w:rsidP="00500489">
      <w:pPr>
        <w:jc w:val="center"/>
        <w:rPr>
          <w:b/>
          <w:sz w:val="28"/>
          <w:szCs w:val="28"/>
          <w:lang w:val="pt-BR"/>
        </w:rPr>
      </w:pPr>
    </w:p>
    <w:p w14:paraId="43DC0BEF" w14:textId="77777777" w:rsidR="006E4826" w:rsidRPr="002E3C93" w:rsidRDefault="006E4826" w:rsidP="00500489">
      <w:pPr>
        <w:jc w:val="center"/>
        <w:rPr>
          <w:b/>
          <w:sz w:val="28"/>
          <w:szCs w:val="28"/>
          <w:lang w:val="pt-BR"/>
        </w:rPr>
      </w:pPr>
    </w:p>
    <w:p w14:paraId="6BC2A504" w14:textId="77777777" w:rsidR="006E4826" w:rsidRPr="002E3C93" w:rsidRDefault="006E4826" w:rsidP="00500489">
      <w:pPr>
        <w:jc w:val="center"/>
        <w:rPr>
          <w:b/>
          <w:sz w:val="28"/>
          <w:szCs w:val="28"/>
          <w:lang w:val="pt-BR"/>
        </w:rPr>
      </w:pPr>
    </w:p>
    <w:p w14:paraId="25417873" w14:textId="77777777" w:rsidR="006E4826" w:rsidRPr="002E3C93" w:rsidRDefault="006E4826" w:rsidP="00500489">
      <w:pPr>
        <w:jc w:val="center"/>
        <w:rPr>
          <w:b/>
          <w:sz w:val="28"/>
          <w:szCs w:val="28"/>
          <w:lang w:val="pt-BR"/>
        </w:rPr>
      </w:pPr>
    </w:p>
    <w:p w14:paraId="5BB6A021" w14:textId="77777777" w:rsidR="006E4826" w:rsidRPr="002E3C93" w:rsidRDefault="006E4826" w:rsidP="00500489">
      <w:pPr>
        <w:jc w:val="center"/>
        <w:rPr>
          <w:b/>
          <w:sz w:val="28"/>
          <w:szCs w:val="28"/>
          <w:lang w:val="pt-BR"/>
        </w:rPr>
      </w:pPr>
    </w:p>
    <w:p w14:paraId="0829EF5A" w14:textId="77777777" w:rsidR="006E4826" w:rsidRPr="002E3C93" w:rsidRDefault="006E4826" w:rsidP="00500489">
      <w:pPr>
        <w:jc w:val="center"/>
        <w:rPr>
          <w:b/>
          <w:sz w:val="28"/>
          <w:szCs w:val="28"/>
          <w:lang w:val="pt-BR"/>
        </w:rPr>
      </w:pPr>
    </w:p>
    <w:p w14:paraId="4BD00F9C" w14:textId="77777777" w:rsidR="006E4826" w:rsidRPr="002E3C93" w:rsidRDefault="006E4826" w:rsidP="00500489">
      <w:pPr>
        <w:jc w:val="center"/>
        <w:rPr>
          <w:b/>
          <w:sz w:val="28"/>
          <w:szCs w:val="28"/>
          <w:lang w:val="pt-BR"/>
        </w:rPr>
      </w:pPr>
    </w:p>
    <w:p w14:paraId="07F3AB31" w14:textId="77777777" w:rsidR="006E4826" w:rsidRPr="002E3C93" w:rsidRDefault="006E4826" w:rsidP="00500489">
      <w:pPr>
        <w:jc w:val="center"/>
        <w:rPr>
          <w:b/>
          <w:sz w:val="28"/>
          <w:szCs w:val="28"/>
          <w:lang w:val="pt-BR"/>
        </w:rPr>
      </w:pPr>
    </w:p>
    <w:p w14:paraId="29FB3046" w14:textId="77777777" w:rsidR="00CE7B29" w:rsidRPr="002E3C93" w:rsidRDefault="00CE7B29" w:rsidP="00500489">
      <w:pPr>
        <w:jc w:val="center"/>
        <w:rPr>
          <w:b/>
          <w:sz w:val="28"/>
          <w:szCs w:val="28"/>
          <w:lang w:val="pt-BR"/>
        </w:rPr>
      </w:pPr>
    </w:p>
    <w:p w14:paraId="2477AD1F" w14:textId="77777777" w:rsidR="006E4826" w:rsidRPr="002E3C93" w:rsidRDefault="006E4826" w:rsidP="00500489">
      <w:pPr>
        <w:jc w:val="center"/>
        <w:rPr>
          <w:b/>
          <w:sz w:val="28"/>
          <w:szCs w:val="28"/>
          <w:lang w:val="pt-BR"/>
        </w:rPr>
      </w:pPr>
    </w:p>
    <w:p w14:paraId="1E3940E0" w14:textId="77777777" w:rsidR="006E4826" w:rsidRPr="002E3C93" w:rsidRDefault="006E4826" w:rsidP="00500489">
      <w:pPr>
        <w:jc w:val="center"/>
        <w:rPr>
          <w:b/>
          <w:sz w:val="28"/>
          <w:szCs w:val="28"/>
          <w:lang w:val="pt-BR"/>
        </w:rPr>
      </w:pPr>
    </w:p>
    <w:p w14:paraId="157A9736" w14:textId="77777777" w:rsidR="00CE7B29" w:rsidRPr="002E3C93" w:rsidRDefault="007115AE" w:rsidP="0094342A">
      <w:pPr>
        <w:spacing w:line="360" w:lineRule="auto"/>
        <w:rPr>
          <w:lang w:val="pt-BR"/>
        </w:rPr>
      </w:pPr>
      <w:r w:rsidRPr="002E3C93">
        <w:rPr>
          <w:lang w:val="pt-BR"/>
        </w:rPr>
        <w:t xml:space="preserve">“ A maior recompensa para o trabalho do homem não é o que ele ganha com isso, mas o que ele se torna com isso. ” John </w:t>
      </w:r>
      <w:proofErr w:type="spellStart"/>
      <w:r w:rsidRPr="002E3C93">
        <w:rPr>
          <w:lang w:val="pt-BR"/>
        </w:rPr>
        <w:t>Ruskin</w:t>
      </w:r>
      <w:proofErr w:type="spellEnd"/>
    </w:p>
    <w:p w14:paraId="1B07B12F" w14:textId="77777777" w:rsidR="007115AE" w:rsidRPr="002E3C93" w:rsidRDefault="007115AE" w:rsidP="0094342A">
      <w:pPr>
        <w:spacing w:line="360" w:lineRule="auto"/>
        <w:rPr>
          <w:lang w:val="pt-BR"/>
        </w:rPr>
      </w:pPr>
    </w:p>
    <w:p w14:paraId="296312E8" w14:textId="77777777" w:rsidR="009014BA" w:rsidRPr="002E3C93" w:rsidRDefault="009014BA" w:rsidP="009014BA">
      <w:pPr>
        <w:pStyle w:val="Default"/>
        <w:jc w:val="center"/>
        <w:rPr>
          <w:b/>
          <w:bCs/>
          <w:sz w:val="44"/>
          <w:szCs w:val="44"/>
        </w:rPr>
      </w:pPr>
      <w:r w:rsidRPr="002E3C93">
        <w:rPr>
          <w:color w:val="auto"/>
          <w:sz w:val="44"/>
          <w:szCs w:val="44"/>
        </w:rPr>
        <w:lastRenderedPageBreak/>
        <w:t xml:space="preserve">SUMÁRIO </w:t>
      </w:r>
      <w:r w:rsidRPr="002E3C93">
        <w:rPr>
          <w:b/>
          <w:bCs/>
          <w:sz w:val="44"/>
          <w:szCs w:val="44"/>
        </w:rPr>
        <w:t>____________________________________</w:t>
      </w:r>
    </w:p>
    <w:p w14:paraId="58D90760" w14:textId="77777777" w:rsidR="00E81948" w:rsidRPr="002E3C93" w:rsidRDefault="00E81948" w:rsidP="007115AE">
      <w:pPr>
        <w:autoSpaceDE w:val="0"/>
        <w:autoSpaceDN w:val="0"/>
        <w:adjustRightInd w:val="0"/>
        <w:jc w:val="center"/>
        <w:rPr>
          <w:rFonts w:eastAsia="Calibri"/>
          <w:b/>
          <w:bCs/>
          <w:color w:val="000000"/>
          <w:sz w:val="28"/>
          <w:szCs w:val="28"/>
          <w:lang w:val="pt-BR" w:eastAsia="en-GB"/>
        </w:rPr>
      </w:pPr>
    </w:p>
    <w:sdt>
      <w:sdtPr>
        <w:rPr>
          <w:rFonts w:ascii="Times New Roman" w:eastAsia="Times New Roman" w:hAnsi="Times New Roman" w:cs="Times New Roman"/>
          <w:b w:val="0"/>
          <w:bCs w:val="0"/>
          <w:color w:val="auto"/>
          <w:sz w:val="24"/>
          <w:szCs w:val="24"/>
          <w:lang w:val="en-US"/>
        </w:rPr>
        <w:id w:val="1032612489"/>
        <w:docPartObj>
          <w:docPartGallery w:val="Table of Contents"/>
          <w:docPartUnique/>
        </w:docPartObj>
      </w:sdtPr>
      <w:sdtContent>
        <w:p w14:paraId="6D0AFD87" w14:textId="28C4C101" w:rsidR="00B36F9F" w:rsidRPr="002E3C93" w:rsidRDefault="00636B1A" w:rsidP="00636B1A">
          <w:pPr>
            <w:pStyle w:val="CabealhodoSumrio"/>
            <w:tabs>
              <w:tab w:val="left" w:pos="3165"/>
            </w:tabs>
            <w:rPr>
              <w:rFonts w:ascii="Times New Roman" w:eastAsiaTheme="minorEastAsia" w:hAnsi="Times New Roman" w:cs="Times New Roman"/>
              <w:noProof/>
              <w:sz w:val="22"/>
              <w:szCs w:val="22"/>
              <w:lang w:eastAsia="pt-BR"/>
            </w:rPr>
          </w:pPr>
          <w:r w:rsidRPr="002E3C93">
            <w:rPr>
              <w:rFonts w:ascii="Times New Roman" w:eastAsia="Times New Roman" w:hAnsi="Times New Roman" w:cs="Times New Roman"/>
              <w:b w:val="0"/>
              <w:bCs w:val="0"/>
              <w:color w:val="auto"/>
              <w:sz w:val="24"/>
              <w:szCs w:val="24"/>
              <w:lang w:val="en-US"/>
            </w:rPr>
            <w:tab/>
          </w:r>
          <w:r w:rsidR="009014BA" w:rsidRPr="002E3C93">
            <w:rPr>
              <w:rFonts w:ascii="Times New Roman" w:hAnsi="Times New Roman" w:cs="Times New Roman"/>
              <w:caps/>
            </w:rPr>
            <w:fldChar w:fldCharType="begin"/>
          </w:r>
          <w:r w:rsidR="009014BA" w:rsidRPr="002E3C93">
            <w:rPr>
              <w:rFonts w:ascii="Times New Roman" w:hAnsi="Times New Roman" w:cs="Times New Roman"/>
            </w:rPr>
            <w:instrText xml:space="preserve"> TOC \o "1-3" \h \z \u </w:instrText>
          </w:r>
          <w:r w:rsidR="009014BA" w:rsidRPr="002E3C93">
            <w:rPr>
              <w:rFonts w:ascii="Times New Roman" w:hAnsi="Times New Roman" w:cs="Times New Roman"/>
              <w:caps/>
            </w:rPr>
            <w:fldChar w:fldCharType="separate"/>
          </w:r>
        </w:p>
        <w:p w14:paraId="59AD21C5" w14:textId="74C585F0" w:rsidR="00B36F9F" w:rsidRPr="002E3C93" w:rsidRDefault="000239D6" w:rsidP="001F37E3">
          <w:pPr>
            <w:pStyle w:val="Sumrio1"/>
            <w:rPr>
              <w:rFonts w:eastAsiaTheme="minorEastAsia"/>
              <w:noProof/>
              <w:sz w:val="22"/>
              <w:szCs w:val="22"/>
              <w:lang w:eastAsia="pt-BR"/>
            </w:rPr>
          </w:pPr>
          <w:hyperlink w:anchor="_Toc453580549" w:history="1">
            <w:r w:rsidR="00B36F9F" w:rsidRPr="002E3C93">
              <w:rPr>
                <w:rStyle w:val="Hyperlink"/>
                <w:b w:val="0"/>
                <w:noProof/>
              </w:rPr>
              <w:t>1.</w:t>
            </w:r>
            <w:r w:rsidR="00B36F9F" w:rsidRPr="002E3C93">
              <w:rPr>
                <w:rFonts w:eastAsiaTheme="minorEastAsia"/>
                <w:noProof/>
                <w:sz w:val="22"/>
                <w:szCs w:val="22"/>
                <w:lang w:eastAsia="pt-BR"/>
              </w:rPr>
              <w:tab/>
            </w:r>
            <w:r w:rsidR="00B36F9F" w:rsidRPr="002E3C93">
              <w:rPr>
                <w:rStyle w:val="Hyperlink"/>
                <w:b w:val="0"/>
                <w:noProof/>
              </w:rPr>
              <w:t>REVISÃO DA LITERATURA</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_Toc453580549 \h </w:instrText>
            </w:r>
            <w:r w:rsidR="00B36F9F" w:rsidRPr="002E3C93">
              <w:rPr>
                <w:noProof/>
                <w:webHidden/>
              </w:rPr>
            </w:r>
            <w:r w:rsidR="00B36F9F" w:rsidRPr="002E3C93">
              <w:rPr>
                <w:noProof/>
                <w:webHidden/>
              </w:rPr>
              <w:fldChar w:fldCharType="separate"/>
            </w:r>
            <w:r w:rsidR="00B36F9F" w:rsidRPr="002E3C93">
              <w:rPr>
                <w:noProof/>
                <w:webHidden/>
              </w:rPr>
              <w:t>16</w:t>
            </w:r>
            <w:r w:rsidR="00B36F9F" w:rsidRPr="002E3C93">
              <w:rPr>
                <w:noProof/>
                <w:webHidden/>
              </w:rPr>
              <w:fldChar w:fldCharType="end"/>
            </w:r>
          </w:hyperlink>
        </w:p>
        <w:p w14:paraId="61F57AF9" w14:textId="77777777" w:rsidR="00B36F9F" w:rsidRPr="002E3C93" w:rsidRDefault="000239D6" w:rsidP="001F37E3">
          <w:pPr>
            <w:pStyle w:val="Sumrio1"/>
            <w:rPr>
              <w:rFonts w:eastAsiaTheme="minorEastAsia"/>
              <w:noProof/>
              <w:sz w:val="22"/>
              <w:szCs w:val="22"/>
              <w:lang w:eastAsia="pt-BR"/>
            </w:rPr>
          </w:pPr>
          <w:hyperlink w:anchor="_Toc453580550" w:history="1">
            <w:r w:rsidR="00B36F9F" w:rsidRPr="002E3C93">
              <w:rPr>
                <w:rStyle w:val="Hyperlink"/>
                <w:b w:val="0"/>
                <w:noProof/>
                <w:spacing w:val="-3"/>
              </w:rPr>
              <w:t>2.1.1</w:t>
            </w:r>
            <w:r w:rsidR="00B36F9F" w:rsidRPr="002E3C93">
              <w:rPr>
                <w:rFonts w:eastAsiaTheme="minorEastAsia"/>
                <w:noProof/>
                <w:sz w:val="22"/>
                <w:szCs w:val="22"/>
                <w:lang w:eastAsia="pt-BR"/>
              </w:rPr>
              <w:tab/>
            </w:r>
            <w:r w:rsidR="00B36F9F" w:rsidRPr="002E3C93">
              <w:rPr>
                <w:rStyle w:val="Hyperlink"/>
                <w:b w:val="0"/>
                <w:noProof/>
                <w:w w:val="105"/>
              </w:rPr>
              <w:t>Documentos e aspectos básicos de um</w:t>
            </w:r>
            <w:r w:rsidR="00B36F9F" w:rsidRPr="002E3C93">
              <w:rPr>
                <w:rStyle w:val="Hyperlink"/>
                <w:b w:val="0"/>
                <w:noProof/>
                <w:spacing w:val="-34"/>
                <w:w w:val="105"/>
              </w:rPr>
              <w:t xml:space="preserve">  </w:t>
            </w:r>
            <w:r w:rsidR="00B36F9F" w:rsidRPr="002E3C93">
              <w:rPr>
                <w:rStyle w:val="Hyperlink"/>
                <w:b w:val="0"/>
                <w:noProof/>
                <w:w w:val="105"/>
              </w:rPr>
              <w:t>PCMAT</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_Toc453580550 \h </w:instrText>
            </w:r>
            <w:r w:rsidR="00B36F9F" w:rsidRPr="002E3C93">
              <w:rPr>
                <w:noProof/>
                <w:webHidden/>
              </w:rPr>
            </w:r>
            <w:r w:rsidR="00B36F9F" w:rsidRPr="002E3C93">
              <w:rPr>
                <w:noProof/>
                <w:webHidden/>
              </w:rPr>
              <w:fldChar w:fldCharType="separate"/>
            </w:r>
            <w:r w:rsidR="00B36F9F" w:rsidRPr="002E3C93">
              <w:rPr>
                <w:noProof/>
                <w:webHidden/>
              </w:rPr>
              <w:t>24</w:t>
            </w:r>
            <w:r w:rsidR="00B36F9F" w:rsidRPr="002E3C93">
              <w:rPr>
                <w:noProof/>
                <w:webHidden/>
              </w:rPr>
              <w:fldChar w:fldCharType="end"/>
            </w:r>
          </w:hyperlink>
        </w:p>
        <w:p w14:paraId="217B9EB1" w14:textId="77777777" w:rsidR="00B36F9F" w:rsidRPr="002E3C93" w:rsidRDefault="000239D6" w:rsidP="001F37E3">
          <w:pPr>
            <w:pStyle w:val="Sumrio1"/>
            <w:rPr>
              <w:rFonts w:eastAsiaTheme="minorEastAsia"/>
              <w:noProof/>
              <w:sz w:val="22"/>
              <w:szCs w:val="22"/>
              <w:lang w:eastAsia="pt-BR"/>
            </w:rPr>
          </w:pPr>
          <w:hyperlink w:anchor="_Toc453580551" w:history="1">
            <w:r w:rsidR="00B36F9F" w:rsidRPr="002E3C93">
              <w:rPr>
                <w:rStyle w:val="Hyperlink"/>
                <w:b w:val="0"/>
                <w:noProof/>
                <w:spacing w:val="-3"/>
              </w:rPr>
              <w:t>2.1.2</w:t>
            </w:r>
            <w:r w:rsidR="00B36F9F" w:rsidRPr="002E3C93">
              <w:rPr>
                <w:rFonts w:eastAsiaTheme="minorEastAsia"/>
                <w:noProof/>
                <w:sz w:val="22"/>
                <w:szCs w:val="22"/>
                <w:lang w:eastAsia="pt-BR"/>
              </w:rPr>
              <w:tab/>
            </w:r>
            <w:r w:rsidR="00B36F9F" w:rsidRPr="002E3C93">
              <w:rPr>
                <w:rStyle w:val="Hyperlink"/>
                <w:b w:val="0"/>
                <w:noProof/>
                <w:w w:val="105"/>
              </w:rPr>
              <w:t>Deficiências da atual concepção do PCMAT</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_Toc453580551 \h </w:instrText>
            </w:r>
            <w:r w:rsidR="00B36F9F" w:rsidRPr="002E3C93">
              <w:rPr>
                <w:noProof/>
                <w:webHidden/>
              </w:rPr>
            </w:r>
            <w:r w:rsidR="00B36F9F" w:rsidRPr="002E3C93">
              <w:rPr>
                <w:noProof/>
                <w:webHidden/>
              </w:rPr>
              <w:fldChar w:fldCharType="separate"/>
            </w:r>
            <w:r w:rsidR="00B36F9F" w:rsidRPr="002E3C93">
              <w:rPr>
                <w:noProof/>
                <w:webHidden/>
              </w:rPr>
              <w:t>25</w:t>
            </w:r>
            <w:r w:rsidR="00B36F9F" w:rsidRPr="002E3C93">
              <w:rPr>
                <w:noProof/>
                <w:webHidden/>
              </w:rPr>
              <w:fldChar w:fldCharType="end"/>
            </w:r>
          </w:hyperlink>
        </w:p>
        <w:p w14:paraId="1E83A5EC" w14:textId="77777777" w:rsidR="00B36F9F" w:rsidRPr="002E3C93" w:rsidRDefault="000239D6" w:rsidP="001F37E3">
          <w:pPr>
            <w:pStyle w:val="Sumrio1"/>
            <w:rPr>
              <w:rFonts w:eastAsiaTheme="minorEastAsia"/>
              <w:noProof/>
              <w:sz w:val="22"/>
              <w:szCs w:val="22"/>
              <w:lang w:eastAsia="pt-BR"/>
            </w:rPr>
          </w:pPr>
          <w:hyperlink w:anchor="_Toc453580552" w:history="1">
            <w:r w:rsidR="00B36F9F" w:rsidRPr="002E3C93">
              <w:rPr>
                <w:rStyle w:val="Hyperlink"/>
                <w:b w:val="0"/>
                <w:noProof/>
                <w:spacing w:val="-30"/>
              </w:rPr>
              <w:t>a)</w:t>
            </w:r>
            <w:r w:rsidR="00B36F9F" w:rsidRPr="002E3C93">
              <w:rPr>
                <w:rFonts w:eastAsiaTheme="minorEastAsia"/>
                <w:noProof/>
                <w:sz w:val="22"/>
                <w:szCs w:val="22"/>
                <w:lang w:eastAsia="pt-BR"/>
              </w:rPr>
              <w:tab/>
            </w:r>
            <w:r w:rsidR="00B36F9F" w:rsidRPr="002E3C93">
              <w:rPr>
                <w:rStyle w:val="Hyperlink"/>
                <w:b w:val="0"/>
                <w:noProof/>
              </w:rPr>
              <w:t>DESCRIÇÃO GERAL DOS RISCOS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_Toc453580552 \h </w:instrText>
            </w:r>
            <w:r w:rsidR="00B36F9F" w:rsidRPr="002E3C93">
              <w:rPr>
                <w:noProof/>
                <w:webHidden/>
              </w:rPr>
            </w:r>
            <w:r w:rsidR="00B36F9F" w:rsidRPr="002E3C93">
              <w:rPr>
                <w:noProof/>
                <w:webHidden/>
              </w:rPr>
              <w:fldChar w:fldCharType="separate"/>
            </w:r>
            <w:r w:rsidR="00B36F9F" w:rsidRPr="002E3C93">
              <w:rPr>
                <w:noProof/>
                <w:webHidden/>
              </w:rPr>
              <w:t>26</w:t>
            </w:r>
            <w:r w:rsidR="00B36F9F" w:rsidRPr="002E3C93">
              <w:rPr>
                <w:noProof/>
                <w:webHidden/>
              </w:rPr>
              <w:fldChar w:fldCharType="end"/>
            </w:r>
          </w:hyperlink>
        </w:p>
        <w:p w14:paraId="3B811C5C" w14:textId="77777777" w:rsidR="00B36F9F" w:rsidRPr="002E3C93" w:rsidRDefault="000239D6" w:rsidP="001F37E3">
          <w:pPr>
            <w:pStyle w:val="Sumrio1"/>
            <w:rPr>
              <w:rFonts w:eastAsiaTheme="minorEastAsia"/>
              <w:noProof/>
              <w:sz w:val="22"/>
              <w:szCs w:val="22"/>
              <w:lang w:eastAsia="pt-BR"/>
            </w:rPr>
          </w:pPr>
          <w:hyperlink w:anchor="_Toc453580553" w:history="1">
            <w:r w:rsidR="00B36F9F" w:rsidRPr="002E3C93">
              <w:rPr>
                <w:rStyle w:val="Hyperlink"/>
                <w:b w:val="0"/>
                <w:noProof/>
                <w:spacing w:val="-1"/>
              </w:rPr>
              <w:t>2.3</w:t>
            </w:r>
            <w:r w:rsidR="00B36F9F" w:rsidRPr="002E3C93">
              <w:rPr>
                <w:rFonts w:eastAsiaTheme="minorEastAsia"/>
                <w:noProof/>
                <w:sz w:val="22"/>
                <w:szCs w:val="22"/>
                <w:lang w:eastAsia="pt-BR"/>
              </w:rPr>
              <w:tab/>
            </w:r>
            <w:r w:rsidR="00B36F9F" w:rsidRPr="002E3C93">
              <w:rPr>
                <w:rStyle w:val="Hyperlink"/>
                <w:b w:val="0"/>
                <w:noProof/>
              </w:rPr>
              <w:t>FASES DO PROCESSO CONSTRUTIVO E O USO DE MÁQUINAS E EQUIPAMENTOS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_Toc453580553 \h </w:instrText>
            </w:r>
            <w:r w:rsidR="00B36F9F" w:rsidRPr="002E3C93">
              <w:rPr>
                <w:noProof/>
                <w:webHidden/>
              </w:rPr>
            </w:r>
            <w:r w:rsidR="00B36F9F" w:rsidRPr="002E3C93">
              <w:rPr>
                <w:noProof/>
                <w:webHidden/>
              </w:rPr>
              <w:fldChar w:fldCharType="separate"/>
            </w:r>
            <w:r w:rsidR="00B36F9F" w:rsidRPr="002E3C93">
              <w:rPr>
                <w:noProof/>
                <w:webHidden/>
              </w:rPr>
              <w:t>33</w:t>
            </w:r>
            <w:r w:rsidR="00B36F9F" w:rsidRPr="002E3C93">
              <w:rPr>
                <w:noProof/>
                <w:webHidden/>
              </w:rPr>
              <w:fldChar w:fldCharType="end"/>
            </w:r>
          </w:hyperlink>
        </w:p>
        <w:p w14:paraId="6329D627" w14:textId="77777777" w:rsidR="00B36F9F" w:rsidRPr="002E3C93" w:rsidRDefault="000239D6" w:rsidP="001F37E3">
          <w:pPr>
            <w:pStyle w:val="Sumrio1"/>
            <w:rPr>
              <w:rFonts w:eastAsiaTheme="minorEastAsia"/>
              <w:noProof/>
              <w:sz w:val="22"/>
              <w:szCs w:val="22"/>
              <w:lang w:eastAsia="pt-BR"/>
            </w:rPr>
          </w:pPr>
          <w:hyperlink w:anchor="_Toc453580554" w:history="1">
            <w:r w:rsidR="00B36F9F" w:rsidRPr="002E3C93">
              <w:rPr>
                <w:rStyle w:val="Hyperlink"/>
                <w:b w:val="0"/>
                <w:noProof/>
                <w:spacing w:val="-3"/>
              </w:rPr>
              <w:t>2.3.1</w:t>
            </w:r>
            <w:r w:rsidR="00B36F9F" w:rsidRPr="002E3C93">
              <w:rPr>
                <w:rFonts w:eastAsiaTheme="minorEastAsia"/>
                <w:noProof/>
                <w:sz w:val="22"/>
                <w:szCs w:val="22"/>
                <w:lang w:eastAsia="pt-BR"/>
              </w:rPr>
              <w:tab/>
            </w:r>
            <w:r w:rsidR="00B36F9F" w:rsidRPr="002E3C93">
              <w:rPr>
                <w:rStyle w:val="Hyperlink"/>
                <w:b w:val="0"/>
                <w:noProof/>
              </w:rPr>
              <w:t>Movimentação de terra</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_Toc453580554 \h </w:instrText>
            </w:r>
            <w:r w:rsidR="00B36F9F" w:rsidRPr="002E3C93">
              <w:rPr>
                <w:noProof/>
                <w:webHidden/>
              </w:rPr>
            </w:r>
            <w:r w:rsidR="00B36F9F" w:rsidRPr="002E3C93">
              <w:rPr>
                <w:noProof/>
                <w:webHidden/>
              </w:rPr>
              <w:fldChar w:fldCharType="separate"/>
            </w:r>
            <w:r w:rsidR="00B36F9F" w:rsidRPr="002E3C93">
              <w:rPr>
                <w:noProof/>
                <w:webHidden/>
              </w:rPr>
              <w:t>34</w:t>
            </w:r>
            <w:r w:rsidR="00B36F9F" w:rsidRPr="002E3C93">
              <w:rPr>
                <w:noProof/>
                <w:webHidden/>
              </w:rPr>
              <w:fldChar w:fldCharType="end"/>
            </w:r>
          </w:hyperlink>
        </w:p>
        <w:p w14:paraId="5709831D" w14:textId="77777777" w:rsidR="00B36F9F" w:rsidRPr="002E3C93" w:rsidRDefault="000239D6" w:rsidP="001F37E3">
          <w:pPr>
            <w:pStyle w:val="Sumrio1"/>
            <w:rPr>
              <w:rFonts w:eastAsiaTheme="minorEastAsia"/>
              <w:noProof/>
              <w:sz w:val="22"/>
              <w:szCs w:val="22"/>
              <w:lang w:eastAsia="pt-BR"/>
            </w:rPr>
          </w:pPr>
          <w:hyperlink w:anchor="_Toc453580555" w:history="1">
            <w:r w:rsidR="00B36F9F" w:rsidRPr="002E3C93">
              <w:rPr>
                <w:rStyle w:val="Hyperlink"/>
                <w:b w:val="0"/>
                <w:noProof/>
                <w:spacing w:val="-3"/>
              </w:rPr>
              <w:t>2.3.2</w:t>
            </w:r>
            <w:r w:rsidR="00B36F9F" w:rsidRPr="002E3C93">
              <w:rPr>
                <w:rFonts w:eastAsiaTheme="minorEastAsia"/>
                <w:noProof/>
                <w:sz w:val="22"/>
                <w:szCs w:val="22"/>
                <w:lang w:eastAsia="pt-BR"/>
              </w:rPr>
              <w:tab/>
            </w:r>
            <w:r w:rsidR="00B36F9F" w:rsidRPr="002E3C93">
              <w:rPr>
                <w:rStyle w:val="Hyperlink"/>
                <w:b w:val="0"/>
                <w:noProof/>
              </w:rPr>
              <w:t>Fundações  e estruturas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_Toc453580555 \h </w:instrText>
            </w:r>
            <w:r w:rsidR="00B36F9F" w:rsidRPr="002E3C93">
              <w:rPr>
                <w:noProof/>
                <w:webHidden/>
              </w:rPr>
            </w:r>
            <w:r w:rsidR="00B36F9F" w:rsidRPr="002E3C93">
              <w:rPr>
                <w:noProof/>
                <w:webHidden/>
              </w:rPr>
              <w:fldChar w:fldCharType="separate"/>
            </w:r>
            <w:r w:rsidR="00B36F9F" w:rsidRPr="002E3C93">
              <w:rPr>
                <w:noProof/>
                <w:webHidden/>
              </w:rPr>
              <w:t>34</w:t>
            </w:r>
            <w:r w:rsidR="00B36F9F" w:rsidRPr="002E3C93">
              <w:rPr>
                <w:noProof/>
                <w:webHidden/>
              </w:rPr>
              <w:fldChar w:fldCharType="end"/>
            </w:r>
          </w:hyperlink>
        </w:p>
        <w:p w14:paraId="22F7CD6C" w14:textId="77777777" w:rsidR="00B36F9F" w:rsidRPr="002E3C93" w:rsidRDefault="000239D6" w:rsidP="001F37E3">
          <w:pPr>
            <w:pStyle w:val="Sumrio1"/>
            <w:rPr>
              <w:rFonts w:eastAsiaTheme="minorEastAsia"/>
              <w:noProof/>
              <w:sz w:val="22"/>
              <w:szCs w:val="22"/>
              <w:lang w:eastAsia="pt-BR"/>
            </w:rPr>
          </w:pPr>
          <w:hyperlink w:anchor="_Toc453580556" w:history="1">
            <w:r w:rsidR="00B36F9F" w:rsidRPr="002E3C93">
              <w:rPr>
                <w:rStyle w:val="Hyperlink"/>
                <w:b w:val="0"/>
                <w:noProof/>
                <w:spacing w:val="-3"/>
              </w:rPr>
              <w:t>2.3.3</w:t>
            </w:r>
            <w:r w:rsidR="00B36F9F" w:rsidRPr="002E3C93">
              <w:rPr>
                <w:rFonts w:eastAsiaTheme="minorEastAsia"/>
                <w:noProof/>
                <w:sz w:val="22"/>
                <w:szCs w:val="22"/>
                <w:lang w:eastAsia="pt-BR"/>
              </w:rPr>
              <w:tab/>
            </w:r>
            <w:r w:rsidR="00B36F9F" w:rsidRPr="002E3C93">
              <w:rPr>
                <w:rStyle w:val="Hyperlink"/>
                <w:b w:val="0"/>
                <w:noProof/>
              </w:rPr>
              <w:t>Coberturas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_Toc453580556 \h </w:instrText>
            </w:r>
            <w:r w:rsidR="00B36F9F" w:rsidRPr="002E3C93">
              <w:rPr>
                <w:noProof/>
                <w:webHidden/>
              </w:rPr>
            </w:r>
            <w:r w:rsidR="00B36F9F" w:rsidRPr="002E3C93">
              <w:rPr>
                <w:noProof/>
                <w:webHidden/>
              </w:rPr>
              <w:fldChar w:fldCharType="separate"/>
            </w:r>
            <w:r w:rsidR="00B36F9F" w:rsidRPr="002E3C93">
              <w:rPr>
                <w:noProof/>
                <w:webHidden/>
              </w:rPr>
              <w:t>35</w:t>
            </w:r>
            <w:r w:rsidR="00B36F9F" w:rsidRPr="002E3C93">
              <w:rPr>
                <w:noProof/>
                <w:webHidden/>
              </w:rPr>
              <w:fldChar w:fldCharType="end"/>
            </w:r>
          </w:hyperlink>
        </w:p>
        <w:p w14:paraId="17907291" w14:textId="77777777" w:rsidR="00B36F9F" w:rsidRPr="002E3C93" w:rsidRDefault="000239D6" w:rsidP="001F37E3">
          <w:pPr>
            <w:pStyle w:val="Sumrio1"/>
            <w:rPr>
              <w:rFonts w:eastAsiaTheme="minorEastAsia"/>
              <w:noProof/>
              <w:sz w:val="22"/>
              <w:szCs w:val="22"/>
              <w:lang w:eastAsia="pt-BR"/>
            </w:rPr>
          </w:pPr>
          <w:hyperlink w:anchor="_Toc453580557" w:history="1">
            <w:r w:rsidR="00B36F9F" w:rsidRPr="002E3C93">
              <w:rPr>
                <w:rStyle w:val="Hyperlink"/>
                <w:b w:val="0"/>
                <w:noProof/>
                <w:spacing w:val="-3"/>
              </w:rPr>
              <w:t>2.3.4</w:t>
            </w:r>
            <w:r w:rsidR="00B36F9F" w:rsidRPr="002E3C93">
              <w:rPr>
                <w:rFonts w:eastAsiaTheme="minorEastAsia"/>
                <w:noProof/>
                <w:sz w:val="22"/>
                <w:szCs w:val="22"/>
                <w:lang w:eastAsia="pt-BR"/>
              </w:rPr>
              <w:tab/>
            </w:r>
            <w:r w:rsidR="00B36F9F" w:rsidRPr="002E3C93">
              <w:rPr>
                <w:rStyle w:val="Hyperlink"/>
                <w:b w:val="0"/>
                <w:noProof/>
              </w:rPr>
              <w:t>Fechamento e alvenaria</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_Toc453580557 \h </w:instrText>
            </w:r>
            <w:r w:rsidR="00B36F9F" w:rsidRPr="002E3C93">
              <w:rPr>
                <w:noProof/>
                <w:webHidden/>
              </w:rPr>
            </w:r>
            <w:r w:rsidR="00B36F9F" w:rsidRPr="002E3C93">
              <w:rPr>
                <w:noProof/>
                <w:webHidden/>
              </w:rPr>
              <w:fldChar w:fldCharType="separate"/>
            </w:r>
            <w:r w:rsidR="00B36F9F" w:rsidRPr="002E3C93">
              <w:rPr>
                <w:noProof/>
                <w:webHidden/>
              </w:rPr>
              <w:t>35</w:t>
            </w:r>
            <w:r w:rsidR="00B36F9F" w:rsidRPr="002E3C93">
              <w:rPr>
                <w:noProof/>
                <w:webHidden/>
              </w:rPr>
              <w:fldChar w:fldCharType="end"/>
            </w:r>
          </w:hyperlink>
        </w:p>
        <w:p w14:paraId="1B87DF59" w14:textId="77777777" w:rsidR="00B36F9F" w:rsidRPr="002E3C93" w:rsidRDefault="000239D6" w:rsidP="001F37E3">
          <w:pPr>
            <w:pStyle w:val="Sumrio1"/>
            <w:rPr>
              <w:rFonts w:eastAsiaTheme="minorEastAsia"/>
              <w:noProof/>
              <w:sz w:val="22"/>
              <w:szCs w:val="22"/>
              <w:lang w:eastAsia="pt-BR"/>
            </w:rPr>
          </w:pPr>
          <w:hyperlink w:anchor="_Toc453580558" w:history="1">
            <w:r w:rsidR="00B36F9F" w:rsidRPr="002E3C93">
              <w:rPr>
                <w:rStyle w:val="Hyperlink"/>
                <w:b w:val="0"/>
                <w:noProof/>
                <w:spacing w:val="-1"/>
              </w:rPr>
              <w:t>2.4</w:t>
            </w:r>
            <w:r w:rsidR="00B36F9F" w:rsidRPr="002E3C93">
              <w:rPr>
                <w:rFonts w:eastAsiaTheme="minorEastAsia"/>
                <w:noProof/>
                <w:sz w:val="22"/>
                <w:szCs w:val="22"/>
                <w:lang w:eastAsia="pt-BR"/>
              </w:rPr>
              <w:tab/>
            </w:r>
            <w:r w:rsidR="00B36F9F" w:rsidRPr="002E3C93">
              <w:rPr>
                <w:rStyle w:val="Hyperlink"/>
                <w:b w:val="0"/>
                <w:noProof/>
              </w:rPr>
              <w:t>Instalações e acabamentos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_Toc453580558 \h </w:instrText>
            </w:r>
            <w:r w:rsidR="00B36F9F" w:rsidRPr="002E3C93">
              <w:rPr>
                <w:noProof/>
                <w:webHidden/>
              </w:rPr>
            </w:r>
            <w:r w:rsidR="00B36F9F" w:rsidRPr="002E3C93">
              <w:rPr>
                <w:noProof/>
                <w:webHidden/>
              </w:rPr>
              <w:fldChar w:fldCharType="separate"/>
            </w:r>
            <w:r w:rsidR="00B36F9F" w:rsidRPr="002E3C93">
              <w:rPr>
                <w:noProof/>
                <w:webHidden/>
              </w:rPr>
              <w:t>36</w:t>
            </w:r>
            <w:r w:rsidR="00B36F9F" w:rsidRPr="002E3C93">
              <w:rPr>
                <w:noProof/>
                <w:webHidden/>
              </w:rPr>
              <w:fldChar w:fldCharType="end"/>
            </w:r>
          </w:hyperlink>
        </w:p>
        <w:p w14:paraId="4690156D" w14:textId="77777777" w:rsidR="00B36F9F" w:rsidRPr="002E3C93" w:rsidRDefault="000239D6" w:rsidP="001F37E3">
          <w:pPr>
            <w:pStyle w:val="Sumrio1"/>
            <w:rPr>
              <w:rFonts w:eastAsiaTheme="minorEastAsia"/>
              <w:noProof/>
              <w:sz w:val="22"/>
              <w:szCs w:val="22"/>
              <w:lang w:eastAsia="pt-BR"/>
            </w:rPr>
          </w:pPr>
          <w:hyperlink w:anchor="_Toc453580559" w:history="1">
            <w:r w:rsidR="00B36F9F" w:rsidRPr="002E3C93">
              <w:rPr>
                <w:rStyle w:val="Hyperlink"/>
                <w:b w:val="0"/>
                <w:noProof/>
                <w:spacing w:val="-1"/>
              </w:rPr>
              <w:t>2.5</w:t>
            </w:r>
            <w:r w:rsidR="00B36F9F" w:rsidRPr="002E3C93">
              <w:rPr>
                <w:rFonts w:eastAsiaTheme="minorEastAsia"/>
                <w:noProof/>
                <w:sz w:val="22"/>
                <w:szCs w:val="22"/>
                <w:lang w:eastAsia="pt-BR"/>
              </w:rPr>
              <w:tab/>
            </w:r>
            <w:r w:rsidR="00B36F9F" w:rsidRPr="002E3C93">
              <w:rPr>
                <w:rStyle w:val="Hyperlink"/>
                <w:b w:val="0"/>
                <w:noProof/>
              </w:rPr>
              <w:t>Máquinas de elevação</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_Toc453580559 \h </w:instrText>
            </w:r>
            <w:r w:rsidR="00B36F9F" w:rsidRPr="002E3C93">
              <w:rPr>
                <w:noProof/>
                <w:webHidden/>
              </w:rPr>
            </w:r>
            <w:r w:rsidR="00B36F9F" w:rsidRPr="002E3C93">
              <w:rPr>
                <w:noProof/>
                <w:webHidden/>
              </w:rPr>
              <w:fldChar w:fldCharType="separate"/>
            </w:r>
            <w:r w:rsidR="00B36F9F" w:rsidRPr="002E3C93">
              <w:rPr>
                <w:noProof/>
                <w:webHidden/>
              </w:rPr>
              <w:t>36</w:t>
            </w:r>
            <w:r w:rsidR="00B36F9F" w:rsidRPr="002E3C93">
              <w:rPr>
                <w:noProof/>
                <w:webHidden/>
              </w:rPr>
              <w:fldChar w:fldCharType="end"/>
            </w:r>
          </w:hyperlink>
        </w:p>
        <w:p w14:paraId="2092C400" w14:textId="77777777" w:rsidR="00B36F9F" w:rsidRPr="002E3C93" w:rsidRDefault="000239D6" w:rsidP="001F37E3">
          <w:pPr>
            <w:pStyle w:val="Sumrio1"/>
            <w:rPr>
              <w:rFonts w:eastAsiaTheme="minorEastAsia"/>
              <w:noProof/>
              <w:sz w:val="22"/>
              <w:szCs w:val="22"/>
              <w:lang w:eastAsia="pt-BR"/>
            </w:rPr>
          </w:pPr>
          <w:hyperlink w:anchor="_Toc453580560" w:history="1">
            <w:r w:rsidR="00B36F9F" w:rsidRPr="002E3C93">
              <w:rPr>
                <w:rStyle w:val="Hyperlink"/>
                <w:b w:val="0"/>
                <w:noProof/>
                <w:spacing w:val="-1"/>
              </w:rPr>
              <w:t>2.6</w:t>
            </w:r>
            <w:r w:rsidR="00B36F9F" w:rsidRPr="002E3C93">
              <w:rPr>
                <w:rFonts w:eastAsiaTheme="minorEastAsia"/>
                <w:noProof/>
                <w:sz w:val="22"/>
                <w:szCs w:val="22"/>
                <w:lang w:eastAsia="pt-BR"/>
              </w:rPr>
              <w:tab/>
            </w:r>
            <w:r w:rsidR="00B36F9F" w:rsidRPr="002E3C93">
              <w:rPr>
                <w:rStyle w:val="Hyperlink"/>
                <w:b w:val="0"/>
                <w:noProof/>
              </w:rPr>
              <w:t>MEDIDAS DE PROTEÇÃO COLETIVA -</w:t>
            </w:r>
            <w:r w:rsidR="00B36F9F" w:rsidRPr="002E3C93">
              <w:rPr>
                <w:rStyle w:val="Hyperlink"/>
                <w:b w:val="0"/>
                <w:noProof/>
                <w:spacing w:val="-12"/>
              </w:rPr>
              <w:t xml:space="preserve"> </w:t>
            </w:r>
            <w:r w:rsidR="00B36F9F" w:rsidRPr="002E3C93">
              <w:rPr>
                <w:rStyle w:val="Hyperlink"/>
                <w:b w:val="0"/>
                <w:noProof/>
              </w:rPr>
              <w:t>EPC</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_Toc453580560 \h </w:instrText>
            </w:r>
            <w:r w:rsidR="00B36F9F" w:rsidRPr="002E3C93">
              <w:rPr>
                <w:noProof/>
                <w:webHidden/>
              </w:rPr>
            </w:r>
            <w:r w:rsidR="00B36F9F" w:rsidRPr="002E3C93">
              <w:rPr>
                <w:noProof/>
                <w:webHidden/>
              </w:rPr>
              <w:fldChar w:fldCharType="separate"/>
            </w:r>
            <w:r w:rsidR="00B36F9F" w:rsidRPr="002E3C93">
              <w:rPr>
                <w:noProof/>
                <w:webHidden/>
              </w:rPr>
              <w:t>36</w:t>
            </w:r>
            <w:r w:rsidR="00B36F9F" w:rsidRPr="002E3C93">
              <w:rPr>
                <w:noProof/>
                <w:webHidden/>
              </w:rPr>
              <w:fldChar w:fldCharType="end"/>
            </w:r>
          </w:hyperlink>
        </w:p>
        <w:p w14:paraId="3975FFD4" w14:textId="77777777" w:rsidR="00B36F9F" w:rsidRPr="002E3C93" w:rsidRDefault="000239D6" w:rsidP="001F37E3">
          <w:pPr>
            <w:pStyle w:val="Sumrio1"/>
            <w:rPr>
              <w:rFonts w:eastAsiaTheme="minorEastAsia"/>
              <w:noProof/>
              <w:sz w:val="22"/>
              <w:szCs w:val="22"/>
              <w:lang w:eastAsia="pt-BR"/>
            </w:rPr>
          </w:pPr>
          <w:hyperlink w:anchor="_Toc453580561" w:history="1">
            <w:r w:rsidR="00B36F9F" w:rsidRPr="002E3C93">
              <w:rPr>
                <w:rStyle w:val="Hyperlink"/>
                <w:b w:val="0"/>
                <w:noProof/>
                <w:spacing w:val="-1"/>
              </w:rPr>
              <w:t>2.7</w:t>
            </w:r>
            <w:r w:rsidR="00B36F9F" w:rsidRPr="002E3C93">
              <w:rPr>
                <w:rFonts w:eastAsiaTheme="minorEastAsia"/>
                <w:noProof/>
                <w:sz w:val="22"/>
                <w:szCs w:val="22"/>
                <w:lang w:eastAsia="pt-BR"/>
              </w:rPr>
              <w:tab/>
            </w:r>
            <w:r w:rsidR="00B36F9F" w:rsidRPr="002E3C93">
              <w:rPr>
                <w:rStyle w:val="Hyperlink"/>
                <w:b w:val="0"/>
                <w:noProof/>
              </w:rPr>
              <w:t>EQUIPAMENTOS DE PROTEÇÃO INDIVIDUAL –</w:t>
            </w:r>
            <w:r w:rsidR="00B36F9F" w:rsidRPr="002E3C93">
              <w:rPr>
                <w:rStyle w:val="Hyperlink"/>
                <w:b w:val="0"/>
                <w:noProof/>
                <w:spacing w:val="-17"/>
              </w:rPr>
              <w:t xml:space="preserve"> </w:t>
            </w:r>
            <w:r w:rsidR="00B36F9F" w:rsidRPr="002E3C93">
              <w:rPr>
                <w:rStyle w:val="Hyperlink"/>
                <w:b w:val="0"/>
                <w:noProof/>
              </w:rPr>
              <w:t>EPI</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_Toc453580561 \h </w:instrText>
            </w:r>
            <w:r w:rsidR="00B36F9F" w:rsidRPr="002E3C93">
              <w:rPr>
                <w:noProof/>
                <w:webHidden/>
              </w:rPr>
            </w:r>
            <w:r w:rsidR="00B36F9F" w:rsidRPr="002E3C93">
              <w:rPr>
                <w:noProof/>
                <w:webHidden/>
              </w:rPr>
              <w:fldChar w:fldCharType="separate"/>
            </w:r>
            <w:r w:rsidR="00B36F9F" w:rsidRPr="002E3C93">
              <w:rPr>
                <w:noProof/>
                <w:webHidden/>
              </w:rPr>
              <w:t>38</w:t>
            </w:r>
            <w:r w:rsidR="00B36F9F" w:rsidRPr="002E3C93">
              <w:rPr>
                <w:noProof/>
                <w:webHidden/>
              </w:rPr>
              <w:fldChar w:fldCharType="end"/>
            </w:r>
          </w:hyperlink>
        </w:p>
        <w:p w14:paraId="7EE43AF5" w14:textId="77777777" w:rsidR="00B36F9F" w:rsidRPr="002E3C93" w:rsidRDefault="000239D6" w:rsidP="001F37E3">
          <w:pPr>
            <w:pStyle w:val="Sumrio1"/>
            <w:rPr>
              <w:rFonts w:eastAsiaTheme="minorEastAsia"/>
              <w:noProof/>
              <w:sz w:val="22"/>
              <w:szCs w:val="22"/>
              <w:lang w:eastAsia="pt-BR"/>
            </w:rPr>
          </w:pPr>
          <w:hyperlink w:anchor="_Toc453580562" w:history="1">
            <w:r w:rsidR="00B36F9F" w:rsidRPr="002E3C93">
              <w:rPr>
                <w:rStyle w:val="Hyperlink"/>
                <w:b w:val="0"/>
                <w:noProof/>
                <w:spacing w:val="-3"/>
              </w:rPr>
              <w:t>2.5.1</w:t>
            </w:r>
            <w:r w:rsidR="00B36F9F" w:rsidRPr="002E3C93">
              <w:rPr>
                <w:rFonts w:eastAsiaTheme="minorEastAsia"/>
                <w:noProof/>
                <w:sz w:val="22"/>
                <w:szCs w:val="22"/>
                <w:lang w:eastAsia="pt-BR"/>
              </w:rPr>
              <w:tab/>
            </w:r>
            <w:r w:rsidR="00B36F9F" w:rsidRPr="002E3C93">
              <w:rPr>
                <w:rStyle w:val="Hyperlink"/>
                <w:b w:val="0"/>
                <w:noProof/>
                <w:w w:val="110"/>
              </w:rPr>
              <w:t>Grupos de</w:t>
            </w:r>
            <w:r w:rsidR="00B36F9F" w:rsidRPr="002E3C93">
              <w:rPr>
                <w:rStyle w:val="Hyperlink"/>
                <w:b w:val="0"/>
                <w:noProof/>
                <w:spacing w:val="-27"/>
                <w:w w:val="110"/>
              </w:rPr>
              <w:t xml:space="preserve"> </w:t>
            </w:r>
            <w:r w:rsidR="00B36F9F" w:rsidRPr="002E3C93">
              <w:rPr>
                <w:rStyle w:val="Hyperlink"/>
                <w:b w:val="0"/>
                <w:noProof/>
                <w:w w:val="110"/>
              </w:rPr>
              <w:t>EPI</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_Toc453580562 \h </w:instrText>
            </w:r>
            <w:r w:rsidR="00B36F9F" w:rsidRPr="002E3C93">
              <w:rPr>
                <w:noProof/>
                <w:webHidden/>
              </w:rPr>
            </w:r>
            <w:r w:rsidR="00B36F9F" w:rsidRPr="002E3C93">
              <w:rPr>
                <w:noProof/>
                <w:webHidden/>
              </w:rPr>
              <w:fldChar w:fldCharType="separate"/>
            </w:r>
            <w:r w:rsidR="00B36F9F" w:rsidRPr="002E3C93">
              <w:rPr>
                <w:noProof/>
                <w:webHidden/>
              </w:rPr>
              <w:t>38</w:t>
            </w:r>
            <w:r w:rsidR="00B36F9F" w:rsidRPr="002E3C93">
              <w:rPr>
                <w:noProof/>
                <w:webHidden/>
              </w:rPr>
              <w:fldChar w:fldCharType="end"/>
            </w:r>
          </w:hyperlink>
        </w:p>
        <w:p w14:paraId="14B6CC22" w14:textId="77777777" w:rsidR="00B36F9F" w:rsidRPr="002E3C93" w:rsidRDefault="000239D6" w:rsidP="001F37E3">
          <w:pPr>
            <w:pStyle w:val="Sumrio1"/>
            <w:jc w:val="both"/>
            <w:rPr>
              <w:rFonts w:eastAsiaTheme="minorEastAsia"/>
              <w:noProof/>
              <w:sz w:val="22"/>
              <w:szCs w:val="22"/>
              <w:lang w:eastAsia="pt-BR"/>
            </w:rPr>
          </w:pPr>
          <w:hyperlink w:anchor="_Toc453580563" w:history="1">
            <w:r w:rsidR="00B36F9F" w:rsidRPr="002E3C93">
              <w:rPr>
                <w:rStyle w:val="Hyperlink"/>
                <w:b w:val="0"/>
                <w:noProof/>
                <w:spacing w:val="-3"/>
              </w:rPr>
              <w:t>2.5.2</w:t>
            </w:r>
            <w:r w:rsidR="00B36F9F" w:rsidRPr="002E3C93">
              <w:rPr>
                <w:rFonts w:eastAsiaTheme="minorEastAsia"/>
                <w:noProof/>
                <w:sz w:val="22"/>
                <w:szCs w:val="22"/>
                <w:lang w:eastAsia="pt-BR"/>
              </w:rPr>
              <w:tab/>
            </w:r>
            <w:r w:rsidR="00B36F9F" w:rsidRPr="002E3C93">
              <w:rPr>
                <w:rStyle w:val="Hyperlink"/>
                <w:b w:val="0"/>
                <w:noProof/>
                <w:w w:val="105"/>
              </w:rPr>
              <w:t>EPI necessários na execução de</w:t>
            </w:r>
            <w:r w:rsidR="00B36F9F" w:rsidRPr="002E3C93">
              <w:rPr>
                <w:rStyle w:val="Hyperlink"/>
                <w:b w:val="0"/>
                <w:noProof/>
                <w:spacing w:val="20"/>
                <w:w w:val="105"/>
              </w:rPr>
              <w:t xml:space="preserve"> </w:t>
            </w:r>
            <w:r w:rsidR="00B36F9F" w:rsidRPr="002E3C93">
              <w:rPr>
                <w:rStyle w:val="Hyperlink"/>
                <w:b w:val="0"/>
                <w:noProof/>
                <w:w w:val="105"/>
              </w:rPr>
              <w:t>fachadas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_Toc453580563 \h </w:instrText>
            </w:r>
            <w:r w:rsidR="00B36F9F" w:rsidRPr="002E3C93">
              <w:rPr>
                <w:noProof/>
                <w:webHidden/>
              </w:rPr>
            </w:r>
            <w:r w:rsidR="00B36F9F" w:rsidRPr="002E3C93">
              <w:rPr>
                <w:noProof/>
                <w:webHidden/>
              </w:rPr>
              <w:fldChar w:fldCharType="separate"/>
            </w:r>
            <w:r w:rsidR="00B36F9F" w:rsidRPr="002E3C93">
              <w:rPr>
                <w:noProof/>
                <w:webHidden/>
              </w:rPr>
              <w:t>41</w:t>
            </w:r>
            <w:r w:rsidR="00B36F9F" w:rsidRPr="002E3C93">
              <w:rPr>
                <w:noProof/>
                <w:webHidden/>
              </w:rPr>
              <w:fldChar w:fldCharType="end"/>
            </w:r>
          </w:hyperlink>
        </w:p>
        <w:p w14:paraId="43C1E308" w14:textId="61521E03" w:rsidR="00B36F9F" w:rsidRPr="002E3C93" w:rsidRDefault="000239D6" w:rsidP="001F37E3">
          <w:pPr>
            <w:pStyle w:val="Sumrio1"/>
            <w:rPr>
              <w:rFonts w:eastAsiaTheme="minorEastAsia"/>
              <w:noProof/>
              <w:sz w:val="22"/>
              <w:szCs w:val="22"/>
              <w:lang w:eastAsia="pt-BR"/>
            </w:rPr>
          </w:pPr>
          <w:hyperlink w:anchor="_Toc453580564" w:history="1">
            <w:r w:rsidR="00C2766B" w:rsidRPr="002E3C93">
              <w:rPr>
                <w:rStyle w:val="Hyperlink"/>
                <w:b w:val="0"/>
                <w:noProof/>
                <w:lang w:val="en-US"/>
              </w:rPr>
              <w:t>3</w:t>
            </w:r>
            <w:r w:rsidR="00B36F9F" w:rsidRPr="002E3C93">
              <w:rPr>
                <w:rStyle w:val="Hyperlink"/>
                <w:b w:val="0"/>
                <w:noProof/>
                <w:lang w:val="en-US"/>
              </w:rPr>
              <w:t>.</w:t>
            </w:r>
            <w:r w:rsidR="00B36F9F" w:rsidRPr="002E3C93">
              <w:rPr>
                <w:rFonts w:eastAsiaTheme="minorEastAsia"/>
                <w:noProof/>
                <w:sz w:val="22"/>
                <w:szCs w:val="22"/>
                <w:lang w:eastAsia="pt-BR"/>
              </w:rPr>
              <w:tab/>
            </w:r>
            <w:r w:rsidR="00B36F9F" w:rsidRPr="002E3C93">
              <w:rPr>
                <w:rStyle w:val="Hyperlink"/>
                <w:b w:val="0"/>
                <w:noProof/>
              </w:rPr>
              <w:t>METODOLOGIA</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_Toc453580564 \h </w:instrText>
            </w:r>
            <w:r w:rsidR="00B36F9F" w:rsidRPr="002E3C93">
              <w:rPr>
                <w:noProof/>
                <w:webHidden/>
              </w:rPr>
            </w:r>
            <w:r w:rsidR="00B36F9F" w:rsidRPr="002E3C93">
              <w:rPr>
                <w:noProof/>
                <w:webHidden/>
              </w:rPr>
              <w:fldChar w:fldCharType="separate"/>
            </w:r>
            <w:r w:rsidR="00B36F9F" w:rsidRPr="002E3C93">
              <w:rPr>
                <w:noProof/>
                <w:webHidden/>
              </w:rPr>
              <w:t>42</w:t>
            </w:r>
            <w:r w:rsidR="00B36F9F" w:rsidRPr="002E3C93">
              <w:rPr>
                <w:noProof/>
                <w:webHidden/>
              </w:rPr>
              <w:fldChar w:fldCharType="end"/>
            </w:r>
          </w:hyperlink>
        </w:p>
        <w:p w14:paraId="002F89F8" w14:textId="568A6800" w:rsidR="00B36F9F" w:rsidRPr="002E3C93" w:rsidRDefault="000239D6" w:rsidP="001F37E3">
          <w:pPr>
            <w:pStyle w:val="Sumrio1"/>
            <w:rPr>
              <w:rFonts w:eastAsiaTheme="minorEastAsia"/>
              <w:noProof/>
              <w:sz w:val="22"/>
              <w:szCs w:val="22"/>
              <w:lang w:eastAsia="pt-BR"/>
            </w:rPr>
          </w:pPr>
          <w:hyperlink w:anchor="_Toc453580565" w:history="1">
            <w:r w:rsidR="00C2766B" w:rsidRPr="002E3C93">
              <w:rPr>
                <w:rStyle w:val="Hyperlink"/>
                <w:b w:val="0"/>
                <w:noProof/>
              </w:rPr>
              <w:t>4</w:t>
            </w:r>
            <w:r w:rsidR="00B36F9F" w:rsidRPr="002E3C93">
              <w:rPr>
                <w:rStyle w:val="Hyperlink"/>
                <w:b w:val="0"/>
                <w:noProof/>
              </w:rPr>
              <w:t>.</w:t>
            </w:r>
            <w:r w:rsidR="00B36F9F" w:rsidRPr="002E3C93">
              <w:rPr>
                <w:rFonts w:eastAsiaTheme="minorEastAsia"/>
                <w:noProof/>
                <w:sz w:val="22"/>
                <w:szCs w:val="22"/>
                <w:lang w:eastAsia="pt-BR"/>
              </w:rPr>
              <w:tab/>
            </w:r>
            <w:r w:rsidR="00B36F9F" w:rsidRPr="002E3C93">
              <w:rPr>
                <w:rStyle w:val="Hyperlink"/>
                <w:b w:val="0"/>
                <w:noProof/>
              </w:rPr>
              <w:t>ESTUDO DE CASO:</w:t>
            </w:r>
            <w:r w:rsidR="00B36F9F" w:rsidRPr="002E3C93">
              <w:rPr>
                <w:rStyle w:val="Hyperlink"/>
                <w:b w:val="0"/>
                <w:noProof/>
                <w:w w:val="105"/>
              </w:rPr>
              <w:t xml:space="preserve"> Aspectos Gerais Sobre os Custos da Segurança no Trabalho para a execução de Acabamento de Fachadas em Edifícios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_Toc453580565 \h </w:instrText>
            </w:r>
            <w:r w:rsidR="00B36F9F" w:rsidRPr="002E3C93">
              <w:rPr>
                <w:noProof/>
                <w:webHidden/>
              </w:rPr>
            </w:r>
            <w:r w:rsidR="00B36F9F" w:rsidRPr="002E3C93">
              <w:rPr>
                <w:noProof/>
                <w:webHidden/>
              </w:rPr>
              <w:fldChar w:fldCharType="separate"/>
            </w:r>
            <w:r w:rsidR="00B36F9F" w:rsidRPr="002E3C93">
              <w:rPr>
                <w:noProof/>
                <w:webHidden/>
              </w:rPr>
              <w:t>43</w:t>
            </w:r>
            <w:r w:rsidR="00B36F9F" w:rsidRPr="002E3C93">
              <w:rPr>
                <w:noProof/>
                <w:webHidden/>
              </w:rPr>
              <w:fldChar w:fldCharType="end"/>
            </w:r>
          </w:hyperlink>
        </w:p>
        <w:p w14:paraId="3ACC9D53" w14:textId="1045297F" w:rsidR="00B36F9F" w:rsidRPr="002E3C93" w:rsidRDefault="000239D6" w:rsidP="001F37E3">
          <w:pPr>
            <w:pStyle w:val="Sumrio1"/>
            <w:rPr>
              <w:rFonts w:eastAsiaTheme="minorEastAsia"/>
              <w:noProof/>
              <w:sz w:val="22"/>
              <w:szCs w:val="22"/>
              <w:lang w:eastAsia="pt-BR"/>
            </w:rPr>
          </w:pPr>
          <w:hyperlink w:anchor="_Toc453580566" w:history="1">
            <w:r w:rsidR="00C2766B" w:rsidRPr="002E3C93">
              <w:rPr>
                <w:rStyle w:val="Hyperlink"/>
                <w:b w:val="0"/>
                <w:noProof/>
                <w:spacing w:val="-3"/>
              </w:rPr>
              <w:t>4</w:t>
            </w:r>
            <w:r w:rsidR="00B36F9F" w:rsidRPr="002E3C93">
              <w:rPr>
                <w:rStyle w:val="Hyperlink"/>
                <w:b w:val="0"/>
                <w:noProof/>
                <w:spacing w:val="-3"/>
              </w:rPr>
              <w:t>.1.1</w:t>
            </w:r>
            <w:r w:rsidR="00B36F9F" w:rsidRPr="002E3C93">
              <w:rPr>
                <w:rFonts w:eastAsiaTheme="minorEastAsia"/>
                <w:noProof/>
                <w:sz w:val="22"/>
                <w:szCs w:val="22"/>
                <w:lang w:eastAsia="pt-BR"/>
              </w:rPr>
              <w:tab/>
            </w:r>
            <w:r w:rsidR="00B36F9F" w:rsidRPr="002E3C93">
              <w:rPr>
                <w:rStyle w:val="Hyperlink"/>
                <w:b w:val="0"/>
                <w:noProof/>
                <w:w w:val="105"/>
              </w:rPr>
              <w:t>ANDAIMES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_Toc453580566 \h </w:instrText>
            </w:r>
            <w:r w:rsidR="00B36F9F" w:rsidRPr="002E3C93">
              <w:rPr>
                <w:noProof/>
                <w:webHidden/>
              </w:rPr>
            </w:r>
            <w:r w:rsidR="00B36F9F" w:rsidRPr="002E3C93">
              <w:rPr>
                <w:noProof/>
                <w:webHidden/>
              </w:rPr>
              <w:fldChar w:fldCharType="separate"/>
            </w:r>
            <w:r w:rsidR="00B36F9F" w:rsidRPr="002E3C93">
              <w:rPr>
                <w:noProof/>
                <w:webHidden/>
              </w:rPr>
              <w:t>43</w:t>
            </w:r>
            <w:r w:rsidR="00B36F9F" w:rsidRPr="002E3C93">
              <w:rPr>
                <w:noProof/>
                <w:webHidden/>
              </w:rPr>
              <w:fldChar w:fldCharType="end"/>
            </w:r>
          </w:hyperlink>
        </w:p>
        <w:p w14:paraId="56BC55C4" w14:textId="1966C88B" w:rsidR="00B36F9F" w:rsidRPr="002E3C93" w:rsidRDefault="000239D6" w:rsidP="001F37E3">
          <w:pPr>
            <w:pStyle w:val="Sumrio1"/>
            <w:rPr>
              <w:rFonts w:eastAsiaTheme="minorEastAsia"/>
              <w:noProof/>
              <w:sz w:val="22"/>
              <w:szCs w:val="22"/>
              <w:lang w:eastAsia="pt-BR"/>
            </w:rPr>
          </w:pPr>
          <w:hyperlink w:anchor="_Toc453580567" w:history="1">
            <w:r w:rsidR="00C2766B" w:rsidRPr="002E3C93">
              <w:rPr>
                <w:rStyle w:val="Hyperlink"/>
                <w:b w:val="0"/>
                <w:noProof/>
                <w:spacing w:val="-3"/>
              </w:rPr>
              <w:t>4</w:t>
            </w:r>
            <w:r w:rsidR="00B36F9F" w:rsidRPr="002E3C93">
              <w:rPr>
                <w:rStyle w:val="Hyperlink"/>
                <w:b w:val="0"/>
                <w:noProof/>
                <w:spacing w:val="-3"/>
              </w:rPr>
              <w:t>.1.2</w:t>
            </w:r>
            <w:r w:rsidR="00B36F9F" w:rsidRPr="002E3C93">
              <w:rPr>
                <w:rFonts w:eastAsiaTheme="minorEastAsia"/>
                <w:noProof/>
                <w:sz w:val="22"/>
                <w:szCs w:val="22"/>
                <w:lang w:eastAsia="pt-BR"/>
              </w:rPr>
              <w:tab/>
            </w:r>
            <w:r w:rsidR="00B36F9F" w:rsidRPr="002E3C93">
              <w:rPr>
                <w:rStyle w:val="Hyperlink"/>
                <w:b w:val="0"/>
                <w:noProof/>
                <w:w w:val="105"/>
              </w:rPr>
              <w:t>Tipos de</w:t>
            </w:r>
            <w:r w:rsidR="00B36F9F" w:rsidRPr="002E3C93">
              <w:rPr>
                <w:rStyle w:val="Hyperlink"/>
                <w:b w:val="0"/>
                <w:noProof/>
                <w:spacing w:val="1"/>
                <w:w w:val="105"/>
              </w:rPr>
              <w:t xml:space="preserve"> </w:t>
            </w:r>
            <w:r w:rsidR="00B36F9F" w:rsidRPr="002E3C93">
              <w:rPr>
                <w:rStyle w:val="Hyperlink"/>
                <w:b w:val="0"/>
                <w:noProof/>
                <w:w w:val="105"/>
              </w:rPr>
              <w:t>Andaime</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_Toc453580567 \h </w:instrText>
            </w:r>
            <w:r w:rsidR="00B36F9F" w:rsidRPr="002E3C93">
              <w:rPr>
                <w:noProof/>
                <w:webHidden/>
              </w:rPr>
            </w:r>
            <w:r w:rsidR="00B36F9F" w:rsidRPr="002E3C93">
              <w:rPr>
                <w:noProof/>
                <w:webHidden/>
              </w:rPr>
              <w:fldChar w:fldCharType="separate"/>
            </w:r>
            <w:r w:rsidR="00B36F9F" w:rsidRPr="002E3C93">
              <w:rPr>
                <w:noProof/>
                <w:webHidden/>
              </w:rPr>
              <w:t>43</w:t>
            </w:r>
            <w:r w:rsidR="00B36F9F" w:rsidRPr="002E3C93">
              <w:rPr>
                <w:noProof/>
                <w:webHidden/>
              </w:rPr>
              <w:fldChar w:fldCharType="end"/>
            </w:r>
          </w:hyperlink>
        </w:p>
        <w:p w14:paraId="1233158D" w14:textId="7EFE3002" w:rsidR="00B36F9F" w:rsidRPr="002E3C93" w:rsidRDefault="000239D6" w:rsidP="001F37E3">
          <w:pPr>
            <w:pStyle w:val="Sumrio1"/>
            <w:rPr>
              <w:rFonts w:eastAsiaTheme="minorEastAsia"/>
              <w:noProof/>
              <w:sz w:val="22"/>
              <w:szCs w:val="22"/>
              <w:lang w:eastAsia="pt-BR"/>
            </w:rPr>
          </w:pPr>
          <w:hyperlink w:anchor="_Toc453580568" w:history="1">
            <w:r w:rsidR="00C2766B" w:rsidRPr="002E3C93">
              <w:rPr>
                <w:rStyle w:val="Hyperlink"/>
                <w:b w:val="0"/>
                <w:noProof/>
                <w:spacing w:val="-3"/>
              </w:rPr>
              <w:t>4</w:t>
            </w:r>
            <w:r w:rsidR="00B36F9F" w:rsidRPr="002E3C93">
              <w:rPr>
                <w:rStyle w:val="Hyperlink"/>
                <w:b w:val="0"/>
                <w:noProof/>
                <w:spacing w:val="-3"/>
              </w:rPr>
              <w:t>.1.3</w:t>
            </w:r>
            <w:r w:rsidR="00B36F9F" w:rsidRPr="002E3C93">
              <w:rPr>
                <w:rFonts w:eastAsiaTheme="minorEastAsia"/>
                <w:noProof/>
                <w:sz w:val="22"/>
                <w:szCs w:val="22"/>
                <w:lang w:eastAsia="pt-BR"/>
              </w:rPr>
              <w:tab/>
            </w:r>
            <w:r w:rsidR="00B36F9F" w:rsidRPr="002E3C93">
              <w:rPr>
                <w:rStyle w:val="Hyperlink"/>
                <w:b w:val="0"/>
                <w:noProof/>
                <w:w w:val="110"/>
              </w:rPr>
              <w:t>Características</w:t>
            </w:r>
            <w:r w:rsidR="00B36F9F" w:rsidRPr="002E3C93">
              <w:rPr>
                <w:rStyle w:val="Hyperlink"/>
                <w:b w:val="0"/>
                <w:noProof/>
                <w:spacing w:val="-46"/>
                <w:w w:val="110"/>
              </w:rPr>
              <w:t xml:space="preserve"> </w:t>
            </w:r>
            <w:r w:rsidR="00B36F9F" w:rsidRPr="002E3C93">
              <w:rPr>
                <w:rStyle w:val="Hyperlink"/>
                <w:b w:val="0"/>
                <w:noProof/>
                <w:w w:val="110"/>
              </w:rPr>
              <w:t>e</w:t>
            </w:r>
            <w:r w:rsidR="00B36F9F" w:rsidRPr="002E3C93">
              <w:rPr>
                <w:rStyle w:val="Hyperlink"/>
                <w:b w:val="0"/>
                <w:noProof/>
                <w:spacing w:val="-46"/>
                <w:w w:val="110"/>
              </w:rPr>
              <w:t xml:space="preserve"> </w:t>
            </w:r>
            <w:r w:rsidR="00B36F9F" w:rsidRPr="002E3C93">
              <w:rPr>
                <w:rStyle w:val="Hyperlink"/>
                <w:b w:val="0"/>
                <w:noProof/>
                <w:w w:val="110"/>
              </w:rPr>
              <w:t>Componentes</w:t>
            </w:r>
            <w:r w:rsidR="00B36F9F" w:rsidRPr="002E3C93">
              <w:rPr>
                <w:rStyle w:val="Hyperlink"/>
                <w:b w:val="0"/>
                <w:noProof/>
                <w:spacing w:val="-46"/>
                <w:w w:val="110"/>
              </w:rPr>
              <w:t xml:space="preserve"> </w:t>
            </w:r>
            <w:r w:rsidR="00B36F9F" w:rsidRPr="002E3C93">
              <w:rPr>
                <w:rStyle w:val="Hyperlink"/>
                <w:b w:val="0"/>
                <w:noProof/>
                <w:w w:val="110"/>
              </w:rPr>
              <w:t>do</w:t>
            </w:r>
            <w:r w:rsidR="00B36F9F" w:rsidRPr="002E3C93">
              <w:rPr>
                <w:rStyle w:val="Hyperlink"/>
                <w:b w:val="0"/>
                <w:noProof/>
                <w:spacing w:val="-46"/>
                <w:w w:val="110"/>
              </w:rPr>
              <w:t xml:space="preserve"> </w:t>
            </w:r>
            <w:r w:rsidR="00B36F9F" w:rsidRPr="002E3C93">
              <w:rPr>
                <w:rStyle w:val="Hyperlink"/>
                <w:b w:val="0"/>
                <w:noProof/>
                <w:w w:val="110"/>
              </w:rPr>
              <w:t>Andaime</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_Toc453580568 \h </w:instrText>
            </w:r>
            <w:r w:rsidR="00B36F9F" w:rsidRPr="002E3C93">
              <w:rPr>
                <w:noProof/>
                <w:webHidden/>
              </w:rPr>
            </w:r>
            <w:r w:rsidR="00B36F9F" w:rsidRPr="002E3C93">
              <w:rPr>
                <w:noProof/>
                <w:webHidden/>
              </w:rPr>
              <w:fldChar w:fldCharType="separate"/>
            </w:r>
            <w:r w:rsidR="00B36F9F" w:rsidRPr="002E3C93">
              <w:rPr>
                <w:noProof/>
                <w:webHidden/>
              </w:rPr>
              <w:t>44</w:t>
            </w:r>
            <w:r w:rsidR="00B36F9F" w:rsidRPr="002E3C93">
              <w:rPr>
                <w:noProof/>
                <w:webHidden/>
              </w:rPr>
              <w:fldChar w:fldCharType="end"/>
            </w:r>
          </w:hyperlink>
        </w:p>
        <w:p w14:paraId="4CCE716D" w14:textId="18399DA9" w:rsidR="00B36F9F" w:rsidRPr="002E3C93" w:rsidRDefault="000239D6" w:rsidP="001F37E3">
          <w:pPr>
            <w:pStyle w:val="Sumrio1"/>
            <w:rPr>
              <w:rFonts w:eastAsiaTheme="minorEastAsia"/>
              <w:noProof/>
              <w:sz w:val="22"/>
              <w:szCs w:val="22"/>
              <w:lang w:eastAsia="pt-BR"/>
            </w:rPr>
          </w:pPr>
          <w:hyperlink w:anchor="_Toc453580569" w:history="1">
            <w:r w:rsidR="00C2766B" w:rsidRPr="002E3C93">
              <w:rPr>
                <w:rStyle w:val="Hyperlink"/>
                <w:b w:val="0"/>
                <w:noProof/>
                <w:spacing w:val="-1"/>
              </w:rPr>
              <w:t>4</w:t>
            </w:r>
            <w:r w:rsidR="00B36F9F" w:rsidRPr="002E3C93">
              <w:rPr>
                <w:rStyle w:val="Hyperlink"/>
                <w:b w:val="0"/>
                <w:noProof/>
                <w:spacing w:val="-1"/>
              </w:rPr>
              <w:t>.2</w:t>
            </w:r>
            <w:r w:rsidR="00B36F9F" w:rsidRPr="002E3C93">
              <w:rPr>
                <w:rFonts w:eastAsiaTheme="minorEastAsia"/>
                <w:noProof/>
                <w:sz w:val="22"/>
                <w:szCs w:val="22"/>
                <w:lang w:eastAsia="pt-BR"/>
              </w:rPr>
              <w:tab/>
            </w:r>
            <w:r w:rsidR="00B36F9F" w:rsidRPr="002E3C93">
              <w:rPr>
                <w:rStyle w:val="Hyperlink"/>
                <w:b w:val="0"/>
                <w:noProof/>
              </w:rPr>
              <w:t>ITENS NECESSÁRIOS PARA PROTEÇÃO COLETIVA NA EXECUÇÃO DO ACABAMENTO DE</w:t>
            </w:r>
            <w:r w:rsidR="00B36F9F" w:rsidRPr="002E3C93">
              <w:rPr>
                <w:rStyle w:val="Hyperlink"/>
                <w:b w:val="0"/>
                <w:noProof/>
                <w:spacing w:val="-14"/>
              </w:rPr>
              <w:t xml:space="preserve"> </w:t>
            </w:r>
            <w:r w:rsidR="00B36F9F" w:rsidRPr="002E3C93">
              <w:rPr>
                <w:rStyle w:val="Hyperlink"/>
                <w:b w:val="0"/>
                <w:noProof/>
              </w:rPr>
              <w:t>FACHADAS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_Toc453580569 \h </w:instrText>
            </w:r>
            <w:r w:rsidR="00B36F9F" w:rsidRPr="002E3C93">
              <w:rPr>
                <w:noProof/>
                <w:webHidden/>
              </w:rPr>
            </w:r>
            <w:r w:rsidR="00B36F9F" w:rsidRPr="002E3C93">
              <w:rPr>
                <w:noProof/>
                <w:webHidden/>
              </w:rPr>
              <w:fldChar w:fldCharType="separate"/>
            </w:r>
            <w:r w:rsidR="00B36F9F" w:rsidRPr="002E3C93">
              <w:rPr>
                <w:noProof/>
                <w:webHidden/>
              </w:rPr>
              <w:t>45</w:t>
            </w:r>
            <w:r w:rsidR="00B36F9F" w:rsidRPr="002E3C93">
              <w:rPr>
                <w:noProof/>
                <w:webHidden/>
              </w:rPr>
              <w:fldChar w:fldCharType="end"/>
            </w:r>
          </w:hyperlink>
        </w:p>
        <w:p w14:paraId="26E24D13" w14:textId="4FB11C8B" w:rsidR="00B36F9F" w:rsidRPr="002E3C93" w:rsidRDefault="000239D6" w:rsidP="001F37E3">
          <w:pPr>
            <w:pStyle w:val="Sumrio1"/>
            <w:rPr>
              <w:rFonts w:eastAsiaTheme="minorEastAsia"/>
              <w:noProof/>
              <w:sz w:val="22"/>
              <w:szCs w:val="22"/>
              <w:lang w:eastAsia="pt-BR"/>
            </w:rPr>
          </w:pPr>
          <w:hyperlink w:anchor="_Toc453580570" w:history="1">
            <w:r w:rsidR="00C2766B" w:rsidRPr="002E3C93">
              <w:rPr>
                <w:rStyle w:val="Hyperlink"/>
                <w:b w:val="0"/>
                <w:noProof/>
                <w:spacing w:val="-3"/>
              </w:rPr>
              <w:t>4</w:t>
            </w:r>
            <w:r w:rsidR="00B36F9F" w:rsidRPr="002E3C93">
              <w:rPr>
                <w:rStyle w:val="Hyperlink"/>
                <w:b w:val="0"/>
                <w:noProof/>
                <w:spacing w:val="-3"/>
              </w:rPr>
              <w:t>.2.1</w:t>
            </w:r>
            <w:r w:rsidR="00B36F9F" w:rsidRPr="002E3C93">
              <w:rPr>
                <w:rFonts w:eastAsiaTheme="minorEastAsia"/>
                <w:noProof/>
                <w:sz w:val="22"/>
                <w:szCs w:val="22"/>
                <w:lang w:eastAsia="pt-BR"/>
              </w:rPr>
              <w:tab/>
            </w:r>
            <w:r w:rsidR="00B36F9F" w:rsidRPr="002E3C93">
              <w:rPr>
                <w:rStyle w:val="Hyperlink"/>
                <w:b w:val="0"/>
                <w:noProof/>
                <w:w w:val="105"/>
              </w:rPr>
              <w:t>Desmembramento dos serviços de</w:t>
            </w:r>
            <w:r w:rsidR="00B36F9F" w:rsidRPr="002E3C93">
              <w:rPr>
                <w:rStyle w:val="Hyperlink"/>
                <w:b w:val="0"/>
                <w:noProof/>
                <w:spacing w:val="28"/>
                <w:w w:val="105"/>
              </w:rPr>
              <w:t xml:space="preserve"> </w:t>
            </w:r>
            <w:r w:rsidR="00B36F9F" w:rsidRPr="002E3C93">
              <w:rPr>
                <w:rStyle w:val="Hyperlink"/>
                <w:b w:val="0"/>
                <w:noProof/>
                <w:w w:val="105"/>
              </w:rPr>
              <w:t>segurança</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_Toc453580570 \h </w:instrText>
            </w:r>
            <w:r w:rsidR="00B36F9F" w:rsidRPr="002E3C93">
              <w:rPr>
                <w:noProof/>
                <w:webHidden/>
              </w:rPr>
            </w:r>
            <w:r w:rsidR="00B36F9F" w:rsidRPr="002E3C93">
              <w:rPr>
                <w:noProof/>
                <w:webHidden/>
              </w:rPr>
              <w:fldChar w:fldCharType="separate"/>
            </w:r>
            <w:r w:rsidR="00B36F9F" w:rsidRPr="002E3C93">
              <w:rPr>
                <w:noProof/>
                <w:webHidden/>
              </w:rPr>
              <w:t>47</w:t>
            </w:r>
            <w:r w:rsidR="00B36F9F" w:rsidRPr="002E3C93">
              <w:rPr>
                <w:noProof/>
                <w:webHidden/>
              </w:rPr>
              <w:fldChar w:fldCharType="end"/>
            </w:r>
          </w:hyperlink>
        </w:p>
        <w:p w14:paraId="52B389A6" w14:textId="2E6EE0B5" w:rsidR="00B36F9F" w:rsidRPr="002E3C93" w:rsidRDefault="000239D6" w:rsidP="001F37E3">
          <w:pPr>
            <w:pStyle w:val="Sumrio1"/>
            <w:rPr>
              <w:rFonts w:eastAsiaTheme="minorEastAsia"/>
              <w:noProof/>
              <w:sz w:val="22"/>
              <w:szCs w:val="22"/>
              <w:lang w:eastAsia="pt-BR"/>
            </w:rPr>
          </w:pPr>
          <w:hyperlink w:anchor="_Toc453580571" w:history="1">
            <w:r w:rsidR="00C2766B" w:rsidRPr="002E3C93">
              <w:rPr>
                <w:rStyle w:val="Hyperlink"/>
                <w:b w:val="0"/>
                <w:noProof/>
                <w:spacing w:val="-3"/>
              </w:rPr>
              <w:t>4</w:t>
            </w:r>
            <w:r w:rsidR="00B36F9F" w:rsidRPr="002E3C93">
              <w:rPr>
                <w:rStyle w:val="Hyperlink"/>
                <w:b w:val="0"/>
                <w:noProof/>
                <w:spacing w:val="-3"/>
              </w:rPr>
              <w:t>.2.2</w:t>
            </w:r>
            <w:r w:rsidR="00B36F9F" w:rsidRPr="002E3C93">
              <w:rPr>
                <w:rFonts w:eastAsiaTheme="minorEastAsia"/>
                <w:noProof/>
                <w:sz w:val="22"/>
                <w:szCs w:val="22"/>
                <w:lang w:eastAsia="pt-BR"/>
              </w:rPr>
              <w:tab/>
            </w:r>
            <w:r w:rsidR="00B36F9F" w:rsidRPr="002E3C93">
              <w:rPr>
                <w:rStyle w:val="Hyperlink"/>
                <w:b w:val="0"/>
                <w:noProof/>
                <w:w w:val="110"/>
              </w:rPr>
              <w:t>Equipamentos</w:t>
            </w:r>
            <w:r w:rsidR="00B36F9F" w:rsidRPr="002E3C93">
              <w:rPr>
                <w:rStyle w:val="Hyperlink"/>
                <w:b w:val="0"/>
                <w:noProof/>
                <w:spacing w:val="-18"/>
                <w:w w:val="110"/>
              </w:rPr>
              <w:t xml:space="preserve"> </w:t>
            </w:r>
            <w:r w:rsidR="00B36F9F" w:rsidRPr="002E3C93">
              <w:rPr>
                <w:rStyle w:val="Hyperlink"/>
                <w:b w:val="0"/>
                <w:noProof/>
                <w:w w:val="110"/>
              </w:rPr>
              <w:t>e</w:t>
            </w:r>
            <w:r w:rsidR="00B36F9F" w:rsidRPr="002E3C93">
              <w:rPr>
                <w:rStyle w:val="Hyperlink"/>
                <w:b w:val="0"/>
                <w:noProof/>
                <w:spacing w:val="-19"/>
                <w:w w:val="110"/>
              </w:rPr>
              <w:t xml:space="preserve"> </w:t>
            </w:r>
            <w:r w:rsidR="00B36F9F" w:rsidRPr="002E3C93">
              <w:rPr>
                <w:rStyle w:val="Hyperlink"/>
                <w:b w:val="0"/>
                <w:noProof/>
                <w:w w:val="110"/>
              </w:rPr>
              <w:t>materiais</w:t>
            </w:r>
            <w:r w:rsidR="00B36F9F" w:rsidRPr="002E3C93">
              <w:rPr>
                <w:rStyle w:val="Hyperlink"/>
                <w:b w:val="0"/>
                <w:noProof/>
                <w:spacing w:val="-18"/>
                <w:w w:val="110"/>
              </w:rPr>
              <w:t xml:space="preserve"> </w:t>
            </w:r>
            <w:r w:rsidR="00B36F9F" w:rsidRPr="002E3C93">
              <w:rPr>
                <w:rStyle w:val="Hyperlink"/>
                <w:b w:val="0"/>
                <w:noProof/>
                <w:w w:val="110"/>
              </w:rPr>
              <w:t>para</w:t>
            </w:r>
            <w:r w:rsidR="00B36F9F" w:rsidRPr="002E3C93">
              <w:rPr>
                <w:rStyle w:val="Hyperlink"/>
                <w:b w:val="0"/>
                <w:noProof/>
                <w:spacing w:val="-20"/>
                <w:w w:val="110"/>
              </w:rPr>
              <w:t xml:space="preserve"> </w:t>
            </w:r>
            <w:r w:rsidR="00B36F9F" w:rsidRPr="002E3C93">
              <w:rPr>
                <w:rStyle w:val="Hyperlink"/>
                <w:b w:val="0"/>
                <w:noProof/>
                <w:w w:val="110"/>
              </w:rPr>
              <w:t>a</w:t>
            </w:r>
            <w:r w:rsidR="00B36F9F" w:rsidRPr="002E3C93">
              <w:rPr>
                <w:rStyle w:val="Hyperlink"/>
                <w:b w:val="0"/>
                <w:noProof/>
                <w:spacing w:val="-18"/>
                <w:w w:val="110"/>
              </w:rPr>
              <w:t xml:space="preserve"> </w:t>
            </w:r>
            <w:r w:rsidR="00B36F9F" w:rsidRPr="002E3C93">
              <w:rPr>
                <w:rStyle w:val="Hyperlink"/>
                <w:b w:val="0"/>
                <w:noProof/>
                <w:w w:val="110"/>
              </w:rPr>
              <w:t>proteção</w:t>
            </w:r>
            <w:r w:rsidR="00B36F9F" w:rsidRPr="002E3C93">
              <w:rPr>
                <w:rStyle w:val="Hyperlink"/>
                <w:b w:val="0"/>
                <w:noProof/>
                <w:spacing w:val="-18"/>
                <w:w w:val="110"/>
              </w:rPr>
              <w:t xml:space="preserve"> </w:t>
            </w:r>
            <w:r w:rsidR="00B36F9F" w:rsidRPr="002E3C93">
              <w:rPr>
                <w:rStyle w:val="Hyperlink"/>
                <w:b w:val="0"/>
                <w:noProof/>
                <w:w w:val="110"/>
              </w:rPr>
              <w:t>coletiva</w:t>
            </w:r>
            <w:r w:rsidR="00B36F9F" w:rsidRPr="002E3C93">
              <w:rPr>
                <w:rStyle w:val="Hyperlink"/>
                <w:b w:val="0"/>
                <w:noProof/>
                <w:spacing w:val="-18"/>
                <w:w w:val="110"/>
              </w:rPr>
              <w:t xml:space="preserve"> </w:t>
            </w:r>
            <w:r w:rsidR="00B36F9F" w:rsidRPr="002E3C93">
              <w:rPr>
                <w:rStyle w:val="Hyperlink"/>
                <w:b w:val="0"/>
                <w:noProof/>
                <w:w w:val="110"/>
              </w:rPr>
              <w:t>durante</w:t>
            </w:r>
            <w:r w:rsidR="00B36F9F" w:rsidRPr="002E3C93">
              <w:rPr>
                <w:rStyle w:val="Hyperlink"/>
                <w:b w:val="0"/>
                <w:noProof/>
                <w:spacing w:val="-21"/>
                <w:w w:val="110"/>
              </w:rPr>
              <w:t xml:space="preserve"> </w:t>
            </w:r>
            <w:r w:rsidR="00B36F9F" w:rsidRPr="002E3C93">
              <w:rPr>
                <w:rStyle w:val="Hyperlink"/>
                <w:b w:val="0"/>
                <w:noProof/>
                <w:w w:val="110"/>
              </w:rPr>
              <w:t>a execução</w:t>
            </w:r>
            <w:r w:rsidR="00B36F9F" w:rsidRPr="002E3C93">
              <w:rPr>
                <w:rStyle w:val="Hyperlink"/>
                <w:b w:val="0"/>
                <w:noProof/>
                <w:spacing w:val="-41"/>
                <w:w w:val="110"/>
              </w:rPr>
              <w:t xml:space="preserve"> </w:t>
            </w:r>
            <w:r w:rsidR="00B36F9F" w:rsidRPr="002E3C93">
              <w:rPr>
                <w:rStyle w:val="Hyperlink"/>
                <w:b w:val="0"/>
                <w:noProof/>
                <w:w w:val="110"/>
              </w:rPr>
              <w:t>do</w:t>
            </w:r>
            <w:r w:rsidR="00B36F9F" w:rsidRPr="002E3C93">
              <w:rPr>
                <w:rStyle w:val="Hyperlink"/>
                <w:b w:val="0"/>
                <w:noProof/>
                <w:spacing w:val="-41"/>
                <w:w w:val="110"/>
              </w:rPr>
              <w:t xml:space="preserve"> </w:t>
            </w:r>
            <w:r w:rsidR="00B36F9F" w:rsidRPr="002E3C93">
              <w:rPr>
                <w:rStyle w:val="Hyperlink"/>
                <w:b w:val="0"/>
                <w:noProof/>
                <w:w w:val="110"/>
              </w:rPr>
              <w:t>acabamento</w:t>
            </w:r>
            <w:r w:rsidR="00B36F9F" w:rsidRPr="002E3C93">
              <w:rPr>
                <w:rStyle w:val="Hyperlink"/>
                <w:b w:val="0"/>
                <w:noProof/>
                <w:spacing w:val="-41"/>
                <w:w w:val="110"/>
              </w:rPr>
              <w:t xml:space="preserve"> </w:t>
            </w:r>
            <w:r w:rsidR="00B36F9F" w:rsidRPr="002E3C93">
              <w:rPr>
                <w:rStyle w:val="Hyperlink"/>
                <w:b w:val="0"/>
                <w:noProof/>
                <w:w w:val="110"/>
              </w:rPr>
              <w:t>das</w:t>
            </w:r>
            <w:r w:rsidR="00B36F9F" w:rsidRPr="002E3C93">
              <w:rPr>
                <w:rStyle w:val="Hyperlink"/>
                <w:b w:val="0"/>
                <w:noProof/>
                <w:spacing w:val="-41"/>
                <w:w w:val="110"/>
              </w:rPr>
              <w:t xml:space="preserve"> </w:t>
            </w:r>
            <w:r w:rsidR="00B36F9F" w:rsidRPr="002E3C93">
              <w:rPr>
                <w:rStyle w:val="Hyperlink"/>
                <w:b w:val="0"/>
                <w:noProof/>
                <w:w w:val="110"/>
              </w:rPr>
              <w:t>fachadas</w:t>
            </w:r>
            <w:r w:rsidR="00B36F9F" w:rsidRPr="002E3C93">
              <w:rPr>
                <w:rStyle w:val="Hyperlink"/>
                <w:b w:val="0"/>
                <w:noProof/>
                <w:spacing w:val="-41"/>
                <w:w w:val="110"/>
              </w:rPr>
              <w:t xml:space="preserve"> </w:t>
            </w:r>
            <w:r w:rsidR="00B36F9F" w:rsidRPr="002E3C93">
              <w:rPr>
                <w:rStyle w:val="Hyperlink"/>
                <w:b w:val="0"/>
                <w:noProof/>
                <w:w w:val="110"/>
              </w:rPr>
              <w:t>de</w:t>
            </w:r>
            <w:r w:rsidR="00B36F9F" w:rsidRPr="002E3C93">
              <w:rPr>
                <w:rStyle w:val="Hyperlink"/>
                <w:b w:val="0"/>
                <w:noProof/>
                <w:spacing w:val="-41"/>
                <w:w w:val="110"/>
              </w:rPr>
              <w:t xml:space="preserve"> </w:t>
            </w:r>
            <w:r w:rsidR="00B36F9F" w:rsidRPr="002E3C93">
              <w:rPr>
                <w:rStyle w:val="Hyperlink"/>
                <w:b w:val="0"/>
                <w:noProof/>
                <w:w w:val="110"/>
              </w:rPr>
              <w:t>um</w:t>
            </w:r>
            <w:r w:rsidR="00B36F9F" w:rsidRPr="002E3C93">
              <w:rPr>
                <w:rStyle w:val="Hyperlink"/>
                <w:b w:val="0"/>
                <w:noProof/>
                <w:spacing w:val="-43"/>
                <w:w w:val="110"/>
              </w:rPr>
              <w:t xml:space="preserve"> </w:t>
            </w:r>
            <w:r w:rsidR="00B36F9F" w:rsidRPr="002E3C93">
              <w:rPr>
                <w:rStyle w:val="Hyperlink"/>
                <w:b w:val="0"/>
                <w:noProof/>
                <w:w w:val="110"/>
              </w:rPr>
              <w:t>edifício</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_Toc453580571 \h </w:instrText>
            </w:r>
            <w:r w:rsidR="00B36F9F" w:rsidRPr="002E3C93">
              <w:rPr>
                <w:noProof/>
                <w:webHidden/>
              </w:rPr>
            </w:r>
            <w:r w:rsidR="00B36F9F" w:rsidRPr="002E3C93">
              <w:rPr>
                <w:noProof/>
                <w:webHidden/>
              </w:rPr>
              <w:fldChar w:fldCharType="separate"/>
            </w:r>
            <w:r w:rsidR="00B36F9F" w:rsidRPr="002E3C93">
              <w:rPr>
                <w:noProof/>
                <w:webHidden/>
              </w:rPr>
              <w:t>48</w:t>
            </w:r>
            <w:r w:rsidR="00B36F9F" w:rsidRPr="002E3C93">
              <w:rPr>
                <w:noProof/>
                <w:webHidden/>
              </w:rPr>
              <w:fldChar w:fldCharType="end"/>
            </w:r>
          </w:hyperlink>
        </w:p>
        <w:p w14:paraId="4CB4848A" w14:textId="1F133B7E" w:rsidR="00B36F9F" w:rsidRPr="002E3C93" w:rsidRDefault="000239D6" w:rsidP="001F37E3">
          <w:pPr>
            <w:pStyle w:val="Sumrio1"/>
            <w:rPr>
              <w:rFonts w:eastAsiaTheme="minorEastAsia"/>
              <w:noProof/>
              <w:sz w:val="22"/>
              <w:szCs w:val="22"/>
              <w:lang w:eastAsia="pt-BR"/>
            </w:rPr>
          </w:pPr>
          <w:hyperlink w:anchor="_Toc453580572" w:history="1">
            <w:r w:rsidR="00B36F9F" w:rsidRPr="002E3C93">
              <w:rPr>
                <w:rStyle w:val="Hyperlink"/>
                <w:b w:val="0"/>
                <w:noProof/>
                <w:spacing w:val="-1"/>
              </w:rPr>
              <w:t>3.3</w:t>
            </w:r>
            <w:r w:rsidR="00B36F9F" w:rsidRPr="002E3C93">
              <w:rPr>
                <w:rFonts w:eastAsiaTheme="minorEastAsia"/>
                <w:noProof/>
                <w:sz w:val="22"/>
                <w:szCs w:val="22"/>
                <w:lang w:eastAsia="pt-BR"/>
              </w:rPr>
              <w:tab/>
            </w:r>
            <w:r w:rsidR="00B36F9F" w:rsidRPr="002E3C93">
              <w:rPr>
                <w:rStyle w:val="Hyperlink"/>
                <w:b w:val="0"/>
                <w:noProof/>
              </w:rPr>
              <w:t>CUSTOS DA SEGURANÇA E HIGIENE DO TRABALHO NA CONSTRUÇÃO</w:t>
            </w:r>
            <w:r w:rsidR="00B36F9F" w:rsidRPr="002E3C93">
              <w:rPr>
                <w:rStyle w:val="Hyperlink"/>
                <w:b w:val="0"/>
                <w:noProof/>
                <w:spacing w:val="-3"/>
              </w:rPr>
              <w:t xml:space="preserve"> </w:t>
            </w:r>
            <w:r w:rsidR="00B36F9F" w:rsidRPr="002E3C93">
              <w:rPr>
                <w:rStyle w:val="Hyperlink"/>
                <w:b w:val="0"/>
                <w:noProof/>
              </w:rPr>
              <w:t>CIVIL</w:t>
            </w:r>
            <w:r w:rsidR="00ED2859" w:rsidRPr="002E3C93">
              <w:rPr>
                <w:rStyle w:val="Hyperlink"/>
                <w:b w:val="0"/>
                <w:noProof/>
              </w:rPr>
              <w:t>....</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_Toc453580572 \h </w:instrText>
            </w:r>
            <w:r w:rsidR="00B36F9F" w:rsidRPr="002E3C93">
              <w:rPr>
                <w:noProof/>
                <w:webHidden/>
              </w:rPr>
            </w:r>
            <w:r w:rsidR="00B36F9F" w:rsidRPr="002E3C93">
              <w:rPr>
                <w:noProof/>
                <w:webHidden/>
              </w:rPr>
              <w:fldChar w:fldCharType="separate"/>
            </w:r>
            <w:r w:rsidR="00B36F9F" w:rsidRPr="002E3C93">
              <w:rPr>
                <w:noProof/>
                <w:webHidden/>
              </w:rPr>
              <w:t>59</w:t>
            </w:r>
            <w:r w:rsidR="00B36F9F" w:rsidRPr="002E3C93">
              <w:rPr>
                <w:noProof/>
                <w:webHidden/>
              </w:rPr>
              <w:fldChar w:fldCharType="end"/>
            </w:r>
          </w:hyperlink>
        </w:p>
        <w:p w14:paraId="444D76CD" w14:textId="77777777" w:rsidR="00B36F9F" w:rsidRPr="002E3C93" w:rsidRDefault="000239D6" w:rsidP="001F37E3">
          <w:pPr>
            <w:pStyle w:val="Sumrio1"/>
            <w:rPr>
              <w:rFonts w:eastAsiaTheme="minorEastAsia"/>
              <w:noProof/>
              <w:sz w:val="22"/>
              <w:szCs w:val="22"/>
              <w:lang w:eastAsia="pt-BR"/>
            </w:rPr>
          </w:pPr>
          <w:hyperlink w:anchor="_Toc453580573" w:history="1">
            <w:r w:rsidR="00B36F9F" w:rsidRPr="002E3C93">
              <w:rPr>
                <w:rStyle w:val="Hyperlink"/>
                <w:b w:val="0"/>
                <w:noProof/>
                <w:spacing w:val="-3"/>
              </w:rPr>
              <w:t>3.3.1</w:t>
            </w:r>
            <w:r w:rsidR="00B36F9F" w:rsidRPr="002E3C93">
              <w:rPr>
                <w:rFonts w:eastAsiaTheme="minorEastAsia"/>
                <w:noProof/>
                <w:sz w:val="22"/>
                <w:szCs w:val="22"/>
                <w:lang w:eastAsia="pt-BR"/>
              </w:rPr>
              <w:tab/>
            </w:r>
            <w:r w:rsidR="00B36F9F" w:rsidRPr="002E3C93">
              <w:rPr>
                <w:rStyle w:val="Hyperlink"/>
                <w:b w:val="0"/>
                <w:noProof/>
                <w:w w:val="105"/>
              </w:rPr>
              <w:t>Terminologia</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_Toc453580573 \h </w:instrText>
            </w:r>
            <w:r w:rsidR="00B36F9F" w:rsidRPr="002E3C93">
              <w:rPr>
                <w:noProof/>
                <w:webHidden/>
              </w:rPr>
            </w:r>
            <w:r w:rsidR="00B36F9F" w:rsidRPr="002E3C93">
              <w:rPr>
                <w:noProof/>
                <w:webHidden/>
              </w:rPr>
              <w:fldChar w:fldCharType="separate"/>
            </w:r>
            <w:r w:rsidR="00B36F9F" w:rsidRPr="002E3C93">
              <w:rPr>
                <w:noProof/>
                <w:webHidden/>
              </w:rPr>
              <w:t>61</w:t>
            </w:r>
            <w:r w:rsidR="00B36F9F" w:rsidRPr="002E3C93">
              <w:rPr>
                <w:noProof/>
                <w:webHidden/>
              </w:rPr>
              <w:fldChar w:fldCharType="end"/>
            </w:r>
          </w:hyperlink>
        </w:p>
        <w:p w14:paraId="6AD37A0D" w14:textId="77777777" w:rsidR="00B36F9F" w:rsidRPr="002E3C93" w:rsidRDefault="000239D6" w:rsidP="001F37E3">
          <w:pPr>
            <w:pStyle w:val="Sumrio1"/>
            <w:rPr>
              <w:rFonts w:eastAsiaTheme="minorEastAsia"/>
              <w:noProof/>
              <w:sz w:val="22"/>
              <w:szCs w:val="22"/>
              <w:lang w:eastAsia="pt-BR"/>
            </w:rPr>
          </w:pPr>
          <w:hyperlink w:anchor="_Toc453580574" w:history="1">
            <w:r w:rsidR="00B36F9F" w:rsidRPr="002E3C93">
              <w:rPr>
                <w:rStyle w:val="Hyperlink"/>
                <w:b w:val="0"/>
                <w:noProof/>
                <w:spacing w:val="-3"/>
              </w:rPr>
              <w:t>3.3.2</w:t>
            </w:r>
            <w:r w:rsidR="00B36F9F" w:rsidRPr="002E3C93">
              <w:rPr>
                <w:rFonts w:eastAsiaTheme="minorEastAsia"/>
                <w:noProof/>
                <w:sz w:val="22"/>
                <w:szCs w:val="22"/>
                <w:lang w:eastAsia="pt-BR"/>
              </w:rPr>
              <w:tab/>
            </w:r>
            <w:r w:rsidR="00B36F9F" w:rsidRPr="002E3C93">
              <w:rPr>
                <w:rStyle w:val="Hyperlink"/>
                <w:b w:val="0"/>
                <w:noProof/>
                <w:w w:val="105"/>
              </w:rPr>
              <w:t>Classificação</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_Toc453580574 \h </w:instrText>
            </w:r>
            <w:r w:rsidR="00B36F9F" w:rsidRPr="002E3C93">
              <w:rPr>
                <w:noProof/>
                <w:webHidden/>
              </w:rPr>
            </w:r>
            <w:r w:rsidR="00B36F9F" w:rsidRPr="002E3C93">
              <w:rPr>
                <w:noProof/>
                <w:webHidden/>
              </w:rPr>
              <w:fldChar w:fldCharType="separate"/>
            </w:r>
            <w:r w:rsidR="00B36F9F" w:rsidRPr="002E3C93">
              <w:rPr>
                <w:noProof/>
                <w:webHidden/>
              </w:rPr>
              <w:t>62</w:t>
            </w:r>
            <w:r w:rsidR="00B36F9F" w:rsidRPr="002E3C93">
              <w:rPr>
                <w:noProof/>
                <w:webHidden/>
              </w:rPr>
              <w:fldChar w:fldCharType="end"/>
            </w:r>
          </w:hyperlink>
        </w:p>
        <w:p w14:paraId="4DFE2DEC" w14:textId="77777777" w:rsidR="00B36F9F" w:rsidRPr="002E3C93" w:rsidRDefault="000239D6" w:rsidP="001F37E3">
          <w:pPr>
            <w:pStyle w:val="Sumrio1"/>
            <w:rPr>
              <w:rFonts w:eastAsiaTheme="minorEastAsia"/>
              <w:noProof/>
              <w:sz w:val="22"/>
              <w:szCs w:val="22"/>
              <w:lang w:eastAsia="pt-BR"/>
            </w:rPr>
          </w:pPr>
          <w:hyperlink w:anchor="_Toc453580575" w:history="1">
            <w:r w:rsidR="00B36F9F" w:rsidRPr="002E3C93">
              <w:rPr>
                <w:rStyle w:val="Hyperlink"/>
                <w:b w:val="0"/>
                <w:noProof/>
                <w:spacing w:val="-3"/>
              </w:rPr>
              <w:t>3.3.3</w:t>
            </w:r>
            <w:r w:rsidR="00B36F9F" w:rsidRPr="002E3C93">
              <w:rPr>
                <w:rFonts w:eastAsiaTheme="minorEastAsia"/>
                <w:noProof/>
                <w:sz w:val="22"/>
                <w:szCs w:val="22"/>
                <w:lang w:eastAsia="pt-BR"/>
              </w:rPr>
              <w:tab/>
            </w:r>
            <w:r w:rsidR="00B36F9F" w:rsidRPr="002E3C93">
              <w:rPr>
                <w:rStyle w:val="Hyperlink"/>
                <w:b w:val="0"/>
                <w:noProof/>
                <w:w w:val="105"/>
              </w:rPr>
              <w:t>Orçamento</w:t>
            </w:r>
            <w:r w:rsidR="00B36F9F" w:rsidRPr="002E3C93">
              <w:rPr>
                <w:rStyle w:val="Hyperlink"/>
                <w:b w:val="0"/>
                <w:noProof/>
                <w:spacing w:val="71"/>
                <w:w w:val="105"/>
              </w:rPr>
              <w:t xml:space="preserve"> </w:t>
            </w:r>
            <w:r w:rsidR="00B36F9F" w:rsidRPr="002E3C93">
              <w:rPr>
                <w:rStyle w:val="Hyperlink"/>
                <w:b w:val="0"/>
                <w:noProof/>
                <w:w w:val="105"/>
              </w:rPr>
              <w:t>discriminado</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_Toc453580575 \h </w:instrText>
            </w:r>
            <w:r w:rsidR="00B36F9F" w:rsidRPr="002E3C93">
              <w:rPr>
                <w:noProof/>
                <w:webHidden/>
              </w:rPr>
            </w:r>
            <w:r w:rsidR="00B36F9F" w:rsidRPr="002E3C93">
              <w:rPr>
                <w:noProof/>
                <w:webHidden/>
              </w:rPr>
              <w:fldChar w:fldCharType="separate"/>
            </w:r>
            <w:r w:rsidR="00B36F9F" w:rsidRPr="002E3C93">
              <w:rPr>
                <w:noProof/>
                <w:webHidden/>
              </w:rPr>
              <w:t>63</w:t>
            </w:r>
            <w:r w:rsidR="00B36F9F" w:rsidRPr="002E3C93">
              <w:rPr>
                <w:noProof/>
                <w:webHidden/>
              </w:rPr>
              <w:fldChar w:fldCharType="end"/>
            </w:r>
          </w:hyperlink>
        </w:p>
        <w:p w14:paraId="2B349179" w14:textId="77777777" w:rsidR="00B36F9F" w:rsidRPr="002E3C93" w:rsidRDefault="000239D6" w:rsidP="001F37E3">
          <w:pPr>
            <w:pStyle w:val="Sumrio1"/>
            <w:rPr>
              <w:rFonts w:eastAsiaTheme="minorEastAsia"/>
              <w:noProof/>
              <w:sz w:val="22"/>
              <w:szCs w:val="22"/>
              <w:lang w:eastAsia="pt-BR"/>
            </w:rPr>
          </w:pPr>
          <w:hyperlink w:anchor="_Toc453580576" w:history="1">
            <w:r w:rsidR="00B36F9F" w:rsidRPr="002E3C93">
              <w:rPr>
                <w:rStyle w:val="Hyperlink"/>
                <w:b w:val="0"/>
                <w:noProof/>
                <w:spacing w:val="-3"/>
              </w:rPr>
              <w:t>3.3.4</w:t>
            </w:r>
            <w:r w:rsidR="00B36F9F" w:rsidRPr="002E3C93">
              <w:rPr>
                <w:rFonts w:eastAsiaTheme="minorEastAsia"/>
                <w:noProof/>
                <w:sz w:val="22"/>
                <w:szCs w:val="22"/>
                <w:lang w:eastAsia="pt-BR"/>
              </w:rPr>
              <w:tab/>
            </w:r>
            <w:r w:rsidR="00B36F9F" w:rsidRPr="002E3C93">
              <w:rPr>
                <w:rStyle w:val="Hyperlink"/>
                <w:b w:val="0"/>
                <w:noProof/>
                <w:w w:val="110"/>
              </w:rPr>
              <w:t>A</w:t>
            </w:r>
            <w:r w:rsidR="00B36F9F" w:rsidRPr="002E3C93">
              <w:rPr>
                <w:rStyle w:val="Hyperlink"/>
                <w:b w:val="0"/>
                <w:noProof/>
                <w:spacing w:val="-35"/>
                <w:w w:val="110"/>
              </w:rPr>
              <w:t xml:space="preserve"> </w:t>
            </w:r>
            <w:r w:rsidR="00B36F9F" w:rsidRPr="002E3C93">
              <w:rPr>
                <w:rStyle w:val="Hyperlink"/>
                <w:b w:val="0"/>
                <w:noProof/>
                <w:w w:val="110"/>
              </w:rPr>
              <w:t>inclusão</w:t>
            </w:r>
            <w:r w:rsidR="00B36F9F" w:rsidRPr="002E3C93">
              <w:rPr>
                <w:rStyle w:val="Hyperlink"/>
                <w:b w:val="0"/>
                <w:noProof/>
                <w:spacing w:val="-34"/>
                <w:w w:val="110"/>
              </w:rPr>
              <w:t xml:space="preserve"> </w:t>
            </w:r>
            <w:r w:rsidR="00B36F9F" w:rsidRPr="002E3C93">
              <w:rPr>
                <w:rStyle w:val="Hyperlink"/>
                <w:b w:val="0"/>
                <w:noProof/>
                <w:w w:val="110"/>
              </w:rPr>
              <w:t>dos</w:t>
            </w:r>
            <w:r w:rsidR="00B36F9F" w:rsidRPr="002E3C93">
              <w:rPr>
                <w:rStyle w:val="Hyperlink"/>
                <w:b w:val="0"/>
                <w:noProof/>
                <w:spacing w:val="-34"/>
                <w:w w:val="110"/>
              </w:rPr>
              <w:t xml:space="preserve"> </w:t>
            </w:r>
            <w:r w:rsidR="00B36F9F" w:rsidRPr="002E3C93">
              <w:rPr>
                <w:rStyle w:val="Hyperlink"/>
                <w:b w:val="0"/>
                <w:noProof/>
                <w:w w:val="110"/>
              </w:rPr>
              <w:t>custos</w:t>
            </w:r>
            <w:r w:rsidR="00B36F9F" w:rsidRPr="002E3C93">
              <w:rPr>
                <w:rStyle w:val="Hyperlink"/>
                <w:b w:val="0"/>
                <w:noProof/>
                <w:spacing w:val="-34"/>
                <w:w w:val="110"/>
              </w:rPr>
              <w:t xml:space="preserve"> </w:t>
            </w:r>
            <w:r w:rsidR="00B36F9F" w:rsidRPr="002E3C93">
              <w:rPr>
                <w:rStyle w:val="Hyperlink"/>
                <w:b w:val="0"/>
                <w:noProof/>
                <w:w w:val="110"/>
              </w:rPr>
              <w:t>relativos</w:t>
            </w:r>
            <w:r w:rsidR="00B36F9F" w:rsidRPr="002E3C93">
              <w:rPr>
                <w:rStyle w:val="Hyperlink"/>
                <w:b w:val="0"/>
                <w:noProof/>
                <w:spacing w:val="-34"/>
                <w:w w:val="110"/>
              </w:rPr>
              <w:t xml:space="preserve"> </w:t>
            </w:r>
            <w:r w:rsidR="00B36F9F" w:rsidRPr="002E3C93">
              <w:rPr>
                <w:rStyle w:val="Hyperlink"/>
                <w:b w:val="0"/>
                <w:noProof/>
                <w:w w:val="110"/>
              </w:rPr>
              <w:t>à</w:t>
            </w:r>
            <w:r w:rsidR="00B36F9F" w:rsidRPr="002E3C93">
              <w:rPr>
                <w:rStyle w:val="Hyperlink"/>
                <w:b w:val="0"/>
                <w:noProof/>
                <w:spacing w:val="-35"/>
                <w:w w:val="110"/>
              </w:rPr>
              <w:t xml:space="preserve"> </w:t>
            </w:r>
            <w:r w:rsidR="00B36F9F" w:rsidRPr="002E3C93">
              <w:rPr>
                <w:rStyle w:val="Hyperlink"/>
                <w:b w:val="0"/>
                <w:noProof/>
                <w:w w:val="110"/>
              </w:rPr>
              <w:t>segurança</w:t>
            </w:r>
            <w:r w:rsidR="00B36F9F" w:rsidRPr="002E3C93">
              <w:rPr>
                <w:rStyle w:val="Hyperlink"/>
                <w:b w:val="0"/>
                <w:noProof/>
                <w:spacing w:val="-34"/>
                <w:w w:val="110"/>
              </w:rPr>
              <w:t xml:space="preserve"> </w:t>
            </w:r>
            <w:r w:rsidR="00B36F9F" w:rsidRPr="002E3C93">
              <w:rPr>
                <w:rStyle w:val="Hyperlink"/>
                <w:b w:val="0"/>
                <w:noProof/>
                <w:w w:val="110"/>
              </w:rPr>
              <w:t>nos</w:t>
            </w:r>
            <w:r w:rsidR="00B36F9F" w:rsidRPr="002E3C93">
              <w:rPr>
                <w:rStyle w:val="Hyperlink"/>
                <w:b w:val="0"/>
                <w:noProof/>
                <w:spacing w:val="-35"/>
                <w:w w:val="110"/>
              </w:rPr>
              <w:t xml:space="preserve"> </w:t>
            </w:r>
            <w:r w:rsidR="00B36F9F" w:rsidRPr="002E3C93">
              <w:rPr>
                <w:rStyle w:val="Hyperlink"/>
                <w:b w:val="0"/>
                <w:noProof/>
                <w:w w:val="110"/>
              </w:rPr>
              <w:t>orçamentos</w:t>
            </w:r>
            <w:r w:rsidR="00B36F9F" w:rsidRPr="002E3C93">
              <w:rPr>
                <w:rStyle w:val="Hyperlink"/>
                <w:b w:val="0"/>
                <w:noProof/>
                <w:spacing w:val="-34"/>
                <w:w w:val="110"/>
              </w:rPr>
              <w:t xml:space="preserve"> </w:t>
            </w:r>
            <w:r w:rsidR="00B36F9F" w:rsidRPr="002E3C93">
              <w:rPr>
                <w:rStyle w:val="Hyperlink"/>
                <w:b w:val="0"/>
                <w:noProof/>
                <w:w w:val="110"/>
              </w:rPr>
              <w:t>das</w:t>
            </w:r>
            <w:r w:rsidR="00B36F9F" w:rsidRPr="002E3C93">
              <w:rPr>
                <w:rStyle w:val="Hyperlink"/>
                <w:b w:val="0"/>
                <w:noProof/>
                <w:spacing w:val="-35"/>
                <w:w w:val="110"/>
              </w:rPr>
              <w:t xml:space="preserve"> </w:t>
            </w:r>
            <w:r w:rsidR="00B36F9F" w:rsidRPr="002E3C93">
              <w:rPr>
                <w:rStyle w:val="Hyperlink"/>
                <w:b w:val="0"/>
                <w:noProof/>
                <w:w w:val="110"/>
              </w:rPr>
              <w:t>obras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_Toc453580576 \h </w:instrText>
            </w:r>
            <w:r w:rsidR="00B36F9F" w:rsidRPr="002E3C93">
              <w:rPr>
                <w:noProof/>
                <w:webHidden/>
              </w:rPr>
            </w:r>
            <w:r w:rsidR="00B36F9F" w:rsidRPr="002E3C93">
              <w:rPr>
                <w:noProof/>
                <w:webHidden/>
              </w:rPr>
              <w:fldChar w:fldCharType="separate"/>
            </w:r>
            <w:r w:rsidR="00B36F9F" w:rsidRPr="002E3C93">
              <w:rPr>
                <w:noProof/>
                <w:webHidden/>
              </w:rPr>
              <w:t>64</w:t>
            </w:r>
            <w:r w:rsidR="00B36F9F" w:rsidRPr="002E3C93">
              <w:rPr>
                <w:noProof/>
                <w:webHidden/>
              </w:rPr>
              <w:fldChar w:fldCharType="end"/>
            </w:r>
          </w:hyperlink>
        </w:p>
        <w:p w14:paraId="1ABDA786" w14:textId="77777777" w:rsidR="00B36F9F" w:rsidRPr="002E3C93" w:rsidRDefault="000239D6" w:rsidP="001F37E3">
          <w:pPr>
            <w:pStyle w:val="Sumrio1"/>
            <w:rPr>
              <w:rFonts w:eastAsiaTheme="minorEastAsia"/>
              <w:noProof/>
              <w:sz w:val="22"/>
              <w:szCs w:val="22"/>
              <w:lang w:eastAsia="pt-BR"/>
            </w:rPr>
          </w:pPr>
          <w:hyperlink w:anchor="_Toc453580577" w:history="1">
            <w:r w:rsidR="00B36F9F" w:rsidRPr="002E3C93">
              <w:rPr>
                <w:rStyle w:val="Hyperlink"/>
                <w:b w:val="0"/>
                <w:noProof/>
                <w:lang w:val="en-US"/>
              </w:rPr>
              <w:t>4.</w:t>
            </w:r>
            <w:r w:rsidR="00B36F9F" w:rsidRPr="002E3C93">
              <w:rPr>
                <w:rFonts w:eastAsiaTheme="minorEastAsia"/>
                <w:noProof/>
                <w:sz w:val="22"/>
                <w:szCs w:val="22"/>
                <w:lang w:eastAsia="pt-BR"/>
              </w:rPr>
              <w:tab/>
            </w:r>
            <w:r w:rsidR="00B36F9F" w:rsidRPr="002E3C93">
              <w:rPr>
                <w:rStyle w:val="Hyperlink"/>
                <w:b w:val="0"/>
                <w:noProof/>
              </w:rPr>
              <w:t>CONSIDERAÇÕES FINAIS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_Toc453580577 \h </w:instrText>
            </w:r>
            <w:r w:rsidR="00B36F9F" w:rsidRPr="002E3C93">
              <w:rPr>
                <w:noProof/>
                <w:webHidden/>
              </w:rPr>
            </w:r>
            <w:r w:rsidR="00B36F9F" w:rsidRPr="002E3C93">
              <w:rPr>
                <w:noProof/>
                <w:webHidden/>
              </w:rPr>
              <w:fldChar w:fldCharType="separate"/>
            </w:r>
            <w:r w:rsidR="00B36F9F" w:rsidRPr="002E3C93">
              <w:rPr>
                <w:noProof/>
                <w:webHidden/>
              </w:rPr>
              <w:t>66</w:t>
            </w:r>
            <w:r w:rsidR="00B36F9F" w:rsidRPr="002E3C93">
              <w:rPr>
                <w:noProof/>
                <w:webHidden/>
              </w:rPr>
              <w:fldChar w:fldCharType="end"/>
            </w:r>
          </w:hyperlink>
        </w:p>
        <w:p w14:paraId="78D08DFA" w14:textId="77777777" w:rsidR="00B36F9F" w:rsidRPr="002E3C93" w:rsidRDefault="000239D6" w:rsidP="001F37E3">
          <w:pPr>
            <w:pStyle w:val="Sumrio1"/>
            <w:rPr>
              <w:rFonts w:eastAsiaTheme="minorEastAsia"/>
              <w:noProof/>
              <w:sz w:val="22"/>
              <w:szCs w:val="22"/>
              <w:lang w:eastAsia="pt-BR"/>
            </w:rPr>
          </w:pPr>
          <w:hyperlink w:anchor="_Toc453580578" w:history="1">
            <w:r w:rsidR="00B36F9F" w:rsidRPr="002E3C93">
              <w:rPr>
                <w:rStyle w:val="Hyperlink"/>
                <w:b w:val="0"/>
                <w:noProof/>
              </w:rPr>
              <w:t>REFERÊNCIAS</w:t>
            </w:r>
            <w:r w:rsidR="00B36F9F" w:rsidRPr="002E3C93">
              <w:rPr>
                <w:noProof/>
                <w:webHidden/>
              </w:rPr>
              <w:tab/>
            </w:r>
            <w:r w:rsidR="00B36F9F" w:rsidRPr="002E3C93">
              <w:rPr>
                <w:noProof/>
                <w:webHidden/>
              </w:rPr>
              <w:fldChar w:fldCharType="begin"/>
            </w:r>
            <w:r w:rsidR="00B36F9F" w:rsidRPr="002E3C93">
              <w:rPr>
                <w:noProof/>
                <w:webHidden/>
              </w:rPr>
              <w:instrText xml:space="preserve"> PAGEREF _Toc453580578 \h </w:instrText>
            </w:r>
            <w:r w:rsidR="00B36F9F" w:rsidRPr="002E3C93">
              <w:rPr>
                <w:noProof/>
                <w:webHidden/>
              </w:rPr>
            </w:r>
            <w:r w:rsidR="00B36F9F" w:rsidRPr="002E3C93">
              <w:rPr>
                <w:noProof/>
                <w:webHidden/>
              </w:rPr>
              <w:fldChar w:fldCharType="separate"/>
            </w:r>
            <w:r w:rsidR="00B36F9F" w:rsidRPr="002E3C93">
              <w:rPr>
                <w:noProof/>
                <w:webHidden/>
              </w:rPr>
              <w:t>67</w:t>
            </w:r>
            <w:r w:rsidR="00B36F9F" w:rsidRPr="002E3C93">
              <w:rPr>
                <w:noProof/>
                <w:webHidden/>
              </w:rPr>
              <w:fldChar w:fldCharType="end"/>
            </w:r>
          </w:hyperlink>
        </w:p>
        <w:p w14:paraId="10390074" w14:textId="3C09D305" w:rsidR="009014BA" w:rsidRPr="002E3C93" w:rsidRDefault="009014BA">
          <w:r w:rsidRPr="002E3C93">
            <w:rPr>
              <w:bCs/>
            </w:rPr>
            <w:fldChar w:fldCharType="end"/>
          </w:r>
        </w:p>
      </w:sdtContent>
    </w:sdt>
    <w:p w14:paraId="75D317DC" w14:textId="77777777" w:rsidR="00E81948" w:rsidRPr="002E3C93" w:rsidRDefault="00E81948" w:rsidP="007115AE">
      <w:pPr>
        <w:autoSpaceDE w:val="0"/>
        <w:autoSpaceDN w:val="0"/>
        <w:adjustRightInd w:val="0"/>
        <w:jc w:val="center"/>
        <w:rPr>
          <w:rFonts w:eastAsia="Calibri"/>
          <w:b/>
          <w:bCs/>
          <w:color w:val="000000"/>
          <w:sz w:val="28"/>
          <w:szCs w:val="28"/>
          <w:lang w:val="pt-BR" w:eastAsia="en-GB"/>
        </w:rPr>
      </w:pPr>
    </w:p>
    <w:p w14:paraId="3E475C31" w14:textId="25E80D9E" w:rsidR="007115AE" w:rsidRPr="002E3C93" w:rsidRDefault="007115AE" w:rsidP="007115AE">
      <w:pPr>
        <w:autoSpaceDE w:val="0"/>
        <w:autoSpaceDN w:val="0"/>
        <w:adjustRightInd w:val="0"/>
        <w:jc w:val="center"/>
        <w:rPr>
          <w:rFonts w:eastAsia="Calibri"/>
          <w:b/>
          <w:bCs/>
          <w:color w:val="000000"/>
          <w:sz w:val="28"/>
          <w:szCs w:val="28"/>
          <w:lang w:val="pt-BR" w:eastAsia="en-GB"/>
        </w:rPr>
      </w:pPr>
    </w:p>
    <w:p w14:paraId="52A894A6" w14:textId="77777777" w:rsidR="007115AE" w:rsidRPr="002E3C93" w:rsidRDefault="007115AE" w:rsidP="007115AE">
      <w:pPr>
        <w:autoSpaceDE w:val="0"/>
        <w:autoSpaceDN w:val="0"/>
        <w:adjustRightInd w:val="0"/>
        <w:jc w:val="center"/>
        <w:rPr>
          <w:rFonts w:eastAsia="Calibri"/>
          <w:color w:val="000000"/>
          <w:sz w:val="32"/>
          <w:szCs w:val="32"/>
          <w:lang w:val="pt-BR" w:eastAsia="en-GB"/>
        </w:rPr>
      </w:pPr>
    </w:p>
    <w:p w14:paraId="285B7DC5" w14:textId="77777777" w:rsidR="009F6BE7" w:rsidRPr="002E3C93" w:rsidRDefault="009F6BE7" w:rsidP="00500489">
      <w:pPr>
        <w:jc w:val="center"/>
        <w:rPr>
          <w:b/>
          <w:bCs/>
          <w:caps/>
          <w:lang w:val="pt-BR"/>
        </w:rPr>
      </w:pPr>
    </w:p>
    <w:p w14:paraId="58F4C3C2" w14:textId="77777777" w:rsidR="009F6BE7" w:rsidRPr="002E3C93" w:rsidRDefault="009F6BE7" w:rsidP="00500489">
      <w:pPr>
        <w:jc w:val="center"/>
        <w:rPr>
          <w:b/>
          <w:bCs/>
          <w:caps/>
          <w:lang w:val="pt-BR"/>
        </w:rPr>
      </w:pPr>
    </w:p>
    <w:p w14:paraId="4106D779" w14:textId="77777777" w:rsidR="009F6BE7" w:rsidRPr="002E3C93" w:rsidRDefault="009F6BE7" w:rsidP="00500489">
      <w:pPr>
        <w:jc w:val="center"/>
        <w:rPr>
          <w:b/>
          <w:bCs/>
          <w:caps/>
          <w:lang w:val="pt-BR"/>
        </w:rPr>
      </w:pPr>
    </w:p>
    <w:p w14:paraId="3E85094F" w14:textId="77777777" w:rsidR="009F6BE7" w:rsidRPr="002E3C93" w:rsidRDefault="009F6BE7" w:rsidP="00500489">
      <w:pPr>
        <w:jc w:val="center"/>
        <w:rPr>
          <w:b/>
          <w:bCs/>
          <w:caps/>
          <w:lang w:val="pt-BR"/>
        </w:rPr>
      </w:pPr>
    </w:p>
    <w:p w14:paraId="10C2F910" w14:textId="77777777" w:rsidR="009F6BE7" w:rsidRPr="002E3C93" w:rsidRDefault="009F6BE7" w:rsidP="00500489">
      <w:pPr>
        <w:jc w:val="center"/>
        <w:rPr>
          <w:b/>
          <w:bCs/>
          <w:caps/>
          <w:lang w:val="pt-BR"/>
        </w:rPr>
      </w:pPr>
    </w:p>
    <w:p w14:paraId="22D99ABA" w14:textId="77777777" w:rsidR="009F6BE7" w:rsidRPr="002E3C93" w:rsidRDefault="009F6BE7" w:rsidP="00500489">
      <w:pPr>
        <w:jc w:val="center"/>
        <w:rPr>
          <w:b/>
          <w:bCs/>
          <w:caps/>
          <w:lang w:val="pt-BR"/>
        </w:rPr>
      </w:pPr>
    </w:p>
    <w:p w14:paraId="68EB1139" w14:textId="77777777" w:rsidR="00990C2D" w:rsidRPr="002E3C93" w:rsidRDefault="00990C2D" w:rsidP="00500489">
      <w:pPr>
        <w:jc w:val="center"/>
        <w:rPr>
          <w:b/>
          <w:sz w:val="28"/>
          <w:szCs w:val="28"/>
          <w:lang w:val="pt-BR"/>
        </w:rPr>
      </w:pPr>
    </w:p>
    <w:p w14:paraId="1D00A541" w14:textId="77777777" w:rsidR="00990C2D" w:rsidRPr="002E3C93" w:rsidRDefault="00990C2D" w:rsidP="00500489">
      <w:pPr>
        <w:jc w:val="center"/>
        <w:rPr>
          <w:b/>
          <w:sz w:val="28"/>
          <w:szCs w:val="28"/>
          <w:lang w:val="pt-BR"/>
        </w:rPr>
      </w:pPr>
    </w:p>
    <w:p w14:paraId="3CD07785" w14:textId="77777777" w:rsidR="00990C2D" w:rsidRPr="002E3C93" w:rsidRDefault="00990C2D" w:rsidP="00500489">
      <w:pPr>
        <w:jc w:val="center"/>
        <w:rPr>
          <w:b/>
          <w:sz w:val="28"/>
          <w:szCs w:val="28"/>
          <w:lang w:val="pt-BR"/>
        </w:rPr>
      </w:pPr>
    </w:p>
    <w:p w14:paraId="2485F90B" w14:textId="77777777" w:rsidR="00990C2D" w:rsidRPr="002E3C93" w:rsidRDefault="00990C2D" w:rsidP="00500489">
      <w:pPr>
        <w:jc w:val="center"/>
        <w:rPr>
          <w:b/>
          <w:sz w:val="28"/>
          <w:szCs w:val="28"/>
          <w:lang w:val="pt-BR"/>
        </w:rPr>
      </w:pPr>
    </w:p>
    <w:p w14:paraId="42AFD8AA" w14:textId="77777777" w:rsidR="00990C2D" w:rsidRPr="002E3C93" w:rsidRDefault="00990C2D" w:rsidP="00500489">
      <w:pPr>
        <w:jc w:val="center"/>
        <w:rPr>
          <w:b/>
          <w:sz w:val="28"/>
          <w:szCs w:val="28"/>
          <w:lang w:val="pt-BR"/>
        </w:rPr>
      </w:pPr>
    </w:p>
    <w:p w14:paraId="6F17B80A" w14:textId="77777777" w:rsidR="00990C2D" w:rsidRPr="002E3C93" w:rsidRDefault="00990C2D" w:rsidP="00500489">
      <w:pPr>
        <w:jc w:val="center"/>
        <w:rPr>
          <w:b/>
          <w:sz w:val="28"/>
          <w:szCs w:val="28"/>
          <w:lang w:val="pt-BR"/>
        </w:rPr>
      </w:pPr>
    </w:p>
    <w:p w14:paraId="7BFC4001" w14:textId="77777777" w:rsidR="009F6BE7" w:rsidRPr="002E3C93" w:rsidRDefault="009F6BE7" w:rsidP="00500489">
      <w:pPr>
        <w:jc w:val="center"/>
        <w:rPr>
          <w:b/>
          <w:sz w:val="28"/>
          <w:szCs w:val="28"/>
          <w:lang w:val="pt-BR"/>
        </w:rPr>
      </w:pPr>
    </w:p>
    <w:p w14:paraId="1730679E" w14:textId="77777777" w:rsidR="009F6BE7" w:rsidRPr="002E3C93" w:rsidRDefault="009F6BE7" w:rsidP="00500489">
      <w:pPr>
        <w:jc w:val="center"/>
        <w:rPr>
          <w:b/>
          <w:sz w:val="28"/>
          <w:szCs w:val="28"/>
          <w:lang w:val="pt-BR"/>
        </w:rPr>
      </w:pPr>
    </w:p>
    <w:p w14:paraId="3703D89D" w14:textId="77777777" w:rsidR="009F6BE7" w:rsidRPr="002E3C93" w:rsidRDefault="009F6BE7" w:rsidP="00500489">
      <w:pPr>
        <w:jc w:val="center"/>
        <w:rPr>
          <w:b/>
          <w:sz w:val="28"/>
          <w:szCs w:val="28"/>
          <w:lang w:val="pt-BR"/>
        </w:rPr>
      </w:pPr>
    </w:p>
    <w:p w14:paraId="2999CC10" w14:textId="77777777" w:rsidR="009F6BE7" w:rsidRPr="002E3C93" w:rsidRDefault="009F6BE7" w:rsidP="00500489">
      <w:pPr>
        <w:jc w:val="center"/>
        <w:rPr>
          <w:b/>
          <w:sz w:val="28"/>
          <w:szCs w:val="28"/>
          <w:lang w:val="pt-BR"/>
        </w:rPr>
      </w:pPr>
    </w:p>
    <w:p w14:paraId="0C36512A" w14:textId="77777777" w:rsidR="009F6BE7" w:rsidRPr="002E3C93" w:rsidRDefault="009F6BE7" w:rsidP="00500489">
      <w:pPr>
        <w:jc w:val="center"/>
        <w:rPr>
          <w:b/>
          <w:sz w:val="28"/>
          <w:szCs w:val="28"/>
          <w:lang w:val="pt-BR"/>
        </w:rPr>
      </w:pPr>
    </w:p>
    <w:p w14:paraId="1AD47973" w14:textId="77777777" w:rsidR="009F6BE7" w:rsidRPr="002E3C93" w:rsidRDefault="009F6BE7" w:rsidP="00500489">
      <w:pPr>
        <w:jc w:val="center"/>
        <w:rPr>
          <w:b/>
          <w:sz w:val="28"/>
          <w:szCs w:val="28"/>
          <w:lang w:val="pt-BR"/>
        </w:rPr>
      </w:pPr>
    </w:p>
    <w:p w14:paraId="6443E54D" w14:textId="77777777" w:rsidR="009F6BE7" w:rsidRPr="002E3C93" w:rsidRDefault="009F6BE7" w:rsidP="00500489">
      <w:pPr>
        <w:jc w:val="center"/>
        <w:rPr>
          <w:b/>
          <w:sz w:val="28"/>
          <w:szCs w:val="28"/>
          <w:lang w:val="pt-BR"/>
        </w:rPr>
      </w:pPr>
    </w:p>
    <w:p w14:paraId="47FF8B61" w14:textId="77777777" w:rsidR="006E4826" w:rsidRPr="002E3C93" w:rsidRDefault="006E4826" w:rsidP="00500489">
      <w:pPr>
        <w:jc w:val="center"/>
        <w:rPr>
          <w:b/>
          <w:sz w:val="28"/>
          <w:szCs w:val="28"/>
          <w:lang w:val="pt-BR"/>
        </w:rPr>
      </w:pPr>
    </w:p>
    <w:p w14:paraId="3192DBB6" w14:textId="77777777" w:rsidR="006E4826" w:rsidRPr="002E3C93" w:rsidRDefault="006E4826" w:rsidP="00500489">
      <w:pPr>
        <w:jc w:val="center"/>
        <w:rPr>
          <w:b/>
          <w:sz w:val="28"/>
          <w:szCs w:val="28"/>
          <w:lang w:val="pt-BR"/>
        </w:rPr>
      </w:pPr>
    </w:p>
    <w:p w14:paraId="6A0395EE" w14:textId="77777777" w:rsidR="006E4826" w:rsidRPr="002E3C93" w:rsidRDefault="006E4826" w:rsidP="00500489">
      <w:pPr>
        <w:jc w:val="center"/>
        <w:rPr>
          <w:b/>
          <w:sz w:val="28"/>
          <w:szCs w:val="28"/>
          <w:lang w:val="pt-BR"/>
        </w:rPr>
      </w:pPr>
    </w:p>
    <w:p w14:paraId="269BA9DF" w14:textId="77777777" w:rsidR="006E4826" w:rsidRPr="002E3C93" w:rsidRDefault="006E4826" w:rsidP="00500489">
      <w:pPr>
        <w:jc w:val="center"/>
        <w:rPr>
          <w:b/>
          <w:sz w:val="28"/>
          <w:szCs w:val="28"/>
          <w:lang w:val="pt-BR"/>
        </w:rPr>
      </w:pPr>
    </w:p>
    <w:p w14:paraId="4AD0AEEA" w14:textId="77777777" w:rsidR="00636B1A" w:rsidRPr="002E3C93" w:rsidRDefault="00636B1A" w:rsidP="00500489">
      <w:pPr>
        <w:jc w:val="center"/>
        <w:rPr>
          <w:b/>
          <w:sz w:val="28"/>
          <w:szCs w:val="28"/>
          <w:lang w:val="pt-BR"/>
        </w:rPr>
      </w:pPr>
    </w:p>
    <w:p w14:paraId="42D31293" w14:textId="77777777" w:rsidR="00636B1A" w:rsidRPr="002E3C93" w:rsidRDefault="00636B1A" w:rsidP="00500489">
      <w:pPr>
        <w:jc w:val="center"/>
        <w:rPr>
          <w:b/>
          <w:sz w:val="28"/>
          <w:szCs w:val="28"/>
          <w:lang w:val="pt-BR"/>
        </w:rPr>
      </w:pPr>
    </w:p>
    <w:p w14:paraId="367C5F2E" w14:textId="77777777" w:rsidR="00636B1A" w:rsidRPr="002E3C93" w:rsidRDefault="00636B1A" w:rsidP="00500489">
      <w:pPr>
        <w:jc w:val="center"/>
        <w:rPr>
          <w:b/>
          <w:sz w:val="28"/>
          <w:szCs w:val="28"/>
          <w:lang w:val="pt-BR"/>
        </w:rPr>
      </w:pPr>
    </w:p>
    <w:p w14:paraId="5C5C3004" w14:textId="77777777" w:rsidR="00636B1A" w:rsidRPr="002E3C93" w:rsidRDefault="00636B1A" w:rsidP="00500489">
      <w:pPr>
        <w:jc w:val="center"/>
        <w:rPr>
          <w:b/>
          <w:sz w:val="28"/>
          <w:szCs w:val="28"/>
          <w:lang w:val="pt-BR"/>
        </w:rPr>
      </w:pPr>
    </w:p>
    <w:p w14:paraId="3CD0A4C2" w14:textId="77777777" w:rsidR="00990C2D" w:rsidRPr="002E3C93" w:rsidRDefault="00990C2D" w:rsidP="00500489">
      <w:pPr>
        <w:jc w:val="center"/>
        <w:rPr>
          <w:b/>
          <w:sz w:val="28"/>
          <w:szCs w:val="28"/>
          <w:lang w:val="pt-BR"/>
        </w:rPr>
      </w:pPr>
    </w:p>
    <w:p w14:paraId="7847862F" w14:textId="77777777" w:rsidR="000A0E97" w:rsidRPr="002E3C93" w:rsidRDefault="000A0E97" w:rsidP="00500489">
      <w:pPr>
        <w:jc w:val="center"/>
        <w:rPr>
          <w:b/>
          <w:sz w:val="28"/>
          <w:szCs w:val="28"/>
          <w:lang w:val="pt-BR"/>
        </w:rPr>
      </w:pPr>
    </w:p>
    <w:p w14:paraId="6AF3B407" w14:textId="77777777" w:rsidR="000A0E97" w:rsidRPr="002E3C93" w:rsidRDefault="000A0E97" w:rsidP="00500489">
      <w:pPr>
        <w:jc w:val="center"/>
        <w:rPr>
          <w:b/>
          <w:sz w:val="28"/>
          <w:szCs w:val="28"/>
          <w:lang w:val="pt-BR"/>
        </w:rPr>
      </w:pPr>
    </w:p>
    <w:p w14:paraId="224E7398" w14:textId="77777777" w:rsidR="000A0E97" w:rsidRPr="002E3C93" w:rsidRDefault="000A0E97" w:rsidP="00500489">
      <w:pPr>
        <w:jc w:val="center"/>
        <w:rPr>
          <w:b/>
          <w:sz w:val="28"/>
          <w:szCs w:val="28"/>
          <w:lang w:val="pt-BR"/>
        </w:rPr>
      </w:pPr>
    </w:p>
    <w:p w14:paraId="36B55C38" w14:textId="77777777" w:rsidR="006741B8" w:rsidRPr="002E3C93" w:rsidRDefault="006741B8" w:rsidP="006741B8">
      <w:pPr>
        <w:pStyle w:val="Default"/>
        <w:jc w:val="center"/>
        <w:rPr>
          <w:b/>
          <w:bCs/>
          <w:sz w:val="44"/>
          <w:szCs w:val="44"/>
          <w:lang w:val="pt-BR"/>
        </w:rPr>
      </w:pPr>
      <w:r w:rsidRPr="002E3C93">
        <w:rPr>
          <w:color w:val="auto"/>
          <w:sz w:val="44"/>
          <w:szCs w:val="44"/>
          <w:lang w:val="pt-BR"/>
        </w:rPr>
        <w:lastRenderedPageBreak/>
        <w:t xml:space="preserve">ÍNDICE DE FIGRUAS </w:t>
      </w:r>
      <w:r w:rsidRPr="002E3C93">
        <w:rPr>
          <w:b/>
          <w:bCs/>
          <w:sz w:val="44"/>
          <w:szCs w:val="44"/>
          <w:lang w:val="pt-BR"/>
        </w:rPr>
        <w:t>____________________________________</w:t>
      </w:r>
    </w:p>
    <w:p w14:paraId="669FAD8D" w14:textId="77777777" w:rsidR="007115AE" w:rsidRPr="002E3C93" w:rsidRDefault="007115AE" w:rsidP="00DC0ABB">
      <w:pPr>
        <w:jc w:val="center"/>
        <w:rPr>
          <w:sz w:val="28"/>
          <w:szCs w:val="28"/>
          <w:lang w:val="pt-BR"/>
        </w:rPr>
      </w:pPr>
    </w:p>
    <w:p w14:paraId="16D1F8EE" w14:textId="77777777" w:rsidR="00DC0ABB" w:rsidRPr="002E3C93" w:rsidRDefault="00DC0ABB" w:rsidP="00500489">
      <w:pPr>
        <w:jc w:val="center"/>
        <w:rPr>
          <w:b/>
          <w:sz w:val="28"/>
          <w:szCs w:val="28"/>
          <w:lang w:val="pt-BR"/>
        </w:rPr>
      </w:pPr>
    </w:p>
    <w:p w14:paraId="10477BDC" w14:textId="187A1BD7" w:rsidR="00DC0ABB" w:rsidRPr="002E3C93" w:rsidRDefault="00B36F9F" w:rsidP="00636B1A">
      <w:pPr>
        <w:tabs>
          <w:tab w:val="left" w:pos="6465"/>
        </w:tabs>
        <w:rPr>
          <w:sz w:val="28"/>
          <w:szCs w:val="28"/>
          <w:lang w:val="pt-BR"/>
        </w:rPr>
      </w:pPr>
      <w:r w:rsidRPr="002E3C93">
        <w:rPr>
          <w:sz w:val="28"/>
          <w:szCs w:val="28"/>
          <w:lang w:val="pt-BR"/>
        </w:rPr>
        <w:tab/>
      </w:r>
    </w:p>
    <w:p w14:paraId="21675FA5" w14:textId="77777777" w:rsidR="00DC0ABB" w:rsidRPr="002E3C93" w:rsidRDefault="00DC0ABB" w:rsidP="00B33D77">
      <w:pPr>
        <w:rPr>
          <w:sz w:val="28"/>
          <w:szCs w:val="28"/>
          <w:lang w:val="pt-BR"/>
        </w:rPr>
      </w:pPr>
    </w:p>
    <w:p w14:paraId="15CD03AD" w14:textId="519B757D" w:rsidR="00B33D77" w:rsidRPr="002E3C93" w:rsidRDefault="00B33D77" w:rsidP="00B33D77">
      <w:pPr>
        <w:pStyle w:val="Corpodetexto"/>
        <w:tabs>
          <w:tab w:val="right" w:leader="dot" w:pos="9165"/>
        </w:tabs>
        <w:spacing w:before="70"/>
        <w:ind w:left="101" w:right="112"/>
        <w:rPr>
          <w:lang w:val="pt-BR"/>
        </w:rPr>
      </w:pPr>
      <w:r w:rsidRPr="002E3C93">
        <w:rPr>
          <w:lang w:val="pt-BR"/>
        </w:rPr>
        <w:t>Figura 1: percentual de acidentes divididos pelas três profissões de maior incidência na Construção</w:t>
      </w:r>
      <w:r w:rsidRPr="002E3C93">
        <w:rPr>
          <w:spacing w:val="-1"/>
          <w:lang w:val="pt-BR"/>
        </w:rPr>
        <w:t xml:space="preserve"> </w:t>
      </w:r>
      <w:r w:rsidRPr="002E3C93">
        <w:rPr>
          <w:lang w:val="pt-BR"/>
        </w:rPr>
        <w:t>Civil</w:t>
      </w:r>
      <w:r w:rsidRPr="002E3C93">
        <w:rPr>
          <w:lang w:val="pt-BR"/>
        </w:rPr>
        <w:tab/>
      </w:r>
      <w:r w:rsidR="00B4206C" w:rsidRPr="002E3C93">
        <w:rPr>
          <w:lang w:val="pt-BR"/>
        </w:rPr>
        <w:t>29</w:t>
      </w:r>
    </w:p>
    <w:p w14:paraId="7512C94E" w14:textId="709402D2" w:rsidR="00B33D77" w:rsidRPr="002E3C93" w:rsidRDefault="009510B7" w:rsidP="00B33D77">
      <w:pPr>
        <w:pStyle w:val="Corpodetexto"/>
        <w:tabs>
          <w:tab w:val="right" w:leader="dot" w:pos="9165"/>
        </w:tabs>
        <w:spacing w:before="240"/>
        <w:ind w:left="101" w:right="112"/>
        <w:rPr>
          <w:lang w:val="pt-BR"/>
        </w:rPr>
      </w:pPr>
      <w:r w:rsidRPr="002E3C93">
        <w:rPr>
          <w:lang w:val="pt-BR"/>
        </w:rPr>
        <w:t>Figura 2</w:t>
      </w:r>
      <w:r w:rsidR="00B33D77" w:rsidRPr="002E3C93">
        <w:rPr>
          <w:lang w:val="pt-BR"/>
        </w:rPr>
        <w:t xml:space="preserve">: </w:t>
      </w:r>
      <w:r w:rsidRPr="002E3C93">
        <w:rPr>
          <w:lang w:val="pt-BR"/>
        </w:rPr>
        <w:t>exemplo de ordem de serviço para a função de operador de elevador de transporte de</w:t>
      </w:r>
      <w:r w:rsidRPr="002E3C93">
        <w:rPr>
          <w:spacing w:val="-2"/>
          <w:lang w:val="pt-BR"/>
        </w:rPr>
        <w:t xml:space="preserve"> </w:t>
      </w:r>
      <w:r w:rsidRPr="002E3C93">
        <w:rPr>
          <w:lang w:val="pt-BR"/>
        </w:rPr>
        <w:t>materiais</w:t>
      </w:r>
      <w:r w:rsidR="00F66C75" w:rsidRPr="002E3C93">
        <w:rPr>
          <w:lang w:val="pt-BR"/>
        </w:rPr>
        <w:tab/>
      </w:r>
      <w:r w:rsidR="00B4206C" w:rsidRPr="002E3C93">
        <w:rPr>
          <w:lang w:val="pt-BR"/>
        </w:rPr>
        <w:t>49</w:t>
      </w:r>
    </w:p>
    <w:p w14:paraId="6CC19DC9" w14:textId="2A377736" w:rsidR="00B33D77" w:rsidRPr="002E3C93" w:rsidRDefault="009510B7" w:rsidP="00B33D77">
      <w:pPr>
        <w:pStyle w:val="Corpodetexto"/>
        <w:tabs>
          <w:tab w:val="right" w:leader="dot" w:pos="9165"/>
        </w:tabs>
        <w:spacing w:before="240"/>
        <w:ind w:left="101" w:right="112"/>
        <w:rPr>
          <w:lang w:val="pt-BR"/>
        </w:rPr>
      </w:pPr>
      <w:r w:rsidRPr="002E3C93">
        <w:rPr>
          <w:lang w:val="pt-BR"/>
        </w:rPr>
        <w:t>Figura 3</w:t>
      </w:r>
      <w:r w:rsidR="00B33D77" w:rsidRPr="002E3C93">
        <w:rPr>
          <w:lang w:val="pt-BR"/>
        </w:rPr>
        <w:t xml:space="preserve">: </w:t>
      </w:r>
      <w:r w:rsidR="006A719B" w:rsidRPr="002E3C93">
        <w:rPr>
          <w:lang w:val="pt-BR"/>
        </w:rPr>
        <w:t>andaime suspenso</w:t>
      </w:r>
      <w:r w:rsidR="006A719B" w:rsidRPr="002E3C93">
        <w:rPr>
          <w:spacing w:val="-3"/>
          <w:lang w:val="pt-BR"/>
        </w:rPr>
        <w:t xml:space="preserve"> </w:t>
      </w:r>
      <w:r w:rsidR="006A719B" w:rsidRPr="002E3C93">
        <w:rPr>
          <w:lang w:val="pt-BR"/>
        </w:rPr>
        <w:t>pesado</w:t>
      </w:r>
      <w:r w:rsidR="006A719B" w:rsidRPr="002E3C93">
        <w:rPr>
          <w:spacing w:val="-1"/>
          <w:lang w:val="pt-BR"/>
        </w:rPr>
        <w:t xml:space="preserve"> </w:t>
      </w:r>
      <w:r w:rsidR="006A719B" w:rsidRPr="002E3C93">
        <w:rPr>
          <w:lang w:val="pt-BR"/>
        </w:rPr>
        <w:t>mecânico</w:t>
      </w:r>
      <w:r w:rsidR="006A719B" w:rsidRPr="002E3C93">
        <w:rPr>
          <w:lang w:val="pt-BR"/>
        </w:rPr>
        <w:tab/>
      </w:r>
      <w:r w:rsidR="00B4206C" w:rsidRPr="002E3C93">
        <w:rPr>
          <w:lang w:val="pt-BR"/>
        </w:rPr>
        <w:t>51</w:t>
      </w:r>
    </w:p>
    <w:p w14:paraId="5ACF09F3" w14:textId="0E8EDDE2" w:rsidR="00B33D77" w:rsidRPr="002E3C93" w:rsidRDefault="00B33D77" w:rsidP="00B33D77">
      <w:pPr>
        <w:pStyle w:val="Corpodetexto"/>
        <w:tabs>
          <w:tab w:val="right" w:leader="dot" w:pos="9164"/>
        </w:tabs>
        <w:spacing w:before="240"/>
        <w:ind w:left="101"/>
        <w:rPr>
          <w:lang w:val="pt-BR"/>
        </w:rPr>
      </w:pPr>
      <w:r w:rsidRPr="002E3C93">
        <w:rPr>
          <w:lang w:val="pt-BR"/>
        </w:rPr>
        <w:t xml:space="preserve">Figura </w:t>
      </w:r>
      <w:r w:rsidR="006A719B" w:rsidRPr="002E3C93">
        <w:rPr>
          <w:lang w:val="pt-BR"/>
        </w:rPr>
        <w:t>4</w:t>
      </w:r>
      <w:r w:rsidRPr="002E3C93">
        <w:rPr>
          <w:lang w:val="pt-BR"/>
        </w:rPr>
        <w:t xml:space="preserve">: </w:t>
      </w:r>
      <w:r w:rsidR="006A719B" w:rsidRPr="002E3C93">
        <w:rPr>
          <w:lang w:val="pt-BR"/>
        </w:rPr>
        <w:t>andaime suspenso</w:t>
      </w:r>
      <w:r w:rsidR="006A719B" w:rsidRPr="002E3C93">
        <w:rPr>
          <w:spacing w:val="-3"/>
          <w:lang w:val="pt-BR"/>
        </w:rPr>
        <w:t xml:space="preserve"> </w:t>
      </w:r>
      <w:r w:rsidR="006A719B" w:rsidRPr="002E3C93">
        <w:rPr>
          <w:lang w:val="pt-BR"/>
        </w:rPr>
        <w:t>pesado</w:t>
      </w:r>
      <w:r w:rsidR="006A719B" w:rsidRPr="002E3C93">
        <w:rPr>
          <w:spacing w:val="-1"/>
          <w:lang w:val="pt-BR"/>
        </w:rPr>
        <w:t xml:space="preserve"> </w:t>
      </w:r>
      <w:r w:rsidR="006A719B" w:rsidRPr="002E3C93">
        <w:rPr>
          <w:lang w:val="pt-BR"/>
        </w:rPr>
        <w:t>elétrico</w:t>
      </w:r>
      <w:r w:rsidRPr="002E3C93">
        <w:rPr>
          <w:lang w:val="pt-BR"/>
        </w:rPr>
        <w:tab/>
      </w:r>
      <w:r w:rsidR="00B4206C" w:rsidRPr="002E3C93">
        <w:rPr>
          <w:lang w:val="pt-BR"/>
        </w:rPr>
        <w:t>51</w:t>
      </w:r>
    </w:p>
    <w:p w14:paraId="53BD98B3" w14:textId="52094E83" w:rsidR="00B33D77" w:rsidRPr="002E3C93" w:rsidRDefault="006952F9" w:rsidP="00B33D77">
      <w:pPr>
        <w:pStyle w:val="Corpodetexto"/>
        <w:tabs>
          <w:tab w:val="right" w:leader="dot" w:pos="9164"/>
        </w:tabs>
        <w:spacing w:before="240"/>
        <w:ind w:left="101" w:right="113"/>
        <w:rPr>
          <w:lang w:val="pt-BR"/>
        </w:rPr>
      </w:pPr>
      <w:r w:rsidRPr="002E3C93">
        <w:rPr>
          <w:lang w:val="pt-BR"/>
        </w:rPr>
        <w:t>Figura 5</w:t>
      </w:r>
      <w:r w:rsidR="00B33D77" w:rsidRPr="002E3C93">
        <w:rPr>
          <w:lang w:val="pt-BR"/>
        </w:rPr>
        <w:t>: andaime suspenso pesado elétrico protegido com tela de proteção (APPORT EQUIPAMENTOS,</w:t>
      </w:r>
      <w:r w:rsidR="00B33D77" w:rsidRPr="002E3C93">
        <w:rPr>
          <w:spacing w:val="-1"/>
          <w:lang w:val="pt-BR"/>
        </w:rPr>
        <w:t xml:space="preserve"> </w:t>
      </w:r>
      <w:proofErr w:type="gramStart"/>
      <w:r w:rsidR="00B33D77" w:rsidRPr="002E3C93">
        <w:rPr>
          <w:lang w:val="pt-BR"/>
        </w:rPr>
        <w:t>2005)</w:t>
      </w:r>
      <w:r w:rsidR="00B33D77" w:rsidRPr="002E3C93">
        <w:rPr>
          <w:lang w:val="pt-BR"/>
        </w:rPr>
        <w:tab/>
      </w:r>
      <w:proofErr w:type="gramEnd"/>
      <w:r w:rsidR="00B4206C" w:rsidRPr="002E3C93">
        <w:rPr>
          <w:lang w:val="pt-BR"/>
        </w:rPr>
        <w:t>52</w:t>
      </w:r>
    </w:p>
    <w:p w14:paraId="2B97FAAC" w14:textId="56533A62" w:rsidR="00B33D77" w:rsidRPr="002E3C93" w:rsidRDefault="006952F9" w:rsidP="00B33D77">
      <w:pPr>
        <w:pStyle w:val="Corpodetexto"/>
        <w:tabs>
          <w:tab w:val="right" w:leader="dot" w:pos="9166"/>
        </w:tabs>
        <w:spacing w:before="240"/>
        <w:ind w:left="101"/>
        <w:rPr>
          <w:lang w:val="pt-BR"/>
        </w:rPr>
      </w:pPr>
      <w:r w:rsidRPr="002E3C93">
        <w:rPr>
          <w:lang w:val="pt-BR"/>
        </w:rPr>
        <w:t>Figura 6</w:t>
      </w:r>
      <w:r w:rsidR="00B33D77" w:rsidRPr="002E3C93">
        <w:rPr>
          <w:lang w:val="pt-BR"/>
        </w:rPr>
        <w:t>: sinalização utilizada nos andaimes e locais onde haja trabalhos</w:t>
      </w:r>
      <w:r w:rsidR="00B33D77" w:rsidRPr="002E3C93">
        <w:rPr>
          <w:spacing w:val="-12"/>
          <w:lang w:val="pt-BR"/>
        </w:rPr>
        <w:t xml:space="preserve"> </w:t>
      </w:r>
      <w:r w:rsidR="00B33D77" w:rsidRPr="002E3C93">
        <w:rPr>
          <w:lang w:val="pt-BR"/>
        </w:rPr>
        <w:t>em</w:t>
      </w:r>
      <w:r w:rsidR="00B33D77" w:rsidRPr="002E3C93">
        <w:rPr>
          <w:spacing w:val="-1"/>
          <w:lang w:val="pt-BR"/>
        </w:rPr>
        <w:t xml:space="preserve"> </w:t>
      </w:r>
      <w:r w:rsidRPr="002E3C93">
        <w:rPr>
          <w:lang w:val="pt-BR"/>
        </w:rPr>
        <w:t>altura</w:t>
      </w:r>
      <w:r w:rsidRPr="002E3C93">
        <w:rPr>
          <w:lang w:val="pt-BR"/>
        </w:rPr>
        <w:tab/>
      </w:r>
      <w:r w:rsidR="00B4206C" w:rsidRPr="002E3C93">
        <w:rPr>
          <w:lang w:val="pt-BR"/>
        </w:rPr>
        <w:t>53</w:t>
      </w:r>
    </w:p>
    <w:p w14:paraId="007864B1" w14:textId="44A49E9D" w:rsidR="00B33D77" w:rsidRPr="002E3C93" w:rsidRDefault="006952F9" w:rsidP="00B33D77">
      <w:pPr>
        <w:pStyle w:val="Corpodetexto"/>
        <w:tabs>
          <w:tab w:val="right" w:leader="dot" w:pos="9164"/>
        </w:tabs>
        <w:spacing w:before="240"/>
        <w:ind w:left="101"/>
        <w:rPr>
          <w:lang w:val="pt-BR"/>
        </w:rPr>
      </w:pPr>
      <w:r w:rsidRPr="002E3C93">
        <w:rPr>
          <w:lang w:val="pt-BR"/>
        </w:rPr>
        <w:t>Figura 7</w:t>
      </w:r>
      <w:r w:rsidR="00B33D77" w:rsidRPr="002E3C93">
        <w:rPr>
          <w:lang w:val="pt-BR"/>
        </w:rPr>
        <w:t>: sinalizações diversas utilizadas para informações gerais</w:t>
      </w:r>
      <w:r w:rsidR="00B33D77" w:rsidRPr="002E3C93">
        <w:rPr>
          <w:spacing w:val="-5"/>
          <w:lang w:val="pt-BR"/>
        </w:rPr>
        <w:t xml:space="preserve"> </w:t>
      </w:r>
      <w:r w:rsidR="00B33D77" w:rsidRPr="002E3C93">
        <w:rPr>
          <w:lang w:val="pt-BR"/>
        </w:rPr>
        <w:t>de riscos</w:t>
      </w:r>
      <w:r w:rsidR="00B33D77" w:rsidRPr="002E3C93">
        <w:rPr>
          <w:lang w:val="pt-BR"/>
        </w:rPr>
        <w:tab/>
      </w:r>
      <w:r w:rsidR="00B4206C" w:rsidRPr="002E3C93">
        <w:rPr>
          <w:lang w:val="pt-BR"/>
        </w:rPr>
        <w:t>53</w:t>
      </w:r>
    </w:p>
    <w:p w14:paraId="25BB835D" w14:textId="40F17B78" w:rsidR="00B33D77" w:rsidRPr="002E3C93" w:rsidRDefault="006952F9" w:rsidP="00B33D77">
      <w:pPr>
        <w:pStyle w:val="Corpodetexto"/>
        <w:tabs>
          <w:tab w:val="right" w:leader="dot" w:pos="9164"/>
        </w:tabs>
        <w:spacing w:before="240"/>
        <w:ind w:left="101"/>
        <w:rPr>
          <w:lang w:val="pt-BR"/>
        </w:rPr>
      </w:pPr>
      <w:r w:rsidRPr="002E3C93">
        <w:rPr>
          <w:lang w:val="pt-BR"/>
        </w:rPr>
        <w:t>Figura 8</w:t>
      </w:r>
      <w:r w:rsidR="00B33D77" w:rsidRPr="002E3C93">
        <w:rPr>
          <w:lang w:val="pt-BR"/>
        </w:rPr>
        <w:t>: plataforma de proteção fixa –</w:t>
      </w:r>
      <w:r w:rsidR="00B33D77" w:rsidRPr="002E3C93">
        <w:rPr>
          <w:spacing w:val="-2"/>
          <w:lang w:val="pt-BR"/>
        </w:rPr>
        <w:t xml:space="preserve"> </w:t>
      </w:r>
      <w:r w:rsidR="00B33D77" w:rsidRPr="002E3C93">
        <w:rPr>
          <w:lang w:val="pt-BR"/>
        </w:rPr>
        <w:t>suporte</w:t>
      </w:r>
      <w:r w:rsidR="00B33D77" w:rsidRPr="002E3C93">
        <w:rPr>
          <w:spacing w:val="-2"/>
          <w:lang w:val="pt-BR"/>
        </w:rPr>
        <w:t xml:space="preserve"> </w:t>
      </w:r>
      <w:r w:rsidR="00B33D77" w:rsidRPr="002E3C93">
        <w:rPr>
          <w:lang w:val="pt-BR"/>
        </w:rPr>
        <w:t>metálico</w:t>
      </w:r>
      <w:r w:rsidR="00B33D77" w:rsidRPr="002E3C93">
        <w:rPr>
          <w:lang w:val="pt-BR"/>
        </w:rPr>
        <w:tab/>
      </w:r>
      <w:r w:rsidR="00B4206C" w:rsidRPr="002E3C93">
        <w:rPr>
          <w:lang w:val="pt-BR"/>
        </w:rPr>
        <w:t>54</w:t>
      </w:r>
    </w:p>
    <w:p w14:paraId="25AB4EF2" w14:textId="73DD6992" w:rsidR="00B33D77" w:rsidRPr="002E3C93" w:rsidRDefault="008A6503" w:rsidP="00B33D77">
      <w:pPr>
        <w:pStyle w:val="Corpodetexto"/>
        <w:tabs>
          <w:tab w:val="right" w:leader="dot" w:pos="9164"/>
        </w:tabs>
        <w:spacing w:before="240"/>
        <w:ind w:left="101"/>
        <w:rPr>
          <w:lang w:val="pt-BR"/>
        </w:rPr>
      </w:pPr>
      <w:r w:rsidRPr="002E3C93">
        <w:rPr>
          <w:lang w:val="pt-BR"/>
        </w:rPr>
        <w:t>Figura 9</w:t>
      </w:r>
      <w:r w:rsidR="00B33D77" w:rsidRPr="002E3C93">
        <w:rPr>
          <w:lang w:val="pt-BR"/>
        </w:rPr>
        <w:t>: plataforma de proteção fixa – suporte metálico</w:t>
      </w:r>
      <w:r w:rsidR="00B33D77" w:rsidRPr="002E3C93">
        <w:rPr>
          <w:spacing w:val="-5"/>
          <w:lang w:val="pt-BR"/>
        </w:rPr>
        <w:t xml:space="preserve"> </w:t>
      </w:r>
      <w:r w:rsidR="00B33D77" w:rsidRPr="002E3C93">
        <w:rPr>
          <w:lang w:val="pt-BR"/>
        </w:rPr>
        <w:t>com</w:t>
      </w:r>
      <w:r w:rsidR="00B33D77" w:rsidRPr="002E3C93">
        <w:rPr>
          <w:spacing w:val="-1"/>
          <w:lang w:val="pt-BR"/>
        </w:rPr>
        <w:t xml:space="preserve"> </w:t>
      </w:r>
      <w:r w:rsidR="00B33D77" w:rsidRPr="002E3C93">
        <w:rPr>
          <w:lang w:val="pt-BR"/>
        </w:rPr>
        <w:t>estrado</w:t>
      </w:r>
      <w:r w:rsidR="00B33D77" w:rsidRPr="002E3C93">
        <w:rPr>
          <w:lang w:val="pt-BR"/>
        </w:rPr>
        <w:tab/>
      </w:r>
      <w:r w:rsidR="00B4206C" w:rsidRPr="002E3C93">
        <w:rPr>
          <w:lang w:val="pt-BR"/>
        </w:rPr>
        <w:t>55</w:t>
      </w:r>
    </w:p>
    <w:p w14:paraId="380055D2" w14:textId="669FA51A" w:rsidR="00B33D77" w:rsidRPr="002E3C93" w:rsidRDefault="00B33D77" w:rsidP="00B33D77">
      <w:pPr>
        <w:pStyle w:val="Corpodetexto"/>
        <w:tabs>
          <w:tab w:val="right" w:leader="dot" w:pos="9164"/>
        </w:tabs>
        <w:spacing w:before="240"/>
        <w:ind w:left="101"/>
        <w:rPr>
          <w:lang w:val="pt-BR"/>
        </w:rPr>
      </w:pPr>
      <w:r w:rsidRPr="002E3C93">
        <w:rPr>
          <w:lang w:val="pt-BR"/>
        </w:rPr>
        <w:t>Figura 1</w:t>
      </w:r>
      <w:r w:rsidR="008A6503" w:rsidRPr="002E3C93">
        <w:rPr>
          <w:lang w:val="pt-BR"/>
        </w:rPr>
        <w:t>0</w:t>
      </w:r>
      <w:r w:rsidRPr="002E3C93">
        <w:rPr>
          <w:lang w:val="pt-BR"/>
        </w:rPr>
        <w:t>: fixação do suporte metálico</w:t>
      </w:r>
      <w:r w:rsidRPr="002E3C93">
        <w:rPr>
          <w:spacing w:val="-3"/>
          <w:lang w:val="pt-BR"/>
        </w:rPr>
        <w:t xml:space="preserve"> </w:t>
      </w:r>
      <w:r w:rsidRPr="002E3C93">
        <w:rPr>
          <w:lang w:val="pt-BR"/>
        </w:rPr>
        <w:t>na</w:t>
      </w:r>
      <w:r w:rsidRPr="002E3C93">
        <w:rPr>
          <w:spacing w:val="-2"/>
          <w:lang w:val="pt-BR"/>
        </w:rPr>
        <w:t xml:space="preserve"> </w:t>
      </w:r>
      <w:r w:rsidR="008A6503" w:rsidRPr="002E3C93">
        <w:rPr>
          <w:lang w:val="pt-BR"/>
        </w:rPr>
        <w:t>laje</w:t>
      </w:r>
      <w:r w:rsidR="008A6503" w:rsidRPr="002E3C93">
        <w:rPr>
          <w:lang w:val="pt-BR"/>
        </w:rPr>
        <w:tab/>
      </w:r>
      <w:r w:rsidR="00B4206C" w:rsidRPr="002E3C93">
        <w:rPr>
          <w:lang w:val="pt-BR"/>
        </w:rPr>
        <w:t>55</w:t>
      </w:r>
    </w:p>
    <w:p w14:paraId="7FE92872" w14:textId="4837DC5C" w:rsidR="00B33D77" w:rsidRPr="002E3C93" w:rsidRDefault="00B33D77" w:rsidP="00B33D77">
      <w:pPr>
        <w:pStyle w:val="Corpodetexto"/>
        <w:tabs>
          <w:tab w:val="right" w:leader="dot" w:pos="9164"/>
        </w:tabs>
        <w:spacing w:before="240"/>
        <w:ind w:left="101"/>
        <w:rPr>
          <w:lang w:val="pt-BR"/>
        </w:rPr>
      </w:pPr>
      <w:r w:rsidRPr="002E3C93">
        <w:rPr>
          <w:lang w:val="pt-BR"/>
        </w:rPr>
        <w:t>Figura 1</w:t>
      </w:r>
      <w:r w:rsidR="00564258" w:rsidRPr="002E3C93">
        <w:rPr>
          <w:lang w:val="pt-BR"/>
        </w:rPr>
        <w:t>1</w:t>
      </w:r>
      <w:r w:rsidRPr="002E3C93">
        <w:rPr>
          <w:lang w:val="pt-BR"/>
        </w:rPr>
        <w:t>: plataforma de proteção móvel –</w:t>
      </w:r>
      <w:r w:rsidRPr="002E3C93">
        <w:rPr>
          <w:spacing w:val="-3"/>
          <w:lang w:val="pt-BR"/>
        </w:rPr>
        <w:t xml:space="preserve"> </w:t>
      </w:r>
      <w:r w:rsidR="00564258" w:rsidRPr="002E3C93">
        <w:rPr>
          <w:lang w:val="pt-BR"/>
        </w:rPr>
        <w:t>suporte metálico</w:t>
      </w:r>
      <w:r w:rsidR="00564258" w:rsidRPr="002E3C93">
        <w:rPr>
          <w:lang w:val="pt-BR"/>
        </w:rPr>
        <w:tab/>
      </w:r>
      <w:r w:rsidR="00B4206C" w:rsidRPr="002E3C93">
        <w:rPr>
          <w:lang w:val="pt-BR"/>
        </w:rPr>
        <w:t>56</w:t>
      </w:r>
    </w:p>
    <w:p w14:paraId="2EC1AD21" w14:textId="7BA5A15F" w:rsidR="00B33D77" w:rsidRPr="002E3C93" w:rsidRDefault="00B33D77" w:rsidP="00B33D77">
      <w:pPr>
        <w:pStyle w:val="Corpodetexto"/>
        <w:tabs>
          <w:tab w:val="right" w:leader="dot" w:pos="9166"/>
        </w:tabs>
        <w:spacing w:before="240"/>
        <w:ind w:left="101"/>
        <w:rPr>
          <w:lang w:val="pt-BR"/>
        </w:rPr>
      </w:pPr>
      <w:r w:rsidRPr="002E3C93">
        <w:rPr>
          <w:lang w:val="pt-BR"/>
        </w:rPr>
        <w:t>Figura 1</w:t>
      </w:r>
      <w:r w:rsidR="00564258" w:rsidRPr="002E3C93">
        <w:rPr>
          <w:lang w:val="pt-BR"/>
        </w:rPr>
        <w:t>2</w:t>
      </w:r>
      <w:r w:rsidRPr="002E3C93">
        <w:rPr>
          <w:lang w:val="pt-BR"/>
        </w:rPr>
        <w:t>: disposição das plataformas de proteção (fixa ou móvel)</w:t>
      </w:r>
      <w:r w:rsidRPr="002E3C93">
        <w:rPr>
          <w:spacing w:val="-8"/>
          <w:lang w:val="pt-BR"/>
        </w:rPr>
        <w:t xml:space="preserve"> </w:t>
      </w:r>
      <w:r w:rsidRPr="002E3C93">
        <w:rPr>
          <w:lang w:val="pt-BR"/>
        </w:rPr>
        <w:t>nos</w:t>
      </w:r>
      <w:r w:rsidRPr="002E3C93">
        <w:rPr>
          <w:spacing w:val="-1"/>
          <w:lang w:val="pt-BR"/>
        </w:rPr>
        <w:t xml:space="preserve"> </w:t>
      </w:r>
      <w:r w:rsidR="00564258" w:rsidRPr="002E3C93">
        <w:rPr>
          <w:lang w:val="pt-BR"/>
        </w:rPr>
        <w:t>pavimentos</w:t>
      </w:r>
      <w:r w:rsidR="00564258" w:rsidRPr="002E3C93">
        <w:rPr>
          <w:lang w:val="pt-BR"/>
        </w:rPr>
        <w:tab/>
      </w:r>
      <w:r w:rsidR="00703066" w:rsidRPr="002E3C93">
        <w:rPr>
          <w:lang w:val="pt-BR"/>
        </w:rPr>
        <w:t>5</w:t>
      </w:r>
      <w:r w:rsidR="00B4206C" w:rsidRPr="002E3C93">
        <w:rPr>
          <w:lang w:val="pt-BR"/>
        </w:rPr>
        <w:t>6</w:t>
      </w:r>
    </w:p>
    <w:p w14:paraId="571B8D73" w14:textId="06B5A2E0" w:rsidR="00B33D77" w:rsidRPr="002E3C93" w:rsidRDefault="00564258" w:rsidP="00B33D77">
      <w:pPr>
        <w:pStyle w:val="Corpodetexto"/>
        <w:tabs>
          <w:tab w:val="right" w:leader="dot" w:pos="9166"/>
        </w:tabs>
        <w:spacing w:before="240"/>
        <w:ind w:left="101"/>
        <w:rPr>
          <w:lang w:val="pt-BR"/>
        </w:rPr>
      </w:pPr>
      <w:r w:rsidRPr="002E3C93">
        <w:rPr>
          <w:lang w:val="pt-BR"/>
        </w:rPr>
        <w:t>Figura 13</w:t>
      </w:r>
      <w:r w:rsidR="00B33D77" w:rsidRPr="002E3C93">
        <w:rPr>
          <w:lang w:val="pt-BR"/>
        </w:rPr>
        <w:t>: disposição das plataformas de proteção (fixa ou móvel)</w:t>
      </w:r>
      <w:r w:rsidR="00B33D77" w:rsidRPr="002E3C93">
        <w:rPr>
          <w:spacing w:val="-8"/>
          <w:lang w:val="pt-BR"/>
        </w:rPr>
        <w:t xml:space="preserve"> </w:t>
      </w:r>
      <w:r w:rsidR="00B33D77" w:rsidRPr="002E3C93">
        <w:rPr>
          <w:lang w:val="pt-BR"/>
        </w:rPr>
        <w:t>nos</w:t>
      </w:r>
      <w:r w:rsidR="00B33D77" w:rsidRPr="002E3C93">
        <w:rPr>
          <w:spacing w:val="-1"/>
          <w:lang w:val="pt-BR"/>
        </w:rPr>
        <w:t xml:space="preserve"> </w:t>
      </w:r>
      <w:r w:rsidR="00B33D77" w:rsidRPr="002E3C93">
        <w:rPr>
          <w:lang w:val="pt-BR"/>
        </w:rPr>
        <w:t>pavimentos</w:t>
      </w:r>
      <w:r w:rsidR="00B33D77" w:rsidRPr="002E3C93">
        <w:rPr>
          <w:lang w:val="pt-BR"/>
        </w:rPr>
        <w:tab/>
      </w:r>
      <w:r w:rsidR="00B4206C" w:rsidRPr="002E3C93">
        <w:rPr>
          <w:lang w:val="pt-BR"/>
        </w:rPr>
        <w:t>57</w:t>
      </w:r>
    </w:p>
    <w:p w14:paraId="570E5309" w14:textId="713E5AF8" w:rsidR="00B33D77" w:rsidRPr="002E3C93" w:rsidRDefault="00564258" w:rsidP="00B33D77">
      <w:pPr>
        <w:pStyle w:val="Corpodetexto"/>
        <w:tabs>
          <w:tab w:val="right" w:leader="dot" w:pos="9165"/>
        </w:tabs>
        <w:spacing w:before="240"/>
        <w:ind w:left="101" w:right="112"/>
        <w:rPr>
          <w:lang w:val="pt-BR"/>
        </w:rPr>
      </w:pPr>
      <w:r w:rsidRPr="002E3C93">
        <w:rPr>
          <w:lang w:val="pt-BR"/>
        </w:rPr>
        <w:t>Figura 14</w:t>
      </w:r>
      <w:r w:rsidR="00B33D77" w:rsidRPr="002E3C93">
        <w:rPr>
          <w:lang w:val="pt-BR"/>
        </w:rPr>
        <w:t>: rede de segurança (assinalada com o número 10) instalada imediatamente acima da plataforma secundária protegendo o andar onde estão sendo executados os trabalhos de fachada</w:t>
      </w:r>
      <w:r w:rsidR="00B33D77" w:rsidRPr="002E3C93">
        <w:rPr>
          <w:lang w:val="pt-BR"/>
        </w:rPr>
        <w:tab/>
      </w:r>
      <w:r w:rsidR="00B4206C" w:rsidRPr="002E3C93">
        <w:rPr>
          <w:lang w:val="pt-BR"/>
        </w:rPr>
        <w:t>58</w:t>
      </w:r>
    </w:p>
    <w:p w14:paraId="5B946D70" w14:textId="64926855" w:rsidR="00B33D77" w:rsidRPr="002E3C93" w:rsidRDefault="00564258" w:rsidP="00B33D77">
      <w:pPr>
        <w:pStyle w:val="Corpodetexto"/>
        <w:tabs>
          <w:tab w:val="right" w:leader="dot" w:pos="9164"/>
        </w:tabs>
        <w:spacing w:before="240"/>
        <w:ind w:left="101"/>
        <w:rPr>
          <w:lang w:val="pt-BR"/>
        </w:rPr>
      </w:pPr>
      <w:r w:rsidRPr="002E3C93">
        <w:rPr>
          <w:lang w:val="pt-BR"/>
        </w:rPr>
        <w:t>Figura 15</w:t>
      </w:r>
      <w:r w:rsidR="00B33D77" w:rsidRPr="002E3C93">
        <w:rPr>
          <w:lang w:val="pt-BR"/>
        </w:rPr>
        <w:t>: cordas</w:t>
      </w:r>
      <w:r w:rsidR="00B33D77" w:rsidRPr="002E3C93">
        <w:rPr>
          <w:spacing w:val="-2"/>
          <w:lang w:val="pt-BR"/>
        </w:rPr>
        <w:t xml:space="preserve"> </w:t>
      </w:r>
      <w:r w:rsidR="00B33D77" w:rsidRPr="002E3C93">
        <w:rPr>
          <w:lang w:val="pt-BR"/>
        </w:rPr>
        <w:t>de</w:t>
      </w:r>
      <w:r w:rsidR="00B33D77" w:rsidRPr="002E3C93">
        <w:rPr>
          <w:spacing w:val="-2"/>
          <w:lang w:val="pt-BR"/>
        </w:rPr>
        <w:t xml:space="preserve"> </w:t>
      </w:r>
      <w:r w:rsidRPr="002E3C93">
        <w:rPr>
          <w:lang w:val="pt-BR"/>
        </w:rPr>
        <w:t>segurança</w:t>
      </w:r>
      <w:r w:rsidRPr="002E3C93">
        <w:rPr>
          <w:lang w:val="pt-BR"/>
        </w:rPr>
        <w:tab/>
      </w:r>
      <w:r w:rsidR="00B4206C" w:rsidRPr="002E3C93">
        <w:rPr>
          <w:lang w:val="pt-BR"/>
        </w:rPr>
        <w:t>59</w:t>
      </w:r>
    </w:p>
    <w:p w14:paraId="6837547A" w14:textId="0A436B64" w:rsidR="00B33D77" w:rsidRPr="002E3C93" w:rsidRDefault="00564258" w:rsidP="00B33D77">
      <w:pPr>
        <w:pStyle w:val="Corpodetexto"/>
        <w:tabs>
          <w:tab w:val="right" w:leader="dot" w:pos="9164"/>
        </w:tabs>
        <w:spacing w:before="240"/>
        <w:ind w:left="101"/>
        <w:rPr>
          <w:lang w:val="pt-BR"/>
        </w:rPr>
      </w:pPr>
      <w:r w:rsidRPr="002E3C93">
        <w:rPr>
          <w:lang w:val="pt-BR"/>
        </w:rPr>
        <w:t>Figura 16</w:t>
      </w:r>
      <w:r w:rsidR="00B33D77" w:rsidRPr="002E3C93">
        <w:rPr>
          <w:lang w:val="pt-BR"/>
        </w:rPr>
        <w:t>: cinto de segurança do</w:t>
      </w:r>
      <w:r w:rsidR="00B33D77" w:rsidRPr="002E3C93">
        <w:rPr>
          <w:spacing w:val="-4"/>
          <w:lang w:val="pt-BR"/>
        </w:rPr>
        <w:t xml:space="preserve"> </w:t>
      </w:r>
      <w:r w:rsidR="00B33D77" w:rsidRPr="002E3C93">
        <w:rPr>
          <w:lang w:val="pt-BR"/>
        </w:rPr>
        <w:t>tipo</w:t>
      </w:r>
      <w:r w:rsidR="00B33D77" w:rsidRPr="002E3C93">
        <w:rPr>
          <w:spacing w:val="-1"/>
          <w:lang w:val="pt-BR"/>
        </w:rPr>
        <w:t xml:space="preserve"> </w:t>
      </w:r>
      <w:proofErr w:type="spellStart"/>
      <w:r w:rsidR="00703066" w:rsidRPr="002E3C93">
        <w:rPr>
          <w:lang w:val="pt-BR"/>
        </w:rPr>
        <w:t>pára-quedista</w:t>
      </w:r>
      <w:proofErr w:type="spellEnd"/>
      <w:r w:rsidR="00703066" w:rsidRPr="002E3C93">
        <w:rPr>
          <w:lang w:val="pt-BR"/>
        </w:rPr>
        <w:tab/>
      </w:r>
      <w:r w:rsidR="00B4206C" w:rsidRPr="002E3C93">
        <w:rPr>
          <w:lang w:val="pt-BR"/>
        </w:rPr>
        <w:t>59</w:t>
      </w:r>
    </w:p>
    <w:p w14:paraId="2DB0B0A7" w14:textId="5A15C878" w:rsidR="00B33D77" w:rsidRPr="002E3C93" w:rsidRDefault="00B33D77" w:rsidP="00B33D77">
      <w:pPr>
        <w:pStyle w:val="Corpodetexto"/>
        <w:tabs>
          <w:tab w:val="right" w:leader="dot" w:pos="9164"/>
        </w:tabs>
        <w:spacing w:before="240"/>
        <w:ind w:left="101" w:right="113"/>
        <w:rPr>
          <w:lang w:val="pt-BR"/>
        </w:rPr>
      </w:pPr>
      <w:r w:rsidRPr="002E3C93">
        <w:rPr>
          <w:lang w:val="pt-BR"/>
        </w:rPr>
        <w:t>Figu</w:t>
      </w:r>
      <w:r w:rsidR="00564258" w:rsidRPr="002E3C93">
        <w:rPr>
          <w:lang w:val="pt-BR"/>
        </w:rPr>
        <w:t>ra 17</w:t>
      </w:r>
      <w:r w:rsidRPr="002E3C93">
        <w:rPr>
          <w:lang w:val="pt-BR"/>
        </w:rPr>
        <w:t>: visualização de um trava-quedas conectado a um cabo de aço à esquerda e um conectado a uma corda de segurança</w:t>
      </w:r>
      <w:r w:rsidRPr="002E3C93">
        <w:rPr>
          <w:spacing w:val="-2"/>
          <w:lang w:val="pt-BR"/>
        </w:rPr>
        <w:t xml:space="preserve"> </w:t>
      </w:r>
      <w:r w:rsidRPr="002E3C93">
        <w:rPr>
          <w:lang w:val="pt-BR"/>
        </w:rPr>
        <w:t>à</w:t>
      </w:r>
      <w:r w:rsidRPr="002E3C93">
        <w:rPr>
          <w:spacing w:val="-2"/>
          <w:lang w:val="pt-BR"/>
        </w:rPr>
        <w:t xml:space="preserve"> </w:t>
      </w:r>
      <w:r w:rsidR="00703066" w:rsidRPr="002E3C93">
        <w:rPr>
          <w:lang w:val="pt-BR"/>
        </w:rPr>
        <w:t>direita</w:t>
      </w:r>
      <w:r w:rsidR="00703066" w:rsidRPr="002E3C93">
        <w:rPr>
          <w:lang w:val="pt-BR"/>
        </w:rPr>
        <w:tab/>
      </w:r>
      <w:r w:rsidR="00B4206C" w:rsidRPr="002E3C93">
        <w:rPr>
          <w:lang w:val="pt-BR"/>
        </w:rPr>
        <w:t>59</w:t>
      </w:r>
    </w:p>
    <w:p w14:paraId="6E75B275" w14:textId="77777777" w:rsidR="00B33D77" w:rsidRPr="002E3C93" w:rsidRDefault="00B33D77" w:rsidP="00500489">
      <w:pPr>
        <w:jc w:val="center"/>
        <w:rPr>
          <w:sz w:val="28"/>
          <w:szCs w:val="28"/>
          <w:lang w:val="pt-BR"/>
        </w:rPr>
      </w:pPr>
    </w:p>
    <w:p w14:paraId="344C30C2" w14:textId="77777777" w:rsidR="009510B7" w:rsidRPr="002E3C93" w:rsidRDefault="009510B7" w:rsidP="00500489">
      <w:pPr>
        <w:jc w:val="center"/>
        <w:rPr>
          <w:sz w:val="28"/>
          <w:szCs w:val="28"/>
          <w:lang w:val="pt-BR"/>
        </w:rPr>
      </w:pPr>
    </w:p>
    <w:p w14:paraId="69F75EDC" w14:textId="77777777" w:rsidR="00496F6B" w:rsidRPr="002E3C93" w:rsidRDefault="00496F6B" w:rsidP="00500489">
      <w:pPr>
        <w:jc w:val="center"/>
        <w:rPr>
          <w:sz w:val="28"/>
          <w:szCs w:val="28"/>
          <w:lang w:val="pt-BR"/>
        </w:rPr>
      </w:pPr>
    </w:p>
    <w:p w14:paraId="51FF1CB3" w14:textId="77777777" w:rsidR="004F07FB" w:rsidRPr="002E3C93" w:rsidRDefault="004F07FB" w:rsidP="004F07FB">
      <w:pPr>
        <w:pStyle w:val="Default"/>
        <w:jc w:val="center"/>
        <w:rPr>
          <w:b/>
          <w:bCs/>
          <w:sz w:val="44"/>
          <w:szCs w:val="44"/>
          <w:lang w:val="pt-BR"/>
        </w:rPr>
      </w:pPr>
      <w:r w:rsidRPr="002E3C93">
        <w:rPr>
          <w:color w:val="auto"/>
          <w:sz w:val="44"/>
          <w:szCs w:val="44"/>
          <w:lang w:val="pt-BR"/>
        </w:rPr>
        <w:lastRenderedPageBreak/>
        <w:t xml:space="preserve">ÍNDICE DE QUADROS </w:t>
      </w:r>
      <w:r w:rsidRPr="002E3C93">
        <w:rPr>
          <w:b/>
          <w:bCs/>
          <w:sz w:val="44"/>
          <w:szCs w:val="44"/>
          <w:lang w:val="pt-BR"/>
        </w:rPr>
        <w:t>____________________________________</w:t>
      </w:r>
    </w:p>
    <w:p w14:paraId="42FCE5C1" w14:textId="77777777" w:rsidR="004F07FB" w:rsidRPr="002E3C93" w:rsidRDefault="004F07FB" w:rsidP="001F37E3">
      <w:pPr>
        <w:pStyle w:val="Sumrio1"/>
      </w:pPr>
    </w:p>
    <w:p w14:paraId="7B06F813" w14:textId="77777777" w:rsidR="00B33D77" w:rsidRPr="002E3C93" w:rsidRDefault="00B33D77" w:rsidP="00B33D77">
      <w:pPr>
        <w:rPr>
          <w:sz w:val="28"/>
          <w:szCs w:val="28"/>
          <w:lang w:val="pt-BR"/>
        </w:rPr>
      </w:pPr>
    </w:p>
    <w:p w14:paraId="5AD64147" w14:textId="73B68C47" w:rsidR="00B33D77" w:rsidRPr="002E3C93" w:rsidRDefault="00B33D77" w:rsidP="00B33D77">
      <w:pPr>
        <w:pStyle w:val="Corpodetexto"/>
        <w:tabs>
          <w:tab w:val="left" w:leader="dot" w:pos="8924"/>
        </w:tabs>
        <w:ind w:left="101" w:right="113"/>
        <w:rPr>
          <w:lang w:val="pt-BR"/>
        </w:rPr>
      </w:pPr>
      <w:r w:rsidRPr="002E3C93">
        <w:rPr>
          <w:lang w:val="pt-BR"/>
        </w:rPr>
        <w:t xml:space="preserve">Tabela 1 – </w:t>
      </w:r>
      <w:r w:rsidR="00B61FE4" w:rsidRPr="002E3C93">
        <w:rPr>
          <w:lang w:val="pt-BR"/>
        </w:rPr>
        <w:t>Distribuição dos acidentes segundo a profissão</w:t>
      </w:r>
      <w:r w:rsidR="00B61FE4" w:rsidRPr="002E3C93">
        <w:rPr>
          <w:spacing w:val="-15"/>
          <w:lang w:val="pt-BR"/>
        </w:rPr>
        <w:t xml:space="preserve"> </w:t>
      </w:r>
      <w:r w:rsidR="00B61FE4" w:rsidRPr="002E3C93">
        <w:rPr>
          <w:lang w:val="pt-BR"/>
        </w:rPr>
        <w:t>dos</w:t>
      </w:r>
      <w:r w:rsidR="00B61FE4" w:rsidRPr="002E3C93">
        <w:rPr>
          <w:spacing w:val="-2"/>
          <w:lang w:val="pt-BR"/>
        </w:rPr>
        <w:t xml:space="preserve"> </w:t>
      </w:r>
      <w:r w:rsidR="00B61FE4" w:rsidRPr="002E3C93">
        <w:rPr>
          <w:lang w:val="pt-BR"/>
        </w:rPr>
        <w:t>acidentados…………...</w:t>
      </w:r>
      <w:r w:rsidR="00BF65A4" w:rsidRPr="002E3C93">
        <w:rPr>
          <w:lang w:val="pt-BR"/>
        </w:rPr>
        <w:t>....</w:t>
      </w:r>
      <w:r w:rsidR="00B4206C" w:rsidRPr="002E3C93">
        <w:rPr>
          <w:lang w:val="pt-BR"/>
        </w:rPr>
        <w:t>29</w:t>
      </w:r>
      <w:r w:rsidR="00B61FE4" w:rsidRPr="002E3C93">
        <w:rPr>
          <w:lang w:val="pt-BR"/>
        </w:rPr>
        <w:t xml:space="preserve"> </w:t>
      </w:r>
    </w:p>
    <w:p w14:paraId="68932053" w14:textId="77777777" w:rsidR="00B33D77" w:rsidRPr="002E3C93" w:rsidRDefault="00B33D77" w:rsidP="00B33D77">
      <w:pPr>
        <w:pStyle w:val="Corpodetexto"/>
        <w:spacing w:before="10"/>
        <w:rPr>
          <w:sz w:val="20"/>
          <w:lang w:val="pt-BR"/>
        </w:rPr>
      </w:pPr>
    </w:p>
    <w:p w14:paraId="6F4C00B1" w14:textId="7E3D3B4A" w:rsidR="00B33D77" w:rsidRPr="002E3C93" w:rsidRDefault="00B33D77" w:rsidP="00B33D77">
      <w:pPr>
        <w:pStyle w:val="Corpodetexto"/>
        <w:tabs>
          <w:tab w:val="left" w:leader="dot" w:pos="8926"/>
        </w:tabs>
        <w:ind w:left="101"/>
        <w:rPr>
          <w:lang w:val="pt-BR"/>
        </w:rPr>
      </w:pPr>
      <w:r w:rsidRPr="002E3C93">
        <w:rPr>
          <w:lang w:val="pt-BR"/>
        </w:rPr>
        <w:t xml:space="preserve">Tabela 2 – </w:t>
      </w:r>
      <w:r w:rsidR="00B61FE4" w:rsidRPr="002E3C93">
        <w:rPr>
          <w:lang w:val="pt-BR"/>
        </w:rPr>
        <w:t>Distribuição dos acidentes segundo a natureza</w:t>
      </w:r>
      <w:r w:rsidR="00B61FE4" w:rsidRPr="002E3C93">
        <w:rPr>
          <w:spacing w:val="-12"/>
          <w:lang w:val="pt-BR"/>
        </w:rPr>
        <w:t xml:space="preserve"> </w:t>
      </w:r>
      <w:r w:rsidR="00B61FE4" w:rsidRPr="002E3C93">
        <w:rPr>
          <w:lang w:val="pt-BR"/>
        </w:rPr>
        <w:t>do</w:t>
      </w:r>
      <w:r w:rsidR="00B61FE4" w:rsidRPr="002E3C93">
        <w:rPr>
          <w:spacing w:val="-2"/>
          <w:lang w:val="pt-BR"/>
        </w:rPr>
        <w:t xml:space="preserve"> </w:t>
      </w:r>
      <w:r w:rsidR="00B61FE4" w:rsidRPr="002E3C93">
        <w:rPr>
          <w:lang w:val="pt-BR"/>
        </w:rPr>
        <w:t>acidente</w:t>
      </w:r>
      <w:proofErr w:type="gramStart"/>
      <w:r w:rsidR="00B61FE4" w:rsidRPr="002E3C93">
        <w:rPr>
          <w:lang w:val="pt-BR"/>
        </w:rPr>
        <w:t xml:space="preserve"> ….</w:t>
      </w:r>
      <w:proofErr w:type="gramEnd"/>
      <w:r w:rsidR="00B61FE4" w:rsidRPr="002E3C93">
        <w:rPr>
          <w:lang w:val="pt-BR"/>
        </w:rPr>
        <w:t>.……</w:t>
      </w:r>
      <w:r w:rsidR="00BF65A4" w:rsidRPr="002E3C93">
        <w:rPr>
          <w:lang w:val="pt-BR"/>
        </w:rPr>
        <w:t>…………</w:t>
      </w:r>
      <w:r w:rsidR="00B4206C" w:rsidRPr="002E3C93">
        <w:rPr>
          <w:lang w:val="pt-BR"/>
        </w:rPr>
        <w:t>30</w:t>
      </w:r>
    </w:p>
    <w:p w14:paraId="51C37FC2" w14:textId="77777777" w:rsidR="00B33D77" w:rsidRPr="002E3C93" w:rsidRDefault="00B33D77" w:rsidP="00B33D77">
      <w:pPr>
        <w:pStyle w:val="Corpodetexto"/>
        <w:spacing w:before="10"/>
        <w:rPr>
          <w:sz w:val="20"/>
          <w:lang w:val="pt-BR"/>
        </w:rPr>
      </w:pPr>
    </w:p>
    <w:p w14:paraId="54092040" w14:textId="5CC271FD" w:rsidR="00B33D77" w:rsidRPr="002E3C93" w:rsidRDefault="00B33D77" w:rsidP="00B33D77">
      <w:pPr>
        <w:pStyle w:val="Corpodetexto"/>
        <w:tabs>
          <w:tab w:val="left" w:leader="dot" w:pos="8923"/>
        </w:tabs>
        <w:ind w:left="101"/>
        <w:rPr>
          <w:lang w:val="pt-BR"/>
        </w:rPr>
      </w:pPr>
      <w:r w:rsidRPr="002E3C93">
        <w:rPr>
          <w:lang w:val="pt-BR"/>
        </w:rPr>
        <w:t xml:space="preserve">Tabela 3 – </w:t>
      </w:r>
      <w:r w:rsidR="00B61FE4" w:rsidRPr="002E3C93">
        <w:rPr>
          <w:lang w:val="pt-BR"/>
        </w:rPr>
        <w:t xml:space="preserve">Grupos de acidentes mais </w:t>
      </w:r>
      <w:proofErr w:type="spellStart"/>
      <w:r w:rsidR="00B61FE4" w:rsidRPr="002E3C93">
        <w:rPr>
          <w:lang w:val="pt-BR"/>
        </w:rPr>
        <w:t>freqüentes</w:t>
      </w:r>
      <w:proofErr w:type="spellEnd"/>
      <w:r w:rsidR="00B61FE4" w:rsidRPr="002E3C93">
        <w:rPr>
          <w:lang w:val="pt-BR"/>
        </w:rPr>
        <w:t xml:space="preserve"> em relação à natureza do acidente e agente da lesão ………………………………………………………………</w:t>
      </w:r>
      <w:r w:rsidR="00BF65A4" w:rsidRPr="002E3C93">
        <w:rPr>
          <w:lang w:val="pt-BR"/>
        </w:rPr>
        <w:t>………………</w:t>
      </w:r>
      <w:proofErr w:type="gramStart"/>
      <w:r w:rsidR="00BF65A4" w:rsidRPr="002E3C93">
        <w:rPr>
          <w:lang w:val="pt-BR"/>
        </w:rPr>
        <w:t>…….</w:t>
      </w:r>
      <w:proofErr w:type="gramEnd"/>
      <w:r w:rsidR="00B4206C" w:rsidRPr="002E3C93">
        <w:rPr>
          <w:lang w:val="pt-BR"/>
        </w:rPr>
        <w:t>31</w:t>
      </w:r>
    </w:p>
    <w:p w14:paraId="7D270ADE" w14:textId="77777777" w:rsidR="00B33D77" w:rsidRPr="002E3C93" w:rsidRDefault="00B33D77" w:rsidP="00B33D77">
      <w:pPr>
        <w:pStyle w:val="Corpodetexto"/>
        <w:spacing w:before="10"/>
        <w:rPr>
          <w:sz w:val="20"/>
          <w:lang w:val="pt-BR"/>
        </w:rPr>
      </w:pPr>
    </w:p>
    <w:p w14:paraId="5DD8DBC3" w14:textId="480DD673" w:rsidR="00B33D77" w:rsidRPr="002E3C93" w:rsidRDefault="00B33D77" w:rsidP="00B33D77">
      <w:pPr>
        <w:pStyle w:val="Corpodetexto"/>
        <w:tabs>
          <w:tab w:val="left" w:leader="dot" w:pos="8925"/>
        </w:tabs>
        <w:ind w:left="101" w:right="112"/>
        <w:rPr>
          <w:lang w:val="pt-BR"/>
        </w:rPr>
      </w:pPr>
      <w:r w:rsidRPr="002E3C93">
        <w:rPr>
          <w:lang w:val="pt-BR"/>
        </w:rPr>
        <w:t xml:space="preserve">Tabela 4 – </w:t>
      </w:r>
      <w:r w:rsidR="00B61FE4" w:rsidRPr="002E3C93">
        <w:rPr>
          <w:lang w:val="pt-BR"/>
        </w:rPr>
        <w:t xml:space="preserve">Serviços preventivos e produtivos na execução de acabamentos de fachadas de </w:t>
      </w:r>
      <w:proofErr w:type="spellStart"/>
      <w:r w:rsidR="00B61FE4" w:rsidRPr="002E3C93">
        <w:rPr>
          <w:lang w:val="pt-BR"/>
        </w:rPr>
        <w:t>edficios</w:t>
      </w:r>
      <w:proofErr w:type="spellEnd"/>
      <w:proofErr w:type="gramStart"/>
      <w:r w:rsidR="00B61FE4" w:rsidRPr="002E3C93">
        <w:rPr>
          <w:lang w:val="pt-BR"/>
        </w:rPr>
        <w:t xml:space="preserve"> .</w:t>
      </w:r>
      <w:r w:rsidRPr="002E3C93">
        <w:rPr>
          <w:lang w:val="pt-BR"/>
        </w:rPr>
        <w:t>…</w:t>
      </w:r>
      <w:proofErr w:type="gramEnd"/>
      <w:r w:rsidRPr="002E3C93">
        <w:rPr>
          <w:lang w:val="pt-BR"/>
        </w:rPr>
        <w:t>…</w:t>
      </w:r>
      <w:r w:rsidR="00BF65A4" w:rsidRPr="002E3C93">
        <w:rPr>
          <w:lang w:val="pt-BR"/>
        </w:rPr>
        <w:t>………………………………………………………………………………</w:t>
      </w:r>
      <w:r w:rsidR="00B4206C" w:rsidRPr="002E3C93">
        <w:rPr>
          <w:lang w:val="pt-BR"/>
        </w:rPr>
        <w:t>49</w:t>
      </w:r>
    </w:p>
    <w:p w14:paraId="63739E15" w14:textId="77777777" w:rsidR="00B33D77" w:rsidRPr="002E3C93" w:rsidRDefault="00B33D77" w:rsidP="00B33D77">
      <w:pPr>
        <w:rPr>
          <w:b/>
          <w:sz w:val="28"/>
          <w:szCs w:val="28"/>
          <w:lang w:val="pt-BR"/>
        </w:rPr>
      </w:pPr>
    </w:p>
    <w:p w14:paraId="65846817" w14:textId="77777777" w:rsidR="00DC0ABB" w:rsidRPr="002E3C93" w:rsidRDefault="00DC0ABB" w:rsidP="00500489">
      <w:pPr>
        <w:jc w:val="center"/>
        <w:rPr>
          <w:b/>
          <w:sz w:val="28"/>
          <w:szCs w:val="28"/>
          <w:lang w:val="pt-BR"/>
        </w:rPr>
      </w:pPr>
    </w:p>
    <w:p w14:paraId="239A19BE" w14:textId="77777777" w:rsidR="00DC0ABB" w:rsidRPr="002E3C93" w:rsidRDefault="00DC0ABB" w:rsidP="00500489">
      <w:pPr>
        <w:jc w:val="center"/>
        <w:rPr>
          <w:b/>
          <w:sz w:val="28"/>
          <w:szCs w:val="28"/>
          <w:lang w:val="pt-BR"/>
        </w:rPr>
      </w:pPr>
    </w:p>
    <w:p w14:paraId="69DA4A43" w14:textId="77777777" w:rsidR="00BD1312" w:rsidRPr="002E3C93" w:rsidRDefault="00BD1312" w:rsidP="00500489">
      <w:pPr>
        <w:jc w:val="center"/>
        <w:rPr>
          <w:b/>
          <w:sz w:val="28"/>
          <w:szCs w:val="28"/>
          <w:lang w:val="pt-BR"/>
        </w:rPr>
      </w:pPr>
    </w:p>
    <w:p w14:paraId="765FEE0A" w14:textId="77777777" w:rsidR="00BD1312" w:rsidRPr="002E3C93" w:rsidRDefault="00BD1312" w:rsidP="00500489">
      <w:pPr>
        <w:jc w:val="center"/>
        <w:rPr>
          <w:b/>
          <w:sz w:val="28"/>
          <w:szCs w:val="28"/>
          <w:lang w:val="pt-BR"/>
        </w:rPr>
      </w:pPr>
    </w:p>
    <w:p w14:paraId="593BDF95" w14:textId="77777777" w:rsidR="00BD1312" w:rsidRPr="002E3C93" w:rsidRDefault="00BD1312" w:rsidP="00500489">
      <w:pPr>
        <w:jc w:val="center"/>
        <w:rPr>
          <w:b/>
          <w:sz w:val="28"/>
          <w:szCs w:val="28"/>
          <w:lang w:val="pt-BR"/>
        </w:rPr>
      </w:pPr>
    </w:p>
    <w:p w14:paraId="68FD2AF9" w14:textId="77777777" w:rsidR="00BD1312" w:rsidRPr="002E3C93" w:rsidRDefault="00BD1312" w:rsidP="00500489">
      <w:pPr>
        <w:jc w:val="center"/>
        <w:rPr>
          <w:b/>
          <w:sz w:val="28"/>
          <w:szCs w:val="28"/>
          <w:lang w:val="pt-BR"/>
        </w:rPr>
      </w:pPr>
    </w:p>
    <w:p w14:paraId="5366761C" w14:textId="77777777" w:rsidR="00BD1312" w:rsidRPr="002E3C93" w:rsidRDefault="00BD1312" w:rsidP="00500489">
      <w:pPr>
        <w:jc w:val="center"/>
        <w:rPr>
          <w:b/>
          <w:sz w:val="28"/>
          <w:szCs w:val="28"/>
          <w:lang w:val="pt-BR"/>
        </w:rPr>
      </w:pPr>
    </w:p>
    <w:p w14:paraId="1CCE0058" w14:textId="77777777" w:rsidR="00BD1312" w:rsidRPr="002E3C93" w:rsidRDefault="00BD1312" w:rsidP="00500489">
      <w:pPr>
        <w:jc w:val="center"/>
        <w:rPr>
          <w:b/>
          <w:sz w:val="28"/>
          <w:szCs w:val="28"/>
          <w:lang w:val="pt-BR"/>
        </w:rPr>
      </w:pPr>
    </w:p>
    <w:p w14:paraId="25EFE039" w14:textId="77777777" w:rsidR="00BD1312" w:rsidRPr="002E3C93" w:rsidRDefault="00BD1312" w:rsidP="00500489">
      <w:pPr>
        <w:jc w:val="center"/>
        <w:rPr>
          <w:b/>
          <w:sz w:val="28"/>
          <w:szCs w:val="28"/>
          <w:lang w:val="pt-BR"/>
        </w:rPr>
      </w:pPr>
    </w:p>
    <w:p w14:paraId="7E79C3A5" w14:textId="77777777" w:rsidR="00BD1312" w:rsidRPr="002E3C93" w:rsidRDefault="00BD1312" w:rsidP="00500489">
      <w:pPr>
        <w:jc w:val="center"/>
        <w:rPr>
          <w:b/>
          <w:sz w:val="28"/>
          <w:szCs w:val="28"/>
          <w:lang w:val="pt-BR"/>
        </w:rPr>
      </w:pPr>
    </w:p>
    <w:p w14:paraId="20538216" w14:textId="77777777" w:rsidR="00BD1312" w:rsidRPr="002E3C93" w:rsidRDefault="00BD1312" w:rsidP="00500489">
      <w:pPr>
        <w:jc w:val="center"/>
        <w:rPr>
          <w:b/>
          <w:sz w:val="28"/>
          <w:szCs w:val="28"/>
          <w:lang w:val="pt-BR"/>
        </w:rPr>
      </w:pPr>
    </w:p>
    <w:p w14:paraId="3EB24442" w14:textId="77777777" w:rsidR="00BD1312" w:rsidRPr="002E3C93" w:rsidRDefault="00BD1312" w:rsidP="00500489">
      <w:pPr>
        <w:jc w:val="center"/>
        <w:rPr>
          <w:b/>
          <w:sz w:val="28"/>
          <w:szCs w:val="28"/>
          <w:lang w:val="pt-BR"/>
        </w:rPr>
      </w:pPr>
    </w:p>
    <w:p w14:paraId="57F16FA4" w14:textId="77777777" w:rsidR="00BD1312" w:rsidRPr="002E3C93" w:rsidRDefault="00BD1312" w:rsidP="00500489">
      <w:pPr>
        <w:jc w:val="center"/>
        <w:rPr>
          <w:b/>
          <w:sz w:val="28"/>
          <w:szCs w:val="28"/>
          <w:lang w:val="pt-BR"/>
        </w:rPr>
      </w:pPr>
    </w:p>
    <w:p w14:paraId="6454D459" w14:textId="77777777" w:rsidR="00BD1312" w:rsidRPr="002E3C93" w:rsidRDefault="00BD1312" w:rsidP="00500489">
      <w:pPr>
        <w:jc w:val="center"/>
        <w:rPr>
          <w:b/>
          <w:sz w:val="28"/>
          <w:szCs w:val="28"/>
          <w:lang w:val="pt-BR"/>
        </w:rPr>
      </w:pPr>
    </w:p>
    <w:p w14:paraId="25633825" w14:textId="77777777" w:rsidR="00BD1312" w:rsidRPr="002E3C93" w:rsidRDefault="00BD1312" w:rsidP="00500489">
      <w:pPr>
        <w:jc w:val="center"/>
        <w:rPr>
          <w:b/>
          <w:sz w:val="28"/>
          <w:szCs w:val="28"/>
          <w:lang w:val="pt-BR"/>
        </w:rPr>
      </w:pPr>
    </w:p>
    <w:p w14:paraId="6A6DA6CD" w14:textId="77777777" w:rsidR="00DC0ABB" w:rsidRPr="002E3C93" w:rsidRDefault="00DC0ABB" w:rsidP="00500489">
      <w:pPr>
        <w:jc w:val="center"/>
        <w:rPr>
          <w:b/>
          <w:sz w:val="28"/>
          <w:szCs w:val="28"/>
          <w:lang w:val="pt-BR"/>
        </w:rPr>
      </w:pPr>
    </w:p>
    <w:p w14:paraId="0BA4EBA1" w14:textId="77777777" w:rsidR="00DC0ABB" w:rsidRPr="002E3C93" w:rsidRDefault="00DC0ABB" w:rsidP="00500489">
      <w:pPr>
        <w:jc w:val="center"/>
        <w:rPr>
          <w:b/>
          <w:sz w:val="28"/>
          <w:szCs w:val="28"/>
          <w:lang w:val="pt-BR"/>
        </w:rPr>
      </w:pPr>
    </w:p>
    <w:p w14:paraId="50F03B35" w14:textId="77777777" w:rsidR="00DC0ABB" w:rsidRPr="002E3C93" w:rsidRDefault="00DC0ABB" w:rsidP="00500489">
      <w:pPr>
        <w:jc w:val="center"/>
        <w:rPr>
          <w:b/>
          <w:sz w:val="28"/>
          <w:szCs w:val="28"/>
          <w:lang w:val="pt-BR"/>
        </w:rPr>
      </w:pPr>
    </w:p>
    <w:p w14:paraId="2B1C312E" w14:textId="77777777" w:rsidR="00DC0ABB" w:rsidRPr="002E3C93" w:rsidRDefault="00DC0ABB" w:rsidP="00500489">
      <w:pPr>
        <w:jc w:val="center"/>
        <w:rPr>
          <w:b/>
          <w:sz w:val="28"/>
          <w:szCs w:val="28"/>
          <w:lang w:val="pt-BR"/>
        </w:rPr>
      </w:pPr>
    </w:p>
    <w:p w14:paraId="73976BC7" w14:textId="77777777" w:rsidR="00DC0ABB" w:rsidRPr="002E3C93" w:rsidRDefault="00DC0ABB" w:rsidP="00500489">
      <w:pPr>
        <w:jc w:val="center"/>
        <w:rPr>
          <w:b/>
          <w:sz w:val="28"/>
          <w:szCs w:val="28"/>
          <w:lang w:val="pt-BR"/>
        </w:rPr>
      </w:pPr>
    </w:p>
    <w:p w14:paraId="130EA8BB" w14:textId="77777777" w:rsidR="00DC0ABB" w:rsidRPr="002E3C93" w:rsidRDefault="00DC0ABB" w:rsidP="00500489">
      <w:pPr>
        <w:jc w:val="center"/>
        <w:rPr>
          <w:b/>
          <w:sz w:val="28"/>
          <w:szCs w:val="28"/>
          <w:lang w:val="pt-BR"/>
        </w:rPr>
      </w:pPr>
    </w:p>
    <w:p w14:paraId="346BD617" w14:textId="77777777" w:rsidR="00BD1312" w:rsidRPr="002E3C93" w:rsidRDefault="00BD1312" w:rsidP="00500489">
      <w:pPr>
        <w:jc w:val="center"/>
        <w:rPr>
          <w:b/>
          <w:sz w:val="28"/>
          <w:szCs w:val="28"/>
          <w:lang w:val="pt-BR"/>
        </w:rPr>
      </w:pPr>
    </w:p>
    <w:p w14:paraId="28010720" w14:textId="77777777" w:rsidR="00BD1312" w:rsidRPr="002E3C93" w:rsidRDefault="00BD1312" w:rsidP="00500489">
      <w:pPr>
        <w:jc w:val="center"/>
        <w:rPr>
          <w:b/>
          <w:sz w:val="28"/>
          <w:szCs w:val="28"/>
          <w:lang w:val="pt-BR"/>
        </w:rPr>
      </w:pPr>
    </w:p>
    <w:p w14:paraId="4A7B1723" w14:textId="77777777" w:rsidR="00BD1312" w:rsidRPr="002E3C93" w:rsidRDefault="00BD1312" w:rsidP="00500489">
      <w:pPr>
        <w:jc w:val="center"/>
        <w:rPr>
          <w:b/>
          <w:sz w:val="28"/>
          <w:szCs w:val="28"/>
          <w:lang w:val="pt-BR"/>
        </w:rPr>
      </w:pPr>
    </w:p>
    <w:p w14:paraId="6F33829D" w14:textId="77777777" w:rsidR="00BD1312" w:rsidRPr="002E3C93" w:rsidRDefault="00BD1312" w:rsidP="00500489">
      <w:pPr>
        <w:jc w:val="center"/>
        <w:rPr>
          <w:b/>
          <w:sz w:val="28"/>
          <w:szCs w:val="28"/>
          <w:lang w:val="pt-BR"/>
        </w:rPr>
      </w:pPr>
    </w:p>
    <w:p w14:paraId="2626A644" w14:textId="77777777" w:rsidR="00A34053" w:rsidRPr="002E3C93" w:rsidRDefault="00A34053" w:rsidP="00500489">
      <w:pPr>
        <w:jc w:val="center"/>
        <w:rPr>
          <w:b/>
          <w:sz w:val="28"/>
          <w:szCs w:val="28"/>
          <w:lang w:val="pt-BR"/>
        </w:rPr>
      </w:pPr>
    </w:p>
    <w:p w14:paraId="33C54177" w14:textId="77777777" w:rsidR="00E81948" w:rsidRPr="002E3C93" w:rsidRDefault="00E81948" w:rsidP="00500489">
      <w:pPr>
        <w:jc w:val="center"/>
        <w:rPr>
          <w:b/>
          <w:sz w:val="28"/>
          <w:szCs w:val="28"/>
          <w:lang w:val="pt-BR"/>
        </w:rPr>
      </w:pPr>
    </w:p>
    <w:p w14:paraId="316D4600" w14:textId="77777777" w:rsidR="004F07FB" w:rsidRPr="002E3C93" w:rsidRDefault="004F07FB" w:rsidP="004F07FB">
      <w:pPr>
        <w:pStyle w:val="Default"/>
        <w:jc w:val="center"/>
        <w:rPr>
          <w:b/>
          <w:bCs/>
          <w:sz w:val="44"/>
          <w:szCs w:val="44"/>
          <w:lang w:val="pt-BR"/>
        </w:rPr>
      </w:pPr>
      <w:r w:rsidRPr="002E3C93">
        <w:rPr>
          <w:color w:val="auto"/>
          <w:sz w:val="44"/>
          <w:szCs w:val="44"/>
          <w:lang w:val="pt-BR"/>
        </w:rPr>
        <w:lastRenderedPageBreak/>
        <w:t xml:space="preserve">LISTA DE ABREVIATURAS </w:t>
      </w:r>
      <w:r w:rsidRPr="002E3C93">
        <w:rPr>
          <w:b/>
          <w:bCs/>
          <w:sz w:val="44"/>
          <w:szCs w:val="44"/>
          <w:lang w:val="pt-BR"/>
        </w:rPr>
        <w:t>____________________________________</w:t>
      </w:r>
    </w:p>
    <w:p w14:paraId="16868282" w14:textId="77777777" w:rsidR="00DC0ABB" w:rsidRPr="002E3C93" w:rsidRDefault="00DC0ABB" w:rsidP="00500489">
      <w:pPr>
        <w:jc w:val="center"/>
        <w:rPr>
          <w:b/>
          <w:sz w:val="28"/>
          <w:szCs w:val="28"/>
          <w:lang w:val="pt-BR"/>
        </w:rPr>
      </w:pPr>
    </w:p>
    <w:p w14:paraId="41496E3F" w14:textId="77777777" w:rsidR="00DC0ABB" w:rsidRPr="002E3C93" w:rsidRDefault="00DC0ABB" w:rsidP="00500489">
      <w:pPr>
        <w:jc w:val="center"/>
        <w:rPr>
          <w:b/>
          <w:sz w:val="28"/>
          <w:szCs w:val="28"/>
          <w:lang w:val="pt-BR"/>
        </w:rPr>
      </w:pPr>
    </w:p>
    <w:p w14:paraId="3917497E" w14:textId="77777777" w:rsidR="00397DC0" w:rsidRPr="002E3C93" w:rsidRDefault="00397DC0" w:rsidP="00397DC0">
      <w:pPr>
        <w:rPr>
          <w:b/>
          <w:sz w:val="28"/>
          <w:szCs w:val="28"/>
          <w:lang w:val="pt-BR"/>
        </w:rPr>
      </w:pPr>
    </w:p>
    <w:p w14:paraId="4D6B421C" w14:textId="77777777" w:rsidR="00DC0ABB" w:rsidRPr="002E3C93" w:rsidRDefault="00397DC0" w:rsidP="00397DC0">
      <w:pPr>
        <w:jc w:val="both"/>
        <w:rPr>
          <w:sz w:val="22"/>
          <w:szCs w:val="22"/>
          <w:lang w:val="pt-BR"/>
        </w:rPr>
      </w:pPr>
      <w:r w:rsidRPr="002E3C93">
        <w:rPr>
          <w:sz w:val="22"/>
          <w:szCs w:val="22"/>
          <w:lang w:val="pt-BR"/>
        </w:rPr>
        <w:t xml:space="preserve">BDI: </w:t>
      </w:r>
      <w:r w:rsidR="00233475" w:rsidRPr="002E3C93">
        <w:rPr>
          <w:sz w:val="22"/>
          <w:szCs w:val="22"/>
          <w:lang w:val="pt-BR"/>
        </w:rPr>
        <w:t>B</w:t>
      </w:r>
      <w:r w:rsidRPr="002E3C93">
        <w:rPr>
          <w:sz w:val="22"/>
          <w:szCs w:val="22"/>
          <w:lang w:val="pt-BR"/>
        </w:rPr>
        <w:t xml:space="preserve">enefícios </w:t>
      </w:r>
      <w:r w:rsidR="00233475" w:rsidRPr="002E3C93">
        <w:rPr>
          <w:sz w:val="22"/>
          <w:szCs w:val="22"/>
          <w:lang w:val="pt-BR"/>
        </w:rPr>
        <w:t>de D</w:t>
      </w:r>
      <w:r w:rsidRPr="002E3C93">
        <w:rPr>
          <w:sz w:val="22"/>
          <w:szCs w:val="22"/>
          <w:lang w:val="pt-BR"/>
        </w:rPr>
        <w:t>espesas</w:t>
      </w:r>
      <w:r w:rsidR="00233475" w:rsidRPr="002E3C93">
        <w:rPr>
          <w:sz w:val="22"/>
          <w:szCs w:val="22"/>
          <w:lang w:val="pt-BR"/>
        </w:rPr>
        <w:t>;</w:t>
      </w:r>
      <w:r w:rsidRPr="002E3C93">
        <w:rPr>
          <w:sz w:val="22"/>
          <w:szCs w:val="22"/>
          <w:lang w:val="pt-BR"/>
        </w:rPr>
        <w:t xml:space="preserve">  </w:t>
      </w:r>
    </w:p>
    <w:p w14:paraId="26D4161F" w14:textId="77777777" w:rsidR="00397DC0" w:rsidRPr="002E3C93" w:rsidRDefault="00397DC0" w:rsidP="00397DC0">
      <w:pPr>
        <w:jc w:val="both"/>
        <w:rPr>
          <w:sz w:val="22"/>
          <w:szCs w:val="22"/>
          <w:lang w:val="pt-BR"/>
        </w:rPr>
      </w:pPr>
    </w:p>
    <w:p w14:paraId="316176F5" w14:textId="77777777" w:rsidR="00397DC0" w:rsidRPr="002E3C93" w:rsidRDefault="00397DC0" w:rsidP="00397DC0">
      <w:pPr>
        <w:jc w:val="both"/>
        <w:rPr>
          <w:sz w:val="22"/>
          <w:szCs w:val="22"/>
          <w:lang w:val="pt-BR"/>
        </w:rPr>
      </w:pPr>
      <w:r w:rsidRPr="002E3C93">
        <w:rPr>
          <w:sz w:val="22"/>
          <w:szCs w:val="22"/>
          <w:lang w:val="pt-BR"/>
        </w:rPr>
        <w:t>CAD</w:t>
      </w:r>
      <w:r w:rsidR="00233475" w:rsidRPr="002E3C93">
        <w:rPr>
          <w:sz w:val="22"/>
          <w:szCs w:val="22"/>
          <w:lang w:val="pt-BR"/>
        </w:rPr>
        <w:t>: Desenho Assistido por C</w:t>
      </w:r>
      <w:r w:rsidRPr="002E3C93">
        <w:rPr>
          <w:sz w:val="22"/>
          <w:szCs w:val="22"/>
          <w:lang w:val="pt-BR"/>
        </w:rPr>
        <w:t>omputador</w:t>
      </w:r>
      <w:r w:rsidR="00233475" w:rsidRPr="002E3C93">
        <w:rPr>
          <w:sz w:val="22"/>
          <w:szCs w:val="22"/>
          <w:lang w:val="pt-BR"/>
        </w:rPr>
        <w:t>;</w:t>
      </w:r>
    </w:p>
    <w:p w14:paraId="031D6ABA" w14:textId="77777777" w:rsidR="00397DC0" w:rsidRPr="002E3C93" w:rsidRDefault="00397DC0" w:rsidP="00397DC0">
      <w:pPr>
        <w:jc w:val="both"/>
        <w:rPr>
          <w:sz w:val="22"/>
          <w:szCs w:val="22"/>
          <w:lang w:val="pt-BR"/>
        </w:rPr>
      </w:pPr>
    </w:p>
    <w:p w14:paraId="1A940D42" w14:textId="77777777" w:rsidR="00397DC0" w:rsidRPr="002E3C93" w:rsidRDefault="00397DC0" w:rsidP="00397DC0">
      <w:pPr>
        <w:jc w:val="both"/>
        <w:rPr>
          <w:sz w:val="22"/>
          <w:szCs w:val="22"/>
          <w:lang w:val="pt-BR"/>
        </w:rPr>
      </w:pPr>
      <w:r w:rsidRPr="002E3C93">
        <w:rPr>
          <w:sz w:val="22"/>
          <w:szCs w:val="22"/>
          <w:lang w:val="pt-BR"/>
        </w:rPr>
        <w:t>CAT</w:t>
      </w:r>
      <w:r w:rsidR="00233475" w:rsidRPr="002E3C93">
        <w:rPr>
          <w:sz w:val="22"/>
          <w:szCs w:val="22"/>
          <w:lang w:val="pt-BR"/>
        </w:rPr>
        <w:t>: Comunicação de Acidente de T</w:t>
      </w:r>
      <w:r w:rsidRPr="002E3C93">
        <w:rPr>
          <w:sz w:val="22"/>
          <w:szCs w:val="22"/>
          <w:lang w:val="pt-BR"/>
        </w:rPr>
        <w:t>rabalho</w:t>
      </w:r>
      <w:r w:rsidR="00233475" w:rsidRPr="002E3C93">
        <w:rPr>
          <w:sz w:val="22"/>
          <w:szCs w:val="22"/>
          <w:lang w:val="pt-BR"/>
        </w:rPr>
        <w:t>;</w:t>
      </w:r>
    </w:p>
    <w:p w14:paraId="3CCD4C7C" w14:textId="77777777" w:rsidR="00397DC0" w:rsidRPr="002E3C93" w:rsidRDefault="00397DC0" w:rsidP="00397DC0">
      <w:pPr>
        <w:jc w:val="both"/>
        <w:rPr>
          <w:sz w:val="22"/>
          <w:szCs w:val="22"/>
          <w:lang w:val="pt-BR"/>
        </w:rPr>
      </w:pPr>
    </w:p>
    <w:p w14:paraId="2AFC01AC" w14:textId="77777777" w:rsidR="00397DC0" w:rsidRPr="002E3C93" w:rsidRDefault="00397DC0" w:rsidP="00397DC0">
      <w:pPr>
        <w:jc w:val="both"/>
        <w:rPr>
          <w:sz w:val="22"/>
          <w:szCs w:val="22"/>
          <w:lang w:val="pt-BR"/>
        </w:rPr>
      </w:pPr>
      <w:r w:rsidRPr="002E3C93">
        <w:rPr>
          <w:sz w:val="22"/>
          <w:szCs w:val="22"/>
          <w:lang w:val="pt-BR"/>
        </w:rPr>
        <w:t>CUB</w:t>
      </w:r>
      <w:r w:rsidR="00233475" w:rsidRPr="002E3C93">
        <w:rPr>
          <w:sz w:val="22"/>
          <w:szCs w:val="22"/>
          <w:lang w:val="pt-BR"/>
        </w:rPr>
        <w:t>: Custo Unitário B</w:t>
      </w:r>
      <w:r w:rsidRPr="002E3C93">
        <w:rPr>
          <w:sz w:val="22"/>
          <w:szCs w:val="22"/>
          <w:lang w:val="pt-BR"/>
        </w:rPr>
        <w:t>ásico</w:t>
      </w:r>
      <w:r w:rsidR="00233475" w:rsidRPr="002E3C93">
        <w:rPr>
          <w:sz w:val="22"/>
          <w:szCs w:val="22"/>
          <w:lang w:val="pt-BR"/>
        </w:rPr>
        <w:t>;</w:t>
      </w:r>
    </w:p>
    <w:p w14:paraId="20D8E80C" w14:textId="77777777" w:rsidR="00397DC0" w:rsidRPr="002E3C93" w:rsidRDefault="00397DC0" w:rsidP="00397DC0">
      <w:pPr>
        <w:jc w:val="both"/>
        <w:rPr>
          <w:sz w:val="22"/>
          <w:szCs w:val="22"/>
          <w:lang w:val="pt-BR"/>
        </w:rPr>
      </w:pPr>
    </w:p>
    <w:p w14:paraId="3C4ACF8E" w14:textId="77777777" w:rsidR="00397DC0" w:rsidRPr="002E3C93" w:rsidRDefault="00397DC0" w:rsidP="00397DC0">
      <w:pPr>
        <w:jc w:val="both"/>
        <w:rPr>
          <w:sz w:val="22"/>
          <w:szCs w:val="22"/>
          <w:lang w:val="pt-BR"/>
        </w:rPr>
      </w:pPr>
      <w:r w:rsidRPr="002E3C93">
        <w:rPr>
          <w:sz w:val="22"/>
          <w:szCs w:val="22"/>
          <w:lang w:val="pt-BR"/>
        </w:rPr>
        <w:t>EPI</w:t>
      </w:r>
      <w:r w:rsidR="00233475" w:rsidRPr="002E3C93">
        <w:rPr>
          <w:sz w:val="22"/>
          <w:szCs w:val="22"/>
          <w:lang w:val="pt-BR"/>
        </w:rPr>
        <w:t>: Equipamento de Proteção I</w:t>
      </w:r>
      <w:r w:rsidRPr="002E3C93">
        <w:rPr>
          <w:sz w:val="22"/>
          <w:szCs w:val="22"/>
          <w:lang w:val="pt-BR"/>
        </w:rPr>
        <w:t>ndividual</w:t>
      </w:r>
      <w:r w:rsidR="00233475" w:rsidRPr="002E3C93">
        <w:rPr>
          <w:sz w:val="22"/>
          <w:szCs w:val="22"/>
          <w:lang w:val="pt-BR"/>
        </w:rPr>
        <w:t>;</w:t>
      </w:r>
    </w:p>
    <w:p w14:paraId="1D094119" w14:textId="77777777" w:rsidR="00397DC0" w:rsidRPr="002E3C93" w:rsidRDefault="00397DC0" w:rsidP="00397DC0">
      <w:pPr>
        <w:jc w:val="both"/>
        <w:rPr>
          <w:sz w:val="22"/>
          <w:szCs w:val="22"/>
          <w:lang w:val="pt-BR"/>
        </w:rPr>
      </w:pPr>
    </w:p>
    <w:p w14:paraId="07130CA4" w14:textId="77777777" w:rsidR="00397DC0" w:rsidRPr="002E3C93" w:rsidRDefault="00397DC0" w:rsidP="00397DC0">
      <w:pPr>
        <w:jc w:val="both"/>
        <w:rPr>
          <w:sz w:val="22"/>
          <w:szCs w:val="22"/>
          <w:lang w:val="pt-BR"/>
        </w:rPr>
      </w:pPr>
      <w:r w:rsidRPr="002E3C93">
        <w:rPr>
          <w:sz w:val="22"/>
          <w:szCs w:val="22"/>
          <w:lang w:val="pt-BR"/>
        </w:rPr>
        <w:t>MTE</w:t>
      </w:r>
      <w:r w:rsidR="00233475" w:rsidRPr="002E3C93">
        <w:rPr>
          <w:sz w:val="22"/>
          <w:szCs w:val="22"/>
          <w:lang w:val="pt-BR"/>
        </w:rPr>
        <w:t>: Ministério do Trabalho e Emprego;</w:t>
      </w:r>
      <w:r w:rsidRPr="002E3C93">
        <w:rPr>
          <w:sz w:val="22"/>
          <w:szCs w:val="22"/>
          <w:lang w:val="pt-BR"/>
        </w:rPr>
        <w:t xml:space="preserve"> </w:t>
      </w:r>
    </w:p>
    <w:p w14:paraId="00D897AB" w14:textId="77777777" w:rsidR="00397DC0" w:rsidRPr="002E3C93" w:rsidRDefault="00397DC0" w:rsidP="00397DC0">
      <w:pPr>
        <w:jc w:val="both"/>
        <w:rPr>
          <w:sz w:val="22"/>
          <w:szCs w:val="22"/>
          <w:lang w:val="pt-BR"/>
        </w:rPr>
      </w:pPr>
    </w:p>
    <w:p w14:paraId="103F356B" w14:textId="77777777" w:rsidR="00397DC0" w:rsidRPr="002E3C93" w:rsidRDefault="00397DC0" w:rsidP="00233475">
      <w:pPr>
        <w:rPr>
          <w:sz w:val="22"/>
          <w:szCs w:val="22"/>
          <w:lang w:val="pt-BR"/>
        </w:rPr>
      </w:pPr>
      <w:r w:rsidRPr="002E3C93">
        <w:rPr>
          <w:sz w:val="22"/>
          <w:szCs w:val="22"/>
          <w:lang w:val="pt-BR"/>
        </w:rPr>
        <w:t>NR 18:</w:t>
      </w:r>
      <w:r w:rsidR="00233475" w:rsidRPr="002E3C93">
        <w:rPr>
          <w:sz w:val="22"/>
          <w:szCs w:val="22"/>
          <w:lang w:val="pt-BR"/>
        </w:rPr>
        <w:t xml:space="preserve"> Norma da portaria 3214/78 que regulamenta as Condições e Meio Ambiente de Trabalho na           </w:t>
      </w:r>
      <w:proofErr w:type="spellStart"/>
      <w:r w:rsidR="00233475" w:rsidRPr="002E3C93">
        <w:rPr>
          <w:sz w:val="22"/>
          <w:szCs w:val="22"/>
          <w:lang w:val="pt-BR"/>
        </w:rPr>
        <w:t>ndústria</w:t>
      </w:r>
      <w:proofErr w:type="spellEnd"/>
      <w:r w:rsidR="00233475" w:rsidRPr="002E3C93">
        <w:rPr>
          <w:sz w:val="22"/>
          <w:szCs w:val="22"/>
          <w:lang w:val="pt-BR"/>
        </w:rPr>
        <w:t xml:space="preserve">   da construção civil;  </w:t>
      </w:r>
    </w:p>
    <w:p w14:paraId="63F1097C" w14:textId="77777777" w:rsidR="00397DC0" w:rsidRPr="002E3C93" w:rsidRDefault="00397DC0" w:rsidP="00397DC0">
      <w:pPr>
        <w:jc w:val="both"/>
        <w:rPr>
          <w:sz w:val="22"/>
          <w:szCs w:val="22"/>
          <w:lang w:val="pt-BR"/>
        </w:rPr>
      </w:pPr>
    </w:p>
    <w:p w14:paraId="3105C78E" w14:textId="77777777" w:rsidR="00397DC0" w:rsidRPr="002E3C93" w:rsidRDefault="00397DC0" w:rsidP="00397DC0">
      <w:pPr>
        <w:jc w:val="both"/>
        <w:rPr>
          <w:sz w:val="22"/>
          <w:szCs w:val="22"/>
          <w:lang w:val="pt-BR"/>
        </w:rPr>
      </w:pPr>
      <w:r w:rsidRPr="002E3C93">
        <w:rPr>
          <w:sz w:val="22"/>
          <w:szCs w:val="22"/>
          <w:lang w:val="pt-BR"/>
        </w:rPr>
        <w:t>PCMAT</w:t>
      </w:r>
      <w:r w:rsidR="00233475" w:rsidRPr="002E3C93">
        <w:rPr>
          <w:sz w:val="22"/>
          <w:szCs w:val="22"/>
          <w:lang w:val="pt-BR"/>
        </w:rPr>
        <w:t>: Programa de Condições e Meio Ambiente do Trabalho na indústria da construção;</w:t>
      </w:r>
    </w:p>
    <w:p w14:paraId="45C56B27" w14:textId="77777777" w:rsidR="00397DC0" w:rsidRPr="002E3C93" w:rsidRDefault="00397DC0" w:rsidP="00397DC0">
      <w:pPr>
        <w:jc w:val="both"/>
        <w:rPr>
          <w:sz w:val="22"/>
          <w:szCs w:val="22"/>
          <w:lang w:val="pt-BR"/>
        </w:rPr>
      </w:pPr>
    </w:p>
    <w:p w14:paraId="41AC8578" w14:textId="77777777" w:rsidR="00397DC0" w:rsidRPr="002E3C93" w:rsidRDefault="00397DC0" w:rsidP="00397DC0">
      <w:pPr>
        <w:jc w:val="both"/>
        <w:rPr>
          <w:sz w:val="22"/>
          <w:szCs w:val="22"/>
          <w:lang w:val="pt-BR"/>
        </w:rPr>
      </w:pPr>
      <w:r w:rsidRPr="002E3C93">
        <w:rPr>
          <w:sz w:val="22"/>
          <w:szCs w:val="22"/>
          <w:lang w:val="pt-BR"/>
        </w:rPr>
        <w:t>PCMSO</w:t>
      </w:r>
      <w:r w:rsidR="00233475" w:rsidRPr="002E3C93">
        <w:rPr>
          <w:sz w:val="22"/>
          <w:szCs w:val="22"/>
          <w:lang w:val="pt-BR"/>
        </w:rPr>
        <w:t>: Programa de Controle Médico de Saúde Ocupacional;</w:t>
      </w:r>
    </w:p>
    <w:p w14:paraId="12891F51" w14:textId="77777777" w:rsidR="00397DC0" w:rsidRPr="002E3C93" w:rsidRDefault="00397DC0" w:rsidP="00397DC0">
      <w:pPr>
        <w:jc w:val="both"/>
        <w:rPr>
          <w:sz w:val="22"/>
          <w:szCs w:val="22"/>
          <w:lang w:val="pt-BR"/>
        </w:rPr>
      </w:pPr>
    </w:p>
    <w:p w14:paraId="31832E49" w14:textId="77777777" w:rsidR="00397DC0" w:rsidRPr="002E3C93" w:rsidRDefault="00397DC0" w:rsidP="00397DC0">
      <w:pPr>
        <w:jc w:val="both"/>
        <w:rPr>
          <w:sz w:val="22"/>
          <w:szCs w:val="22"/>
          <w:lang w:val="pt-BR"/>
        </w:rPr>
      </w:pPr>
      <w:r w:rsidRPr="002E3C93">
        <w:rPr>
          <w:sz w:val="22"/>
          <w:szCs w:val="22"/>
          <w:lang w:val="pt-BR"/>
        </w:rPr>
        <w:t>PPRA</w:t>
      </w:r>
      <w:r w:rsidR="00233475" w:rsidRPr="002E3C93">
        <w:rPr>
          <w:sz w:val="22"/>
          <w:szCs w:val="22"/>
          <w:lang w:val="pt-BR"/>
        </w:rPr>
        <w:t>: Programa de Prevenção de Riscos Ambientais.</w:t>
      </w:r>
    </w:p>
    <w:p w14:paraId="1093616B" w14:textId="77777777" w:rsidR="00DC0ABB" w:rsidRPr="002E3C93" w:rsidRDefault="00DC0ABB" w:rsidP="00397DC0">
      <w:pPr>
        <w:jc w:val="both"/>
        <w:rPr>
          <w:sz w:val="22"/>
          <w:szCs w:val="22"/>
          <w:lang w:val="pt-BR"/>
        </w:rPr>
      </w:pPr>
    </w:p>
    <w:p w14:paraId="010CF082" w14:textId="77777777" w:rsidR="00DC0ABB" w:rsidRPr="002E3C93" w:rsidRDefault="00DC0ABB" w:rsidP="00500489">
      <w:pPr>
        <w:jc w:val="center"/>
        <w:rPr>
          <w:sz w:val="22"/>
          <w:szCs w:val="22"/>
          <w:lang w:val="pt-BR"/>
        </w:rPr>
      </w:pPr>
    </w:p>
    <w:p w14:paraId="68736C43" w14:textId="77777777" w:rsidR="00DC0ABB" w:rsidRPr="002E3C93" w:rsidRDefault="00DC0ABB" w:rsidP="00500489">
      <w:pPr>
        <w:jc w:val="center"/>
        <w:rPr>
          <w:sz w:val="22"/>
          <w:szCs w:val="22"/>
          <w:lang w:val="pt-BR"/>
        </w:rPr>
      </w:pPr>
    </w:p>
    <w:p w14:paraId="2F0D39A8" w14:textId="77777777" w:rsidR="00DC0ABB" w:rsidRPr="002E3C93" w:rsidRDefault="00DC0ABB" w:rsidP="00500489">
      <w:pPr>
        <w:jc w:val="center"/>
        <w:rPr>
          <w:sz w:val="22"/>
          <w:szCs w:val="22"/>
          <w:lang w:val="pt-BR"/>
        </w:rPr>
      </w:pPr>
    </w:p>
    <w:p w14:paraId="2969B5E1" w14:textId="77777777" w:rsidR="00DC0ABB" w:rsidRPr="002E3C93" w:rsidRDefault="00DC0ABB" w:rsidP="00500489">
      <w:pPr>
        <w:jc w:val="center"/>
        <w:rPr>
          <w:sz w:val="22"/>
          <w:szCs w:val="22"/>
          <w:lang w:val="pt-BR"/>
        </w:rPr>
      </w:pPr>
    </w:p>
    <w:p w14:paraId="57733607" w14:textId="77777777" w:rsidR="00DC0ABB" w:rsidRPr="002E3C93" w:rsidRDefault="00DC0ABB" w:rsidP="00500489">
      <w:pPr>
        <w:jc w:val="center"/>
        <w:rPr>
          <w:sz w:val="22"/>
          <w:szCs w:val="22"/>
          <w:lang w:val="pt-BR"/>
        </w:rPr>
      </w:pPr>
    </w:p>
    <w:p w14:paraId="79EC9AB5" w14:textId="77777777" w:rsidR="00DC0ABB" w:rsidRPr="002E3C93" w:rsidRDefault="00DC0ABB" w:rsidP="00500489">
      <w:pPr>
        <w:jc w:val="center"/>
        <w:rPr>
          <w:sz w:val="22"/>
          <w:szCs w:val="22"/>
          <w:lang w:val="pt-BR"/>
        </w:rPr>
      </w:pPr>
    </w:p>
    <w:p w14:paraId="04F80EBD" w14:textId="77777777" w:rsidR="00DC0ABB" w:rsidRPr="002E3C93" w:rsidRDefault="00DC0ABB" w:rsidP="00500489">
      <w:pPr>
        <w:jc w:val="center"/>
        <w:rPr>
          <w:sz w:val="22"/>
          <w:szCs w:val="22"/>
          <w:lang w:val="pt-BR"/>
        </w:rPr>
      </w:pPr>
    </w:p>
    <w:p w14:paraId="3B5A1B3D" w14:textId="77777777" w:rsidR="00DC0ABB" w:rsidRPr="002E3C93" w:rsidRDefault="00DC0ABB" w:rsidP="00500489">
      <w:pPr>
        <w:jc w:val="center"/>
        <w:rPr>
          <w:sz w:val="22"/>
          <w:szCs w:val="22"/>
          <w:lang w:val="pt-BR"/>
        </w:rPr>
      </w:pPr>
    </w:p>
    <w:p w14:paraId="0AD3BDF1" w14:textId="77777777" w:rsidR="00DC0ABB" w:rsidRPr="002E3C93" w:rsidRDefault="00DC0ABB" w:rsidP="00500489">
      <w:pPr>
        <w:jc w:val="center"/>
        <w:rPr>
          <w:sz w:val="22"/>
          <w:szCs w:val="22"/>
          <w:lang w:val="pt-BR"/>
        </w:rPr>
      </w:pPr>
    </w:p>
    <w:p w14:paraId="782A84AA" w14:textId="77777777" w:rsidR="00DC0ABB" w:rsidRPr="002E3C93" w:rsidRDefault="00DC0ABB" w:rsidP="00500489">
      <w:pPr>
        <w:jc w:val="center"/>
        <w:rPr>
          <w:sz w:val="22"/>
          <w:szCs w:val="22"/>
          <w:lang w:val="pt-BR"/>
        </w:rPr>
      </w:pPr>
    </w:p>
    <w:p w14:paraId="12305DDB" w14:textId="77777777" w:rsidR="00DC0ABB" w:rsidRPr="002E3C93" w:rsidRDefault="00DC0ABB" w:rsidP="00500489">
      <w:pPr>
        <w:jc w:val="center"/>
        <w:rPr>
          <w:sz w:val="22"/>
          <w:szCs w:val="22"/>
          <w:lang w:val="pt-BR"/>
        </w:rPr>
      </w:pPr>
    </w:p>
    <w:p w14:paraId="648D43D8" w14:textId="77777777" w:rsidR="00DC0ABB" w:rsidRPr="002E3C93" w:rsidRDefault="00DC0ABB" w:rsidP="00500489">
      <w:pPr>
        <w:jc w:val="center"/>
        <w:rPr>
          <w:sz w:val="22"/>
          <w:szCs w:val="22"/>
          <w:lang w:val="pt-BR"/>
        </w:rPr>
      </w:pPr>
    </w:p>
    <w:p w14:paraId="1A709288" w14:textId="77777777" w:rsidR="00DC0ABB" w:rsidRPr="002E3C93" w:rsidRDefault="00DC0ABB" w:rsidP="00500489">
      <w:pPr>
        <w:jc w:val="center"/>
        <w:rPr>
          <w:sz w:val="22"/>
          <w:szCs w:val="22"/>
          <w:lang w:val="pt-BR"/>
        </w:rPr>
      </w:pPr>
    </w:p>
    <w:p w14:paraId="6BB235CF" w14:textId="77777777" w:rsidR="00DC0ABB" w:rsidRPr="002E3C93" w:rsidRDefault="00DC0ABB" w:rsidP="00500489">
      <w:pPr>
        <w:jc w:val="center"/>
        <w:rPr>
          <w:sz w:val="22"/>
          <w:szCs w:val="22"/>
          <w:lang w:val="pt-BR"/>
        </w:rPr>
      </w:pPr>
    </w:p>
    <w:p w14:paraId="2EC72E33" w14:textId="77777777" w:rsidR="00DC0ABB" w:rsidRPr="002E3C93" w:rsidRDefault="00DC0ABB" w:rsidP="00500489">
      <w:pPr>
        <w:jc w:val="center"/>
        <w:rPr>
          <w:sz w:val="22"/>
          <w:szCs w:val="22"/>
          <w:lang w:val="pt-BR"/>
        </w:rPr>
      </w:pPr>
    </w:p>
    <w:p w14:paraId="2A4438DD" w14:textId="77777777" w:rsidR="00DC0ABB" w:rsidRPr="002E3C93" w:rsidRDefault="00DC0ABB" w:rsidP="00500489">
      <w:pPr>
        <w:jc w:val="center"/>
        <w:rPr>
          <w:sz w:val="22"/>
          <w:szCs w:val="22"/>
          <w:lang w:val="pt-BR"/>
        </w:rPr>
      </w:pPr>
    </w:p>
    <w:p w14:paraId="16464410" w14:textId="77777777" w:rsidR="009F6BE7" w:rsidRPr="002E3C93" w:rsidRDefault="009F6BE7" w:rsidP="00500489">
      <w:pPr>
        <w:jc w:val="center"/>
        <w:rPr>
          <w:sz w:val="22"/>
          <w:szCs w:val="22"/>
          <w:lang w:val="pt-BR"/>
        </w:rPr>
      </w:pPr>
    </w:p>
    <w:p w14:paraId="20ADE21F" w14:textId="77777777" w:rsidR="009F6BE7" w:rsidRPr="002E3C93" w:rsidRDefault="009F6BE7" w:rsidP="00500489">
      <w:pPr>
        <w:jc w:val="center"/>
        <w:rPr>
          <w:sz w:val="22"/>
          <w:szCs w:val="22"/>
          <w:lang w:val="pt-BR"/>
        </w:rPr>
      </w:pPr>
    </w:p>
    <w:p w14:paraId="49C87D9A" w14:textId="77777777" w:rsidR="00DC0ABB" w:rsidRPr="002E3C93" w:rsidRDefault="00DC0ABB" w:rsidP="00500489">
      <w:pPr>
        <w:jc w:val="center"/>
        <w:rPr>
          <w:sz w:val="22"/>
          <w:szCs w:val="22"/>
          <w:lang w:val="pt-BR"/>
        </w:rPr>
      </w:pPr>
    </w:p>
    <w:p w14:paraId="2B875B95" w14:textId="77777777" w:rsidR="00DC0ABB" w:rsidRPr="002E3C93" w:rsidRDefault="00DC0ABB" w:rsidP="00500489">
      <w:pPr>
        <w:jc w:val="center"/>
        <w:rPr>
          <w:sz w:val="22"/>
          <w:szCs w:val="22"/>
          <w:lang w:val="pt-BR"/>
        </w:rPr>
      </w:pPr>
    </w:p>
    <w:p w14:paraId="02D1266B" w14:textId="77777777" w:rsidR="00DC0ABB" w:rsidRPr="002E3C93" w:rsidRDefault="00DC0ABB" w:rsidP="00500489">
      <w:pPr>
        <w:jc w:val="center"/>
        <w:rPr>
          <w:sz w:val="22"/>
          <w:szCs w:val="22"/>
          <w:lang w:val="pt-BR"/>
        </w:rPr>
      </w:pPr>
    </w:p>
    <w:p w14:paraId="2CBB8EB2" w14:textId="77777777" w:rsidR="00D87690" w:rsidRPr="002E3C93" w:rsidRDefault="00D87690" w:rsidP="00500489">
      <w:pPr>
        <w:jc w:val="center"/>
        <w:rPr>
          <w:sz w:val="22"/>
          <w:szCs w:val="22"/>
          <w:lang w:val="pt-BR"/>
        </w:rPr>
      </w:pPr>
    </w:p>
    <w:p w14:paraId="325E0282" w14:textId="77777777" w:rsidR="00D87690" w:rsidRPr="002E3C93" w:rsidRDefault="00D87690" w:rsidP="00500489">
      <w:pPr>
        <w:jc w:val="center"/>
        <w:rPr>
          <w:sz w:val="22"/>
          <w:szCs w:val="22"/>
          <w:lang w:val="pt-BR"/>
        </w:rPr>
      </w:pPr>
    </w:p>
    <w:p w14:paraId="5B92F66A" w14:textId="77777777" w:rsidR="00D87690" w:rsidRPr="002E3C93" w:rsidRDefault="00D87690" w:rsidP="00500489">
      <w:pPr>
        <w:jc w:val="center"/>
        <w:rPr>
          <w:sz w:val="22"/>
          <w:szCs w:val="22"/>
          <w:lang w:val="pt-BR"/>
        </w:rPr>
      </w:pPr>
    </w:p>
    <w:p w14:paraId="30041B66" w14:textId="77777777" w:rsidR="00D87690" w:rsidRPr="002E3C93" w:rsidRDefault="00D87690" w:rsidP="00500489">
      <w:pPr>
        <w:jc w:val="center"/>
        <w:rPr>
          <w:sz w:val="22"/>
          <w:szCs w:val="22"/>
          <w:lang w:val="pt-BR"/>
        </w:rPr>
      </w:pPr>
    </w:p>
    <w:p w14:paraId="74524B11" w14:textId="77777777" w:rsidR="005365D9" w:rsidRDefault="005365D9" w:rsidP="00541E48">
      <w:pPr>
        <w:spacing w:line="360" w:lineRule="auto"/>
        <w:jc w:val="center"/>
        <w:rPr>
          <w:sz w:val="28"/>
          <w:szCs w:val="28"/>
          <w:lang w:val="pt-BR"/>
        </w:rPr>
      </w:pPr>
    </w:p>
    <w:p w14:paraId="4B9D1DD5" w14:textId="77777777" w:rsidR="00594191" w:rsidRPr="002E3C93" w:rsidRDefault="00594191" w:rsidP="00541E48">
      <w:pPr>
        <w:spacing w:line="360" w:lineRule="auto"/>
        <w:jc w:val="center"/>
        <w:rPr>
          <w:sz w:val="28"/>
          <w:szCs w:val="28"/>
          <w:lang w:val="pt-BR"/>
        </w:rPr>
      </w:pPr>
      <w:r w:rsidRPr="002E3C93">
        <w:rPr>
          <w:sz w:val="28"/>
          <w:szCs w:val="28"/>
          <w:lang w:val="pt-BR"/>
        </w:rPr>
        <w:lastRenderedPageBreak/>
        <w:t>RESUMO</w:t>
      </w:r>
    </w:p>
    <w:p w14:paraId="658E40E1" w14:textId="77777777" w:rsidR="00594191" w:rsidRPr="002E3C93" w:rsidRDefault="00594191" w:rsidP="00594191">
      <w:pPr>
        <w:jc w:val="center"/>
        <w:rPr>
          <w:lang w:val="pt-BR"/>
        </w:rPr>
      </w:pPr>
    </w:p>
    <w:p w14:paraId="6921AE4D" w14:textId="77777777" w:rsidR="0038667B" w:rsidRPr="002E3C93" w:rsidRDefault="0038667B" w:rsidP="00594191">
      <w:pPr>
        <w:jc w:val="center"/>
        <w:rPr>
          <w:lang w:val="pt-BR"/>
        </w:rPr>
      </w:pPr>
    </w:p>
    <w:p w14:paraId="4C28BE9A" w14:textId="79070EA7" w:rsidR="0038667B" w:rsidRPr="002E3C93" w:rsidRDefault="006B43A4" w:rsidP="00731E53">
      <w:pPr>
        <w:spacing w:line="360" w:lineRule="auto"/>
        <w:ind w:firstLine="708"/>
        <w:jc w:val="both"/>
        <w:rPr>
          <w:lang w:val="pt-BR"/>
        </w:rPr>
      </w:pPr>
      <w:r w:rsidRPr="002E3C93">
        <w:rPr>
          <w:lang w:val="pt-BR"/>
        </w:rPr>
        <w:t>A pesquisa apresentada se propõe a provar</w:t>
      </w:r>
      <w:r w:rsidR="00B93E7C" w:rsidRPr="002E3C93">
        <w:rPr>
          <w:lang w:val="pt-BR"/>
        </w:rPr>
        <w:t xml:space="preserve"> </w:t>
      </w:r>
      <w:r w:rsidRPr="002E3C93">
        <w:rPr>
          <w:lang w:val="pt-BR"/>
        </w:rPr>
        <w:t>que desde o início d</w:t>
      </w:r>
      <w:r w:rsidR="00B93E7C" w:rsidRPr="002E3C93">
        <w:rPr>
          <w:lang w:val="pt-BR"/>
        </w:rPr>
        <w:t xml:space="preserve">a fase do projeto de uma obra </w:t>
      </w:r>
      <w:r w:rsidR="00911CB8" w:rsidRPr="002E3C93">
        <w:rPr>
          <w:lang w:val="pt-BR"/>
        </w:rPr>
        <w:t xml:space="preserve">da construção civil </w:t>
      </w:r>
      <w:r w:rsidR="00B93E7C" w:rsidRPr="002E3C93">
        <w:rPr>
          <w:lang w:val="pt-BR"/>
        </w:rPr>
        <w:t>deve haver a preocupação com a segurança do trabalho</w:t>
      </w:r>
      <w:r w:rsidR="00911CB8" w:rsidRPr="002E3C93">
        <w:rPr>
          <w:lang w:val="pt-BR"/>
        </w:rPr>
        <w:t>.</w:t>
      </w:r>
      <w:r w:rsidR="00B93E7C" w:rsidRPr="002E3C93">
        <w:rPr>
          <w:lang w:val="pt-BR"/>
        </w:rPr>
        <w:t xml:space="preserve"> </w:t>
      </w:r>
      <w:r w:rsidR="00911CB8" w:rsidRPr="002E3C93">
        <w:rPr>
          <w:lang w:val="pt-BR"/>
        </w:rPr>
        <w:t>O</w:t>
      </w:r>
      <w:r w:rsidR="00B93E7C" w:rsidRPr="002E3C93">
        <w:rPr>
          <w:lang w:val="pt-BR"/>
        </w:rPr>
        <w:t>s processos executivos do projeto deve</w:t>
      </w:r>
      <w:r w:rsidR="008B52D6" w:rsidRPr="002E3C93">
        <w:rPr>
          <w:lang w:val="pt-BR"/>
        </w:rPr>
        <w:t>m</w:t>
      </w:r>
      <w:r w:rsidR="00B93E7C" w:rsidRPr="002E3C93">
        <w:rPr>
          <w:lang w:val="pt-BR"/>
        </w:rPr>
        <w:t xml:space="preserve"> levar em consideração a saúde e a segurança de todos os trabalhadores envolvidos durante </w:t>
      </w:r>
      <w:r w:rsidR="00911CB8" w:rsidRPr="002E3C93">
        <w:rPr>
          <w:lang w:val="pt-BR"/>
        </w:rPr>
        <w:t xml:space="preserve">a </w:t>
      </w:r>
      <w:r w:rsidR="00B93E7C" w:rsidRPr="002E3C93">
        <w:rPr>
          <w:lang w:val="pt-BR"/>
        </w:rPr>
        <w:t xml:space="preserve">execução </w:t>
      </w:r>
      <w:r w:rsidR="00911CB8" w:rsidRPr="002E3C93">
        <w:rPr>
          <w:lang w:val="pt-BR"/>
        </w:rPr>
        <w:t xml:space="preserve">de todas as </w:t>
      </w:r>
      <w:r w:rsidR="00B93E7C" w:rsidRPr="002E3C93">
        <w:rPr>
          <w:lang w:val="pt-BR"/>
        </w:rPr>
        <w:t>etapas de uma obra.</w:t>
      </w:r>
      <w:r w:rsidR="00911CB8" w:rsidRPr="002E3C93">
        <w:rPr>
          <w:lang w:val="pt-BR"/>
        </w:rPr>
        <w:t xml:space="preserve"> </w:t>
      </w:r>
      <w:r w:rsidR="004F07FB" w:rsidRPr="002E3C93">
        <w:rPr>
          <w:lang w:val="pt-BR"/>
        </w:rPr>
        <w:t>A N</w:t>
      </w:r>
      <w:r w:rsidR="001A263B" w:rsidRPr="002E3C93">
        <w:rPr>
          <w:lang w:val="pt-BR"/>
        </w:rPr>
        <w:t xml:space="preserve">orma </w:t>
      </w:r>
      <w:r w:rsidR="004F07FB" w:rsidRPr="002E3C93">
        <w:rPr>
          <w:lang w:val="pt-BR"/>
        </w:rPr>
        <w:t>R</w:t>
      </w:r>
      <w:r w:rsidR="001A263B" w:rsidRPr="002E3C93">
        <w:rPr>
          <w:lang w:val="pt-BR"/>
        </w:rPr>
        <w:t>egulamentadora</w:t>
      </w:r>
      <w:r w:rsidR="004F07FB" w:rsidRPr="002E3C93">
        <w:rPr>
          <w:lang w:val="pt-BR"/>
        </w:rPr>
        <w:t xml:space="preserve"> 18, é norma que regulamenta questões de segurança na construção civil, através do P</w:t>
      </w:r>
      <w:r w:rsidR="001A263B" w:rsidRPr="002E3C93">
        <w:rPr>
          <w:lang w:val="pt-BR"/>
        </w:rPr>
        <w:t xml:space="preserve">rogramada de </w:t>
      </w:r>
      <w:r w:rsidR="004F07FB" w:rsidRPr="002E3C93">
        <w:rPr>
          <w:lang w:val="pt-BR"/>
        </w:rPr>
        <w:t>C</w:t>
      </w:r>
      <w:r w:rsidR="001A263B" w:rsidRPr="002E3C93">
        <w:rPr>
          <w:lang w:val="pt-BR"/>
        </w:rPr>
        <w:t xml:space="preserve">ondições e </w:t>
      </w:r>
      <w:r w:rsidR="004F07FB" w:rsidRPr="002E3C93">
        <w:rPr>
          <w:lang w:val="pt-BR"/>
        </w:rPr>
        <w:t>M</w:t>
      </w:r>
      <w:r w:rsidR="001A263B" w:rsidRPr="002E3C93">
        <w:rPr>
          <w:lang w:val="pt-BR"/>
        </w:rPr>
        <w:t xml:space="preserve">eio </w:t>
      </w:r>
      <w:proofErr w:type="spellStart"/>
      <w:r w:rsidR="001A263B" w:rsidRPr="002E3C93">
        <w:rPr>
          <w:lang w:val="pt-BR"/>
        </w:rPr>
        <w:t>Ambeinte</w:t>
      </w:r>
      <w:proofErr w:type="spellEnd"/>
      <w:r w:rsidR="001A263B" w:rsidRPr="002E3C93">
        <w:rPr>
          <w:lang w:val="pt-BR"/>
        </w:rPr>
        <w:t xml:space="preserve"> do </w:t>
      </w:r>
      <w:r w:rsidR="004F07FB" w:rsidRPr="002E3C93">
        <w:rPr>
          <w:lang w:val="pt-BR"/>
        </w:rPr>
        <w:t>T</w:t>
      </w:r>
      <w:r w:rsidR="001A263B" w:rsidRPr="002E3C93">
        <w:rPr>
          <w:lang w:val="pt-BR"/>
        </w:rPr>
        <w:t>rabalho na Indústria da Construção Civil</w:t>
      </w:r>
      <w:r w:rsidR="004F07FB" w:rsidRPr="002E3C93">
        <w:rPr>
          <w:lang w:val="pt-BR"/>
        </w:rPr>
        <w:t>. Entretanto, esta norma</w:t>
      </w:r>
      <w:r w:rsidR="006A2296" w:rsidRPr="002E3C93">
        <w:rPr>
          <w:lang w:val="pt-BR"/>
        </w:rPr>
        <w:t>,</w:t>
      </w:r>
      <w:r w:rsidR="00B93E7C" w:rsidRPr="002E3C93">
        <w:rPr>
          <w:lang w:val="pt-BR"/>
        </w:rPr>
        <w:t xml:space="preserve"> não enfatiza de forma alguma o planejamento da segurança do trabalho antes de se iniciar uma obra, mas sim durante a execução da mesma. Esse provavelm</w:t>
      </w:r>
      <w:r w:rsidR="006A2296" w:rsidRPr="002E3C93">
        <w:rPr>
          <w:lang w:val="pt-BR"/>
        </w:rPr>
        <w:t>ente é um dos fatores ao qual os responsáveis pelas obras não se preocupam inicialmente com instalações adequadas</w:t>
      </w:r>
      <w:r w:rsidR="0004410F" w:rsidRPr="002E3C93">
        <w:rPr>
          <w:lang w:val="pt-BR"/>
        </w:rPr>
        <w:t xml:space="preserve"> e que visem</w:t>
      </w:r>
      <w:r w:rsidR="00911CB8" w:rsidRPr="002E3C93">
        <w:rPr>
          <w:lang w:val="pt-BR"/>
        </w:rPr>
        <w:t xml:space="preserve"> garant</w:t>
      </w:r>
      <w:r w:rsidR="0004410F" w:rsidRPr="002E3C93">
        <w:rPr>
          <w:lang w:val="pt-BR"/>
        </w:rPr>
        <w:t>ir</w:t>
      </w:r>
      <w:r w:rsidR="00911CB8" w:rsidRPr="002E3C93">
        <w:rPr>
          <w:lang w:val="pt-BR"/>
        </w:rPr>
        <w:t xml:space="preserve"> a segurança e integridade dos trabalhadores.</w:t>
      </w:r>
      <w:r w:rsidR="004F07FB" w:rsidRPr="002E3C93">
        <w:rPr>
          <w:lang w:val="pt-BR"/>
        </w:rPr>
        <w:t xml:space="preserve"> É sabido que investimentos em segurança do </w:t>
      </w:r>
      <w:proofErr w:type="spellStart"/>
      <w:r w:rsidR="004F07FB" w:rsidRPr="002E3C93">
        <w:rPr>
          <w:lang w:val="pt-BR"/>
        </w:rPr>
        <w:t>trabalhoimplicam</w:t>
      </w:r>
      <w:proofErr w:type="spellEnd"/>
      <w:r w:rsidR="004F07FB" w:rsidRPr="002E3C93">
        <w:rPr>
          <w:lang w:val="pt-BR"/>
        </w:rPr>
        <w:t xml:space="preserve"> custos as empresas e como a legislação não faz exigências relativas à segurança do trabalho na fase de </w:t>
      </w:r>
      <w:proofErr w:type="spellStart"/>
      <w:r w:rsidR="004F07FB" w:rsidRPr="002E3C93">
        <w:rPr>
          <w:lang w:val="pt-BR"/>
        </w:rPr>
        <w:t>plajamento</w:t>
      </w:r>
      <w:proofErr w:type="spellEnd"/>
      <w:r w:rsidR="004F07FB" w:rsidRPr="002E3C93">
        <w:rPr>
          <w:lang w:val="pt-BR"/>
        </w:rPr>
        <w:t xml:space="preserve"> da obra muitos empresários acabam negligenciando essa etapa. Esse fato motivou a realização desse trabalho, que tem como foco realizar um estudo que </w:t>
      </w:r>
      <w:proofErr w:type="spellStart"/>
      <w:r w:rsidR="004F07FB" w:rsidRPr="002E3C93">
        <w:rPr>
          <w:lang w:val="pt-BR"/>
        </w:rPr>
        <w:t>demonsta</w:t>
      </w:r>
      <w:proofErr w:type="spellEnd"/>
      <w:r w:rsidR="004F07FB" w:rsidRPr="002E3C93">
        <w:rPr>
          <w:lang w:val="pt-BR"/>
        </w:rPr>
        <w:t xml:space="preserve"> a importância do planejamento de segurança do trabalho em obras civis.</w:t>
      </w:r>
      <w:r w:rsidR="006A2296" w:rsidRPr="002E3C93">
        <w:rPr>
          <w:lang w:val="pt-BR"/>
        </w:rPr>
        <w:t xml:space="preserve"> </w:t>
      </w:r>
      <w:r w:rsidR="004F07FB" w:rsidRPr="002E3C93">
        <w:rPr>
          <w:lang w:val="pt-BR"/>
        </w:rPr>
        <w:t>Foi realizado um estudo de caso em uma obra civil real, onde foi verificada a importância de um programa de planejamento preliminar na área de segurança do trabalho no sentido de reduzir o número de lesões no canteiro de obras e como reflexo, redução do custo da obra como um todo.</w:t>
      </w:r>
      <w:r w:rsidR="0004410F" w:rsidRPr="002E3C93">
        <w:rPr>
          <w:lang w:val="pt-BR"/>
        </w:rPr>
        <w:t xml:space="preserve"> </w:t>
      </w:r>
      <w:r w:rsidRPr="002E3C93">
        <w:rPr>
          <w:lang w:val="pt-BR"/>
        </w:rPr>
        <w:t xml:space="preserve">Como conclusão, </w:t>
      </w:r>
      <w:r w:rsidR="00731E53" w:rsidRPr="002E3C93">
        <w:rPr>
          <w:lang w:val="pt-BR"/>
        </w:rPr>
        <w:t>m</w:t>
      </w:r>
      <w:r w:rsidR="004F07FB" w:rsidRPr="002E3C93">
        <w:rPr>
          <w:lang w:val="pt-BR"/>
        </w:rPr>
        <w:t>ostrou-se</w:t>
      </w:r>
      <w:r w:rsidRPr="002E3C93">
        <w:rPr>
          <w:lang w:val="pt-BR"/>
        </w:rPr>
        <w:t xml:space="preserve"> que o trabalho, para ser realizado de forma segura, depende acima de tudo de planejamento e conscientização do trabalhador, que aliado à política da organização, é o responsável direto por se atingir bons níveis de segurança no trabalho</w:t>
      </w:r>
      <w:r w:rsidR="00911CB8" w:rsidRPr="002E3C93">
        <w:rPr>
          <w:lang w:val="pt-BR"/>
        </w:rPr>
        <w:t>.</w:t>
      </w:r>
      <w:r w:rsidR="006A2296" w:rsidRPr="002E3C93">
        <w:rPr>
          <w:lang w:val="pt-BR"/>
        </w:rPr>
        <w:t xml:space="preserve">   </w:t>
      </w:r>
      <w:r w:rsidR="00B93E7C" w:rsidRPr="002E3C93">
        <w:rPr>
          <w:lang w:val="pt-BR"/>
        </w:rPr>
        <w:t xml:space="preserve">  </w:t>
      </w:r>
    </w:p>
    <w:p w14:paraId="5224F2BC" w14:textId="77777777" w:rsidR="00594191" w:rsidRPr="002E3C93" w:rsidRDefault="00FB42B6" w:rsidP="0038667B">
      <w:pPr>
        <w:pStyle w:val="CorpodoTexto"/>
        <w:rPr>
          <w:rFonts w:ascii="Times New Roman" w:hAnsi="Times New Roman"/>
        </w:rPr>
      </w:pPr>
      <w:r w:rsidRPr="002E3C93">
        <w:rPr>
          <w:rFonts w:ascii="Times New Roman" w:hAnsi="Times New Roman"/>
        </w:rPr>
        <w:tab/>
      </w:r>
    </w:p>
    <w:p w14:paraId="6E80F980" w14:textId="77777777" w:rsidR="00594191" w:rsidRPr="002E3C93" w:rsidRDefault="00594191" w:rsidP="00594191">
      <w:pPr>
        <w:jc w:val="both"/>
        <w:rPr>
          <w:lang w:val="pt-BR"/>
        </w:rPr>
      </w:pPr>
    </w:p>
    <w:p w14:paraId="64F09038" w14:textId="77777777" w:rsidR="00594191" w:rsidRPr="002E3C93" w:rsidRDefault="00594191" w:rsidP="00594191">
      <w:pPr>
        <w:jc w:val="both"/>
        <w:rPr>
          <w:lang w:val="pt-BR"/>
        </w:rPr>
      </w:pPr>
    </w:p>
    <w:p w14:paraId="7BD9A3C2" w14:textId="3A9BB658" w:rsidR="00E9155C" w:rsidRPr="002E3C93" w:rsidRDefault="00594191" w:rsidP="00E9155C">
      <w:pPr>
        <w:pStyle w:val="CorpodoTexto"/>
        <w:tabs>
          <w:tab w:val="right" w:pos="9072"/>
        </w:tabs>
        <w:jc w:val="left"/>
        <w:rPr>
          <w:rFonts w:ascii="Times New Roman" w:hAnsi="Times New Roman"/>
        </w:rPr>
      </w:pPr>
      <w:r w:rsidRPr="002E3C93">
        <w:rPr>
          <w:rFonts w:ascii="Times New Roman" w:hAnsi="Times New Roman"/>
          <w:b/>
        </w:rPr>
        <w:t>Palavras-chave</w:t>
      </w:r>
      <w:r w:rsidR="00447FC5" w:rsidRPr="002E3C93">
        <w:rPr>
          <w:rFonts w:ascii="Times New Roman" w:hAnsi="Times New Roman"/>
        </w:rPr>
        <w:t>:</w:t>
      </w:r>
      <w:r w:rsidR="00E9155C" w:rsidRPr="002E3C93">
        <w:rPr>
          <w:rFonts w:ascii="Times New Roman" w:hAnsi="Times New Roman"/>
        </w:rPr>
        <w:t xml:space="preserve"> Segurança</w:t>
      </w:r>
      <w:r w:rsidR="003A1EB2" w:rsidRPr="002E3C93">
        <w:rPr>
          <w:rFonts w:ascii="Times New Roman" w:hAnsi="Times New Roman"/>
        </w:rPr>
        <w:t xml:space="preserve"> do na construção civil</w:t>
      </w:r>
      <w:r w:rsidR="00E9155C" w:rsidRPr="002E3C93">
        <w:rPr>
          <w:rFonts w:ascii="Times New Roman" w:hAnsi="Times New Roman"/>
        </w:rPr>
        <w:t>,</w:t>
      </w:r>
      <w:r w:rsidR="004F07FB" w:rsidRPr="002E3C93">
        <w:rPr>
          <w:rFonts w:ascii="Times New Roman" w:hAnsi="Times New Roman"/>
        </w:rPr>
        <w:t xml:space="preserve"> planejamento de segurança</w:t>
      </w:r>
      <w:r w:rsidR="004E4EC8" w:rsidRPr="002E3C93">
        <w:rPr>
          <w:rFonts w:ascii="Times New Roman" w:hAnsi="Times New Roman"/>
        </w:rPr>
        <w:t>,</w:t>
      </w:r>
      <w:r w:rsidR="00E9155C" w:rsidRPr="002E3C93">
        <w:rPr>
          <w:rFonts w:ascii="Times New Roman" w:hAnsi="Times New Roman"/>
        </w:rPr>
        <w:t xml:space="preserve"> </w:t>
      </w:r>
      <w:r w:rsidR="003A1EB2" w:rsidRPr="002E3C93">
        <w:rPr>
          <w:rFonts w:ascii="Times New Roman" w:hAnsi="Times New Roman"/>
        </w:rPr>
        <w:t xml:space="preserve">redução de </w:t>
      </w:r>
      <w:r w:rsidR="00E9155C" w:rsidRPr="002E3C93">
        <w:rPr>
          <w:rFonts w:ascii="Times New Roman" w:hAnsi="Times New Roman"/>
        </w:rPr>
        <w:t>acidentes</w:t>
      </w:r>
      <w:r w:rsidR="00731E53" w:rsidRPr="002E3C93">
        <w:rPr>
          <w:rFonts w:ascii="Times New Roman" w:hAnsi="Times New Roman"/>
        </w:rPr>
        <w:t>.</w:t>
      </w:r>
    </w:p>
    <w:p w14:paraId="676C4D80" w14:textId="77777777" w:rsidR="00E9155C" w:rsidRPr="002E3C93" w:rsidRDefault="00E9155C" w:rsidP="00A52F83">
      <w:pPr>
        <w:pStyle w:val="CorpodoTexto"/>
        <w:tabs>
          <w:tab w:val="right" w:pos="9072"/>
        </w:tabs>
        <w:rPr>
          <w:rFonts w:ascii="Times New Roman" w:hAnsi="Times New Roman"/>
        </w:rPr>
      </w:pPr>
    </w:p>
    <w:p w14:paraId="40E60370" w14:textId="77777777" w:rsidR="00E76EB0" w:rsidRPr="002E3C93" w:rsidRDefault="00E76EB0">
      <w:pPr>
        <w:rPr>
          <w:lang w:val="pt-BR"/>
        </w:rPr>
      </w:pPr>
    </w:p>
    <w:p w14:paraId="531EB4A8" w14:textId="77777777" w:rsidR="00E76EB0" w:rsidRPr="002E3C93" w:rsidRDefault="00E76EB0">
      <w:pPr>
        <w:rPr>
          <w:lang w:val="pt-BR"/>
        </w:rPr>
      </w:pPr>
    </w:p>
    <w:p w14:paraId="5C056A1F" w14:textId="77777777" w:rsidR="0038667B" w:rsidRPr="002E3C93" w:rsidRDefault="0038667B" w:rsidP="001511DE">
      <w:pPr>
        <w:jc w:val="center"/>
      </w:pPr>
      <w:r w:rsidRPr="002E3C93">
        <w:rPr>
          <w:lang w:val="en-GB"/>
        </w:rPr>
        <w:br w:type="page"/>
      </w:r>
      <w:r w:rsidRPr="002E3C93">
        <w:rPr>
          <w:b/>
          <w:noProof/>
          <w:lang w:val="pt-BR" w:eastAsia="pt-BR"/>
        </w:rPr>
        <w:lastRenderedPageBreak/>
        <mc:AlternateContent>
          <mc:Choice Requires="wps">
            <w:drawing>
              <wp:anchor distT="0" distB="0" distL="114300" distR="114300" simplePos="0" relativeHeight="251646464" behindDoc="0" locked="0" layoutInCell="1" allowOverlap="1" wp14:anchorId="5E173338" wp14:editId="67441A55">
                <wp:simplePos x="0" y="0"/>
                <wp:positionH relativeFrom="column">
                  <wp:posOffset>5576570</wp:posOffset>
                </wp:positionH>
                <wp:positionV relativeFrom="paragraph">
                  <wp:posOffset>-727710</wp:posOffset>
                </wp:positionV>
                <wp:extent cx="431165" cy="304800"/>
                <wp:effectExtent l="0" t="0" r="6985" b="0"/>
                <wp:wrapNone/>
                <wp:docPr id="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3048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ACC16" w14:textId="77777777" w:rsidR="000239D6" w:rsidRDefault="000239D6" w:rsidP="003866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73338" id="_x0000_t202" coordsize="21600,21600" o:spt="202" path="m,l,21600r21600,l21600,xe">
                <v:stroke joinstyle="miter"/>
                <v:path gradientshapeok="t" o:connecttype="rect"/>
              </v:shapetype>
              <v:shape id="Text Box 3" o:spid="_x0000_s1026" type="#_x0000_t202" style="position:absolute;left:0;text-align:left;margin-left:439.1pt;margin-top:-57.3pt;width:33.95pt;height:2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" fillcolor="white [3212]" stroked="f">
                <v:textbox>
                  <w:txbxContent>
                    <w:p w14:paraId="700ACC16" w14:textId="77777777" w:rsidR="000239D6" w:rsidRDefault="000239D6" w:rsidP="0038667B"/>
                  </w:txbxContent>
                </v:textbox>
              </v:shape>
            </w:pict>
          </mc:Fallback>
        </mc:AlternateContent>
      </w:r>
      <w:r w:rsidRPr="002E3C93">
        <w:rPr>
          <w:b/>
        </w:rPr>
        <w:t>ABSTRACT</w:t>
      </w:r>
    </w:p>
    <w:p w14:paraId="56C4FFFA" w14:textId="77777777" w:rsidR="0038667B" w:rsidRPr="002E3C93" w:rsidRDefault="0038667B" w:rsidP="0038667B">
      <w:pPr>
        <w:tabs>
          <w:tab w:val="left" w:pos="5295"/>
        </w:tabs>
        <w:jc w:val="center"/>
        <w:rPr>
          <w:b/>
        </w:rPr>
      </w:pPr>
    </w:p>
    <w:p w14:paraId="469867EE" w14:textId="77777777" w:rsidR="0038667B" w:rsidRPr="002E3C93" w:rsidRDefault="0038667B" w:rsidP="0038667B">
      <w:pPr>
        <w:tabs>
          <w:tab w:val="left" w:pos="5295"/>
        </w:tabs>
        <w:jc w:val="center"/>
        <w:rPr>
          <w:b/>
        </w:rPr>
      </w:pPr>
    </w:p>
    <w:p w14:paraId="7F3DE2AE" w14:textId="77777777" w:rsidR="005365D9" w:rsidRPr="005365D9" w:rsidRDefault="009F6BE7" w:rsidP="005365D9">
      <w:pPr>
        <w:pStyle w:val="Pr-formataoHTML"/>
        <w:shd w:val="clear" w:color="auto" w:fill="FFFFFF"/>
        <w:spacing w:line="360" w:lineRule="auto"/>
        <w:jc w:val="both"/>
        <w:rPr>
          <w:rFonts w:ascii="Times New Roman" w:hAnsi="Times New Roman" w:cs="Times New Roman"/>
          <w:sz w:val="24"/>
          <w:szCs w:val="24"/>
          <w:lang w:eastAsia="en-US"/>
        </w:rPr>
      </w:pPr>
      <w:r w:rsidRPr="002E3C93">
        <w:rPr>
          <w:rFonts w:ascii="Times New Roman" w:hAnsi="Times New Roman" w:cs="Times New Roman"/>
          <w:sz w:val="24"/>
          <w:szCs w:val="24"/>
          <w:lang w:val="en-GB" w:eastAsia="en-US"/>
        </w:rPr>
        <w:tab/>
      </w:r>
      <w:r w:rsidR="005365D9" w:rsidRPr="005365D9">
        <w:rPr>
          <w:rFonts w:ascii="Times New Roman" w:hAnsi="Times New Roman" w:cs="Times New Roman"/>
          <w:sz w:val="24"/>
          <w:szCs w:val="24"/>
          <w:lang w:eastAsia="en-US"/>
        </w:rPr>
        <w:t xml:space="preserve">The research presented aims to prove that from the beginning of the design phase of a construction project should be the concern for safety. Project executive processes should take into account the health and safety of all workers involved in the implementation of all stages of a project. The Norm 18 is standard regulating safety issues in construction, through the Program Conditions and Environment </w:t>
      </w:r>
      <w:proofErr w:type="spellStart"/>
      <w:r w:rsidR="005365D9" w:rsidRPr="005365D9">
        <w:rPr>
          <w:rFonts w:ascii="Times New Roman" w:hAnsi="Times New Roman" w:cs="Times New Roman"/>
          <w:sz w:val="24"/>
          <w:szCs w:val="24"/>
          <w:lang w:eastAsia="en-US"/>
        </w:rPr>
        <w:t>Labour</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Ambeinte</w:t>
      </w:r>
      <w:proofErr w:type="spellEnd"/>
      <w:r w:rsidR="005365D9" w:rsidRPr="005365D9">
        <w:rPr>
          <w:rFonts w:ascii="Times New Roman" w:hAnsi="Times New Roman" w:cs="Times New Roman"/>
          <w:sz w:val="24"/>
          <w:szCs w:val="24"/>
          <w:lang w:eastAsia="en-US"/>
        </w:rPr>
        <w:t xml:space="preserve"> in Construction Industry. However, this standard does not emphasize in any way the work safety planning before starting a work, but during execution. This is probably one of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factors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to</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which</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those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responsible</w:t>
      </w:r>
      <w:proofErr w:type="spellEnd"/>
      <w:r w:rsidR="005365D9" w:rsidRPr="005365D9">
        <w:rPr>
          <w:rFonts w:ascii="Times New Roman" w:hAnsi="Times New Roman" w:cs="Times New Roman"/>
          <w:sz w:val="24"/>
          <w:szCs w:val="24"/>
          <w:lang w:eastAsia="en-US"/>
        </w:rPr>
        <w:t xml:space="preserve"> for </w:t>
      </w:r>
      <w:proofErr w:type="spellStart"/>
      <w:r w:rsidR="005365D9" w:rsidRPr="005365D9">
        <w:rPr>
          <w:rFonts w:ascii="Times New Roman" w:hAnsi="Times New Roman" w:cs="Times New Roman"/>
          <w:sz w:val="24"/>
          <w:szCs w:val="24"/>
          <w:lang w:eastAsia="en-US"/>
        </w:rPr>
        <w:t>works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not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initially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concerned</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with</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adequate</w:t>
      </w:r>
      <w:proofErr w:type="spellEnd"/>
      <w:r w:rsidR="005365D9" w:rsidRPr="005365D9">
        <w:rPr>
          <w:rFonts w:ascii="Times New Roman" w:hAnsi="Times New Roman" w:cs="Times New Roman"/>
          <w:sz w:val="24"/>
          <w:szCs w:val="24"/>
          <w:lang w:eastAsia="en-US"/>
        </w:rPr>
        <w:t xml:space="preserve"> facilities and to safeguard the security and integrity of workers. It </w:t>
      </w:r>
      <w:proofErr w:type="spellStart"/>
      <w:r w:rsidR="005365D9" w:rsidRPr="005365D9">
        <w:rPr>
          <w:rFonts w:ascii="Times New Roman" w:hAnsi="Times New Roman" w:cs="Times New Roman"/>
          <w:sz w:val="24"/>
          <w:szCs w:val="24"/>
          <w:lang w:eastAsia="en-US"/>
        </w:rPr>
        <w:t>is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known</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that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investments</w:t>
      </w:r>
      <w:proofErr w:type="spellEnd"/>
      <w:r w:rsidR="005365D9" w:rsidRPr="005365D9">
        <w:rPr>
          <w:rFonts w:ascii="Times New Roman" w:hAnsi="Times New Roman" w:cs="Times New Roman"/>
          <w:sz w:val="24"/>
          <w:szCs w:val="24"/>
          <w:lang w:eastAsia="en-US"/>
        </w:rPr>
        <w:t xml:space="preserve"> in </w:t>
      </w:r>
      <w:proofErr w:type="spellStart"/>
      <w:r w:rsidR="005365D9" w:rsidRPr="005365D9">
        <w:rPr>
          <w:rFonts w:ascii="Times New Roman" w:hAnsi="Times New Roman" w:cs="Times New Roman"/>
          <w:sz w:val="24"/>
          <w:szCs w:val="24"/>
          <w:lang w:eastAsia="en-US"/>
        </w:rPr>
        <w:t>security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trabalhoimplicam</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costs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companies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and</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legislation</w:t>
      </w:r>
      <w:proofErr w:type="spellEnd"/>
      <w:r w:rsidR="005365D9" w:rsidRPr="005365D9">
        <w:rPr>
          <w:rFonts w:ascii="Times New Roman" w:hAnsi="Times New Roman" w:cs="Times New Roman"/>
          <w:sz w:val="24"/>
          <w:szCs w:val="24"/>
          <w:lang w:eastAsia="en-US"/>
        </w:rPr>
        <w:t xml:space="preserve"> does </w:t>
      </w:r>
      <w:proofErr w:type="spellStart"/>
      <w:r w:rsidR="005365D9" w:rsidRPr="005365D9">
        <w:rPr>
          <w:rFonts w:ascii="Times New Roman" w:hAnsi="Times New Roman" w:cs="Times New Roman"/>
          <w:sz w:val="24"/>
          <w:szCs w:val="24"/>
          <w:lang w:eastAsia="en-US"/>
        </w:rPr>
        <w:t>not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make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requirements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regarding</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work</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safety</w:t>
      </w:r>
      <w:proofErr w:type="spellEnd"/>
      <w:r w:rsidR="005365D9" w:rsidRPr="005365D9">
        <w:rPr>
          <w:rFonts w:ascii="Times New Roman" w:hAnsi="Times New Roman" w:cs="Times New Roman"/>
          <w:sz w:val="24"/>
          <w:szCs w:val="24"/>
          <w:lang w:eastAsia="en-US"/>
        </w:rPr>
        <w:t xml:space="preserve"> in </w:t>
      </w:r>
      <w:proofErr w:type="spellStart"/>
      <w:r w:rsidR="005365D9" w:rsidRPr="005365D9">
        <w:rPr>
          <w:rFonts w:ascii="Times New Roman" w:hAnsi="Times New Roman" w:cs="Times New Roman"/>
          <w:sz w:val="24"/>
          <w:szCs w:val="24"/>
          <w:lang w:eastAsia="en-US"/>
        </w:rPr>
        <w:t>plajamento</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phase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of</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work</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many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entrepreneurs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end</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up</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neglecting</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this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step</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This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fact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led</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to</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realization</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of</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this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work</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which</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is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focused</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on</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conducting</w:t>
      </w:r>
      <w:proofErr w:type="spellEnd"/>
      <w:r w:rsidR="005365D9" w:rsidRPr="005365D9">
        <w:rPr>
          <w:rFonts w:ascii="Times New Roman" w:hAnsi="Times New Roman" w:cs="Times New Roman"/>
          <w:sz w:val="24"/>
          <w:szCs w:val="24"/>
          <w:lang w:eastAsia="en-US"/>
        </w:rPr>
        <w:t xml:space="preserve"> a </w:t>
      </w:r>
      <w:proofErr w:type="spellStart"/>
      <w:r w:rsidR="005365D9" w:rsidRPr="005365D9">
        <w:rPr>
          <w:rFonts w:ascii="Times New Roman" w:hAnsi="Times New Roman" w:cs="Times New Roman"/>
          <w:sz w:val="24"/>
          <w:szCs w:val="24"/>
          <w:lang w:eastAsia="en-US"/>
        </w:rPr>
        <w:t>study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that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demonsta</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importance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of</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work</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safety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planning</w:t>
      </w:r>
      <w:proofErr w:type="spellEnd"/>
      <w:r w:rsidR="005365D9" w:rsidRPr="005365D9">
        <w:rPr>
          <w:rFonts w:ascii="Times New Roman" w:hAnsi="Times New Roman" w:cs="Times New Roman"/>
          <w:sz w:val="24"/>
          <w:szCs w:val="24"/>
          <w:lang w:eastAsia="en-US"/>
        </w:rPr>
        <w:t xml:space="preserve"> in civil </w:t>
      </w:r>
      <w:proofErr w:type="spellStart"/>
      <w:r w:rsidR="005365D9" w:rsidRPr="005365D9">
        <w:rPr>
          <w:rFonts w:ascii="Times New Roman" w:hAnsi="Times New Roman" w:cs="Times New Roman"/>
          <w:sz w:val="24"/>
          <w:szCs w:val="24"/>
          <w:lang w:eastAsia="en-US"/>
        </w:rPr>
        <w:t>works</w:t>
      </w:r>
      <w:proofErr w:type="spellEnd"/>
      <w:r w:rsidR="005365D9" w:rsidRPr="005365D9">
        <w:rPr>
          <w:rFonts w:ascii="Times New Roman" w:hAnsi="Times New Roman" w:cs="Times New Roman"/>
          <w:sz w:val="24"/>
          <w:szCs w:val="24"/>
          <w:lang w:eastAsia="en-US"/>
        </w:rPr>
        <w:t xml:space="preserve">. a case </w:t>
      </w:r>
      <w:proofErr w:type="spellStart"/>
      <w:r w:rsidR="005365D9" w:rsidRPr="005365D9">
        <w:rPr>
          <w:rFonts w:ascii="Times New Roman" w:hAnsi="Times New Roman" w:cs="Times New Roman"/>
          <w:sz w:val="24"/>
          <w:szCs w:val="24"/>
          <w:lang w:eastAsia="en-US"/>
        </w:rPr>
        <w:t>study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was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conducted</w:t>
      </w:r>
      <w:proofErr w:type="spellEnd"/>
      <w:r w:rsidR="005365D9" w:rsidRPr="005365D9">
        <w:rPr>
          <w:rFonts w:ascii="Times New Roman" w:hAnsi="Times New Roman" w:cs="Times New Roman"/>
          <w:sz w:val="24"/>
          <w:szCs w:val="24"/>
          <w:lang w:eastAsia="en-US"/>
        </w:rPr>
        <w:t xml:space="preserve"> in a real civil </w:t>
      </w:r>
      <w:proofErr w:type="spellStart"/>
      <w:r w:rsidR="005365D9" w:rsidRPr="005365D9">
        <w:rPr>
          <w:rFonts w:ascii="Times New Roman" w:hAnsi="Times New Roman" w:cs="Times New Roman"/>
          <w:sz w:val="24"/>
          <w:szCs w:val="24"/>
          <w:lang w:eastAsia="en-US"/>
        </w:rPr>
        <w:t>works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where</w:t>
      </w:r>
      <w:proofErr w:type="spellEnd"/>
      <w:r w:rsidR="005365D9" w:rsidRPr="005365D9">
        <w:rPr>
          <w:rFonts w:ascii="Times New Roman" w:hAnsi="Times New Roman" w:cs="Times New Roman"/>
          <w:sz w:val="24"/>
          <w:szCs w:val="24"/>
          <w:lang w:eastAsia="en-US"/>
        </w:rPr>
        <w:t xml:space="preserve"> it </w:t>
      </w:r>
      <w:proofErr w:type="spellStart"/>
      <w:r w:rsidR="005365D9" w:rsidRPr="005365D9">
        <w:rPr>
          <w:rFonts w:ascii="Times New Roman" w:hAnsi="Times New Roman" w:cs="Times New Roman"/>
          <w:sz w:val="24"/>
          <w:szCs w:val="24"/>
          <w:lang w:eastAsia="en-US"/>
        </w:rPr>
        <w:t>was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noted</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importance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of</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preliminary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planning</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program</w:t>
      </w:r>
      <w:proofErr w:type="spellEnd"/>
      <w:r w:rsidR="005365D9" w:rsidRPr="005365D9">
        <w:rPr>
          <w:rFonts w:ascii="Times New Roman" w:hAnsi="Times New Roman" w:cs="Times New Roman"/>
          <w:sz w:val="24"/>
          <w:szCs w:val="24"/>
          <w:lang w:eastAsia="en-US"/>
        </w:rPr>
        <w:t xml:space="preserve"> in </w:t>
      </w:r>
      <w:proofErr w:type="spellStart"/>
      <w:r w:rsidR="005365D9" w:rsidRPr="005365D9">
        <w:rPr>
          <w:rFonts w:ascii="Times New Roman" w:hAnsi="Times New Roman" w:cs="Times New Roman"/>
          <w:sz w:val="24"/>
          <w:szCs w:val="24"/>
          <w:lang w:eastAsia="en-US"/>
        </w:rPr>
        <w:t>occupational</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safety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area</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to</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reduce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number</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of</w:t>
      </w:r>
      <w:proofErr w:type="spellEnd"/>
      <w:r w:rsidR="005365D9" w:rsidRPr="005365D9">
        <w:rPr>
          <w:rFonts w:ascii="Times New Roman" w:hAnsi="Times New Roman" w:cs="Times New Roman"/>
          <w:sz w:val="24"/>
          <w:szCs w:val="24"/>
          <w:lang w:eastAsia="en-US"/>
        </w:rPr>
        <w:t xml:space="preserve"> injuries </w:t>
      </w:r>
      <w:proofErr w:type="spellStart"/>
      <w:r w:rsidR="005365D9" w:rsidRPr="005365D9">
        <w:rPr>
          <w:rFonts w:ascii="Times New Roman" w:hAnsi="Times New Roman" w:cs="Times New Roman"/>
          <w:sz w:val="24"/>
          <w:szCs w:val="24"/>
          <w:lang w:eastAsia="en-US"/>
        </w:rPr>
        <w:t>at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construction</w:t>
      </w:r>
      <w:proofErr w:type="spellEnd"/>
      <w:r w:rsidR="005365D9" w:rsidRPr="005365D9">
        <w:rPr>
          <w:rFonts w:ascii="Times New Roman" w:hAnsi="Times New Roman" w:cs="Times New Roman"/>
          <w:sz w:val="24"/>
          <w:szCs w:val="24"/>
          <w:lang w:eastAsia="en-US"/>
        </w:rPr>
        <w:t xml:space="preserve"> site </w:t>
      </w:r>
      <w:proofErr w:type="spellStart"/>
      <w:r w:rsidR="005365D9" w:rsidRPr="005365D9">
        <w:rPr>
          <w:rFonts w:ascii="Times New Roman" w:hAnsi="Times New Roman" w:cs="Times New Roman"/>
          <w:sz w:val="24"/>
          <w:szCs w:val="24"/>
          <w:lang w:eastAsia="en-US"/>
        </w:rPr>
        <w:t>and</w:t>
      </w:r>
      <w:proofErr w:type="spellEnd"/>
      <w:r w:rsidR="005365D9" w:rsidRPr="005365D9">
        <w:rPr>
          <w:rFonts w:ascii="Times New Roman" w:hAnsi="Times New Roman" w:cs="Times New Roman"/>
          <w:sz w:val="24"/>
          <w:szCs w:val="24"/>
          <w:lang w:eastAsia="en-US"/>
        </w:rPr>
        <w:t xml:space="preserve"> as a </w:t>
      </w:r>
      <w:proofErr w:type="spellStart"/>
      <w:r w:rsidR="005365D9" w:rsidRPr="005365D9">
        <w:rPr>
          <w:rFonts w:ascii="Times New Roman" w:hAnsi="Times New Roman" w:cs="Times New Roman"/>
          <w:sz w:val="24"/>
          <w:szCs w:val="24"/>
          <w:lang w:eastAsia="en-US"/>
        </w:rPr>
        <w:t>result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reducing</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cost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of</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work</w:t>
      </w:r>
      <w:proofErr w:type="spellEnd"/>
      <w:r w:rsidR="005365D9" w:rsidRPr="005365D9">
        <w:rPr>
          <w:rFonts w:ascii="Times New Roman" w:hAnsi="Times New Roman" w:cs="Times New Roman"/>
          <w:sz w:val="24"/>
          <w:szCs w:val="24"/>
          <w:lang w:eastAsia="en-US"/>
        </w:rPr>
        <w:t xml:space="preserve"> as a </w:t>
      </w:r>
      <w:proofErr w:type="spellStart"/>
      <w:r w:rsidR="005365D9" w:rsidRPr="005365D9">
        <w:rPr>
          <w:rFonts w:ascii="Times New Roman" w:hAnsi="Times New Roman" w:cs="Times New Roman"/>
          <w:sz w:val="24"/>
          <w:szCs w:val="24"/>
          <w:lang w:eastAsia="en-US"/>
        </w:rPr>
        <w:t>whole</w:t>
      </w:r>
      <w:proofErr w:type="spellEnd"/>
      <w:r w:rsidR="005365D9" w:rsidRPr="005365D9">
        <w:rPr>
          <w:rFonts w:ascii="Times New Roman" w:hAnsi="Times New Roman" w:cs="Times New Roman"/>
          <w:sz w:val="24"/>
          <w:szCs w:val="24"/>
          <w:lang w:eastAsia="en-US"/>
        </w:rPr>
        <w:t xml:space="preserve">. In </w:t>
      </w:r>
      <w:proofErr w:type="spellStart"/>
      <w:r w:rsidR="005365D9" w:rsidRPr="005365D9">
        <w:rPr>
          <w:rFonts w:ascii="Times New Roman" w:hAnsi="Times New Roman" w:cs="Times New Roman"/>
          <w:sz w:val="24"/>
          <w:szCs w:val="24"/>
          <w:lang w:eastAsia="en-US"/>
        </w:rPr>
        <w:t>conclusion</w:t>
      </w:r>
      <w:proofErr w:type="spellEnd"/>
      <w:r w:rsidR="005365D9" w:rsidRPr="005365D9">
        <w:rPr>
          <w:rFonts w:ascii="Times New Roman" w:hAnsi="Times New Roman" w:cs="Times New Roman"/>
          <w:sz w:val="24"/>
          <w:szCs w:val="24"/>
          <w:lang w:eastAsia="en-US"/>
        </w:rPr>
        <w:t xml:space="preserve">, it </w:t>
      </w:r>
      <w:proofErr w:type="spellStart"/>
      <w:r w:rsidR="005365D9" w:rsidRPr="005365D9">
        <w:rPr>
          <w:rFonts w:ascii="Times New Roman" w:hAnsi="Times New Roman" w:cs="Times New Roman"/>
          <w:sz w:val="24"/>
          <w:szCs w:val="24"/>
          <w:lang w:eastAsia="en-US"/>
        </w:rPr>
        <w:t>was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shown</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that</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work</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to</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be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performed</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safely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depends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above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all</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planning</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and</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employee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awareness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which</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together</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with</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the</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organization's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policy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is</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directly</w:t>
      </w:r>
      <w:proofErr w:type="spellEnd"/>
      <w:r w:rsidR="005365D9" w:rsidRPr="005365D9">
        <w:rPr>
          <w:rFonts w:ascii="Times New Roman" w:hAnsi="Times New Roman" w:cs="Times New Roman"/>
          <w:sz w:val="24"/>
          <w:szCs w:val="24"/>
          <w:lang w:eastAsia="en-US"/>
        </w:rPr>
        <w:t xml:space="preserve"> </w:t>
      </w:r>
      <w:proofErr w:type="spellStart"/>
      <w:r w:rsidR="005365D9" w:rsidRPr="005365D9">
        <w:rPr>
          <w:rFonts w:ascii="Times New Roman" w:hAnsi="Times New Roman" w:cs="Times New Roman"/>
          <w:sz w:val="24"/>
          <w:szCs w:val="24"/>
          <w:lang w:eastAsia="en-US"/>
        </w:rPr>
        <w:t>responsible</w:t>
      </w:r>
      <w:proofErr w:type="spellEnd"/>
      <w:r w:rsidR="005365D9" w:rsidRPr="005365D9">
        <w:rPr>
          <w:rFonts w:ascii="Times New Roman" w:hAnsi="Times New Roman" w:cs="Times New Roman"/>
          <w:sz w:val="24"/>
          <w:szCs w:val="24"/>
          <w:lang w:eastAsia="en-US"/>
        </w:rPr>
        <w:t xml:space="preserve"> for </w:t>
      </w:r>
      <w:proofErr w:type="spellStart"/>
      <w:r w:rsidR="005365D9" w:rsidRPr="005365D9">
        <w:rPr>
          <w:rFonts w:ascii="Times New Roman" w:hAnsi="Times New Roman" w:cs="Times New Roman"/>
          <w:sz w:val="24"/>
          <w:szCs w:val="24"/>
          <w:lang w:eastAsia="en-US"/>
        </w:rPr>
        <w:t>achieving</w:t>
      </w:r>
      <w:proofErr w:type="spellEnd"/>
      <w:r w:rsidR="005365D9" w:rsidRPr="005365D9">
        <w:rPr>
          <w:rFonts w:ascii="Times New Roman" w:hAnsi="Times New Roman" w:cs="Times New Roman"/>
          <w:sz w:val="24"/>
          <w:szCs w:val="24"/>
          <w:lang w:eastAsia="en-US"/>
        </w:rPr>
        <w:t xml:space="preserve"> good levels of safety at work.</w:t>
      </w:r>
    </w:p>
    <w:p w14:paraId="776F0C63" w14:textId="13820D1E" w:rsidR="00E9155C" w:rsidRPr="005365D9" w:rsidRDefault="00E9155C" w:rsidP="005365D9">
      <w:pPr>
        <w:pStyle w:val="Pr-formataoHTML"/>
        <w:shd w:val="clear" w:color="auto" w:fill="FFFFFF"/>
        <w:spacing w:line="360" w:lineRule="auto"/>
        <w:jc w:val="both"/>
        <w:rPr>
          <w:rFonts w:ascii="Times New Roman" w:hAnsi="Times New Roman" w:cs="Times New Roman"/>
          <w:sz w:val="24"/>
          <w:szCs w:val="24"/>
          <w:lang w:eastAsia="en-US"/>
        </w:rPr>
      </w:pPr>
    </w:p>
    <w:p w14:paraId="7A3B267A" w14:textId="77777777" w:rsidR="00E9155C" w:rsidRPr="002E3C93" w:rsidRDefault="00E9155C" w:rsidP="00E9155C">
      <w:pPr>
        <w:tabs>
          <w:tab w:val="left" w:pos="5295"/>
        </w:tabs>
        <w:jc w:val="both"/>
        <w:rPr>
          <w:b/>
          <w:bCs/>
          <w:lang w:eastAsia="pt-BR"/>
        </w:rPr>
      </w:pPr>
    </w:p>
    <w:p w14:paraId="4A40018B" w14:textId="1FCFCB18" w:rsidR="00D87690" w:rsidRPr="002E3C93" w:rsidRDefault="00D87690" w:rsidP="00E9155C">
      <w:pPr>
        <w:tabs>
          <w:tab w:val="left" w:pos="5295"/>
        </w:tabs>
        <w:jc w:val="both"/>
        <w:rPr>
          <w:b/>
          <w:bCs/>
          <w:lang w:eastAsia="pt-BR"/>
        </w:rPr>
      </w:pPr>
    </w:p>
    <w:p w14:paraId="0C56C34A" w14:textId="41E56885" w:rsidR="005A05BC" w:rsidRPr="002E3C93" w:rsidRDefault="004679A9" w:rsidP="005A05BC">
      <w:pPr>
        <w:pStyle w:val="Pr-formataoHTML"/>
        <w:shd w:val="clear" w:color="auto" w:fill="FFFFFF"/>
        <w:rPr>
          <w:rFonts w:ascii="Times New Roman" w:hAnsi="Times New Roman" w:cs="Times New Roman"/>
          <w:sz w:val="24"/>
          <w:szCs w:val="24"/>
          <w:lang w:val="en-GB" w:eastAsia="en-US"/>
        </w:rPr>
      </w:pPr>
      <w:r w:rsidRPr="002E3C93">
        <w:rPr>
          <w:rFonts w:ascii="Times New Roman" w:hAnsi="Times New Roman" w:cs="Times New Roman"/>
          <w:b/>
          <w:bCs/>
          <w:sz w:val="24"/>
          <w:szCs w:val="24"/>
          <w:lang w:val="en-GB"/>
        </w:rPr>
        <w:t>Key words</w:t>
      </w:r>
      <w:r w:rsidRPr="002E3C93">
        <w:rPr>
          <w:rFonts w:ascii="Times New Roman" w:hAnsi="Times New Roman" w:cs="Times New Roman"/>
          <w:sz w:val="24"/>
          <w:szCs w:val="24"/>
          <w:lang w:val="en-GB"/>
        </w:rPr>
        <w:t xml:space="preserve">: </w:t>
      </w:r>
      <w:r w:rsidR="005A05BC" w:rsidRPr="002E3C93">
        <w:rPr>
          <w:rFonts w:ascii="Times New Roman" w:hAnsi="Times New Roman" w:cs="Times New Roman"/>
          <w:sz w:val="24"/>
          <w:szCs w:val="24"/>
          <w:lang w:val="en-GB" w:eastAsia="en-US"/>
        </w:rPr>
        <w:t>Safety in construction, security planning, accident reduction.</w:t>
      </w:r>
    </w:p>
    <w:p w14:paraId="148808A4" w14:textId="6A1D97D5" w:rsidR="004679A9" w:rsidRPr="002E3C93" w:rsidRDefault="004679A9" w:rsidP="004679A9">
      <w:pPr>
        <w:tabs>
          <w:tab w:val="left" w:pos="5295"/>
        </w:tabs>
        <w:jc w:val="both"/>
      </w:pPr>
    </w:p>
    <w:p w14:paraId="41C03892" w14:textId="77777777" w:rsidR="004679A9" w:rsidRPr="002E3C93" w:rsidRDefault="004679A9" w:rsidP="00E9155C">
      <w:pPr>
        <w:tabs>
          <w:tab w:val="left" w:pos="5295"/>
        </w:tabs>
        <w:jc w:val="both"/>
        <w:rPr>
          <w:b/>
          <w:bCs/>
          <w:lang w:eastAsia="pt-BR"/>
        </w:rPr>
        <w:sectPr w:rsidR="004679A9" w:rsidRPr="002E3C93" w:rsidSect="00793842">
          <w:headerReference w:type="default" r:id="rId9"/>
          <w:footerReference w:type="default" r:id="rId10"/>
          <w:footerReference w:type="first" r:id="rId11"/>
          <w:pgSz w:w="11907" w:h="16840" w:code="9"/>
          <w:pgMar w:top="1701" w:right="1134" w:bottom="1134" w:left="1701" w:header="1134" w:footer="567" w:gutter="0"/>
          <w:pgNumType w:start="1"/>
          <w:cols w:space="708"/>
          <w:titlePg/>
          <w:docGrid w:linePitch="360"/>
        </w:sectPr>
      </w:pPr>
    </w:p>
    <w:p w14:paraId="06470D56" w14:textId="77777777" w:rsidR="004E4EC8" w:rsidRPr="002E3C93" w:rsidRDefault="009014BA" w:rsidP="00BE52C7">
      <w:pPr>
        <w:pStyle w:val="Ttulo4"/>
        <w:jc w:val="center"/>
        <w:rPr>
          <w:rStyle w:val="Forte"/>
          <w:b/>
          <w:bCs/>
          <w:sz w:val="44"/>
          <w:szCs w:val="44"/>
        </w:rPr>
      </w:pPr>
      <w:bookmarkStart w:id="0" w:name="_Toc302295321"/>
      <w:bookmarkStart w:id="1" w:name="_Toc424113574"/>
      <w:r w:rsidRPr="002E3C93">
        <w:rPr>
          <w:rStyle w:val="Forte"/>
          <w:b/>
          <w:bCs/>
          <w:sz w:val="44"/>
          <w:szCs w:val="44"/>
        </w:rPr>
        <w:lastRenderedPageBreak/>
        <w:t xml:space="preserve">1. </w:t>
      </w:r>
      <w:r w:rsidR="004E4EC8" w:rsidRPr="002E3C93">
        <w:rPr>
          <w:sz w:val="44"/>
          <w:szCs w:val="44"/>
        </w:rPr>
        <w:t>INTRODUÇÃO</w:t>
      </w:r>
    </w:p>
    <w:p w14:paraId="6ED75CFA" w14:textId="77777777" w:rsidR="004E4EC8" w:rsidRPr="002E3C93" w:rsidRDefault="004E4EC8" w:rsidP="004E4EC8">
      <w:pPr>
        <w:pStyle w:val="Ttulo1"/>
        <w:numPr>
          <w:ilvl w:val="0"/>
          <w:numId w:val="0"/>
        </w:numPr>
        <w:rPr>
          <w:rFonts w:ascii="Times New Roman" w:hAnsi="Times New Roman" w:cs="Times New Roman"/>
          <w:b w:val="0"/>
          <w:lang w:val="pt-BR"/>
        </w:rPr>
      </w:pPr>
      <w:bookmarkStart w:id="2" w:name="_Toc453580548"/>
      <w:r w:rsidRPr="002E3C93">
        <w:rPr>
          <w:rFonts w:ascii="Times New Roman" w:hAnsi="Times New Roman" w:cs="Times New Roman"/>
          <w:sz w:val="44"/>
          <w:szCs w:val="44"/>
          <w:lang w:val="pt-BR"/>
        </w:rPr>
        <w:t>___________________________</w:t>
      </w:r>
      <w:r w:rsidR="009014BA" w:rsidRPr="002E3C93">
        <w:rPr>
          <w:rFonts w:ascii="Times New Roman" w:hAnsi="Times New Roman" w:cs="Times New Roman"/>
          <w:sz w:val="44"/>
          <w:szCs w:val="44"/>
          <w:lang w:val="pt-BR"/>
        </w:rPr>
        <w:t>__</w:t>
      </w:r>
      <w:r w:rsidRPr="002E3C93">
        <w:rPr>
          <w:rFonts w:ascii="Times New Roman" w:hAnsi="Times New Roman" w:cs="Times New Roman"/>
          <w:sz w:val="44"/>
          <w:szCs w:val="44"/>
          <w:lang w:val="pt-BR"/>
        </w:rPr>
        <w:t>________</w:t>
      </w:r>
      <w:bookmarkEnd w:id="2"/>
    </w:p>
    <w:p w14:paraId="5716E0A0" w14:textId="77777777" w:rsidR="00B3776A" w:rsidRPr="002E3C93" w:rsidRDefault="004E4EC8" w:rsidP="00BE52C7">
      <w:pPr>
        <w:pStyle w:val="Ttulo4"/>
        <w:numPr>
          <w:ilvl w:val="1"/>
          <w:numId w:val="58"/>
        </w:numPr>
        <w:rPr>
          <w:lang w:val="pt-BR"/>
        </w:rPr>
      </w:pPr>
      <w:r w:rsidRPr="002E3C93">
        <w:rPr>
          <w:lang w:val="pt-BR"/>
        </w:rPr>
        <w:t>Motivação/ Justificativa</w:t>
      </w:r>
      <w:bookmarkEnd w:id="0"/>
      <w:bookmarkEnd w:id="1"/>
    </w:p>
    <w:p w14:paraId="23B43311" w14:textId="77777777" w:rsidR="009014BA" w:rsidRPr="002E3C93" w:rsidRDefault="009014BA" w:rsidP="00BE52C7">
      <w:pPr>
        <w:rPr>
          <w:lang w:val="pt-BR"/>
        </w:rPr>
      </w:pPr>
    </w:p>
    <w:p w14:paraId="5317DDF4" w14:textId="77777777" w:rsidR="004C09EE" w:rsidRPr="002E3C93" w:rsidRDefault="004C09EE" w:rsidP="004615CD">
      <w:pPr>
        <w:spacing w:line="360" w:lineRule="auto"/>
        <w:ind w:firstLine="720"/>
        <w:jc w:val="both"/>
        <w:rPr>
          <w:lang w:val="pt-BR"/>
        </w:rPr>
      </w:pPr>
      <w:r w:rsidRPr="002E3C93">
        <w:rPr>
          <w:lang w:val="pt-BR"/>
        </w:rPr>
        <w:t xml:space="preserve">  O investimento em segurança do trabalho na construção civil aumenta o grau de conscientização dos empregados. Fazer treinamento de segurança melhora o relacionamento entre eles. O fato de não ocorrer acidente não significa que nunca vai acontecer. Se o gerente de obras e/ou dono da empresa acha que sua função é apenas contratar o serviço de segurança do trabalho e ponto final está cometendo um grave erro. Em um programa de segurança na empresa toda a diretoria deve estar envolvida. Pois de nada adianta treinar os funcionários, fazer campanhas, se a diretoria, a maior responsável pela empresa, não estiver envolvida e engajada com a segurança do trabalho. Se isso acontece á empresa não consegui eficácia no desenvolvimento na área de segurança do trabalho, sem coordenação, perdendo-se tudo o que foi feito, caindo a segurança do trabalho no esquecimento em poucos meses. A primeira coisa a se fazer é manter a mente aberta, conversar com os empregados, com o pessoal da área de segurança, participar do processo. Também é de muita importância assistir palestras e seminários, fazer cursos de atualização sobre gerenciamento, qualidade e meio ambiente. Em muitos desses cursos são ministrados tópicos envolvendo segurança do trabalho, que vem somar-se ao conhecimento necessário para fazer a empresa </w:t>
      </w:r>
      <w:proofErr w:type="gramStart"/>
      <w:r w:rsidRPr="002E3C93">
        <w:rPr>
          <w:lang w:val="pt-BR"/>
        </w:rPr>
        <w:t>mais  eficiente</w:t>
      </w:r>
      <w:proofErr w:type="gramEnd"/>
      <w:r w:rsidRPr="002E3C93">
        <w:rPr>
          <w:lang w:val="pt-BR"/>
        </w:rPr>
        <w:t>, segura, organizada e produtiva.</w:t>
      </w:r>
    </w:p>
    <w:p w14:paraId="55AABE1E" w14:textId="23B99995" w:rsidR="004C09EE" w:rsidRPr="002E3C93" w:rsidRDefault="004615CD" w:rsidP="004615CD">
      <w:pPr>
        <w:spacing w:line="360" w:lineRule="auto"/>
        <w:jc w:val="both"/>
        <w:rPr>
          <w:lang w:val="pt-BR"/>
        </w:rPr>
      </w:pPr>
      <w:r w:rsidRPr="002E3C93">
        <w:rPr>
          <w:lang w:val="pt-BR"/>
        </w:rPr>
        <w:t xml:space="preserve">  </w:t>
      </w:r>
      <w:r w:rsidRPr="002E3C93">
        <w:rPr>
          <w:lang w:val="pt-BR"/>
        </w:rPr>
        <w:tab/>
      </w:r>
      <w:r w:rsidR="004C09EE" w:rsidRPr="002E3C93">
        <w:rPr>
          <w:lang w:val="pt-BR"/>
        </w:rPr>
        <w:t xml:space="preserve">  Ao longo dos anos, existe cada vez mais a preocupação com o bem estar e com a integridade física dos colaboradores, passando a ser um elemento de destaque na gestão de um negócio. Desenvolveu-se um entendimento de que as pessoas envolvidas no trabalho são o bem mais valioso para uma atividade </w:t>
      </w:r>
      <w:proofErr w:type="gramStart"/>
      <w:r w:rsidR="004C09EE" w:rsidRPr="002E3C93">
        <w:rPr>
          <w:lang w:val="pt-BR"/>
        </w:rPr>
        <w:t>bem feita</w:t>
      </w:r>
      <w:proofErr w:type="gramEnd"/>
      <w:r w:rsidR="004C09EE" w:rsidRPr="002E3C93">
        <w:rPr>
          <w:lang w:val="pt-BR"/>
        </w:rPr>
        <w:t xml:space="preserve"> que proporciona tornar uma organização competitiva e bem sucedida comercial e socialmente. (DINIZ, 2005). </w:t>
      </w:r>
    </w:p>
    <w:p w14:paraId="124C74FF" w14:textId="77777777" w:rsidR="004C09EE" w:rsidRPr="002E3C93" w:rsidRDefault="004C09EE" w:rsidP="004615CD">
      <w:pPr>
        <w:spacing w:line="360" w:lineRule="auto"/>
        <w:ind w:firstLine="720"/>
        <w:jc w:val="both"/>
        <w:rPr>
          <w:lang w:val="pt-BR"/>
        </w:rPr>
      </w:pPr>
      <w:r w:rsidRPr="002E3C93">
        <w:rPr>
          <w:lang w:val="pt-BR"/>
        </w:rPr>
        <w:t xml:space="preserve">  Dessa maneira, com as organizações colocando a saúde e a segurança de seus empregados como fator prioritário, várias estratégias, programas e processos têm sido implementados com resultados positivos na redução dos acidentes de trabalho. Assim, os valores em segurança do trabalho estão cada vez mais alinhados à criação de um ambiente onde todos os funcionários estejam motivados para se atingir a excelência em segurança, desenvolvendo um conceito no qual prevalece a preocupação não só com as atitudes tomadas </w:t>
      </w:r>
      <w:r w:rsidRPr="002E3C93">
        <w:rPr>
          <w:lang w:val="pt-BR"/>
        </w:rPr>
        <w:lastRenderedPageBreak/>
        <w:t xml:space="preserve">pelos colaboradores, mas também com as consequências dessas atitudes. A conscientização e o treinamento em segurança do trabalho são fatores importantes na gestão da segurança, pois capacitam os empregados para o desempenho de </w:t>
      </w:r>
      <w:proofErr w:type="gramStart"/>
      <w:r w:rsidRPr="002E3C93">
        <w:rPr>
          <w:lang w:val="pt-BR"/>
        </w:rPr>
        <w:t>suas  funções</w:t>
      </w:r>
      <w:proofErr w:type="gramEnd"/>
      <w:r w:rsidRPr="002E3C93">
        <w:rPr>
          <w:lang w:val="pt-BR"/>
        </w:rPr>
        <w:t xml:space="preserve"> no que diz respeito aos riscos inerentes a cada processo, além de ressaltar a importância de seguir os procedimentos de trabalho sem “queimar etapas” e sem se expor aos riscos. Os treinamentos são utilizados para padronizar procedimentos, corrigir desvios e, com isso, prevenir os acidentes de trabalho.</w:t>
      </w:r>
    </w:p>
    <w:p w14:paraId="53926CDD" w14:textId="47C14AF5" w:rsidR="00420A36" w:rsidRPr="002E3C93" w:rsidRDefault="004C09EE" w:rsidP="00420A36">
      <w:pPr>
        <w:spacing w:line="360" w:lineRule="auto"/>
        <w:jc w:val="both"/>
        <w:rPr>
          <w:lang w:val="pt-BR"/>
        </w:rPr>
      </w:pPr>
      <w:r w:rsidRPr="002E3C93">
        <w:rPr>
          <w:lang w:val="pt-BR"/>
        </w:rPr>
        <w:tab/>
        <w:t xml:space="preserve">A </w:t>
      </w:r>
      <w:proofErr w:type="spellStart"/>
      <w:r w:rsidRPr="002E3C93">
        <w:rPr>
          <w:lang w:val="pt-BR"/>
        </w:rPr>
        <w:t>conscientizaão</w:t>
      </w:r>
      <w:proofErr w:type="spellEnd"/>
      <w:r w:rsidRPr="002E3C93">
        <w:rPr>
          <w:lang w:val="pt-BR"/>
        </w:rPr>
        <w:t xml:space="preserve"> do conceito de qualidade no ambiente de trabalho vem atingido a sociedade</w:t>
      </w:r>
      <w:r w:rsidR="00260E95" w:rsidRPr="002E3C93">
        <w:rPr>
          <w:lang w:val="pt-BR"/>
        </w:rPr>
        <w:t>, exigindo assim melhorias na qualidade de vida no trabalho, mostrando a evolução de novos conceitos sociais.</w:t>
      </w:r>
      <w:r w:rsidRPr="002E3C93">
        <w:rPr>
          <w:lang w:val="pt-BR"/>
        </w:rPr>
        <w:t xml:space="preserve"> </w:t>
      </w:r>
      <w:r w:rsidR="003D64EC" w:rsidRPr="002E3C93">
        <w:rPr>
          <w:lang w:val="pt-BR"/>
        </w:rPr>
        <w:t xml:space="preserve">  </w:t>
      </w:r>
      <w:r w:rsidR="00260E95" w:rsidRPr="002E3C93">
        <w:rPr>
          <w:lang w:val="pt-BR"/>
        </w:rPr>
        <w:t xml:space="preserve"> </w:t>
      </w:r>
      <w:r w:rsidR="00260E95" w:rsidRPr="002E3C93">
        <w:rPr>
          <w:lang w:val="pt-BR"/>
        </w:rPr>
        <w:tab/>
      </w:r>
    </w:p>
    <w:p w14:paraId="7170045C" w14:textId="77777777" w:rsidR="00420A36" w:rsidRPr="002E3C93" w:rsidRDefault="00260E95" w:rsidP="00420A36">
      <w:pPr>
        <w:spacing w:line="360" w:lineRule="auto"/>
        <w:jc w:val="both"/>
        <w:rPr>
          <w:lang w:val="pt-BR"/>
        </w:rPr>
      </w:pPr>
      <w:r w:rsidRPr="002E3C93">
        <w:rPr>
          <w:lang w:val="pt-BR"/>
        </w:rPr>
        <w:tab/>
      </w:r>
      <w:r w:rsidR="000F2E0D" w:rsidRPr="002E3C93">
        <w:rPr>
          <w:lang w:val="pt-BR"/>
        </w:rPr>
        <w:t xml:space="preserve"> A indústria da construção civil exerce um papel muito importante na economia do Brasil, primeiro fornecendo suporte a outras atividades econômicas e sociais. A partir </w:t>
      </w:r>
      <w:r w:rsidR="00A44110" w:rsidRPr="002E3C93">
        <w:rPr>
          <w:lang w:val="pt-BR"/>
        </w:rPr>
        <w:t xml:space="preserve">da segunda guerra mundial </w:t>
      </w:r>
      <w:r w:rsidR="00DB52A6" w:rsidRPr="002E3C93">
        <w:rPr>
          <w:lang w:val="pt-BR"/>
        </w:rPr>
        <w:t>está</w:t>
      </w:r>
      <w:r w:rsidR="00A44110" w:rsidRPr="002E3C93">
        <w:rPr>
          <w:lang w:val="pt-BR"/>
        </w:rPr>
        <w:t xml:space="preserve"> indústria foi a responsável pela montagem da </w:t>
      </w:r>
      <w:r w:rsidR="00DB52A6" w:rsidRPr="002E3C93">
        <w:rPr>
          <w:lang w:val="pt-BR"/>
        </w:rPr>
        <w:t>infraestrutura</w:t>
      </w:r>
      <w:r w:rsidR="00A44110" w:rsidRPr="002E3C93">
        <w:rPr>
          <w:lang w:val="pt-BR"/>
        </w:rPr>
        <w:t xml:space="preserve"> necessária aos sucessivos modelos de desenvolvimento que marcaram a economia nacional</w:t>
      </w:r>
      <w:r w:rsidR="00DB52A6" w:rsidRPr="002E3C93">
        <w:rPr>
          <w:lang w:val="pt-BR"/>
        </w:rPr>
        <w:t>, por exemplo, com a construção de ferrovias, rodovias, aeroportos, usinas hidroelétricas, polos industriais, obras de urbanização e saneamento são alguns produtos da indústria da construção associada a este sistema de infraestrutura.</w:t>
      </w:r>
    </w:p>
    <w:p w14:paraId="6167CE70" w14:textId="429C6828" w:rsidR="00420A36" w:rsidRPr="002E3C93" w:rsidRDefault="005A05BC" w:rsidP="00636B1A">
      <w:pPr>
        <w:spacing w:line="360" w:lineRule="auto"/>
        <w:jc w:val="both"/>
        <w:rPr>
          <w:lang w:val="pt-BR"/>
        </w:rPr>
      </w:pPr>
      <w:r w:rsidRPr="002E3C93">
        <w:rPr>
          <w:lang w:val="pt-BR"/>
        </w:rPr>
        <w:t xml:space="preserve"> </w:t>
      </w:r>
      <w:r w:rsidRPr="002E3C93">
        <w:rPr>
          <w:lang w:val="pt-BR"/>
        </w:rPr>
        <w:tab/>
      </w:r>
      <w:r w:rsidR="00420A36" w:rsidRPr="002E3C93">
        <w:rPr>
          <w:lang w:val="pt-BR"/>
        </w:rPr>
        <w:t>A</w:t>
      </w:r>
      <w:r w:rsidR="00DB52A6" w:rsidRPr="002E3C93">
        <w:rPr>
          <w:lang w:val="pt-BR"/>
        </w:rPr>
        <w:t xml:space="preserve"> indústria da construção civil </w:t>
      </w:r>
      <w:r w:rsidR="00260E95" w:rsidRPr="002E3C93">
        <w:rPr>
          <w:lang w:val="pt-BR"/>
        </w:rPr>
        <w:t>ainda é</w:t>
      </w:r>
      <w:r w:rsidR="00DB52A6" w:rsidRPr="002E3C93">
        <w:rPr>
          <w:lang w:val="pt-BR"/>
        </w:rPr>
        <w:t xml:space="preserve"> considerada atrasada </w:t>
      </w:r>
      <w:r w:rsidR="00260E95" w:rsidRPr="002E3C93">
        <w:rPr>
          <w:lang w:val="pt-BR"/>
        </w:rPr>
        <w:t>quando se trata de</w:t>
      </w:r>
      <w:r w:rsidR="00DB52A6" w:rsidRPr="002E3C93">
        <w:rPr>
          <w:lang w:val="pt-BR"/>
        </w:rPr>
        <w:t xml:space="preserve"> </w:t>
      </w:r>
      <w:proofErr w:type="spellStart"/>
      <w:r w:rsidR="00DB52A6" w:rsidRPr="002E3C93">
        <w:rPr>
          <w:lang w:val="pt-BR"/>
        </w:rPr>
        <w:t>tecnológ</w:t>
      </w:r>
      <w:r w:rsidR="00260E95" w:rsidRPr="002E3C93">
        <w:rPr>
          <w:lang w:val="pt-BR"/>
        </w:rPr>
        <w:t>ia</w:t>
      </w:r>
      <w:proofErr w:type="spellEnd"/>
      <w:r w:rsidR="00DB52A6" w:rsidRPr="002E3C93">
        <w:rPr>
          <w:lang w:val="pt-BR"/>
        </w:rPr>
        <w:t xml:space="preserve"> e de gerenciamento, quando comparamos a outros setores. No desejo de se modernizar, o subsetor de edificações tem demonstrado grandes avanços através da incorporação de novas tecnologias de processos ás suas atividades tradicionais. Porém o gerenciamento da segurança e saúde ocupacional gera grandes problemas</w:t>
      </w:r>
      <w:r w:rsidR="00636B1A" w:rsidRPr="002E3C93">
        <w:rPr>
          <w:lang w:val="pt-BR"/>
        </w:rPr>
        <w:t xml:space="preserve">, </w:t>
      </w:r>
      <w:r w:rsidR="00636B1A" w:rsidRPr="002E3C93">
        <w:rPr>
          <w:lang w:val="pt-BR"/>
        </w:rPr>
        <w:tab/>
        <w:t>principalmente d</w:t>
      </w:r>
      <w:r w:rsidR="00AA4362" w:rsidRPr="002E3C93">
        <w:rPr>
          <w:lang w:val="pt-BR"/>
        </w:rPr>
        <w:t>evido à dificuldade da gerência em utilizar abordagens mais modernas na concepção de ferramentas de apoio a gestão. Além da inexistência de suporte teórico dirigido ao setor e a existência de uma cultura de negação do risco amplamente difundida entre o pessoal.</w:t>
      </w:r>
    </w:p>
    <w:p w14:paraId="643301AA" w14:textId="77777777" w:rsidR="005A05BC" w:rsidRPr="002E3C93" w:rsidRDefault="005A05BC">
      <w:pPr>
        <w:spacing w:line="360" w:lineRule="auto"/>
        <w:jc w:val="both"/>
        <w:rPr>
          <w:lang w:val="pt-BR"/>
        </w:rPr>
      </w:pPr>
      <w:r w:rsidRPr="002E3C93">
        <w:rPr>
          <w:lang w:val="pt-BR"/>
        </w:rPr>
        <w:t xml:space="preserve">          Segundo </w:t>
      </w:r>
      <w:proofErr w:type="spellStart"/>
      <w:r w:rsidRPr="002E3C93">
        <w:rPr>
          <w:lang w:val="pt-BR"/>
        </w:rPr>
        <w:t>Saurin</w:t>
      </w:r>
      <w:proofErr w:type="spellEnd"/>
      <w:r w:rsidRPr="002E3C93">
        <w:rPr>
          <w:lang w:val="pt-BR"/>
        </w:rPr>
        <w:t xml:space="preserve"> (2005), idealmente a responsabilidade pela condução da análise de cada projeto, do ponto de vista da segurança, deve caber ao projetista, pois mais do que qualquer outro, possui controle sobre o processo criativo, o nível de amadurecimento das soluções e o ritmo de desenvolvimento do </w:t>
      </w:r>
      <w:proofErr w:type="gramStart"/>
      <w:r w:rsidRPr="002E3C93">
        <w:rPr>
          <w:lang w:val="pt-BR"/>
        </w:rPr>
        <w:t>projeto .</w:t>
      </w:r>
      <w:proofErr w:type="gramEnd"/>
      <w:r w:rsidRPr="002E3C93">
        <w:rPr>
          <w:lang w:val="pt-BR"/>
        </w:rPr>
        <w:t xml:space="preserve"> Contudo, além do pouco conhecimento em de muitos projetistas acerca do tema segurança, a falta de valorização desta nova atribuição por parte dos clientes constitui uma barreira a ser superada. Enquanto não houver a disseminação do conhecimento por meio de educação formal, este problema pode ser minimizado por meio da realização da avaliação de risco juntamente com um gerente de produção com experiência em gestão de segurança ou com um especialista em segurança. </w:t>
      </w:r>
      <w:r w:rsidRPr="002E3C93">
        <w:rPr>
          <w:lang w:val="pt-BR"/>
        </w:rPr>
        <w:lastRenderedPageBreak/>
        <w:t>Mas este problema poderia ser resolvido com a inclusão das novas atribuições nos contratos de prestação de serviços dos projetistas.</w:t>
      </w:r>
    </w:p>
    <w:p w14:paraId="13D3CF52" w14:textId="46DEAFB0" w:rsidR="005A05BC" w:rsidRPr="002E3C93" w:rsidRDefault="005A05BC" w:rsidP="005A05BC">
      <w:pPr>
        <w:spacing w:line="360" w:lineRule="auto"/>
        <w:jc w:val="both"/>
        <w:rPr>
          <w:lang w:val="pt-BR"/>
        </w:rPr>
      </w:pPr>
      <w:r w:rsidRPr="002E3C93">
        <w:rPr>
          <w:lang w:val="pt-BR"/>
        </w:rPr>
        <w:t xml:space="preserve">    </w:t>
      </w:r>
      <w:r w:rsidR="0094342A" w:rsidRPr="002E3C93">
        <w:rPr>
          <w:lang w:val="pt-BR"/>
        </w:rPr>
        <w:t xml:space="preserve"> </w:t>
      </w:r>
      <w:r w:rsidR="0094342A" w:rsidRPr="002E3C93">
        <w:rPr>
          <w:lang w:val="pt-BR"/>
        </w:rPr>
        <w:tab/>
      </w:r>
      <w:r w:rsidRPr="002E3C93">
        <w:rPr>
          <w:lang w:val="pt-BR"/>
        </w:rPr>
        <w:t xml:space="preserve">Os estudos de </w:t>
      </w:r>
      <w:proofErr w:type="spellStart"/>
      <w:r w:rsidRPr="002E3C93">
        <w:rPr>
          <w:lang w:val="pt-BR"/>
        </w:rPr>
        <w:t>Saurin</w:t>
      </w:r>
      <w:proofErr w:type="spellEnd"/>
      <w:r w:rsidRPr="002E3C93">
        <w:rPr>
          <w:lang w:val="pt-BR"/>
        </w:rPr>
        <w:t xml:space="preserve"> (2005) aponta com clareza a importância de se integrar os projetos á visão de segurança do trabalho, onde dificuldades construtivas poderão ser minimizadas já na fase de projetos ou avaliadas de maneira a serem realizadas com segurança. No decorrer da evolução deste trabalho será descrita a análise técnica feita para um edifício em particular, onde os custos decorrentes das atividades envolvendo basicamente a proteção da saúde e bem estar do trabalhador para a execução de acabamentos de fachadas são desmembrados dos custos essencialmente produtivos.</w:t>
      </w:r>
    </w:p>
    <w:p w14:paraId="3FC53A3B" w14:textId="5D658606" w:rsidR="005A05BC" w:rsidRPr="002E3C93" w:rsidRDefault="005A05BC" w:rsidP="005A05BC">
      <w:pPr>
        <w:spacing w:line="360" w:lineRule="auto"/>
        <w:jc w:val="both"/>
        <w:rPr>
          <w:lang w:val="pt-BR"/>
        </w:rPr>
      </w:pPr>
      <w:r w:rsidRPr="002E3C93">
        <w:rPr>
          <w:lang w:val="pt-BR"/>
        </w:rPr>
        <w:t xml:space="preserve">   </w:t>
      </w:r>
      <w:r w:rsidRPr="002E3C93">
        <w:rPr>
          <w:lang w:val="pt-BR"/>
        </w:rPr>
        <w:tab/>
        <w:t>Para definir os custos da segurança em uma obra é necessário distingui dos demais custos. Podendo ser subdivididos em custos preventivo e terapêutico. Custo preventivo refere-se a todo investimento empregado para eliminar ou minimizar os riscos que comprometem a saúde e a segurança do trabalhador. Por sua vez, o custo terapêutico é aquele proveniente de gastos relacionados com acidentes de trabalho ocorridos ou mesmo doenças ocupacionais. Os custos de segurança estimados geralmente como verbas consideradas nos orçamentos de obras civis, geralmente compreendem somente os preventivos, pois não há como prever a ocorrência de acidentes ou doenças ocupacionais. O que se sabe é que o custo terapêutico, quando necessário, sempre é muito maior que o custo preventivo e que uma correta análise de risco e cumprimento detalhado de todos os preceitos de segurança necessários, evita a ocorrência de acidentes ou doenças. Por sua vez, a distinção entre o custo preventivo e o produtivo não é de fácil percepção, visto que os mesmos se confundem face ao poder que a mecânica de repetitividade representa na mente dos profissionais de custo. Isto é, as atividades orçadas são tão comuns e repetidas, que passa despercebido ao profissional de custo a identificação dos serviços essencialmente produtivos, dos que representam tão somente a garantia de saúde e segurança ao trabalhador.</w:t>
      </w:r>
    </w:p>
    <w:p w14:paraId="0C57C12E" w14:textId="77777777" w:rsidR="005A05BC" w:rsidRPr="002E3C93" w:rsidRDefault="005A05BC" w:rsidP="005A05BC">
      <w:pPr>
        <w:spacing w:line="360" w:lineRule="auto"/>
        <w:ind w:firstLine="720"/>
        <w:jc w:val="both"/>
        <w:rPr>
          <w:lang w:val="pt-BR"/>
        </w:rPr>
      </w:pPr>
      <w:r w:rsidRPr="002E3C93">
        <w:rPr>
          <w:lang w:val="pt-BR"/>
        </w:rPr>
        <w:t xml:space="preserve">A verdadeira função do </w:t>
      </w:r>
      <w:proofErr w:type="spellStart"/>
      <w:r w:rsidRPr="002E3C93">
        <w:rPr>
          <w:lang w:val="pt-BR"/>
        </w:rPr>
        <w:t>prevencionista</w:t>
      </w:r>
      <w:proofErr w:type="spellEnd"/>
      <w:r w:rsidRPr="002E3C93">
        <w:rPr>
          <w:lang w:val="pt-BR"/>
        </w:rPr>
        <w:t xml:space="preserve"> deve estar concentrada na identificação, análise e avaliação correta dos riscos de acidentes que possam produzir danos humanos e materiais á empresa. Deve está dirigida, também ao tratamento adequado que deve ser dado a esses riscos, tanto em termos de ações de prevenção como em termos de estratégias de financiamento de riscos (retenção e transferência de risco), condizentes com a situação econômica da empresa (DE CICCO, 1984 apud LIMA, 1987).</w:t>
      </w:r>
    </w:p>
    <w:p w14:paraId="1D9AA9BA" w14:textId="1CB9D36D" w:rsidR="005A05BC" w:rsidRPr="002E3C93" w:rsidRDefault="005A05BC" w:rsidP="005A05BC">
      <w:pPr>
        <w:spacing w:line="360" w:lineRule="auto"/>
        <w:ind w:firstLine="720"/>
        <w:jc w:val="both"/>
        <w:rPr>
          <w:lang w:val="pt-BR"/>
        </w:rPr>
      </w:pPr>
      <w:r w:rsidRPr="002E3C93">
        <w:rPr>
          <w:lang w:val="pt-BR"/>
        </w:rPr>
        <w:t xml:space="preserve">Esta pesquisa constituiu em verificar e discriminar os custos pertencentes a parcela da obra que garante a segurança e a saúde do trabalhador, exemplificando alternativas que incentivem os profissionais a discriminar de maneira clara a parcela de custos de higiene, </w:t>
      </w:r>
      <w:r w:rsidRPr="002E3C93">
        <w:rPr>
          <w:lang w:val="pt-BR"/>
        </w:rPr>
        <w:lastRenderedPageBreak/>
        <w:t xml:space="preserve">medicina e segurança do trabalho nas etapas de maiores riscos </w:t>
      </w:r>
      <w:proofErr w:type="gramStart"/>
      <w:r w:rsidRPr="002E3C93">
        <w:rPr>
          <w:lang w:val="pt-BR"/>
        </w:rPr>
        <w:t>da obras</w:t>
      </w:r>
      <w:proofErr w:type="gramEnd"/>
      <w:r w:rsidRPr="002E3C93">
        <w:rPr>
          <w:lang w:val="pt-BR"/>
        </w:rPr>
        <w:t xml:space="preserve">, de tal forma a ser possível apurara se os montantes investidos no ser humano nestas etapas. Os custos estudados foram os preventivos, já que os terapêuticos se pretende evitar. Como por exemplo e objeto de estudo foi escolhido uma fachada de um edifício residencial. Esta etapa da obra foi alvo de escolha em virtude do seu alto risco de execução, onde a altura de trabalho á a variável determinante de toda proteção coletiva necessária para a execução dos serviços com segurança. Ao longo do desenvolvimento desse trabalho, foram pesquisados e apresentados elementos que auxiliaram os profissionais de custo a responderem o questionamento apresentado anteriormente. A partir dos dados referentes </w:t>
      </w:r>
      <w:r w:rsidR="005A11F2" w:rsidRPr="002E3C93">
        <w:rPr>
          <w:lang w:val="pt-BR"/>
        </w:rPr>
        <w:t>a fachada</w:t>
      </w:r>
      <w:r w:rsidRPr="002E3C93">
        <w:rPr>
          <w:lang w:val="pt-BR"/>
        </w:rPr>
        <w:t xml:space="preserve">, estes profissionais poderão melhorar não só os itens relativos a segurança do trabalho, mas, também em outras etapas da obra em que o risco é acentuado. Procura-se deixar claro que é preciso sempre contar com especialistas em segurança do trabalho na análise correta dos riscos das atividades e na detecção das medidas essencialmente </w:t>
      </w:r>
      <w:proofErr w:type="spellStart"/>
      <w:r w:rsidRPr="002E3C93">
        <w:rPr>
          <w:lang w:val="pt-BR"/>
        </w:rPr>
        <w:t>prevencionistas</w:t>
      </w:r>
      <w:proofErr w:type="spellEnd"/>
      <w:r w:rsidRPr="002E3C93">
        <w:rPr>
          <w:lang w:val="pt-BR"/>
        </w:rPr>
        <w:t xml:space="preserve"> dentro dos serviços globais a serem orçados.</w:t>
      </w:r>
    </w:p>
    <w:p w14:paraId="516DF7E5" w14:textId="77777777" w:rsidR="005A05BC" w:rsidRPr="002E3C93" w:rsidRDefault="005A05BC" w:rsidP="005A05BC">
      <w:pPr>
        <w:spacing w:line="360" w:lineRule="auto"/>
        <w:ind w:firstLine="720"/>
        <w:jc w:val="both"/>
        <w:rPr>
          <w:lang w:val="pt-BR"/>
        </w:rPr>
      </w:pPr>
      <w:r w:rsidRPr="002E3C93">
        <w:rPr>
          <w:lang w:val="pt-BR"/>
        </w:rPr>
        <w:t xml:space="preserve">Em virtude da crescente demanda pelas certificações de qualidade, ambiental, segurança do trabalho e responsabilidade social, aumenta a necessidade do conhecimento mais preciso dos recursos financeiros investidos na saúde e segurança do trabalhador, bem como no combate ao desperdício, geração racional de resíduos e sua correta disposição.     </w:t>
      </w:r>
    </w:p>
    <w:p w14:paraId="02CBF64B" w14:textId="77777777" w:rsidR="005A05BC" w:rsidRPr="002E3C93" w:rsidRDefault="005A05BC" w:rsidP="005A05BC">
      <w:pPr>
        <w:spacing w:line="360" w:lineRule="auto"/>
        <w:jc w:val="both"/>
        <w:rPr>
          <w:lang w:val="pt-BR"/>
        </w:rPr>
      </w:pPr>
      <w:r w:rsidRPr="002E3C93">
        <w:rPr>
          <w:lang w:val="pt-BR"/>
        </w:rPr>
        <w:t xml:space="preserve">            A segurança no trabalho é um tema trabalhado e disseminado em todo o mundo, ultrapassando fronteiras, mesmo que ainda em estágios diferentes em cada continente. Independentemente do porte da organização, este assunto é destaque na rotina de qualquer empresa visto que a responsabilidade social e a preocupação com o bem estar dos funcionários e de seus familiares são assuntos muito discutidos atualmente.</w:t>
      </w:r>
    </w:p>
    <w:p w14:paraId="65B45683" w14:textId="77777777" w:rsidR="005A05BC" w:rsidRPr="002E3C93" w:rsidRDefault="005A05BC" w:rsidP="005A05BC">
      <w:pPr>
        <w:spacing w:line="360" w:lineRule="auto"/>
        <w:jc w:val="both"/>
        <w:rPr>
          <w:lang w:val="pt-BR"/>
        </w:rPr>
      </w:pPr>
      <w:r w:rsidRPr="002E3C93">
        <w:rPr>
          <w:lang w:val="pt-BR"/>
        </w:rPr>
        <w:t xml:space="preserve">       </w:t>
      </w:r>
      <w:r w:rsidRPr="002E3C93">
        <w:rPr>
          <w:lang w:val="pt-BR"/>
        </w:rPr>
        <w:tab/>
        <w:t xml:space="preserve">No Brasil ocorre grande incidência de doenças ocupacionais e o número de acidentes de trabalho. Sendo comprovado através de estatísticas da OIT, entre os países que mais registram acidentes de trabalho no mundo. Segundo dados da Organização Internacional do Trabalho, o país ocupava em 1999, a 15ª posição no ranking de acidentes de trabalho no mundo, conforme dados do </w:t>
      </w:r>
      <w:r w:rsidRPr="002E3C93">
        <w:rPr>
          <w:i/>
          <w:iCs/>
          <w:lang w:val="pt-BR"/>
        </w:rPr>
        <w:t xml:space="preserve">site </w:t>
      </w:r>
      <w:r w:rsidRPr="002E3C93">
        <w:rPr>
          <w:lang w:val="pt-BR"/>
        </w:rPr>
        <w:t>do ministério do trabalho.</w:t>
      </w:r>
    </w:p>
    <w:p w14:paraId="5267D36E" w14:textId="77777777" w:rsidR="005A05BC" w:rsidRPr="002E3C93" w:rsidRDefault="005A05BC" w:rsidP="005A05BC">
      <w:pPr>
        <w:spacing w:line="360" w:lineRule="auto"/>
        <w:jc w:val="both"/>
        <w:rPr>
          <w:lang w:val="pt-BR"/>
        </w:rPr>
      </w:pPr>
      <w:r w:rsidRPr="002E3C93">
        <w:rPr>
          <w:lang w:val="pt-BR"/>
        </w:rPr>
        <w:t xml:space="preserve">   </w:t>
      </w:r>
      <w:r w:rsidRPr="002E3C93">
        <w:rPr>
          <w:lang w:val="pt-BR"/>
        </w:rPr>
        <w:tab/>
        <w:t>Os prejuízos com os acidentes também são significativos. Segundo o prof. José Pastore, sociólogo especialista em relações do trabalho e desenvolvimento institucional, o Brasil gasta anualmente R$ 20 bilhões com acidentes de trabalho. Os gastos da Previdência Social são elevados. De acordo com o MPAS, o que se recolhe de prêmios é um pouco menos do que se gasta com benefícios, e do que se deixa recolher da contribuição quando da ocorrência do infortúnio, gerando desequilíbrio nas contas.</w:t>
      </w:r>
    </w:p>
    <w:p w14:paraId="74270CC2" w14:textId="12F26B7D" w:rsidR="005A05BC" w:rsidRPr="002E3C93" w:rsidRDefault="005A05BC" w:rsidP="005A05BC">
      <w:pPr>
        <w:spacing w:line="360" w:lineRule="auto"/>
        <w:jc w:val="both"/>
        <w:rPr>
          <w:lang w:val="pt-BR"/>
        </w:rPr>
      </w:pPr>
      <w:r w:rsidRPr="002E3C93">
        <w:rPr>
          <w:lang w:val="pt-BR"/>
        </w:rPr>
        <w:lastRenderedPageBreak/>
        <w:t xml:space="preserve">  </w:t>
      </w:r>
      <w:r w:rsidR="0002102C" w:rsidRPr="002E3C93">
        <w:rPr>
          <w:lang w:val="pt-BR"/>
        </w:rPr>
        <w:t xml:space="preserve"> </w:t>
      </w:r>
      <w:r w:rsidR="0002102C" w:rsidRPr="002E3C93">
        <w:rPr>
          <w:lang w:val="pt-BR"/>
        </w:rPr>
        <w:tab/>
      </w:r>
      <w:r w:rsidRPr="002E3C93">
        <w:rPr>
          <w:lang w:val="pt-BR"/>
        </w:rPr>
        <w:t xml:space="preserve"> Estudos demonstraram que em mais de 96% dos acidentes, o comportamento de risco é a causa principal. Para mudar o comportamento de risco deve-se identificar as causas e corrigi-las. O programa de Comportamento Seguro busca melhorar os resultados em saúde, segurança e meio ambiente através de ações sobre os comportamentos que são as causas básicas dos acidentes. Além do mais, também a qualidade, a produtividade, os custos e outros valores são melhorados através de mudanças de comportamento.</w:t>
      </w:r>
    </w:p>
    <w:p w14:paraId="2F9D7D9E" w14:textId="70D7F84C" w:rsidR="005A05BC" w:rsidRPr="002E3C93" w:rsidRDefault="005A05BC" w:rsidP="005A05BC">
      <w:pPr>
        <w:pStyle w:val="Default"/>
        <w:spacing w:line="360" w:lineRule="auto"/>
        <w:jc w:val="both"/>
        <w:rPr>
          <w:b/>
          <w:bCs/>
          <w:lang w:val="pt-BR"/>
        </w:rPr>
      </w:pPr>
      <w:r w:rsidRPr="002E3C93">
        <w:rPr>
          <w:lang w:val="pt-BR"/>
        </w:rPr>
        <w:t xml:space="preserve">   </w:t>
      </w:r>
      <w:r w:rsidRPr="002E3C93">
        <w:rPr>
          <w:lang w:val="pt-BR"/>
        </w:rPr>
        <w:tab/>
        <w:t xml:space="preserve"> Para que haja envolvimento de todos os profissionais, a liderança é a chave do sucesso desse processo. A meta é o desenvolvimento de empregados conscientes e motivados que possam trazer melhorias, porém, sozinhos não irão garantir sucesso.        Um ambiente seguro deve existir no local como suporte para as pessoas trabalharem com segurança.</w:t>
      </w:r>
    </w:p>
    <w:p w14:paraId="799CC000" w14:textId="215DFFCC" w:rsidR="004E4EC8" w:rsidRPr="002E3C93" w:rsidRDefault="004E4EC8" w:rsidP="00636B1A">
      <w:pPr>
        <w:pStyle w:val="Ttulo4"/>
        <w:numPr>
          <w:ilvl w:val="1"/>
          <w:numId w:val="58"/>
        </w:numPr>
        <w:rPr>
          <w:lang w:val="pt-BR"/>
        </w:rPr>
      </w:pPr>
      <w:r w:rsidRPr="002E3C93">
        <w:rPr>
          <w:lang w:val="pt-BR"/>
        </w:rPr>
        <w:t>OBJETIVOS</w:t>
      </w:r>
    </w:p>
    <w:p w14:paraId="0D7EC108" w14:textId="77777777" w:rsidR="009F6BE7" w:rsidRPr="002E3C93" w:rsidRDefault="009F6BE7" w:rsidP="00636B1A">
      <w:pPr>
        <w:pStyle w:val="PargrafodaLista"/>
        <w:ind w:left="1440"/>
        <w:rPr>
          <w:lang w:val="pt-BR"/>
        </w:rPr>
      </w:pPr>
    </w:p>
    <w:p w14:paraId="52BFFB4A" w14:textId="5FBA374C" w:rsidR="004E4EC8" w:rsidRPr="002E3C93" w:rsidRDefault="004E4EC8" w:rsidP="00636B1A">
      <w:pPr>
        <w:ind w:firstLine="720"/>
        <w:rPr>
          <w:lang w:val="pt-BR"/>
        </w:rPr>
      </w:pPr>
      <w:r w:rsidRPr="002E3C93">
        <w:rPr>
          <w:lang w:val="pt-BR"/>
        </w:rPr>
        <w:t>1.2.1 OBJETIVO GERAL</w:t>
      </w:r>
    </w:p>
    <w:p w14:paraId="2A18263E" w14:textId="77777777" w:rsidR="004E4EC8" w:rsidRPr="002E3C93" w:rsidRDefault="004E4EC8" w:rsidP="004E4EC8">
      <w:pPr>
        <w:rPr>
          <w:lang w:val="pt-BR"/>
        </w:rPr>
      </w:pPr>
    </w:p>
    <w:p w14:paraId="7426069D" w14:textId="77777777" w:rsidR="004E4EC8" w:rsidRPr="002E3C93" w:rsidRDefault="004E4EC8" w:rsidP="004E4EC8">
      <w:pPr>
        <w:rPr>
          <w:lang w:val="pt-BR"/>
        </w:rPr>
      </w:pPr>
    </w:p>
    <w:p w14:paraId="71D8A3DA" w14:textId="77777777" w:rsidR="004E4EC8" w:rsidRPr="002E3C93" w:rsidRDefault="004E4EC8" w:rsidP="00260E95">
      <w:pPr>
        <w:spacing w:line="360" w:lineRule="auto"/>
        <w:jc w:val="both"/>
        <w:rPr>
          <w:lang w:val="pt-BR"/>
        </w:rPr>
      </w:pPr>
      <w:r w:rsidRPr="002E3C93">
        <w:rPr>
          <w:lang w:val="pt-BR"/>
        </w:rPr>
        <w:t xml:space="preserve">          O presente trabalho tem como objetivo descrever um sistema de gestão da segurança, através de um estudo de caso, que busca um ambiente livre de acidentes com lesões a partir de uma mudança de comportamento e a inclusão dos custos com segurança do trabalho desde o início do projeto da obra. Deve ainda, estar alinhado a um amplo programa de prevenção de acidentes, ou seja, a meta foi passar pelo sistema de gestão apresentando as diretrizes para que a empresa possa buscar o desejado “acidente zero”.</w:t>
      </w:r>
    </w:p>
    <w:p w14:paraId="1F12D4EA" w14:textId="77777777" w:rsidR="004E4EC8" w:rsidRPr="002E3C93" w:rsidRDefault="004E4EC8" w:rsidP="004E4EC8">
      <w:pPr>
        <w:rPr>
          <w:lang w:val="pt-BR"/>
        </w:rPr>
      </w:pPr>
    </w:p>
    <w:p w14:paraId="307ECC15" w14:textId="3AC44EB0" w:rsidR="004E4EC8" w:rsidRPr="002E3C93" w:rsidRDefault="004E4EC8" w:rsidP="00636B1A">
      <w:pPr>
        <w:ind w:firstLine="720"/>
      </w:pPr>
      <w:r w:rsidRPr="002E3C93">
        <w:t>1.2.2. OBJETIVOS ESPECÍFICOS</w:t>
      </w:r>
    </w:p>
    <w:p w14:paraId="0B680884" w14:textId="77777777" w:rsidR="004E4EC8" w:rsidRPr="002E3C93" w:rsidRDefault="004E4EC8" w:rsidP="004E4EC8"/>
    <w:p w14:paraId="311B5CFC" w14:textId="77777777" w:rsidR="004E4EC8" w:rsidRPr="002E3C93" w:rsidRDefault="004E4EC8" w:rsidP="004E4EC8"/>
    <w:p w14:paraId="01CB0FC2" w14:textId="77777777" w:rsidR="004E4EC8" w:rsidRPr="002E3C93" w:rsidRDefault="004E4EC8" w:rsidP="00793842">
      <w:pPr>
        <w:numPr>
          <w:ilvl w:val="0"/>
          <w:numId w:val="2"/>
        </w:numPr>
        <w:spacing w:after="200" w:line="360" w:lineRule="auto"/>
        <w:jc w:val="both"/>
        <w:rPr>
          <w:lang w:val="pt-BR"/>
        </w:rPr>
      </w:pPr>
      <w:r w:rsidRPr="002E3C93">
        <w:rPr>
          <w:lang w:val="pt-BR"/>
        </w:rPr>
        <w:t>Implantação de um sistema de gestão na área de Segurança do Trabalho;</w:t>
      </w:r>
    </w:p>
    <w:p w14:paraId="662841A4" w14:textId="77777777" w:rsidR="004E4EC8" w:rsidRPr="002E3C93" w:rsidRDefault="004E4EC8" w:rsidP="00793842">
      <w:pPr>
        <w:numPr>
          <w:ilvl w:val="0"/>
          <w:numId w:val="2"/>
        </w:numPr>
        <w:spacing w:after="200" w:line="360" w:lineRule="auto"/>
        <w:jc w:val="both"/>
        <w:rPr>
          <w:lang w:val="pt-BR"/>
        </w:rPr>
      </w:pPr>
      <w:r w:rsidRPr="002E3C93">
        <w:rPr>
          <w:lang w:val="pt-BR"/>
        </w:rPr>
        <w:t>Averiguar os mecanismos do sistema para torna-lo eficaz na prevenção de acidentes;</w:t>
      </w:r>
    </w:p>
    <w:p w14:paraId="316B2B50" w14:textId="77777777" w:rsidR="004E4EC8" w:rsidRPr="002E3C93" w:rsidRDefault="004E4EC8" w:rsidP="00793842">
      <w:pPr>
        <w:numPr>
          <w:ilvl w:val="0"/>
          <w:numId w:val="2"/>
        </w:numPr>
        <w:spacing w:after="200" w:line="360" w:lineRule="auto"/>
        <w:jc w:val="both"/>
        <w:rPr>
          <w:lang w:val="pt-BR"/>
        </w:rPr>
      </w:pPr>
      <w:r w:rsidRPr="002E3C93">
        <w:rPr>
          <w:lang w:val="pt-BR"/>
        </w:rPr>
        <w:t xml:space="preserve">Obter e organizar informações sobre algumas das técnicas existentes em Saúde e Segurança do </w:t>
      </w:r>
      <w:proofErr w:type="spellStart"/>
      <w:r w:rsidRPr="002E3C93">
        <w:rPr>
          <w:lang w:val="pt-BR"/>
        </w:rPr>
        <w:t>Tabalho</w:t>
      </w:r>
      <w:proofErr w:type="spellEnd"/>
      <w:r w:rsidRPr="002E3C93">
        <w:rPr>
          <w:lang w:val="pt-BR"/>
        </w:rPr>
        <w:t>;</w:t>
      </w:r>
    </w:p>
    <w:p w14:paraId="77697AC5" w14:textId="77777777" w:rsidR="004E4EC8" w:rsidRPr="002E3C93" w:rsidRDefault="004E4EC8" w:rsidP="00793842">
      <w:pPr>
        <w:numPr>
          <w:ilvl w:val="0"/>
          <w:numId w:val="2"/>
        </w:numPr>
        <w:spacing w:after="200" w:line="360" w:lineRule="auto"/>
        <w:jc w:val="both"/>
        <w:rPr>
          <w:lang w:val="pt-BR"/>
        </w:rPr>
      </w:pPr>
      <w:r w:rsidRPr="002E3C93">
        <w:rPr>
          <w:lang w:val="pt-BR"/>
        </w:rPr>
        <w:t xml:space="preserve"> Realizar um comparativo entre as técnicas do sistema de gestão e suas vantagens e desvantagens na prevenção de acidentes de trabalho e doenças ocupacionais;</w:t>
      </w:r>
    </w:p>
    <w:p w14:paraId="2497C830" w14:textId="77777777" w:rsidR="004E4EC8" w:rsidRPr="002E3C93" w:rsidRDefault="004E4EC8" w:rsidP="00793842">
      <w:pPr>
        <w:numPr>
          <w:ilvl w:val="0"/>
          <w:numId w:val="2"/>
        </w:numPr>
        <w:spacing w:after="200" w:line="360" w:lineRule="auto"/>
        <w:jc w:val="both"/>
        <w:rPr>
          <w:lang w:val="pt-BR"/>
        </w:rPr>
      </w:pPr>
      <w:r w:rsidRPr="002E3C93">
        <w:rPr>
          <w:lang w:val="pt-BR"/>
        </w:rPr>
        <w:t>Avaliar a viabilidade econômica dos métodos do sistema de gestão;</w:t>
      </w:r>
    </w:p>
    <w:p w14:paraId="6DE78D36" w14:textId="77777777" w:rsidR="004E4EC8" w:rsidRPr="002E3C93" w:rsidRDefault="004E4EC8" w:rsidP="005365D9">
      <w:pPr>
        <w:numPr>
          <w:ilvl w:val="0"/>
          <w:numId w:val="2"/>
        </w:numPr>
        <w:spacing w:after="200" w:line="360" w:lineRule="auto"/>
        <w:jc w:val="both"/>
        <w:rPr>
          <w:lang w:val="pt-BR"/>
        </w:rPr>
      </w:pPr>
      <w:r w:rsidRPr="002E3C93">
        <w:rPr>
          <w:lang w:val="pt-BR"/>
        </w:rPr>
        <w:lastRenderedPageBreak/>
        <w:t>Perceber, nos diferentes estágios os resultados da implantação do sistema, suas vantagens e desvantagens em relação não aplicação de outros métodos.</w:t>
      </w:r>
    </w:p>
    <w:p w14:paraId="47E8EEAA" w14:textId="77777777" w:rsidR="005A05BC" w:rsidRPr="002E3C93" w:rsidRDefault="005A05BC" w:rsidP="00AB4BC8">
      <w:pPr>
        <w:spacing w:line="360" w:lineRule="auto"/>
        <w:jc w:val="both"/>
        <w:rPr>
          <w:lang w:val="pt-BR"/>
        </w:rPr>
      </w:pPr>
    </w:p>
    <w:p w14:paraId="7D60B0FE" w14:textId="05549090" w:rsidR="004E4EC8" w:rsidRDefault="005A05BC" w:rsidP="00AB4BC8">
      <w:pPr>
        <w:spacing w:line="360" w:lineRule="auto"/>
        <w:jc w:val="both"/>
        <w:rPr>
          <w:lang w:val="pt-BR"/>
        </w:rPr>
      </w:pPr>
      <w:r w:rsidRPr="002E3C93">
        <w:rPr>
          <w:lang w:val="pt-BR"/>
        </w:rPr>
        <w:t xml:space="preserve">1.3 </w:t>
      </w:r>
      <w:r w:rsidR="004E4EC8" w:rsidRPr="002E3C93">
        <w:rPr>
          <w:lang w:val="pt-BR"/>
        </w:rPr>
        <w:t>ORGANIZAÇÃO DO TRABALHO</w:t>
      </w:r>
    </w:p>
    <w:p w14:paraId="78EDC705" w14:textId="77777777" w:rsidR="005365D9" w:rsidRPr="002E3C93" w:rsidRDefault="005365D9" w:rsidP="00AB4BC8">
      <w:pPr>
        <w:spacing w:line="360" w:lineRule="auto"/>
        <w:jc w:val="both"/>
        <w:rPr>
          <w:lang w:val="pt-BR"/>
        </w:rPr>
      </w:pPr>
    </w:p>
    <w:p w14:paraId="0172F92D" w14:textId="5D25D69B" w:rsidR="004E4EC8" w:rsidRPr="002E3C93" w:rsidRDefault="004E4EC8" w:rsidP="005365D9">
      <w:pPr>
        <w:autoSpaceDE w:val="0"/>
        <w:autoSpaceDN w:val="0"/>
        <w:adjustRightInd w:val="0"/>
        <w:spacing w:line="360" w:lineRule="auto"/>
        <w:jc w:val="both"/>
        <w:rPr>
          <w:lang w:val="pt-BR"/>
        </w:rPr>
      </w:pPr>
      <w:r w:rsidRPr="002E3C93">
        <w:rPr>
          <w:lang w:val="pt-BR"/>
        </w:rPr>
        <w:t xml:space="preserve">Esse trabalho está dividido em </w:t>
      </w:r>
      <w:r w:rsidR="00067A53" w:rsidRPr="002E3C93">
        <w:rPr>
          <w:lang w:val="pt-BR"/>
        </w:rPr>
        <w:t>quatro</w:t>
      </w:r>
      <w:r w:rsidRPr="002E3C93">
        <w:rPr>
          <w:lang w:val="pt-BR"/>
        </w:rPr>
        <w:t xml:space="preserve"> capítulos com a finalidade de organizá-lo para melhor compreensão pelo leitor, foram definidos os seguintes capítulos:</w:t>
      </w:r>
    </w:p>
    <w:p w14:paraId="32CDD6A4" w14:textId="77777777" w:rsidR="004E4EC8" w:rsidRPr="002E3C93" w:rsidRDefault="004E4EC8" w:rsidP="004E4EC8">
      <w:pPr>
        <w:autoSpaceDE w:val="0"/>
        <w:autoSpaceDN w:val="0"/>
        <w:adjustRightInd w:val="0"/>
        <w:spacing w:line="360" w:lineRule="auto"/>
        <w:jc w:val="both"/>
        <w:rPr>
          <w:lang w:val="pt-BR"/>
        </w:rPr>
      </w:pPr>
      <w:r w:rsidRPr="002E3C93">
        <w:rPr>
          <w:lang w:val="pt-BR"/>
        </w:rPr>
        <w:t xml:space="preserve"> </w:t>
      </w:r>
    </w:p>
    <w:p w14:paraId="1DB01A43" w14:textId="77777777" w:rsidR="004E4EC8" w:rsidRPr="002E3C93" w:rsidRDefault="004E4EC8" w:rsidP="004E4EC8">
      <w:pPr>
        <w:pStyle w:val="PargrafodaLista"/>
        <w:numPr>
          <w:ilvl w:val="0"/>
          <w:numId w:val="8"/>
        </w:numPr>
        <w:autoSpaceDE w:val="0"/>
        <w:autoSpaceDN w:val="0"/>
        <w:adjustRightInd w:val="0"/>
        <w:spacing w:line="360" w:lineRule="auto"/>
        <w:jc w:val="both"/>
        <w:rPr>
          <w:rFonts w:eastAsia="Calibri"/>
          <w:iCs/>
          <w:lang w:val="pt-BR" w:eastAsia="pt-BR"/>
        </w:rPr>
      </w:pPr>
      <w:r w:rsidRPr="002E3C93">
        <w:rPr>
          <w:rFonts w:eastAsia="Calibri"/>
          <w:iCs/>
          <w:lang w:val="pt-BR" w:eastAsia="pt-BR"/>
        </w:rPr>
        <w:t>Consiste em uma introdução ao trabalho, no qual são apresentadas, suas justificativas, metodologia e organização do trabalho. Sendo que na metodologia são detalhados: o objetivo, o objetivo geral e o especifico;</w:t>
      </w:r>
    </w:p>
    <w:p w14:paraId="07EC42AA" w14:textId="77777777" w:rsidR="004E4EC8" w:rsidRPr="002E3C93" w:rsidRDefault="004E4EC8" w:rsidP="004E4EC8">
      <w:pPr>
        <w:pStyle w:val="PargrafodaLista"/>
        <w:numPr>
          <w:ilvl w:val="0"/>
          <w:numId w:val="8"/>
        </w:numPr>
        <w:autoSpaceDE w:val="0"/>
        <w:autoSpaceDN w:val="0"/>
        <w:adjustRightInd w:val="0"/>
        <w:spacing w:line="360" w:lineRule="auto"/>
        <w:jc w:val="both"/>
        <w:rPr>
          <w:rFonts w:eastAsia="Calibri"/>
          <w:iCs/>
          <w:lang w:val="pt-BR" w:eastAsia="pt-BR"/>
        </w:rPr>
      </w:pPr>
      <w:r w:rsidRPr="002E3C93">
        <w:rPr>
          <w:rFonts w:eastAsia="Calibri"/>
          <w:iCs/>
          <w:lang w:val="pt-BR" w:eastAsia="pt-BR"/>
        </w:rPr>
        <w:t xml:space="preserve">Segundo, apresenta conceito e definições gerais da área de segurança do trabalho na construção civil, PCMAT, riscos e acidentes de trabalho, fases do processo construtivo, andaimes, </w:t>
      </w:r>
      <w:proofErr w:type="spellStart"/>
      <w:r w:rsidRPr="002E3C93">
        <w:rPr>
          <w:rFonts w:eastAsia="Calibri"/>
          <w:iCs/>
          <w:lang w:val="pt-BR" w:eastAsia="pt-BR"/>
        </w:rPr>
        <w:t>EPC’s</w:t>
      </w:r>
      <w:proofErr w:type="spellEnd"/>
      <w:r w:rsidRPr="002E3C93">
        <w:rPr>
          <w:rFonts w:eastAsia="Calibri"/>
          <w:iCs/>
          <w:lang w:val="pt-BR" w:eastAsia="pt-BR"/>
        </w:rPr>
        <w:t xml:space="preserve">, </w:t>
      </w:r>
      <w:proofErr w:type="spellStart"/>
      <w:r w:rsidRPr="002E3C93">
        <w:rPr>
          <w:rFonts w:eastAsia="Calibri"/>
          <w:iCs/>
          <w:lang w:val="pt-BR" w:eastAsia="pt-BR"/>
        </w:rPr>
        <w:t>EPI’s</w:t>
      </w:r>
      <w:proofErr w:type="spellEnd"/>
      <w:r w:rsidRPr="002E3C93">
        <w:rPr>
          <w:rFonts w:eastAsia="Calibri"/>
          <w:iCs/>
          <w:lang w:val="pt-BR" w:eastAsia="pt-BR"/>
        </w:rPr>
        <w:t>, custo de segurança e higiene do trabalho;</w:t>
      </w:r>
    </w:p>
    <w:p w14:paraId="5A49C733" w14:textId="260372D3" w:rsidR="00067A53" w:rsidRPr="002E3C93" w:rsidRDefault="004E4EC8" w:rsidP="0002102C">
      <w:pPr>
        <w:pStyle w:val="PargrafodaLista"/>
        <w:numPr>
          <w:ilvl w:val="0"/>
          <w:numId w:val="8"/>
        </w:numPr>
        <w:autoSpaceDE w:val="0"/>
        <w:autoSpaceDN w:val="0"/>
        <w:adjustRightInd w:val="0"/>
        <w:spacing w:line="360" w:lineRule="auto"/>
        <w:jc w:val="both"/>
        <w:rPr>
          <w:rFonts w:eastAsia="Calibri"/>
          <w:iCs/>
          <w:lang w:val="pt-BR" w:eastAsia="pt-BR"/>
        </w:rPr>
      </w:pPr>
      <w:r w:rsidRPr="002E3C93">
        <w:rPr>
          <w:rFonts w:eastAsia="Calibri"/>
          <w:iCs/>
          <w:lang w:val="pt-BR" w:eastAsia="pt-BR"/>
        </w:rPr>
        <w:t xml:space="preserve">Terceiro, faz um relato sobre os aspectos gerais </w:t>
      </w:r>
      <w:proofErr w:type="gramStart"/>
      <w:r w:rsidRPr="002E3C93">
        <w:rPr>
          <w:rFonts w:eastAsia="Calibri"/>
          <w:iCs/>
          <w:lang w:val="pt-BR" w:eastAsia="pt-BR"/>
        </w:rPr>
        <w:t xml:space="preserve">dos </w:t>
      </w:r>
      <w:r w:rsidR="00067A53" w:rsidRPr="002E3C93">
        <w:rPr>
          <w:rFonts w:eastAsia="Calibri"/>
          <w:iCs/>
          <w:lang w:val="pt-BR" w:eastAsia="pt-BR"/>
        </w:rPr>
        <w:t>processo</w:t>
      </w:r>
      <w:proofErr w:type="gramEnd"/>
      <w:r w:rsidR="00067A53" w:rsidRPr="002E3C93">
        <w:rPr>
          <w:rFonts w:eastAsia="Calibri"/>
          <w:iCs/>
          <w:lang w:val="pt-BR" w:eastAsia="pt-BR"/>
        </w:rPr>
        <w:t xml:space="preserve"> de uma obra civil</w:t>
      </w:r>
      <w:r w:rsidRPr="002E3C93">
        <w:rPr>
          <w:rFonts w:eastAsia="Calibri"/>
          <w:iCs/>
          <w:lang w:val="pt-BR" w:eastAsia="pt-BR"/>
        </w:rPr>
        <w:t>;</w:t>
      </w:r>
    </w:p>
    <w:p w14:paraId="5154F510" w14:textId="1D538CB5" w:rsidR="00067A53" w:rsidRPr="002E3C93" w:rsidRDefault="00067A53" w:rsidP="00067A53">
      <w:pPr>
        <w:pStyle w:val="PargrafodaLista"/>
        <w:numPr>
          <w:ilvl w:val="0"/>
          <w:numId w:val="8"/>
        </w:numPr>
        <w:autoSpaceDE w:val="0"/>
        <w:autoSpaceDN w:val="0"/>
        <w:adjustRightInd w:val="0"/>
        <w:spacing w:line="360" w:lineRule="auto"/>
        <w:jc w:val="both"/>
        <w:rPr>
          <w:rFonts w:eastAsia="Calibri"/>
          <w:iCs/>
          <w:lang w:val="pt-BR" w:eastAsia="pt-BR"/>
        </w:rPr>
      </w:pPr>
      <w:r w:rsidRPr="002E3C93">
        <w:rPr>
          <w:rFonts w:eastAsia="Calibri"/>
          <w:iCs/>
          <w:lang w:val="pt-BR" w:eastAsia="pt-BR"/>
        </w:rPr>
        <w:t>Quarto, faz um relato sobre os aspectos gerais dos custos de segurança do trabalho nos serviços de execução de fachadas;</w:t>
      </w:r>
    </w:p>
    <w:p w14:paraId="434A36FC" w14:textId="183AA979" w:rsidR="00067A53" w:rsidRPr="002E3C93" w:rsidRDefault="00067A53" w:rsidP="00636B1A">
      <w:pPr>
        <w:pStyle w:val="PargrafodaLista"/>
        <w:spacing w:line="360" w:lineRule="auto"/>
        <w:jc w:val="both"/>
        <w:rPr>
          <w:lang w:val="pt-BR"/>
        </w:rPr>
      </w:pPr>
    </w:p>
    <w:p w14:paraId="5B546FE1" w14:textId="77777777" w:rsidR="00067A53" w:rsidRPr="002E3C93" w:rsidRDefault="00067A53" w:rsidP="00067A53">
      <w:pPr>
        <w:pStyle w:val="PargrafodaLista"/>
        <w:autoSpaceDE w:val="0"/>
        <w:autoSpaceDN w:val="0"/>
        <w:adjustRightInd w:val="0"/>
        <w:spacing w:line="360" w:lineRule="auto"/>
        <w:jc w:val="both"/>
        <w:rPr>
          <w:rFonts w:eastAsia="Calibri"/>
          <w:iCs/>
          <w:lang w:val="pt-BR" w:eastAsia="pt-BR"/>
        </w:rPr>
      </w:pPr>
    </w:p>
    <w:p w14:paraId="05AF6C7A" w14:textId="1D845389" w:rsidR="00335076" w:rsidRPr="002E3C93" w:rsidRDefault="00335076" w:rsidP="00636B1A">
      <w:pPr>
        <w:pStyle w:val="PargrafodaLista"/>
        <w:spacing w:line="360" w:lineRule="auto"/>
        <w:jc w:val="both"/>
        <w:rPr>
          <w:lang w:val="pt-BR"/>
        </w:rPr>
      </w:pPr>
    </w:p>
    <w:p w14:paraId="710C060F" w14:textId="77777777" w:rsidR="00AB4BC8" w:rsidRPr="002E3C93" w:rsidRDefault="00AB4BC8" w:rsidP="00636B1A">
      <w:pPr>
        <w:pStyle w:val="PargrafodaLista"/>
        <w:spacing w:line="360" w:lineRule="auto"/>
        <w:jc w:val="both"/>
        <w:rPr>
          <w:lang w:val="pt-BR"/>
        </w:rPr>
      </w:pPr>
    </w:p>
    <w:p w14:paraId="50B4884F" w14:textId="77777777" w:rsidR="00AB4BC8" w:rsidRPr="002E3C93" w:rsidRDefault="00AB4BC8" w:rsidP="00636B1A">
      <w:pPr>
        <w:pStyle w:val="PargrafodaLista"/>
        <w:spacing w:line="360" w:lineRule="auto"/>
        <w:jc w:val="both"/>
        <w:rPr>
          <w:lang w:val="pt-BR"/>
        </w:rPr>
      </w:pPr>
    </w:p>
    <w:p w14:paraId="38DE0E0D" w14:textId="77777777" w:rsidR="00AB4BC8" w:rsidRPr="002E3C93" w:rsidRDefault="00AB4BC8" w:rsidP="00636B1A">
      <w:pPr>
        <w:pStyle w:val="PargrafodaLista"/>
        <w:spacing w:line="360" w:lineRule="auto"/>
        <w:jc w:val="both"/>
        <w:rPr>
          <w:lang w:val="pt-BR"/>
        </w:rPr>
      </w:pPr>
    </w:p>
    <w:p w14:paraId="39CDC9E9" w14:textId="77777777" w:rsidR="00AB4BC8" w:rsidRPr="002E3C93" w:rsidRDefault="00AB4BC8" w:rsidP="00636B1A">
      <w:pPr>
        <w:pStyle w:val="PargrafodaLista"/>
        <w:spacing w:line="360" w:lineRule="auto"/>
        <w:jc w:val="both"/>
        <w:rPr>
          <w:lang w:val="pt-BR"/>
        </w:rPr>
      </w:pPr>
    </w:p>
    <w:p w14:paraId="26C7CA89" w14:textId="77777777" w:rsidR="00AB4BC8" w:rsidRPr="002E3C93" w:rsidRDefault="00AB4BC8" w:rsidP="00636B1A">
      <w:pPr>
        <w:pStyle w:val="PargrafodaLista"/>
        <w:spacing w:line="360" w:lineRule="auto"/>
        <w:jc w:val="both"/>
        <w:rPr>
          <w:lang w:val="pt-BR"/>
        </w:rPr>
      </w:pPr>
    </w:p>
    <w:p w14:paraId="59B1A9E8" w14:textId="77777777" w:rsidR="00AB4BC8" w:rsidRPr="002E3C93" w:rsidRDefault="00AB4BC8" w:rsidP="00636B1A">
      <w:pPr>
        <w:pStyle w:val="PargrafodaLista"/>
        <w:spacing w:line="360" w:lineRule="auto"/>
        <w:jc w:val="both"/>
        <w:rPr>
          <w:lang w:val="pt-BR"/>
        </w:rPr>
      </w:pPr>
    </w:p>
    <w:p w14:paraId="0FD015B5" w14:textId="77777777" w:rsidR="00AB4BC8" w:rsidRPr="002E3C93" w:rsidRDefault="00AB4BC8" w:rsidP="00636B1A">
      <w:pPr>
        <w:pStyle w:val="PargrafodaLista"/>
        <w:spacing w:line="360" w:lineRule="auto"/>
        <w:jc w:val="both"/>
        <w:rPr>
          <w:lang w:val="pt-BR"/>
        </w:rPr>
      </w:pPr>
    </w:p>
    <w:p w14:paraId="3CDD6DDC" w14:textId="77777777" w:rsidR="00AB4BC8" w:rsidRPr="002E3C93" w:rsidRDefault="00AB4BC8" w:rsidP="00636B1A">
      <w:pPr>
        <w:pStyle w:val="PargrafodaLista"/>
        <w:spacing w:line="360" w:lineRule="auto"/>
        <w:jc w:val="both"/>
        <w:rPr>
          <w:lang w:val="pt-BR"/>
        </w:rPr>
      </w:pPr>
    </w:p>
    <w:p w14:paraId="15CC781A" w14:textId="77777777" w:rsidR="00AB4BC8" w:rsidRPr="002E3C93" w:rsidRDefault="00AB4BC8" w:rsidP="00636B1A">
      <w:pPr>
        <w:pStyle w:val="PargrafodaLista"/>
        <w:spacing w:line="360" w:lineRule="auto"/>
        <w:jc w:val="both"/>
        <w:rPr>
          <w:lang w:val="pt-BR"/>
        </w:rPr>
      </w:pPr>
    </w:p>
    <w:p w14:paraId="6028357D" w14:textId="77777777" w:rsidR="00AB4BC8" w:rsidRPr="002E3C93" w:rsidRDefault="00AB4BC8" w:rsidP="00636B1A">
      <w:pPr>
        <w:pStyle w:val="PargrafodaLista"/>
        <w:spacing w:line="360" w:lineRule="auto"/>
        <w:jc w:val="both"/>
        <w:rPr>
          <w:lang w:val="pt-BR"/>
        </w:rPr>
      </w:pPr>
    </w:p>
    <w:p w14:paraId="2671CD57" w14:textId="77777777" w:rsidR="00AB4BC8" w:rsidRPr="002E3C93" w:rsidRDefault="00AB4BC8" w:rsidP="005A11F2">
      <w:pPr>
        <w:pStyle w:val="PargrafodaLista"/>
        <w:spacing w:line="360" w:lineRule="auto"/>
        <w:jc w:val="both"/>
        <w:rPr>
          <w:lang w:val="pt-BR"/>
        </w:rPr>
      </w:pPr>
    </w:p>
    <w:p w14:paraId="1B266018" w14:textId="77777777" w:rsidR="005A11F2" w:rsidRPr="002E3C93" w:rsidRDefault="005A11F2" w:rsidP="005A11F2">
      <w:pPr>
        <w:pStyle w:val="PargrafodaLista"/>
        <w:spacing w:line="360" w:lineRule="auto"/>
        <w:jc w:val="both"/>
        <w:rPr>
          <w:lang w:val="pt-BR"/>
        </w:rPr>
      </w:pPr>
    </w:p>
    <w:p w14:paraId="35E13DAE" w14:textId="5D0960D4" w:rsidR="004E4EC8" w:rsidRPr="002E3C93" w:rsidRDefault="00636B1A" w:rsidP="00636B1A">
      <w:pPr>
        <w:pStyle w:val="Ttulo"/>
        <w:ind w:left="720" w:firstLine="0"/>
        <w:jc w:val="left"/>
        <w:rPr>
          <w:rStyle w:val="Forte"/>
          <w:bCs/>
          <w:color w:val="auto"/>
          <w:spacing w:val="0"/>
          <w:kern w:val="0"/>
          <w:sz w:val="24"/>
          <w:szCs w:val="24"/>
        </w:rPr>
      </w:pPr>
      <w:bookmarkStart w:id="3" w:name="_Toc453580549"/>
      <w:r w:rsidRPr="002E3C93">
        <w:rPr>
          <w:rStyle w:val="Forte"/>
        </w:rPr>
        <w:lastRenderedPageBreak/>
        <w:t>2.</w:t>
      </w:r>
      <w:r w:rsidR="00D95F4D" w:rsidRPr="002E3C93">
        <w:rPr>
          <w:rStyle w:val="Forte"/>
        </w:rPr>
        <w:t xml:space="preserve"> </w:t>
      </w:r>
      <w:r w:rsidR="004E4EC8" w:rsidRPr="002E3C93">
        <w:rPr>
          <w:rStyle w:val="Forte"/>
        </w:rPr>
        <w:t>REVISÃO DA LITERATURA</w:t>
      </w:r>
      <w:bookmarkEnd w:id="3"/>
    </w:p>
    <w:p w14:paraId="1D0804A2" w14:textId="77777777" w:rsidR="00E53779" w:rsidRPr="002E3C93" w:rsidRDefault="004E4EC8" w:rsidP="004E4EC8">
      <w:pPr>
        <w:spacing w:line="360" w:lineRule="auto"/>
        <w:jc w:val="both"/>
        <w:rPr>
          <w:lang w:val="pt-BR"/>
        </w:rPr>
      </w:pPr>
      <w:r w:rsidRPr="002E3C93">
        <w:rPr>
          <w:b/>
          <w:sz w:val="44"/>
          <w:szCs w:val="44"/>
          <w:lang w:val="pt-BR"/>
        </w:rPr>
        <w:t>______________________________</w:t>
      </w:r>
      <w:r w:rsidR="00F64A85" w:rsidRPr="002E3C93">
        <w:rPr>
          <w:b/>
          <w:sz w:val="44"/>
          <w:szCs w:val="44"/>
          <w:lang w:val="pt-BR"/>
        </w:rPr>
        <w:t>_____</w:t>
      </w:r>
      <w:r w:rsidRPr="002E3C93">
        <w:rPr>
          <w:b/>
          <w:sz w:val="44"/>
          <w:szCs w:val="44"/>
          <w:lang w:val="pt-BR"/>
        </w:rPr>
        <w:t>_____</w:t>
      </w:r>
    </w:p>
    <w:p w14:paraId="29953626" w14:textId="77777777" w:rsidR="00AB4BC8" w:rsidRPr="002E3C93" w:rsidRDefault="00AB4BC8" w:rsidP="00AB4BC8">
      <w:pPr>
        <w:spacing w:line="360" w:lineRule="auto"/>
        <w:jc w:val="both"/>
        <w:rPr>
          <w:lang w:val="pt-BR"/>
        </w:rPr>
      </w:pPr>
    </w:p>
    <w:p w14:paraId="5C4B072D" w14:textId="77777777" w:rsidR="00AB4BC8" w:rsidRPr="002E3C93" w:rsidRDefault="00AB4BC8" w:rsidP="00AB4BC8">
      <w:pPr>
        <w:spacing w:line="360" w:lineRule="auto"/>
        <w:ind w:firstLine="851"/>
        <w:jc w:val="both"/>
        <w:rPr>
          <w:lang w:val="pt-BR"/>
        </w:rPr>
      </w:pPr>
    </w:p>
    <w:p w14:paraId="2EA996C4" w14:textId="26A363AA" w:rsidR="004615CD" w:rsidRPr="002E3C93" w:rsidRDefault="00AB4BC8" w:rsidP="00731E53">
      <w:pPr>
        <w:spacing w:line="360" w:lineRule="auto"/>
        <w:jc w:val="both"/>
        <w:rPr>
          <w:lang w:val="pt-BR"/>
        </w:rPr>
      </w:pPr>
      <w:proofErr w:type="gramStart"/>
      <w:r w:rsidRPr="002E3C93">
        <w:rPr>
          <w:lang w:val="pt-BR"/>
        </w:rPr>
        <w:t>2.1  IDENTIFICAÇÃO</w:t>
      </w:r>
      <w:proofErr w:type="gramEnd"/>
      <w:r w:rsidRPr="002E3C93">
        <w:rPr>
          <w:lang w:val="pt-BR"/>
        </w:rPr>
        <w:t xml:space="preserve"> DO PROBLEMA</w:t>
      </w:r>
    </w:p>
    <w:p w14:paraId="7AE03F48" w14:textId="77777777" w:rsidR="004615CD" w:rsidRPr="002E3C93" w:rsidRDefault="004615CD" w:rsidP="00731E53">
      <w:pPr>
        <w:spacing w:line="360" w:lineRule="auto"/>
        <w:jc w:val="both"/>
        <w:rPr>
          <w:lang w:val="pt-BR"/>
        </w:rPr>
      </w:pPr>
    </w:p>
    <w:p w14:paraId="0702C25C" w14:textId="07E8AF3C" w:rsidR="00731E53" w:rsidRPr="002E3C93" w:rsidRDefault="00731E53" w:rsidP="004615CD">
      <w:pPr>
        <w:spacing w:line="360" w:lineRule="auto"/>
        <w:ind w:firstLine="720"/>
        <w:jc w:val="both"/>
        <w:rPr>
          <w:lang w:val="pt-BR"/>
        </w:rPr>
      </w:pPr>
      <w:r w:rsidRPr="002E3C93">
        <w:rPr>
          <w:lang w:val="pt-BR"/>
        </w:rPr>
        <w:t xml:space="preserve"> </w:t>
      </w:r>
      <w:r w:rsidR="004615CD" w:rsidRPr="002E3C93">
        <w:rPr>
          <w:lang w:val="pt-BR"/>
        </w:rPr>
        <w:t xml:space="preserve">A </w:t>
      </w:r>
      <w:r w:rsidRPr="002E3C93">
        <w:rPr>
          <w:lang w:val="pt-BR"/>
        </w:rPr>
        <w:t>segurança da obra e a prevenção de acidentes estão associadas no processo produtivo em um ambiente de trabalho. Sob condições adequadas, proporcionam ao trabalhador direcionar toda sua potencialidade ao trabalho minimizando os riscos e a possibilidades de acidente (FROTA; FEITOSA, 2001). Para esses autores, a segurança é um meio fundamental para se conseguir os mais altos níveis de produção e produtividade. Sabe-se que a maioria das empresas acreditam que ignorando a segurança e saúde no trabalho, pode diminuir os custos da obra, buscando diretamente resultados na produção sem priorizar os riscos que incidem nos locais de trabalho e ao mesmo tempo eximem-se de implantar as condições mínimas estabelecidas na NR-18, assim não oferecem condições mínimas de segurança tais como: treinamento, sinalização e uso de equipamento de proteção individual (EPI) nos canteiros de obras. Com a implantação da segurança do trabalho no canteiro de obras, um aspecto muitas vezes não observado pelos empresários é o consequente aumento da produção dos trabalhadores, diminuição do número de afastamento do trabalho por benefício do Instituto Nacional da Seguridade Social (INSS), a diminuição das perdas de materiais e dos danos ás máquinas e aos equipamentos.</w:t>
      </w:r>
    </w:p>
    <w:p w14:paraId="0FE70523" w14:textId="361B8FB1" w:rsidR="00731E53" w:rsidRPr="002E3C93" w:rsidRDefault="00731E53" w:rsidP="00731E53">
      <w:pPr>
        <w:spacing w:line="360" w:lineRule="auto"/>
        <w:jc w:val="both"/>
        <w:rPr>
          <w:lang w:val="pt-BR"/>
        </w:rPr>
      </w:pPr>
      <w:r w:rsidRPr="002E3C93">
        <w:rPr>
          <w:lang w:val="pt-BR"/>
        </w:rPr>
        <w:t xml:space="preserve">  </w:t>
      </w:r>
      <w:r w:rsidR="0094342A" w:rsidRPr="002E3C93">
        <w:rPr>
          <w:lang w:val="pt-BR"/>
        </w:rPr>
        <w:tab/>
      </w:r>
      <w:r w:rsidRPr="002E3C93">
        <w:rPr>
          <w:lang w:val="pt-BR"/>
        </w:rPr>
        <w:t xml:space="preserve">  Para o Sindicato das Indústrias da Construção Civil no estado da Bahia (2010), a grande incidência de acidentes de trabalho na construção civil geralmente é creditada ás características extremamente dinâmicas no setor:</w:t>
      </w:r>
    </w:p>
    <w:p w14:paraId="7F1BF8B2" w14:textId="77777777" w:rsidR="00793842" w:rsidRDefault="00793842" w:rsidP="00793842">
      <w:pPr>
        <w:spacing w:line="360" w:lineRule="auto"/>
        <w:jc w:val="both"/>
        <w:rPr>
          <w:lang w:val="pt-BR"/>
        </w:rPr>
      </w:pPr>
    </w:p>
    <w:p w14:paraId="6250CCAF" w14:textId="564754BE" w:rsidR="00731E53" w:rsidRPr="00793842" w:rsidRDefault="00793842" w:rsidP="00793842">
      <w:pPr>
        <w:spacing w:line="360" w:lineRule="auto"/>
        <w:jc w:val="both"/>
        <w:rPr>
          <w:lang w:val="pt-BR"/>
        </w:rPr>
      </w:pPr>
      <w:r>
        <w:rPr>
          <w:lang w:val="pt-BR"/>
        </w:rPr>
        <w:t xml:space="preserve">  a) </w:t>
      </w:r>
      <w:r w:rsidR="00731E53" w:rsidRPr="00793842">
        <w:rPr>
          <w:lang w:val="pt-BR"/>
        </w:rPr>
        <w:t>Grande reposição de mão de obra;</w:t>
      </w:r>
    </w:p>
    <w:p w14:paraId="545A4294" w14:textId="5DDBEC77" w:rsidR="00731E53" w:rsidRPr="00793842" w:rsidRDefault="00793842" w:rsidP="00793842">
      <w:pPr>
        <w:spacing w:line="360" w:lineRule="auto"/>
        <w:jc w:val="both"/>
        <w:rPr>
          <w:lang w:val="pt-BR"/>
        </w:rPr>
      </w:pPr>
      <w:r>
        <w:rPr>
          <w:lang w:val="pt-BR"/>
        </w:rPr>
        <w:t xml:space="preserve">  b) </w:t>
      </w:r>
      <w:r w:rsidR="00731E53" w:rsidRPr="00793842">
        <w:rPr>
          <w:lang w:val="pt-BR"/>
        </w:rPr>
        <w:t>Baixo nível de especialização;</w:t>
      </w:r>
    </w:p>
    <w:p w14:paraId="48E0A20E" w14:textId="590B6C6B" w:rsidR="00731E53" w:rsidRPr="00793842" w:rsidRDefault="00793842" w:rsidP="00793842">
      <w:pPr>
        <w:spacing w:line="360" w:lineRule="auto"/>
        <w:jc w:val="both"/>
        <w:rPr>
          <w:lang w:val="pt-BR"/>
        </w:rPr>
      </w:pPr>
      <w:r>
        <w:rPr>
          <w:lang w:val="pt-BR"/>
        </w:rPr>
        <w:t xml:space="preserve">  </w:t>
      </w:r>
      <w:proofErr w:type="gramStart"/>
      <w:r>
        <w:rPr>
          <w:lang w:val="pt-BR"/>
        </w:rPr>
        <w:t xml:space="preserve">c) </w:t>
      </w:r>
      <w:r w:rsidR="00731E53" w:rsidRPr="00793842">
        <w:rPr>
          <w:lang w:val="pt-BR"/>
        </w:rPr>
        <w:t>Características</w:t>
      </w:r>
      <w:proofErr w:type="gramEnd"/>
      <w:r w:rsidR="00731E53" w:rsidRPr="00793842">
        <w:rPr>
          <w:lang w:val="pt-BR"/>
        </w:rPr>
        <w:t xml:space="preserve"> próprias da atividade na qual um dia é sempre diferente do anterior.</w:t>
      </w:r>
    </w:p>
    <w:p w14:paraId="6CB5BFA9" w14:textId="77777777" w:rsidR="00731E53" w:rsidRPr="002E3C93" w:rsidRDefault="00731E53" w:rsidP="00731E53">
      <w:pPr>
        <w:spacing w:line="360" w:lineRule="auto"/>
        <w:jc w:val="both"/>
        <w:rPr>
          <w:lang w:val="pt-BR"/>
        </w:rPr>
      </w:pPr>
    </w:p>
    <w:p w14:paraId="30013562" w14:textId="2245BE2D" w:rsidR="00731E53" w:rsidRPr="002E3C93" w:rsidRDefault="00731E53" w:rsidP="00793842">
      <w:pPr>
        <w:spacing w:line="360" w:lineRule="auto"/>
        <w:ind w:firstLine="720"/>
        <w:jc w:val="both"/>
        <w:rPr>
          <w:lang w:val="pt-BR"/>
        </w:rPr>
      </w:pPr>
      <w:r w:rsidRPr="002E3C93">
        <w:rPr>
          <w:lang w:val="pt-BR"/>
        </w:rPr>
        <w:t xml:space="preserve">Assinalam também, que um dos tipos de acidente de trabalho que acomete estes trabalhadores surge no trabalho com andaimes. Destaca que a Superintendência Regional do Trabalho e Emprego no estado da Bahia (SRTE/BA) constata que este tipo de agravo à saúde </w:t>
      </w:r>
      <w:r w:rsidRPr="002E3C93">
        <w:rPr>
          <w:lang w:val="pt-BR"/>
        </w:rPr>
        <w:lastRenderedPageBreak/>
        <w:t>ocupacional, surge principalmente, nas pequenas empresas e nos casos de trabalho informal. O motivo apontado é o total descumprimento da legislação existente na área de promoção da saúde e prevenção de acidentes do trabalho, afirmando que as condições estabelecidas pela NR-18, embora já tenham vários anos de existência, não são aplicadas por todos os empregadores deste tipo de atividade (SINDICATO DA INDUSTRIA DA CONSTRUÇÃO CIVIL NO ESTADO DA BAHIA, 2010).</w:t>
      </w:r>
    </w:p>
    <w:p w14:paraId="361EDA97" w14:textId="77777777" w:rsidR="004615CD" w:rsidRPr="002E3C93" w:rsidRDefault="004615CD" w:rsidP="00731E53">
      <w:pPr>
        <w:spacing w:line="360" w:lineRule="auto"/>
        <w:jc w:val="both"/>
        <w:rPr>
          <w:lang w:val="pt-BR"/>
        </w:rPr>
      </w:pPr>
      <w:r w:rsidRPr="002E3C93">
        <w:rPr>
          <w:lang w:val="pt-BR"/>
        </w:rPr>
        <w:t xml:space="preserve">  </w:t>
      </w:r>
      <w:r w:rsidRPr="002E3C93">
        <w:rPr>
          <w:lang w:val="pt-BR"/>
        </w:rPr>
        <w:tab/>
      </w:r>
      <w:r w:rsidR="00731E53" w:rsidRPr="002E3C93">
        <w:rPr>
          <w:lang w:val="pt-BR"/>
        </w:rPr>
        <w:t>É muito difícil conseguir a qualidade em um processo ou produto, sem um ambiente de trabalho em condições adequadas e que propicie ao trabalhador direcionar toda sua potencialidade ao trabalho que está sendo executado. Segurança do trabalho passa a ter importância fundamental para a consecução dos mais altos índices de qualidade e produtividade. Muitas empresas têm a segurança e saúde no trabalho como estratégia competitiva, buscando diretamente a satisfação dos trabalhadores, ao mesmo tempo que priorizam a educação, o treinamento e a motivação (CARVALHO,1995 apud ESPINOZA, 2002).</w:t>
      </w:r>
    </w:p>
    <w:p w14:paraId="6ED6C62D" w14:textId="58B49414" w:rsidR="00731E53" w:rsidRPr="002E3C93" w:rsidRDefault="004615CD" w:rsidP="00731E53">
      <w:pPr>
        <w:spacing w:line="360" w:lineRule="auto"/>
        <w:jc w:val="both"/>
        <w:rPr>
          <w:lang w:val="pt-BR"/>
        </w:rPr>
      </w:pPr>
      <w:r w:rsidRPr="002E3C93">
        <w:rPr>
          <w:lang w:val="pt-BR"/>
        </w:rPr>
        <w:t xml:space="preserve">  </w:t>
      </w:r>
      <w:r w:rsidRPr="002E3C93">
        <w:rPr>
          <w:lang w:val="pt-BR"/>
        </w:rPr>
        <w:tab/>
      </w:r>
      <w:r w:rsidR="00731E53" w:rsidRPr="002E3C93">
        <w:rPr>
          <w:lang w:val="pt-BR"/>
        </w:rPr>
        <w:t>Os métodos de prevenção de acidentes são análogos aos métodos requeridos para o controle da qualidade e poucos empresários entendem que os mesmos fatores que ocasionam acidentes no trabalho também causam as perdas na produção e consequentemente no custo. Esse foi o motivo para que Rocha (1999), destaca que a segurança é um fator essencial para que se tenha alta qualidade no processo produtivo. Para cumprir o planejado e atender as expectativas dos clientes, a produção não pode ser surpreendida com nenhum resultado indesejado, como os acidentes.</w:t>
      </w:r>
    </w:p>
    <w:p w14:paraId="407D976C" w14:textId="77777777" w:rsidR="00731E53" w:rsidRPr="002E3C93" w:rsidRDefault="00731E53" w:rsidP="004615CD">
      <w:pPr>
        <w:spacing w:line="360" w:lineRule="auto"/>
        <w:ind w:firstLine="720"/>
        <w:jc w:val="both"/>
        <w:rPr>
          <w:lang w:val="pt-BR"/>
        </w:rPr>
      </w:pPr>
      <w:r w:rsidRPr="002E3C93">
        <w:rPr>
          <w:lang w:val="pt-BR"/>
        </w:rPr>
        <w:t>A NR-18, da portaria 3214/78 do Ministério do Trabalho, no ano de 1995, inseriu novos requisitos, obrigatórios para a área de construção, dentre eles o Programa de Condições e Meio Ambiente na indústria da construção (PCMAT). O objetivo principal desse programa é garantir a saúde e a integridade dos trabalhadores, pela prevenção dos riscos que derivem do processo de execução de obras. Isso faz com que se conclua que ações devem ser implementadas em conjunto, pela integração dos procedimentos da qualidade, da segurança e saúde e do meio ambiente, dentro de um sistema de informação que visa a melhoria de vida dos trabalhadores, assim como dos processos, produtos, serviços e do ambiente. A NR 18 além disso possui trinta e oito disposições, o qual contemplam itens como, por exemplo:</w:t>
      </w:r>
    </w:p>
    <w:p w14:paraId="458A5B49" w14:textId="77777777" w:rsidR="00731E53" w:rsidRPr="002E3C93" w:rsidRDefault="00731E53" w:rsidP="00731E53">
      <w:pPr>
        <w:spacing w:line="360" w:lineRule="auto"/>
        <w:jc w:val="both"/>
        <w:rPr>
          <w:lang w:val="pt-BR"/>
        </w:rPr>
      </w:pPr>
      <w:r w:rsidRPr="002E3C93">
        <w:rPr>
          <w:lang w:val="pt-BR"/>
        </w:rPr>
        <w:t xml:space="preserve">            </w:t>
      </w:r>
      <w:r w:rsidRPr="002E3C93">
        <w:rPr>
          <w:lang w:val="pt-BR"/>
        </w:rPr>
        <w:tab/>
      </w:r>
    </w:p>
    <w:p w14:paraId="207035C9" w14:textId="2791BE1B" w:rsidR="0094342A" w:rsidRPr="002E3C93" w:rsidRDefault="0094342A" w:rsidP="0094342A">
      <w:pPr>
        <w:spacing w:line="360" w:lineRule="auto"/>
        <w:rPr>
          <w:lang w:val="pt-BR"/>
        </w:rPr>
      </w:pPr>
      <w:r w:rsidRPr="002E3C93">
        <w:rPr>
          <w:lang w:val="pt-BR"/>
        </w:rPr>
        <w:t xml:space="preserve">a) </w:t>
      </w:r>
      <w:r w:rsidR="00731E53" w:rsidRPr="002E3C93">
        <w:rPr>
          <w:lang w:val="pt-BR"/>
        </w:rPr>
        <w:t>Áreas de vivência;</w:t>
      </w:r>
    </w:p>
    <w:p w14:paraId="1D99FAF6" w14:textId="1D36C85C" w:rsidR="00731E53" w:rsidRPr="002E3C93" w:rsidRDefault="0094342A" w:rsidP="0094342A">
      <w:pPr>
        <w:spacing w:line="360" w:lineRule="auto"/>
        <w:rPr>
          <w:lang w:val="pt-BR"/>
        </w:rPr>
      </w:pPr>
      <w:r w:rsidRPr="002E3C93">
        <w:rPr>
          <w:lang w:val="pt-BR"/>
        </w:rPr>
        <w:t xml:space="preserve">b) </w:t>
      </w:r>
      <w:r w:rsidR="00731E53" w:rsidRPr="002E3C93">
        <w:rPr>
          <w:lang w:val="pt-BR"/>
        </w:rPr>
        <w:t>Execução de serviços;</w:t>
      </w:r>
    </w:p>
    <w:p w14:paraId="373D634B" w14:textId="4A56760C" w:rsidR="00731E53" w:rsidRPr="002E3C93" w:rsidRDefault="0094342A" w:rsidP="0094342A">
      <w:pPr>
        <w:spacing w:line="360" w:lineRule="auto"/>
        <w:rPr>
          <w:lang w:val="pt-BR"/>
        </w:rPr>
      </w:pPr>
      <w:r w:rsidRPr="002E3C93">
        <w:rPr>
          <w:lang w:val="pt-BR"/>
        </w:rPr>
        <w:t xml:space="preserve">c) </w:t>
      </w:r>
      <w:r w:rsidR="00731E53" w:rsidRPr="002E3C93">
        <w:rPr>
          <w:lang w:val="pt-BR"/>
        </w:rPr>
        <w:t>Armazenamento e estocagem de materiais;</w:t>
      </w:r>
    </w:p>
    <w:p w14:paraId="4917095D" w14:textId="447E7F21" w:rsidR="00731E53" w:rsidRPr="002E3C93" w:rsidRDefault="0094342A" w:rsidP="0094342A">
      <w:pPr>
        <w:spacing w:line="360" w:lineRule="auto"/>
        <w:rPr>
          <w:lang w:val="pt-BR"/>
        </w:rPr>
      </w:pPr>
      <w:r w:rsidRPr="002E3C93">
        <w:rPr>
          <w:lang w:val="pt-BR"/>
        </w:rPr>
        <w:lastRenderedPageBreak/>
        <w:t xml:space="preserve">d) </w:t>
      </w:r>
      <w:r w:rsidR="00731E53" w:rsidRPr="002E3C93">
        <w:rPr>
          <w:lang w:val="pt-BR"/>
        </w:rPr>
        <w:t>Movimentação e transporte de materiais e pessoas;</w:t>
      </w:r>
    </w:p>
    <w:p w14:paraId="13CF1BD1" w14:textId="04BC048B" w:rsidR="00731E53" w:rsidRPr="002E3C93" w:rsidRDefault="0094342A" w:rsidP="0094342A">
      <w:pPr>
        <w:spacing w:line="360" w:lineRule="auto"/>
        <w:rPr>
          <w:lang w:val="pt-BR"/>
        </w:rPr>
      </w:pPr>
      <w:r w:rsidRPr="002E3C93">
        <w:rPr>
          <w:lang w:val="pt-BR"/>
        </w:rPr>
        <w:t xml:space="preserve">e) </w:t>
      </w:r>
      <w:r w:rsidR="00731E53" w:rsidRPr="002E3C93">
        <w:rPr>
          <w:lang w:val="pt-BR"/>
        </w:rPr>
        <w:t>Proteção contra incêndio;</w:t>
      </w:r>
    </w:p>
    <w:p w14:paraId="0B6ACB0A" w14:textId="59B12DE3" w:rsidR="00731E53" w:rsidRPr="002E3C93" w:rsidRDefault="0094342A" w:rsidP="0094342A">
      <w:pPr>
        <w:spacing w:line="360" w:lineRule="auto"/>
        <w:rPr>
          <w:lang w:val="pt-BR"/>
        </w:rPr>
      </w:pPr>
      <w:r w:rsidRPr="002E3C93">
        <w:rPr>
          <w:lang w:val="pt-BR"/>
        </w:rPr>
        <w:t xml:space="preserve">f) </w:t>
      </w:r>
      <w:r w:rsidR="00731E53" w:rsidRPr="002E3C93">
        <w:rPr>
          <w:lang w:val="pt-BR"/>
        </w:rPr>
        <w:t>Treinamento;</w:t>
      </w:r>
    </w:p>
    <w:p w14:paraId="1AFBF542" w14:textId="7D3A4DB4" w:rsidR="00731E53" w:rsidRPr="002E3C93" w:rsidRDefault="0094342A" w:rsidP="0094342A">
      <w:pPr>
        <w:spacing w:line="360" w:lineRule="auto"/>
        <w:rPr>
          <w:lang w:val="pt-BR"/>
        </w:rPr>
      </w:pPr>
      <w:r w:rsidRPr="002E3C93">
        <w:rPr>
          <w:lang w:val="pt-BR"/>
        </w:rPr>
        <w:t xml:space="preserve">g)  </w:t>
      </w:r>
      <w:r w:rsidR="00731E53" w:rsidRPr="002E3C93">
        <w:rPr>
          <w:lang w:val="pt-BR"/>
        </w:rPr>
        <w:t>Sinalização;</w:t>
      </w:r>
    </w:p>
    <w:p w14:paraId="4EFCA869" w14:textId="40C3F657" w:rsidR="00731E53" w:rsidRPr="002E3C93" w:rsidRDefault="0094342A" w:rsidP="0094342A">
      <w:pPr>
        <w:spacing w:line="360" w:lineRule="auto"/>
        <w:rPr>
          <w:lang w:val="pt-BR"/>
        </w:rPr>
      </w:pPr>
      <w:r w:rsidRPr="002E3C93">
        <w:rPr>
          <w:lang w:val="pt-BR"/>
        </w:rPr>
        <w:t xml:space="preserve">h) </w:t>
      </w:r>
      <w:r w:rsidR="00731E53" w:rsidRPr="002E3C93">
        <w:rPr>
          <w:lang w:val="pt-BR"/>
        </w:rPr>
        <w:t>Ordem e limpeza.</w:t>
      </w:r>
    </w:p>
    <w:p w14:paraId="7D4A1B08" w14:textId="77777777" w:rsidR="00793842" w:rsidRDefault="00793842" w:rsidP="004615CD">
      <w:pPr>
        <w:spacing w:line="360" w:lineRule="auto"/>
        <w:ind w:firstLine="720"/>
        <w:jc w:val="both"/>
        <w:rPr>
          <w:lang w:val="pt-BR"/>
        </w:rPr>
      </w:pPr>
    </w:p>
    <w:p w14:paraId="6A36A2FF" w14:textId="38346BA0" w:rsidR="00731E53" w:rsidRPr="002E3C93" w:rsidRDefault="00731E53" w:rsidP="00793842">
      <w:pPr>
        <w:spacing w:line="360" w:lineRule="auto"/>
        <w:ind w:firstLine="720"/>
        <w:jc w:val="both"/>
        <w:rPr>
          <w:lang w:val="pt-BR"/>
        </w:rPr>
      </w:pPr>
      <w:r w:rsidRPr="002E3C93">
        <w:rPr>
          <w:lang w:val="pt-BR"/>
        </w:rPr>
        <w:t>Dessas disposições consta o PCMAT, que estão no seu item 18.3. De acordo com esta NR-18, são obrigatórios a elaboração e o cumprimento do PCMAT nos estabelecimentos (canteiros de obras) com vinte trabalhadores ou mais, devendo esse programa ser elaborado por profissional habilitado na área de segurança do trabalho, sendo sua implantação nos estabelecimentos, responsabilidades do empregador.</w:t>
      </w:r>
      <w:r w:rsidR="00793842">
        <w:rPr>
          <w:lang w:val="pt-BR"/>
        </w:rPr>
        <w:t xml:space="preserve"> O </w:t>
      </w:r>
      <w:r w:rsidRPr="002E3C93">
        <w:rPr>
          <w:lang w:val="pt-BR"/>
        </w:rPr>
        <w:t>PCMAT deve ser composto das seguintes partes:</w:t>
      </w:r>
    </w:p>
    <w:p w14:paraId="4D17F377" w14:textId="77777777" w:rsidR="00731E53" w:rsidRPr="002E3C93" w:rsidRDefault="00731E53" w:rsidP="00731E53">
      <w:pPr>
        <w:spacing w:line="360" w:lineRule="auto"/>
        <w:jc w:val="both"/>
        <w:rPr>
          <w:lang w:val="pt-BR"/>
        </w:rPr>
      </w:pPr>
      <w:r w:rsidRPr="002E3C93">
        <w:rPr>
          <w:lang w:val="pt-BR"/>
        </w:rPr>
        <w:t xml:space="preserve">  </w:t>
      </w:r>
    </w:p>
    <w:p w14:paraId="2AE40C7A" w14:textId="169143EF" w:rsidR="00731E53" w:rsidRPr="004C0BB7" w:rsidRDefault="004C0BB7" w:rsidP="004C0BB7">
      <w:pPr>
        <w:spacing w:line="360" w:lineRule="auto"/>
        <w:jc w:val="both"/>
        <w:rPr>
          <w:lang w:val="pt-BR"/>
        </w:rPr>
      </w:pPr>
      <w:r>
        <w:rPr>
          <w:lang w:val="pt-BR"/>
        </w:rPr>
        <w:t xml:space="preserve">a) </w:t>
      </w:r>
      <w:r w:rsidR="00731E53" w:rsidRPr="004C0BB7">
        <w:rPr>
          <w:lang w:val="pt-BR"/>
        </w:rPr>
        <w:t>Memorial sobra condições e meio ambiente de trabalho nas atividades e operações, levando em consideração riscos de acidentes e de doença do trabalho e suas medidas preventivas;</w:t>
      </w:r>
    </w:p>
    <w:p w14:paraId="09BF5B8C" w14:textId="3624B051" w:rsidR="00731E53" w:rsidRPr="004C0BB7" w:rsidRDefault="004C0BB7" w:rsidP="004C0BB7">
      <w:pPr>
        <w:spacing w:line="360" w:lineRule="auto"/>
        <w:jc w:val="both"/>
        <w:rPr>
          <w:lang w:val="pt-BR"/>
        </w:rPr>
      </w:pPr>
      <w:r>
        <w:rPr>
          <w:lang w:val="pt-BR"/>
        </w:rPr>
        <w:t xml:space="preserve">b) </w:t>
      </w:r>
      <w:r w:rsidR="00731E53" w:rsidRPr="004C0BB7">
        <w:rPr>
          <w:lang w:val="pt-BR"/>
        </w:rPr>
        <w:t>Projeto de execução das proteções coletivas, em conformidade com as etapas da execução da obra;</w:t>
      </w:r>
    </w:p>
    <w:p w14:paraId="0D27B851" w14:textId="34448740" w:rsidR="00731E53" w:rsidRPr="004C0BB7" w:rsidRDefault="004C0BB7" w:rsidP="004C0BB7">
      <w:pPr>
        <w:spacing w:line="360" w:lineRule="auto"/>
        <w:jc w:val="both"/>
        <w:rPr>
          <w:lang w:val="pt-BR"/>
        </w:rPr>
      </w:pPr>
      <w:r>
        <w:rPr>
          <w:lang w:val="pt-BR"/>
        </w:rPr>
        <w:t xml:space="preserve">c) </w:t>
      </w:r>
      <w:r w:rsidR="00731E53" w:rsidRPr="004C0BB7">
        <w:rPr>
          <w:lang w:val="pt-BR"/>
        </w:rPr>
        <w:t>Especificação técnica das proteções coletivas e individuais a serem utilizadas;</w:t>
      </w:r>
    </w:p>
    <w:p w14:paraId="47D6C694" w14:textId="3B56EBD9" w:rsidR="00731E53" w:rsidRPr="004C0BB7" w:rsidRDefault="004C0BB7" w:rsidP="004C0BB7">
      <w:pPr>
        <w:spacing w:line="360" w:lineRule="auto"/>
        <w:jc w:val="both"/>
        <w:rPr>
          <w:lang w:val="pt-BR"/>
        </w:rPr>
      </w:pPr>
      <w:r>
        <w:rPr>
          <w:lang w:val="pt-BR"/>
        </w:rPr>
        <w:t xml:space="preserve">d) </w:t>
      </w:r>
      <w:r w:rsidR="00731E53" w:rsidRPr="004C0BB7">
        <w:rPr>
          <w:lang w:val="pt-BR"/>
        </w:rPr>
        <w:t>Cronograma de implantação das medidas preventivas, definidas anteriormente;</w:t>
      </w:r>
    </w:p>
    <w:p w14:paraId="5CC820B1" w14:textId="7DFD56E5" w:rsidR="00731E53" w:rsidRPr="004C0BB7" w:rsidRDefault="004C0BB7" w:rsidP="004C0BB7">
      <w:pPr>
        <w:spacing w:line="360" w:lineRule="auto"/>
        <w:jc w:val="both"/>
        <w:rPr>
          <w:lang w:val="pt-BR"/>
        </w:rPr>
      </w:pPr>
      <w:r>
        <w:rPr>
          <w:lang w:val="pt-BR"/>
        </w:rPr>
        <w:t xml:space="preserve">d) </w:t>
      </w:r>
      <w:r w:rsidR="00731E53" w:rsidRPr="004C0BB7">
        <w:rPr>
          <w:lang w:val="pt-BR"/>
        </w:rPr>
        <w:t>Layout inicial do canteiro de obras contemplando, inclusive, previsão do dimensionamento das áreas de vivência;</w:t>
      </w:r>
    </w:p>
    <w:p w14:paraId="4DE1E2E4" w14:textId="21679119" w:rsidR="00731E53" w:rsidRPr="004C0BB7" w:rsidRDefault="004C0BB7" w:rsidP="004C0BB7">
      <w:pPr>
        <w:spacing w:line="360" w:lineRule="auto"/>
        <w:jc w:val="both"/>
        <w:rPr>
          <w:lang w:val="pt-BR"/>
        </w:rPr>
      </w:pPr>
      <w:r>
        <w:rPr>
          <w:lang w:val="pt-BR"/>
        </w:rPr>
        <w:t xml:space="preserve">e) </w:t>
      </w:r>
      <w:r w:rsidR="00731E53" w:rsidRPr="004C0BB7">
        <w:rPr>
          <w:lang w:val="pt-BR"/>
        </w:rPr>
        <w:t>Programa educativo contemplando a temática de prevenção de acidentes e de doenças ocupacionais, com sua carga horária.</w:t>
      </w:r>
    </w:p>
    <w:p w14:paraId="6DCA1B4B" w14:textId="77777777" w:rsidR="00731E53" w:rsidRPr="002E3C93" w:rsidRDefault="00731E53" w:rsidP="00731E53">
      <w:pPr>
        <w:pStyle w:val="PargrafodaLista"/>
        <w:jc w:val="both"/>
        <w:rPr>
          <w:lang w:val="pt-BR"/>
        </w:rPr>
      </w:pPr>
    </w:p>
    <w:p w14:paraId="7D85FD9C" w14:textId="77777777" w:rsidR="00731E53" w:rsidRPr="002E3C93" w:rsidRDefault="00731E53" w:rsidP="004615CD">
      <w:pPr>
        <w:spacing w:line="360" w:lineRule="auto"/>
        <w:ind w:firstLine="708"/>
        <w:jc w:val="both"/>
        <w:rPr>
          <w:lang w:val="pt-BR"/>
        </w:rPr>
      </w:pPr>
      <w:r w:rsidRPr="002E3C93">
        <w:rPr>
          <w:lang w:val="pt-BR"/>
        </w:rPr>
        <w:t>Existe de um lado, o PCMAT que é obrigatório para as empresas com vinte trabalhadores ou mais, e do outro, as empresas que são obrigadas a cumprir esta disposição na NR-18, mas desconhecem os custos provenientes de sua implantação. Entende-se como implantação do PCMAT a introdução de todos os itens que compõem o referido programa na obra, e por custos todos os gastos financeiros provenientes dessas medidas.</w:t>
      </w:r>
    </w:p>
    <w:p w14:paraId="199F33C4" w14:textId="65334A5F" w:rsidR="00731E53" w:rsidRPr="002E3C93" w:rsidRDefault="00731E53" w:rsidP="00731E53">
      <w:pPr>
        <w:spacing w:line="360" w:lineRule="auto"/>
        <w:jc w:val="both"/>
        <w:rPr>
          <w:lang w:val="pt-BR"/>
        </w:rPr>
      </w:pPr>
      <w:r w:rsidRPr="002E3C93">
        <w:rPr>
          <w:lang w:val="pt-BR"/>
        </w:rPr>
        <w:t xml:space="preserve">   </w:t>
      </w:r>
      <w:r w:rsidR="0094342A" w:rsidRPr="002E3C93">
        <w:rPr>
          <w:lang w:val="pt-BR"/>
        </w:rPr>
        <w:t xml:space="preserve"> </w:t>
      </w:r>
      <w:r w:rsidR="0094342A" w:rsidRPr="002E3C93">
        <w:rPr>
          <w:lang w:val="pt-BR"/>
        </w:rPr>
        <w:tab/>
      </w:r>
      <w:r w:rsidRPr="002E3C93">
        <w:rPr>
          <w:lang w:val="pt-BR"/>
        </w:rPr>
        <w:t xml:space="preserve">Então surgem questionamentos sobre qual o custo da implantação do PCMAT nas obras de edificações verticais, pois seria possível analisar os custos e garantir-se a segurança dos colaboradores em uma obra se não são conhecidos e corretamente apropriados todos os riscos envolvidos em uma construção.  </w:t>
      </w:r>
    </w:p>
    <w:p w14:paraId="0B919377" w14:textId="77777777" w:rsidR="00731E53" w:rsidRPr="002E3C93" w:rsidRDefault="00731E53" w:rsidP="00731E53">
      <w:pPr>
        <w:spacing w:line="360" w:lineRule="auto"/>
        <w:jc w:val="both"/>
        <w:rPr>
          <w:lang w:val="pt-BR"/>
        </w:rPr>
      </w:pPr>
      <w:r w:rsidRPr="002E3C93">
        <w:rPr>
          <w:lang w:val="pt-BR"/>
        </w:rPr>
        <w:tab/>
        <w:t xml:space="preserve"> </w:t>
      </w:r>
    </w:p>
    <w:p w14:paraId="37995791" w14:textId="00AB4822" w:rsidR="00731E53" w:rsidRPr="002E3C93" w:rsidRDefault="00F26545" w:rsidP="00636B1A">
      <w:pPr>
        <w:spacing w:line="360" w:lineRule="auto"/>
        <w:jc w:val="both"/>
        <w:rPr>
          <w:lang w:val="pt-BR"/>
        </w:rPr>
      </w:pPr>
      <w:r w:rsidRPr="002E3C93">
        <w:rPr>
          <w:lang w:val="pt-BR"/>
        </w:rPr>
        <w:lastRenderedPageBreak/>
        <w:t>2</w:t>
      </w:r>
      <w:r w:rsidR="00731E53" w:rsidRPr="002E3C93">
        <w:rPr>
          <w:lang w:val="pt-BR"/>
        </w:rPr>
        <w:t>.2 HIPÓTESE</w:t>
      </w:r>
    </w:p>
    <w:p w14:paraId="10C12B52" w14:textId="77777777" w:rsidR="00731E53" w:rsidRPr="002E3C93" w:rsidRDefault="00731E53" w:rsidP="00731E53">
      <w:pPr>
        <w:jc w:val="both"/>
        <w:rPr>
          <w:lang w:val="pt-BR"/>
        </w:rPr>
      </w:pPr>
    </w:p>
    <w:p w14:paraId="5DA7B3DE" w14:textId="7238794C" w:rsidR="00731E53" w:rsidRPr="002E3C93" w:rsidRDefault="00731E53" w:rsidP="00731E53">
      <w:pPr>
        <w:spacing w:line="360" w:lineRule="auto"/>
        <w:jc w:val="both"/>
        <w:rPr>
          <w:lang w:val="pt-BR"/>
        </w:rPr>
      </w:pPr>
      <w:r w:rsidRPr="002E3C93">
        <w:rPr>
          <w:lang w:val="pt-BR"/>
        </w:rPr>
        <w:t xml:space="preserve">           </w:t>
      </w:r>
      <w:r w:rsidR="0094342A" w:rsidRPr="002E3C93">
        <w:rPr>
          <w:lang w:val="pt-BR"/>
        </w:rPr>
        <w:t xml:space="preserve"> </w:t>
      </w:r>
      <w:r w:rsidRPr="002E3C93">
        <w:rPr>
          <w:lang w:val="pt-BR"/>
        </w:rPr>
        <w:t>A segurança no trabalho é um tema trabalhado e disseminado em todo o mundo, ultrapassando fronteiras, mesmo que ainda em estágios diferentes em cada continente. Independentemente do porte da organização, este assunto é destaque na rotina de qualquer empresa visto que a responsabilidade social e a preocupação com o bem estar dos funcionários e de seus familiares são assuntos muito discutidos atualmente.</w:t>
      </w:r>
    </w:p>
    <w:p w14:paraId="05AC25A4" w14:textId="718E113E" w:rsidR="00731E53" w:rsidRPr="002E3C93" w:rsidRDefault="00731E53" w:rsidP="00731E53">
      <w:pPr>
        <w:spacing w:line="360" w:lineRule="auto"/>
        <w:jc w:val="both"/>
        <w:rPr>
          <w:lang w:val="pt-BR"/>
        </w:rPr>
      </w:pPr>
      <w:r w:rsidRPr="002E3C93">
        <w:rPr>
          <w:lang w:val="pt-BR"/>
        </w:rPr>
        <w:t xml:space="preserve"> </w:t>
      </w:r>
      <w:r w:rsidR="0094342A" w:rsidRPr="002E3C93">
        <w:rPr>
          <w:lang w:val="pt-BR"/>
        </w:rPr>
        <w:tab/>
      </w:r>
      <w:r w:rsidRPr="002E3C93">
        <w:rPr>
          <w:lang w:val="pt-BR"/>
        </w:rPr>
        <w:t xml:space="preserve">  No Brasil ocorre grande incidência de doenças ocupacionais e o número de acidentes de trabalho. Sendo comprovado através de estatísticas da OIT, entre os países que mais registram acidentes de trabalho no mundo. Segundo dados da Organização Internacional do Trabalho, o país ocupava em 1999, a 15ª posição no ranking de acidentes de trabalho no mundo, conforme dados do site</w:t>
      </w:r>
      <w:r w:rsidRPr="002E3C93">
        <w:rPr>
          <w:i/>
          <w:iCs/>
          <w:lang w:val="pt-BR"/>
        </w:rPr>
        <w:t xml:space="preserve"> </w:t>
      </w:r>
      <w:r w:rsidRPr="002E3C93">
        <w:rPr>
          <w:lang w:val="pt-BR"/>
        </w:rPr>
        <w:t>do ministério do trabalho.</w:t>
      </w:r>
    </w:p>
    <w:p w14:paraId="0C0DAD09" w14:textId="77777777" w:rsidR="004615CD" w:rsidRPr="002E3C93" w:rsidRDefault="004615CD" w:rsidP="004615CD">
      <w:pPr>
        <w:pStyle w:val="Default"/>
        <w:spacing w:line="360" w:lineRule="auto"/>
        <w:jc w:val="both"/>
        <w:rPr>
          <w:b/>
          <w:bCs/>
          <w:lang w:val="pt-BR"/>
        </w:rPr>
      </w:pPr>
    </w:p>
    <w:p w14:paraId="00B3DBFB" w14:textId="4ED6A7AD" w:rsidR="00731E53" w:rsidRPr="002E3C93" w:rsidRDefault="005A11F2" w:rsidP="004615CD">
      <w:pPr>
        <w:pStyle w:val="Default"/>
        <w:spacing w:line="360" w:lineRule="auto"/>
        <w:jc w:val="both"/>
        <w:rPr>
          <w:b/>
          <w:bCs/>
          <w:lang w:val="pt-BR"/>
        </w:rPr>
      </w:pPr>
      <w:r w:rsidRPr="002E3C93">
        <w:rPr>
          <w:b/>
          <w:bCs/>
          <w:lang w:val="pt-BR"/>
        </w:rPr>
        <w:t xml:space="preserve">2.3 </w:t>
      </w:r>
      <w:r w:rsidR="00731E53" w:rsidRPr="002E3C93">
        <w:rPr>
          <w:b/>
          <w:bCs/>
          <w:lang w:val="pt-BR"/>
        </w:rPr>
        <w:t>SEGURANÇA NO TRABALHO EM CANTEIROS DE OBRAS DE EDIFICAÇÃO</w:t>
      </w:r>
    </w:p>
    <w:p w14:paraId="0F0AD1F3" w14:textId="77777777" w:rsidR="00731E53" w:rsidRPr="002E3C93" w:rsidRDefault="00731E53" w:rsidP="004615CD">
      <w:pPr>
        <w:pStyle w:val="Default"/>
        <w:spacing w:line="360" w:lineRule="auto"/>
        <w:jc w:val="both"/>
        <w:rPr>
          <w:b/>
          <w:bCs/>
          <w:lang w:val="pt-BR"/>
        </w:rPr>
      </w:pPr>
    </w:p>
    <w:p w14:paraId="0A9688F2" w14:textId="1100234C" w:rsidR="00731E53" w:rsidRPr="002E3C93" w:rsidRDefault="00121149" w:rsidP="004615CD">
      <w:pPr>
        <w:pStyle w:val="Default"/>
        <w:spacing w:line="360" w:lineRule="auto"/>
        <w:jc w:val="both"/>
        <w:rPr>
          <w:bCs/>
          <w:lang w:val="pt-BR"/>
        </w:rPr>
      </w:pPr>
      <w:r w:rsidRPr="002E3C93">
        <w:rPr>
          <w:bCs/>
          <w:lang w:val="pt-BR"/>
        </w:rPr>
        <w:t xml:space="preserve"> </w:t>
      </w:r>
      <w:r w:rsidRPr="002E3C93">
        <w:rPr>
          <w:bCs/>
          <w:lang w:val="pt-BR"/>
        </w:rPr>
        <w:tab/>
      </w:r>
      <w:r w:rsidR="00731E53" w:rsidRPr="002E3C93">
        <w:rPr>
          <w:bCs/>
          <w:lang w:val="pt-BR"/>
        </w:rPr>
        <w:t>A segurança do trabalho é assunto abrangente e que conta com vários conceitos e definições próprios. Especificando o assunto para a necessidade de consideração desta natureza para obras de edificação, o presente capítulo aborda o tema de forma a servir de base para orientar o trabalho para que seja alcançado seu objetivo.</w:t>
      </w:r>
    </w:p>
    <w:p w14:paraId="4D56CAB6" w14:textId="77777777" w:rsidR="00121149" w:rsidRPr="002E3C93" w:rsidRDefault="00121149" w:rsidP="004615CD">
      <w:pPr>
        <w:pStyle w:val="Default"/>
        <w:spacing w:line="360" w:lineRule="auto"/>
        <w:jc w:val="both"/>
        <w:rPr>
          <w:bCs/>
          <w:lang w:val="pt-BR"/>
        </w:rPr>
      </w:pPr>
    </w:p>
    <w:p w14:paraId="4C10705C" w14:textId="32C2DB1E" w:rsidR="00731E53" w:rsidRPr="002E3C93" w:rsidRDefault="005A11F2" w:rsidP="004615CD">
      <w:pPr>
        <w:pStyle w:val="Default"/>
        <w:spacing w:line="360" w:lineRule="auto"/>
        <w:jc w:val="both"/>
        <w:rPr>
          <w:bCs/>
          <w:lang w:val="pt-BR"/>
        </w:rPr>
      </w:pPr>
      <w:r w:rsidRPr="002E3C93">
        <w:rPr>
          <w:bCs/>
          <w:lang w:val="pt-BR"/>
        </w:rPr>
        <w:t>2.3.1</w:t>
      </w:r>
      <w:r w:rsidR="00731E53" w:rsidRPr="002E3C93">
        <w:rPr>
          <w:bCs/>
          <w:lang w:val="pt-BR"/>
        </w:rPr>
        <w:t xml:space="preserve"> PCMAT ASPECTOS BÁSICOS </w:t>
      </w:r>
    </w:p>
    <w:p w14:paraId="4840F6A8" w14:textId="77777777" w:rsidR="005365D9" w:rsidRDefault="005365D9" w:rsidP="004615CD">
      <w:pPr>
        <w:pStyle w:val="Default"/>
        <w:spacing w:line="360" w:lineRule="auto"/>
        <w:jc w:val="both"/>
        <w:rPr>
          <w:bCs/>
          <w:lang w:val="pt-BR"/>
        </w:rPr>
      </w:pPr>
    </w:p>
    <w:p w14:paraId="5604F6A9" w14:textId="1C3327E4" w:rsidR="00731E53" w:rsidRPr="002E3C93" w:rsidRDefault="0094342A" w:rsidP="004615CD">
      <w:pPr>
        <w:pStyle w:val="Default"/>
        <w:spacing w:line="360" w:lineRule="auto"/>
        <w:jc w:val="both"/>
        <w:rPr>
          <w:bCs/>
          <w:lang w:val="pt-BR"/>
        </w:rPr>
      </w:pPr>
      <w:r w:rsidRPr="002E3C93">
        <w:rPr>
          <w:bCs/>
          <w:lang w:val="pt-BR"/>
        </w:rPr>
        <w:t xml:space="preserve"> </w:t>
      </w:r>
      <w:r w:rsidRPr="002E3C93">
        <w:rPr>
          <w:bCs/>
          <w:lang w:val="pt-BR"/>
        </w:rPr>
        <w:tab/>
      </w:r>
      <w:r w:rsidR="00731E53" w:rsidRPr="002E3C93">
        <w:rPr>
          <w:bCs/>
          <w:lang w:val="pt-BR"/>
        </w:rPr>
        <w:t xml:space="preserve">Em (1998), Sampaio afirma que PCMAT é fundamentalmente a prevenção dos riscos e a informação e treinamento dos </w:t>
      </w:r>
      <w:proofErr w:type="gramStart"/>
      <w:r w:rsidR="00731E53" w:rsidRPr="002E3C93">
        <w:rPr>
          <w:bCs/>
          <w:lang w:val="pt-BR"/>
        </w:rPr>
        <w:t>operários  que</w:t>
      </w:r>
      <w:proofErr w:type="gramEnd"/>
      <w:r w:rsidR="00731E53" w:rsidRPr="002E3C93">
        <w:rPr>
          <w:bCs/>
          <w:lang w:val="pt-BR"/>
        </w:rPr>
        <w:t xml:space="preserve"> ajudam a reduzir as chances dos acidentes, assim como diminuir as suas consequências quando produzidos. Para tanto, deve ser colocado em prática um programa de segurança e saúde que obedeça, rigorosamente, as normas de segurança, principalmente as condições estabelecidas na NR-18. Além disto, deve haver a integração entre a segurança, o projeto e a execução da obra. Assim, se por qualquer razão, for necessária a realização de alterações nos serviços de execução da obra, com relação ao que estava estabelecido, terão que ser revistos, também os aspectos de segurança e saúde, tomando as medidas necessárias para que essas medidas não gerem riscos imprevisíveis.</w:t>
      </w:r>
    </w:p>
    <w:p w14:paraId="1E7D461B" w14:textId="77777777" w:rsidR="005365D9" w:rsidRDefault="005365D9" w:rsidP="004615CD">
      <w:pPr>
        <w:pStyle w:val="Default"/>
        <w:spacing w:line="360" w:lineRule="auto"/>
        <w:jc w:val="both"/>
        <w:rPr>
          <w:bCs/>
          <w:lang w:val="pt-BR"/>
        </w:rPr>
      </w:pPr>
    </w:p>
    <w:p w14:paraId="17779E6B" w14:textId="4480DBCE" w:rsidR="00731E53" w:rsidRPr="002E3C93" w:rsidRDefault="005365D9" w:rsidP="004615CD">
      <w:pPr>
        <w:pStyle w:val="Default"/>
        <w:spacing w:line="360" w:lineRule="auto"/>
        <w:jc w:val="both"/>
        <w:rPr>
          <w:bCs/>
          <w:lang w:val="pt-BR"/>
        </w:rPr>
      </w:pPr>
      <w:r>
        <w:rPr>
          <w:bCs/>
          <w:lang w:val="pt-BR"/>
        </w:rPr>
        <w:t xml:space="preserve">- </w:t>
      </w:r>
      <w:r w:rsidR="00114D7E" w:rsidRPr="002E3C93">
        <w:rPr>
          <w:bCs/>
          <w:lang w:val="pt-BR"/>
        </w:rPr>
        <w:t xml:space="preserve">Veremos a seguir os principais objetivos </w:t>
      </w:r>
      <w:proofErr w:type="spellStart"/>
      <w:r w:rsidR="00114D7E" w:rsidRPr="002E3C93">
        <w:rPr>
          <w:bCs/>
          <w:lang w:val="pt-BR"/>
        </w:rPr>
        <w:t>so</w:t>
      </w:r>
      <w:proofErr w:type="spellEnd"/>
      <w:r w:rsidR="00114D7E" w:rsidRPr="002E3C93">
        <w:rPr>
          <w:bCs/>
          <w:lang w:val="pt-BR"/>
        </w:rPr>
        <w:t xml:space="preserve"> PCMAT.</w:t>
      </w:r>
    </w:p>
    <w:p w14:paraId="58AA0EFE" w14:textId="4E35B570" w:rsidR="00731E53" w:rsidRPr="002E3C93" w:rsidRDefault="00731E53" w:rsidP="004615CD">
      <w:pPr>
        <w:pStyle w:val="Default"/>
        <w:spacing w:line="360" w:lineRule="auto"/>
        <w:jc w:val="both"/>
        <w:rPr>
          <w:bCs/>
          <w:lang w:val="pt-BR"/>
        </w:rPr>
      </w:pPr>
      <w:r w:rsidRPr="002E3C93">
        <w:rPr>
          <w:bCs/>
          <w:lang w:val="pt-BR"/>
        </w:rPr>
        <w:t xml:space="preserve"> </w:t>
      </w:r>
      <w:r w:rsidR="00114D7E" w:rsidRPr="002E3C93">
        <w:rPr>
          <w:bCs/>
          <w:lang w:val="pt-BR"/>
        </w:rPr>
        <w:t xml:space="preserve"> </w:t>
      </w:r>
    </w:p>
    <w:p w14:paraId="0F0E07AF" w14:textId="77777777" w:rsidR="00731E53" w:rsidRPr="002E3C93" w:rsidRDefault="00731E53" w:rsidP="004615CD">
      <w:pPr>
        <w:pStyle w:val="Default"/>
        <w:numPr>
          <w:ilvl w:val="0"/>
          <w:numId w:val="9"/>
        </w:numPr>
        <w:spacing w:line="360" w:lineRule="auto"/>
        <w:jc w:val="both"/>
        <w:rPr>
          <w:bCs/>
          <w:lang w:val="pt-BR"/>
        </w:rPr>
      </w:pPr>
      <w:r w:rsidRPr="002E3C93">
        <w:rPr>
          <w:bCs/>
          <w:lang w:val="pt-BR"/>
        </w:rPr>
        <w:lastRenderedPageBreak/>
        <w:t xml:space="preserve">   Garantir a saúde e a integridade dos trabalhadores;</w:t>
      </w:r>
    </w:p>
    <w:p w14:paraId="28497D26" w14:textId="77777777" w:rsidR="00731E53" w:rsidRPr="002E3C93" w:rsidRDefault="00731E53" w:rsidP="004615CD">
      <w:pPr>
        <w:pStyle w:val="Default"/>
        <w:numPr>
          <w:ilvl w:val="0"/>
          <w:numId w:val="9"/>
        </w:numPr>
        <w:spacing w:line="360" w:lineRule="auto"/>
        <w:jc w:val="both"/>
        <w:rPr>
          <w:bCs/>
          <w:lang w:val="pt-BR"/>
        </w:rPr>
      </w:pPr>
      <w:r w:rsidRPr="002E3C93">
        <w:rPr>
          <w:bCs/>
          <w:lang w:val="pt-BR"/>
        </w:rPr>
        <w:t xml:space="preserve">Definir atribuições, responsabilidades e autoridade ao pessoal que administra, desempenha e verifica as atividades que influenciam na segurança e que intervêm no </w:t>
      </w:r>
      <w:proofErr w:type="gramStart"/>
      <w:r w:rsidRPr="002E3C93">
        <w:rPr>
          <w:bCs/>
          <w:lang w:val="pt-BR"/>
        </w:rPr>
        <w:t>processo</w:t>
      </w:r>
      <w:proofErr w:type="gramEnd"/>
      <w:r w:rsidRPr="002E3C93">
        <w:rPr>
          <w:bCs/>
          <w:lang w:val="pt-BR"/>
        </w:rPr>
        <w:t xml:space="preserve"> produtivo;</w:t>
      </w:r>
    </w:p>
    <w:p w14:paraId="2652D39A" w14:textId="77777777" w:rsidR="00731E53" w:rsidRPr="002E3C93" w:rsidRDefault="00731E53" w:rsidP="004615CD">
      <w:pPr>
        <w:pStyle w:val="Default"/>
        <w:numPr>
          <w:ilvl w:val="0"/>
          <w:numId w:val="9"/>
        </w:numPr>
        <w:spacing w:line="360" w:lineRule="auto"/>
        <w:jc w:val="both"/>
        <w:rPr>
          <w:bCs/>
          <w:lang w:val="pt-BR"/>
        </w:rPr>
      </w:pPr>
      <w:r w:rsidRPr="002E3C93">
        <w:rPr>
          <w:bCs/>
          <w:lang w:val="pt-BR"/>
        </w:rPr>
        <w:t>Fazer a previsão dos riscos que derivam do processo de execução da obra;</w:t>
      </w:r>
    </w:p>
    <w:p w14:paraId="528C88A5" w14:textId="77777777" w:rsidR="00731E53" w:rsidRPr="002E3C93" w:rsidRDefault="00731E53" w:rsidP="004615CD">
      <w:pPr>
        <w:pStyle w:val="Default"/>
        <w:numPr>
          <w:ilvl w:val="0"/>
          <w:numId w:val="9"/>
        </w:numPr>
        <w:spacing w:line="360" w:lineRule="auto"/>
        <w:jc w:val="both"/>
        <w:rPr>
          <w:bCs/>
          <w:lang w:val="pt-BR"/>
        </w:rPr>
      </w:pPr>
      <w:r w:rsidRPr="002E3C93">
        <w:rPr>
          <w:bCs/>
          <w:lang w:val="pt-BR"/>
        </w:rPr>
        <w:t>Determinar as medidas de proteção e prevenção que evitem ações e situações de risco;</w:t>
      </w:r>
    </w:p>
    <w:p w14:paraId="746309A4" w14:textId="77777777" w:rsidR="00731E53" w:rsidRPr="002E3C93" w:rsidRDefault="00731E53" w:rsidP="004615CD">
      <w:pPr>
        <w:pStyle w:val="Default"/>
        <w:numPr>
          <w:ilvl w:val="0"/>
          <w:numId w:val="9"/>
        </w:numPr>
        <w:spacing w:line="360" w:lineRule="auto"/>
        <w:jc w:val="both"/>
        <w:rPr>
          <w:bCs/>
          <w:lang w:val="pt-BR"/>
        </w:rPr>
      </w:pPr>
      <w:r w:rsidRPr="002E3C93">
        <w:rPr>
          <w:bCs/>
          <w:lang w:val="pt-BR"/>
        </w:rPr>
        <w:t>Aplicar técnicas de execução que reduzam ao máximo possível esses riscos de acidentes e doenças.</w:t>
      </w:r>
    </w:p>
    <w:p w14:paraId="1675C168" w14:textId="77777777" w:rsidR="00731E53" w:rsidRPr="002E3C93" w:rsidRDefault="00731E53" w:rsidP="004615CD">
      <w:pPr>
        <w:pStyle w:val="Default"/>
        <w:spacing w:line="360" w:lineRule="auto"/>
        <w:ind w:left="180"/>
        <w:jc w:val="both"/>
        <w:rPr>
          <w:b/>
          <w:bCs/>
          <w:lang w:val="pt-BR"/>
        </w:rPr>
      </w:pPr>
    </w:p>
    <w:p w14:paraId="1D97D2B9" w14:textId="42495DF8" w:rsidR="00731E53" w:rsidRPr="002E3C93" w:rsidRDefault="005A11F2" w:rsidP="004615CD">
      <w:pPr>
        <w:pStyle w:val="Default"/>
        <w:spacing w:line="360" w:lineRule="auto"/>
        <w:ind w:left="180"/>
        <w:jc w:val="both"/>
        <w:rPr>
          <w:b/>
          <w:bCs/>
          <w:lang w:val="pt-BR"/>
        </w:rPr>
      </w:pPr>
      <w:r w:rsidRPr="002E3C93">
        <w:rPr>
          <w:b/>
          <w:bCs/>
          <w:lang w:val="pt-BR"/>
        </w:rPr>
        <w:t>2.3.2</w:t>
      </w:r>
      <w:r w:rsidR="00731E53" w:rsidRPr="002E3C93">
        <w:rPr>
          <w:b/>
          <w:bCs/>
          <w:lang w:val="pt-BR"/>
        </w:rPr>
        <w:t xml:space="preserve"> Legislação</w:t>
      </w:r>
    </w:p>
    <w:p w14:paraId="647BC67E" w14:textId="77777777" w:rsidR="00731E53" w:rsidRPr="002E3C93" w:rsidRDefault="00731E53" w:rsidP="004615CD">
      <w:pPr>
        <w:pStyle w:val="Default"/>
        <w:spacing w:line="360" w:lineRule="auto"/>
        <w:ind w:left="180"/>
        <w:jc w:val="both"/>
        <w:rPr>
          <w:b/>
          <w:bCs/>
          <w:lang w:val="pt-BR"/>
        </w:rPr>
      </w:pPr>
    </w:p>
    <w:p w14:paraId="2C707635" w14:textId="46F72C3C" w:rsidR="00731E53" w:rsidRPr="002E3C93" w:rsidRDefault="0094342A" w:rsidP="00731E53">
      <w:pPr>
        <w:pStyle w:val="Default"/>
        <w:spacing w:line="360" w:lineRule="auto"/>
        <w:ind w:left="180"/>
        <w:jc w:val="both"/>
        <w:rPr>
          <w:bCs/>
          <w:lang w:val="pt-BR"/>
        </w:rPr>
      </w:pPr>
      <w:r w:rsidRPr="002E3C93">
        <w:rPr>
          <w:bCs/>
          <w:lang w:val="pt-BR"/>
        </w:rPr>
        <w:t xml:space="preserve"> </w:t>
      </w:r>
      <w:r w:rsidRPr="002E3C93">
        <w:rPr>
          <w:bCs/>
          <w:lang w:val="pt-BR"/>
        </w:rPr>
        <w:tab/>
      </w:r>
      <w:r w:rsidR="00731E53" w:rsidRPr="002E3C93">
        <w:rPr>
          <w:bCs/>
          <w:lang w:val="pt-BR"/>
        </w:rPr>
        <w:t xml:space="preserve">A norma regulamentadora n° 18 (NR-18) estabelece diretrizes de ordem administrativa, de planejamento e de organização, que objetivam a implementação de medidas de controle de sistemas preventivos de segurança nos processos, nas condições e no meio ambiente de trabalho da indústria da construção. </w:t>
      </w:r>
    </w:p>
    <w:p w14:paraId="7BC65F6C" w14:textId="1368DD01" w:rsidR="00731E53" w:rsidRPr="002E3C93" w:rsidRDefault="00731E53" w:rsidP="00731E53">
      <w:pPr>
        <w:pStyle w:val="Default"/>
        <w:spacing w:line="360" w:lineRule="auto"/>
        <w:jc w:val="both"/>
        <w:rPr>
          <w:bCs/>
          <w:lang w:val="pt-BR"/>
        </w:rPr>
      </w:pPr>
      <w:r w:rsidRPr="002E3C93">
        <w:rPr>
          <w:bCs/>
          <w:lang w:val="pt-BR"/>
        </w:rPr>
        <w:t xml:space="preserve"> </w:t>
      </w:r>
      <w:r w:rsidR="0094342A" w:rsidRPr="002E3C93">
        <w:rPr>
          <w:bCs/>
          <w:lang w:val="pt-BR"/>
        </w:rPr>
        <w:tab/>
      </w:r>
      <w:r w:rsidRPr="002E3C93">
        <w:rPr>
          <w:bCs/>
          <w:lang w:val="pt-BR"/>
        </w:rPr>
        <w:t xml:space="preserve"> O item 18.3 da NR-18 contempla os requisitos a serem seguidos para elaboração e cumprimento do PCMAT. São obrigados a elaborar o PCMAT os estabelecimentos com 20 ou mais trabalhadores (BRASIL,2005). Como estabelecimento a NR-18 preconiza que é todo o local onde são executadas </w:t>
      </w:r>
      <w:r w:rsidRPr="002E3C93">
        <w:rPr>
          <w:bCs/>
          <w:lang w:val="pt-BR"/>
        </w:rPr>
        <w:tab/>
        <w:t xml:space="preserve">atividades da Indústria da Construção, constantes no quadro I, código da atividade </w:t>
      </w:r>
      <w:proofErr w:type="gramStart"/>
      <w:r w:rsidRPr="002E3C93">
        <w:rPr>
          <w:bCs/>
          <w:lang w:val="pt-BR"/>
        </w:rPr>
        <w:t>específica ,</w:t>
      </w:r>
      <w:proofErr w:type="gramEnd"/>
      <w:r w:rsidRPr="002E3C93">
        <w:rPr>
          <w:bCs/>
          <w:lang w:val="pt-BR"/>
        </w:rPr>
        <w:t xml:space="preserve"> da NR-4 – Serviço Especializados em Engenharia de Segurança e em Medicina do Trabalho e as atividades e serviços de demolição, reparo, pintura, limpeza, manutenção de edifício em geral, de qualquer número de pavimentos ou tipo de construção, inclusive manutenção de obras de urbanização e paisagismo.</w:t>
      </w:r>
    </w:p>
    <w:p w14:paraId="0447BE6E" w14:textId="75A8DE76" w:rsidR="00731E53" w:rsidRPr="002E3C93" w:rsidRDefault="00731E53" w:rsidP="00731E53">
      <w:pPr>
        <w:pStyle w:val="Default"/>
        <w:spacing w:line="360" w:lineRule="auto"/>
        <w:jc w:val="both"/>
        <w:rPr>
          <w:bCs/>
          <w:lang w:val="pt-BR"/>
        </w:rPr>
      </w:pPr>
      <w:r w:rsidRPr="002E3C93">
        <w:rPr>
          <w:bCs/>
          <w:lang w:val="pt-BR"/>
        </w:rPr>
        <w:t xml:space="preserve"> </w:t>
      </w:r>
      <w:r w:rsidR="0094342A" w:rsidRPr="002E3C93">
        <w:rPr>
          <w:bCs/>
          <w:lang w:val="pt-BR"/>
        </w:rPr>
        <w:t xml:space="preserve"> </w:t>
      </w:r>
      <w:r w:rsidR="0094342A" w:rsidRPr="002E3C93">
        <w:rPr>
          <w:bCs/>
          <w:lang w:val="pt-BR"/>
        </w:rPr>
        <w:tab/>
      </w:r>
      <w:r w:rsidRPr="002E3C93">
        <w:rPr>
          <w:bCs/>
          <w:lang w:val="pt-BR"/>
        </w:rPr>
        <w:t>A NR-18 estabelece que o PCMAT deve contemplar as exigências contidas na NR-9 (Programa de Prevenção e Riscos Ambientais – PPRA), pois para que as ações de melhoria das condições do ambiente de trabalho sejam implantadas é necessário conhecer também os riscos provocados por agentes:</w:t>
      </w:r>
    </w:p>
    <w:p w14:paraId="4F612FBE" w14:textId="77777777" w:rsidR="00731E53" w:rsidRPr="002E3C93" w:rsidRDefault="00731E53" w:rsidP="00731E53">
      <w:pPr>
        <w:pStyle w:val="Default"/>
        <w:spacing w:line="360" w:lineRule="auto"/>
        <w:jc w:val="both"/>
        <w:rPr>
          <w:bCs/>
          <w:lang w:val="pt-BR"/>
        </w:rPr>
      </w:pPr>
    </w:p>
    <w:p w14:paraId="5E716530" w14:textId="77777777" w:rsidR="00731E53" w:rsidRPr="002E3C93" w:rsidRDefault="00731E53" w:rsidP="004615CD">
      <w:pPr>
        <w:pStyle w:val="Default"/>
        <w:numPr>
          <w:ilvl w:val="0"/>
          <w:numId w:val="10"/>
        </w:numPr>
        <w:spacing w:line="360" w:lineRule="auto"/>
        <w:jc w:val="both"/>
        <w:rPr>
          <w:bCs/>
          <w:lang w:val="pt-BR"/>
        </w:rPr>
      </w:pPr>
      <w:r w:rsidRPr="002E3C93">
        <w:rPr>
          <w:bCs/>
          <w:lang w:val="pt-BR"/>
        </w:rPr>
        <w:t>Físico (ruído, pressões anormais, temperaturas extremas, radiações ionizantes, radiações e ionizantes).</w:t>
      </w:r>
    </w:p>
    <w:p w14:paraId="3F43C21F" w14:textId="77777777" w:rsidR="00731E53" w:rsidRPr="002E3C93" w:rsidRDefault="00731E53" w:rsidP="004615CD">
      <w:pPr>
        <w:pStyle w:val="Default"/>
        <w:numPr>
          <w:ilvl w:val="0"/>
          <w:numId w:val="10"/>
        </w:numPr>
        <w:spacing w:line="360" w:lineRule="auto"/>
        <w:jc w:val="both"/>
        <w:rPr>
          <w:bCs/>
          <w:lang w:val="pt-BR"/>
        </w:rPr>
      </w:pPr>
      <w:r w:rsidRPr="002E3C93">
        <w:rPr>
          <w:bCs/>
          <w:lang w:val="pt-BR"/>
        </w:rPr>
        <w:t>Químico (poeiras, fumos metálicos, névoas, neblinas, gases ou vapores).</w:t>
      </w:r>
    </w:p>
    <w:p w14:paraId="257AF761" w14:textId="77777777" w:rsidR="00731E53" w:rsidRPr="002E3C93" w:rsidRDefault="00731E53" w:rsidP="004615CD">
      <w:pPr>
        <w:pStyle w:val="Default"/>
        <w:numPr>
          <w:ilvl w:val="0"/>
          <w:numId w:val="10"/>
        </w:numPr>
        <w:spacing w:line="360" w:lineRule="auto"/>
        <w:jc w:val="both"/>
        <w:rPr>
          <w:bCs/>
          <w:lang w:val="pt-BR"/>
        </w:rPr>
      </w:pPr>
      <w:r w:rsidRPr="002E3C93">
        <w:rPr>
          <w:bCs/>
          <w:lang w:val="pt-BR"/>
        </w:rPr>
        <w:t xml:space="preserve">Biológicos (bactérias, fungos, </w:t>
      </w:r>
      <w:proofErr w:type="spellStart"/>
      <w:r w:rsidRPr="002E3C93">
        <w:rPr>
          <w:bCs/>
          <w:lang w:val="pt-BR"/>
        </w:rPr>
        <w:t>bacilios</w:t>
      </w:r>
      <w:proofErr w:type="spellEnd"/>
      <w:r w:rsidRPr="002E3C93">
        <w:rPr>
          <w:bCs/>
          <w:lang w:val="pt-BR"/>
        </w:rPr>
        <w:t>, parasitas, protozoários, vírus entre outros).</w:t>
      </w:r>
    </w:p>
    <w:p w14:paraId="79710F17" w14:textId="77777777" w:rsidR="00731E53" w:rsidRPr="002E3C93" w:rsidRDefault="00731E53" w:rsidP="004615CD">
      <w:pPr>
        <w:pStyle w:val="Default"/>
        <w:spacing w:line="360" w:lineRule="auto"/>
        <w:ind w:left="1260"/>
        <w:jc w:val="both"/>
        <w:rPr>
          <w:bCs/>
          <w:lang w:val="pt-BR"/>
        </w:rPr>
      </w:pPr>
    </w:p>
    <w:p w14:paraId="015CD0CF" w14:textId="4A0324D5" w:rsidR="00731E53" w:rsidRPr="002E3C93" w:rsidRDefault="0094342A" w:rsidP="004615CD">
      <w:pPr>
        <w:pStyle w:val="Default"/>
        <w:spacing w:line="360" w:lineRule="auto"/>
        <w:jc w:val="both"/>
        <w:rPr>
          <w:bCs/>
          <w:lang w:val="pt-BR"/>
        </w:rPr>
      </w:pPr>
      <w:r w:rsidRPr="002E3C93">
        <w:rPr>
          <w:bCs/>
          <w:lang w:val="pt-BR"/>
        </w:rPr>
        <w:lastRenderedPageBreak/>
        <w:t xml:space="preserve"> </w:t>
      </w:r>
      <w:r w:rsidRPr="002E3C93">
        <w:rPr>
          <w:bCs/>
          <w:lang w:val="pt-BR"/>
        </w:rPr>
        <w:tab/>
      </w:r>
      <w:r w:rsidR="00731E53" w:rsidRPr="002E3C93">
        <w:rPr>
          <w:bCs/>
          <w:lang w:val="pt-BR"/>
        </w:rPr>
        <w:t>Para Sampaio (1998), os objetivos básicos para a implementação do PPRA são de preservação de segurança e saúde dos trabalhadores e a proteção do meio ambiente e recursos naturais e deve ser elaborado com a seguinte estrutura.</w:t>
      </w:r>
    </w:p>
    <w:p w14:paraId="049EE573" w14:textId="77777777" w:rsidR="0094342A" w:rsidRPr="002E3C93" w:rsidRDefault="0094342A" w:rsidP="004615CD">
      <w:pPr>
        <w:pStyle w:val="Default"/>
        <w:spacing w:line="360" w:lineRule="auto"/>
        <w:jc w:val="both"/>
        <w:rPr>
          <w:bCs/>
          <w:lang w:val="pt-BR"/>
        </w:rPr>
      </w:pPr>
    </w:p>
    <w:p w14:paraId="242C8679"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Planejamento;</w:t>
      </w:r>
    </w:p>
    <w:p w14:paraId="5B2FA4D9"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Metodologia;</w:t>
      </w:r>
    </w:p>
    <w:p w14:paraId="4DD41151"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Levantamento de dados;</w:t>
      </w:r>
    </w:p>
    <w:p w14:paraId="5BA92D43"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Estratégia;</w:t>
      </w:r>
    </w:p>
    <w:p w14:paraId="043A3F35"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Prioridades;</w:t>
      </w:r>
    </w:p>
    <w:p w14:paraId="49977BE4"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Avaliação;</w:t>
      </w:r>
    </w:p>
    <w:p w14:paraId="5378B70A"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Metas;</w:t>
      </w:r>
    </w:p>
    <w:p w14:paraId="5912D2F9"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Cronograma;</w:t>
      </w:r>
    </w:p>
    <w:p w14:paraId="42347A37" w14:textId="77777777" w:rsidR="00731E53" w:rsidRPr="002E3C93" w:rsidRDefault="00731E53" w:rsidP="00731E53">
      <w:pPr>
        <w:pStyle w:val="Default"/>
        <w:numPr>
          <w:ilvl w:val="0"/>
          <w:numId w:val="11"/>
        </w:numPr>
        <w:spacing w:line="360" w:lineRule="auto"/>
        <w:jc w:val="both"/>
        <w:rPr>
          <w:bCs/>
          <w:lang w:val="pt-BR"/>
        </w:rPr>
      </w:pPr>
      <w:r w:rsidRPr="002E3C93">
        <w:rPr>
          <w:bCs/>
          <w:lang w:val="pt-BR"/>
        </w:rPr>
        <w:t>Comunicação.</w:t>
      </w:r>
    </w:p>
    <w:p w14:paraId="0B3FA11B" w14:textId="05B02538" w:rsidR="00731E53" w:rsidRPr="002E3C93" w:rsidRDefault="0094342A" w:rsidP="00731E53">
      <w:pPr>
        <w:pStyle w:val="Default"/>
        <w:spacing w:line="360" w:lineRule="auto"/>
        <w:jc w:val="both"/>
        <w:rPr>
          <w:bCs/>
          <w:lang w:val="pt-BR"/>
        </w:rPr>
      </w:pPr>
      <w:r w:rsidRPr="002E3C93">
        <w:rPr>
          <w:bCs/>
          <w:lang w:val="pt-BR"/>
        </w:rPr>
        <w:t xml:space="preserve"> </w:t>
      </w:r>
      <w:r w:rsidRPr="002E3C93">
        <w:rPr>
          <w:bCs/>
          <w:lang w:val="pt-BR"/>
        </w:rPr>
        <w:tab/>
      </w:r>
    </w:p>
    <w:p w14:paraId="23144AE6" w14:textId="0EB52453" w:rsidR="00731E53" w:rsidRPr="002E3C93" w:rsidRDefault="00731E53" w:rsidP="005A11F2">
      <w:pPr>
        <w:pStyle w:val="Ttulo1"/>
        <w:keepNext w:val="0"/>
        <w:widowControl w:val="0"/>
        <w:numPr>
          <w:ilvl w:val="2"/>
          <w:numId w:val="60"/>
        </w:numPr>
        <w:tabs>
          <w:tab w:val="left" w:pos="822"/>
        </w:tabs>
        <w:spacing w:before="139" w:after="0" w:line="240" w:lineRule="auto"/>
        <w:jc w:val="both"/>
        <w:rPr>
          <w:rFonts w:ascii="Times New Roman" w:hAnsi="Times New Roman" w:cs="Times New Roman"/>
          <w:b w:val="0"/>
          <w:szCs w:val="24"/>
          <w:lang w:val="pt-BR"/>
        </w:rPr>
      </w:pPr>
      <w:bookmarkStart w:id="4" w:name="_Toc453580550"/>
      <w:r w:rsidRPr="002E3C93">
        <w:rPr>
          <w:rFonts w:ascii="Times New Roman" w:hAnsi="Times New Roman" w:cs="Times New Roman"/>
          <w:b w:val="0"/>
          <w:w w:val="105"/>
          <w:szCs w:val="24"/>
          <w:lang w:val="pt-BR"/>
        </w:rPr>
        <w:t xml:space="preserve">Documentos e aspectos básicos de </w:t>
      </w:r>
      <w:proofErr w:type="gramStart"/>
      <w:r w:rsidRPr="002E3C93">
        <w:rPr>
          <w:rFonts w:ascii="Times New Roman" w:hAnsi="Times New Roman" w:cs="Times New Roman"/>
          <w:b w:val="0"/>
          <w:w w:val="105"/>
          <w:szCs w:val="24"/>
          <w:lang w:val="pt-BR"/>
        </w:rPr>
        <w:t>um</w:t>
      </w:r>
      <w:r w:rsidRPr="002E3C93">
        <w:rPr>
          <w:rFonts w:ascii="Times New Roman" w:hAnsi="Times New Roman" w:cs="Times New Roman"/>
          <w:b w:val="0"/>
          <w:spacing w:val="-34"/>
          <w:w w:val="105"/>
          <w:szCs w:val="24"/>
          <w:lang w:val="pt-BR"/>
        </w:rPr>
        <w:t xml:space="preserve">  </w:t>
      </w:r>
      <w:r w:rsidRPr="002E3C93">
        <w:rPr>
          <w:rFonts w:ascii="Times New Roman" w:hAnsi="Times New Roman" w:cs="Times New Roman"/>
          <w:b w:val="0"/>
          <w:w w:val="105"/>
          <w:szCs w:val="24"/>
          <w:lang w:val="pt-BR"/>
        </w:rPr>
        <w:t>PCMAT</w:t>
      </w:r>
      <w:bookmarkEnd w:id="4"/>
      <w:proofErr w:type="gramEnd"/>
    </w:p>
    <w:p w14:paraId="5C8A14F9" w14:textId="77777777" w:rsidR="00731E53" w:rsidRPr="002E3C93" w:rsidRDefault="00731E53" w:rsidP="004615CD">
      <w:pPr>
        <w:pStyle w:val="Corpodetexto"/>
        <w:spacing w:before="6"/>
        <w:jc w:val="both"/>
        <w:rPr>
          <w:lang w:val="pt-BR"/>
        </w:rPr>
      </w:pPr>
    </w:p>
    <w:p w14:paraId="73F78890" w14:textId="65C3C6F4" w:rsidR="00731E53" w:rsidRPr="002E3C93" w:rsidRDefault="0094342A" w:rsidP="0094342A">
      <w:pPr>
        <w:pStyle w:val="Corpodetexto"/>
        <w:spacing w:line="360" w:lineRule="auto"/>
        <w:ind w:left="101" w:right="99" w:firstLine="619"/>
        <w:jc w:val="both"/>
        <w:rPr>
          <w:lang w:val="pt-BR"/>
        </w:rPr>
      </w:pPr>
      <w:r w:rsidRPr="002E3C93">
        <w:rPr>
          <w:lang w:val="pt-BR"/>
        </w:rPr>
        <w:t xml:space="preserve">           </w:t>
      </w:r>
      <w:r w:rsidR="00731E53" w:rsidRPr="002E3C93">
        <w:rPr>
          <w:lang w:val="pt-BR"/>
        </w:rPr>
        <w:t xml:space="preserve">Para a elaboração do PCMAT, a NR-18 cita uma série de documentos que devem compor um programa de segurança e procura fazer uma conexão da segurança com a produção, criando documentos que antes eram específicos da produção, tais como memorial descritivo, especificações técnicas, cronograma e </w:t>
      </w:r>
      <w:r w:rsidR="00731E53" w:rsidRPr="002E3C93">
        <w:rPr>
          <w:i/>
          <w:lang w:val="pt-BR"/>
        </w:rPr>
        <w:t xml:space="preserve">layout </w:t>
      </w:r>
      <w:r w:rsidR="00731E53" w:rsidRPr="002E3C93">
        <w:rPr>
          <w:lang w:val="pt-BR"/>
        </w:rPr>
        <w:t>(SAMPAIO, 1998).</w:t>
      </w:r>
    </w:p>
    <w:p w14:paraId="7A3EF23F" w14:textId="60C4ED2B" w:rsidR="00731E53" w:rsidRPr="002E3C93" w:rsidRDefault="0094342A" w:rsidP="004615CD">
      <w:pPr>
        <w:pStyle w:val="Default"/>
        <w:spacing w:line="360" w:lineRule="auto"/>
        <w:jc w:val="both"/>
        <w:rPr>
          <w:lang w:val="pt-BR"/>
        </w:rPr>
      </w:pPr>
      <w:r w:rsidRPr="002E3C93">
        <w:rPr>
          <w:lang w:val="pt-BR"/>
        </w:rPr>
        <w:t xml:space="preserve"> </w:t>
      </w:r>
      <w:r w:rsidRPr="002E3C93">
        <w:rPr>
          <w:lang w:val="pt-BR"/>
        </w:rPr>
        <w:tab/>
      </w:r>
      <w:r w:rsidRPr="002E3C93">
        <w:rPr>
          <w:lang w:val="pt-BR"/>
        </w:rPr>
        <w:tab/>
      </w:r>
      <w:r w:rsidR="00731E53" w:rsidRPr="002E3C93">
        <w:rPr>
          <w:lang w:val="pt-BR"/>
        </w:rPr>
        <w:t>Sampaio (1998) comenta que apesar da Norma indicar os documentos básicos que devem compor o PCMAT, isso não impede que a empresa elabore outros para a implementação do programa, visto que a Norma não trata da parte estratégica de implantação e somente cita alguns documentos, como:</w:t>
      </w:r>
    </w:p>
    <w:p w14:paraId="5BE0577E" w14:textId="77777777" w:rsidR="00731E53" w:rsidRPr="002E3C93" w:rsidRDefault="00731E53" w:rsidP="00731E53">
      <w:pPr>
        <w:pStyle w:val="Default"/>
        <w:spacing w:line="360" w:lineRule="auto"/>
        <w:jc w:val="both"/>
        <w:rPr>
          <w:lang w:val="pt-BR"/>
        </w:rPr>
      </w:pPr>
    </w:p>
    <w:p w14:paraId="4889594F" w14:textId="77777777" w:rsidR="00731E53" w:rsidRPr="002E3C93" w:rsidRDefault="00731E53" w:rsidP="000239D6">
      <w:pPr>
        <w:pStyle w:val="PargrafodaLista"/>
        <w:widowControl w:val="0"/>
        <w:numPr>
          <w:ilvl w:val="3"/>
          <w:numId w:val="12"/>
        </w:numPr>
        <w:tabs>
          <w:tab w:val="left" w:pos="1632"/>
        </w:tabs>
        <w:spacing w:before="69" w:line="360" w:lineRule="auto"/>
        <w:contextualSpacing w:val="0"/>
        <w:jc w:val="both"/>
        <w:rPr>
          <w:lang w:val="pt-BR"/>
        </w:rPr>
      </w:pPr>
      <w:proofErr w:type="gramStart"/>
      <w:r w:rsidRPr="002E3C93">
        <w:rPr>
          <w:lang w:val="pt-BR"/>
        </w:rPr>
        <w:t>exigências</w:t>
      </w:r>
      <w:proofErr w:type="gramEnd"/>
      <w:r w:rsidRPr="002E3C93">
        <w:rPr>
          <w:lang w:val="pt-BR"/>
        </w:rPr>
        <w:t xml:space="preserve"> do programa de prevenção e riscos ambientais –</w:t>
      </w:r>
      <w:r w:rsidRPr="002E3C93">
        <w:rPr>
          <w:spacing w:val="-16"/>
          <w:lang w:val="pt-BR"/>
        </w:rPr>
        <w:t xml:space="preserve"> </w:t>
      </w:r>
      <w:r w:rsidRPr="002E3C93">
        <w:rPr>
          <w:lang w:val="pt-BR"/>
        </w:rPr>
        <w:t>PPRA;</w:t>
      </w:r>
    </w:p>
    <w:p w14:paraId="60A55B35" w14:textId="77777777" w:rsidR="00731E53" w:rsidRPr="002E3C93" w:rsidRDefault="00731E53" w:rsidP="000239D6">
      <w:pPr>
        <w:pStyle w:val="PargrafodaLista"/>
        <w:widowControl w:val="0"/>
        <w:numPr>
          <w:ilvl w:val="3"/>
          <w:numId w:val="12"/>
        </w:numPr>
        <w:tabs>
          <w:tab w:val="left" w:pos="1632"/>
        </w:tabs>
        <w:spacing w:line="360" w:lineRule="auto"/>
        <w:contextualSpacing w:val="0"/>
        <w:jc w:val="both"/>
        <w:rPr>
          <w:lang w:val="pt-BR"/>
        </w:rPr>
      </w:pPr>
      <w:proofErr w:type="gramStart"/>
      <w:r w:rsidRPr="002E3C93">
        <w:rPr>
          <w:lang w:val="pt-BR"/>
        </w:rPr>
        <w:t>memorial</w:t>
      </w:r>
      <w:proofErr w:type="gramEnd"/>
      <w:r w:rsidRPr="002E3C93">
        <w:rPr>
          <w:lang w:val="pt-BR"/>
        </w:rPr>
        <w:t xml:space="preserve"> sobre condições e meio ambiente do</w:t>
      </w:r>
      <w:r w:rsidRPr="002E3C93">
        <w:rPr>
          <w:spacing w:val="-15"/>
          <w:lang w:val="pt-BR"/>
        </w:rPr>
        <w:t xml:space="preserve"> </w:t>
      </w:r>
      <w:r w:rsidRPr="002E3C93">
        <w:rPr>
          <w:lang w:val="pt-BR"/>
        </w:rPr>
        <w:t>trabalho;</w:t>
      </w:r>
    </w:p>
    <w:p w14:paraId="630B7928" w14:textId="77777777" w:rsidR="00731E53" w:rsidRPr="002E3C93" w:rsidRDefault="00731E53" w:rsidP="000239D6">
      <w:pPr>
        <w:pStyle w:val="PargrafodaLista"/>
        <w:widowControl w:val="0"/>
        <w:numPr>
          <w:ilvl w:val="3"/>
          <w:numId w:val="12"/>
        </w:numPr>
        <w:tabs>
          <w:tab w:val="left" w:pos="1632"/>
        </w:tabs>
        <w:spacing w:line="360" w:lineRule="auto"/>
        <w:ind w:left="1631" w:hanging="357"/>
        <w:contextualSpacing w:val="0"/>
        <w:jc w:val="both"/>
        <w:rPr>
          <w:lang w:val="pt-BR"/>
        </w:rPr>
      </w:pPr>
      <w:proofErr w:type="gramStart"/>
      <w:r w:rsidRPr="002E3C93">
        <w:rPr>
          <w:lang w:val="pt-BR"/>
        </w:rPr>
        <w:t>projeto</w:t>
      </w:r>
      <w:proofErr w:type="gramEnd"/>
      <w:r w:rsidRPr="002E3C93">
        <w:rPr>
          <w:lang w:val="pt-BR"/>
        </w:rPr>
        <w:t xml:space="preserve"> de execução das proteções</w:t>
      </w:r>
      <w:r w:rsidRPr="002E3C93">
        <w:rPr>
          <w:spacing w:val="-9"/>
          <w:lang w:val="pt-BR"/>
        </w:rPr>
        <w:t xml:space="preserve"> </w:t>
      </w:r>
      <w:r w:rsidRPr="002E3C93">
        <w:rPr>
          <w:lang w:val="pt-BR"/>
        </w:rPr>
        <w:t>coletivas;</w:t>
      </w:r>
    </w:p>
    <w:p w14:paraId="42181323" w14:textId="77777777" w:rsidR="00731E53" w:rsidRPr="002E3C93" w:rsidRDefault="00731E53" w:rsidP="000239D6">
      <w:pPr>
        <w:pStyle w:val="PargrafodaLista"/>
        <w:widowControl w:val="0"/>
        <w:numPr>
          <w:ilvl w:val="3"/>
          <w:numId w:val="12"/>
        </w:numPr>
        <w:tabs>
          <w:tab w:val="left" w:pos="1632"/>
        </w:tabs>
        <w:spacing w:line="360" w:lineRule="auto"/>
        <w:contextualSpacing w:val="0"/>
        <w:jc w:val="both"/>
        <w:rPr>
          <w:lang w:val="pt-BR"/>
        </w:rPr>
      </w:pPr>
      <w:proofErr w:type="gramStart"/>
      <w:r w:rsidRPr="002E3C93">
        <w:rPr>
          <w:lang w:val="pt-BR"/>
        </w:rPr>
        <w:t>especificações</w:t>
      </w:r>
      <w:proofErr w:type="gramEnd"/>
      <w:r w:rsidRPr="002E3C93">
        <w:rPr>
          <w:lang w:val="pt-BR"/>
        </w:rPr>
        <w:t xml:space="preserve"> técnicas dos equipamentos de proteção</w:t>
      </w:r>
      <w:r w:rsidRPr="002E3C93">
        <w:rPr>
          <w:spacing w:val="-17"/>
          <w:lang w:val="pt-BR"/>
        </w:rPr>
        <w:t xml:space="preserve"> </w:t>
      </w:r>
      <w:r w:rsidRPr="002E3C93">
        <w:rPr>
          <w:lang w:val="pt-BR"/>
        </w:rPr>
        <w:t>individual;</w:t>
      </w:r>
    </w:p>
    <w:p w14:paraId="7A2405E2" w14:textId="77777777" w:rsidR="00731E53" w:rsidRPr="002E3C93" w:rsidRDefault="00731E53" w:rsidP="000239D6">
      <w:pPr>
        <w:pStyle w:val="PargrafodaLista"/>
        <w:widowControl w:val="0"/>
        <w:numPr>
          <w:ilvl w:val="3"/>
          <w:numId w:val="12"/>
        </w:numPr>
        <w:tabs>
          <w:tab w:val="left" w:pos="1632"/>
        </w:tabs>
        <w:spacing w:line="360" w:lineRule="auto"/>
        <w:contextualSpacing w:val="0"/>
        <w:jc w:val="both"/>
        <w:rPr>
          <w:lang w:val="pt-BR"/>
        </w:rPr>
      </w:pPr>
      <w:proofErr w:type="gramStart"/>
      <w:r w:rsidRPr="002E3C93">
        <w:rPr>
          <w:i/>
          <w:lang w:val="pt-BR"/>
        </w:rPr>
        <w:t>layout</w:t>
      </w:r>
      <w:proofErr w:type="gramEnd"/>
      <w:r w:rsidRPr="002E3C93">
        <w:rPr>
          <w:i/>
          <w:lang w:val="pt-BR"/>
        </w:rPr>
        <w:t xml:space="preserve"> </w:t>
      </w:r>
      <w:r w:rsidRPr="002E3C93">
        <w:rPr>
          <w:lang w:val="pt-BR"/>
        </w:rPr>
        <w:t>do canteiro da obra e áreas de</w:t>
      </w:r>
      <w:r w:rsidRPr="002E3C93">
        <w:rPr>
          <w:spacing w:val="-11"/>
          <w:lang w:val="pt-BR"/>
        </w:rPr>
        <w:t xml:space="preserve"> </w:t>
      </w:r>
      <w:r w:rsidRPr="002E3C93">
        <w:rPr>
          <w:lang w:val="pt-BR"/>
        </w:rPr>
        <w:t>vivência;</w:t>
      </w:r>
    </w:p>
    <w:p w14:paraId="259F5C9B" w14:textId="77777777" w:rsidR="00731E53" w:rsidRPr="002E3C93" w:rsidRDefault="00731E53" w:rsidP="000239D6">
      <w:pPr>
        <w:pStyle w:val="PargrafodaLista"/>
        <w:widowControl w:val="0"/>
        <w:numPr>
          <w:ilvl w:val="3"/>
          <w:numId w:val="12"/>
        </w:numPr>
        <w:tabs>
          <w:tab w:val="left" w:pos="1632"/>
        </w:tabs>
        <w:spacing w:line="360" w:lineRule="auto"/>
        <w:ind w:left="1631" w:hanging="357"/>
        <w:contextualSpacing w:val="0"/>
        <w:jc w:val="both"/>
      </w:pPr>
      <w:proofErr w:type="spellStart"/>
      <w:r w:rsidRPr="002E3C93">
        <w:t>programa</w:t>
      </w:r>
      <w:proofErr w:type="spellEnd"/>
      <w:r w:rsidRPr="002E3C93">
        <w:rPr>
          <w:spacing w:val="-5"/>
        </w:rPr>
        <w:t xml:space="preserve"> </w:t>
      </w:r>
      <w:proofErr w:type="spellStart"/>
      <w:r w:rsidRPr="002E3C93">
        <w:t>educativo</w:t>
      </w:r>
      <w:proofErr w:type="spellEnd"/>
      <w:r w:rsidRPr="002E3C93">
        <w:t>;</w:t>
      </w:r>
    </w:p>
    <w:p w14:paraId="221ADE10" w14:textId="77777777" w:rsidR="00731E53" w:rsidRPr="002E3C93" w:rsidRDefault="00731E53" w:rsidP="000239D6">
      <w:pPr>
        <w:pStyle w:val="PargrafodaLista"/>
        <w:widowControl w:val="0"/>
        <w:numPr>
          <w:ilvl w:val="3"/>
          <w:numId w:val="12"/>
        </w:numPr>
        <w:tabs>
          <w:tab w:val="left" w:pos="1632"/>
        </w:tabs>
        <w:spacing w:line="360" w:lineRule="auto"/>
        <w:contextualSpacing w:val="0"/>
        <w:jc w:val="both"/>
      </w:pPr>
      <w:proofErr w:type="spellStart"/>
      <w:proofErr w:type="gramStart"/>
      <w:r w:rsidRPr="002E3C93">
        <w:t>cronograma</w:t>
      </w:r>
      <w:proofErr w:type="spellEnd"/>
      <w:proofErr w:type="gramEnd"/>
      <w:r w:rsidRPr="002E3C93">
        <w:t>.</w:t>
      </w:r>
    </w:p>
    <w:p w14:paraId="7BC5D850" w14:textId="77777777" w:rsidR="00731E53" w:rsidRDefault="00731E53" w:rsidP="000239D6">
      <w:pPr>
        <w:pStyle w:val="Corpodetexto"/>
        <w:spacing w:before="7" w:line="360" w:lineRule="auto"/>
        <w:jc w:val="both"/>
      </w:pPr>
    </w:p>
    <w:p w14:paraId="4E11B06A" w14:textId="77777777" w:rsidR="00793842" w:rsidRPr="002E3C93" w:rsidRDefault="00793842" w:rsidP="000239D6">
      <w:pPr>
        <w:pStyle w:val="Corpodetexto"/>
        <w:spacing w:before="7" w:line="360" w:lineRule="auto"/>
        <w:jc w:val="both"/>
      </w:pPr>
    </w:p>
    <w:p w14:paraId="0C658776" w14:textId="41CC6FDB" w:rsidR="00731E53" w:rsidRPr="002E3C93" w:rsidRDefault="0094342A" w:rsidP="00742215">
      <w:pPr>
        <w:pStyle w:val="Corpodetexto"/>
        <w:spacing w:line="352" w:lineRule="auto"/>
        <w:ind w:left="141" w:right="100"/>
        <w:jc w:val="both"/>
        <w:rPr>
          <w:lang w:val="pt-BR"/>
        </w:rPr>
      </w:pPr>
      <w:r w:rsidRPr="002E3C93">
        <w:rPr>
          <w:lang w:val="pt-BR"/>
        </w:rPr>
        <w:lastRenderedPageBreak/>
        <w:t xml:space="preserve"> </w:t>
      </w:r>
      <w:r w:rsidRPr="002E3C93">
        <w:rPr>
          <w:lang w:val="pt-BR"/>
        </w:rPr>
        <w:tab/>
      </w:r>
      <w:r w:rsidR="00731E53" w:rsidRPr="002E3C93">
        <w:rPr>
          <w:lang w:val="pt-BR"/>
        </w:rPr>
        <w:t xml:space="preserve">O PCMAT deve ser mantido na obra à disposição do órgão regional do </w:t>
      </w:r>
      <w:proofErr w:type="gramStart"/>
      <w:r w:rsidR="00731E53" w:rsidRPr="002E3C93">
        <w:rPr>
          <w:lang w:val="pt-BR"/>
        </w:rPr>
        <w:t>Ministério  do</w:t>
      </w:r>
      <w:proofErr w:type="gramEnd"/>
      <w:r w:rsidR="00731E53" w:rsidRPr="002E3C93">
        <w:rPr>
          <w:lang w:val="pt-BR"/>
        </w:rPr>
        <w:t xml:space="preserve"> Trabalho – MTE e elaborado e executado por profissional legalmente habilitado na área de Segurança do Trabalho. A implementação do PCMAT nas obras é de responsabilidade do empregador ou do condomínio, existe também a </w:t>
      </w:r>
      <w:proofErr w:type="spellStart"/>
      <w:r w:rsidR="00731E53" w:rsidRPr="002E3C93">
        <w:rPr>
          <w:lang w:val="pt-BR"/>
        </w:rPr>
        <w:t>mémoria</w:t>
      </w:r>
      <w:proofErr w:type="spellEnd"/>
      <w:r w:rsidR="00731E53" w:rsidRPr="002E3C93">
        <w:rPr>
          <w:lang w:val="pt-BR"/>
        </w:rPr>
        <w:t xml:space="preserve"> do </w:t>
      </w:r>
      <w:proofErr w:type="spellStart"/>
      <w:r w:rsidR="00731E53" w:rsidRPr="002E3C93">
        <w:rPr>
          <w:lang w:val="pt-BR"/>
        </w:rPr>
        <w:t>document</w:t>
      </w:r>
      <w:proofErr w:type="spellEnd"/>
      <w:r w:rsidR="00731E53" w:rsidRPr="002E3C93">
        <w:rPr>
          <w:lang w:val="pt-BR"/>
        </w:rPr>
        <w:t xml:space="preserve"> que vem a ser o documento que contém os dados da obra, as necessidades de segurança para a sua execução, assim como a análise dos riscos provocados pela materialização das premissas contidas no projeto da obra (SAMPAIO, 1998). A memória informativa contém dados da obra e antecedentes e ainda a descrição da obra e </w:t>
      </w:r>
      <w:proofErr w:type="spellStart"/>
      <w:r w:rsidR="00731E53" w:rsidRPr="002E3C93">
        <w:rPr>
          <w:lang w:val="pt-BR"/>
        </w:rPr>
        <w:t>infra-estrutura</w:t>
      </w:r>
      <w:proofErr w:type="spellEnd"/>
      <w:r w:rsidR="00731E53" w:rsidRPr="002E3C93">
        <w:rPr>
          <w:lang w:val="pt-BR"/>
        </w:rPr>
        <w:t>, enquanto que a memória descritiva guarda dados sobre a aplicação da segurança no processo construtivo, nas instalações sanitárias, nas instalações provisórias, nas máquinas, ferramentas e equipamento, bem como nos meios</w:t>
      </w:r>
      <w:r w:rsidR="00731E53" w:rsidRPr="002E3C93">
        <w:rPr>
          <w:spacing w:val="-5"/>
          <w:lang w:val="pt-BR"/>
        </w:rPr>
        <w:t xml:space="preserve"> </w:t>
      </w:r>
      <w:r w:rsidR="00731E53" w:rsidRPr="002E3C93">
        <w:rPr>
          <w:lang w:val="pt-BR"/>
        </w:rPr>
        <w:t>auxiliares.</w:t>
      </w:r>
    </w:p>
    <w:p w14:paraId="2E0A6BD9" w14:textId="5AEBFDDF" w:rsidR="00731E53" w:rsidRPr="002E3C93" w:rsidRDefault="00742215" w:rsidP="00731E53">
      <w:pPr>
        <w:pStyle w:val="Corpodetexto"/>
        <w:spacing w:line="360" w:lineRule="auto"/>
        <w:ind w:left="141" w:right="103"/>
        <w:jc w:val="both"/>
      </w:pPr>
      <w:r w:rsidRPr="002E3C93">
        <w:rPr>
          <w:lang w:val="pt-BR"/>
        </w:rPr>
        <w:t xml:space="preserve"> </w:t>
      </w:r>
      <w:r w:rsidRPr="002E3C93">
        <w:rPr>
          <w:lang w:val="pt-BR"/>
        </w:rPr>
        <w:tab/>
      </w:r>
      <w:r w:rsidR="00731E53" w:rsidRPr="002E3C93">
        <w:rPr>
          <w:lang w:val="pt-BR"/>
        </w:rPr>
        <w:t xml:space="preserve">Para que todas as medidas de segurança e higiene indicadas na memória sejam realizadas, definem-se planos. Os planos se dividem em planos gerais e plano de obra. </w:t>
      </w:r>
      <w:r w:rsidR="00731E53" w:rsidRPr="002E3C93">
        <w:t>(SAMPAIO, 1998).</w:t>
      </w:r>
    </w:p>
    <w:p w14:paraId="60D81D3A" w14:textId="77777777" w:rsidR="00731E53" w:rsidRPr="002E3C93" w:rsidRDefault="00731E53" w:rsidP="00731E53">
      <w:pPr>
        <w:pStyle w:val="Corpodetexto"/>
        <w:spacing w:line="352" w:lineRule="auto"/>
        <w:ind w:left="141" w:right="100"/>
        <w:jc w:val="both"/>
      </w:pPr>
    </w:p>
    <w:p w14:paraId="5DE61927" w14:textId="07F0E4E2" w:rsidR="00731E53" w:rsidRPr="002E3C93" w:rsidRDefault="00731E53" w:rsidP="005A11F2">
      <w:pPr>
        <w:pStyle w:val="Ttulo1"/>
        <w:keepNext w:val="0"/>
        <w:widowControl w:val="0"/>
        <w:numPr>
          <w:ilvl w:val="2"/>
          <w:numId w:val="60"/>
        </w:numPr>
        <w:tabs>
          <w:tab w:val="left" w:pos="822"/>
        </w:tabs>
        <w:spacing w:before="139" w:after="0" w:line="240" w:lineRule="auto"/>
        <w:jc w:val="both"/>
        <w:rPr>
          <w:rFonts w:ascii="Times New Roman" w:hAnsi="Times New Roman" w:cs="Times New Roman"/>
          <w:b w:val="0"/>
          <w:w w:val="105"/>
          <w:szCs w:val="24"/>
          <w:lang w:val="pt-BR"/>
        </w:rPr>
      </w:pPr>
      <w:bookmarkStart w:id="5" w:name="_Toc453580551"/>
      <w:r w:rsidRPr="002E3C93">
        <w:rPr>
          <w:rFonts w:ascii="Times New Roman" w:hAnsi="Times New Roman" w:cs="Times New Roman"/>
          <w:b w:val="0"/>
          <w:w w:val="105"/>
          <w:szCs w:val="24"/>
          <w:lang w:val="pt-BR"/>
        </w:rPr>
        <w:t>Deficiências da atual concepção do PCMAT</w:t>
      </w:r>
      <w:bookmarkEnd w:id="5"/>
    </w:p>
    <w:p w14:paraId="5F5FDA43" w14:textId="77777777" w:rsidR="00731E53" w:rsidRPr="002E3C93" w:rsidRDefault="00731E53" w:rsidP="00731E53">
      <w:pPr>
        <w:pStyle w:val="Corpodetexto"/>
        <w:spacing w:before="6"/>
        <w:jc w:val="both"/>
        <w:rPr>
          <w:lang w:val="pt-BR"/>
        </w:rPr>
      </w:pPr>
    </w:p>
    <w:p w14:paraId="7B452829" w14:textId="77777777" w:rsidR="00731E53" w:rsidRPr="002E3C93" w:rsidRDefault="00731E53" w:rsidP="00731E53">
      <w:pPr>
        <w:pStyle w:val="Corpodetexto"/>
        <w:spacing w:line="360" w:lineRule="auto"/>
        <w:ind w:left="101" w:right="101"/>
        <w:jc w:val="both"/>
        <w:rPr>
          <w:lang w:val="pt-BR"/>
        </w:rPr>
      </w:pPr>
      <w:proofErr w:type="spellStart"/>
      <w:r w:rsidRPr="002E3C93">
        <w:rPr>
          <w:lang w:val="pt-BR"/>
        </w:rPr>
        <w:t>Saurin</w:t>
      </w:r>
      <w:proofErr w:type="spellEnd"/>
      <w:r w:rsidRPr="002E3C93">
        <w:rPr>
          <w:lang w:val="pt-BR"/>
        </w:rPr>
        <w:t xml:space="preserve"> (2002) comenta que, apesar de constituir a exigência central da Norma, o PCMAT apresenta deficiências na sua concepção, além de muitas vezes ser implementado precariamente. Seus principais problemas, segundo o autor, são listados a seguir:</w:t>
      </w:r>
    </w:p>
    <w:p w14:paraId="27229559" w14:textId="77777777" w:rsidR="00731E53" w:rsidRPr="002E3C93" w:rsidRDefault="00731E53" w:rsidP="00731E53">
      <w:pPr>
        <w:pStyle w:val="Corpodetexto"/>
        <w:spacing w:before="5"/>
        <w:jc w:val="both"/>
        <w:rPr>
          <w:lang w:val="pt-BR"/>
        </w:rPr>
      </w:pPr>
    </w:p>
    <w:p w14:paraId="74C832E6" w14:textId="54503E22" w:rsidR="00731E53" w:rsidRPr="002E3C93" w:rsidRDefault="00731E53" w:rsidP="000239D6">
      <w:pPr>
        <w:pStyle w:val="PargrafodaLista"/>
        <w:widowControl w:val="0"/>
        <w:numPr>
          <w:ilvl w:val="0"/>
          <w:numId w:val="75"/>
        </w:numPr>
        <w:tabs>
          <w:tab w:val="left" w:pos="1592"/>
        </w:tabs>
        <w:spacing w:line="360" w:lineRule="auto"/>
        <w:ind w:right="104"/>
        <w:jc w:val="both"/>
        <w:rPr>
          <w:lang w:val="pt-BR"/>
        </w:rPr>
      </w:pPr>
      <w:proofErr w:type="gramStart"/>
      <w:r w:rsidRPr="002E3C93">
        <w:rPr>
          <w:lang w:val="pt-BR"/>
        </w:rPr>
        <w:t>sua</w:t>
      </w:r>
      <w:proofErr w:type="gramEnd"/>
      <w:r w:rsidRPr="002E3C93">
        <w:rPr>
          <w:lang w:val="pt-BR"/>
        </w:rPr>
        <w:t xml:space="preserve"> implementação é normalmente considerada uma atividade extra para os gerentes, uma vez que o mesmo não é integrado às atividades rotineiras de gestão da produção. A NR-18 não requer a integração do PCMAT a outros planos, com exceção do planejamento de </w:t>
      </w:r>
      <w:r w:rsidRPr="002E3C93">
        <w:rPr>
          <w:i/>
          <w:lang w:val="pt-BR"/>
        </w:rPr>
        <w:t xml:space="preserve">layout </w:t>
      </w:r>
      <w:r w:rsidRPr="002E3C93">
        <w:rPr>
          <w:lang w:val="pt-BR"/>
        </w:rPr>
        <w:t>do</w:t>
      </w:r>
      <w:r w:rsidRPr="002E3C93">
        <w:rPr>
          <w:spacing w:val="-15"/>
          <w:lang w:val="pt-BR"/>
        </w:rPr>
        <w:t xml:space="preserve"> </w:t>
      </w:r>
      <w:r w:rsidRPr="002E3C93">
        <w:rPr>
          <w:lang w:val="pt-BR"/>
        </w:rPr>
        <w:t>canteiro;</w:t>
      </w:r>
    </w:p>
    <w:p w14:paraId="4FBEA8BE" w14:textId="789E05D9" w:rsidR="00731E53" w:rsidRPr="002E3C93" w:rsidRDefault="00731E53" w:rsidP="000239D6">
      <w:pPr>
        <w:pStyle w:val="PargrafodaLista"/>
        <w:widowControl w:val="0"/>
        <w:numPr>
          <w:ilvl w:val="0"/>
          <w:numId w:val="75"/>
        </w:numPr>
        <w:tabs>
          <w:tab w:val="left" w:pos="1592"/>
        </w:tabs>
        <w:spacing w:line="360" w:lineRule="auto"/>
        <w:ind w:right="101"/>
        <w:jc w:val="both"/>
        <w:rPr>
          <w:lang w:val="pt-BR"/>
        </w:rPr>
      </w:pPr>
      <w:proofErr w:type="gramStart"/>
      <w:r w:rsidRPr="002E3C93">
        <w:rPr>
          <w:lang w:val="pt-BR"/>
        </w:rPr>
        <w:t>o</w:t>
      </w:r>
      <w:proofErr w:type="gramEnd"/>
      <w:r w:rsidRPr="002E3C93">
        <w:rPr>
          <w:lang w:val="pt-BR"/>
        </w:rPr>
        <w:t xml:space="preserve"> PCMAT é normalmente realizado por especialistas externos à empresa, com pouco ou nenhum envolvimento de gerentes de produção, subempreiteiros e trabalhadores;</w:t>
      </w:r>
    </w:p>
    <w:p w14:paraId="52C03A53" w14:textId="4A39D2B1" w:rsidR="00731E53" w:rsidRPr="002E3C93" w:rsidRDefault="00731E53" w:rsidP="000239D6">
      <w:pPr>
        <w:pStyle w:val="PargrafodaLista"/>
        <w:widowControl w:val="0"/>
        <w:numPr>
          <w:ilvl w:val="0"/>
          <w:numId w:val="75"/>
        </w:numPr>
        <w:tabs>
          <w:tab w:val="left" w:pos="1592"/>
        </w:tabs>
        <w:spacing w:line="360" w:lineRule="auto"/>
        <w:ind w:right="101"/>
        <w:jc w:val="both"/>
        <w:rPr>
          <w:lang w:val="pt-BR"/>
        </w:rPr>
      </w:pPr>
      <w:proofErr w:type="gramStart"/>
      <w:r w:rsidRPr="002E3C93">
        <w:rPr>
          <w:lang w:val="pt-BR"/>
        </w:rPr>
        <w:t>o</w:t>
      </w:r>
      <w:proofErr w:type="gramEnd"/>
      <w:r w:rsidRPr="002E3C93">
        <w:rPr>
          <w:lang w:val="pt-BR"/>
        </w:rPr>
        <w:t xml:space="preserve"> PCMAT geralmente não leva em conta a incerteza inerente aos empreendimentos de construção. Um plano às vezes excessivamente detalhado, outras vezes genérico demais, é produzido no início da etapa de produção e não é mais</w:t>
      </w:r>
      <w:r w:rsidRPr="002E3C93">
        <w:rPr>
          <w:spacing w:val="-5"/>
          <w:lang w:val="pt-BR"/>
        </w:rPr>
        <w:t xml:space="preserve"> </w:t>
      </w:r>
      <w:r w:rsidRPr="002E3C93">
        <w:rPr>
          <w:lang w:val="pt-BR"/>
        </w:rPr>
        <w:t>atualizado;</w:t>
      </w:r>
    </w:p>
    <w:p w14:paraId="338A74F2" w14:textId="77777777" w:rsidR="00731E53" w:rsidRPr="002E3C93" w:rsidRDefault="00731E53" w:rsidP="00672F76">
      <w:pPr>
        <w:pStyle w:val="Corpodetexto"/>
        <w:spacing w:before="10" w:line="360" w:lineRule="auto"/>
        <w:jc w:val="both"/>
        <w:rPr>
          <w:lang w:val="pt-BR"/>
        </w:rPr>
      </w:pPr>
    </w:p>
    <w:p w14:paraId="61B525E1" w14:textId="78C221E6" w:rsidR="00731E53" w:rsidRPr="002E3C93" w:rsidRDefault="00731E53" w:rsidP="00672F76">
      <w:pPr>
        <w:pStyle w:val="PargrafodaLista"/>
        <w:widowControl w:val="0"/>
        <w:numPr>
          <w:ilvl w:val="0"/>
          <w:numId w:val="75"/>
        </w:numPr>
        <w:tabs>
          <w:tab w:val="left" w:pos="1592"/>
        </w:tabs>
        <w:spacing w:line="360" w:lineRule="auto"/>
        <w:ind w:right="104"/>
        <w:jc w:val="both"/>
        <w:rPr>
          <w:lang w:val="pt-BR"/>
        </w:rPr>
      </w:pPr>
      <w:proofErr w:type="gramStart"/>
      <w:r w:rsidRPr="002E3C93">
        <w:rPr>
          <w:lang w:val="pt-BR"/>
        </w:rPr>
        <w:t>não</w:t>
      </w:r>
      <w:proofErr w:type="gramEnd"/>
      <w:r w:rsidRPr="002E3C93">
        <w:rPr>
          <w:lang w:val="pt-BR"/>
        </w:rPr>
        <w:t xml:space="preserve"> há controle formal da implantação do PCMAT (isso não é exigido pela NR-18), o que é um dos motivos que dificultam sua</w:t>
      </w:r>
      <w:r w:rsidRPr="002E3C93">
        <w:rPr>
          <w:spacing w:val="-16"/>
          <w:lang w:val="pt-BR"/>
        </w:rPr>
        <w:t xml:space="preserve"> </w:t>
      </w:r>
      <w:r w:rsidRPr="002E3C93">
        <w:rPr>
          <w:lang w:val="pt-BR"/>
        </w:rPr>
        <w:t>atualização;</w:t>
      </w:r>
    </w:p>
    <w:p w14:paraId="745DCB14" w14:textId="4BD8A82E" w:rsidR="00731E53" w:rsidRPr="002E3C93" w:rsidRDefault="00731E53" w:rsidP="00672F76">
      <w:pPr>
        <w:pStyle w:val="PargrafodaLista"/>
        <w:widowControl w:val="0"/>
        <w:numPr>
          <w:ilvl w:val="0"/>
          <w:numId w:val="75"/>
        </w:numPr>
        <w:tabs>
          <w:tab w:val="left" w:pos="1592"/>
        </w:tabs>
        <w:spacing w:line="360" w:lineRule="auto"/>
        <w:ind w:right="102"/>
        <w:jc w:val="both"/>
        <w:rPr>
          <w:lang w:val="pt-BR"/>
        </w:rPr>
      </w:pPr>
      <w:proofErr w:type="gramStart"/>
      <w:r w:rsidRPr="002E3C93">
        <w:rPr>
          <w:lang w:val="pt-BR"/>
        </w:rPr>
        <w:t>o</w:t>
      </w:r>
      <w:proofErr w:type="gramEnd"/>
      <w:r w:rsidRPr="002E3C93">
        <w:rPr>
          <w:lang w:val="pt-BR"/>
        </w:rPr>
        <w:t xml:space="preserve"> PCMAT enfatiza as proteções físicas contra acidentes, normalmente negligenciando as ações gerenciais necessárias (por exemplo, implementar </w:t>
      </w:r>
      <w:r w:rsidRPr="002E3C93">
        <w:rPr>
          <w:lang w:val="pt-BR"/>
        </w:rPr>
        <w:lastRenderedPageBreak/>
        <w:t xml:space="preserve">indicadores de desempenho </w:t>
      </w:r>
      <w:proofErr w:type="spellStart"/>
      <w:r w:rsidRPr="002E3C93">
        <w:rPr>
          <w:lang w:val="pt-BR"/>
        </w:rPr>
        <w:t>pró-ativos</w:t>
      </w:r>
      <w:proofErr w:type="spellEnd"/>
      <w:r w:rsidRPr="002E3C93">
        <w:rPr>
          <w:lang w:val="pt-BR"/>
        </w:rPr>
        <w:t>) para a obtenção de um ambiente de trabalho</w:t>
      </w:r>
      <w:r w:rsidRPr="002E3C93">
        <w:rPr>
          <w:spacing w:val="-6"/>
          <w:lang w:val="pt-BR"/>
        </w:rPr>
        <w:t xml:space="preserve"> </w:t>
      </w:r>
      <w:r w:rsidRPr="002E3C93">
        <w:rPr>
          <w:lang w:val="pt-BR"/>
        </w:rPr>
        <w:t>seguro;</w:t>
      </w:r>
    </w:p>
    <w:p w14:paraId="61AD8EF1" w14:textId="5DB940FE" w:rsidR="00731E53" w:rsidRPr="002E3C93" w:rsidRDefault="00731E53" w:rsidP="00672F76">
      <w:pPr>
        <w:pStyle w:val="PargrafodaLista"/>
        <w:widowControl w:val="0"/>
        <w:numPr>
          <w:ilvl w:val="0"/>
          <w:numId w:val="75"/>
        </w:numPr>
        <w:tabs>
          <w:tab w:val="left" w:pos="1592"/>
        </w:tabs>
        <w:spacing w:line="360" w:lineRule="auto"/>
        <w:ind w:right="101"/>
        <w:jc w:val="both"/>
        <w:rPr>
          <w:lang w:val="pt-BR"/>
        </w:rPr>
      </w:pPr>
      <w:proofErr w:type="gramStart"/>
      <w:r w:rsidRPr="002E3C93">
        <w:rPr>
          <w:lang w:val="pt-BR"/>
        </w:rPr>
        <w:t>o</w:t>
      </w:r>
      <w:proofErr w:type="gramEnd"/>
      <w:r w:rsidRPr="002E3C93">
        <w:rPr>
          <w:lang w:val="pt-BR"/>
        </w:rPr>
        <w:t xml:space="preserve"> escopo mínimo obrigatório do PCMAT não requer o planejamento formal da segurança para as atividades produtivas. A norma apenas menciona a necessidade de serem planejadas as proteções coletivas e individuais para as principais etapas da obra, estabelecendo-se um cronograma para implantação das mesmas;</w:t>
      </w:r>
      <w:r w:rsidRPr="002E3C93">
        <w:rPr>
          <w:spacing w:val="-3"/>
          <w:lang w:val="pt-BR"/>
        </w:rPr>
        <w:t xml:space="preserve"> </w:t>
      </w:r>
      <w:r w:rsidRPr="002E3C93">
        <w:rPr>
          <w:lang w:val="pt-BR"/>
        </w:rPr>
        <w:t>e</w:t>
      </w:r>
    </w:p>
    <w:p w14:paraId="08A3C4BB" w14:textId="5B95A304" w:rsidR="00731E53" w:rsidRPr="002E3C93" w:rsidRDefault="00731E53" w:rsidP="00672F76">
      <w:pPr>
        <w:pStyle w:val="PargrafodaLista"/>
        <w:widowControl w:val="0"/>
        <w:numPr>
          <w:ilvl w:val="0"/>
          <w:numId w:val="75"/>
        </w:numPr>
        <w:tabs>
          <w:tab w:val="left" w:pos="1592"/>
        </w:tabs>
        <w:spacing w:line="360" w:lineRule="auto"/>
        <w:ind w:right="100"/>
        <w:jc w:val="both"/>
        <w:rPr>
          <w:lang w:val="pt-BR"/>
        </w:rPr>
      </w:pPr>
      <w:proofErr w:type="gramStart"/>
      <w:r w:rsidRPr="002E3C93">
        <w:rPr>
          <w:lang w:val="pt-BR"/>
        </w:rPr>
        <w:t>o</w:t>
      </w:r>
      <w:proofErr w:type="gramEnd"/>
      <w:r w:rsidRPr="002E3C93">
        <w:rPr>
          <w:lang w:val="pt-BR"/>
        </w:rPr>
        <w:t xml:space="preserve"> PCMAT não requer a adoção de medidas que permitam a eliminação de riscos na origem, como por exemplo, por meio da consideração dos requisitos de segurança durante o planejamento da produção. A eliminação de riscos na origem é a abordagem prioritária para a prevenção de acidentes, uma vez que dispensa a necessidade de implantação de proteções físicas e outras ações preventivas.</w:t>
      </w:r>
    </w:p>
    <w:p w14:paraId="0DBF016B" w14:textId="77777777" w:rsidR="00731E53" w:rsidRPr="002E3C93" w:rsidRDefault="00731E53" w:rsidP="00731E53">
      <w:pPr>
        <w:pStyle w:val="Corpodetexto"/>
        <w:spacing w:before="7"/>
        <w:jc w:val="both"/>
        <w:rPr>
          <w:lang w:val="pt-BR"/>
        </w:rPr>
      </w:pPr>
    </w:p>
    <w:p w14:paraId="73A62449" w14:textId="614D84C8" w:rsidR="00731E53" w:rsidRPr="002E3C93" w:rsidRDefault="00731E53" w:rsidP="00731E53">
      <w:pPr>
        <w:pStyle w:val="Corpodetexto"/>
        <w:spacing w:line="352" w:lineRule="auto"/>
        <w:ind w:left="141" w:right="100"/>
        <w:jc w:val="both"/>
        <w:rPr>
          <w:lang w:val="pt-BR"/>
        </w:rPr>
      </w:pPr>
      <w:r w:rsidRPr="002E3C93">
        <w:rPr>
          <w:lang w:val="pt-BR"/>
        </w:rPr>
        <w:t xml:space="preserve">   </w:t>
      </w:r>
      <w:r w:rsidR="00742215" w:rsidRPr="002E3C93">
        <w:rPr>
          <w:lang w:val="pt-BR"/>
        </w:rPr>
        <w:tab/>
      </w:r>
      <w:r w:rsidRPr="002E3C93">
        <w:rPr>
          <w:lang w:val="pt-BR"/>
        </w:rPr>
        <w:t xml:space="preserve">Mesmo com limitações como estas, a NR-18 certamente vem despertando o interesse de empresários e trabalhadores para o aumento da segurança do trabalho. Estudos recentes concluíram que o desconhecimento da Norma, a atuação pouco intensiva dos órgãos de </w:t>
      </w:r>
      <w:proofErr w:type="gramStart"/>
      <w:r w:rsidRPr="002E3C93">
        <w:rPr>
          <w:lang w:val="pt-BR"/>
        </w:rPr>
        <w:t>fiscalização  e</w:t>
      </w:r>
      <w:proofErr w:type="gramEnd"/>
      <w:r w:rsidRPr="002E3C93">
        <w:rPr>
          <w:lang w:val="pt-BR"/>
        </w:rPr>
        <w:t xml:space="preserve">,  principalmente,  o  papel  secundário  destinado  à  segurança  na  gestão  </w:t>
      </w:r>
      <w:r w:rsidRPr="002E3C93">
        <w:rPr>
          <w:spacing w:val="50"/>
          <w:lang w:val="pt-BR"/>
        </w:rPr>
        <w:t xml:space="preserve"> </w:t>
      </w:r>
      <w:r w:rsidRPr="002E3C93">
        <w:rPr>
          <w:lang w:val="pt-BR"/>
        </w:rPr>
        <w:t>das empresas, além das limitações da Norma, também são fatores importantes para o baixo nível de cumprimento da mesma.</w:t>
      </w:r>
    </w:p>
    <w:p w14:paraId="47CAEA1F" w14:textId="77777777" w:rsidR="00731E53" w:rsidRPr="002E3C93" w:rsidRDefault="00731E53" w:rsidP="00731E53">
      <w:pPr>
        <w:pStyle w:val="Corpodetexto"/>
        <w:spacing w:line="352" w:lineRule="auto"/>
        <w:ind w:left="141" w:right="100"/>
        <w:jc w:val="both"/>
        <w:rPr>
          <w:lang w:val="pt-BR"/>
        </w:rPr>
      </w:pPr>
    </w:p>
    <w:p w14:paraId="4E848CCA" w14:textId="74300504" w:rsidR="00731E53" w:rsidRPr="002E3C93" w:rsidRDefault="00731E53" w:rsidP="00742215">
      <w:pPr>
        <w:pStyle w:val="Ttulo1"/>
        <w:keepNext w:val="0"/>
        <w:widowControl w:val="0"/>
        <w:numPr>
          <w:ilvl w:val="0"/>
          <w:numId w:val="76"/>
        </w:numPr>
        <w:tabs>
          <w:tab w:val="left" w:pos="596"/>
        </w:tabs>
        <w:spacing w:after="0" w:line="240" w:lineRule="auto"/>
        <w:jc w:val="both"/>
        <w:rPr>
          <w:rFonts w:ascii="Times New Roman" w:hAnsi="Times New Roman" w:cs="Times New Roman"/>
          <w:szCs w:val="24"/>
        </w:rPr>
      </w:pPr>
      <w:bookmarkStart w:id="6" w:name="_Toc453580552"/>
      <w:r w:rsidRPr="002E3C93">
        <w:rPr>
          <w:rFonts w:ascii="Times New Roman" w:hAnsi="Times New Roman" w:cs="Times New Roman"/>
          <w:b w:val="0"/>
          <w:szCs w:val="24"/>
        </w:rPr>
        <w:t>DESCRIÇÃO GERAL DOS RISCOS</w:t>
      </w:r>
      <w:bookmarkEnd w:id="6"/>
    </w:p>
    <w:p w14:paraId="4E19FFF1" w14:textId="77777777" w:rsidR="00731E53" w:rsidRPr="002E3C93" w:rsidRDefault="00731E53" w:rsidP="00731E53">
      <w:pPr>
        <w:pStyle w:val="Corpodetexto"/>
        <w:spacing w:before="10"/>
        <w:jc w:val="both"/>
      </w:pPr>
    </w:p>
    <w:p w14:paraId="068EF0BE" w14:textId="5FE964C8" w:rsidR="00731E53" w:rsidRPr="002E3C93" w:rsidRDefault="00672F76" w:rsidP="00672F76">
      <w:pPr>
        <w:pStyle w:val="Corpodetexto"/>
        <w:spacing w:before="1" w:line="360" w:lineRule="auto"/>
        <w:ind w:left="141" w:right="100"/>
        <w:jc w:val="both"/>
        <w:rPr>
          <w:lang w:val="pt-BR"/>
        </w:rPr>
      </w:pPr>
      <w:r w:rsidRPr="002E3C93">
        <w:rPr>
          <w:lang w:val="pt-BR"/>
        </w:rPr>
        <w:t xml:space="preserve"> </w:t>
      </w:r>
      <w:r w:rsidRPr="002E3C93">
        <w:rPr>
          <w:lang w:val="pt-BR"/>
        </w:rPr>
        <w:tab/>
      </w:r>
      <w:r w:rsidR="00731E53" w:rsidRPr="002E3C93">
        <w:rPr>
          <w:lang w:val="pt-BR"/>
        </w:rPr>
        <w:t>A cada instante da vida se está exposto a riscos variáveis e diversos. Alguns, como tremores de terra, independem de vontade própria, outros, porém, estão ligados diretamente a essa vontade (ORGANISME PROFESSIONNEL DE PRÉVENTION DU BÂTIMENT ET DES TRAVAUX PUBLICS,</w:t>
      </w:r>
      <w:r w:rsidR="00731E53" w:rsidRPr="002E3C93">
        <w:rPr>
          <w:spacing w:val="-10"/>
          <w:lang w:val="pt-BR"/>
        </w:rPr>
        <w:t xml:space="preserve"> </w:t>
      </w:r>
      <w:r w:rsidR="00731E53" w:rsidRPr="002E3C93">
        <w:rPr>
          <w:lang w:val="pt-BR"/>
        </w:rPr>
        <w:t>1975).</w:t>
      </w:r>
    </w:p>
    <w:p w14:paraId="34B6687D" w14:textId="77777777" w:rsidR="00731E53" w:rsidRPr="002E3C93" w:rsidRDefault="00731E53" w:rsidP="00F64110">
      <w:pPr>
        <w:pStyle w:val="Corpodetexto"/>
        <w:spacing w:before="1" w:line="360" w:lineRule="auto"/>
        <w:ind w:left="141" w:right="101" w:firstLine="579"/>
        <w:jc w:val="both"/>
        <w:rPr>
          <w:lang w:val="pt-BR"/>
        </w:rPr>
      </w:pPr>
      <w:r w:rsidRPr="002E3C93">
        <w:rPr>
          <w:lang w:val="pt-BR"/>
        </w:rPr>
        <w:t xml:space="preserve">Os riscos podem ser gerais ou profissionais. Os primeiros são geralmente encontrados em casa, ou durante as férias. Encontram-se as </w:t>
      </w:r>
      <w:proofErr w:type="spellStart"/>
      <w:r w:rsidRPr="002E3C93">
        <w:rPr>
          <w:lang w:val="pt-BR"/>
        </w:rPr>
        <w:t>conseqüências</w:t>
      </w:r>
      <w:proofErr w:type="spellEnd"/>
      <w:r w:rsidRPr="002E3C93">
        <w:rPr>
          <w:lang w:val="pt-BR"/>
        </w:rPr>
        <w:t xml:space="preserve"> destes riscos, por exemplo, nas estatísticas de acidentes de trânsito e em notícias da imprensa sobre afogamentos e acidentes durante a prática de esportes. Por sua vez, os riscos profissionais são encontrados no exercício de uma profissão. Estes riscos dependem de vários fatores: do homem, do lugar de trabalho (ferramenta e materiais) e do ambiente. Estes riscos são conhecidos e foram avaliados e classificados, mas é impossível determinar a hora e local do evento anormal que é o acidente </w:t>
      </w:r>
      <w:proofErr w:type="gramStart"/>
      <w:r w:rsidRPr="002E3C93">
        <w:rPr>
          <w:lang w:val="pt-BR"/>
        </w:rPr>
        <w:t>de  trabalho</w:t>
      </w:r>
      <w:proofErr w:type="gramEnd"/>
      <w:r w:rsidRPr="002E3C93">
        <w:rPr>
          <w:lang w:val="pt-BR"/>
        </w:rPr>
        <w:t xml:space="preserve">  (ORGANISME  PROFESSIONNEL  DE  PRÉVENTION  DU  BÂTIMENT</w:t>
      </w:r>
      <w:r w:rsidRPr="002E3C93">
        <w:rPr>
          <w:spacing w:val="9"/>
          <w:lang w:val="pt-BR"/>
        </w:rPr>
        <w:t xml:space="preserve"> </w:t>
      </w:r>
      <w:r w:rsidRPr="002E3C93">
        <w:rPr>
          <w:lang w:val="pt-BR"/>
        </w:rPr>
        <w:t xml:space="preserve">ET DES TRAVAUX PUBLICS, 1975). Segundo esta Organização, o acidente pode ser definido como sendo um deslocamento do homem em </w:t>
      </w:r>
      <w:r w:rsidRPr="002E3C93">
        <w:rPr>
          <w:lang w:val="pt-BR"/>
        </w:rPr>
        <w:lastRenderedPageBreak/>
        <w:t>direção ao objeto, ou inversamente, acarretando um contato. Para evitá-lo, é preciso interpor um obstáculo. Podem-se definir claramente três tipos de acidentes:</w:t>
      </w:r>
    </w:p>
    <w:p w14:paraId="4ACFDBE1" w14:textId="77777777" w:rsidR="00731E53" w:rsidRPr="002E3C93" w:rsidRDefault="00731E53" w:rsidP="00731E53">
      <w:pPr>
        <w:pStyle w:val="Corpodetexto"/>
        <w:spacing w:line="352" w:lineRule="auto"/>
        <w:ind w:left="141" w:right="100"/>
        <w:jc w:val="both"/>
        <w:rPr>
          <w:lang w:val="pt-BR"/>
        </w:rPr>
      </w:pPr>
    </w:p>
    <w:p w14:paraId="23332A8B" w14:textId="4B59A18B" w:rsidR="00731E53" w:rsidRPr="002E3C93" w:rsidRDefault="00F64110" w:rsidP="00742215">
      <w:pPr>
        <w:widowControl w:val="0"/>
        <w:tabs>
          <w:tab w:val="left" w:pos="1632"/>
        </w:tabs>
        <w:spacing w:line="360" w:lineRule="auto"/>
        <w:ind w:right="102"/>
        <w:jc w:val="both"/>
        <w:rPr>
          <w:lang w:val="pt-BR"/>
        </w:rPr>
      </w:pPr>
      <w:r w:rsidRPr="002E3C93">
        <w:rPr>
          <w:lang w:val="pt-BR"/>
        </w:rPr>
        <w:t xml:space="preserve"> a) </w:t>
      </w:r>
      <w:r w:rsidR="00731E53" w:rsidRPr="002E3C93">
        <w:rPr>
          <w:lang w:val="pt-BR"/>
        </w:rPr>
        <w:t xml:space="preserve">de trabalho: é o evento material, repentino, violento, exterior ao homem, </w:t>
      </w:r>
      <w:proofErr w:type="gramStart"/>
      <w:r w:rsidR="00731E53" w:rsidRPr="002E3C93">
        <w:rPr>
          <w:lang w:val="pt-BR"/>
        </w:rPr>
        <w:t>que  se</w:t>
      </w:r>
      <w:proofErr w:type="gramEnd"/>
      <w:r w:rsidR="00731E53" w:rsidRPr="002E3C93">
        <w:rPr>
          <w:lang w:val="pt-BR"/>
        </w:rPr>
        <w:t xml:space="preserve"> produz durante o tempo e no local do trabalho, devido ao trabalho ou na oportunidade do mesmo, provocando lesões corporais ou a morte. Considera- se acidente material ou incidente quando não houver ferimento de  </w:t>
      </w:r>
      <w:r w:rsidR="00731E53" w:rsidRPr="002E3C93">
        <w:rPr>
          <w:spacing w:val="51"/>
          <w:lang w:val="pt-BR"/>
        </w:rPr>
        <w:t xml:space="preserve"> </w:t>
      </w:r>
      <w:r w:rsidR="00731E53" w:rsidRPr="002E3C93">
        <w:rPr>
          <w:lang w:val="pt-BR"/>
        </w:rPr>
        <w:t>pessoa;</w:t>
      </w:r>
    </w:p>
    <w:p w14:paraId="35076889" w14:textId="5DF39BD3" w:rsidR="00731E53" w:rsidRPr="002E3C93" w:rsidRDefault="00F64110" w:rsidP="00742215">
      <w:pPr>
        <w:widowControl w:val="0"/>
        <w:tabs>
          <w:tab w:val="left" w:pos="1632"/>
        </w:tabs>
        <w:spacing w:line="360" w:lineRule="auto"/>
        <w:ind w:right="101"/>
        <w:jc w:val="both"/>
        <w:rPr>
          <w:lang w:val="pt-BR"/>
        </w:rPr>
      </w:pPr>
      <w:r w:rsidRPr="002E3C93">
        <w:rPr>
          <w:lang w:val="pt-BR"/>
        </w:rPr>
        <w:t xml:space="preserve">b) </w:t>
      </w:r>
      <w:r w:rsidR="00731E53" w:rsidRPr="002E3C93">
        <w:rPr>
          <w:lang w:val="pt-BR"/>
        </w:rPr>
        <w:t xml:space="preserve">a caminho do local de trabalho: ocorre no trajeto normal ou habitual, sem desvio ou atraso no interesse da vítima. Deve ser localizado no tempo e no espaço. Este tipo de acidente também é conhecido como acidente de  </w:t>
      </w:r>
      <w:r w:rsidR="00731E53" w:rsidRPr="002E3C93">
        <w:rPr>
          <w:spacing w:val="5"/>
          <w:lang w:val="pt-BR"/>
        </w:rPr>
        <w:t xml:space="preserve"> </w:t>
      </w:r>
      <w:r w:rsidR="00731E53" w:rsidRPr="002E3C93">
        <w:rPr>
          <w:lang w:val="pt-BR"/>
        </w:rPr>
        <w:t>trajeto;</w:t>
      </w:r>
    </w:p>
    <w:p w14:paraId="7B93AB63" w14:textId="0F5586BF" w:rsidR="00731E53" w:rsidRPr="002E3C93" w:rsidRDefault="00F64110" w:rsidP="00742215">
      <w:pPr>
        <w:widowControl w:val="0"/>
        <w:tabs>
          <w:tab w:val="left" w:pos="1632"/>
        </w:tabs>
        <w:spacing w:line="360" w:lineRule="auto"/>
        <w:ind w:right="102"/>
        <w:jc w:val="both"/>
        <w:rPr>
          <w:lang w:val="pt-BR"/>
        </w:rPr>
      </w:pPr>
      <w:r w:rsidRPr="002E3C93">
        <w:rPr>
          <w:lang w:val="pt-BR"/>
        </w:rPr>
        <w:t xml:space="preserve"> c) </w:t>
      </w:r>
      <w:r w:rsidR="00731E53" w:rsidRPr="002E3C93">
        <w:rPr>
          <w:lang w:val="pt-BR"/>
        </w:rPr>
        <w:t xml:space="preserve">doença profissional: é o resultado de um contato direto com o trabalho realizado e ocorrido na oportunidade do mesmo. Trata-se de alteração mais ou menos lenta, </w:t>
      </w:r>
      <w:proofErr w:type="spellStart"/>
      <w:r w:rsidR="00731E53" w:rsidRPr="002E3C93">
        <w:rPr>
          <w:lang w:val="pt-BR"/>
        </w:rPr>
        <w:t>conseqüência</w:t>
      </w:r>
      <w:proofErr w:type="spellEnd"/>
      <w:r w:rsidR="00731E53" w:rsidRPr="002E3C93">
        <w:rPr>
          <w:lang w:val="pt-BR"/>
        </w:rPr>
        <w:t xml:space="preserve"> de contato contínuo ou</w:t>
      </w:r>
      <w:r w:rsidR="00731E53" w:rsidRPr="002E3C93">
        <w:rPr>
          <w:spacing w:val="-14"/>
          <w:lang w:val="pt-BR"/>
        </w:rPr>
        <w:t xml:space="preserve"> </w:t>
      </w:r>
      <w:r w:rsidR="00731E53" w:rsidRPr="002E3C93">
        <w:rPr>
          <w:lang w:val="pt-BR"/>
        </w:rPr>
        <w:t>intermitente.</w:t>
      </w:r>
    </w:p>
    <w:p w14:paraId="6B22DED6" w14:textId="77777777" w:rsidR="00731E53" w:rsidRPr="002E3C93" w:rsidRDefault="00731E53" w:rsidP="00F64110">
      <w:pPr>
        <w:pStyle w:val="Corpodetexto"/>
        <w:spacing w:before="69" w:line="360" w:lineRule="auto"/>
        <w:ind w:left="101" w:right="101" w:firstLine="619"/>
        <w:jc w:val="both"/>
        <w:rPr>
          <w:lang w:val="pt-BR"/>
        </w:rPr>
      </w:pPr>
      <w:r w:rsidRPr="002E3C93">
        <w:rPr>
          <w:lang w:val="pt-BR"/>
        </w:rPr>
        <w:t>O conceito legal utilizado pela Previdência Social para acidentes do trabalho e doenças profissionais está no Decreto 611 (BRASIL, 1992), nos artigos 139, 140 e 141, sendo que os dois últimos esclarecem casos mais específicos decorrentes da definição global do artigo 139, conforme citado a seguir:</w:t>
      </w:r>
    </w:p>
    <w:p w14:paraId="33CBAAE8" w14:textId="77777777" w:rsidR="00731E53" w:rsidRPr="002E3C93" w:rsidRDefault="00731E53" w:rsidP="00731E53">
      <w:pPr>
        <w:pStyle w:val="Corpodetexto"/>
        <w:spacing w:before="3"/>
        <w:jc w:val="both"/>
        <w:rPr>
          <w:lang w:val="pt-BR"/>
        </w:rPr>
      </w:pPr>
    </w:p>
    <w:p w14:paraId="2768672A" w14:textId="77777777" w:rsidR="00731E53" w:rsidRPr="002E3C93" w:rsidRDefault="00731E53" w:rsidP="00731E53">
      <w:pPr>
        <w:ind w:left="2369" w:right="103"/>
        <w:jc w:val="both"/>
        <w:rPr>
          <w:sz w:val="18"/>
          <w:szCs w:val="18"/>
          <w:lang w:val="pt-BR"/>
        </w:rPr>
      </w:pPr>
      <w:r w:rsidRPr="002E3C93">
        <w:rPr>
          <w:sz w:val="18"/>
          <w:szCs w:val="18"/>
          <w:lang w:val="pt-BR"/>
        </w:rPr>
        <w:t xml:space="preserve">Art. 139. Acidente do trabalho é o que ocorrer pelo exercício do trabalho a </w:t>
      </w:r>
      <w:proofErr w:type="gramStart"/>
      <w:r w:rsidRPr="002E3C93">
        <w:rPr>
          <w:sz w:val="18"/>
          <w:szCs w:val="18"/>
          <w:lang w:val="pt-BR"/>
        </w:rPr>
        <w:t>serviço  da</w:t>
      </w:r>
      <w:proofErr w:type="gramEnd"/>
      <w:r w:rsidRPr="002E3C93">
        <w:rPr>
          <w:sz w:val="18"/>
          <w:szCs w:val="18"/>
          <w:lang w:val="pt-BR"/>
        </w:rPr>
        <w:t xml:space="preserve"> empresa, ou ainda pelo exercício do trabalho dos segurados especiais,  provocando lesão corporal ou perturbação funcional que cause a morte, a perda ou redução da capacidade para o trabalho permanente ou</w:t>
      </w:r>
      <w:r w:rsidRPr="002E3C93">
        <w:rPr>
          <w:spacing w:val="-30"/>
          <w:sz w:val="18"/>
          <w:szCs w:val="18"/>
          <w:lang w:val="pt-BR"/>
        </w:rPr>
        <w:t xml:space="preserve"> </w:t>
      </w:r>
      <w:r w:rsidRPr="002E3C93">
        <w:rPr>
          <w:sz w:val="18"/>
          <w:szCs w:val="18"/>
          <w:lang w:val="pt-BR"/>
        </w:rPr>
        <w:t>temporária.</w:t>
      </w:r>
    </w:p>
    <w:p w14:paraId="6B4A8AC6" w14:textId="77777777" w:rsidR="00731E53" w:rsidRPr="002E3C93" w:rsidRDefault="00731E53" w:rsidP="00731E53">
      <w:pPr>
        <w:pStyle w:val="Corpodetexto"/>
        <w:jc w:val="both"/>
        <w:rPr>
          <w:sz w:val="18"/>
          <w:szCs w:val="18"/>
          <w:lang w:val="pt-BR"/>
        </w:rPr>
      </w:pPr>
    </w:p>
    <w:p w14:paraId="25BAC9F0" w14:textId="77777777" w:rsidR="00731E53" w:rsidRPr="002E3C93" w:rsidRDefault="00731E53" w:rsidP="00731E53">
      <w:pPr>
        <w:pStyle w:val="Corpodetexto"/>
        <w:jc w:val="both"/>
        <w:rPr>
          <w:lang w:val="pt-BR"/>
        </w:rPr>
      </w:pPr>
    </w:p>
    <w:p w14:paraId="35A93590" w14:textId="7B4CA37F" w:rsidR="00731E53" w:rsidRPr="002E3C93" w:rsidRDefault="00731E53" w:rsidP="00F64110">
      <w:pPr>
        <w:pStyle w:val="Corpodetexto"/>
        <w:spacing w:line="360" w:lineRule="auto"/>
        <w:ind w:left="101" w:right="99" w:firstLine="619"/>
        <w:jc w:val="both"/>
        <w:rPr>
          <w:lang w:val="pt-BR"/>
        </w:rPr>
      </w:pPr>
      <w:r w:rsidRPr="002E3C93">
        <w:rPr>
          <w:lang w:val="pt-BR"/>
        </w:rPr>
        <w:t xml:space="preserve">O conceito </w:t>
      </w:r>
      <w:proofErr w:type="spellStart"/>
      <w:r w:rsidRPr="002E3C93">
        <w:rPr>
          <w:lang w:val="pt-BR"/>
        </w:rPr>
        <w:t>prevencionista</w:t>
      </w:r>
      <w:proofErr w:type="spellEnd"/>
      <w:r w:rsidRPr="002E3C93">
        <w:rPr>
          <w:lang w:val="pt-BR"/>
        </w:rPr>
        <w:t xml:space="preserve"> apresentado por </w:t>
      </w:r>
      <w:proofErr w:type="spellStart"/>
      <w:r w:rsidRPr="002E3C93">
        <w:rPr>
          <w:lang w:val="pt-BR"/>
        </w:rPr>
        <w:t>Zocchio</w:t>
      </w:r>
      <w:proofErr w:type="spellEnd"/>
      <w:r w:rsidRPr="002E3C93">
        <w:rPr>
          <w:lang w:val="pt-BR"/>
        </w:rPr>
        <w:t xml:space="preserve"> (1996 apud COSTELLA et al., 1999), define o acidente do trabalho como sendo “uma ocorrência não programada, inesperada ou não, que interrompe ou interfere no processo normal de uma atividade, ocasionando perda de tempo útil, lesões nos trabalhadores e ou danos materiais”, pelo fato do mesmo admitir a presença dos riscos ocupacionais, considerar os acidentes sem afastamento e excluir os acidentes provocados intencionalmente.</w:t>
      </w:r>
    </w:p>
    <w:p w14:paraId="2C2379FF" w14:textId="462944BC" w:rsidR="00731E53" w:rsidRPr="002E3C93" w:rsidRDefault="00731E53" w:rsidP="00F64110">
      <w:pPr>
        <w:pStyle w:val="Corpodetexto"/>
        <w:spacing w:before="1" w:line="360" w:lineRule="auto"/>
        <w:ind w:left="101" w:right="100" w:firstLine="619"/>
        <w:jc w:val="both"/>
        <w:rPr>
          <w:lang w:val="pt-BR"/>
        </w:rPr>
      </w:pPr>
      <w:r w:rsidRPr="002E3C93">
        <w:rPr>
          <w:lang w:val="pt-BR"/>
        </w:rPr>
        <w:t xml:space="preserve">Para Brown (1995a apud SAURIN, 2002), as definições de acidente são fortemente influenciadas pelos interesses específicos dos grupos profissionais que as formulam. </w:t>
      </w:r>
      <w:r w:rsidR="00F64110" w:rsidRPr="002E3C93">
        <w:rPr>
          <w:lang w:val="pt-BR"/>
        </w:rPr>
        <w:t>Embora a</w:t>
      </w:r>
      <w:r w:rsidRPr="002E3C93">
        <w:rPr>
          <w:lang w:val="pt-BR"/>
        </w:rPr>
        <w:t xml:space="preserve"> vasta maioria dos acidentes tenha múltiplas causas, os engenheiros estão prioritariamente interessados nas causas de origem tecnológica, os cientistas comportamentais estão interessados nas causas relacionadas ao comportamento humano, enquanto os médicos têm como foco os padrões de lesões e seus modos de tratamento. </w:t>
      </w:r>
      <w:proofErr w:type="spellStart"/>
      <w:r w:rsidRPr="002E3C93">
        <w:rPr>
          <w:lang w:val="pt-BR"/>
        </w:rPr>
        <w:t>Sanders</w:t>
      </w:r>
      <w:proofErr w:type="spellEnd"/>
      <w:r w:rsidRPr="002E3C93">
        <w:rPr>
          <w:lang w:val="pt-BR"/>
        </w:rPr>
        <w:t xml:space="preserve"> e </w:t>
      </w:r>
      <w:proofErr w:type="spellStart"/>
      <w:r w:rsidRPr="002E3C93">
        <w:rPr>
          <w:lang w:val="pt-BR"/>
        </w:rPr>
        <w:t>McCormick</w:t>
      </w:r>
      <w:proofErr w:type="spellEnd"/>
      <w:r w:rsidRPr="002E3C93">
        <w:rPr>
          <w:lang w:val="pt-BR"/>
        </w:rPr>
        <w:t xml:space="preserve"> (1993 apud SAURIN, 2002) consideram que a variedade de </w:t>
      </w:r>
      <w:r w:rsidRPr="002E3C93">
        <w:rPr>
          <w:lang w:val="pt-BR"/>
        </w:rPr>
        <w:lastRenderedPageBreak/>
        <w:t>definições é decorrência da ampla gama de implicações e de fatores que contribuem para os acidentes, afirmando que nenhuma definição de acidente satisfaz todas as pessoas interessadas nas suas causas e medidas preventivas.</w:t>
      </w:r>
    </w:p>
    <w:p w14:paraId="680BF716" w14:textId="77777777" w:rsidR="00731E53" w:rsidRPr="002E3C93" w:rsidRDefault="00731E53" w:rsidP="00F64110">
      <w:pPr>
        <w:pStyle w:val="Corpodetexto"/>
        <w:spacing w:before="1" w:line="360" w:lineRule="auto"/>
        <w:ind w:left="101" w:right="98" w:firstLine="619"/>
        <w:jc w:val="both"/>
        <w:rPr>
          <w:lang w:val="pt-BR"/>
        </w:rPr>
      </w:pPr>
      <w:r w:rsidRPr="002E3C93">
        <w:rPr>
          <w:lang w:val="pt-BR"/>
        </w:rPr>
        <w:t>A indústria da construção civil caracteriza-se por ser de grande importância para o desenvolvimento social e econômico do Brasil, apresentando grau de risco 3 e 4 em uma escala de 1 a 4, conforme definido na NR-4 (BRASIL, 2005), item 4.2:</w:t>
      </w:r>
    </w:p>
    <w:p w14:paraId="2E1303D3" w14:textId="77777777" w:rsidR="00731E53" w:rsidRPr="002E3C93" w:rsidRDefault="00731E53" w:rsidP="00731E53">
      <w:pPr>
        <w:pStyle w:val="Corpodetexto"/>
        <w:spacing w:before="1"/>
        <w:jc w:val="both"/>
        <w:rPr>
          <w:lang w:val="pt-BR"/>
        </w:rPr>
      </w:pPr>
    </w:p>
    <w:p w14:paraId="2A8680A8" w14:textId="77777777" w:rsidR="00731E53" w:rsidRPr="002E3C93" w:rsidRDefault="00731E53" w:rsidP="00731E53">
      <w:pPr>
        <w:ind w:left="2369" w:right="101"/>
        <w:jc w:val="both"/>
        <w:rPr>
          <w:sz w:val="18"/>
          <w:szCs w:val="18"/>
          <w:lang w:val="pt-BR"/>
        </w:rPr>
      </w:pPr>
      <w:r w:rsidRPr="002E3C93">
        <w:rPr>
          <w:sz w:val="18"/>
          <w:szCs w:val="18"/>
          <w:lang w:val="pt-BR"/>
        </w:rPr>
        <w:t>4.2. O dimensionamento dos Serviços Especializados em Engenharia de Segurança e em Medicina do Trabalho vincula-se à gradação do risco da atividade principal e ao número total de empregados do estabelecimento, constantes dos Quadros I e II, anexos, observadas as exceções previstas nesta NR. (104.002-2 / I1)</w:t>
      </w:r>
    </w:p>
    <w:p w14:paraId="0502800E" w14:textId="77777777" w:rsidR="00731E53" w:rsidRPr="002E3C93" w:rsidRDefault="00731E53" w:rsidP="00731E53">
      <w:pPr>
        <w:ind w:right="101"/>
        <w:jc w:val="both"/>
        <w:rPr>
          <w:lang w:val="pt-BR"/>
        </w:rPr>
      </w:pPr>
    </w:p>
    <w:p w14:paraId="17CC2FB7" w14:textId="77777777" w:rsidR="00672F76" w:rsidRPr="002E3C93" w:rsidRDefault="00672F76" w:rsidP="00731E53">
      <w:pPr>
        <w:ind w:right="101"/>
        <w:jc w:val="both"/>
        <w:rPr>
          <w:lang w:val="pt-BR"/>
        </w:rPr>
      </w:pPr>
    </w:p>
    <w:p w14:paraId="13DB952E" w14:textId="45FAFE3E" w:rsidR="00731E53" w:rsidRPr="002E3C93" w:rsidRDefault="00742215" w:rsidP="00636B1A">
      <w:pPr>
        <w:pStyle w:val="Corpodetexto"/>
        <w:spacing w:line="360" w:lineRule="auto"/>
        <w:ind w:left="141" w:right="101" w:hanging="1"/>
        <w:jc w:val="both"/>
        <w:rPr>
          <w:lang w:val="pt-BR"/>
        </w:rPr>
      </w:pPr>
      <w:r w:rsidRPr="002E3C93">
        <w:rPr>
          <w:lang w:val="pt-BR"/>
        </w:rPr>
        <w:t xml:space="preserve"> </w:t>
      </w:r>
      <w:r w:rsidRPr="002E3C93">
        <w:rPr>
          <w:lang w:val="pt-BR"/>
        </w:rPr>
        <w:tab/>
      </w:r>
      <w:r w:rsidR="00731E53" w:rsidRPr="002E3C93">
        <w:rPr>
          <w:lang w:val="pt-BR"/>
        </w:rPr>
        <w:t xml:space="preserve">Na construção civil, existe uma multiplicidade de fatores de riscos que predispõe o operário ao acidente, tais como instalações provisórias inadequadas, jornadas de trabalho prolongadas, a negligência quanto ao uso ou uso de maneira incorreta do Equipamento de Proteção Individual (EPI) e a falta do Equipamento de Proteção Coletiva (EPC). Outros fatores que também devem ser considerados são os fatores </w:t>
      </w:r>
      <w:proofErr w:type="spellStart"/>
      <w:r w:rsidR="00731E53" w:rsidRPr="002E3C93">
        <w:rPr>
          <w:lang w:val="pt-BR"/>
        </w:rPr>
        <w:t>sócio-econômicos</w:t>
      </w:r>
      <w:proofErr w:type="spellEnd"/>
      <w:r w:rsidR="00731E53" w:rsidRPr="002E3C93">
        <w:rPr>
          <w:lang w:val="pt-BR"/>
        </w:rPr>
        <w:t>, alimentação, formação e conscientização da mão-de-obra.</w:t>
      </w:r>
    </w:p>
    <w:p w14:paraId="3C2215F8" w14:textId="48F86BB6" w:rsidR="00731E53" w:rsidRPr="002E3C93" w:rsidRDefault="00672F76" w:rsidP="00636B1A">
      <w:pPr>
        <w:pStyle w:val="Corpodetexto"/>
        <w:spacing w:before="1" w:line="360" w:lineRule="auto"/>
        <w:ind w:left="141" w:right="102"/>
        <w:jc w:val="both"/>
        <w:rPr>
          <w:lang w:val="pt-BR"/>
        </w:rPr>
      </w:pPr>
      <w:r w:rsidRPr="002E3C93">
        <w:rPr>
          <w:lang w:val="pt-BR"/>
        </w:rPr>
        <w:t xml:space="preserve"> </w:t>
      </w:r>
      <w:r w:rsidRPr="002E3C93">
        <w:rPr>
          <w:lang w:val="pt-BR"/>
        </w:rPr>
        <w:tab/>
      </w:r>
      <w:r w:rsidR="00731E53" w:rsidRPr="002E3C93">
        <w:rPr>
          <w:lang w:val="pt-BR"/>
        </w:rPr>
        <w:t>Para Menezes (2002), são inúmeros os fatores que colocam em risco a segurança e a saúde dos trabalhadores no canteiro de obra, tais como a falta de controle do ambiente de trabalho e do processo produtivo e a precária, ou mesmo inexistente, orientação educativa dos operários. Por isso, cada vez mais as organizações empresariais estão observando a necessidade de realizar investimentos nessa área. O mesmo autor salienta que em reunião da Organização Internacional do Trabalho, em dezembro de 2001, em Genebra, Suíça, que contou com representantes de 23 países, inclusive o Brasil, demonstrou-se que um acidente custa quatro vezes mais que a hora parada do</w:t>
      </w:r>
      <w:r w:rsidR="00731E53" w:rsidRPr="002E3C93">
        <w:rPr>
          <w:spacing w:val="-9"/>
          <w:lang w:val="pt-BR"/>
        </w:rPr>
        <w:t xml:space="preserve"> </w:t>
      </w:r>
      <w:r w:rsidR="00731E53" w:rsidRPr="002E3C93">
        <w:rPr>
          <w:lang w:val="pt-BR"/>
        </w:rPr>
        <w:t>empregado.</w:t>
      </w:r>
    </w:p>
    <w:p w14:paraId="71EF0F11" w14:textId="7D490C97" w:rsidR="00731E53" w:rsidRPr="002E3C93" w:rsidRDefault="00742215" w:rsidP="00793842">
      <w:pPr>
        <w:pStyle w:val="Corpodetexto"/>
        <w:spacing w:before="1" w:line="360" w:lineRule="auto"/>
        <w:ind w:left="141" w:right="101"/>
        <w:jc w:val="both"/>
        <w:rPr>
          <w:lang w:val="pt-BR"/>
        </w:rPr>
      </w:pPr>
      <w:r w:rsidRPr="002E3C93">
        <w:rPr>
          <w:lang w:val="pt-BR"/>
        </w:rPr>
        <w:t xml:space="preserve"> </w:t>
      </w:r>
      <w:r w:rsidRPr="002E3C93">
        <w:rPr>
          <w:lang w:val="pt-BR"/>
        </w:rPr>
        <w:tab/>
      </w:r>
      <w:r w:rsidR="00731E53" w:rsidRPr="002E3C93">
        <w:rPr>
          <w:lang w:val="pt-BR"/>
        </w:rPr>
        <w:t>Muitos acidentes fatais acontecem na indústria da construção. O número de ocorrências é, muitas vezes, superior às de outros ramos de atividade pelo fato de, em primeiro lugar, ser o ramo que mais emprega pessoas no Brasil, e, em segundo, porque as condições de execução de obra ainda são muito inseguras, somando-se a pouca informação e treinamento dados aos operários.</w:t>
      </w:r>
    </w:p>
    <w:p w14:paraId="622ABF14" w14:textId="74B1371D" w:rsidR="00731E53" w:rsidRPr="002E3C93" w:rsidRDefault="00731E53" w:rsidP="00793842">
      <w:pPr>
        <w:pStyle w:val="Default"/>
        <w:spacing w:line="360" w:lineRule="auto"/>
        <w:jc w:val="both"/>
        <w:rPr>
          <w:lang w:val="pt-BR"/>
        </w:rPr>
      </w:pPr>
      <w:r w:rsidRPr="002E3C93">
        <w:rPr>
          <w:lang w:val="pt-BR"/>
        </w:rPr>
        <w:t xml:space="preserve">A configuração dos acidentes de trabalho está diretamente relacionada às atividades </w:t>
      </w:r>
      <w:r w:rsidR="00793842">
        <w:rPr>
          <w:lang w:val="pt-BR"/>
        </w:rPr>
        <w:t xml:space="preserve">   </w:t>
      </w:r>
      <w:r w:rsidRPr="002E3C93">
        <w:rPr>
          <w:lang w:val="pt-BR"/>
        </w:rPr>
        <w:t xml:space="preserve">que os trabalhadores realizam, seu ambiente, instrumental, material e principalmente a forma de fazer.  </w:t>
      </w:r>
      <w:proofErr w:type="gramStart"/>
      <w:r w:rsidRPr="002E3C93">
        <w:rPr>
          <w:lang w:val="pt-BR"/>
        </w:rPr>
        <w:t>Os  estudos</w:t>
      </w:r>
      <w:proofErr w:type="gramEnd"/>
      <w:r w:rsidRPr="002E3C93">
        <w:rPr>
          <w:lang w:val="pt-BR"/>
        </w:rPr>
        <w:t xml:space="preserve">  sobre acidentes  de trabalho  devem buscar referir-se sempre às </w:t>
      </w:r>
      <w:r w:rsidRPr="002E3C93">
        <w:rPr>
          <w:spacing w:val="3"/>
          <w:lang w:val="pt-BR"/>
        </w:rPr>
        <w:t xml:space="preserve"> </w:t>
      </w:r>
      <w:r w:rsidRPr="002E3C93">
        <w:rPr>
          <w:lang w:val="pt-BR"/>
        </w:rPr>
        <w:t>atividades</w:t>
      </w:r>
      <w:r w:rsidR="00742215" w:rsidRPr="002E3C93">
        <w:rPr>
          <w:lang w:val="pt-BR"/>
        </w:rPr>
        <w:t xml:space="preserve"> </w:t>
      </w:r>
      <w:r w:rsidRPr="002E3C93">
        <w:rPr>
          <w:lang w:val="pt-BR"/>
        </w:rPr>
        <w:t xml:space="preserve">exercitadas pelos sujeitos, de forma a perceber os nexos causais dos acidentes admitindo formas não generalistas de prevenção de acidentes (SILVA, 1995). A figura 1 demonstra os </w:t>
      </w:r>
      <w:r w:rsidRPr="002E3C93">
        <w:rPr>
          <w:lang w:val="pt-BR"/>
        </w:rPr>
        <w:lastRenderedPageBreak/>
        <w:t>percentuais de acidentes de trabalho distribuídos pelas três principais profissões dos trabalhadores da Construção Civil, mostrando também a distribuição da maioria destes acidentes em cada parte do corpo, sendo possível identificar-se as mais atingidas em cada categoria profissional. Os profissionais apresentados nesta figura, segundo Silva (1995), representam 86,3% do total de acidentes registrados na Construção Civil.</w:t>
      </w:r>
    </w:p>
    <w:p w14:paraId="1CF15E59" w14:textId="4D9C54F0" w:rsidR="00731E53" w:rsidRPr="002E3C93" w:rsidRDefault="00D8790B" w:rsidP="00793842">
      <w:pPr>
        <w:pStyle w:val="Corpodetexto"/>
        <w:spacing w:line="360" w:lineRule="auto"/>
        <w:ind w:left="141" w:right="102"/>
        <w:jc w:val="both"/>
        <w:rPr>
          <w:lang w:val="pt-BR"/>
        </w:rPr>
      </w:pPr>
      <w:r w:rsidRPr="002E3C93">
        <w:rPr>
          <w:noProof/>
          <w:lang w:val="pt-BR" w:eastAsia="pt-BR"/>
        </w:rPr>
        <w:drawing>
          <wp:anchor distT="0" distB="0" distL="0" distR="0" simplePos="0" relativeHeight="251657216" behindDoc="0" locked="0" layoutInCell="1" allowOverlap="1" wp14:anchorId="7CB898DE" wp14:editId="7A862A5B">
            <wp:simplePos x="0" y="0"/>
            <wp:positionH relativeFrom="page">
              <wp:posOffset>1685925</wp:posOffset>
            </wp:positionH>
            <wp:positionV relativeFrom="paragraph">
              <wp:posOffset>1096010</wp:posOffset>
            </wp:positionV>
            <wp:extent cx="3609975" cy="2404745"/>
            <wp:effectExtent l="0" t="0" r="9525" b="0"/>
            <wp:wrapTopAndBottom/>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3609975" cy="2404745"/>
                    </a:xfrm>
                    <a:prstGeom prst="rect">
                      <a:avLst/>
                    </a:prstGeom>
                  </pic:spPr>
                </pic:pic>
              </a:graphicData>
            </a:graphic>
            <wp14:sizeRelH relativeFrom="margin">
              <wp14:pctWidth>0</wp14:pctWidth>
            </wp14:sizeRelH>
            <wp14:sizeRelV relativeFrom="margin">
              <wp14:pctHeight>0</wp14:pctHeight>
            </wp14:sizeRelV>
          </wp:anchor>
        </w:drawing>
      </w:r>
      <w:r w:rsidR="00731E53" w:rsidRPr="002E3C93">
        <w:rPr>
          <w:lang w:val="pt-BR"/>
        </w:rPr>
        <w:t xml:space="preserve">Para Silva (1995), na Construção Civil, a forma particular de trabalho – transitoriedade dos postos de trabalho – obriga a um conjunto de atividades de deslocamento de pessoas, equipamentos, materiais, montagem e desmontagem de instrumentos e equipamentos, onde se concentram as maiores </w:t>
      </w:r>
      <w:proofErr w:type="spellStart"/>
      <w:r w:rsidR="00731E53" w:rsidRPr="002E3C93">
        <w:rPr>
          <w:lang w:val="pt-BR"/>
        </w:rPr>
        <w:t>freqüências</w:t>
      </w:r>
      <w:proofErr w:type="spellEnd"/>
      <w:r w:rsidR="00731E53" w:rsidRPr="002E3C93">
        <w:rPr>
          <w:lang w:val="pt-BR"/>
        </w:rPr>
        <w:t xml:space="preserve"> de acidentes.</w:t>
      </w:r>
    </w:p>
    <w:p w14:paraId="0813F0A7" w14:textId="77777777" w:rsidR="00D8790B" w:rsidRPr="002E3C93" w:rsidRDefault="00581E38" w:rsidP="00D8790B">
      <w:pPr>
        <w:pStyle w:val="Corpodetexto"/>
        <w:spacing w:line="360" w:lineRule="auto"/>
        <w:ind w:left="141" w:right="102"/>
        <w:jc w:val="both"/>
        <w:rPr>
          <w:sz w:val="18"/>
          <w:szCs w:val="18"/>
          <w:lang w:val="pt-BR"/>
        </w:rPr>
      </w:pPr>
      <w:r w:rsidRPr="002E3C93">
        <w:rPr>
          <w:lang w:val="pt-BR"/>
        </w:rPr>
        <w:t xml:space="preserve">  </w:t>
      </w:r>
      <w:r w:rsidR="00D8790B" w:rsidRPr="002E3C93">
        <w:rPr>
          <w:sz w:val="18"/>
          <w:szCs w:val="18"/>
          <w:lang w:val="pt-BR"/>
        </w:rPr>
        <w:t>Figura 1: percentual de acidentes divididos pelas três profissões de maior incidência na   Construção Civil (SILVA, 1995)</w:t>
      </w:r>
    </w:p>
    <w:p w14:paraId="6374B51B" w14:textId="47789DB1" w:rsidR="00731E53" w:rsidRPr="002E3C93" w:rsidRDefault="00731E53" w:rsidP="00B4206C">
      <w:pPr>
        <w:pStyle w:val="Corpodetexto"/>
        <w:spacing w:line="360" w:lineRule="auto"/>
        <w:ind w:left="141" w:right="102"/>
        <w:jc w:val="both"/>
        <w:rPr>
          <w:sz w:val="18"/>
          <w:szCs w:val="18"/>
          <w:lang w:val="pt-BR"/>
        </w:rPr>
      </w:pPr>
    </w:p>
    <w:p w14:paraId="2148B207" w14:textId="0039E458" w:rsidR="00731E53" w:rsidRDefault="00731E53" w:rsidP="00731E53">
      <w:pPr>
        <w:pStyle w:val="Corpodetexto"/>
        <w:spacing w:before="69" w:line="360" w:lineRule="auto"/>
        <w:ind w:left="101" w:right="100"/>
        <w:jc w:val="both"/>
        <w:rPr>
          <w:lang w:val="pt-BR"/>
        </w:rPr>
      </w:pPr>
      <w:r w:rsidRPr="002E3C93">
        <w:rPr>
          <w:lang w:val="pt-BR"/>
        </w:rPr>
        <w:t xml:space="preserve">    </w:t>
      </w:r>
      <w:r w:rsidR="00742215" w:rsidRPr="002E3C93">
        <w:rPr>
          <w:lang w:val="pt-BR"/>
        </w:rPr>
        <w:t xml:space="preserve"> </w:t>
      </w:r>
      <w:r w:rsidR="00742215" w:rsidRPr="002E3C93">
        <w:rPr>
          <w:lang w:val="pt-BR"/>
        </w:rPr>
        <w:tab/>
      </w:r>
      <w:proofErr w:type="spellStart"/>
      <w:r w:rsidRPr="002E3C93">
        <w:rPr>
          <w:lang w:val="pt-BR"/>
        </w:rPr>
        <w:t>Costella</w:t>
      </w:r>
      <w:proofErr w:type="spellEnd"/>
      <w:r w:rsidRPr="002E3C93">
        <w:rPr>
          <w:lang w:val="pt-BR"/>
        </w:rPr>
        <w:t xml:space="preserve"> et al. (1999) realizou um trabalho levantando a incidência de acidentes do trabalho na atividade da construção. Os dados foram obtidos a partir de análise das Comunicações de Acidente de Trabalho (CAT) nos anos de 1996 e 1997. Foram analisados o perfil do trabalhador, as partes do corpo atingidas e a natureza e causas dos acidentes e lesões. Na tabela 2 é apresentada a distribuição dos acidentes segundo a profissão dos acidentados e, na tabela 3, dos acidentes segundo a natureza. Por sua vez, a tabela 4 identifica os grupos de acidentes mais </w:t>
      </w:r>
      <w:proofErr w:type="spellStart"/>
      <w:r w:rsidRPr="002E3C93">
        <w:rPr>
          <w:lang w:val="pt-BR"/>
        </w:rPr>
        <w:t>freqüentes</w:t>
      </w:r>
      <w:proofErr w:type="spellEnd"/>
      <w:r w:rsidRPr="002E3C93">
        <w:rPr>
          <w:lang w:val="pt-BR"/>
        </w:rPr>
        <w:t xml:space="preserve"> </w:t>
      </w:r>
      <w:r w:rsidRPr="002E3C93">
        <w:rPr>
          <w:spacing w:val="-3"/>
          <w:lang w:val="pt-BR"/>
        </w:rPr>
        <w:t xml:space="preserve">em </w:t>
      </w:r>
      <w:r w:rsidRPr="002E3C93">
        <w:rPr>
          <w:lang w:val="pt-BR"/>
        </w:rPr>
        <w:t>relação à natureza do acidente e o agente da lesão, mostrando que a queda com diferença de nível lidera este grupo. Os dados apresentados mostram que a categoria profissional mais propensa a acidentes é a dos Serventes, com cerca de 45% dos casos e que com relação à natureza do acidente o impacto sofrido lidera com 31,7% e o somatório das quatro principais naturezas dos acidentes totaliza o montante de</w:t>
      </w:r>
      <w:r w:rsidRPr="002E3C93">
        <w:rPr>
          <w:spacing w:val="-4"/>
          <w:lang w:val="pt-BR"/>
        </w:rPr>
        <w:t xml:space="preserve"> </w:t>
      </w:r>
      <w:r w:rsidRPr="002E3C93">
        <w:rPr>
          <w:lang w:val="pt-BR"/>
        </w:rPr>
        <w:t>78,1%.</w:t>
      </w:r>
    </w:p>
    <w:p w14:paraId="2C0C46C0" w14:textId="77777777" w:rsidR="00793842" w:rsidRPr="002E3C93" w:rsidRDefault="00793842" w:rsidP="00731E53">
      <w:pPr>
        <w:pStyle w:val="Corpodetexto"/>
        <w:spacing w:before="69" w:line="360" w:lineRule="auto"/>
        <w:ind w:left="101" w:right="100"/>
        <w:jc w:val="both"/>
        <w:rPr>
          <w:lang w:val="pt-BR"/>
        </w:rPr>
      </w:pPr>
    </w:p>
    <w:p w14:paraId="7CE27DDF" w14:textId="77777777" w:rsidR="00731E53" w:rsidRPr="002E3C93" w:rsidRDefault="00731E53" w:rsidP="00731E53">
      <w:pPr>
        <w:pStyle w:val="Corpodetexto"/>
        <w:spacing w:before="172"/>
        <w:ind w:left="4071" w:right="1640" w:hanging="2417"/>
        <w:jc w:val="both"/>
        <w:rPr>
          <w:lang w:val="pt-BR"/>
        </w:rPr>
      </w:pPr>
      <w:r w:rsidRPr="002E3C93">
        <w:rPr>
          <w:lang w:val="pt-BR"/>
        </w:rPr>
        <w:lastRenderedPageBreak/>
        <w:t>Tabela 1 – Distribuição dos acidentes segundo a profissão dos acidentados</w:t>
      </w:r>
    </w:p>
    <w:p w14:paraId="1803D138" w14:textId="77777777" w:rsidR="00731E53" w:rsidRPr="002E3C93" w:rsidRDefault="00731E53" w:rsidP="00731E53">
      <w:pPr>
        <w:pStyle w:val="Corpodetexto"/>
        <w:spacing w:before="1"/>
        <w:jc w:val="both"/>
        <w:rPr>
          <w:lang w:val="pt-BR"/>
        </w:rPr>
      </w:pPr>
    </w:p>
    <w:tbl>
      <w:tblPr>
        <w:tblStyle w:val="TableNormal"/>
        <w:tblW w:w="0" w:type="auto"/>
        <w:tblInd w:w="2891"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716"/>
        <w:gridCol w:w="1702"/>
      </w:tblGrid>
      <w:tr w:rsidR="00731E53" w:rsidRPr="002E3C93" w14:paraId="33BA3A75" w14:textId="77777777" w:rsidTr="00731E53">
        <w:trPr>
          <w:trHeight w:hRule="exact" w:val="320"/>
        </w:trPr>
        <w:tc>
          <w:tcPr>
            <w:tcW w:w="1716" w:type="dxa"/>
            <w:tcBorders>
              <w:left w:val="nil"/>
              <w:bottom w:val="single" w:sz="12" w:space="0" w:color="000000"/>
              <w:right w:val="single" w:sz="4" w:space="0" w:color="000000"/>
            </w:tcBorders>
            <w:shd w:val="clear" w:color="auto" w:fill="C0C0C0"/>
          </w:tcPr>
          <w:p w14:paraId="657E18E6" w14:textId="77777777" w:rsidR="00731E53" w:rsidRPr="002E3C93" w:rsidRDefault="00731E53" w:rsidP="00731E53">
            <w:pPr>
              <w:pStyle w:val="TableParagraph"/>
              <w:spacing w:before="0" w:line="273" w:lineRule="exact"/>
              <w:ind w:left="391"/>
              <w:jc w:val="both"/>
              <w:rPr>
                <w:rFonts w:ascii="Times New Roman" w:hAnsi="Times New Roman" w:cs="Times New Roman"/>
                <w:sz w:val="24"/>
                <w:szCs w:val="24"/>
              </w:rPr>
            </w:pPr>
            <w:proofErr w:type="spellStart"/>
            <w:r w:rsidRPr="002E3C93">
              <w:rPr>
                <w:rFonts w:ascii="Times New Roman" w:hAnsi="Times New Roman" w:cs="Times New Roman"/>
                <w:w w:val="105"/>
                <w:sz w:val="24"/>
                <w:szCs w:val="24"/>
              </w:rPr>
              <w:t>Profissão</w:t>
            </w:r>
            <w:proofErr w:type="spellEnd"/>
          </w:p>
        </w:tc>
        <w:tc>
          <w:tcPr>
            <w:tcW w:w="1702" w:type="dxa"/>
            <w:tcBorders>
              <w:left w:val="single" w:sz="4" w:space="0" w:color="000000"/>
              <w:bottom w:val="single" w:sz="12" w:space="0" w:color="000000"/>
              <w:right w:val="nil"/>
            </w:tcBorders>
            <w:shd w:val="clear" w:color="auto" w:fill="C0C0C0"/>
          </w:tcPr>
          <w:p w14:paraId="318E1B4E" w14:textId="77777777" w:rsidR="00731E53" w:rsidRPr="002E3C93" w:rsidRDefault="00731E53" w:rsidP="00731E53">
            <w:pPr>
              <w:pStyle w:val="TableParagraph"/>
              <w:spacing w:before="0" w:line="273" w:lineRule="exact"/>
              <w:ind w:left="172"/>
              <w:jc w:val="both"/>
              <w:rPr>
                <w:rFonts w:ascii="Times New Roman" w:hAnsi="Times New Roman" w:cs="Times New Roman"/>
                <w:sz w:val="24"/>
                <w:szCs w:val="24"/>
              </w:rPr>
            </w:pPr>
            <w:proofErr w:type="spellStart"/>
            <w:r w:rsidRPr="002E3C93">
              <w:rPr>
                <w:rFonts w:ascii="Times New Roman" w:hAnsi="Times New Roman" w:cs="Times New Roman"/>
                <w:w w:val="110"/>
                <w:sz w:val="24"/>
                <w:szCs w:val="24"/>
              </w:rPr>
              <w:t>Porcentagem</w:t>
            </w:r>
            <w:proofErr w:type="spellEnd"/>
          </w:p>
        </w:tc>
      </w:tr>
      <w:tr w:rsidR="00731E53" w:rsidRPr="002E3C93" w14:paraId="425AAE58" w14:textId="77777777" w:rsidTr="00731E53">
        <w:trPr>
          <w:trHeight w:hRule="exact" w:val="338"/>
        </w:trPr>
        <w:tc>
          <w:tcPr>
            <w:tcW w:w="1716" w:type="dxa"/>
            <w:tcBorders>
              <w:top w:val="single" w:sz="12" w:space="0" w:color="000000"/>
              <w:left w:val="nil"/>
              <w:bottom w:val="nil"/>
              <w:right w:val="single" w:sz="4" w:space="0" w:color="000000"/>
            </w:tcBorders>
          </w:tcPr>
          <w:p w14:paraId="0A615A0C" w14:textId="77777777" w:rsidR="00731E53" w:rsidRPr="002E3C93" w:rsidRDefault="00731E53" w:rsidP="00731E53">
            <w:pPr>
              <w:pStyle w:val="TableParagraph"/>
              <w:spacing w:before="16"/>
              <w:ind w:left="275"/>
              <w:jc w:val="both"/>
              <w:rPr>
                <w:rFonts w:ascii="Times New Roman" w:hAnsi="Times New Roman" w:cs="Times New Roman"/>
                <w:sz w:val="24"/>
                <w:szCs w:val="24"/>
              </w:rPr>
            </w:pPr>
            <w:proofErr w:type="spellStart"/>
            <w:r w:rsidRPr="002E3C93">
              <w:rPr>
                <w:rFonts w:ascii="Times New Roman" w:hAnsi="Times New Roman" w:cs="Times New Roman"/>
                <w:sz w:val="24"/>
                <w:szCs w:val="24"/>
              </w:rPr>
              <w:t>Servente</w:t>
            </w:r>
            <w:proofErr w:type="spellEnd"/>
          </w:p>
        </w:tc>
        <w:tc>
          <w:tcPr>
            <w:tcW w:w="1702" w:type="dxa"/>
            <w:tcBorders>
              <w:top w:val="single" w:sz="12" w:space="0" w:color="000000"/>
              <w:left w:val="single" w:sz="4" w:space="0" w:color="000000"/>
              <w:bottom w:val="nil"/>
              <w:right w:val="nil"/>
            </w:tcBorders>
          </w:tcPr>
          <w:p w14:paraId="53C83308" w14:textId="77777777" w:rsidR="00731E53" w:rsidRPr="002E3C93" w:rsidRDefault="00731E53" w:rsidP="00731E53">
            <w:pPr>
              <w:pStyle w:val="TableParagraph"/>
              <w:spacing w:before="16"/>
              <w:ind w:left="692"/>
              <w:jc w:val="both"/>
              <w:rPr>
                <w:rFonts w:ascii="Times New Roman" w:hAnsi="Times New Roman" w:cs="Times New Roman"/>
                <w:sz w:val="24"/>
                <w:szCs w:val="24"/>
              </w:rPr>
            </w:pPr>
            <w:r w:rsidRPr="002E3C93">
              <w:rPr>
                <w:rFonts w:ascii="Times New Roman" w:hAnsi="Times New Roman" w:cs="Times New Roman"/>
                <w:sz w:val="24"/>
                <w:szCs w:val="24"/>
              </w:rPr>
              <w:t>44,3%</w:t>
            </w:r>
          </w:p>
        </w:tc>
      </w:tr>
      <w:tr w:rsidR="00731E53" w:rsidRPr="002E3C93" w14:paraId="329F8E50" w14:textId="77777777" w:rsidTr="00731E53">
        <w:trPr>
          <w:trHeight w:hRule="exact" w:val="314"/>
        </w:trPr>
        <w:tc>
          <w:tcPr>
            <w:tcW w:w="1716" w:type="dxa"/>
            <w:tcBorders>
              <w:top w:val="nil"/>
              <w:left w:val="nil"/>
              <w:bottom w:val="nil"/>
              <w:right w:val="single" w:sz="4" w:space="0" w:color="000000"/>
            </w:tcBorders>
          </w:tcPr>
          <w:p w14:paraId="2BDF4A26" w14:textId="77777777" w:rsidR="00731E53" w:rsidRPr="002E3C93" w:rsidRDefault="00731E53" w:rsidP="00731E53">
            <w:pPr>
              <w:pStyle w:val="TableParagraph"/>
              <w:spacing w:before="6"/>
              <w:ind w:left="275"/>
              <w:jc w:val="both"/>
              <w:rPr>
                <w:rFonts w:ascii="Times New Roman" w:hAnsi="Times New Roman" w:cs="Times New Roman"/>
                <w:sz w:val="24"/>
                <w:szCs w:val="24"/>
              </w:rPr>
            </w:pPr>
            <w:proofErr w:type="spellStart"/>
            <w:r w:rsidRPr="002E3C93">
              <w:rPr>
                <w:rFonts w:ascii="Times New Roman" w:hAnsi="Times New Roman" w:cs="Times New Roman"/>
                <w:sz w:val="24"/>
                <w:szCs w:val="24"/>
              </w:rPr>
              <w:t>Pedreiro</w:t>
            </w:r>
            <w:proofErr w:type="spellEnd"/>
          </w:p>
        </w:tc>
        <w:tc>
          <w:tcPr>
            <w:tcW w:w="1702" w:type="dxa"/>
            <w:tcBorders>
              <w:top w:val="nil"/>
              <w:left w:val="single" w:sz="4" w:space="0" w:color="000000"/>
              <w:bottom w:val="nil"/>
              <w:right w:val="nil"/>
            </w:tcBorders>
          </w:tcPr>
          <w:p w14:paraId="302C6806" w14:textId="77777777" w:rsidR="00731E53" w:rsidRPr="002E3C93" w:rsidRDefault="00731E53" w:rsidP="00731E53">
            <w:pPr>
              <w:pStyle w:val="TableParagraph"/>
              <w:spacing w:before="6"/>
              <w:ind w:left="692"/>
              <w:jc w:val="both"/>
              <w:rPr>
                <w:rFonts w:ascii="Times New Roman" w:hAnsi="Times New Roman" w:cs="Times New Roman"/>
                <w:sz w:val="24"/>
                <w:szCs w:val="24"/>
              </w:rPr>
            </w:pPr>
            <w:r w:rsidRPr="002E3C93">
              <w:rPr>
                <w:rFonts w:ascii="Times New Roman" w:hAnsi="Times New Roman" w:cs="Times New Roman"/>
                <w:sz w:val="24"/>
                <w:szCs w:val="24"/>
              </w:rPr>
              <w:t>21,7%</w:t>
            </w:r>
          </w:p>
        </w:tc>
      </w:tr>
      <w:tr w:rsidR="00731E53" w:rsidRPr="002E3C93" w14:paraId="62B81CBA" w14:textId="77777777" w:rsidTr="00731E53">
        <w:trPr>
          <w:trHeight w:hRule="exact" w:val="316"/>
        </w:trPr>
        <w:tc>
          <w:tcPr>
            <w:tcW w:w="1716" w:type="dxa"/>
            <w:tcBorders>
              <w:top w:val="nil"/>
              <w:left w:val="nil"/>
              <w:bottom w:val="nil"/>
              <w:right w:val="single" w:sz="4" w:space="0" w:color="000000"/>
            </w:tcBorders>
          </w:tcPr>
          <w:p w14:paraId="2E236EA0" w14:textId="77777777" w:rsidR="00731E53" w:rsidRPr="002E3C93" w:rsidRDefault="00731E53" w:rsidP="00731E53">
            <w:pPr>
              <w:pStyle w:val="TableParagraph"/>
              <w:spacing w:before="6"/>
              <w:ind w:left="275"/>
              <w:jc w:val="both"/>
              <w:rPr>
                <w:rFonts w:ascii="Times New Roman" w:hAnsi="Times New Roman" w:cs="Times New Roman"/>
                <w:sz w:val="24"/>
                <w:szCs w:val="24"/>
              </w:rPr>
            </w:pPr>
            <w:proofErr w:type="spellStart"/>
            <w:r w:rsidRPr="002E3C93">
              <w:rPr>
                <w:rFonts w:ascii="Times New Roman" w:hAnsi="Times New Roman" w:cs="Times New Roman"/>
                <w:sz w:val="24"/>
                <w:szCs w:val="24"/>
              </w:rPr>
              <w:t>Carpinteiro</w:t>
            </w:r>
            <w:proofErr w:type="spellEnd"/>
          </w:p>
        </w:tc>
        <w:tc>
          <w:tcPr>
            <w:tcW w:w="1702" w:type="dxa"/>
            <w:tcBorders>
              <w:top w:val="nil"/>
              <w:left w:val="single" w:sz="4" w:space="0" w:color="000000"/>
              <w:bottom w:val="nil"/>
              <w:right w:val="nil"/>
            </w:tcBorders>
          </w:tcPr>
          <w:p w14:paraId="2057C89E" w14:textId="77777777" w:rsidR="00731E53" w:rsidRPr="002E3C93" w:rsidRDefault="00731E53" w:rsidP="00731E53">
            <w:pPr>
              <w:pStyle w:val="TableParagraph"/>
              <w:spacing w:before="6"/>
              <w:ind w:left="692"/>
              <w:jc w:val="both"/>
              <w:rPr>
                <w:rFonts w:ascii="Times New Roman" w:hAnsi="Times New Roman" w:cs="Times New Roman"/>
                <w:sz w:val="24"/>
                <w:szCs w:val="24"/>
              </w:rPr>
            </w:pPr>
            <w:r w:rsidRPr="002E3C93">
              <w:rPr>
                <w:rFonts w:ascii="Times New Roman" w:hAnsi="Times New Roman" w:cs="Times New Roman"/>
                <w:sz w:val="24"/>
                <w:szCs w:val="24"/>
              </w:rPr>
              <w:t>21,0%</w:t>
            </w:r>
          </w:p>
        </w:tc>
      </w:tr>
      <w:tr w:rsidR="00731E53" w:rsidRPr="002E3C93" w14:paraId="45536DB5" w14:textId="77777777" w:rsidTr="00731E53">
        <w:trPr>
          <w:trHeight w:hRule="exact" w:val="325"/>
        </w:trPr>
        <w:tc>
          <w:tcPr>
            <w:tcW w:w="1716" w:type="dxa"/>
            <w:tcBorders>
              <w:top w:val="nil"/>
              <w:left w:val="nil"/>
              <w:bottom w:val="single" w:sz="12" w:space="0" w:color="000000"/>
              <w:right w:val="single" w:sz="4" w:space="0" w:color="000000"/>
            </w:tcBorders>
          </w:tcPr>
          <w:p w14:paraId="4C3308C6" w14:textId="77777777" w:rsidR="00731E53" w:rsidRPr="002E3C93" w:rsidRDefault="00731E53" w:rsidP="00731E53">
            <w:pPr>
              <w:pStyle w:val="TableParagraph"/>
              <w:spacing w:before="7"/>
              <w:ind w:left="275"/>
              <w:jc w:val="both"/>
              <w:rPr>
                <w:rFonts w:ascii="Times New Roman" w:hAnsi="Times New Roman" w:cs="Times New Roman"/>
                <w:sz w:val="24"/>
                <w:szCs w:val="24"/>
              </w:rPr>
            </w:pPr>
            <w:r w:rsidRPr="002E3C93">
              <w:rPr>
                <w:rFonts w:ascii="Times New Roman" w:hAnsi="Times New Roman" w:cs="Times New Roman"/>
                <w:sz w:val="24"/>
                <w:szCs w:val="24"/>
              </w:rPr>
              <w:t>Outros</w:t>
            </w:r>
          </w:p>
        </w:tc>
        <w:tc>
          <w:tcPr>
            <w:tcW w:w="1702" w:type="dxa"/>
            <w:tcBorders>
              <w:top w:val="nil"/>
              <w:left w:val="single" w:sz="4" w:space="0" w:color="000000"/>
              <w:bottom w:val="single" w:sz="12" w:space="0" w:color="000000"/>
              <w:right w:val="nil"/>
            </w:tcBorders>
          </w:tcPr>
          <w:p w14:paraId="5CE481C6" w14:textId="77777777" w:rsidR="00731E53" w:rsidRPr="002E3C93" w:rsidRDefault="00731E53" w:rsidP="00731E53">
            <w:pPr>
              <w:pStyle w:val="TableParagraph"/>
              <w:spacing w:before="7"/>
              <w:ind w:left="692"/>
              <w:jc w:val="both"/>
              <w:rPr>
                <w:rFonts w:ascii="Times New Roman" w:hAnsi="Times New Roman" w:cs="Times New Roman"/>
                <w:sz w:val="24"/>
                <w:szCs w:val="24"/>
              </w:rPr>
            </w:pPr>
            <w:r w:rsidRPr="002E3C93">
              <w:rPr>
                <w:rFonts w:ascii="Times New Roman" w:hAnsi="Times New Roman" w:cs="Times New Roman"/>
                <w:sz w:val="24"/>
                <w:szCs w:val="24"/>
              </w:rPr>
              <w:t>13,0%</w:t>
            </w:r>
          </w:p>
        </w:tc>
      </w:tr>
      <w:tr w:rsidR="00731E53" w:rsidRPr="002E3C93" w14:paraId="5BDCCF0D" w14:textId="77777777" w:rsidTr="00731E53">
        <w:trPr>
          <w:trHeight w:hRule="exact" w:val="320"/>
        </w:trPr>
        <w:tc>
          <w:tcPr>
            <w:tcW w:w="1716" w:type="dxa"/>
            <w:tcBorders>
              <w:top w:val="single" w:sz="12" w:space="0" w:color="000000"/>
              <w:left w:val="nil"/>
              <w:right w:val="single" w:sz="4" w:space="0" w:color="000000"/>
            </w:tcBorders>
          </w:tcPr>
          <w:p w14:paraId="2CA49E5C" w14:textId="77777777" w:rsidR="00731E53" w:rsidRPr="002E3C93" w:rsidRDefault="00731E53" w:rsidP="00731E53">
            <w:pPr>
              <w:pStyle w:val="TableParagraph"/>
              <w:spacing w:before="0" w:line="275" w:lineRule="exact"/>
              <w:ind w:left="275"/>
              <w:jc w:val="both"/>
              <w:rPr>
                <w:rFonts w:ascii="Times New Roman" w:hAnsi="Times New Roman" w:cs="Times New Roman"/>
                <w:i/>
                <w:sz w:val="24"/>
                <w:szCs w:val="24"/>
              </w:rPr>
            </w:pPr>
            <w:r w:rsidRPr="002E3C93">
              <w:rPr>
                <w:rFonts w:ascii="Times New Roman" w:hAnsi="Times New Roman" w:cs="Times New Roman"/>
                <w:i/>
                <w:sz w:val="24"/>
                <w:szCs w:val="24"/>
              </w:rPr>
              <w:t>Total</w:t>
            </w:r>
          </w:p>
        </w:tc>
        <w:tc>
          <w:tcPr>
            <w:tcW w:w="1702" w:type="dxa"/>
            <w:tcBorders>
              <w:top w:val="single" w:sz="12" w:space="0" w:color="000000"/>
              <w:left w:val="single" w:sz="4" w:space="0" w:color="000000"/>
              <w:right w:val="nil"/>
            </w:tcBorders>
          </w:tcPr>
          <w:p w14:paraId="425BEE96" w14:textId="77777777" w:rsidR="00731E53" w:rsidRPr="002E3C93" w:rsidRDefault="00731E53" w:rsidP="00731E53">
            <w:pPr>
              <w:pStyle w:val="TableParagraph"/>
              <w:spacing w:before="0" w:line="275" w:lineRule="exact"/>
              <w:ind w:left="574"/>
              <w:jc w:val="both"/>
              <w:rPr>
                <w:rFonts w:ascii="Times New Roman" w:hAnsi="Times New Roman" w:cs="Times New Roman"/>
                <w:i/>
                <w:sz w:val="24"/>
                <w:szCs w:val="24"/>
              </w:rPr>
            </w:pPr>
            <w:r w:rsidRPr="002E3C93">
              <w:rPr>
                <w:rFonts w:ascii="Times New Roman" w:hAnsi="Times New Roman" w:cs="Times New Roman"/>
                <w:i/>
                <w:sz w:val="24"/>
                <w:szCs w:val="24"/>
              </w:rPr>
              <w:t>100,0%</w:t>
            </w:r>
          </w:p>
        </w:tc>
      </w:tr>
    </w:tbl>
    <w:p w14:paraId="41000867" w14:textId="77777777" w:rsidR="00731E53" w:rsidRPr="002E3C93" w:rsidRDefault="00731E53" w:rsidP="00731E53">
      <w:pPr>
        <w:spacing w:before="113"/>
        <w:ind w:left="5515" w:right="206"/>
        <w:jc w:val="both"/>
      </w:pPr>
      <w:r w:rsidRPr="002E3C93">
        <w:t>Fonte: COSTELLA et al., 1999</w:t>
      </w:r>
    </w:p>
    <w:p w14:paraId="3A81A2E4" w14:textId="77777777" w:rsidR="00731E53" w:rsidRPr="002E3C93" w:rsidRDefault="00731E53" w:rsidP="00731E53">
      <w:pPr>
        <w:pStyle w:val="Corpodetexto"/>
        <w:spacing w:line="360" w:lineRule="auto"/>
        <w:ind w:left="141" w:right="102"/>
        <w:jc w:val="both"/>
      </w:pPr>
    </w:p>
    <w:p w14:paraId="0219125C" w14:textId="77777777" w:rsidR="00B4206C" w:rsidRPr="002E3C93" w:rsidRDefault="00B4206C" w:rsidP="00731E53">
      <w:pPr>
        <w:pStyle w:val="Corpodetexto"/>
        <w:spacing w:line="360" w:lineRule="auto"/>
        <w:ind w:left="141" w:right="102"/>
        <w:jc w:val="both"/>
      </w:pPr>
    </w:p>
    <w:p w14:paraId="5B36EE24" w14:textId="77777777" w:rsidR="00581E38" w:rsidRPr="002E3C93" w:rsidRDefault="00581E38" w:rsidP="00731E53">
      <w:pPr>
        <w:pStyle w:val="Corpodetexto"/>
        <w:spacing w:line="360" w:lineRule="auto"/>
        <w:ind w:left="141" w:right="102"/>
        <w:jc w:val="both"/>
      </w:pPr>
    </w:p>
    <w:p w14:paraId="2F665409" w14:textId="77777777" w:rsidR="00731E53" w:rsidRPr="002E3C93" w:rsidRDefault="00731E53" w:rsidP="00731E53">
      <w:pPr>
        <w:pStyle w:val="Corpodetexto"/>
        <w:ind w:left="1303" w:right="1216"/>
        <w:jc w:val="both"/>
        <w:rPr>
          <w:lang w:val="pt-BR"/>
        </w:rPr>
      </w:pPr>
      <w:r w:rsidRPr="002E3C93">
        <w:rPr>
          <w:lang w:val="pt-BR"/>
        </w:rPr>
        <w:t>Tabela 2 – Distribuição dos acidentes segundo a natureza do acidente</w:t>
      </w:r>
    </w:p>
    <w:p w14:paraId="03B2B158" w14:textId="77777777" w:rsidR="00731E53" w:rsidRPr="002E3C93" w:rsidRDefault="00731E53" w:rsidP="00731E53">
      <w:pPr>
        <w:pStyle w:val="Corpodetexto"/>
        <w:spacing w:before="1"/>
        <w:jc w:val="both"/>
        <w:rPr>
          <w:lang w:val="pt-BR"/>
        </w:rPr>
      </w:pPr>
    </w:p>
    <w:tbl>
      <w:tblPr>
        <w:tblStyle w:val="TableNormal"/>
        <w:tblW w:w="0" w:type="auto"/>
        <w:tblInd w:w="191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48"/>
        <w:gridCol w:w="1423"/>
      </w:tblGrid>
      <w:tr w:rsidR="00731E53" w:rsidRPr="002E3C93" w14:paraId="45D88F89" w14:textId="77777777" w:rsidTr="00731E53">
        <w:trPr>
          <w:trHeight w:hRule="exact" w:val="320"/>
        </w:trPr>
        <w:tc>
          <w:tcPr>
            <w:tcW w:w="3948" w:type="dxa"/>
            <w:tcBorders>
              <w:left w:val="nil"/>
              <w:bottom w:val="single" w:sz="12" w:space="0" w:color="000000"/>
              <w:right w:val="single" w:sz="4" w:space="0" w:color="000000"/>
            </w:tcBorders>
            <w:shd w:val="clear" w:color="auto" w:fill="C0C0C0"/>
          </w:tcPr>
          <w:p w14:paraId="794A28CC" w14:textId="77777777" w:rsidR="00731E53" w:rsidRPr="002E3C93" w:rsidRDefault="00731E53" w:rsidP="00731E53">
            <w:pPr>
              <w:pStyle w:val="TableParagraph"/>
              <w:spacing w:before="0" w:line="273" w:lineRule="exact"/>
              <w:ind w:left="895"/>
              <w:jc w:val="both"/>
              <w:rPr>
                <w:rFonts w:ascii="Times New Roman" w:hAnsi="Times New Roman" w:cs="Times New Roman"/>
                <w:sz w:val="24"/>
                <w:szCs w:val="24"/>
              </w:rPr>
            </w:pPr>
            <w:proofErr w:type="spellStart"/>
            <w:r w:rsidRPr="002E3C93">
              <w:rPr>
                <w:rFonts w:ascii="Times New Roman" w:hAnsi="Times New Roman" w:cs="Times New Roman"/>
                <w:w w:val="110"/>
                <w:sz w:val="24"/>
                <w:szCs w:val="24"/>
              </w:rPr>
              <w:t>Natureza</w:t>
            </w:r>
            <w:proofErr w:type="spellEnd"/>
            <w:r w:rsidRPr="002E3C93">
              <w:rPr>
                <w:rFonts w:ascii="Times New Roman" w:hAnsi="Times New Roman" w:cs="Times New Roman"/>
                <w:w w:val="110"/>
                <w:sz w:val="24"/>
                <w:szCs w:val="24"/>
              </w:rPr>
              <w:t xml:space="preserve"> do </w:t>
            </w:r>
            <w:proofErr w:type="spellStart"/>
            <w:r w:rsidRPr="002E3C93">
              <w:rPr>
                <w:rFonts w:ascii="Times New Roman" w:hAnsi="Times New Roman" w:cs="Times New Roman"/>
                <w:w w:val="110"/>
                <w:sz w:val="24"/>
                <w:szCs w:val="24"/>
              </w:rPr>
              <w:t>acidente</w:t>
            </w:r>
            <w:proofErr w:type="spellEnd"/>
          </w:p>
        </w:tc>
        <w:tc>
          <w:tcPr>
            <w:tcW w:w="1423" w:type="dxa"/>
            <w:tcBorders>
              <w:left w:val="single" w:sz="4" w:space="0" w:color="000000"/>
              <w:bottom w:val="single" w:sz="12" w:space="0" w:color="000000"/>
              <w:right w:val="nil"/>
            </w:tcBorders>
            <w:shd w:val="clear" w:color="auto" w:fill="C0C0C0"/>
          </w:tcPr>
          <w:p w14:paraId="2D0C2447" w14:textId="77777777" w:rsidR="00731E53" w:rsidRPr="002E3C93" w:rsidRDefault="00731E53" w:rsidP="00731E53">
            <w:pPr>
              <w:pStyle w:val="TableParagraph"/>
              <w:spacing w:before="0" w:line="273" w:lineRule="exact"/>
              <w:ind w:left="431"/>
              <w:jc w:val="both"/>
              <w:rPr>
                <w:rFonts w:ascii="Times New Roman" w:hAnsi="Times New Roman" w:cs="Times New Roman"/>
                <w:sz w:val="24"/>
                <w:szCs w:val="24"/>
              </w:rPr>
            </w:pPr>
            <w:r w:rsidRPr="002E3C93">
              <w:rPr>
                <w:rFonts w:ascii="Times New Roman" w:hAnsi="Times New Roman" w:cs="Times New Roman"/>
                <w:w w:val="110"/>
                <w:sz w:val="24"/>
                <w:szCs w:val="24"/>
              </w:rPr>
              <w:t>Total</w:t>
            </w:r>
          </w:p>
        </w:tc>
      </w:tr>
      <w:tr w:rsidR="00731E53" w:rsidRPr="002E3C93" w14:paraId="295BDE17" w14:textId="77777777" w:rsidTr="00731E53">
        <w:trPr>
          <w:trHeight w:hRule="exact" w:val="338"/>
        </w:trPr>
        <w:tc>
          <w:tcPr>
            <w:tcW w:w="3948" w:type="dxa"/>
            <w:tcBorders>
              <w:top w:val="single" w:sz="12" w:space="0" w:color="000000"/>
              <w:left w:val="nil"/>
              <w:bottom w:val="nil"/>
              <w:right w:val="single" w:sz="4" w:space="0" w:color="000000"/>
            </w:tcBorders>
          </w:tcPr>
          <w:p w14:paraId="20074926" w14:textId="77777777" w:rsidR="00731E53" w:rsidRPr="002E3C93" w:rsidRDefault="00731E53" w:rsidP="00731E53">
            <w:pPr>
              <w:pStyle w:val="TableParagraph"/>
              <w:spacing w:before="16"/>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sofrido</w:t>
            </w:r>
            <w:proofErr w:type="spellEnd"/>
          </w:p>
        </w:tc>
        <w:tc>
          <w:tcPr>
            <w:tcW w:w="1423" w:type="dxa"/>
            <w:tcBorders>
              <w:top w:val="single" w:sz="12" w:space="0" w:color="000000"/>
              <w:left w:val="single" w:sz="4" w:space="0" w:color="000000"/>
              <w:bottom w:val="nil"/>
              <w:right w:val="nil"/>
            </w:tcBorders>
          </w:tcPr>
          <w:p w14:paraId="528DEA21" w14:textId="77777777" w:rsidR="00731E53" w:rsidRPr="002E3C93" w:rsidRDefault="00731E53" w:rsidP="00731E53">
            <w:pPr>
              <w:pStyle w:val="TableParagraph"/>
              <w:spacing w:before="16"/>
              <w:ind w:right="215"/>
              <w:jc w:val="both"/>
              <w:rPr>
                <w:rFonts w:ascii="Times New Roman" w:hAnsi="Times New Roman" w:cs="Times New Roman"/>
                <w:sz w:val="24"/>
                <w:szCs w:val="24"/>
              </w:rPr>
            </w:pPr>
            <w:r w:rsidRPr="002E3C93">
              <w:rPr>
                <w:rFonts w:ascii="Times New Roman" w:hAnsi="Times New Roman" w:cs="Times New Roman"/>
                <w:sz w:val="24"/>
                <w:szCs w:val="24"/>
              </w:rPr>
              <w:t>31,7%</w:t>
            </w:r>
          </w:p>
        </w:tc>
      </w:tr>
      <w:tr w:rsidR="00731E53" w:rsidRPr="002E3C93" w14:paraId="3F31DCBE" w14:textId="77777777" w:rsidTr="00731E53">
        <w:trPr>
          <w:trHeight w:hRule="exact" w:val="316"/>
        </w:trPr>
        <w:tc>
          <w:tcPr>
            <w:tcW w:w="3948" w:type="dxa"/>
            <w:tcBorders>
              <w:top w:val="nil"/>
              <w:left w:val="nil"/>
              <w:bottom w:val="nil"/>
              <w:right w:val="single" w:sz="4" w:space="0" w:color="000000"/>
            </w:tcBorders>
          </w:tcPr>
          <w:p w14:paraId="4463D3A0" w14:textId="77777777" w:rsidR="00731E53" w:rsidRPr="002E3C93" w:rsidRDefault="00731E53" w:rsidP="00731E53">
            <w:pPr>
              <w:pStyle w:val="TableParagraph"/>
              <w:spacing w:before="6"/>
              <w:ind w:left="227"/>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Queda com diferença de nível</w:t>
            </w:r>
          </w:p>
        </w:tc>
        <w:tc>
          <w:tcPr>
            <w:tcW w:w="1423" w:type="dxa"/>
            <w:tcBorders>
              <w:top w:val="nil"/>
              <w:left w:val="single" w:sz="4" w:space="0" w:color="000000"/>
              <w:bottom w:val="nil"/>
              <w:right w:val="nil"/>
            </w:tcBorders>
          </w:tcPr>
          <w:p w14:paraId="44BA6E9A" w14:textId="77777777" w:rsidR="00731E53" w:rsidRPr="002E3C93" w:rsidRDefault="00731E53" w:rsidP="00731E53">
            <w:pPr>
              <w:pStyle w:val="TableParagraph"/>
              <w:spacing w:before="6"/>
              <w:ind w:right="214"/>
              <w:jc w:val="both"/>
              <w:rPr>
                <w:rFonts w:ascii="Times New Roman" w:hAnsi="Times New Roman" w:cs="Times New Roman"/>
                <w:sz w:val="24"/>
                <w:szCs w:val="24"/>
              </w:rPr>
            </w:pPr>
            <w:r w:rsidRPr="002E3C93">
              <w:rPr>
                <w:rFonts w:ascii="Times New Roman" w:hAnsi="Times New Roman" w:cs="Times New Roman"/>
                <w:sz w:val="24"/>
                <w:szCs w:val="24"/>
              </w:rPr>
              <w:t>19,0%</w:t>
            </w:r>
          </w:p>
        </w:tc>
      </w:tr>
      <w:tr w:rsidR="00731E53" w:rsidRPr="002E3C93" w14:paraId="00C1438C" w14:textId="77777777" w:rsidTr="00731E53">
        <w:trPr>
          <w:trHeight w:hRule="exact" w:val="316"/>
        </w:trPr>
        <w:tc>
          <w:tcPr>
            <w:tcW w:w="3948" w:type="dxa"/>
            <w:tcBorders>
              <w:top w:val="nil"/>
              <w:left w:val="nil"/>
              <w:bottom w:val="nil"/>
              <w:right w:val="single" w:sz="4" w:space="0" w:color="000000"/>
            </w:tcBorders>
          </w:tcPr>
          <w:p w14:paraId="76EE33D8" w14:textId="77777777" w:rsidR="00731E53" w:rsidRPr="002E3C93" w:rsidRDefault="00731E53" w:rsidP="00731E53">
            <w:pPr>
              <w:pStyle w:val="TableParagraph"/>
              <w:spacing w:before="7"/>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contra</w:t>
            </w:r>
          </w:p>
        </w:tc>
        <w:tc>
          <w:tcPr>
            <w:tcW w:w="1423" w:type="dxa"/>
            <w:tcBorders>
              <w:top w:val="nil"/>
              <w:left w:val="single" w:sz="4" w:space="0" w:color="000000"/>
              <w:bottom w:val="nil"/>
              <w:right w:val="nil"/>
            </w:tcBorders>
          </w:tcPr>
          <w:p w14:paraId="2B47E8F8" w14:textId="77777777" w:rsidR="00731E53" w:rsidRPr="002E3C93" w:rsidRDefault="00731E53" w:rsidP="00731E53">
            <w:pPr>
              <w:pStyle w:val="TableParagraph"/>
              <w:spacing w:before="7"/>
              <w:ind w:right="215"/>
              <w:jc w:val="both"/>
              <w:rPr>
                <w:rFonts w:ascii="Times New Roman" w:hAnsi="Times New Roman" w:cs="Times New Roman"/>
                <w:sz w:val="24"/>
                <w:szCs w:val="24"/>
              </w:rPr>
            </w:pPr>
            <w:r w:rsidRPr="002E3C93">
              <w:rPr>
                <w:rFonts w:ascii="Times New Roman" w:hAnsi="Times New Roman" w:cs="Times New Roman"/>
                <w:sz w:val="24"/>
                <w:szCs w:val="24"/>
              </w:rPr>
              <w:t>15,0%</w:t>
            </w:r>
          </w:p>
        </w:tc>
      </w:tr>
      <w:tr w:rsidR="00731E53" w:rsidRPr="002E3C93" w14:paraId="35E06410" w14:textId="77777777" w:rsidTr="00731E53">
        <w:trPr>
          <w:trHeight w:hRule="exact" w:val="316"/>
        </w:trPr>
        <w:tc>
          <w:tcPr>
            <w:tcW w:w="3948" w:type="dxa"/>
            <w:tcBorders>
              <w:top w:val="nil"/>
              <w:left w:val="nil"/>
              <w:bottom w:val="nil"/>
              <w:right w:val="single" w:sz="4" w:space="0" w:color="000000"/>
            </w:tcBorders>
          </w:tcPr>
          <w:p w14:paraId="1148EFFC" w14:textId="77777777" w:rsidR="00731E53" w:rsidRPr="002E3C93" w:rsidRDefault="00731E53" w:rsidP="00731E53">
            <w:pPr>
              <w:pStyle w:val="TableParagraph"/>
              <w:spacing w:before="6"/>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Esforços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excessivos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inadequados</w:t>
            </w:r>
            <w:proofErr w:type="spellEnd"/>
          </w:p>
        </w:tc>
        <w:tc>
          <w:tcPr>
            <w:tcW w:w="1423" w:type="dxa"/>
            <w:tcBorders>
              <w:top w:val="nil"/>
              <w:left w:val="single" w:sz="4" w:space="0" w:color="000000"/>
              <w:bottom w:val="nil"/>
              <w:right w:val="nil"/>
            </w:tcBorders>
          </w:tcPr>
          <w:p w14:paraId="362B4AC6" w14:textId="77777777" w:rsidR="00731E53" w:rsidRPr="002E3C93" w:rsidRDefault="00731E53" w:rsidP="00731E53">
            <w:pPr>
              <w:pStyle w:val="TableParagraph"/>
              <w:spacing w:before="6"/>
              <w:ind w:right="215"/>
              <w:jc w:val="both"/>
              <w:rPr>
                <w:rFonts w:ascii="Times New Roman" w:hAnsi="Times New Roman" w:cs="Times New Roman"/>
                <w:sz w:val="24"/>
                <w:szCs w:val="24"/>
              </w:rPr>
            </w:pPr>
            <w:r w:rsidRPr="002E3C93">
              <w:rPr>
                <w:rFonts w:ascii="Times New Roman" w:hAnsi="Times New Roman" w:cs="Times New Roman"/>
                <w:sz w:val="24"/>
                <w:szCs w:val="24"/>
              </w:rPr>
              <w:t>12,4%</w:t>
            </w:r>
          </w:p>
        </w:tc>
      </w:tr>
      <w:tr w:rsidR="00731E53" w:rsidRPr="002E3C93" w14:paraId="5D9B738A" w14:textId="77777777" w:rsidTr="00731E53">
        <w:trPr>
          <w:trHeight w:hRule="exact" w:val="317"/>
        </w:trPr>
        <w:tc>
          <w:tcPr>
            <w:tcW w:w="3948" w:type="dxa"/>
            <w:tcBorders>
              <w:top w:val="nil"/>
              <w:left w:val="nil"/>
              <w:bottom w:val="nil"/>
              <w:right w:val="single" w:sz="4" w:space="0" w:color="000000"/>
            </w:tcBorders>
          </w:tcPr>
          <w:p w14:paraId="7C6B7899" w14:textId="77777777" w:rsidR="00731E53" w:rsidRPr="002E3C93" w:rsidRDefault="00731E53" w:rsidP="00731E53">
            <w:pPr>
              <w:pStyle w:val="TableParagraph"/>
              <w:spacing w:before="7"/>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Prensagem</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aprisionamento</w:t>
            </w:r>
            <w:proofErr w:type="spellEnd"/>
          </w:p>
        </w:tc>
        <w:tc>
          <w:tcPr>
            <w:tcW w:w="1423" w:type="dxa"/>
            <w:tcBorders>
              <w:top w:val="nil"/>
              <w:left w:val="single" w:sz="4" w:space="0" w:color="000000"/>
              <w:bottom w:val="nil"/>
              <w:right w:val="nil"/>
            </w:tcBorders>
          </w:tcPr>
          <w:p w14:paraId="41FE8E07" w14:textId="77777777" w:rsidR="00731E53" w:rsidRPr="002E3C93" w:rsidRDefault="00731E53" w:rsidP="00731E53">
            <w:pPr>
              <w:pStyle w:val="TableParagraph"/>
              <w:spacing w:before="7"/>
              <w:ind w:right="216"/>
              <w:jc w:val="both"/>
              <w:rPr>
                <w:rFonts w:ascii="Times New Roman" w:hAnsi="Times New Roman" w:cs="Times New Roman"/>
                <w:sz w:val="24"/>
                <w:szCs w:val="24"/>
              </w:rPr>
            </w:pPr>
            <w:r w:rsidRPr="002E3C93">
              <w:rPr>
                <w:rFonts w:ascii="Times New Roman" w:hAnsi="Times New Roman" w:cs="Times New Roman"/>
                <w:sz w:val="24"/>
                <w:szCs w:val="24"/>
              </w:rPr>
              <w:t>7,9%</w:t>
            </w:r>
          </w:p>
        </w:tc>
      </w:tr>
      <w:tr w:rsidR="00731E53" w:rsidRPr="002E3C93" w14:paraId="3AFC4197" w14:textId="77777777" w:rsidTr="00731E53">
        <w:trPr>
          <w:trHeight w:hRule="exact" w:val="316"/>
        </w:trPr>
        <w:tc>
          <w:tcPr>
            <w:tcW w:w="3948" w:type="dxa"/>
            <w:tcBorders>
              <w:top w:val="nil"/>
              <w:left w:val="nil"/>
              <w:bottom w:val="nil"/>
              <w:right w:val="single" w:sz="4" w:space="0" w:color="000000"/>
            </w:tcBorders>
          </w:tcPr>
          <w:p w14:paraId="2FAC5C89" w14:textId="77777777" w:rsidR="00731E53" w:rsidRPr="002E3C93" w:rsidRDefault="00731E53" w:rsidP="00731E53">
            <w:pPr>
              <w:pStyle w:val="TableParagraph"/>
              <w:spacing w:before="7"/>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Queda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em</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mesmo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nível</w:t>
            </w:r>
            <w:proofErr w:type="spellEnd"/>
          </w:p>
        </w:tc>
        <w:tc>
          <w:tcPr>
            <w:tcW w:w="1423" w:type="dxa"/>
            <w:tcBorders>
              <w:top w:val="nil"/>
              <w:left w:val="single" w:sz="4" w:space="0" w:color="000000"/>
              <w:bottom w:val="nil"/>
              <w:right w:val="nil"/>
            </w:tcBorders>
          </w:tcPr>
          <w:p w14:paraId="0266C0BA" w14:textId="77777777" w:rsidR="00731E53" w:rsidRPr="002E3C93" w:rsidRDefault="00731E53" w:rsidP="00731E53">
            <w:pPr>
              <w:pStyle w:val="TableParagraph"/>
              <w:spacing w:before="7"/>
              <w:ind w:right="216"/>
              <w:jc w:val="both"/>
              <w:rPr>
                <w:rFonts w:ascii="Times New Roman" w:hAnsi="Times New Roman" w:cs="Times New Roman"/>
                <w:sz w:val="24"/>
                <w:szCs w:val="24"/>
              </w:rPr>
            </w:pPr>
            <w:r w:rsidRPr="002E3C93">
              <w:rPr>
                <w:rFonts w:ascii="Times New Roman" w:hAnsi="Times New Roman" w:cs="Times New Roman"/>
                <w:sz w:val="24"/>
                <w:szCs w:val="24"/>
              </w:rPr>
              <w:t>7,6%</w:t>
            </w:r>
          </w:p>
        </w:tc>
      </w:tr>
      <w:tr w:rsidR="00731E53" w:rsidRPr="002E3C93" w14:paraId="23DDB3F7" w14:textId="77777777" w:rsidTr="00731E53">
        <w:trPr>
          <w:trHeight w:hRule="exact" w:val="316"/>
        </w:trPr>
        <w:tc>
          <w:tcPr>
            <w:tcW w:w="3948" w:type="dxa"/>
            <w:tcBorders>
              <w:top w:val="nil"/>
              <w:left w:val="nil"/>
              <w:bottom w:val="nil"/>
              <w:right w:val="single" w:sz="4" w:space="0" w:color="000000"/>
            </w:tcBorders>
          </w:tcPr>
          <w:p w14:paraId="7A6D032A" w14:textId="77777777" w:rsidR="00731E53" w:rsidRPr="002E3C93" w:rsidRDefault="00731E53" w:rsidP="00731E53">
            <w:pPr>
              <w:pStyle w:val="TableParagraph"/>
              <w:spacing w:before="6"/>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Exposição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ao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ruído</w:t>
            </w:r>
            <w:proofErr w:type="spellEnd"/>
          </w:p>
        </w:tc>
        <w:tc>
          <w:tcPr>
            <w:tcW w:w="1423" w:type="dxa"/>
            <w:tcBorders>
              <w:top w:val="nil"/>
              <w:left w:val="single" w:sz="4" w:space="0" w:color="000000"/>
              <w:bottom w:val="nil"/>
              <w:right w:val="nil"/>
            </w:tcBorders>
          </w:tcPr>
          <w:p w14:paraId="431F53C6" w14:textId="77777777" w:rsidR="00731E53" w:rsidRPr="002E3C93" w:rsidRDefault="00731E53" w:rsidP="00731E53">
            <w:pPr>
              <w:pStyle w:val="TableParagraph"/>
              <w:spacing w:before="6"/>
              <w:ind w:right="215"/>
              <w:jc w:val="both"/>
              <w:rPr>
                <w:rFonts w:ascii="Times New Roman" w:hAnsi="Times New Roman" w:cs="Times New Roman"/>
                <w:sz w:val="24"/>
                <w:szCs w:val="24"/>
              </w:rPr>
            </w:pPr>
            <w:r w:rsidRPr="002E3C93">
              <w:rPr>
                <w:rFonts w:ascii="Times New Roman" w:hAnsi="Times New Roman" w:cs="Times New Roman"/>
                <w:sz w:val="24"/>
                <w:szCs w:val="24"/>
              </w:rPr>
              <w:t>2,5%</w:t>
            </w:r>
          </w:p>
        </w:tc>
      </w:tr>
      <w:tr w:rsidR="00731E53" w:rsidRPr="002E3C93" w14:paraId="177896EB" w14:textId="77777777" w:rsidTr="00731E53">
        <w:trPr>
          <w:trHeight w:hRule="exact" w:val="317"/>
        </w:trPr>
        <w:tc>
          <w:tcPr>
            <w:tcW w:w="3948" w:type="dxa"/>
            <w:tcBorders>
              <w:top w:val="nil"/>
              <w:left w:val="nil"/>
              <w:bottom w:val="nil"/>
              <w:right w:val="single" w:sz="4" w:space="0" w:color="000000"/>
            </w:tcBorders>
          </w:tcPr>
          <w:p w14:paraId="0B4DC6D4" w14:textId="77777777" w:rsidR="00731E53" w:rsidRPr="002E3C93" w:rsidRDefault="00731E53" w:rsidP="00731E53">
            <w:pPr>
              <w:pStyle w:val="TableParagraph"/>
              <w:spacing w:before="7"/>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Contato</w:t>
            </w:r>
            <w:proofErr w:type="spellEnd"/>
            <w:r w:rsidRPr="002E3C93">
              <w:rPr>
                <w:rFonts w:ascii="Times New Roman" w:hAnsi="Times New Roman" w:cs="Times New Roman"/>
                <w:sz w:val="24"/>
                <w:szCs w:val="24"/>
              </w:rPr>
              <w:t xml:space="preserve"> com </w:t>
            </w:r>
            <w:proofErr w:type="spellStart"/>
            <w:r w:rsidRPr="002E3C93">
              <w:rPr>
                <w:rFonts w:ascii="Times New Roman" w:hAnsi="Times New Roman" w:cs="Times New Roman"/>
                <w:sz w:val="24"/>
                <w:szCs w:val="24"/>
              </w:rPr>
              <w:t>substância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nociva</w:t>
            </w:r>
            <w:proofErr w:type="spellEnd"/>
          </w:p>
        </w:tc>
        <w:tc>
          <w:tcPr>
            <w:tcW w:w="1423" w:type="dxa"/>
            <w:tcBorders>
              <w:top w:val="nil"/>
              <w:left w:val="single" w:sz="4" w:space="0" w:color="000000"/>
              <w:bottom w:val="nil"/>
              <w:right w:val="nil"/>
            </w:tcBorders>
          </w:tcPr>
          <w:p w14:paraId="41D15A0E" w14:textId="77777777" w:rsidR="00731E53" w:rsidRPr="002E3C93" w:rsidRDefault="00731E53" w:rsidP="00731E53">
            <w:pPr>
              <w:pStyle w:val="TableParagraph"/>
              <w:spacing w:before="7"/>
              <w:ind w:right="214"/>
              <w:jc w:val="both"/>
              <w:rPr>
                <w:rFonts w:ascii="Times New Roman" w:hAnsi="Times New Roman" w:cs="Times New Roman"/>
                <w:sz w:val="24"/>
                <w:szCs w:val="24"/>
              </w:rPr>
            </w:pPr>
            <w:r w:rsidRPr="002E3C93">
              <w:rPr>
                <w:rFonts w:ascii="Times New Roman" w:hAnsi="Times New Roman" w:cs="Times New Roman"/>
                <w:sz w:val="24"/>
                <w:szCs w:val="24"/>
              </w:rPr>
              <w:t>1,7%</w:t>
            </w:r>
          </w:p>
        </w:tc>
      </w:tr>
      <w:tr w:rsidR="00731E53" w:rsidRPr="002E3C93" w14:paraId="2EFA0650" w14:textId="77777777" w:rsidTr="00731E53">
        <w:trPr>
          <w:trHeight w:hRule="exact" w:val="316"/>
        </w:trPr>
        <w:tc>
          <w:tcPr>
            <w:tcW w:w="3948" w:type="dxa"/>
            <w:tcBorders>
              <w:top w:val="nil"/>
              <w:left w:val="nil"/>
              <w:bottom w:val="nil"/>
              <w:right w:val="single" w:sz="4" w:space="0" w:color="000000"/>
            </w:tcBorders>
          </w:tcPr>
          <w:p w14:paraId="084261F5" w14:textId="77777777" w:rsidR="00731E53" w:rsidRPr="002E3C93" w:rsidRDefault="00731E53" w:rsidP="00731E53">
            <w:pPr>
              <w:pStyle w:val="TableParagraph"/>
              <w:spacing w:before="7"/>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Choque</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elétrico</w:t>
            </w:r>
            <w:proofErr w:type="spellEnd"/>
          </w:p>
        </w:tc>
        <w:tc>
          <w:tcPr>
            <w:tcW w:w="1423" w:type="dxa"/>
            <w:tcBorders>
              <w:top w:val="nil"/>
              <w:left w:val="single" w:sz="4" w:space="0" w:color="000000"/>
              <w:bottom w:val="nil"/>
              <w:right w:val="nil"/>
            </w:tcBorders>
          </w:tcPr>
          <w:p w14:paraId="75B4AA66" w14:textId="77777777" w:rsidR="00731E53" w:rsidRPr="002E3C93" w:rsidRDefault="00731E53" w:rsidP="00731E53">
            <w:pPr>
              <w:pStyle w:val="TableParagraph"/>
              <w:spacing w:before="7"/>
              <w:ind w:right="215"/>
              <w:jc w:val="both"/>
              <w:rPr>
                <w:rFonts w:ascii="Times New Roman" w:hAnsi="Times New Roman" w:cs="Times New Roman"/>
                <w:sz w:val="24"/>
                <w:szCs w:val="24"/>
              </w:rPr>
            </w:pPr>
            <w:r w:rsidRPr="002E3C93">
              <w:rPr>
                <w:rFonts w:ascii="Times New Roman" w:hAnsi="Times New Roman" w:cs="Times New Roman"/>
                <w:sz w:val="24"/>
                <w:szCs w:val="24"/>
              </w:rPr>
              <w:t>1,2%</w:t>
            </w:r>
          </w:p>
        </w:tc>
      </w:tr>
      <w:tr w:rsidR="00731E53" w:rsidRPr="002E3C93" w14:paraId="0DDAC067" w14:textId="77777777" w:rsidTr="00731E53">
        <w:trPr>
          <w:trHeight w:hRule="exact" w:val="316"/>
        </w:trPr>
        <w:tc>
          <w:tcPr>
            <w:tcW w:w="3948" w:type="dxa"/>
            <w:tcBorders>
              <w:top w:val="nil"/>
              <w:left w:val="nil"/>
              <w:bottom w:val="nil"/>
              <w:right w:val="single" w:sz="4" w:space="0" w:color="000000"/>
            </w:tcBorders>
          </w:tcPr>
          <w:p w14:paraId="48D0FD42" w14:textId="77777777" w:rsidR="00731E53" w:rsidRPr="002E3C93" w:rsidRDefault="00731E53" w:rsidP="00731E53">
            <w:pPr>
              <w:pStyle w:val="TableParagraph"/>
              <w:spacing w:before="6"/>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Atrito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abrasão</w:t>
            </w:r>
            <w:proofErr w:type="spellEnd"/>
          </w:p>
        </w:tc>
        <w:tc>
          <w:tcPr>
            <w:tcW w:w="1423" w:type="dxa"/>
            <w:tcBorders>
              <w:top w:val="nil"/>
              <w:left w:val="single" w:sz="4" w:space="0" w:color="000000"/>
              <w:bottom w:val="nil"/>
              <w:right w:val="nil"/>
            </w:tcBorders>
          </w:tcPr>
          <w:p w14:paraId="1490B0C9" w14:textId="77777777" w:rsidR="00731E53" w:rsidRPr="002E3C93" w:rsidRDefault="00731E53" w:rsidP="00731E53">
            <w:pPr>
              <w:pStyle w:val="TableParagraph"/>
              <w:spacing w:before="6"/>
              <w:ind w:right="215"/>
              <w:jc w:val="both"/>
              <w:rPr>
                <w:rFonts w:ascii="Times New Roman" w:hAnsi="Times New Roman" w:cs="Times New Roman"/>
                <w:sz w:val="24"/>
                <w:szCs w:val="24"/>
              </w:rPr>
            </w:pPr>
            <w:r w:rsidRPr="002E3C93">
              <w:rPr>
                <w:rFonts w:ascii="Times New Roman" w:hAnsi="Times New Roman" w:cs="Times New Roman"/>
                <w:sz w:val="24"/>
                <w:szCs w:val="24"/>
              </w:rPr>
              <w:t>0,5%</w:t>
            </w:r>
          </w:p>
        </w:tc>
      </w:tr>
      <w:tr w:rsidR="00731E53" w:rsidRPr="002E3C93" w14:paraId="69BA7A67" w14:textId="77777777" w:rsidTr="00731E53">
        <w:trPr>
          <w:trHeight w:hRule="exact" w:val="325"/>
        </w:trPr>
        <w:tc>
          <w:tcPr>
            <w:tcW w:w="3948" w:type="dxa"/>
            <w:tcBorders>
              <w:top w:val="nil"/>
              <w:left w:val="nil"/>
              <w:bottom w:val="single" w:sz="12" w:space="0" w:color="000000"/>
              <w:right w:val="single" w:sz="4" w:space="0" w:color="000000"/>
            </w:tcBorders>
          </w:tcPr>
          <w:p w14:paraId="1C13D76F" w14:textId="77777777" w:rsidR="00731E53" w:rsidRPr="002E3C93" w:rsidRDefault="00731E53" w:rsidP="00731E53">
            <w:pPr>
              <w:pStyle w:val="TableParagraph"/>
              <w:spacing w:before="7"/>
              <w:ind w:left="227"/>
              <w:jc w:val="both"/>
              <w:rPr>
                <w:rFonts w:ascii="Times New Roman" w:hAnsi="Times New Roman" w:cs="Times New Roman"/>
                <w:sz w:val="24"/>
                <w:szCs w:val="24"/>
              </w:rPr>
            </w:pPr>
            <w:proofErr w:type="spellStart"/>
            <w:r w:rsidRPr="002E3C93">
              <w:rPr>
                <w:rFonts w:ascii="Times New Roman" w:hAnsi="Times New Roman" w:cs="Times New Roman"/>
                <w:sz w:val="24"/>
                <w:szCs w:val="24"/>
              </w:rPr>
              <w:t>Contato</w:t>
            </w:r>
            <w:proofErr w:type="spellEnd"/>
            <w:r w:rsidRPr="002E3C93">
              <w:rPr>
                <w:rFonts w:ascii="Times New Roman" w:hAnsi="Times New Roman" w:cs="Times New Roman"/>
                <w:sz w:val="24"/>
                <w:szCs w:val="24"/>
              </w:rPr>
              <w:t xml:space="preserve"> com </w:t>
            </w:r>
            <w:proofErr w:type="spellStart"/>
            <w:r w:rsidRPr="002E3C93">
              <w:rPr>
                <w:rFonts w:ascii="Times New Roman" w:hAnsi="Times New Roman" w:cs="Times New Roman"/>
                <w:sz w:val="24"/>
                <w:szCs w:val="24"/>
              </w:rPr>
              <w:t>temperatura</w:t>
            </w:r>
            <w:proofErr w:type="spellEnd"/>
            <w:r w:rsidRPr="002E3C93">
              <w:rPr>
                <w:rFonts w:ascii="Times New Roman" w:hAnsi="Times New Roman" w:cs="Times New Roman"/>
                <w:sz w:val="24"/>
                <w:szCs w:val="24"/>
              </w:rPr>
              <w:t xml:space="preserve"> extrema</w:t>
            </w:r>
          </w:p>
        </w:tc>
        <w:tc>
          <w:tcPr>
            <w:tcW w:w="1423" w:type="dxa"/>
            <w:tcBorders>
              <w:top w:val="nil"/>
              <w:left w:val="single" w:sz="4" w:space="0" w:color="000000"/>
              <w:bottom w:val="single" w:sz="12" w:space="0" w:color="000000"/>
              <w:right w:val="nil"/>
            </w:tcBorders>
          </w:tcPr>
          <w:p w14:paraId="403C70A7" w14:textId="77777777" w:rsidR="00731E53" w:rsidRPr="002E3C93" w:rsidRDefault="00731E53" w:rsidP="00731E53">
            <w:pPr>
              <w:pStyle w:val="TableParagraph"/>
              <w:spacing w:before="7"/>
              <w:ind w:right="214"/>
              <w:jc w:val="both"/>
              <w:rPr>
                <w:rFonts w:ascii="Times New Roman" w:hAnsi="Times New Roman" w:cs="Times New Roman"/>
                <w:sz w:val="24"/>
                <w:szCs w:val="24"/>
              </w:rPr>
            </w:pPr>
            <w:r w:rsidRPr="002E3C93">
              <w:rPr>
                <w:rFonts w:ascii="Times New Roman" w:hAnsi="Times New Roman" w:cs="Times New Roman"/>
                <w:sz w:val="24"/>
                <w:szCs w:val="24"/>
              </w:rPr>
              <w:t>0,5%</w:t>
            </w:r>
          </w:p>
        </w:tc>
      </w:tr>
      <w:tr w:rsidR="00731E53" w:rsidRPr="002E3C93" w14:paraId="0DED3254" w14:textId="77777777" w:rsidTr="00731E53">
        <w:trPr>
          <w:trHeight w:hRule="exact" w:val="320"/>
        </w:trPr>
        <w:tc>
          <w:tcPr>
            <w:tcW w:w="3948" w:type="dxa"/>
            <w:tcBorders>
              <w:top w:val="single" w:sz="12" w:space="0" w:color="000000"/>
              <w:left w:val="nil"/>
              <w:bottom w:val="single" w:sz="12" w:space="0" w:color="000000"/>
              <w:right w:val="single" w:sz="4" w:space="0" w:color="000000"/>
            </w:tcBorders>
          </w:tcPr>
          <w:p w14:paraId="31F6A30D" w14:textId="77777777" w:rsidR="00731E53" w:rsidRPr="002E3C93" w:rsidRDefault="00731E53" w:rsidP="00731E53">
            <w:pPr>
              <w:pStyle w:val="TableParagraph"/>
              <w:spacing w:before="0" w:line="275" w:lineRule="exact"/>
              <w:ind w:left="227"/>
              <w:jc w:val="both"/>
              <w:rPr>
                <w:rFonts w:ascii="Times New Roman" w:hAnsi="Times New Roman" w:cs="Times New Roman"/>
                <w:i/>
                <w:sz w:val="24"/>
                <w:szCs w:val="24"/>
              </w:rPr>
            </w:pPr>
            <w:r w:rsidRPr="002E3C93">
              <w:rPr>
                <w:rFonts w:ascii="Times New Roman" w:hAnsi="Times New Roman" w:cs="Times New Roman"/>
                <w:i/>
                <w:sz w:val="24"/>
                <w:szCs w:val="24"/>
              </w:rPr>
              <w:t>Total</w:t>
            </w:r>
          </w:p>
        </w:tc>
        <w:tc>
          <w:tcPr>
            <w:tcW w:w="1423" w:type="dxa"/>
            <w:tcBorders>
              <w:top w:val="single" w:sz="12" w:space="0" w:color="000000"/>
              <w:left w:val="single" w:sz="4" w:space="0" w:color="000000"/>
              <w:bottom w:val="single" w:sz="12" w:space="0" w:color="000000"/>
              <w:right w:val="nil"/>
            </w:tcBorders>
          </w:tcPr>
          <w:p w14:paraId="5DD9F732" w14:textId="77777777" w:rsidR="00731E53" w:rsidRPr="002E3C93" w:rsidRDefault="00731E53" w:rsidP="00731E53">
            <w:pPr>
              <w:pStyle w:val="TableParagraph"/>
              <w:spacing w:before="0" w:line="275" w:lineRule="exact"/>
              <w:ind w:right="212"/>
              <w:jc w:val="both"/>
              <w:rPr>
                <w:rFonts w:ascii="Times New Roman" w:hAnsi="Times New Roman" w:cs="Times New Roman"/>
                <w:i/>
                <w:sz w:val="24"/>
                <w:szCs w:val="24"/>
              </w:rPr>
            </w:pPr>
            <w:r w:rsidRPr="002E3C93">
              <w:rPr>
                <w:rFonts w:ascii="Times New Roman" w:hAnsi="Times New Roman" w:cs="Times New Roman"/>
                <w:i/>
                <w:sz w:val="24"/>
                <w:szCs w:val="24"/>
              </w:rPr>
              <w:t>100,0%</w:t>
            </w:r>
          </w:p>
        </w:tc>
      </w:tr>
    </w:tbl>
    <w:p w14:paraId="5FB068FA" w14:textId="77777777" w:rsidR="00731E53" w:rsidRPr="002E3C93" w:rsidRDefault="00731E53" w:rsidP="00731E53">
      <w:pPr>
        <w:spacing w:before="113"/>
        <w:ind w:left="5515" w:right="206"/>
        <w:jc w:val="both"/>
      </w:pPr>
      <w:r w:rsidRPr="002E3C93">
        <w:t>Fonte: COSTELLA et al., 1999</w:t>
      </w:r>
    </w:p>
    <w:p w14:paraId="399DE363" w14:textId="77777777" w:rsidR="0069392F" w:rsidRDefault="0069392F" w:rsidP="00731E53">
      <w:pPr>
        <w:spacing w:before="113"/>
        <w:ind w:left="5515" w:right="206"/>
        <w:jc w:val="both"/>
      </w:pPr>
    </w:p>
    <w:p w14:paraId="0B1CAEF8" w14:textId="77777777" w:rsidR="004C0BB7" w:rsidRDefault="004C0BB7" w:rsidP="00731E53">
      <w:pPr>
        <w:spacing w:before="113"/>
        <w:ind w:left="5515" w:right="206"/>
        <w:jc w:val="both"/>
      </w:pPr>
    </w:p>
    <w:p w14:paraId="66711118" w14:textId="77777777" w:rsidR="004C0BB7" w:rsidRDefault="004C0BB7" w:rsidP="00731E53">
      <w:pPr>
        <w:spacing w:before="113"/>
        <w:ind w:left="5515" w:right="206"/>
        <w:jc w:val="both"/>
      </w:pPr>
    </w:p>
    <w:p w14:paraId="1AA9BDFB" w14:textId="77777777" w:rsidR="004C0BB7" w:rsidRDefault="004C0BB7" w:rsidP="00731E53">
      <w:pPr>
        <w:spacing w:before="113"/>
        <w:ind w:left="5515" w:right="206"/>
        <w:jc w:val="both"/>
      </w:pPr>
    </w:p>
    <w:p w14:paraId="7CEA0E1D" w14:textId="77777777" w:rsidR="004C0BB7" w:rsidRDefault="004C0BB7" w:rsidP="00731E53">
      <w:pPr>
        <w:spacing w:before="113"/>
        <w:ind w:left="5515" w:right="206"/>
        <w:jc w:val="both"/>
      </w:pPr>
    </w:p>
    <w:p w14:paraId="6E02F7A2" w14:textId="77777777" w:rsidR="00793842" w:rsidRDefault="00793842" w:rsidP="00731E53">
      <w:pPr>
        <w:spacing w:before="113"/>
        <w:ind w:left="5515" w:right="206"/>
        <w:jc w:val="both"/>
      </w:pPr>
    </w:p>
    <w:p w14:paraId="02E2F16D" w14:textId="77777777" w:rsidR="00793842" w:rsidRDefault="00793842" w:rsidP="00731E53">
      <w:pPr>
        <w:spacing w:before="113"/>
        <w:ind w:left="5515" w:right="206"/>
        <w:jc w:val="both"/>
      </w:pPr>
    </w:p>
    <w:p w14:paraId="5754818B" w14:textId="77777777" w:rsidR="00793842" w:rsidRDefault="00793842" w:rsidP="00731E53">
      <w:pPr>
        <w:spacing w:before="113"/>
        <w:ind w:left="5515" w:right="206"/>
        <w:jc w:val="both"/>
      </w:pPr>
    </w:p>
    <w:p w14:paraId="5FFA8C03" w14:textId="77777777" w:rsidR="00793842" w:rsidRDefault="00793842" w:rsidP="00731E53">
      <w:pPr>
        <w:spacing w:before="113"/>
        <w:ind w:left="5515" w:right="206"/>
        <w:jc w:val="both"/>
      </w:pPr>
    </w:p>
    <w:p w14:paraId="29DA29C1" w14:textId="77777777" w:rsidR="00793842" w:rsidRPr="002E3C93" w:rsidRDefault="00793842" w:rsidP="00731E53">
      <w:pPr>
        <w:spacing w:before="113"/>
        <w:ind w:left="5515" w:right="206"/>
        <w:jc w:val="both"/>
      </w:pPr>
    </w:p>
    <w:p w14:paraId="11F3159E" w14:textId="77777777" w:rsidR="00731E53" w:rsidRPr="002E3C93" w:rsidRDefault="00731E53" w:rsidP="00731E53">
      <w:pPr>
        <w:pStyle w:val="Corpodetexto"/>
        <w:spacing w:before="69"/>
        <w:ind w:left="3400" w:right="1436" w:hanging="1973"/>
        <w:jc w:val="both"/>
        <w:rPr>
          <w:lang w:val="pt-BR"/>
        </w:rPr>
      </w:pPr>
      <w:r w:rsidRPr="002E3C93">
        <w:rPr>
          <w:lang w:val="pt-BR"/>
        </w:rPr>
        <w:lastRenderedPageBreak/>
        <w:t xml:space="preserve">Tabela 3 – Grupos de acidentes mais </w:t>
      </w:r>
      <w:proofErr w:type="spellStart"/>
      <w:r w:rsidRPr="002E3C93">
        <w:rPr>
          <w:lang w:val="pt-BR"/>
        </w:rPr>
        <w:t>freqüentes</w:t>
      </w:r>
      <w:proofErr w:type="spellEnd"/>
      <w:r w:rsidRPr="002E3C93">
        <w:rPr>
          <w:lang w:val="pt-BR"/>
        </w:rPr>
        <w:t xml:space="preserve"> em relação à natureza do acidente e agente da lesão</w:t>
      </w:r>
    </w:p>
    <w:p w14:paraId="3590F882" w14:textId="77777777" w:rsidR="00731E53" w:rsidRPr="002E3C93" w:rsidRDefault="00731E53" w:rsidP="00731E53">
      <w:pPr>
        <w:pStyle w:val="Corpodetexto"/>
        <w:spacing w:before="1"/>
        <w:jc w:val="both"/>
        <w:rPr>
          <w:lang w:val="pt-BR"/>
        </w:rPr>
      </w:pPr>
    </w:p>
    <w:tbl>
      <w:tblPr>
        <w:tblStyle w:val="TableNormal"/>
        <w:tblW w:w="0" w:type="auto"/>
        <w:tblInd w:w="10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521"/>
        <w:gridCol w:w="2794"/>
        <w:gridCol w:w="3362"/>
        <w:gridCol w:w="799"/>
        <w:gridCol w:w="854"/>
        <w:gridCol w:w="972"/>
      </w:tblGrid>
      <w:tr w:rsidR="00731E53" w:rsidRPr="002E3C93" w14:paraId="27C20565" w14:textId="77777777" w:rsidTr="00731E53">
        <w:trPr>
          <w:trHeight w:hRule="exact" w:val="635"/>
        </w:trPr>
        <w:tc>
          <w:tcPr>
            <w:tcW w:w="521" w:type="dxa"/>
            <w:tcBorders>
              <w:left w:val="nil"/>
              <w:bottom w:val="single" w:sz="12" w:space="0" w:color="000000"/>
              <w:right w:val="single" w:sz="4" w:space="0" w:color="000000"/>
            </w:tcBorders>
            <w:shd w:val="clear" w:color="auto" w:fill="C0C0C0"/>
          </w:tcPr>
          <w:p w14:paraId="159A7037" w14:textId="77777777" w:rsidR="00731E53" w:rsidRPr="002E3C93" w:rsidRDefault="00731E53" w:rsidP="00731E53">
            <w:pPr>
              <w:pStyle w:val="TableParagraph"/>
              <w:ind w:left="151"/>
              <w:jc w:val="both"/>
              <w:rPr>
                <w:rFonts w:ascii="Times New Roman" w:hAnsi="Times New Roman" w:cs="Times New Roman"/>
                <w:sz w:val="24"/>
                <w:szCs w:val="24"/>
              </w:rPr>
            </w:pPr>
            <w:r w:rsidRPr="002E3C93">
              <w:rPr>
                <w:rFonts w:ascii="Times New Roman" w:hAnsi="Times New Roman" w:cs="Times New Roman"/>
                <w:sz w:val="24"/>
                <w:szCs w:val="24"/>
              </w:rPr>
              <w:t>N.</w:t>
            </w:r>
          </w:p>
        </w:tc>
        <w:tc>
          <w:tcPr>
            <w:tcW w:w="2794" w:type="dxa"/>
            <w:tcBorders>
              <w:left w:val="single" w:sz="4" w:space="0" w:color="000000"/>
              <w:bottom w:val="single" w:sz="12" w:space="0" w:color="000000"/>
              <w:right w:val="single" w:sz="4" w:space="0" w:color="000000"/>
            </w:tcBorders>
            <w:shd w:val="clear" w:color="auto" w:fill="C0C0C0"/>
          </w:tcPr>
          <w:p w14:paraId="60CFB16A" w14:textId="77777777" w:rsidR="00731E53" w:rsidRPr="002E3C93" w:rsidRDefault="00731E53" w:rsidP="00731E53">
            <w:pPr>
              <w:pStyle w:val="TableParagraph"/>
              <w:ind w:left="258" w:right="258"/>
              <w:jc w:val="both"/>
              <w:rPr>
                <w:rFonts w:ascii="Times New Roman" w:hAnsi="Times New Roman" w:cs="Times New Roman"/>
                <w:sz w:val="24"/>
                <w:szCs w:val="24"/>
              </w:rPr>
            </w:pPr>
            <w:proofErr w:type="spellStart"/>
            <w:r w:rsidRPr="002E3C93">
              <w:rPr>
                <w:rFonts w:ascii="Times New Roman" w:hAnsi="Times New Roman" w:cs="Times New Roman"/>
                <w:w w:val="110"/>
                <w:sz w:val="24"/>
                <w:szCs w:val="24"/>
              </w:rPr>
              <w:t>Natureza</w:t>
            </w:r>
            <w:proofErr w:type="spellEnd"/>
            <w:r w:rsidRPr="002E3C93">
              <w:rPr>
                <w:rFonts w:ascii="Times New Roman" w:hAnsi="Times New Roman" w:cs="Times New Roman"/>
                <w:w w:val="110"/>
                <w:sz w:val="24"/>
                <w:szCs w:val="24"/>
              </w:rPr>
              <w:t xml:space="preserve"> do </w:t>
            </w:r>
            <w:proofErr w:type="spellStart"/>
            <w:r w:rsidRPr="002E3C93">
              <w:rPr>
                <w:rFonts w:ascii="Times New Roman" w:hAnsi="Times New Roman" w:cs="Times New Roman"/>
                <w:w w:val="110"/>
                <w:sz w:val="24"/>
                <w:szCs w:val="24"/>
              </w:rPr>
              <w:t>acidente</w:t>
            </w:r>
            <w:proofErr w:type="spellEnd"/>
          </w:p>
        </w:tc>
        <w:tc>
          <w:tcPr>
            <w:tcW w:w="3362" w:type="dxa"/>
            <w:tcBorders>
              <w:left w:val="single" w:sz="4" w:space="0" w:color="000000"/>
              <w:bottom w:val="single" w:sz="12" w:space="0" w:color="000000"/>
              <w:right w:val="single" w:sz="4" w:space="0" w:color="000000"/>
            </w:tcBorders>
            <w:shd w:val="clear" w:color="auto" w:fill="C0C0C0"/>
          </w:tcPr>
          <w:p w14:paraId="1AD61BA2" w14:textId="77777777" w:rsidR="00731E53" w:rsidRPr="002E3C93" w:rsidRDefault="00731E53" w:rsidP="00731E53">
            <w:pPr>
              <w:pStyle w:val="TableParagraph"/>
              <w:ind w:left="194" w:right="195"/>
              <w:jc w:val="both"/>
              <w:rPr>
                <w:rFonts w:ascii="Times New Roman" w:hAnsi="Times New Roman" w:cs="Times New Roman"/>
                <w:sz w:val="24"/>
                <w:szCs w:val="24"/>
              </w:rPr>
            </w:pPr>
            <w:proofErr w:type="spellStart"/>
            <w:r w:rsidRPr="002E3C93">
              <w:rPr>
                <w:rFonts w:ascii="Times New Roman" w:hAnsi="Times New Roman" w:cs="Times New Roman"/>
                <w:w w:val="105"/>
                <w:sz w:val="24"/>
                <w:szCs w:val="24"/>
              </w:rPr>
              <w:t>Agente</w:t>
            </w:r>
            <w:proofErr w:type="spellEnd"/>
            <w:r w:rsidRPr="002E3C93">
              <w:rPr>
                <w:rFonts w:ascii="Times New Roman" w:hAnsi="Times New Roman" w:cs="Times New Roman"/>
                <w:w w:val="105"/>
                <w:sz w:val="24"/>
                <w:szCs w:val="24"/>
              </w:rPr>
              <w:t xml:space="preserve"> da </w:t>
            </w:r>
            <w:proofErr w:type="spellStart"/>
            <w:r w:rsidRPr="002E3C93">
              <w:rPr>
                <w:rFonts w:ascii="Times New Roman" w:hAnsi="Times New Roman" w:cs="Times New Roman"/>
                <w:w w:val="105"/>
                <w:sz w:val="24"/>
                <w:szCs w:val="24"/>
              </w:rPr>
              <w:t>lesão</w:t>
            </w:r>
            <w:proofErr w:type="spellEnd"/>
          </w:p>
        </w:tc>
        <w:tc>
          <w:tcPr>
            <w:tcW w:w="799" w:type="dxa"/>
            <w:tcBorders>
              <w:left w:val="single" w:sz="4" w:space="0" w:color="000000"/>
              <w:bottom w:val="single" w:sz="12" w:space="0" w:color="000000"/>
              <w:right w:val="single" w:sz="4" w:space="0" w:color="000000"/>
            </w:tcBorders>
            <w:shd w:val="clear" w:color="auto" w:fill="C0C0C0"/>
          </w:tcPr>
          <w:p w14:paraId="22EECD73" w14:textId="77777777" w:rsidR="00731E53" w:rsidRPr="002E3C93" w:rsidRDefault="00731E53" w:rsidP="00731E53">
            <w:pPr>
              <w:pStyle w:val="TableParagraph"/>
              <w:ind w:right="110"/>
              <w:jc w:val="both"/>
              <w:rPr>
                <w:rFonts w:ascii="Times New Roman" w:hAnsi="Times New Roman" w:cs="Times New Roman"/>
                <w:sz w:val="24"/>
                <w:szCs w:val="24"/>
              </w:rPr>
            </w:pPr>
            <w:proofErr w:type="spellStart"/>
            <w:r w:rsidRPr="002E3C93">
              <w:rPr>
                <w:rFonts w:ascii="Times New Roman" w:hAnsi="Times New Roman" w:cs="Times New Roman"/>
                <w:w w:val="105"/>
                <w:sz w:val="24"/>
                <w:szCs w:val="24"/>
              </w:rPr>
              <w:t>Qtde</w:t>
            </w:r>
            <w:proofErr w:type="spellEnd"/>
            <w:r w:rsidRPr="002E3C93">
              <w:rPr>
                <w:rFonts w:ascii="Times New Roman" w:hAnsi="Times New Roman" w:cs="Times New Roman"/>
                <w:w w:val="105"/>
                <w:sz w:val="24"/>
                <w:szCs w:val="24"/>
              </w:rPr>
              <w:t>.</w:t>
            </w:r>
          </w:p>
        </w:tc>
        <w:tc>
          <w:tcPr>
            <w:tcW w:w="854" w:type="dxa"/>
            <w:tcBorders>
              <w:left w:val="single" w:sz="4" w:space="0" w:color="000000"/>
              <w:bottom w:val="single" w:sz="12" w:space="0" w:color="000000"/>
              <w:right w:val="single" w:sz="4" w:space="0" w:color="000000"/>
            </w:tcBorders>
            <w:shd w:val="clear" w:color="auto" w:fill="C0C0C0"/>
          </w:tcPr>
          <w:p w14:paraId="3E4C8613" w14:textId="77777777" w:rsidR="00731E53" w:rsidRPr="002E3C93" w:rsidRDefault="00731E53" w:rsidP="00731E53">
            <w:pPr>
              <w:pStyle w:val="TableParagraph"/>
              <w:ind w:left="160"/>
              <w:jc w:val="both"/>
              <w:rPr>
                <w:rFonts w:ascii="Times New Roman" w:hAnsi="Times New Roman" w:cs="Times New Roman"/>
                <w:sz w:val="24"/>
                <w:szCs w:val="24"/>
              </w:rPr>
            </w:pPr>
            <w:r w:rsidRPr="002E3C93">
              <w:rPr>
                <w:rFonts w:ascii="Times New Roman" w:hAnsi="Times New Roman" w:cs="Times New Roman"/>
                <w:w w:val="110"/>
                <w:sz w:val="24"/>
                <w:szCs w:val="24"/>
              </w:rPr>
              <w:t>Perc.</w:t>
            </w:r>
          </w:p>
        </w:tc>
        <w:tc>
          <w:tcPr>
            <w:tcW w:w="972" w:type="dxa"/>
            <w:tcBorders>
              <w:left w:val="single" w:sz="4" w:space="0" w:color="000000"/>
              <w:bottom w:val="single" w:sz="12" w:space="0" w:color="000000"/>
              <w:right w:val="nil"/>
            </w:tcBorders>
            <w:shd w:val="clear" w:color="auto" w:fill="C0C0C0"/>
          </w:tcPr>
          <w:p w14:paraId="18C063D1" w14:textId="77777777" w:rsidR="00731E53" w:rsidRPr="002E3C93" w:rsidRDefault="00731E53" w:rsidP="00731E53">
            <w:pPr>
              <w:pStyle w:val="TableParagraph"/>
              <w:ind w:left="143" w:firstLine="74"/>
              <w:jc w:val="both"/>
              <w:rPr>
                <w:rFonts w:ascii="Times New Roman" w:hAnsi="Times New Roman" w:cs="Times New Roman"/>
                <w:sz w:val="24"/>
                <w:szCs w:val="24"/>
              </w:rPr>
            </w:pPr>
            <w:r w:rsidRPr="002E3C93">
              <w:rPr>
                <w:rFonts w:ascii="Times New Roman" w:hAnsi="Times New Roman" w:cs="Times New Roman"/>
                <w:w w:val="105"/>
                <w:sz w:val="24"/>
                <w:szCs w:val="24"/>
              </w:rPr>
              <w:t xml:space="preserve">Perc. </w:t>
            </w:r>
            <w:proofErr w:type="spellStart"/>
            <w:r w:rsidRPr="002E3C93">
              <w:rPr>
                <w:rFonts w:ascii="Times New Roman" w:hAnsi="Times New Roman" w:cs="Times New Roman"/>
                <w:sz w:val="24"/>
                <w:szCs w:val="24"/>
              </w:rPr>
              <w:t>Acum</w:t>
            </w:r>
            <w:proofErr w:type="spellEnd"/>
            <w:r w:rsidRPr="002E3C93">
              <w:rPr>
                <w:rFonts w:ascii="Times New Roman" w:hAnsi="Times New Roman" w:cs="Times New Roman"/>
                <w:sz w:val="24"/>
                <w:szCs w:val="24"/>
              </w:rPr>
              <w:t>.</w:t>
            </w:r>
          </w:p>
        </w:tc>
      </w:tr>
      <w:tr w:rsidR="00731E53" w:rsidRPr="002E3C93" w14:paraId="5B96B9A0" w14:textId="77777777" w:rsidTr="00731E53">
        <w:trPr>
          <w:trHeight w:hRule="exact" w:val="617"/>
        </w:trPr>
        <w:tc>
          <w:tcPr>
            <w:tcW w:w="521" w:type="dxa"/>
            <w:tcBorders>
              <w:top w:val="single" w:sz="12" w:space="0" w:color="000000"/>
              <w:left w:val="nil"/>
              <w:bottom w:val="nil"/>
              <w:right w:val="single" w:sz="4" w:space="0" w:color="000000"/>
            </w:tcBorders>
          </w:tcPr>
          <w:p w14:paraId="5955BD92" w14:textId="77777777" w:rsidR="00731E53" w:rsidRPr="002E3C93" w:rsidRDefault="00731E53" w:rsidP="00731E53">
            <w:pPr>
              <w:pStyle w:val="TableParagraph"/>
              <w:spacing w:before="152"/>
              <w:ind w:left="206"/>
              <w:jc w:val="both"/>
              <w:rPr>
                <w:rFonts w:ascii="Times New Roman" w:hAnsi="Times New Roman" w:cs="Times New Roman"/>
                <w:sz w:val="24"/>
                <w:szCs w:val="24"/>
              </w:rPr>
            </w:pPr>
            <w:r w:rsidRPr="002E3C93">
              <w:rPr>
                <w:rFonts w:ascii="Times New Roman" w:hAnsi="Times New Roman" w:cs="Times New Roman"/>
                <w:sz w:val="24"/>
                <w:szCs w:val="24"/>
              </w:rPr>
              <w:t>1</w:t>
            </w:r>
          </w:p>
        </w:tc>
        <w:tc>
          <w:tcPr>
            <w:tcW w:w="2794" w:type="dxa"/>
            <w:tcBorders>
              <w:top w:val="single" w:sz="12" w:space="0" w:color="000000"/>
              <w:left w:val="single" w:sz="4" w:space="0" w:color="000000"/>
              <w:bottom w:val="nil"/>
              <w:right w:val="single" w:sz="4" w:space="0" w:color="000000"/>
            </w:tcBorders>
          </w:tcPr>
          <w:p w14:paraId="495667A0" w14:textId="77777777" w:rsidR="00731E53" w:rsidRPr="002E3C93" w:rsidRDefault="00731E53" w:rsidP="00731E53">
            <w:pPr>
              <w:pStyle w:val="TableParagraph"/>
              <w:spacing w:before="16" w:line="242" w:lineRule="auto"/>
              <w:ind w:left="1149" w:right="205" w:hanging="929"/>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Queda com diferença de nível</w:t>
            </w:r>
          </w:p>
        </w:tc>
        <w:tc>
          <w:tcPr>
            <w:tcW w:w="3362" w:type="dxa"/>
            <w:tcBorders>
              <w:top w:val="single" w:sz="12" w:space="0" w:color="000000"/>
              <w:left w:val="single" w:sz="4" w:space="0" w:color="000000"/>
              <w:bottom w:val="nil"/>
              <w:right w:val="single" w:sz="4" w:space="0" w:color="000000"/>
            </w:tcBorders>
          </w:tcPr>
          <w:p w14:paraId="12D239F2" w14:textId="77777777" w:rsidR="00731E53" w:rsidRPr="002E3C93" w:rsidRDefault="00731E53" w:rsidP="00731E53">
            <w:pPr>
              <w:pStyle w:val="TableParagraph"/>
              <w:spacing w:before="152"/>
              <w:ind w:left="195"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Andaime</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similar</w:t>
            </w:r>
          </w:p>
        </w:tc>
        <w:tc>
          <w:tcPr>
            <w:tcW w:w="799" w:type="dxa"/>
            <w:tcBorders>
              <w:top w:val="single" w:sz="12" w:space="0" w:color="000000"/>
              <w:left w:val="single" w:sz="4" w:space="0" w:color="000000"/>
              <w:bottom w:val="nil"/>
              <w:right w:val="single" w:sz="4" w:space="0" w:color="000000"/>
            </w:tcBorders>
          </w:tcPr>
          <w:p w14:paraId="2605C412" w14:textId="77777777" w:rsidR="00731E53" w:rsidRPr="002E3C93" w:rsidRDefault="00731E53" w:rsidP="00731E53">
            <w:pPr>
              <w:pStyle w:val="TableParagraph"/>
              <w:spacing w:before="152"/>
              <w:ind w:right="63"/>
              <w:jc w:val="both"/>
              <w:rPr>
                <w:rFonts w:ascii="Times New Roman" w:hAnsi="Times New Roman" w:cs="Times New Roman"/>
                <w:sz w:val="24"/>
                <w:szCs w:val="24"/>
              </w:rPr>
            </w:pPr>
            <w:r w:rsidRPr="002E3C93">
              <w:rPr>
                <w:rFonts w:ascii="Times New Roman" w:hAnsi="Times New Roman" w:cs="Times New Roman"/>
                <w:sz w:val="24"/>
                <w:szCs w:val="24"/>
              </w:rPr>
              <w:t>205</w:t>
            </w:r>
          </w:p>
        </w:tc>
        <w:tc>
          <w:tcPr>
            <w:tcW w:w="854" w:type="dxa"/>
            <w:tcBorders>
              <w:top w:val="single" w:sz="12" w:space="0" w:color="000000"/>
              <w:left w:val="single" w:sz="4" w:space="0" w:color="000000"/>
              <w:bottom w:val="nil"/>
              <w:right w:val="single" w:sz="4" w:space="0" w:color="000000"/>
            </w:tcBorders>
          </w:tcPr>
          <w:p w14:paraId="463FA122" w14:textId="77777777" w:rsidR="00731E53" w:rsidRPr="002E3C93" w:rsidRDefault="00731E53" w:rsidP="00731E53">
            <w:pPr>
              <w:pStyle w:val="TableParagraph"/>
              <w:spacing w:before="152"/>
              <w:ind w:right="61"/>
              <w:jc w:val="both"/>
              <w:rPr>
                <w:rFonts w:ascii="Times New Roman" w:hAnsi="Times New Roman" w:cs="Times New Roman"/>
                <w:sz w:val="24"/>
                <w:szCs w:val="24"/>
              </w:rPr>
            </w:pPr>
            <w:r w:rsidRPr="002E3C93">
              <w:rPr>
                <w:rFonts w:ascii="Times New Roman" w:hAnsi="Times New Roman" w:cs="Times New Roman"/>
                <w:sz w:val="24"/>
                <w:szCs w:val="24"/>
              </w:rPr>
              <w:t>7,2%</w:t>
            </w:r>
          </w:p>
        </w:tc>
        <w:tc>
          <w:tcPr>
            <w:tcW w:w="972" w:type="dxa"/>
            <w:tcBorders>
              <w:top w:val="single" w:sz="12" w:space="0" w:color="000000"/>
              <w:left w:val="single" w:sz="4" w:space="0" w:color="000000"/>
              <w:bottom w:val="nil"/>
              <w:right w:val="nil"/>
            </w:tcBorders>
          </w:tcPr>
          <w:p w14:paraId="121570D8" w14:textId="77777777" w:rsidR="00731E53" w:rsidRPr="002E3C93" w:rsidRDefault="00731E53" w:rsidP="00731E53">
            <w:pPr>
              <w:pStyle w:val="TableParagraph"/>
              <w:spacing w:before="152"/>
              <w:ind w:right="66"/>
              <w:jc w:val="both"/>
              <w:rPr>
                <w:rFonts w:ascii="Times New Roman" w:hAnsi="Times New Roman" w:cs="Times New Roman"/>
                <w:sz w:val="24"/>
                <w:szCs w:val="24"/>
              </w:rPr>
            </w:pPr>
            <w:r w:rsidRPr="002E3C93">
              <w:rPr>
                <w:rFonts w:ascii="Times New Roman" w:hAnsi="Times New Roman" w:cs="Times New Roman"/>
                <w:sz w:val="24"/>
                <w:szCs w:val="24"/>
              </w:rPr>
              <w:t>7,2%</w:t>
            </w:r>
          </w:p>
        </w:tc>
      </w:tr>
      <w:tr w:rsidR="00731E53" w:rsidRPr="002E3C93" w14:paraId="125BC9CC" w14:textId="77777777" w:rsidTr="00731E53">
        <w:trPr>
          <w:trHeight w:hRule="exact" w:val="314"/>
        </w:trPr>
        <w:tc>
          <w:tcPr>
            <w:tcW w:w="521" w:type="dxa"/>
            <w:tcBorders>
              <w:top w:val="nil"/>
              <w:left w:val="nil"/>
              <w:bottom w:val="nil"/>
              <w:right w:val="single" w:sz="4" w:space="0" w:color="000000"/>
            </w:tcBorders>
          </w:tcPr>
          <w:p w14:paraId="405C20F1" w14:textId="77777777" w:rsidR="00731E53" w:rsidRPr="002E3C93" w:rsidRDefault="00731E53" w:rsidP="00731E53">
            <w:pPr>
              <w:pStyle w:val="TableParagraph"/>
              <w:spacing w:before="6"/>
              <w:ind w:left="206"/>
              <w:jc w:val="both"/>
              <w:rPr>
                <w:rFonts w:ascii="Times New Roman" w:hAnsi="Times New Roman" w:cs="Times New Roman"/>
                <w:sz w:val="24"/>
                <w:szCs w:val="24"/>
              </w:rPr>
            </w:pPr>
            <w:r w:rsidRPr="002E3C93">
              <w:rPr>
                <w:rFonts w:ascii="Times New Roman" w:hAnsi="Times New Roman" w:cs="Times New Roman"/>
                <w:sz w:val="24"/>
                <w:szCs w:val="24"/>
              </w:rPr>
              <w:t>2</w:t>
            </w:r>
          </w:p>
        </w:tc>
        <w:tc>
          <w:tcPr>
            <w:tcW w:w="2794" w:type="dxa"/>
            <w:tcBorders>
              <w:top w:val="nil"/>
              <w:left w:val="single" w:sz="4" w:space="0" w:color="000000"/>
              <w:bottom w:val="nil"/>
              <w:right w:val="single" w:sz="4" w:space="0" w:color="000000"/>
            </w:tcBorders>
          </w:tcPr>
          <w:p w14:paraId="29689405" w14:textId="77777777" w:rsidR="00731E53" w:rsidRPr="002E3C93" w:rsidRDefault="00731E53" w:rsidP="00731E53">
            <w:pPr>
              <w:pStyle w:val="TableParagraph"/>
              <w:spacing w:before="6"/>
              <w:ind w:left="258"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sofrido</w:t>
            </w:r>
            <w:proofErr w:type="spellEnd"/>
          </w:p>
        </w:tc>
        <w:tc>
          <w:tcPr>
            <w:tcW w:w="3362" w:type="dxa"/>
            <w:tcBorders>
              <w:top w:val="nil"/>
              <w:left w:val="single" w:sz="4" w:space="0" w:color="000000"/>
              <w:bottom w:val="nil"/>
              <w:right w:val="single" w:sz="4" w:space="0" w:color="000000"/>
            </w:tcBorders>
          </w:tcPr>
          <w:p w14:paraId="2C034ED2" w14:textId="77777777" w:rsidR="00731E53" w:rsidRPr="002E3C93" w:rsidRDefault="00731E53" w:rsidP="00731E53">
            <w:pPr>
              <w:pStyle w:val="TableParagraph"/>
              <w:spacing w:before="6"/>
              <w:ind w:left="199" w:right="193"/>
              <w:jc w:val="both"/>
              <w:rPr>
                <w:rFonts w:ascii="Times New Roman" w:hAnsi="Times New Roman" w:cs="Times New Roman"/>
                <w:sz w:val="24"/>
                <w:szCs w:val="24"/>
              </w:rPr>
            </w:pPr>
            <w:r w:rsidRPr="002E3C93">
              <w:rPr>
                <w:rFonts w:ascii="Times New Roman" w:hAnsi="Times New Roman" w:cs="Times New Roman"/>
                <w:sz w:val="24"/>
                <w:szCs w:val="24"/>
              </w:rPr>
              <w:t>Madeira (</w:t>
            </w:r>
            <w:proofErr w:type="spellStart"/>
            <w:r w:rsidRPr="002E3C93">
              <w:rPr>
                <w:rFonts w:ascii="Times New Roman" w:hAnsi="Times New Roman" w:cs="Times New Roman"/>
                <w:sz w:val="24"/>
                <w:szCs w:val="24"/>
              </w:rPr>
              <w:t>peça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solta</w:t>
            </w:r>
            <w:proofErr w:type="spellEnd"/>
            <w:r w:rsidRPr="002E3C93">
              <w:rPr>
                <w:rFonts w:ascii="Times New Roman" w:hAnsi="Times New Roman" w:cs="Times New Roman"/>
                <w:sz w:val="24"/>
                <w:szCs w:val="24"/>
              </w:rPr>
              <w:t>)</w:t>
            </w:r>
          </w:p>
        </w:tc>
        <w:tc>
          <w:tcPr>
            <w:tcW w:w="799" w:type="dxa"/>
            <w:tcBorders>
              <w:top w:val="nil"/>
              <w:left w:val="single" w:sz="4" w:space="0" w:color="000000"/>
              <w:bottom w:val="nil"/>
              <w:right w:val="single" w:sz="4" w:space="0" w:color="000000"/>
            </w:tcBorders>
          </w:tcPr>
          <w:p w14:paraId="15F3A150" w14:textId="77777777" w:rsidR="00731E53" w:rsidRPr="002E3C93" w:rsidRDefault="00731E53" w:rsidP="00731E53">
            <w:pPr>
              <w:pStyle w:val="TableParagraph"/>
              <w:spacing w:before="6"/>
              <w:ind w:right="60"/>
              <w:jc w:val="both"/>
              <w:rPr>
                <w:rFonts w:ascii="Times New Roman" w:hAnsi="Times New Roman" w:cs="Times New Roman"/>
                <w:sz w:val="24"/>
                <w:szCs w:val="24"/>
              </w:rPr>
            </w:pPr>
            <w:r w:rsidRPr="002E3C93">
              <w:rPr>
                <w:rFonts w:ascii="Times New Roman" w:hAnsi="Times New Roman" w:cs="Times New Roman"/>
                <w:sz w:val="24"/>
                <w:szCs w:val="24"/>
              </w:rPr>
              <w:t>143</w:t>
            </w:r>
          </w:p>
        </w:tc>
        <w:tc>
          <w:tcPr>
            <w:tcW w:w="854" w:type="dxa"/>
            <w:tcBorders>
              <w:top w:val="nil"/>
              <w:left w:val="single" w:sz="4" w:space="0" w:color="000000"/>
              <w:bottom w:val="nil"/>
              <w:right w:val="single" w:sz="4" w:space="0" w:color="000000"/>
            </w:tcBorders>
          </w:tcPr>
          <w:p w14:paraId="3E80376E" w14:textId="77777777" w:rsidR="00731E53" w:rsidRPr="002E3C93" w:rsidRDefault="00731E53" w:rsidP="00731E53">
            <w:pPr>
              <w:pStyle w:val="TableParagraph"/>
              <w:spacing w:before="6"/>
              <w:ind w:right="61"/>
              <w:jc w:val="both"/>
              <w:rPr>
                <w:rFonts w:ascii="Times New Roman" w:hAnsi="Times New Roman" w:cs="Times New Roman"/>
                <w:sz w:val="24"/>
                <w:szCs w:val="24"/>
              </w:rPr>
            </w:pPr>
            <w:r w:rsidRPr="002E3C93">
              <w:rPr>
                <w:rFonts w:ascii="Times New Roman" w:hAnsi="Times New Roman" w:cs="Times New Roman"/>
                <w:sz w:val="24"/>
                <w:szCs w:val="24"/>
              </w:rPr>
              <w:t>5,0%</w:t>
            </w:r>
          </w:p>
        </w:tc>
        <w:tc>
          <w:tcPr>
            <w:tcW w:w="972" w:type="dxa"/>
            <w:tcBorders>
              <w:top w:val="nil"/>
              <w:left w:val="single" w:sz="4" w:space="0" w:color="000000"/>
              <w:bottom w:val="nil"/>
              <w:right w:val="nil"/>
            </w:tcBorders>
          </w:tcPr>
          <w:p w14:paraId="57DB47BC" w14:textId="77777777" w:rsidR="00731E53" w:rsidRPr="002E3C93" w:rsidRDefault="00731E53" w:rsidP="00731E53">
            <w:pPr>
              <w:pStyle w:val="TableParagraph"/>
              <w:spacing w:before="6"/>
              <w:ind w:right="66"/>
              <w:jc w:val="both"/>
              <w:rPr>
                <w:rFonts w:ascii="Times New Roman" w:hAnsi="Times New Roman" w:cs="Times New Roman"/>
                <w:sz w:val="24"/>
                <w:szCs w:val="24"/>
              </w:rPr>
            </w:pPr>
            <w:r w:rsidRPr="002E3C93">
              <w:rPr>
                <w:rFonts w:ascii="Times New Roman" w:hAnsi="Times New Roman" w:cs="Times New Roman"/>
                <w:sz w:val="24"/>
                <w:szCs w:val="24"/>
              </w:rPr>
              <w:t>12,3%</w:t>
            </w:r>
          </w:p>
        </w:tc>
      </w:tr>
      <w:tr w:rsidR="00731E53" w:rsidRPr="002E3C93" w14:paraId="218206D1" w14:textId="77777777" w:rsidTr="00731E53">
        <w:trPr>
          <w:trHeight w:hRule="exact" w:val="316"/>
        </w:trPr>
        <w:tc>
          <w:tcPr>
            <w:tcW w:w="521" w:type="dxa"/>
            <w:tcBorders>
              <w:top w:val="nil"/>
              <w:left w:val="nil"/>
              <w:bottom w:val="nil"/>
              <w:right w:val="single" w:sz="4" w:space="0" w:color="000000"/>
            </w:tcBorders>
          </w:tcPr>
          <w:p w14:paraId="66594A0F" w14:textId="77777777" w:rsidR="00731E53" w:rsidRPr="002E3C93" w:rsidRDefault="00731E53" w:rsidP="00731E53">
            <w:pPr>
              <w:pStyle w:val="TableParagraph"/>
              <w:spacing w:before="6"/>
              <w:ind w:left="206"/>
              <w:jc w:val="both"/>
              <w:rPr>
                <w:rFonts w:ascii="Times New Roman" w:hAnsi="Times New Roman" w:cs="Times New Roman"/>
                <w:sz w:val="24"/>
                <w:szCs w:val="24"/>
              </w:rPr>
            </w:pPr>
            <w:r w:rsidRPr="002E3C93">
              <w:rPr>
                <w:rFonts w:ascii="Times New Roman" w:hAnsi="Times New Roman" w:cs="Times New Roman"/>
                <w:sz w:val="24"/>
                <w:szCs w:val="24"/>
              </w:rPr>
              <w:t>3</w:t>
            </w:r>
          </w:p>
        </w:tc>
        <w:tc>
          <w:tcPr>
            <w:tcW w:w="2794" w:type="dxa"/>
            <w:tcBorders>
              <w:top w:val="nil"/>
              <w:left w:val="single" w:sz="4" w:space="0" w:color="000000"/>
              <w:bottom w:val="nil"/>
              <w:right w:val="single" w:sz="4" w:space="0" w:color="000000"/>
            </w:tcBorders>
          </w:tcPr>
          <w:p w14:paraId="0A7B0F13" w14:textId="77777777" w:rsidR="00731E53" w:rsidRPr="002E3C93" w:rsidRDefault="00731E53" w:rsidP="00731E53">
            <w:pPr>
              <w:pStyle w:val="TableParagraph"/>
              <w:spacing w:before="6"/>
              <w:ind w:left="257"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contra</w:t>
            </w:r>
          </w:p>
        </w:tc>
        <w:tc>
          <w:tcPr>
            <w:tcW w:w="3362" w:type="dxa"/>
            <w:tcBorders>
              <w:top w:val="nil"/>
              <w:left w:val="single" w:sz="4" w:space="0" w:color="000000"/>
              <w:bottom w:val="nil"/>
              <w:right w:val="single" w:sz="4" w:space="0" w:color="000000"/>
            </w:tcBorders>
          </w:tcPr>
          <w:p w14:paraId="2DFDF56A" w14:textId="77777777" w:rsidR="00731E53" w:rsidRPr="002E3C93" w:rsidRDefault="00731E53" w:rsidP="00731E53">
            <w:pPr>
              <w:pStyle w:val="TableParagraph"/>
              <w:spacing w:before="6"/>
              <w:ind w:left="199" w:right="194"/>
              <w:jc w:val="both"/>
              <w:rPr>
                <w:rFonts w:ascii="Times New Roman" w:hAnsi="Times New Roman" w:cs="Times New Roman"/>
                <w:sz w:val="24"/>
                <w:szCs w:val="24"/>
              </w:rPr>
            </w:pPr>
            <w:proofErr w:type="spellStart"/>
            <w:r w:rsidRPr="002E3C93">
              <w:rPr>
                <w:rFonts w:ascii="Times New Roman" w:hAnsi="Times New Roman" w:cs="Times New Roman"/>
                <w:sz w:val="24"/>
                <w:szCs w:val="24"/>
              </w:rPr>
              <w:t>Serras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em</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geral</w:t>
            </w:r>
            <w:proofErr w:type="spellEnd"/>
          </w:p>
        </w:tc>
        <w:tc>
          <w:tcPr>
            <w:tcW w:w="799" w:type="dxa"/>
            <w:tcBorders>
              <w:top w:val="nil"/>
              <w:left w:val="single" w:sz="4" w:space="0" w:color="000000"/>
              <w:bottom w:val="nil"/>
              <w:right w:val="single" w:sz="4" w:space="0" w:color="000000"/>
            </w:tcBorders>
          </w:tcPr>
          <w:p w14:paraId="02BCAF1D" w14:textId="77777777" w:rsidR="00731E53" w:rsidRPr="002E3C93" w:rsidRDefault="00731E53" w:rsidP="00731E53">
            <w:pPr>
              <w:pStyle w:val="TableParagraph"/>
              <w:spacing w:before="6"/>
              <w:ind w:right="60"/>
              <w:jc w:val="both"/>
              <w:rPr>
                <w:rFonts w:ascii="Times New Roman" w:hAnsi="Times New Roman" w:cs="Times New Roman"/>
                <w:sz w:val="24"/>
                <w:szCs w:val="24"/>
              </w:rPr>
            </w:pPr>
            <w:r w:rsidRPr="002E3C93">
              <w:rPr>
                <w:rFonts w:ascii="Times New Roman" w:hAnsi="Times New Roman" w:cs="Times New Roman"/>
                <w:sz w:val="24"/>
                <w:szCs w:val="24"/>
              </w:rPr>
              <w:t>142</w:t>
            </w:r>
          </w:p>
        </w:tc>
        <w:tc>
          <w:tcPr>
            <w:tcW w:w="854" w:type="dxa"/>
            <w:tcBorders>
              <w:top w:val="nil"/>
              <w:left w:val="single" w:sz="4" w:space="0" w:color="000000"/>
              <w:bottom w:val="nil"/>
              <w:right w:val="single" w:sz="4" w:space="0" w:color="000000"/>
            </w:tcBorders>
          </w:tcPr>
          <w:p w14:paraId="1B96A994" w14:textId="77777777" w:rsidR="00731E53" w:rsidRPr="002E3C93" w:rsidRDefault="00731E53" w:rsidP="00731E53">
            <w:pPr>
              <w:pStyle w:val="TableParagraph"/>
              <w:spacing w:before="6"/>
              <w:ind w:right="61"/>
              <w:jc w:val="both"/>
              <w:rPr>
                <w:rFonts w:ascii="Times New Roman" w:hAnsi="Times New Roman" w:cs="Times New Roman"/>
                <w:sz w:val="24"/>
                <w:szCs w:val="24"/>
              </w:rPr>
            </w:pPr>
            <w:r w:rsidRPr="002E3C93">
              <w:rPr>
                <w:rFonts w:ascii="Times New Roman" w:hAnsi="Times New Roman" w:cs="Times New Roman"/>
                <w:sz w:val="24"/>
                <w:szCs w:val="24"/>
              </w:rPr>
              <w:t>5,0%</w:t>
            </w:r>
          </w:p>
        </w:tc>
        <w:tc>
          <w:tcPr>
            <w:tcW w:w="972" w:type="dxa"/>
            <w:tcBorders>
              <w:top w:val="nil"/>
              <w:left w:val="single" w:sz="4" w:space="0" w:color="000000"/>
              <w:bottom w:val="nil"/>
              <w:right w:val="nil"/>
            </w:tcBorders>
          </w:tcPr>
          <w:p w14:paraId="7DF45587" w14:textId="77777777" w:rsidR="00731E53" w:rsidRPr="002E3C93" w:rsidRDefault="00731E53" w:rsidP="00731E53">
            <w:pPr>
              <w:pStyle w:val="TableParagraph"/>
              <w:spacing w:before="6"/>
              <w:ind w:right="66"/>
              <w:jc w:val="both"/>
              <w:rPr>
                <w:rFonts w:ascii="Times New Roman" w:hAnsi="Times New Roman" w:cs="Times New Roman"/>
                <w:sz w:val="24"/>
                <w:szCs w:val="24"/>
              </w:rPr>
            </w:pPr>
            <w:r w:rsidRPr="002E3C93">
              <w:rPr>
                <w:rFonts w:ascii="Times New Roman" w:hAnsi="Times New Roman" w:cs="Times New Roman"/>
                <w:sz w:val="24"/>
                <w:szCs w:val="24"/>
              </w:rPr>
              <w:t>17,3%</w:t>
            </w:r>
          </w:p>
        </w:tc>
      </w:tr>
      <w:tr w:rsidR="00731E53" w:rsidRPr="002E3C93" w14:paraId="16685F98" w14:textId="77777777" w:rsidTr="00731E53">
        <w:trPr>
          <w:trHeight w:hRule="exact" w:val="592"/>
        </w:trPr>
        <w:tc>
          <w:tcPr>
            <w:tcW w:w="521" w:type="dxa"/>
            <w:tcBorders>
              <w:top w:val="nil"/>
              <w:left w:val="nil"/>
              <w:bottom w:val="nil"/>
              <w:right w:val="single" w:sz="4" w:space="0" w:color="000000"/>
            </w:tcBorders>
          </w:tcPr>
          <w:p w14:paraId="144C53A0" w14:textId="77777777" w:rsidR="00731E53" w:rsidRPr="002E3C93" w:rsidRDefault="00731E53" w:rsidP="00731E53">
            <w:pPr>
              <w:pStyle w:val="TableParagraph"/>
              <w:spacing w:before="144"/>
              <w:ind w:left="206"/>
              <w:jc w:val="both"/>
              <w:rPr>
                <w:rFonts w:ascii="Times New Roman" w:hAnsi="Times New Roman" w:cs="Times New Roman"/>
                <w:sz w:val="24"/>
                <w:szCs w:val="24"/>
              </w:rPr>
            </w:pPr>
            <w:r w:rsidRPr="002E3C93">
              <w:rPr>
                <w:rFonts w:ascii="Times New Roman" w:hAnsi="Times New Roman" w:cs="Times New Roman"/>
                <w:sz w:val="24"/>
                <w:szCs w:val="24"/>
              </w:rPr>
              <w:t>4</w:t>
            </w:r>
          </w:p>
        </w:tc>
        <w:tc>
          <w:tcPr>
            <w:tcW w:w="2794" w:type="dxa"/>
            <w:tcBorders>
              <w:top w:val="nil"/>
              <w:left w:val="single" w:sz="4" w:space="0" w:color="000000"/>
              <w:bottom w:val="nil"/>
              <w:right w:val="single" w:sz="4" w:space="0" w:color="000000"/>
            </w:tcBorders>
          </w:tcPr>
          <w:p w14:paraId="4F30D07B" w14:textId="77777777" w:rsidR="00731E53" w:rsidRPr="002E3C93" w:rsidRDefault="00731E53" w:rsidP="00731E53">
            <w:pPr>
              <w:pStyle w:val="TableParagraph"/>
              <w:spacing w:before="7"/>
              <w:ind w:left="1149" w:right="205" w:hanging="929"/>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Queda com diferença de nível</w:t>
            </w:r>
          </w:p>
        </w:tc>
        <w:tc>
          <w:tcPr>
            <w:tcW w:w="3362" w:type="dxa"/>
            <w:tcBorders>
              <w:top w:val="nil"/>
              <w:left w:val="single" w:sz="4" w:space="0" w:color="000000"/>
              <w:bottom w:val="nil"/>
              <w:right w:val="single" w:sz="4" w:space="0" w:color="000000"/>
            </w:tcBorders>
          </w:tcPr>
          <w:p w14:paraId="1EBAD0BC" w14:textId="77777777" w:rsidR="00731E53" w:rsidRPr="002E3C93" w:rsidRDefault="00731E53" w:rsidP="00731E53">
            <w:pPr>
              <w:pStyle w:val="TableParagraph"/>
              <w:spacing w:before="144"/>
              <w:ind w:left="194"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Escada</w:t>
            </w:r>
            <w:proofErr w:type="spellEnd"/>
          </w:p>
        </w:tc>
        <w:tc>
          <w:tcPr>
            <w:tcW w:w="799" w:type="dxa"/>
            <w:tcBorders>
              <w:top w:val="nil"/>
              <w:left w:val="single" w:sz="4" w:space="0" w:color="000000"/>
              <w:bottom w:val="nil"/>
              <w:right w:val="single" w:sz="4" w:space="0" w:color="000000"/>
            </w:tcBorders>
          </w:tcPr>
          <w:p w14:paraId="7FE66BCC" w14:textId="77777777" w:rsidR="00731E53" w:rsidRPr="002E3C93" w:rsidRDefault="00731E53" w:rsidP="00731E53">
            <w:pPr>
              <w:pStyle w:val="TableParagraph"/>
              <w:spacing w:before="144"/>
              <w:ind w:right="63"/>
              <w:jc w:val="both"/>
              <w:rPr>
                <w:rFonts w:ascii="Times New Roman" w:hAnsi="Times New Roman" w:cs="Times New Roman"/>
                <w:sz w:val="24"/>
                <w:szCs w:val="24"/>
              </w:rPr>
            </w:pPr>
            <w:r w:rsidRPr="002E3C93">
              <w:rPr>
                <w:rFonts w:ascii="Times New Roman" w:hAnsi="Times New Roman" w:cs="Times New Roman"/>
                <w:sz w:val="24"/>
                <w:szCs w:val="24"/>
              </w:rPr>
              <w:t>135</w:t>
            </w:r>
          </w:p>
        </w:tc>
        <w:tc>
          <w:tcPr>
            <w:tcW w:w="854" w:type="dxa"/>
            <w:tcBorders>
              <w:top w:val="nil"/>
              <w:left w:val="single" w:sz="4" w:space="0" w:color="000000"/>
              <w:bottom w:val="nil"/>
              <w:right w:val="single" w:sz="4" w:space="0" w:color="000000"/>
            </w:tcBorders>
          </w:tcPr>
          <w:p w14:paraId="45C27775" w14:textId="77777777" w:rsidR="00731E53" w:rsidRPr="002E3C93" w:rsidRDefault="00731E53" w:rsidP="00731E53">
            <w:pPr>
              <w:pStyle w:val="TableParagraph"/>
              <w:spacing w:before="144"/>
              <w:ind w:right="61"/>
              <w:jc w:val="both"/>
              <w:rPr>
                <w:rFonts w:ascii="Times New Roman" w:hAnsi="Times New Roman" w:cs="Times New Roman"/>
                <w:sz w:val="24"/>
                <w:szCs w:val="24"/>
              </w:rPr>
            </w:pPr>
            <w:r w:rsidRPr="002E3C93">
              <w:rPr>
                <w:rFonts w:ascii="Times New Roman" w:hAnsi="Times New Roman" w:cs="Times New Roman"/>
                <w:sz w:val="24"/>
                <w:szCs w:val="24"/>
              </w:rPr>
              <w:t>4,8%</w:t>
            </w:r>
          </w:p>
        </w:tc>
        <w:tc>
          <w:tcPr>
            <w:tcW w:w="972" w:type="dxa"/>
            <w:tcBorders>
              <w:top w:val="nil"/>
              <w:left w:val="single" w:sz="4" w:space="0" w:color="000000"/>
              <w:bottom w:val="nil"/>
              <w:right w:val="nil"/>
            </w:tcBorders>
          </w:tcPr>
          <w:p w14:paraId="506D9134" w14:textId="77777777" w:rsidR="00731E53" w:rsidRPr="002E3C93" w:rsidRDefault="00731E53" w:rsidP="00731E53">
            <w:pPr>
              <w:pStyle w:val="TableParagraph"/>
              <w:spacing w:before="144"/>
              <w:ind w:right="66"/>
              <w:jc w:val="both"/>
              <w:rPr>
                <w:rFonts w:ascii="Times New Roman" w:hAnsi="Times New Roman" w:cs="Times New Roman"/>
                <w:sz w:val="24"/>
                <w:szCs w:val="24"/>
              </w:rPr>
            </w:pPr>
            <w:r w:rsidRPr="002E3C93">
              <w:rPr>
                <w:rFonts w:ascii="Times New Roman" w:hAnsi="Times New Roman" w:cs="Times New Roman"/>
                <w:sz w:val="24"/>
                <w:szCs w:val="24"/>
              </w:rPr>
              <w:t>22,0%</w:t>
            </w:r>
          </w:p>
        </w:tc>
      </w:tr>
      <w:tr w:rsidR="00731E53" w:rsidRPr="002E3C93" w14:paraId="708B8D84" w14:textId="77777777" w:rsidTr="00731E53">
        <w:trPr>
          <w:trHeight w:hRule="exact" w:val="316"/>
        </w:trPr>
        <w:tc>
          <w:tcPr>
            <w:tcW w:w="521" w:type="dxa"/>
            <w:tcBorders>
              <w:top w:val="nil"/>
              <w:left w:val="nil"/>
              <w:bottom w:val="nil"/>
              <w:right w:val="single" w:sz="4" w:space="0" w:color="000000"/>
            </w:tcBorders>
          </w:tcPr>
          <w:p w14:paraId="3D280CAE" w14:textId="77777777" w:rsidR="00731E53" w:rsidRPr="002E3C93" w:rsidRDefault="00731E53" w:rsidP="00731E53">
            <w:pPr>
              <w:pStyle w:val="TableParagraph"/>
              <w:spacing w:before="6"/>
              <w:ind w:left="206"/>
              <w:jc w:val="both"/>
              <w:rPr>
                <w:rFonts w:ascii="Times New Roman" w:hAnsi="Times New Roman" w:cs="Times New Roman"/>
                <w:sz w:val="24"/>
                <w:szCs w:val="24"/>
              </w:rPr>
            </w:pPr>
            <w:r w:rsidRPr="002E3C93">
              <w:rPr>
                <w:rFonts w:ascii="Times New Roman" w:hAnsi="Times New Roman" w:cs="Times New Roman"/>
                <w:sz w:val="24"/>
                <w:szCs w:val="24"/>
              </w:rPr>
              <w:t>5</w:t>
            </w:r>
          </w:p>
        </w:tc>
        <w:tc>
          <w:tcPr>
            <w:tcW w:w="2794" w:type="dxa"/>
            <w:tcBorders>
              <w:top w:val="nil"/>
              <w:left w:val="single" w:sz="4" w:space="0" w:color="000000"/>
              <w:bottom w:val="nil"/>
              <w:right w:val="single" w:sz="4" w:space="0" w:color="000000"/>
            </w:tcBorders>
          </w:tcPr>
          <w:p w14:paraId="447B4D79" w14:textId="77777777" w:rsidR="00731E53" w:rsidRPr="002E3C93" w:rsidRDefault="00731E53" w:rsidP="00731E53">
            <w:pPr>
              <w:pStyle w:val="TableParagraph"/>
              <w:spacing w:before="6"/>
              <w:ind w:left="258"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sofrido</w:t>
            </w:r>
            <w:proofErr w:type="spellEnd"/>
          </w:p>
        </w:tc>
        <w:tc>
          <w:tcPr>
            <w:tcW w:w="3362" w:type="dxa"/>
            <w:tcBorders>
              <w:top w:val="nil"/>
              <w:left w:val="single" w:sz="4" w:space="0" w:color="000000"/>
              <w:bottom w:val="nil"/>
              <w:right w:val="single" w:sz="4" w:space="0" w:color="000000"/>
            </w:tcBorders>
          </w:tcPr>
          <w:p w14:paraId="4957E1C4" w14:textId="77777777" w:rsidR="00731E53" w:rsidRPr="002E3C93" w:rsidRDefault="00731E53" w:rsidP="00731E53">
            <w:pPr>
              <w:pStyle w:val="TableParagraph"/>
              <w:spacing w:before="6"/>
              <w:ind w:left="199"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Ferramenta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sem</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força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motriz</w:t>
            </w:r>
            <w:proofErr w:type="spellEnd"/>
          </w:p>
        </w:tc>
        <w:tc>
          <w:tcPr>
            <w:tcW w:w="799" w:type="dxa"/>
            <w:tcBorders>
              <w:top w:val="nil"/>
              <w:left w:val="single" w:sz="4" w:space="0" w:color="000000"/>
              <w:bottom w:val="nil"/>
              <w:right w:val="single" w:sz="4" w:space="0" w:color="000000"/>
            </w:tcBorders>
          </w:tcPr>
          <w:p w14:paraId="4B7CE8A1" w14:textId="77777777" w:rsidR="00731E53" w:rsidRPr="002E3C93" w:rsidRDefault="00731E53" w:rsidP="00731E53">
            <w:pPr>
              <w:pStyle w:val="TableParagraph"/>
              <w:spacing w:before="6"/>
              <w:ind w:right="60"/>
              <w:jc w:val="both"/>
              <w:rPr>
                <w:rFonts w:ascii="Times New Roman" w:hAnsi="Times New Roman" w:cs="Times New Roman"/>
                <w:sz w:val="24"/>
                <w:szCs w:val="24"/>
              </w:rPr>
            </w:pPr>
            <w:r w:rsidRPr="002E3C93">
              <w:rPr>
                <w:rFonts w:ascii="Times New Roman" w:hAnsi="Times New Roman" w:cs="Times New Roman"/>
                <w:sz w:val="24"/>
                <w:szCs w:val="24"/>
              </w:rPr>
              <w:t>119</w:t>
            </w:r>
          </w:p>
        </w:tc>
        <w:tc>
          <w:tcPr>
            <w:tcW w:w="854" w:type="dxa"/>
            <w:tcBorders>
              <w:top w:val="nil"/>
              <w:left w:val="single" w:sz="4" w:space="0" w:color="000000"/>
              <w:bottom w:val="nil"/>
              <w:right w:val="single" w:sz="4" w:space="0" w:color="000000"/>
            </w:tcBorders>
          </w:tcPr>
          <w:p w14:paraId="11F54CD2" w14:textId="77777777" w:rsidR="00731E53" w:rsidRPr="002E3C93" w:rsidRDefault="00731E53" w:rsidP="00731E53">
            <w:pPr>
              <w:pStyle w:val="TableParagraph"/>
              <w:spacing w:before="6"/>
              <w:ind w:right="61"/>
              <w:jc w:val="both"/>
              <w:rPr>
                <w:rFonts w:ascii="Times New Roman" w:hAnsi="Times New Roman" w:cs="Times New Roman"/>
                <w:sz w:val="24"/>
                <w:szCs w:val="24"/>
              </w:rPr>
            </w:pPr>
            <w:r w:rsidRPr="002E3C93">
              <w:rPr>
                <w:rFonts w:ascii="Times New Roman" w:hAnsi="Times New Roman" w:cs="Times New Roman"/>
                <w:sz w:val="24"/>
                <w:szCs w:val="24"/>
              </w:rPr>
              <w:t>4,2%</w:t>
            </w:r>
          </w:p>
        </w:tc>
        <w:tc>
          <w:tcPr>
            <w:tcW w:w="972" w:type="dxa"/>
            <w:tcBorders>
              <w:top w:val="nil"/>
              <w:left w:val="single" w:sz="4" w:space="0" w:color="000000"/>
              <w:bottom w:val="nil"/>
              <w:right w:val="nil"/>
            </w:tcBorders>
          </w:tcPr>
          <w:p w14:paraId="0A90D016" w14:textId="77777777" w:rsidR="00731E53" w:rsidRPr="002E3C93" w:rsidRDefault="00731E53" w:rsidP="00731E53">
            <w:pPr>
              <w:pStyle w:val="TableParagraph"/>
              <w:spacing w:before="6"/>
              <w:ind w:right="66"/>
              <w:jc w:val="both"/>
              <w:rPr>
                <w:rFonts w:ascii="Times New Roman" w:hAnsi="Times New Roman" w:cs="Times New Roman"/>
                <w:sz w:val="24"/>
                <w:szCs w:val="24"/>
              </w:rPr>
            </w:pPr>
            <w:r w:rsidRPr="002E3C93">
              <w:rPr>
                <w:rFonts w:ascii="Times New Roman" w:hAnsi="Times New Roman" w:cs="Times New Roman"/>
                <w:sz w:val="24"/>
                <w:szCs w:val="24"/>
              </w:rPr>
              <w:t>26,2%</w:t>
            </w:r>
          </w:p>
        </w:tc>
      </w:tr>
      <w:tr w:rsidR="00731E53" w:rsidRPr="002E3C93" w14:paraId="01AA0AA9" w14:textId="77777777" w:rsidTr="00731E53">
        <w:trPr>
          <w:trHeight w:hRule="exact" w:val="317"/>
        </w:trPr>
        <w:tc>
          <w:tcPr>
            <w:tcW w:w="521" w:type="dxa"/>
            <w:tcBorders>
              <w:top w:val="nil"/>
              <w:left w:val="nil"/>
              <w:bottom w:val="nil"/>
              <w:right w:val="single" w:sz="4" w:space="0" w:color="000000"/>
            </w:tcBorders>
          </w:tcPr>
          <w:p w14:paraId="34C103A1" w14:textId="77777777" w:rsidR="00731E53" w:rsidRPr="002E3C93" w:rsidRDefault="00731E53" w:rsidP="00731E53">
            <w:pPr>
              <w:pStyle w:val="TableParagraph"/>
              <w:spacing w:before="7"/>
              <w:ind w:left="206"/>
              <w:jc w:val="both"/>
              <w:rPr>
                <w:rFonts w:ascii="Times New Roman" w:hAnsi="Times New Roman" w:cs="Times New Roman"/>
                <w:sz w:val="24"/>
                <w:szCs w:val="24"/>
              </w:rPr>
            </w:pPr>
            <w:r w:rsidRPr="002E3C93">
              <w:rPr>
                <w:rFonts w:ascii="Times New Roman" w:hAnsi="Times New Roman" w:cs="Times New Roman"/>
                <w:sz w:val="24"/>
                <w:szCs w:val="24"/>
              </w:rPr>
              <w:t>6</w:t>
            </w:r>
          </w:p>
        </w:tc>
        <w:tc>
          <w:tcPr>
            <w:tcW w:w="2794" w:type="dxa"/>
            <w:tcBorders>
              <w:top w:val="nil"/>
              <w:left w:val="single" w:sz="4" w:space="0" w:color="000000"/>
              <w:bottom w:val="nil"/>
              <w:right w:val="single" w:sz="4" w:space="0" w:color="000000"/>
            </w:tcBorders>
          </w:tcPr>
          <w:p w14:paraId="6BB508EF" w14:textId="77777777" w:rsidR="00731E53" w:rsidRPr="002E3C93" w:rsidRDefault="00731E53" w:rsidP="00731E53">
            <w:pPr>
              <w:pStyle w:val="TableParagraph"/>
              <w:spacing w:before="7"/>
              <w:ind w:left="258"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sofrido</w:t>
            </w:r>
            <w:proofErr w:type="spellEnd"/>
          </w:p>
        </w:tc>
        <w:tc>
          <w:tcPr>
            <w:tcW w:w="3362" w:type="dxa"/>
            <w:tcBorders>
              <w:top w:val="nil"/>
              <w:left w:val="single" w:sz="4" w:space="0" w:color="000000"/>
              <w:bottom w:val="nil"/>
              <w:right w:val="single" w:sz="4" w:space="0" w:color="000000"/>
            </w:tcBorders>
          </w:tcPr>
          <w:p w14:paraId="1B24A3AD" w14:textId="77777777" w:rsidR="00731E53" w:rsidRPr="002E3C93" w:rsidRDefault="00731E53" w:rsidP="00731E53">
            <w:pPr>
              <w:pStyle w:val="TableParagraph"/>
              <w:spacing w:before="7"/>
              <w:ind w:left="199"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Peça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metálica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vergalhão</w:t>
            </w:r>
            <w:proofErr w:type="spellEnd"/>
          </w:p>
        </w:tc>
        <w:tc>
          <w:tcPr>
            <w:tcW w:w="799" w:type="dxa"/>
            <w:tcBorders>
              <w:top w:val="nil"/>
              <w:left w:val="single" w:sz="4" w:space="0" w:color="000000"/>
              <w:bottom w:val="nil"/>
              <w:right w:val="single" w:sz="4" w:space="0" w:color="000000"/>
            </w:tcBorders>
          </w:tcPr>
          <w:p w14:paraId="67A7D838" w14:textId="77777777" w:rsidR="00731E53" w:rsidRPr="002E3C93" w:rsidRDefault="00731E53" w:rsidP="00731E53">
            <w:pPr>
              <w:pStyle w:val="TableParagraph"/>
              <w:spacing w:before="7"/>
              <w:ind w:right="60"/>
              <w:jc w:val="both"/>
              <w:rPr>
                <w:rFonts w:ascii="Times New Roman" w:hAnsi="Times New Roman" w:cs="Times New Roman"/>
                <w:sz w:val="24"/>
                <w:szCs w:val="24"/>
              </w:rPr>
            </w:pPr>
            <w:r w:rsidRPr="002E3C93">
              <w:rPr>
                <w:rFonts w:ascii="Times New Roman" w:hAnsi="Times New Roman" w:cs="Times New Roman"/>
                <w:sz w:val="24"/>
                <w:szCs w:val="24"/>
              </w:rPr>
              <w:t>107</w:t>
            </w:r>
          </w:p>
        </w:tc>
        <w:tc>
          <w:tcPr>
            <w:tcW w:w="854" w:type="dxa"/>
            <w:tcBorders>
              <w:top w:val="nil"/>
              <w:left w:val="single" w:sz="4" w:space="0" w:color="000000"/>
              <w:bottom w:val="nil"/>
              <w:right w:val="single" w:sz="4" w:space="0" w:color="000000"/>
            </w:tcBorders>
          </w:tcPr>
          <w:p w14:paraId="2D1EDB46" w14:textId="77777777" w:rsidR="00731E53" w:rsidRPr="002E3C93" w:rsidRDefault="00731E53" w:rsidP="00731E53">
            <w:pPr>
              <w:pStyle w:val="TableParagraph"/>
              <w:spacing w:before="7"/>
              <w:ind w:right="61"/>
              <w:jc w:val="both"/>
              <w:rPr>
                <w:rFonts w:ascii="Times New Roman" w:hAnsi="Times New Roman" w:cs="Times New Roman"/>
                <w:sz w:val="24"/>
                <w:szCs w:val="24"/>
              </w:rPr>
            </w:pPr>
            <w:r w:rsidRPr="002E3C93">
              <w:rPr>
                <w:rFonts w:ascii="Times New Roman" w:hAnsi="Times New Roman" w:cs="Times New Roman"/>
                <w:sz w:val="24"/>
                <w:szCs w:val="24"/>
              </w:rPr>
              <w:t>3,8%</w:t>
            </w:r>
          </w:p>
        </w:tc>
        <w:tc>
          <w:tcPr>
            <w:tcW w:w="972" w:type="dxa"/>
            <w:tcBorders>
              <w:top w:val="nil"/>
              <w:left w:val="single" w:sz="4" w:space="0" w:color="000000"/>
              <w:bottom w:val="nil"/>
              <w:right w:val="nil"/>
            </w:tcBorders>
          </w:tcPr>
          <w:p w14:paraId="13CEDABC" w14:textId="77777777" w:rsidR="00731E53" w:rsidRPr="002E3C93" w:rsidRDefault="00731E53" w:rsidP="00731E53">
            <w:pPr>
              <w:pStyle w:val="TableParagraph"/>
              <w:spacing w:before="7"/>
              <w:ind w:right="66"/>
              <w:jc w:val="both"/>
              <w:rPr>
                <w:rFonts w:ascii="Times New Roman" w:hAnsi="Times New Roman" w:cs="Times New Roman"/>
                <w:sz w:val="24"/>
                <w:szCs w:val="24"/>
              </w:rPr>
            </w:pPr>
            <w:r w:rsidRPr="002E3C93">
              <w:rPr>
                <w:rFonts w:ascii="Times New Roman" w:hAnsi="Times New Roman" w:cs="Times New Roman"/>
                <w:sz w:val="24"/>
                <w:szCs w:val="24"/>
              </w:rPr>
              <w:t>30,0%</w:t>
            </w:r>
          </w:p>
        </w:tc>
      </w:tr>
      <w:tr w:rsidR="00731E53" w:rsidRPr="002E3C93" w14:paraId="0FDCF390" w14:textId="77777777" w:rsidTr="00731E53">
        <w:trPr>
          <w:trHeight w:hRule="exact" w:val="316"/>
        </w:trPr>
        <w:tc>
          <w:tcPr>
            <w:tcW w:w="521" w:type="dxa"/>
            <w:tcBorders>
              <w:top w:val="nil"/>
              <w:left w:val="nil"/>
              <w:bottom w:val="nil"/>
              <w:right w:val="single" w:sz="4" w:space="0" w:color="000000"/>
            </w:tcBorders>
          </w:tcPr>
          <w:p w14:paraId="736796E2" w14:textId="77777777" w:rsidR="00731E53" w:rsidRPr="002E3C93" w:rsidRDefault="00731E53" w:rsidP="00731E53">
            <w:pPr>
              <w:pStyle w:val="TableParagraph"/>
              <w:spacing w:before="7"/>
              <w:ind w:left="206"/>
              <w:jc w:val="both"/>
              <w:rPr>
                <w:rFonts w:ascii="Times New Roman" w:hAnsi="Times New Roman" w:cs="Times New Roman"/>
                <w:sz w:val="24"/>
                <w:szCs w:val="24"/>
              </w:rPr>
            </w:pPr>
            <w:r w:rsidRPr="002E3C93">
              <w:rPr>
                <w:rFonts w:ascii="Times New Roman" w:hAnsi="Times New Roman" w:cs="Times New Roman"/>
                <w:sz w:val="24"/>
                <w:szCs w:val="24"/>
              </w:rPr>
              <w:t>7</w:t>
            </w:r>
          </w:p>
        </w:tc>
        <w:tc>
          <w:tcPr>
            <w:tcW w:w="2794" w:type="dxa"/>
            <w:tcBorders>
              <w:top w:val="nil"/>
              <w:left w:val="single" w:sz="4" w:space="0" w:color="000000"/>
              <w:bottom w:val="nil"/>
              <w:right w:val="single" w:sz="4" w:space="0" w:color="000000"/>
            </w:tcBorders>
          </w:tcPr>
          <w:p w14:paraId="681463B9" w14:textId="77777777" w:rsidR="00731E53" w:rsidRPr="002E3C93" w:rsidRDefault="00731E53" w:rsidP="00731E53">
            <w:pPr>
              <w:pStyle w:val="TableParagraph"/>
              <w:spacing w:before="7"/>
              <w:ind w:left="257"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contra</w:t>
            </w:r>
          </w:p>
        </w:tc>
        <w:tc>
          <w:tcPr>
            <w:tcW w:w="3362" w:type="dxa"/>
            <w:tcBorders>
              <w:top w:val="nil"/>
              <w:left w:val="single" w:sz="4" w:space="0" w:color="000000"/>
              <w:bottom w:val="nil"/>
              <w:right w:val="single" w:sz="4" w:space="0" w:color="000000"/>
            </w:tcBorders>
          </w:tcPr>
          <w:p w14:paraId="71428CBE" w14:textId="77777777" w:rsidR="00731E53" w:rsidRPr="002E3C93" w:rsidRDefault="00731E53" w:rsidP="00731E53">
            <w:pPr>
              <w:pStyle w:val="TableParagraph"/>
              <w:spacing w:before="7"/>
              <w:ind w:left="198" w:right="195"/>
              <w:jc w:val="both"/>
              <w:rPr>
                <w:rFonts w:ascii="Times New Roman" w:hAnsi="Times New Roman" w:cs="Times New Roman"/>
                <w:sz w:val="24"/>
                <w:szCs w:val="24"/>
              </w:rPr>
            </w:pPr>
            <w:r w:rsidRPr="002E3C93">
              <w:rPr>
                <w:rFonts w:ascii="Times New Roman" w:hAnsi="Times New Roman" w:cs="Times New Roman"/>
                <w:sz w:val="24"/>
                <w:szCs w:val="24"/>
              </w:rPr>
              <w:t>Prego</w:t>
            </w:r>
          </w:p>
        </w:tc>
        <w:tc>
          <w:tcPr>
            <w:tcW w:w="799" w:type="dxa"/>
            <w:tcBorders>
              <w:top w:val="nil"/>
              <w:left w:val="single" w:sz="4" w:space="0" w:color="000000"/>
              <w:bottom w:val="nil"/>
              <w:right w:val="single" w:sz="4" w:space="0" w:color="000000"/>
            </w:tcBorders>
          </w:tcPr>
          <w:p w14:paraId="211E3B61" w14:textId="77777777" w:rsidR="00731E53" w:rsidRPr="002E3C93" w:rsidRDefault="00731E53" w:rsidP="00731E53">
            <w:pPr>
              <w:pStyle w:val="TableParagraph"/>
              <w:spacing w:before="7"/>
              <w:ind w:right="60"/>
              <w:jc w:val="both"/>
              <w:rPr>
                <w:rFonts w:ascii="Times New Roman" w:hAnsi="Times New Roman" w:cs="Times New Roman"/>
                <w:sz w:val="24"/>
                <w:szCs w:val="24"/>
              </w:rPr>
            </w:pPr>
            <w:r w:rsidRPr="002E3C93">
              <w:rPr>
                <w:rFonts w:ascii="Times New Roman" w:hAnsi="Times New Roman" w:cs="Times New Roman"/>
                <w:sz w:val="24"/>
                <w:szCs w:val="24"/>
              </w:rPr>
              <w:t>96</w:t>
            </w:r>
          </w:p>
        </w:tc>
        <w:tc>
          <w:tcPr>
            <w:tcW w:w="854" w:type="dxa"/>
            <w:tcBorders>
              <w:top w:val="nil"/>
              <w:left w:val="single" w:sz="4" w:space="0" w:color="000000"/>
              <w:bottom w:val="nil"/>
              <w:right w:val="single" w:sz="4" w:space="0" w:color="000000"/>
            </w:tcBorders>
          </w:tcPr>
          <w:p w14:paraId="1FD8B083" w14:textId="77777777" w:rsidR="00731E53" w:rsidRPr="002E3C93" w:rsidRDefault="00731E53" w:rsidP="00731E53">
            <w:pPr>
              <w:pStyle w:val="TableParagraph"/>
              <w:spacing w:before="7"/>
              <w:ind w:right="61"/>
              <w:jc w:val="both"/>
              <w:rPr>
                <w:rFonts w:ascii="Times New Roman" w:hAnsi="Times New Roman" w:cs="Times New Roman"/>
                <w:sz w:val="24"/>
                <w:szCs w:val="24"/>
              </w:rPr>
            </w:pPr>
            <w:r w:rsidRPr="002E3C93">
              <w:rPr>
                <w:rFonts w:ascii="Times New Roman" w:hAnsi="Times New Roman" w:cs="Times New Roman"/>
                <w:sz w:val="24"/>
                <w:szCs w:val="24"/>
              </w:rPr>
              <w:t>3,4%</w:t>
            </w:r>
          </w:p>
        </w:tc>
        <w:tc>
          <w:tcPr>
            <w:tcW w:w="972" w:type="dxa"/>
            <w:tcBorders>
              <w:top w:val="nil"/>
              <w:left w:val="single" w:sz="4" w:space="0" w:color="000000"/>
              <w:bottom w:val="nil"/>
              <w:right w:val="nil"/>
            </w:tcBorders>
          </w:tcPr>
          <w:p w14:paraId="56F854E0" w14:textId="77777777" w:rsidR="00731E53" w:rsidRPr="002E3C93" w:rsidRDefault="00731E53" w:rsidP="00731E53">
            <w:pPr>
              <w:pStyle w:val="TableParagraph"/>
              <w:spacing w:before="7"/>
              <w:ind w:right="66"/>
              <w:jc w:val="both"/>
              <w:rPr>
                <w:rFonts w:ascii="Times New Roman" w:hAnsi="Times New Roman" w:cs="Times New Roman"/>
                <w:sz w:val="24"/>
                <w:szCs w:val="24"/>
              </w:rPr>
            </w:pPr>
            <w:r w:rsidRPr="002E3C93">
              <w:rPr>
                <w:rFonts w:ascii="Times New Roman" w:hAnsi="Times New Roman" w:cs="Times New Roman"/>
                <w:sz w:val="24"/>
                <w:szCs w:val="24"/>
              </w:rPr>
              <w:t>33,4%</w:t>
            </w:r>
          </w:p>
        </w:tc>
      </w:tr>
      <w:tr w:rsidR="00731E53" w:rsidRPr="002E3C93" w14:paraId="478793DD" w14:textId="77777777" w:rsidTr="00731E53">
        <w:trPr>
          <w:trHeight w:hRule="exact" w:val="316"/>
        </w:trPr>
        <w:tc>
          <w:tcPr>
            <w:tcW w:w="521" w:type="dxa"/>
            <w:tcBorders>
              <w:top w:val="nil"/>
              <w:left w:val="nil"/>
              <w:bottom w:val="nil"/>
              <w:right w:val="single" w:sz="4" w:space="0" w:color="000000"/>
            </w:tcBorders>
          </w:tcPr>
          <w:p w14:paraId="2A789B27" w14:textId="77777777" w:rsidR="00731E53" w:rsidRPr="002E3C93" w:rsidRDefault="00731E53" w:rsidP="00731E53">
            <w:pPr>
              <w:pStyle w:val="TableParagraph"/>
              <w:spacing w:before="6"/>
              <w:ind w:left="206"/>
              <w:jc w:val="both"/>
              <w:rPr>
                <w:rFonts w:ascii="Times New Roman" w:hAnsi="Times New Roman" w:cs="Times New Roman"/>
                <w:sz w:val="24"/>
                <w:szCs w:val="24"/>
              </w:rPr>
            </w:pPr>
            <w:r w:rsidRPr="002E3C93">
              <w:rPr>
                <w:rFonts w:ascii="Times New Roman" w:hAnsi="Times New Roman" w:cs="Times New Roman"/>
                <w:sz w:val="24"/>
                <w:szCs w:val="24"/>
              </w:rPr>
              <w:t>8</w:t>
            </w:r>
          </w:p>
        </w:tc>
        <w:tc>
          <w:tcPr>
            <w:tcW w:w="2794" w:type="dxa"/>
            <w:tcBorders>
              <w:top w:val="nil"/>
              <w:left w:val="single" w:sz="4" w:space="0" w:color="000000"/>
              <w:bottom w:val="nil"/>
              <w:right w:val="single" w:sz="4" w:space="0" w:color="000000"/>
            </w:tcBorders>
          </w:tcPr>
          <w:p w14:paraId="6FE4F7B7" w14:textId="77777777" w:rsidR="00731E53" w:rsidRPr="002E3C93" w:rsidRDefault="00731E53" w:rsidP="00731E53">
            <w:pPr>
              <w:pStyle w:val="TableParagraph"/>
              <w:spacing w:before="6"/>
              <w:ind w:left="258"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sofrido</w:t>
            </w:r>
            <w:proofErr w:type="spellEnd"/>
          </w:p>
        </w:tc>
        <w:tc>
          <w:tcPr>
            <w:tcW w:w="3362" w:type="dxa"/>
            <w:tcBorders>
              <w:top w:val="nil"/>
              <w:left w:val="single" w:sz="4" w:space="0" w:color="000000"/>
              <w:bottom w:val="nil"/>
              <w:right w:val="single" w:sz="4" w:space="0" w:color="000000"/>
            </w:tcBorders>
          </w:tcPr>
          <w:p w14:paraId="3E000B6F" w14:textId="77777777" w:rsidR="00731E53" w:rsidRPr="002E3C93" w:rsidRDefault="00731E53" w:rsidP="00731E53">
            <w:pPr>
              <w:pStyle w:val="TableParagraph"/>
              <w:spacing w:before="6"/>
              <w:ind w:left="199" w:right="195"/>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Forma de madeira ou metálica</w:t>
            </w:r>
          </w:p>
        </w:tc>
        <w:tc>
          <w:tcPr>
            <w:tcW w:w="799" w:type="dxa"/>
            <w:tcBorders>
              <w:top w:val="nil"/>
              <w:left w:val="single" w:sz="4" w:space="0" w:color="000000"/>
              <w:bottom w:val="nil"/>
              <w:right w:val="single" w:sz="4" w:space="0" w:color="000000"/>
            </w:tcBorders>
          </w:tcPr>
          <w:p w14:paraId="22C38727" w14:textId="77777777" w:rsidR="00731E53" w:rsidRPr="002E3C93" w:rsidRDefault="00731E53" w:rsidP="00731E53">
            <w:pPr>
              <w:pStyle w:val="TableParagraph"/>
              <w:spacing w:before="6"/>
              <w:ind w:right="60"/>
              <w:jc w:val="both"/>
              <w:rPr>
                <w:rFonts w:ascii="Times New Roman" w:hAnsi="Times New Roman" w:cs="Times New Roman"/>
                <w:sz w:val="24"/>
                <w:szCs w:val="24"/>
              </w:rPr>
            </w:pPr>
            <w:r w:rsidRPr="002E3C93">
              <w:rPr>
                <w:rFonts w:ascii="Times New Roman" w:hAnsi="Times New Roman" w:cs="Times New Roman"/>
                <w:sz w:val="24"/>
                <w:szCs w:val="24"/>
              </w:rPr>
              <w:t>91</w:t>
            </w:r>
          </w:p>
        </w:tc>
        <w:tc>
          <w:tcPr>
            <w:tcW w:w="854" w:type="dxa"/>
            <w:tcBorders>
              <w:top w:val="nil"/>
              <w:left w:val="single" w:sz="4" w:space="0" w:color="000000"/>
              <w:bottom w:val="nil"/>
              <w:right w:val="single" w:sz="4" w:space="0" w:color="000000"/>
            </w:tcBorders>
          </w:tcPr>
          <w:p w14:paraId="4224B73D" w14:textId="77777777" w:rsidR="00731E53" w:rsidRPr="002E3C93" w:rsidRDefault="00731E53" w:rsidP="00731E53">
            <w:pPr>
              <w:pStyle w:val="TableParagraph"/>
              <w:spacing w:before="6"/>
              <w:ind w:right="61"/>
              <w:jc w:val="both"/>
              <w:rPr>
                <w:rFonts w:ascii="Times New Roman" w:hAnsi="Times New Roman" w:cs="Times New Roman"/>
                <w:sz w:val="24"/>
                <w:szCs w:val="24"/>
              </w:rPr>
            </w:pPr>
            <w:r w:rsidRPr="002E3C93">
              <w:rPr>
                <w:rFonts w:ascii="Times New Roman" w:hAnsi="Times New Roman" w:cs="Times New Roman"/>
                <w:sz w:val="24"/>
                <w:szCs w:val="24"/>
              </w:rPr>
              <w:t>3,2%</w:t>
            </w:r>
          </w:p>
        </w:tc>
        <w:tc>
          <w:tcPr>
            <w:tcW w:w="972" w:type="dxa"/>
            <w:tcBorders>
              <w:top w:val="nil"/>
              <w:left w:val="single" w:sz="4" w:space="0" w:color="000000"/>
              <w:bottom w:val="nil"/>
              <w:right w:val="nil"/>
            </w:tcBorders>
          </w:tcPr>
          <w:p w14:paraId="1596715C" w14:textId="77777777" w:rsidR="00731E53" w:rsidRPr="002E3C93" w:rsidRDefault="00731E53" w:rsidP="00731E53">
            <w:pPr>
              <w:pStyle w:val="TableParagraph"/>
              <w:spacing w:before="6"/>
              <w:ind w:right="66"/>
              <w:jc w:val="both"/>
              <w:rPr>
                <w:rFonts w:ascii="Times New Roman" w:hAnsi="Times New Roman" w:cs="Times New Roman"/>
                <w:sz w:val="24"/>
                <w:szCs w:val="24"/>
              </w:rPr>
            </w:pPr>
            <w:r w:rsidRPr="002E3C93">
              <w:rPr>
                <w:rFonts w:ascii="Times New Roman" w:hAnsi="Times New Roman" w:cs="Times New Roman"/>
                <w:sz w:val="24"/>
                <w:szCs w:val="24"/>
              </w:rPr>
              <w:t>36,6%</w:t>
            </w:r>
          </w:p>
        </w:tc>
      </w:tr>
      <w:tr w:rsidR="00731E53" w:rsidRPr="002E3C93" w14:paraId="53C14E0B" w14:textId="77777777" w:rsidTr="00731E53">
        <w:trPr>
          <w:trHeight w:hRule="exact" w:val="317"/>
        </w:trPr>
        <w:tc>
          <w:tcPr>
            <w:tcW w:w="521" w:type="dxa"/>
            <w:tcBorders>
              <w:top w:val="nil"/>
              <w:left w:val="nil"/>
              <w:bottom w:val="nil"/>
              <w:right w:val="single" w:sz="4" w:space="0" w:color="000000"/>
            </w:tcBorders>
          </w:tcPr>
          <w:p w14:paraId="37405D07" w14:textId="77777777" w:rsidR="00731E53" w:rsidRPr="002E3C93" w:rsidRDefault="00731E53" w:rsidP="00731E53">
            <w:pPr>
              <w:pStyle w:val="TableParagraph"/>
              <w:spacing w:before="7"/>
              <w:ind w:left="206"/>
              <w:jc w:val="both"/>
              <w:rPr>
                <w:rFonts w:ascii="Times New Roman" w:hAnsi="Times New Roman" w:cs="Times New Roman"/>
                <w:sz w:val="24"/>
                <w:szCs w:val="24"/>
              </w:rPr>
            </w:pPr>
            <w:r w:rsidRPr="002E3C93">
              <w:rPr>
                <w:rFonts w:ascii="Times New Roman" w:hAnsi="Times New Roman" w:cs="Times New Roman"/>
                <w:sz w:val="24"/>
                <w:szCs w:val="24"/>
              </w:rPr>
              <w:t>9</w:t>
            </w:r>
          </w:p>
        </w:tc>
        <w:tc>
          <w:tcPr>
            <w:tcW w:w="2794" w:type="dxa"/>
            <w:tcBorders>
              <w:top w:val="nil"/>
              <w:left w:val="single" w:sz="4" w:space="0" w:color="000000"/>
              <w:bottom w:val="nil"/>
              <w:right w:val="single" w:sz="4" w:space="0" w:color="000000"/>
            </w:tcBorders>
          </w:tcPr>
          <w:p w14:paraId="3B3DA3EB" w14:textId="77777777" w:rsidR="00731E53" w:rsidRPr="002E3C93" w:rsidRDefault="00731E53" w:rsidP="00731E53">
            <w:pPr>
              <w:pStyle w:val="TableParagraph"/>
              <w:spacing w:before="7"/>
              <w:ind w:left="258"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Exposição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ao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ruído</w:t>
            </w:r>
            <w:proofErr w:type="spellEnd"/>
          </w:p>
        </w:tc>
        <w:tc>
          <w:tcPr>
            <w:tcW w:w="3362" w:type="dxa"/>
            <w:tcBorders>
              <w:top w:val="nil"/>
              <w:left w:val="single" w:sz="4" w:space="0" w:color="000000"/>
              <w:bottom w:val="nil"/>
              <w:right w:val="single" w:sz="4" w:space="0" w:color="000000"/>
            </w:tcBorders>
          </w:tcPr>
          <w:p w14:paraId="46C6480F" w14:textId="77777777" w:rsidR="00731E53" w:rsidRPr="002E3C93" w:rsidRDefault="00731E53" w:rsidP="00731E53">
            <w:pPr>
              <w:pStyle w:val="TableParagraph"/>
              <w:spacing w:before="7"/>
              <w:ind w:left="199" w:right="193"/>
              <w:jc w:val="both"/>
              <w:rPr>
                <w:rFonts w:ascii="Times New Roman" w:hAnsi="Times New Roman" w:cs="Times New Roman"/>
                <w:sz w:val="24"/>
                <w:szCs w:val="24"/>
              </w:rPr>
            </w:pPr>
            <w:proofErr w:type="spellStart"/>
            <w:r w:rsidRPr="002E3C93">
              <w:rPr>
                <w:rFonts w:ascii="Times New Roman" w:hAnsi="Times New Roman" w:cs="Times New Roman"/>
                <w:sz w:val="24"/>
                <w:szCs w:val="24"/>
              </w:rPr>
              <w:t>Ruído</w:t>
            </w:r>
            <w:proofErr w:type="spellEnd"/>
          </w:p>
        </w:tc>
        <w:tc>
          <w:tcPr>
            <w:tcW w:w="799" w:type="dxa"/>
            <w:tcBorders>
              <w:top w:val="nil"/>
              <w:left w:val="single" w:sz="4" w:space="0" w:color="000000"/>
              <w:bottom w:val="nil"/>
              <w:right w:val="single" w:sz="4" w:space="0" w:color="000000"/>
            </w:tcBorders>
          </w:tcPr>
          <w:p w14:paraId="3FC7518C" w14:textId="77777777" w:rsidR="00731E53" w:rsidRPr="002E3C93" w:rsidRDefault="00731E53" w:rsidP="00731E53">
            <w:pPr>
              <w:pStyle w:val="TableParagraph"/>
              <w:spacing w:before="7"/>
              <w:ind w:right="60"/>
              <w:jc w:val="both"/>
              <w:rPr>
                <w:rFonts w:ascii="Times New Roman" w:hAnsi="Times New Roman" w:cs="Times New Roman"/>
                <w:sz w:val="24"/>
                <w:szCs w:val="24"/>
              </w:rPr>
            </w:pPr>
            <w:r w:rsidRPr="002E3C93">
              <w:rPr>
                <w:rFonts w:ascii="Times New Roman" w:hAnsi="Times New Roman" w:cs="Times New Roman"/>
                <w:sz w:val="24"/>
                <w:szCs w:val="24"/>
              </w:rPr>
              <w:t>72</w:t>
            </w:r>
          </w:p>
        </w:tc>
        <w:tc>
          <w:tcPr>
            <w:tcW w:w="854" w:type="dxa"/>
            <w:tcBorders>
              <w:top w:val="nil"/>
              <w:left w:val="single" w:sz="4" w:space="0" w:color="000000"/>
              <w:bottom w:val="nil"/>
              <w:right w:val="single" w:sz="4" w:space="0" w:color="000000"/>
            </w:tcBorders>
          </w:tcPr>
          <w:p w14:paraId="5C90497D" w14:textId="77777777" w:rsidR="00731E53" w:rsidRPr="002E3C93" w:rsidRDefault="00731E53" w:rsidP="00731E53">
            <w:pPr>
              <w:pStyle w:val="TableParagraph"/>
              <w:spacing w:before="7"/>
              <w:ind w:right="61"/>
              <w:jc w:val="both"/>
              <w:rPr>
                <w:rFonts w:ascii="Times New Roman" w:hAnsi="Times New Roman" w:cs="Times New Roman"/>
                <w:sz w:val="24"/>
                <w:szCs w:val="24"/>
              </w:rPr>
            </w:pPr>
            <w:r w:rsidRPr="002E3C93">
              <w:rPr>
                <w:rFonts w:ascii="Times New Roman" w:hAnsi="Times New Roman" w:cs="Times New Roman"/>
                <w:sz w:val="24"/>
                <w:szCs w:val="24"/>
              </w:rPr>
              <w:t>2,5%</w:t>
            </w:r>
          </w:p>
        </w:tc>
        <w:tc>
          <w:tcPr>
            <w:tcW w:w="972" w:type="dxa"/>
            <w:tcBorders>
              <w:top w:val="nil"/>
              <w:left w:val="single" w:sz="4" w:space="0" w:color="000000"/>
              <w:bottom w:val="nil"/>
              <w:right w:val="nil"/>
            </w:tcBorders>
          </w:tcPr>
          <w:p w14:paraId="26603440" w14:textId="77777777" w:rsidR="00731E53" w:rsidRPr="002E3C93" w:rsidRDefault="00731E53" w:rsidP="00731E53">
            <w:pPr>
              <w:pStyle w:val="TableParagraph"/>
              <w:spacing w:before="7"/>
              <w:ind w:right="66"/>
              <w:jc w:val="both"/>
              <w:rPr>
                <w:rFonts w:ascii="Times New Roman" w:hAnsi="Times New Roman" w:cs="Times New Roman"/>
                <w:sz w:val="24"/>
                <w:szCs w:val="24"/>
              </w:rPr>
            </w:pPr>
            <w:r w:rsidRPr="002E3C93">
              <w:rPr>
                <w:rFonts w:ascii="Times New Roman" w:hAnsi="Times New Roman" w:cs="Times New Roman"/>
                <w:sz w:val="24"/>
                <w:szCs w:val="24"/>
              </w:rPr>
              <w:t>39,1%</w:t>
            </w:r>
          </w:p>
        </w:tc>
      </w:tr>
      <w:tr w:rsidR="00731E53" w:rsidRPr="002E3C93" w14:paraId="0CCCC299" w14:textId="77777777" w:rsidTr="00731E53">
        <w:trPr>
          <w:trHeight w:hRule="exact" w:val="592"/>
        </w:trPr>
        <w:tc>
          <w:tcPr>
            <w:tcW w:w="521" w:type="dxa"/>
            <w:tcBorders>
              <w:top w:val="nil"/>
              <w:left w:val="nil"/>
              <w:bottom w:val="nil"/>
              <w:right w:val="single" w:sz="4" w:space="0" w:color="000000"/>
            </w:tcBorders>
          </w:tcPr>
          <w:p w14:paraId="39DBF12F" w14:textId="77777777" w:rsidR="00731E53" w:rsidRPr="002E3C93" w:rsidRDefault="00731E53" w:rsidP="00731E53">
            <w:pPr>
              <w:pStyle w:val="TableParagraph"/>
              <w:spacing w:before="144"/>
              <w:ind w:left="146"/>
              <w:jc w:val="both"/>
              <w:rPr>
                <w:rFonts w:ascii="Times New Roman" w:hAnsi="Times New Roman" w:cs="Times New Roman"/>
                <w:sz w:val="24"/>
                <w:szCs w:val="24"/>
              </w:rPr>
            </w:pPr>
            <w:r w:rsidRPr="002E3C93">
              <w:rPr>
                <w:rFonts w:ascii="Times New Roman" w:hAnsi="Times New Roman" w:cs="Times New Roman"/>
                <w:sz w:val="24"/>
                <w:szCs w:val="24"/>
              </w:rPr>
              <w:t>10</w:t>
            </w:r>
          </w:p>
        </w:tc>
        <w:tc>
          <w:tcPr>
            <w:tcW w:w="2794" w:type="dxa"/>
            <w:tcBorders>
              <w:top w:val="nil"/>
              <w:left w:val="single" w:sz="4" w:space="0" w:color="000000"/>
              <w:bottom w:val="nil"/>
              <w:right w:val="single" w:sz="4" w:space="0" w:color="000000"/>
            </w:tcBorders>
          </w:tcPr>
          <w:p w14:paraId="45C07536" w14:textId="77777777" w:rsidR="00731E53" w:rsidRPr="002E3C93" w:rsidRDefault="00731E53" w:rsidP="00731E53">
            <w:pPr>
              <w:pStyle w:val="TableParagraph"/>
              <w:spacing w:before="7"/>
              <w:ind w:left="791" w:right="260" w:hanging="514"/>
              <w:jc w:val="both"/>
              <w:rPr>
                <w:rFonts w:ascii="Times New Roman" w:hAnsi="Times New Roman" w:cs="Times New Roman"/>
                <w:sz w:val="24"/>
                <w:szCs w:val="24"/>
              </w:rPr>
            </w:pPr>
            <w:proofErr w:type="spellStart"/>
            <w:r w:rsidRPr="002E3C93">
              <w:rPr>
                <w:rFonts w:ascii="Times New Roman" w:hAnsi="Times New Roman" w:cs="Times New Roman"/>
                <w:sz w:val="24"/>
                <w:szCs w:val="24"/>
              </w:rPr>
              <w:t>Esforços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excessivos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inadequados</w:t>
            </w:r>
            <w:proofErr w:type="spellEnd"/>
          </w:p>
        </w:tc>
        <w:tc>
          <w:tcPr>
            <w:tcW w:w="3362" w:type="dxa"/>
            <w:tcBorders>
              <w:top w:val="nil"/>
              <w:left w:val="single" w:sz="4" w:space="0" w:color="000000"/>
              <w:bottom w:val="nil"/>
              <w:right w:val="single" w:sz="4" w:space="0" w:color="000000"/>
            </w:tcBorders>
          </w:tcPr>
          <w:p w14:paraId="035D69FE" w14:textId="77777777" w:rsidR="00731E53" w:rsidRPr="002E3C93" w:rsidRDefault="00731E53" w:rsidP="00731E53">
            <w:pPr>
              <w:pStyle w:val="TableParagraph"/>
              <w:spacing w:before="7"/>
              <w:ind w:left="1264" w:right="227" w:hanging="1018"/>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Concreto, cimento ou peça de concreto</w:t>
            </w:r>
          </w:p>
        </w:tc>
        <w:tc>
          <w:tcPr>
            <w:tcW w:w="799" w:type="dxa"/>
            <w:tcBorders>
              <w:top w:val="nil"/>
              <w:left w:val="single" w:sz="4" w:space="0" w:color="000000"/>
              <w:bottom w:val="nil"/>
              <w:right w:val="single" w:sz="4" w:space="0" w:color="000000"/>
            </w:tcBorders>
          </w:tcPr>
          <w:p w14:paraId="31B7F2CA" w14:textId="77777777" w:rsidR="00731E53" w:rsidRPr="002E3C93" w:rsidRDefault="00731E53" w:rsidP="00731E53">
            <w:pPr>
              <w:pStyle w:val="TableParagraph"/>
              <w:spacing w:before="144"/>
              <w:ind w:right="65"/>
              <w:jc w:val="both"/>
              <w:rPr>
                <w:rFonts w:ascii="Times New Roman" w:hAnsi="Times New Roman" w:cs="Times New Roman"/>
                <w:sz w:val="24"/>
                <w:szCs w:val="24"/>
              </w:rPr>
            </w:pPr>
            <w:r w:rsidRPr="002E3C93">
              <w:rPr>
                <w:rFonts w:ascii="Times New Roman" w:hAnsi="Times New Roman" w:cs="Times New Roman"/>
                <w:sz w:val="24"/>
                <w:szCs w:val="24"/>
              </w:rPr>
              <w:t>67</w:t>
            </w:r>
          </w:p>
        </w:tc>
        <w:tc>
          <w:tcPr>
            <w:tcW w:w="854" w:type="dxa"/>
            <w:tcBorders>
              <w:top w:val="nil"/>
              <w:left w:val="single" w:sz="4" w:space="0" w:color="000000"/>
              <w:bottom w:val="nil"/>
              <w:right w:val="single" w:sz="4" w:space="0" w:color="000000"/>
            </w:tcBorders>
          </w:tcPr>
          <w:p w14:paraId="78EA0E17" w14:textId="77777777" w:rsidR="00731E53" w:rsidRPr="002E3C93" w:rsidRDefault="00731E53" w:rsidP="00731E53">
            <w:pPr>
              <w:pStyle w:val="TableParagraph"/>
              <w:spacing w:before="144"/>
              <w:ind w:right="61"/>
              <w:jc w:val="both"/>
              <w:rPr>
                <w:rFonts w:ascii="Times New Roman" w:hAnsi="Times New Roman" w:cs="Times New Roman"/>
                <w:sz w:val="24"/>
                <w:szCs w:val="24"/>
              </w:rPr>
            </w:pPr>
            <w:r w:rsidRPr="002E3C93">
              <w:rPr>
                <w:rFonts w:ascii="Times New Roman" w:hAnsi="Times New Roman" w:cs="Times New Roman"/>
                <w:sz w:val="24"/>
                <w:szCs w:val="24"/>
              </w:rPr>
              <w:t>2,4%</w:t>
            </w:r>
          </w:p>
        </w:tc>
        <w:tc>
          <w:tcPr>
            <w:tcW w:w="972" w:type="dxa"/>
            <w:tcBorders>
              <w:top w:val="nil"/>
              <w:left w:val="single" w:sz="4" w:space="0" w:color="000000"/>
              <w:bottom w:val="nil"/>
              <w:right w:val="nil"/>
            </w:tcBorders>
          </w:tcPr>
          <w:p w14:paraId="462B78F9" w14:textId="77777777" w:rsidR="00731E53" w:rsidRPr="002E3C93" w:rsidRDefault="00731E53" w:rsidP="00731E53">
            <w:pPr>
              <w:pStyle w:val="TableParagraph"/>
              <w:spacing w:before="144"/>
              <w:ind w:right="66"/>
              <w:jc w:val="both"/>
              <w:rPr>
                <w:rFonts w:ascii="Times New Roman" w:hAnsi="Times New Roman" w:cs="Times New Roman"/>
                <w:sz w:val="24"/>
                <w:szCs w:val="24"/>
              </w:rPr>
            </w:pPr>
            <w:r w:rsidRPr="002E3C93">
              <w:rPr>
                <w:rFonts w:ascii="Times New Roman" w:hAnsi="Times New Roman" w:cs="Times New Roman"/>
                <w:sz w:val="24"/>
                <w:szCs w:val="24"/>
              </w:rPr>
              <w:t>41,5%</w:t>
            </w:r>
          </w:p>
        </w:tc>
      </w:tr>
      <w:tr w:rsidR="00731E53" w:rsidRPr="002E3C93" w14:paraId="14F04556" w14:textId="77777777" w:rsidTr="00731E53">
        <w:trPr>
          <w:trHeight w:hRule="exact" w:val="593"/>
        </w:trPr>
        <w:tc>
          <w:tcPr>
            <w:tcW w:w="521" w:type="dxa"/>
            <w:tcBorders>
              <w:top w:val="nil"/>
              <w:left w:val="nil"/>
              <w:bottom w:val="nil"/>
              <w:right w:val="single" w:sz="4" w:space="0" w:color="000000"/>
            </w:tcBorders>
          </w:tcPr>
          <w:p w14:paraId="26522EC4" w14:textId="77777777" w:rsidR="00731E53" w:rsidRPr="002E3C93" w:rsidRDefault="00731E53" w:rsidP="00731E53">
            <w:pPr>
              <w:pStyle w:val="TableParagraph"/>
              <w:spacing w:before="143"/>
              <w:ind w:left="146"/>
              <w:jc w:val="both"/>
              <w:rPr>
                <w:rFonts w:ascii="Times New Roman" w:hAnsi="Times New Roman" w:cs="Times New Roman"/>
                <w:sz w:val="24"/>
                <w:szCs w:val="24"/>
              </w:rPr>
            </w:pPr>
            <w:r w:rsidRPr="002E3C93">
              <w:rPr>
                <w:rFonts w:ascii="Times New Roman" w:hAnsi="Times New Roman" w:cs="Times New Roman"/>
                <w:sz w:val="24"/>
                <w:szCs w:val="24"/>
              </w:rPr>
              <w:t>11</w:t>
            </w:r>
          </w:p>
        </w:tc>
        <w:tc>
          <w:tcPr>
            <w:tcW w:w="2794" w:type="dxa"/>
            <w:tcBorders>
              <w:top w:val="nil"/>
              <w:left w:val="single" w:sz="4" w:space="0" w:color="000000"/>
              <w:bottom w:val="nil"/>
              <w:right w:val="single" w:sz="4" w:space="0" w:color="000000"/>
            </w:tcBorders>
          </w:tcPr>
          <w:p w14:paraId="39D8DE1C" w14:textId="77777777" w:rsidR="00731E53" w:rsidRPr="002E3C93" w:rsidRDefault="00731E53" w:rsidP="00731E53">
            <w:pPr>
              <w:pStyle w:val="TableParagraph"/>
              <w:spacing w:before="6" w:line="242" w:lineRule="auto"/>
              <w:ind w:left="1149" w:right="205" w:hanging="929"/>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Queda com diferença de nível</w:t>
            </w:r>
          </w:p>
        </w:tc>
        <w:tc>
          <w:tcPr>
            <w:tcW w:w="3362" w:type="dxa"/>
            <w:tcBorders>
              <w:top w:val="nil"/>
              <w:left w:val="single" w:sz="4" w:space="0" w:color="000000"/>
              <w:bottom w:val="nil"/>
              <w:right w:val="single" w:sz="4" w:space="0" w:color="000000"/>
            </w:tcBorders>
          </w:tcPr>
          <w:p w14:paraId="4FCDA7E5" w14:textId="77777777" w:rsidR="00731E53" w:rsidRPr="002E3C93" w:rsidRDefault="00731E53" w:rsidP="00731E53">
            <w:pPr>
              <w:pStyle w:val="TableParagraph"/>
              <w:spacing w:before="143"/>
              <w:ind w:left="195"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Vão</w:t>
            </w:r>
            <w:proofErr w:type="spellEnd"/>
            <w:r w:rsidRPr="002E3C93">
              <w:rPr>
                <w:rFonts w:ascii="Times New Roman" w:hAnsi="Times New Roman" w:cs="Times New Roman"/>
                <w:sz w:val="24"/>
                <w:szCs w:val="24"/>
              </w:rPr>
              <w:t xml:space="preserve"> livre</w:t>
            </w:r>
          </w:p>
        </w:tc>
        <w:tc>
          <w:tcPr>
            <w:tcW w:w="799" w:type="dxa"/>
            <w:tcBorders>
              <w:top w:val="nil"/>
              <w:left w:val="single" w:sz="4" w:space="0" w:color="000000"/>
              <w:bottom w:val="nil"/>
              <w:right w:val="single" w:sz="4" w:space="0" w:color="000000"/>
            </w:tcBorders>
          </w:tcPr>
          <w:p w14:paraId="1FAEE039" w14:textId="77777777" w:rsidR="00731E53" w:rsidRPr="002E3C93" w:rsidRDefault="00731E53" w:rsidP="00731E53">
            <w:pPr>
              <w:pStyle w:val="TableParagraph"/>
              <w:spacing w:before="143"/>
              <w:ind w:right="63"/>
              <w:jc w:val="both"/>
              <w:rPr>
                <w:rFonts w:ascii="Times New Roman" w:hAnsi="Times New Roman" w:cs="Times New Roman"/>
                <w:sz w:val="24"/>
                <w:szCs w:val="24"/>
              </w:rPr>
            </w:pPr>
            <w:r w:rsidRPr="002E3C93">
              <w:rPr>
                <w:rFonts w:ascii="Times New Roman" w:hAnsi="Times New Roman" w:cs="Times New Roman"/>
                <w:sz w:val="24"/>
                <w:szCs w:val="24"/>
              </w:rPr>
              <w:t>65</w:t>
            </w:r>
          </w:p>
        </w:tc>
        <w:tc>
          <w:tcPr>
            <w:tcW w:w="854" w:type="dxa"/>
            <w:tcBorders>
              <w:top w:val="nil"/>
              <w:left w:val="single" w:sz="4" w:space="0" w:color="000000"/>
              <w:bottom w:val="nil"/>
              <w:right w:val="single" w:sz="4" w:space="0" w:color="000000"/>
            </w:tcBorders>
          </w:tcPr>
          <w:p w14:paraId="12DCB0FE" w14:textId="77777777" w:rsidR="00731E53" w:rsidRPr="002E3C93" w:rsidRDefault="00731E53" w:rsidP="00731E53">
            <w:pPr>
              <w:pStyle w:val="TableParagraph"/>
              <w:spacing w:before="143"/>
              <w:ind w:right="61"/>
              <w:jc w:val="both"/>
              <w:rPr>
                <w:rFonts w:ascii="Times New Roman" w:hAnsi="Times New Roman" w:cs="Times New Roman"/>
                <w:sz w:val="24"/>
                <w:szCs w:val="24"/>
              </w:rPr>
            </w:pPr>
            <w:r w:rsidRPr="002E3C93">
              <w:rPr>
                <w:rFonts w:ascii="Times New Roman" w:hAnsi="Times New Roman" w:cs="Times New Roman"/>
                <w:sz w:val="24"/>
                <w:szCs w:val="24"/>
              </w:rPr>
              <w:t>2,3%</w:t>
            </w:r>
          </w:p>
        </w:tc>
        <w:tc>
          <w:tcPr>
            <w:tcW w:w="972" w:type="dxa"/>
            <w:tcBorders>
              <w:top w:val="nil"/>
              <w:left w:val="single" w:sz="4" w:space="0" w:color="000000"/>
              <w:bottom w:val="nil"/>
              <w:right w:val="nil"/>
            </w:tcBorders>
          </w:tcPr>
          <w:p w14:paraId="377EC249" w14:textId="77777777" w:rsidR="00731E53" w:rsidRPr="002E3C93" w:rsidRDefault="00731E53" w:rsidP="00731E53">
            <w:pPr>
              <w:pStyle w:val="TableParagraph"/>
              <w:spacing w:before="143"/>
              <w:ind w:right="66"/>
              <w:jc w:val="both"/>
              <w:rPr>
                <w:rFonts w:ascii="Times New Roman" w:hAnsi="Times New Roman" w:cs="Times New Roman"/>
                <w:sz w:val="24"/>
                <w:szCs w:val="24"/>
              </w:rPr>
            </w:pPr>
            <w:r w:rsidRPr="002E3C93">
              <w:rPr>
                <w:rFonts w:ascii="Times New Roman" w:hAnsi="Times New Roman" w:cs="Times New Roman"/>
                <w:sz w:val="24"/>
                <w:szCs w:val="24"/>
              </w:rPr>
              <w:t>43,7%</w:t>
            </w:r>
          </w:p>
        </w:tc>
      </w:tr>
      <w:tr w:rsidR="00731E53" w:rsidRPr="002E3C93" w14:paraId="7089F4F3" w14:textId="77777777" w:rsidTr="00731E53">
        <w:trPr>
          <w:trHeight w:hRule="exact" w:val="316"/>
        </w:trPr>
        <w:tc>
          <w:tcPr>
            <w:tcW w:w="521" w:type="dxa"/>
            <w:tcBorders>
              <w:top w:val="nil"/>
              <w:left w:val="nil"/>
              <w:bottom w:val="nil"/>
              <w:right w:val="single" w:sz="4" w:space="0" w:color="000000"/>
            </w:tcBorders>
          </w:tcPr>
          <w:p w14:paraId="60A0AD69" w14:textId="77777777" w:rsidR="00731E53" w:rsidRPr="002E3C93" w:rsidRDefault="00731E53" w:rsidP="00731E53">
            <w:pPr>
              <w:pStyle w:val="TableParagraph"/>
              <w:spacing w:before="6"/>
              <w:ind w:left="146"/>
              <w:jc w:val="both"/>
              <w:rPr>
                <w:rFonts w:ascii="Times New Roman" w:hAnsi="Times New Roman" w:cs="Times New Roman"/>
                <w:sz w:val="24"/>
                <w:szCs w:val="24"/>
              </w:rPr>
            </w:pPr>
            <w:r w:rsidRPr="002E3C93">
              <w:rPr>
                <w:rFonts w:ascii="Times New Roman" w:hAnsi="Times New Roman" w:cs="Times New Roman"/>
                <w:sz w:val="24"/>
                <w:szCs w:val="24"/>
              </w:rPr>
              <w:t>12</w:t>
            </w:r>
          </w:p>
        </w:tc>
        <w:tc>
          <w:tcPr>
            <w:tcW w:w="2794" w:type="dxa"/>
            <w:tcBorders>
              <w:top w:val="nil"/>
              <w:left w:val="single" w:sz="4" w:space="0" w:color="000000"/>
              <w:bottom w:val="nil"/>
              <w:right w:val="single" w:sz="4" w:space="0" w:color="000000"/>
            </w:tcBorders>
          </w:tcPr>
          <w:p w14:paraId="0F2985B1" w14:textId="77777777" w:rsidR="00731E53" w:rsidRPr="002E3C93" w:rsidRDefault="00731E53" w:rsidP="00731E53">
            <w:pPr>
              <w:pStyle w:val="TableParagraph"/>
              <w:spacing w:before="6"/>
              <w:ind w:left="258"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sofrido</w:t>
            </w:r>
            <w:proofErr w:type="spellEnd"/>
          </w:p>
        </w:tc>
        <w:tc>
          <w:tcPr>
            <w:tcW w:w="3362" w:type="dxa"/>
            <w:tcBorders>
              <w:top w:val="nil"/>
              <w:left w:val="single" w:sz="4" w:space="0" w:color="000000"/>
              <w:bottom w:val="nil"/>
              <w:right w:val="single" w:sz="4" w:space="0" w:color="000000"/>
            </w:tcBorders>
          </w:tcPr>
          <w:p w14:paraId="46FA8408" w14:textId="77777777" w:rsidR="00731E53" w:rsidRPr="002E3C93" w:rsidRDefault="00731E53" w:rsidP="00731E53">
            <w:pPr>
              <w:pStyle w:val="TableParagraph"/>
              <w:spacing w:before="6"/>
              <w:ind w:left="198"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Máquinas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equipamentos</w:t>
            </w:r>
            <w:proofErr w:type="spellEnd"/>
          </w:p>
        </w:tc>
        <w:tc>
          <w:tcPr>
            <w:tcW w:w="799" w:type="dxa"/>
            <w:tcBorders>
              <w:top w:val="nil"/>
              <w:left w:val="single" w:sz="4" w:space="0" w:color="000000"/>
              <w:bottom w:val="nil"/>
              <w:right w:val="single" w:sz="4" w:space="0" w:color="000000"/>
            </w:tcBorders>
          </w:tcPr>
          <w:p w14:paraId="13A8119B" w14:textId="77777777" w:rsidR="00731E53" w:rsidRPr="002E3C93" w:rsidRDefault="00731E53" w:rsidP="00731E53">
            <w:pPr>
              <w:pStyle w:val="TableParagraph"/>
              <w:spacing w:before="6"/>
              <w:ind w:right="60"/>
              <w:jc w:val="both"/>
              <w:rPr>
                <w:rFonts w:ascii="Times New Roman" w:hAnsi="Times New Roman" w:cs="Times New Roman"/>
                <w:sz w:val="24"/>
                <w:szCs w:val="24"/>
              </w:rPr>
            </w:pPr>
            <w:r w:rsidRPr="002E3C93">
              <w:rPr>
                <w:rFonts w:ascii="Times New Roman" w:hAnsi="Times New Roman" w:cs="Times New Roman"/>
                <w:sz w:val="24"/>
                <w:szCs w:val="24"/>
              </w:rPr>
              <w:t>64</w:t>
            </w:r>
          </w:p>
        </w:tc>
        <w:tc>
          <w:tcPr>
            <w:tcW w:w="854" w:type="dxa"/>
            <w:tcBorders>
              <w:top w:val="nil"/>
              <w:left w:val="single" w:sz="4" w:space="0" w:color="000000"/>
              <w:bottom w:val="nil"/>
              <w:right w:val="single" w:sz="4" w:space="0" w:color="000000"/>
            </w:tcBorders>
          </w:tcPr>
          <w:p w14:paraId="31B833F6" w14:textId="77777777" w:rsidR="00731E53" w:rsidRPr="002E3C93" w:rsidRDefault="00731E53" w:rsidP="00731E53">
            <w:pPr>
              <w:pStyle w:val="TableParagraph"/>
              <w:spacing w:before="6"/>
              <w:ind w:right="61"/>
              <w:jc w:val="both"/>
              <w:rPr>
                <w:rFonts w:ascii="Times New Roman" w:hAnsi="Times New Roman" w:cs="Times New Roman"/>
                <w:sz w:val="24"/>
                <w:szCs w:val="24"/>
              </w:rPr>
            </w:pPr>
            <w:r w:rsidRPr="002E3C93">
              <w:rPr>
                <w:rFonts w:ascii="Times New Roman" w:hAnsi="Times New Roman" w:cs="Times New Roman"/>
                <w:sz w:val="24"/>
                <w:szCs w:val="24"/>
              </w:rPr>
              <w:t>2,3%</w:t>
            </w:r>
          </w:p>
        </w:tc>
        <w:tc>
          <w:tcPr>
            <w:tcW w:w="972" w:type="dxa"/>
            <w:tcBorders>
              <w:top w:val="nil"/>
              <w:left w:val="single" w:sz="4" w:space="0" w:color="000000"/>
              <w:bottom w:val="nil"/>
              <w:right w:val="nil"/>
            </w:tcBorders>
          </w:tcPr>
          <w:p w14:paraId="02AE373E" w14:textId="77777777" w:rsidR="00731E53" w:rsidRPr="002E3C93" w:rsidRDefault="00731E53" w:rsidP="00731E53">
            <w:pPr>
              <w:pStyle w:val="TableParagraph"/>
              <w:spacing w:before="6"/>
              <w:ind w:right="66"/>
              <w:jc w:val="both"/>
              <w:rPr>
                <w:rFonts w:ascii="Times New Roman" w:hAnsi="Times New Roman" w:cs="Times New Roman"/>
                <w:sz w:val="24"/>
                <w:szCs w:val="24"/>
              </w:rPr>
            </w:pPr>
            <w:r w:rsidRPr="002E3C93">
              <w:rPr>
                <w:rFonts w:ascii="Times New Roman" w:hAnsi="Times New Roman" w:cs="Times New Roman"/>
                <w:sz w:val="24"/>
                <w:szCs w:val="24"/>
              </w:rPr>
              <w:t>46,0%</w:t>
            </w:r>
          </w:p>
        </w:tc>
      </w:tr>
      <w:tr w:rsidR="00731E53" w:rsidRPr="002E3C93" w14:paraId="757656FB" w14:textId="77777777" w:rsidTr="00731E53">
        <w:trPr>
          <w:trHeight w:hRule="exact" w:val="316"/>
        </w:trPr>
        <w:tc>
          <w:tcPr>
            <w:tcW w:w="521" w:type="dxa"/>
            <w:tcBorders>
              <w:top w:val="nil"/>
              <w:left w:val="nil"/>
              <w:bottom w:val="nil"/>
              <w:right w:val="single" w:sz="4" w:space="0" w:color="000000"/>
            </w:tcBorders>
          </w:tcPr>
          <w:p w14:paraId="77870DA8" w14:textId="77777777" w:rsidR="00731E53" w:rsidRPr="002E3C93" w:rsidRDefault="00731E53" w:rsidP="00731E53">
            <w:pPr>
              <w:pStyle w:val="TableParagraph"/>
              <w:spacing w:before="7"/>
              <w:ind w:left="146"/>
              <w:jc w:val="both"/>
              <w:rPr>
                <w:rFonts w:ascii="Times New Roman" w:hAnsi="Times New Roman" w:cs="Times New Roman"/>
                <w:sz w:val="24"/>
                <w:szCs w:val="24"/>
              </w:rPr>
            </w:pPr>
            <w:r w:rsidRPr="002E3C93">
              <w:rPr>
                <w:rFonts w:ascii="Times New Roman" w:hAnsi="Times New Roman" w:cs="Times New Roman"/>
                <w:sz w:val="24"/>
                <w:szCs w:val="24"/>
              </w:rPr>
              <w:t>13</w:t>
            </w:r>
          </w:p>
        </w:tc>
        <w:tc>
          <w:tcPr>
            <w:tcW w:w="2794" w:type="dxa"/>
            <w:tcBorders>
              <w:top w:val="nil"/>
              <w:left w:val="single" w:sz="4" w:space="0" w:color="000000"/>
              <w:bottom w:val="nil"/>
              <w:right w:val="single" w:sz="4" w:space="0" w:color="000000"/>
            </w:tcBorders>
          </w:tcPr>
          <w:p w14:paraId="1323CEDC" w14:textId="77777777" w:rsidR="00731E53" w:rsidRPr="002E3C93" w:rsidRDefault="00731E53" w:rsidP="00731E53">
            <w:pPr>
              <w:pStyle w:val="TableParagraph"/>
              <w:spacing w:before="7"/>
              <w:ind w:left="258"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sofrido</w:t>
            </w:r>
            <w:proofErr w:type="spellEnd"/>
          </w:p>
        </w:tc>
        <w:tc>
          <w:tcPr>
            <w:tcW w:w="3362" w:type="dxa"/>
            <w:tcBorders>
              <w:top w:val="nil"/>
              <w:left w:val="single" w:sz="4" w:space="0" w:color="000000"/>
              <w:bottom w:val="nil"/>
              <w:right w:val="single" w:sz="4" w:space="0" w:color="000000"/>
            </w:tcBorders>
          </w:tcPr>
          <w:p w14:paraId="5FC385E4" w14:textId="77777777" w:rsidR="00731E53" w:rsidRPr="002E3C93" w:rsidRDefault="00731E53" w:rsidP="00731E53">
            <w:pPr>
              <w:pStyle w:val="TableParagraph"/>
              <w:spacing w:before="7"/>
              <w:ind w:left="198"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Tijolo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similares</w:t>
            </w:r>
            <w:proofErr w:type="spellEnd"/>
          </w:p>
        </w:tc>
        <w:tc>
          <w:tcPr>
            <w:tcW w:w="799" w:type="dxa"/>
            <w:tcBorders>
              <w:top w:val="nil"/>
              <w:left w:val="single" w:sz="4" w:space="0" w:color="000000"/>
              <w:bottom w:val="nil"/>
              <w:right w:val="single" w:sz="4" w:space="0" w:color="000000"/>
            </w:tcBorders>
          </w:tcPr>
          <w:p w14:paraId="6AF46FF7" w14:textId="77777777" w:rsidR="00731E53" w:rsidRPr="002E3C93" w:rsidRDefault="00731E53" w:rsidP="00731E53">
            <w:pPr>
              <w:pStyle w:val="TableParagraph"/>
              <w:spacing w:before="7"/>
              <w:ind w:right="60"/>
              <w:jc w:val="both"/>
              <w:rPr>
                <w:rFonts w:ascii="Times New Roman" w:hAnsi="Times New Roman" w:cs="Times New Roman"/>
                <w:sz w:val="24"/>
                <w:szCs w:val="24"/>
              </w:rPr>
            </w:pPr>
            <w:r w:rsidRPr="002E3C93">
              <w:rPr>
                <w:rFonts w:ascii="Times New Roman" w:hAnsi="Times New Roman" w:cs="Times New Roman"/>
                <w:sz w:val="24"/>
                <w:szCs w:val="24"/>
              </w:rPr>
              <w:t>62</w:t>
            </w:r>
          </w:p>
        </w:tc>
        <w:tc>
          <w:tcPr>
            <w:tcW w:w="854" w:type="dxa"/>
            <w:tcBorders>
              <w:top w:val="nil"/>
              <w:left w:val="single" w:sz="4" w:space="0" w:color="000000"/>
              <w:bottom w:val="nil"/>
              <w:right w:val="single" w:sz="4" w:space="0" w:color="000000"/>
            </w:tcBorders>
          </w:tcPr>
          <w:p w14:paraId="3E784566" w14:textId="77777777" w:rsidR="00731E53" w:rsidRPr="002E3C93" w:rsidRDefault="00731E53" w:rsidP="00731E53">
            <w:pPr>
              <w:pStyle w:val="TableParagraph"/>
              <w:spacing w:before="7"/>
              <w:ind w:right="61"/>
              <w:jc w:val="both"/>
              <w:rPr>
                <w:rFonts w:ascii="Times New Roman" w:hAnsi="Times New Roman" w:cs="Times New Roman"/>
                <w:sz w:val="24"/>
                <w:szCs w:val="24"/>
              </w:rPr>
            </w:pPr>
            <w:r w:rsidRPr="002E3C93">
              <w:rPr>
                <w:rFonts w:ascii="Times New Roman" w:hAnsi="Times New Roman" w:cs="Times New Roman"/>
                <w:sz w:val="24"/>
                <w:szCs w:val="24"/>
              </w:rPr>
              <w:t>2,2%</w:t>
            </w:r>
          </w:p>
        </w:tc>
        <w:tc>
          <w:tcPr>
            <w:tcW w:w="972" w:type="dxa"/>
            <w:tcBorders>
              <w:top w:val="nil"/>
              <w:left w:val="single" w:sz="4" w:space="0" w:color="000000"/>
              <w:bottom w:val="nil"/>
              <w:right w:val="nil"/>
            </w:tcBorders>
          </w:tcPr>
          <w:p w14:paraId="270B3ED6" w14:textId="77777777" w:rsidR="00731E53" w:rsidRPr="002E3C93" w:rsidRDefault="00731E53" w:rsidP="00731E53">
            <w:pPr>
              <w:pStyle w:val="TableParagraph"/>
              <w:spacing w:before="7"/>
              <w:ind w:right="66"/>
              <w:jc w:val="both"/>
              <w:rPr>
                <w:rFonts w:ascii="Times New Roman" w:hAnsi="Times New Roman" w:cs="Times New Roman"/>
                <w:sz w:val="24"/>
                <w:szCs w:val="24"/>
              </w:rPr>
            </w:pPr>
            <w:r w:rsidRPr="002E3C93">
              <w:rPr>
                <w:rFonts w:ascii="Times New Roman" w:hAnsi="Times New Roman" w:cs="Times New Roman"/>
                <w:sz w:val="24"/>
                <w:szCs w:val="24"/>
              </w:rPr>
              <w:t>48,2%</w:t>
            </w:r>
          </w:p>
        </w:tc>
      </w:tr>
      <w:tr w:rsidR="00731E53" w:rsidRPr="002E3C93" w14:paraId="62DDF0D5" w14:textId="77777777" w:rsidTr="00731E53">
        <w:trPr>
          <w:trHeight w:hRule="exact" w:val="593"/>
        </w:trPr>
        <w:tc>
          <w:tcPr>
            <w:tcW w:w="521" w:type="dxa"/>
            <w:tcBorders>
              <w:top w:val="nil"/>
              <w:left w:val="nil"/>
              <w:bottom w:val="nil"/>
              <w:right w:val="single" w:sz="4" w:space="0" w:color="000000"/>
            </w:tcBorders>
          </w:tcPr>
          <w:p w14:paraId="57F3C0B6" w14:textId="77777777" w:rsidR="00731E53" w:rsidRPr="002E3C93" w:rsidRDefault="00731E53" w:rsidP="00731E53">
            <w:pPr>
              <w:pStyle w:val="TableParagraph"/>
              <w:spacing w:before="143"/>
              <w:ind w:left="146"/>
              <w:jc w:val="both"/>
              <w:rPr>
                <w:rFonts w:ascii="Times New Roman" w:hAnsi="Times New Roman" w:cs="Times New Roman"/>
                <w:sz w:val="24"/>
                <w:szCs w:val="24"/>
              </w:rPr>
            </w:pPr>
            <w:r w:rsidRPr="002E3C93">
              <w:rPr>
                <w:rFonts w:ascii="Times New Roman" w:hAnsi="Times New Roman" w:cs="Times New Roman"/>
                <w:sz w:val="24"/>
                <w:szCs w:val="24"/>
              </w:rPr>
              <w:t>14</w:t>
            </w:r>
          </w:p>
        </w:tc>
        <w:tc>
          <w:tcPr>
            <w:tcW w:w="2794" w:type="dxa"/>
            <w:tcBorders>
              <w:top w:val="nil"/>
              <w:left w:val="single" w:sz="4" w:space="0" w:color="000000"/>
              <w:bottom w:val="nil"/>
              <w:right w:val="single" w:sz="4" w:space="0" w:color="000000"/>
            </w:tcBorders>
          </w:tcPr>
          <w:p w14:paraId="3D34E4C1" w14:textId="77777777" w:rsidR="00731E53" w:rsidRPr="002E3C93" w:rsidRDefault="00731E53" w:rsidP="00731E53">
            <w:pPr>
              <w:pStyle w:val="TableParagraph"/>
              <w:spacing w:before="6" w:line="242" w:lineRule="auto"/>
              <w:ind w:left="650" w:right="634" w:firstLine="64"/>
              <w:jc w:val="both"/>
              <w:rPr>
                <w:rFonts w:ascii="Times New Roman" w:hAnsi="Times New Roman" w:cs="Times New Roman"/>
                <w:sz w:val="24"/>
                <w:szCs w:val="24"/>
              </w:rPr>
            </w:pPr>
            <w:proofErr w:type="spellStart"/>
            <w:r w:rsidRPr="002E3C93">
              <w:rPr>
                <w:rFonts w:ascii="Times New Roman" w:hAnsi="Times New Roman" w:cs="Times New Roman"/>
                <w:sz w:val="24"/>
                <w:szCs w:val="24"/>
              </w:rPr>
              <w:t>Prensagem</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aprisionamento</w:t>
            </w:r>
            <w:proofErr w:type="spellEnd"/>
          </w:p>
        </w:tc>
        <w:tc>
          <w:tcPr>
            <w:tcW w:w="3362" w:type="dxa"/>
            <w:tcBorders>
              <w:top w:val="nil"/>
              <w:left w:val="single" w:sz="4" w:space="0" w:color="000000"/>
              <w:bottom w:val="nil"/>
              <w:right w:val="single" w:sz="4" w:space="0" w:color="000000"/>
            </w:tcBorders>
          </w:tcPr>
          <w:p w14:paraId="31388366" w14:textId="77777777" w:rsidR="00731E53" w:rsidRPr="002E3C93" w:rsidRDefault="00731E53" w:rsidP="00731E53">
            <w:pPr>
              <w:pStyle w:val="TableParagraph"/>
              <w:spacing w:before="143"/>
              <w:ind w:left="195"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Máquinas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equipamentos</w:t>
            </w:r>
            <w:proofErr w:type="spellEnd"/>
          </w:p>
        </w:tc>
        <w:tc>
          <w:tcPr>
            <w:tcW w:w="799" w:type="dxa"/>
            <w:tcBorders>
              <w:top w:val="nil"/>
              <w:left w:val="single" w:sz="4" w:space="0" w:color="000000"/>
              <w:bottom w:val="nil"/>
              <w:right w:val="single" w:sz="4" w:space="0" w:color="000000"/>
            </w:tcBorders>
          </w:tcPr>
          <w:p w14:paraId="6015BE3D" w14:textId="77777777" w:rsidR="00731E53" w:rsidRPr="002E3C93" w:rsidRDefault="00731E53" w:rsidP="00731E53">
            <w:pPr>
              <w:pStyle w:val="TableParagraph"/>
              <w:spacing w:before="143"/>
              <w:ind w:right="62"/>
              <w:jc w:val="both"/>
              <w:rPr>
                <w:rFonts w:ascii="Times New Roman" w:hAnsi="Times New Roman" w:cs="Times New Roman"/>
                <w:sz w:val="24"/>
                <w:szCs w:val="24"/>
              </w:rPr>
            </w:pPr>
            <w:r w:rsidRPr="002E3C93">
              <w:rPr>
                <w:rFonts w:ascii="Times New Roman" w:hAnsi="Times New Roman" w:cs="Times New Roman"/>
                <w:sz w:val="24"/>
                <w:szCs w:val="24"/>
              </w:rPr>
              <w:t>62</w:t>
            </w:r>
          </w:p>
        </w:tc>
        <w:tc>
          <w:tcPr>
            <w:tcW w:w="854" w:type="dxa"/>
            <w:tcBorders>
              <w:top w:val="nil"/>
              <w:left w:val="single" w:sz="4" w:space="0" w:color="000000"/>
              <w:bottom w:val="nil"/>
              <w:right w:val="single" w:sz="4" w:space="0" w:color="000000"/>
            </w:tcBorders>
          </w:tcPr>
          <w:p w14:paraId="3D30105D" w14:textId="77777777" w:rsidR="00731E53" w:rsidRPr="002E3C93" w:rsidRDefault="00731E53" w:rsidP="00731E53">
            <w:pPr>
              <w:pStyle w:val="TableParagraph"/>
              <w:spacing w:before="143"/>
              <w:ind w:right="61"/>
              <w:jc w:val="both"/>
              <w:rPr>
                <w:rFonts w:ascii="Times New Roman" w:hAnsi="Times New Roman" w:cs="Times New Roman"/>
                <w:sz w:val="24"/>
                <w:szCs w:val="24"/>
              </w:rPr>
            </w:pPr>
            <w:r w:rsidRPr="002E3C93">
              <w:rPr>
                <w:rFonts w:ascii="Times New Roman" w:hAnsi="Times New Roman" w:cs="Times New Roman"/>
                <w:sz w:val="24"/>
                <w:szCs w:val="24"/>
              </w:rPr>
              <w:t>2,2%</w:t>
            </w:r>
          </w:p>
        </w:tc>
        <w:tc>
          <w:tcPr>
            <w:tcW w:w="972" w:type="dxa"/>
            <w:tcBorders>
              <w:top w:val="nil"/>
              <w:left w:val="single" w:sz="4" w:space="0" w:color="000000"/>
              <w:bottom w:val="nil"/>
              <w:right w:val="nil"/>
            </w:tcBorders>
          </w:tcPr>
          <w:p w14:paraId="77F09054" w14:textId="77777777" w:rsidR="00731E53" w:rsidRPr="002E3C93" w:rsidRDefault="00731E53" w:rsidP="00731E53">
            <w:pPr>
              <w:pStyle w:val="TableParagraph"/>
              <w:spacing w:before="143"/>
              <w:ind w:right="66"/>
              <w:jc w:val="both"/>
              <w:rPr>
                <w:rFonts w:ascii="Times New Roman" w:hAnsi="Times New Roman" w:cs="Times New Roman"/>
                <w:sz w:val="24"/>
                <w:szCs w:val="24"/>
              </w:rPr>
            </w:pPr>
            <w:r w:rsidRPr="002E3C93">
              <w:rPr>
                <w:rFonts w:ascii="Times New Roman" w:hAnsi="Times New Roman" w:cs="Times New Roman"/>
                <w:sz w:val="24"/>
                <w:szCs w:val="24"/>
              </w:rPr>
              <w:t>50,4%</w:t>
            </w:r>
          </w:p>
        </w:tc>
      </w:tr>
      <w:tr w:rsidR="00731E53" w:rsidRPr="002E3C93" w14:paraId="5D06422A" w14:textId="77777777" w:rsidTr="00731E53">
        <w:trPr>
          <w:trHeight w:hRule="exact" w:val="324"/>
        </w:trPr>
        <w:tc>
          <w:tcPr>
            <w:tcW w:w="521" w:type="dxa"/>
            <w:tcBorders>
              <w:top w:val="nil"/>
              <w:left w:val="nil"/>
              <w:bottom w:val="single" w:sz="12" w:space="0" w:color="000000"/>
              <w:right w:val="single" w:sz="4" w:space="0" w:color="000000"/>
            </w:tcBorders>
          </w:tcPr>
          <w:p w14:paraId="776D0134" w14:textId="77777777" w:rsidR="00731E53" w:rsidRPr="002E3C93" w:rsidRDefault="00731E53" w:rsidP="00731E53">
            <w:pPr>
              <w:pStyle w:val="TableParagraph"/>
              <w:spacing w:before="6"/>
              <w:ind w:left="146"/>
              <w:jc w:val="both"/>
              <w:rPr>
                <w:rFonts w:ascii="Times New Roman" w:hAnsi="Times New Roman" w:cs="Times New Roman"/>
                <w:sz w:val="24"/>
                <w:szCs w:val="24"/>
              </w:rPr>
            </w:pPr>
            <w:r w:rsidRPr="002E3C93">
              <w:rPr>
                <w:rFonts w:ascii="Times New Roman" w:hAnsi="Times New Roman" w:cs="Times New Roman"/>
                <w:sz w:val="24"/>
                <w:szCs w:val="24"/>
              </w:rPr>
              <w:t>15</w:t>
            </w:r>
          </w:p>
        </w:tc>
        <w:tc>
          <w:tcPr>
            <w:tcW w:w="2794" w:type="dxa"/>
            <w:tcBorders>
              <w:top w:val="nil"/>
              <w:left w:val="single" w:sz="4" w:space="0" w:color="000000"/>
              <w:bottom w:val="single" w:sz="12" w:space="0" w:color="000000"/>
              <w:right w:val="single" w:sz="4" w:space="0" w:color="000000"/>
            </w:tcBorders>
          </w:tcPr>
          <w:p w14:paraId="2BD42253" w14:textId="77777777" w:rsidR="00731E53" w:rsidRPr="002E3C93" w:rsidRDefault="00731E53" w:rsidP="00731E53">
            <w:pPr>
              <w:pStyle w:val="TableParagraph"/>
              <w:spacing w:before="6"/>
              <w:ind w:left="257" w:right="258"/>
              <w:jc w:val="both"/>
              <w:rPr>
                <w:rFonts w:ascii="Times New Roman" w:hAnsi="Times New Roman" w:cs="Times New Roman"/>
                <w:sz w:val="24"/>
                <w:szCs w:val="24"/>
              </w:rPr>
            </w:pPr>
            <w:proofErr w:type="spellStart"/>
            <w:r w:rsidRPr="002E3C93">
              <w:rPr>
                <w:rFonts w:ascii="Times New Roman" w:hAnsi="Times New Roman" w:cs="Times New Roman"/>
                <w:sz w:val="24"/>
                <w:szCs w:val="24"/>
              </w:rPr>
              <w:t>Impacto</w:t>
            </w:r>
            <w:proofErr w:type="spellEnd"/>
            <w:r w:rsidRPr="002E3C93">
              <w:rPr>
                <w:rFonts w:ascii="Times New Roman" w:hAnsi="Times New Roman" w:cs="Times New Roman"/>
                <w:sz w:val="24"/>
                <w:szCs w:val="24"/>
              </w:rPr>
              <w:t xml:space="preserve"> contra</w:t>
            </w:r>
          </w:p>
        </w:tc>
        <w:tc>
          <w:tcPr>
            <w:tcW w:w="3362" w:type="dxa"/>
            <w:tcBorders>
              <w:top w:val="nil"/>
              <w:left w:val="single" w:sz="4" w:space="0" w:color="000000"/>
              <w:bottom w:val="single" w:sz="12" w:space="0" w:color="000000"/>
              <w:right w:val="single" w:sz="4" w:space="0" w:color="000000"/>
            </w:tcBorders>
          </w:tcPr>
          <w:p w14:paraId="04359C81" w14:textId="77777777" w:rsidR="00731E53" w:rsidRPr="002E3C93" w:rsidRDefault="00731E53" w:rsidP="00731E53">
            <w:pPr>
              <w:pStyle w:val="TableParagraph"/>
              <w:spacing w:before="6"/>
              <w:ind w:left="199" w:right="195"/>
              <w:jc w:val="both"/>
              <w:rPr>
                <w:rFonts w:ascii="Times New Roman" w:hAnsi="Times New Roman" w:cs="Times New Roman"/>
                <w:sz w:val="24"/>
                <w:szCs w:val="24"/>
              </w:rPr>
            </w:pPr>
            <w:proofErr w:type="spellStart"/>
            <w:r w:rsidRPr="002E3C93">
              <w:rPr>
                <w:rFonts w:ascii="Times New Roman" w:hAnsi="Times New Roman" w:cs="Times New Roman"/>
                <w:sz w:val="24"/>
                <w:szCs w:val="24"/>
              </w:rPr>
              <w:t>Peça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metálica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ou</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vergalhão</w:t>
            </w:r>
            <w:proofErr w:type="spellEnd"/>
          </w:p>
        </w:tc>
        <w:tc>
          <w:tcPr>
            <w:tcW w:w="799" w:type="dxa"/>
            <w:tcBorders>
              <w:top w:val="nil"/>
              <w:left w:val="single" w:sz="4" w:space="0" w:color="000000"/>
              <w:bottom w:val="single" w:sz="12" w:space="0" w:color="000000"/>
              <w:right w:val="single" w:sz="4" w:space="0" w:color="000000"/>
            </w:tcBorders>
          </w:tcPr>
          <w:p w14:paraId="17C1A5E1" w14:textId="77777777" w:rsidR="00731E53" w:rsidRPr="002E3C93" w:rsidRDefault="00731E53" w:rsidP="00731E53">
            <w:pPr>
              <w:pStyle w:val="TableParagraph"/>
              <w:spacing w:before="6"/>
              <w:ind w:right="60"/>
              <w:jc w:val="both"/>
              <w:rPr>
                <w:rFonts w:ascii="Times New Roman" w:hAnsi="Times New Roman" w:cs="Times New Roman"/>
                <w:sz w:val="24"/>
                <w:szCs w:val="24"/>
              </w:rPr>
            </w:pPr>
            <w:r w:rsidRPr="002E3C93">
              <w:rPr>
                <w:rFonts w:ascii="Times New Roman" w:hAnsi="Times New Roman" w:cs="Times New Roman"/>
                <w:sz w:val="24"/>
                <w:szCs w:val="24"/>
              </w:rPr>
              <w:t>55</w:t>
            </w:r>
          </w:p>
        </w:tc>
        <w:tc>
          <w:tcPr>
            <w:tcW w:w="854" w:type="dxa"/>
            <w:tcBorders>
              <w:top w:val="nil"/>
              <w:left w:val="single" w:sz="4" w:space="0" w:color="000000"/>
              <w:bottom w:val="single" w:sz="12" w:space="0" w:color="000000"/>
              <w:right w:val="single" w:sz="4" w:space="0" w:color="000000"/>
            </w:tcBorders>
          </w:tcPr>
          <w:p w14:paraId="7B05783C" w14:textId="77777777" w:rsidR="00731E53" w:rsidRPr="002E3C93" w:rsidRDefault="00731E53" w:rsidP="00731E53">
            <w:pPr>
              <w:pStyle w:val="TableParagraph"/>
              <w:spacing w:before="6"/>
              <w:ind w:right="61"/>
              <w:jc w:val="both"/>
              <w:rPr>
                <w:rFonts w:ascii="Times New Roman" w:hAnsi="Times New Roman" w:cs="Times New Roman"/>
                <w:sz w:val="24"/>
                <w:szCs w:val="24"/>
              </w:rPr>
            </w:pPr>
            <w:r w:rsidRPr="002E3C93">
              <w:rPr>
                <w:rFonts w:ascii="Times New Roman" w:hAnsi="Times New Roman" w:cs="Times New Roman"/>
                <w:sz w:val="24"/>
                <w:szCs w:val="24"/>
              </w:rPr>
              <w:t>1,9%</w:t>
            </w:r>
          </w:p>
        </w:tc>
        <w:tc>
          <w:tcPr>
            <w:tcW w:w="972" w:type="dxa"/>
            <w:tcBorders>
              <w:top w:val="nil"/>
              <w:left w:val="single" w:sz="4" w:space="0" w:color="000000"/>
              <w:bottom w:val="single" w:sz="12" w:space="0" w:color="000000"/>
              <w:right w:val="nil"/>
            </w:tcBorders>
          </w:tcPr>
          <w:p w14:paraId="1BE28B49" w14:textId="77777777" w:rsidR="00731E53" w:rsidRPr="002E3C93" w:rsidRDefault="00731E53" w:rsidP="00731E53">
            <w:pPr>
              <w:pStyle w:val="TableParagraph"/>
              <w:spacing w:before="6"/>
              <w:ind w:right="66"/>
              <w:jc w:val="both"/>
              <w:rPr>
                <w:rFonts w:ascii="Times New Roman" w:hAnsi="Times New Roman" w:cs="Times New Roman"/>
                <w:sz w:val="24"/>
                <w:szCs w:val="24"/>
              </w:rPr>
            </w:pPr>
            <w:r w:rsidRPr="002E3C93">
              <w:rPr>
                <w:rFonts w:ascii="Times New Roman" w:hAnsi="Times New Roman" w:cs="Times New Roman"/>
                <w:sz w:val="24"/>
                <w:szCs w:val="24"/>
              </w:rPr>
              <w:t>52,3%</w:t>
            </w:r>
          </w:p>
        </w:tc>
      </w:tr>
      <w:tr w:rsidR="00731E53" w:rsidRPr="002E3C93" w14:paraId="2C3C5829" w14:textId="77777777" w:rsidTr="00731E53">
        <w:trPr>
          <w:trHeight w:hRule="exact" w:val="361"/>
        </w:trPr>
        <w:tc>
          <w:tcPr>
            <w:tcW w:w="6677" w:type="dxa"/>
            <w:gridSpan w:val="3"/>
            <w:tcBorders>
              <w:top w:val="single" w:sz="12" w:space="0" w:color="000000"/>
              <w:left w:val="nil"/>
              <w:right w:val="single" w:sz="4" w:space="0" w:color="000000"/>
            </w:tcBorders>
          </w:tcPr>
          <w:p w14:paraId="54252C82" w14:textId="77777777" w:rsidR="00731E53" w:rsidRPr="002E3C93" w:rsidRDefault="00731E53" w:rsidP="00731E53">
            <w:pPr>
              <w:pStyle w:val="TableParagraph"/>
              <w:spacing w:before="16"/>
              <w:ind w:left="1924"/>
              <w:jc w:val="both"/>
              <w:rPr>
                <w:rFonts w:ascii="Times New Roman" w:hAnsi="Times New Roman" w:cs="Times New Roman"/>
                <w:sz w:val="24"/>
                <w:szCs w:val="24"/>
              </w:rPr>
            </w:pPr>
            <w:r w:rsidRPr="002E3C93">
              <w:rPr>
                <w:rFonts w:ascii="Times New Roman" w:hAnsi="Times New Roman" w:cs="Times New Roman"/>
                <w:sz w:val="24"/>
                <w:szCs w:val="24"/>
              </w:rPr>
              <w:t xml:space="preserve">Outros 116 </w:t>
            </w:r>
            <w:proofErr w:type="spellStart"/>
            <w:r w:rsidRPr="002E3C93">
              <w:rPr>
                <w:rFonts w:ascii="Times New Roman" w:hAnsi="Times New Roman" w:cs="Times New Roman"/>
                <w:sz w:val="24"/>
                <w:szCs w:val="24"/>
              </w:rPr>
              <w:t>tipos</w:t>
            </w:r>
            <w:proofErr w:type="spellEnd"/>
            <w:r w:rsidRPr="002E3C93">
              <w:rPr>
                <w:rFonts w:ascii="Times New Roman" w:hAnsi="Times New Roman" w:cs="Times New Roman"/>
                <w:sz w:val="24"/>
                <w:szCs w:val="24"/>
              </w:rPr>
              <w:t xml:space="preserve"> de </w:t>
            </w:r>
            <w:proofErr w:type="spellStart"/>
            <w:r w:rsidRPr="002E3C93">
              <w:rPr>
                <w:rFonts w:ascii="Times New Roman" w:hAnsi="Times New Roman" w:cs="Times New Roman"/>
                <w:sz w:val="24"/>
                <w:szCs w:val="24"/>
              </w:rPr>
              <w:t>acidentes</w:t>
            </w:r>
            <w:proofErr w:type="spellEnd"/>
          </w:p>
        </w:tc>
        <w:tc>
          <w:tcPr>
            <w:tcW w:w="799" w:type="dxa"/>
            <w:tcBorders>
              <w:top w:val="single" w:sz="12" w:space="0" w:color="000000"/>
              <w:left w:val="single" w:sz="4" w:space="0" w:color="000000"/>
              <w:right w:val="single" w:sz="4" w:space="0" w:color="000000"/>
            </w:tcBorders>
          </w:tcPr>
          <w:p w14:paraId="31295C9B" w14:textId="77777777" w:rsidR="00731E53" w:rsidRPr="002E3C93" w:rsidRDefault="00731E53" w:rsidP="00731E53">
            <w:pPr>
              <w:pStyle w:val="TableParagraph"/>
              <w:spacing w:before="16"/>
              <w:ind w:right="61"/>
              <w:jc w:val="both"/>
              <w:rPr>
                <w:rFonts w:ascii="Times New Roman" w:hAnsi="Times New Roman" w:cs="Times New Roman"/>
                <w:sz w:val="24"/>
                <w:szCs w:val="24"/>
              </w:rPr>
            </w:pPr>
            <w:r w:rsidRPr="002E3C93">
              <w:rPr>
                <w:rFonts w:ascii="Times New Roman" w:hAnsi="Times New Roman" w:cs="Times New Roman"/>
                <w:sz w:val="24"/>
                <w:szCs w:val="24"/>
              </w:rPr>
              <w:t>1354</w:t>
            </w:r>
          </w:p>
        </w:tc>
        <w:tc>
          <w:tcPr>
            <w:tcW w:w="854" w:type="dxa"/>
            <w:tcBorders>
              <w:top w:val="single" w:sz="12" w:space="0" w:color="000000"/>
              <w:left w:val="single" w:sz="4" w:space="0" w:color="000000"/>
              <w:right w:val="single" w:sz="4" w:space="0" w:color="000000"/>
            </w:tcBorders>
          </w:tcPr>
          <w:p w14:paraId="1AD276EF" w14:textId="77777777" w:rsidR="00731E53" w:rsidRPr="002E3C93" w:rsidRDefault="00731E53" w:rsidP="00731E53">
            <w:pPr>
              <w:pStyle w:val="TableParagraph"/>
              <w:spacing w:before="16"/>
              <w:ind w:right="61"/>
              <w:jc w:val="both"/>
              <w:rPr>
                <w:rFonts w:ascii="Times New Roman" w:hAnsi="Times New Roman" w:cs="Times New Roman"/>
                <w:sz w:val="24"/>
                <w:szCs w:val="24"/>
              </w:rPr>
            </w:pPr>
            <w:r w:rsidRPr="002E3C93">
              <w:rPr>
                <w:rFonts w:ascii="Times New Roman" w:hAnsi="Times New Roman" w:cs="Times New Roman"/>
                <w:sz w:val="24"/>
                <w:szCs w:val="24"/>
              </w:rPr>
              <w:t>47,7%</w:t>
            </w:r>
          </w:p>
        </w:tc>
        <w:tc>
          <w:tcPr>
            <w:tcW w:w="972" w:type="dxa"/>
            <w:tcBorders>
              <w:top w:val="single" w:sz="12" w:space="0" w:color="000000"/>
              <w:left w:val="single" w:sz="4" w:space="0" w:color="000000"/>
              <w:right w:val="nil"/>
            </w:tcBorders>
          </w:tcPr>
          <w:p w14:paraId="17297363" w14:textId="77777777" w:rsidR="00731E53" w:rsidRPr="002E3C93" w:rsidRDefault="00731E53" w:rsidP="00731E53">
            <w:pPr>
              <w:pStyle w:val="TableParagraph"/>
              <w:spacing w:before="16"/>
              <w:ind w:right="66"/>
              <w:jc w:val="both"/>
              <w:rPr>
                <w:rFonts w:ascii="Times New Roman" w:hAnsi="Times New Roman" w:cs="Times New Roman"/>
                <w:sz w:val="24"/>
                <w:szCs w:val="24"/>
              </w:rPr>
            </w:pPr>
            <w:r w:rsidRPr="002E3C93">
              <w:rPr>
                <w:rFonts w:ascii="Times New Roman" w:hAnsi="Times New Roman" w:cs="Times New Roman"/>
                <w:sz w:val="24"/>
                <w:szCs w:val="24"/>
              </w:rPr>
              <w:t>100,0%</w:t>
            </w:r>
          </w:p>
        </w:tc>
      </w:tr>
    </w:tbl>
    <w:p w14:paraId="220EE367" w14:textId="77777777" w:rsidR="00731E53" w:rsidRPr="002E3C93" w:rsidRDefault="00731E53" w:rsidP="00731E53">
      <w:pPr>
        <w:spacing w:before="113"/>
        <w:ind w:left="5675"/>
        <w:jc w:val="both"/>
      </w:pPr>
      <w:r w:rsidRPr="002E3C93">
        <w:t>Fonte: COSTELLA et al., 1999</w:t>
      </w:r>
    </w:p>
    <w:p w14:paraId="4D61C6E2" w14:textId="77777777" w:rsidR="00D17AC4" w:rsidRPr="002E3C93" w:rsidRDefault="00D17AC4" w:rsidP="00D17AC4">
      <w:pPr>
        <w:pStyle w:val="Corpodetexto"/>
        <w:spacing w:line="360" w:lineRule="auto"/>
        <w:ind w:left="261" w:right="278" w:firstLine="459"/>
        <w:jc w:val="both"/>
        <w:rPr>
          <w:lang w:val="pt-BR"/>
        </w:rPr>
      </w:pPr>
    </w:p>
    <w:p w14:paraId="1B3854FC" w14:textId="47F9A35D" w:rsidR="00731E53" w:rsidRPr="002E3C93" w:rsidRDefault="00731E53" w:rsidP="00636B1A">
      <w:pPr>
        <w:pStyle w:val="Corpodetexto"/>
        <w:spacing w:line="360" w:lineRule="auto"/>
        <w:ind w:left="261" w:right="278" w:firstLine="459"/>
        <w:jc w:val="both"/>
        <w:rPr>
          <w:lang w:val="pt-BR"/>
        </w:rPr>
      </w:pPr>
      <w:r w:rsidRPr="002E3C93">
        <w:rPr>
          <w:lang w:val="pt-BR"/>
        </w:rPr>
        <w:t xml:space="preserve">As estatísticas apresentadas por Silva (1995) e </w:t>
      </w:r>
      <w:proofErr w:type="spellStart"/>
      <w:r w:rsidRPr="002E3C93">
        <w:rPr>
          <w:lang w:val="pt-BR"/>
        </w:rPr>
        <w:t>Costella</w:t>
      </w:r>
      <w:proofErr w:type="spellEnd"/>
      <w:r w:rsidRPr="002E3C93">
        <w:rPr>
          <w:lang w:val="pt-BR"/>
        </w:rPr>
        <w:t xml:space="preserve"> et al. (1999) retratam valores muito próximos, quando tratam das categorias Servente, com uma diferença de oito décimos de pontos percentuais e Pedreiro, com uma diferença de meio ponto percentual. A categoria Carpinteiro apresenta uma diferença maior, de dois pontos percentuais. Silva (1995) não apresenta na figura 1 o percentual de outras categorias profissionais, mas subtraindo-se cem pontos percentuais do total apresentado na figura é possível chegar-se ao número de treze pontos percentuais e sete décimos atribuídos às outras profissões, ficando, neste item, a diferença de sete décimos de pontos percentuais comparando-se com a estatística demonstrada por </w:t>
      </w:r>
      <w:proofErr w:type="spellStart"/>
      <w:r w:rsidRPr="002E3C93">
        <w:rPr>
          <w:lang w:val="pt-BR"/>
        </w:rPr>
        <w:t>Costella</w:t>
      </w:r>
      <w:proofErr w:type="spellEnd"/>
      <w:r w:rsidRPr="002E3C93">
        <w:rPr>
          <w:lang w:val="pt-BR"/>
        </w:rPr>
        <w:t xml:space="preserve"> et al. (1999) na tabela 2.</w:t>
      </w:r>
    </w:p>
    <w:p w14:paraId="775EF8D1" w14:textId="6E98D1A7" w:rsidR="00731E53" w:rsidRPr="002E3C93" w:rsidRDefault="00581E38" w:rsidP="00581E38">
      <w:pPr>
        <w:pStyle w:val="Corpodetexto"/>
        <w:spacing w:before="69" w:line="360" w:lineRule="auto"/>
        <w:ind w:left="101" w:right="102"/>
        <w:jc w:val="both"/>
        <w:rPr>
          <w:lang w:val="pt-BR"/>
        </w:rPr>
      </w:pPr>
      <w:r w:rsidRPr="002E3C93">
        <w:rPr>
          <w:lang w:val="pt-BR"/>
        </w:rPr>
        <w:t xml:space="preserve"> </w:t>
      </w:r>
      <w:r w:rsidRPr="002E3C93">
        <w:rPr>
          <w:lang w:val="pt-BR"/>
        </w:rPr>
        <w:tab/>
      </w:r>
      <w:r w:rsidR="00731E53" w:rsidRPr="002E3C93">
        <w:rPr>
          <w:lang w:val="pt-BR"/>
        </w:rPr>
        <w:t xml:space="preserve">O estudo de </w:t>
      </w:r>
      <w:proofErr w:type="spellStart"/>
      <w:r w:rsidR="00731E53" w:rsidRPr="002E3C93">
        <w:rPr>
          <w:lang w:val="pt-BR"/>
        </w:rPr>
        <w:t>Costella</w:t>
      </w:r>
      <w:proofErr w:type="spellEnd"/>
      <w:r w:rsidR="00731E53" w:rsidRPr="002E3C93">
        <w:rPr>
          <w:lang w:val="pt-BR"/>
        </w:rPr>
        <w:t xml:space="preserve"> et al. (1999) concluiu que os avanços tecnológicos, quando </w:t>
      </w:r>
      <w:proofErr w:type="gramStart"/>
      <w:r w:rsidR="00731E53" w:rsidRPr="002E3C93">
        <w:rPr>
          <w:lang w:val="pt-BR"/>
        </w:rPr>
        <w:t>associados  ao</w:t>
      </w:r>
      <w:proofErr w:type="gramEnd"/>
      <w:r w:rsidR="00731E53" w:rsidRPr="002E3C93">
        <w:rPr>
          <w:lang w:val="pt-BR"/>
        </w:rPr>
        <w:t xml:space="preserve">  bem  estar  e  segurança  dos  operários  diminuem  consideravelmente  a  ocorrência    </w:t>
      </w:r>
      <w:r w:rsidR="00731E53" w:rsidRPr="002E3C93">
        <w:rPr>
          <w:spacing w:val="45"/>
          <w:lang w:val="pt-BR"/>
        </w:rPr>
        <w:t xml:space="preserve"> </w:t>
      </w:r>
      <w:r w:rsidR="00731E53" w:rsidRPr="002E3C93">
        <w:rPr>
          <w:lang w:val="pt-BR"/>
        </w:rPr>
        <w:t xml:space="preserve">de acidentes, diminuindo-se com isto o custo da produção. Portanto, é de </w:t>
      </w:r>
      <w:r w:rsidR="00731E53" w:rsidRPr="002E3C93">
        <w:rPr>
          <w:lang w:val="pt-BR"/>
        </w:rPr>
        <w:lastRenderedPageBreak/>
        <w:t>fundamental importância o conhecimento de qual é o real significado do valor investido quando se está falando em prover a saúde e segurança do trabalhador.</w:t>
      </w:r>
    </w:p>
    <w:p w14:paraId="6ADB3E5C" w14:textId="3A2C56C3" w:rsidR="00731E53" w:rsidRPr="002E3C93" w:rsidRDefault="004C0BB7" w:rsidP="00581E38">
      <w:pPr>
        <w:pStyle w:val="Corpodetexto"/>
        <w:spacing w:line="360" w:lineRule="auto"/>
        <w:ind w:left="101" w:right="101"/>
        <w:jc w:val="both"/>
        <w:rPr>
          <w:lang w:val="pt-BR"/>
        </w:rPr>
      </w:pPr>
      <w:r>
        <w:rPr>
          <w:lang w:val="pt-BR"/>
        </w:rPr>
        <w:t xml:space="preserve"> </w:t>
      </w:r>
      <w:r>
        <w:rPr>
          <w:lang w:val="pt-BR"/>
        </w:rPr>
        <w:tab/>
      </w:r>
      <w:proofErr w:type="spellStart"/>
      <w:r w:rsidR="00731E53" w:rsidRPr="002E3C93">
        <w:rPr>
          <w:lang w:val="pt-BR"/>
        </w:rPr>
        <w:t>Saurin</w:t>
      </w:r>
      <w:proofErr w:type="spellEnd"/>
      <w:r w:rsidR="00731E53" w:rsidRPr="002E3C93">
        <w:rPr>
          <w:lang w:val="pt-BR"/>
        </w:rPr>
        <w:t xml:space="preserve"> (2002) cita diversos autores, tais como </w:t>
      </w:r>
      <w:proofErr w:type="spellStart"/>
      <w:r w:rsidR="00731E53" w:rsidRPr="002E3C93">
        <w:rPr>
          <w:lang w:val="pt-BR"/>
        </w:rPr>
        <w:t>Howell</w:t>
      </w:r>
      <w:proofErr w:type="spellEnd"/>
      <w:r w:rsidR="00731E53" w:rsidRPr="002E3C93">
        <w:rPr>
          <w:lang w:val="pt-BR"/>
        </w:rPr>
        <w:t xml:space="preserve"> et al. (2002), </w:t>
      </w:r>
      <w:proofErr w:type="spellStart"/>
      <w:r w:rsidR="00731E53" w:rsidRPr="002E3C93">
        <w:rPr>
          <w:lang w:val="pt-BR"/>
        </w:rPr>
        <w:t>Wickens</w:t>
      </w:r>
      <w:proofErr w:type="spellEnd"/>
      <w:r w:rsidR="00731E53" w:rsidRPr="002E3C93">
        <w:rPr>
          <w:lang w:val="pt-BR"/>
        </w:rPr>
        <w:t xml:space="preserve"> et al. (1998), </w:t>
      </w:r>
      <w:proofErr w:type="spellStart"/>
      <w:r w:rsidR="00731E53" w:rsidRPr="002E3C93">
        <w:rPr>
          <w:lang w:val="pt-BR"/>
        </w:rPr>
        <w:t>Loosemore</w:t>
      </w:r>
      <w:proofErr w:type="spellEnd"/>
      <w:r w:rsidR="00731E53" w:rsidRPr="002E3C93">
        <w:rPr>
          <w:lang w:val="pt-BR"/>
        </w:rPr>
        <w:t xml:space="preserve"> (1998), </w:t>
      </w:r>
      <w:proofErr w:type="spellStart"/>
      <w:r w:rsidR="00731E53" w:rsidRPr="002E3C93">
        <w:rPr>
          <w:lang w:val="pt-BR"/>
        </w:rPr>
        <w:t>Hinze</w:t>
      </w:r>
      <w:proofErr w:type="spellEnd"/>
      <w:r w:rsidR="00731E53" w:rsidRPr="002E3C93">
        <w:rPr>
          <w:lang w:val="pt-BR"/>
        </w:rPr>
        <w:t xml:space="preserve"> (1997), </w:t>
      </w:r>
      <w:proofErr w:type="spellStart"/>
      <w:r w:rsidR="00731E53" w:rsidRPr="002E3C93">
        <w:rPr>
          <w:lang w:val="pt-BR"/>
        </w:rPr>
        <w:t>Sanders</w:t>
      </w:r>
      <w:proofErr w:type="spellEnd"/>
      <w:r w:rsidR="00731E53" w:rsidRPr="002E3C93">
        <w:rPr>
          <w:lang w:val="pt-BR"/>
        </w:rPr>
        <w:t xml:space="preserve"> e </w:t>
      </w:r>
      <w:proofErr w:type="spellStart"/>
      <w:r w:rsidR="00731E53" w:rsidRPr="002E3C93">
        <w:rPr>
          <w:lang w:val="pt-BR"/>
        </w:rPr>
        <w:t>McCormick</w:t>
      </w:r>
      <w:proofErr w:type="spellEnd"/>
      <w:r w:rsidR="00731E53" w:rsidRPr="002E3C93">
        <w:rPr>
          <w:lang w:val="pt-BR"/>
        </w:rPr>
        <w:t xml:space="preserve"> (1993), que afirmam que não existe uma teoria que explique completamente os mecanismos de ocorrência de acidentes. As principais críticas às teorias existentes são resumidas a seguir:</w:t>
      </w:r>
    </w:p>
    <w:p w14:paraId="77F43CAA" w14:textId="77777777" w:rsidR="00731E53" w:rsidRPr="002E3C93" w:rsidRDefault="00731E53" w:rsidP="00731E53">
      <w:pPr>
        <w:pStyle w:val="Corpodetexto"/>
        <w:spacing w:before="5"/>
        <w:jc w:val="both"/>
        <w:rPr>
          <w:lang w:val="pt-BR"/>
        </w:rPr>
      </w:pPr>
    </w:p>
    <w:p w14:paraId="6FC83FAA" w14:textId="6A236915" w:rsidR="00731E53" w:rsidRPr="00793842" w:rsidRDefault="00793842" w:rsidP="00793842">
      <w:pPr>
        <w:widowControl w:val="0"/>
        <w:tabs>
          <w:tab w:val="left" w:pos="1592"/>
        </w:tabs>
        <w:spacing w:line="360" w:lineRule="auto"/>
        <w:ind w:right="100"/>
        <w:jc w:val="both"/>
        <w:rPr>
          <w:lang w:val="pt-BR"/>
        </w:rPr>
      </w:pPr>
      <w:r>
        <w:rPr>
          <w:lang w:val="pt-BR"/>
        </w:rPr>
        <w:t xml:space="preserve">a) </w:t>
      </w:r>
      <w:r w:rsidR="00731E53" w:rsidRPr="00793842">
        <w:rPr>
          <w:lang w:val="pt-BR"/>
        </w:rPr>
        <w:t xml:space="preserve">isoladamente, cada teoria explica somente alguns dos fatores contribuintes para a ocorrência dos acidentes (SANDERS; </w:t>
      </w:r>
      <w:proofErr w:type="spellStart"/>
      <w:r w:rsidR="00731E53" w:rsidRPr="00793842">
        <w:rPr>
          <w:lang w:val="pt-BR"/>
        </w:rPr>
        <w:t>McCORMICK</w:t>
      </w:r>
      <w:proofErr w:type="spellEnd"/>
      <w:r w:rsidR="00731E53" w:rsidRPr="00793842">
        <w:rPr>
          <w:lang w:val="pt-BR"/>
        </w:rPr>
        <w:t>, 1993 apud SAURIN, 2002). Isso pode decorrer, em parte, da falta de definição clara dos limites dentro dos quais cada teoria é</w:t>
      </w:r>
      <w:r w:rsidR="00731E53" w:rsidRPr="00793842">
        <w:rPr>
          <w:spacing w:val="-11"/>
          <w:lang w:val="pt-BR"/>
        </w:rPr>
        <w:t xml:space="preserve"> </w:t>
      </w:r>
      <w:r w:rsidR="00731E53" w:rsidRPr="00793842">
        <w:rPr>
          <w:lang w:val="pt-BR"/>
        </w:rPr>
        <w:t>válida;</w:t>
      </w:r>
    </w:p>
    <w:p w14:paraId="472C3A27" w14:textId="61BE4AFB" w:rsidR="00731E53" w:rsidRPr="00793842" w:rsidRDefault="00793842" w:rsidP="00793842">
      <w:pPr>
        <w:widowControl w:val="0"/>
        <w:tabs>
          <w:tab w:val="left" w:pos="1592"/>
        </w:tabs>
        <w:spacing w:line="360" w:lineRule="auto"/>
        <w:ind w:right="102"/>
        <w:jc w:val="both"/>
        <w:rPr>
          <w:lang w:val="pt-BR"/>
        </w:rPr>
      </w:pPr>
      <w:r>
        <w:rPr>
          <w:lang w:val="pt-BR"/>
        </w:rPr>
        <w:t xml:space="preserve">b) </w:t>
      </w:r>
      <w:r w:rsidR="00731E53" w:rsidRPr="00793842">
        <w:rPr>
          <w:lang w:val="pt-BR"/>
        </w:rPr>
        <w:t xml:space="preserve">as teorias apresentadas têm tido como foco a descrição </w:t>
      </w:r>
      <w:proofErr w:type="gramStart"/>
      <w:r w:rsidR="00731E53" w:rsidRPr="00793842">
        <w:rPr>
          <w:lang w:val="pt-BR"/>
        </w:rPr>
        <w:t>teórica  dos</w:t>
      </w:r>
      <w:proofErr w:type="gramEnd"/>
      <w:r w:rsidR="00731E53" w:rsidRPr="00793842">
        <w:rPr>
          <w:lang w:val="pt-BR"/>
        </w:rPr>
        <w:t xml:space="preserve"> mecanismos que levam aos acidentes, não sendo validadas por meio de evidências empíricas (SURAJI; DUFF, 2001 apud SAURIN, 2002). Na realidade, com exceção da teoria da propensão aos acidentes, poucas pesquisas têm sido desenvolvidas na área (HINZE, 1997 apud SAURIN,</w:t>
      </w:r>
      <w:r w:rsidR="00731E53" w:rsidRPr="00793842">
        <w:rPr>
          <w:spacing w:val="-15"/>
          <w:lang w:val="pt-BR"/>
        </w:rPr>
        <w:t xml:space="preserve"> </w:t>
      </w:r>
      <w:r w:rsidR="00731E53" w:rsidRPr="00793842">
        <w:rPr>
          <w:lang w:val="pt-BR"/>
        </w:rPr>
        <w:t>2002);</w:t>
      </w:r>
    </w:p>
    <w:p w14:paraId="058A5582" w14:textId="1482075E" w:rsidR="00731E53" w:rsidRPr="00793842" w:rsidRDefault="00793842" w:rsidP="00793842">
      <w:pPr>
        <w:widowControl w:val="0"/>
        <w:tabs>
          <w:tab w:val="left" w:pos="1592"/>
        </w:tabs>
        <w:spacing w:line="360" w:lineRule="auto"/>
        <w:ind w:right="101"/>
        <w:jc w:val="both"/>
        <w:rPr>
          <w:lang w:val="pt-BR"/>
        </w:rPr>
      </w:pPr>
      <w:r>
        <w:rPr>
          <w:lang w:val="pt-BR"/>
        </w:rPr>
        <w:t xml:space="preserve">c) </w:t>
      </w:r>
      <w:r w:rsidR="00731E53" w:rsidRPr="00793842">
        <w:rPr>
          <w:lang w:val="pt-BR"/>
        </w:rPr>
        <w:t>os estudos que investigam o papel do erro humano nos acidentes devem considerar os indivíduos no seu contexto de trabalho, focando os fatores que contribuíram para a ocorrência dos atos inseguros. Tais estudos devem ainda reconhecer as diferentes exposições dos indivíduos aos riscos de acidentes, levando em conta fatores como os requisitos da tarefa, a idade e a experiência (LAWTON; PARKER, 1998 apud SAURIN,</w:t>
      </w:r>
      <w:r w:rsidR="00731E53" w:rsidRPr="00793842">
        <w:rPr>
          <w:spacing w:val="-12"/>
          <w:lang w:val="pt-BR"/>
        </w:rPr>
        <w:t xml:space="preserve"> </w:t>
      </w:r>
      <w:r w:rsidR="00731E53" w:rsidRPr="00793842">
        <w:rPr>
          <w:lang w:val="pt-BR"/>
        </w:rPr>
        <w:t>2002);</w:t>
      </w:r>
    </w:p>
    <w:p w14:paraId="1F8C1AC6" w14:textId="1BC58063" w:rsidR="00731E53" w:rsidRPr="00793842" w:rsidRDefault="00793842" w:rsidP="00793842">
      <w:pPr>
        <w:widowControl w:val="0"/>
        <w:tabs>
          <w:tab w:val="left" w:pos="1592"/>
        </w:tabs>
        <w:spacing w:line="360" w:lineRule="auto"/>
        <w:ind w:right="103"/>
        <w:jc w:val="both"/>
        <w:rPr>
          <w:lang w:val="pt-BR"/>
        </w:rPr>
      </w:pPr>
      <w:r>
        <w:rPr>
          <w:lang w:val="pt-BR"/>
        </w:rPr>
        <w:t xml:space="preserve">d) </w:t>
      </w:r>
      <w:r w:rsidR="00731E53" w:rsidRPr="00793842">
        <w:rPr>
          <w:lang w:val="pt-BR"/>
        </w:rPr>
        <w:t>as teorias não têm identificado ou discutido a causa raiz dos acidentes (HOWELL et al., 2002 apud SAURIN, 2002; GIBB et al., 2001 apud SAURIN, 2002), dando ênfase excessiva ao papel das ações dos trabalhadores (HOWELL et al., 2002 apud SAURIN,</w:t>
      </w:r>
      <w:r w:rsidR="00731E53" w:rsidRPr="00793842">
        <w:rPr>
          <w:spacing w:val="-10"/>
          <w:lang w:val="pt-BR"/>
        </w:rPr>
        <w:t xml:space="preserve"> </w:t>
      </w:r>
      <w:r w:rsidR="00731E53" w:rsidRPr="00793842">
        <w:rPr>
          <w:lang w:val="pt-BR"/>
        </w:rPr>
        <w:t>2002);</w:t>
      </w:r>
    </w:p>
    <w:p w14:paraId="629B9D1A" w14:textId="6395F252" w:rsidR="00731E53" w:rsidRPr="00793842" w:rsidRDefault="00793842" w:rsidP="00793842">
      <w:pPr>
        <w:widowControl w:val="0"/>
        <w:tabs>
          <w:tab w:val="left" w:pos="1592"/>
        </w:tabs>
        <w:spacing w:line="360" w:lineRule="auto"/>
        <w:ind w:right="101"/>
        <w:jc w:val="both"/>
        <w:rPr>
          <w:lang w:val="pt-BR"/>
        </w:rPr>
      </w:pPr>
      <w:r>
        <w:rPr>
          <w:lang w:val="pt-BR"/>
        </w:rPr>
        <w:t xml:space="preserve">e) </w:t>
      </w:r>
      <w:r w:rsidR="00731E53" w:rsidRPr="00793842">
        <w:rPr>
          <w:lang w:val="pt-BR"/>
        </w:rPr>
        <w:t>embora apresentem diversos fatores causais, as teorias não explicam a importância dos mesmos. O combate aos fatores causais requer maior conhecimento a respeito de quais são os fatores mais importantes, quem pode melhor controlar aqueles fatores e como tal controle pode eficientemente ser atingido (SURAJI; DUFF, 2001 apud SAURIN, 2002). As teorias ainda deveriam explicitar as razões que justificam os fatores escolhidos, assim como discutir suas</w:t>
      </w:r>
      <w:r w:rsidR="00731E53" w:rsidRPr="00793842">
        <w:rPr>
          <w:spacing w:val="-6"/>
          <w:lang w:val="pt-BR"/>
        </w:rPr>
        <w:t xml:space="preserve"> </w:t>
      </w:r>
      <w:r w:rsidR="00731E53" w:rsidRPr="00793842">
        <w:rPr>
          <w:lang w:val="pt-BR"/>
        </w:rPr>
        <w:t>inter-relações;</w:t>
      </w:r>
    </w:p>
    <w:p w14:paraId="5EAFA96A" w14:textId="51CBF664" w:rsidR="00731E53" w:rsidRPr="00793842" w:rsidRDefault="00793842" w:rsidP="00793842">
      <w:pPr>
        <w:widowControl w:val="0"/>
        <w:tabs>
          <w:tab w:val="left" w:pos="1592"/>
        </w:tabs>
        <w:spacing w:line="360" w:lineRule="auto"/>
        <w:ind w:right="102"/>
        <w:jc w:val="both"/>
        <w:rPr>
          <w:lang w:val="pt-BR"/>
        </w:rPr>
      </w:pPr>
      <w:r>
        <w:rPr>
          <w:lang w:val="pt-BR"/>
        </w:rPr>
        <w:t xml:space="preserve">f) </w:t>
      </w:r>
      <w:r w:rsidR="00731E53" w:rsidRPr="00793842">
        <w:rPr>
          <w:lang w:val="pt-BR"/>
        </w:rPr>
        <w:t>as teorias não têm discutido a extensão pela qual os fatores causais podem ser erradicados, reduzidos ou evitados (SURAJI; DUFF, 2001 apud SAURIN, 2002);</w:t>
      </w:r>
    </w:p>
    <w:p w14:paraId="591D0E3E" w14:textId="471A60B3" w:rsidR="00731E53" w:rsidRPr="00793842" w:rsidRDefault="00731E53" w:rsidP="00793842">
      <w:pPr>
        <w:widowControl w:val="0"/>
        <w:tabs>
          <w:tab w:val="left" w:pos="1592"/>
        </w:tabs>
        <w:spacing w:line="360" w:lineRule="auto"/>
        <w:ind w:right="103"/>
        <w:jc w:val="both"/>
        <w:rPr>
          <w:lang w:val="pt-BR"/>
        </w:rPr>
      </w:pPr>
      <w:r w:rsidRPr="00793842">
        <w:rPr>
          <w:lang w:val="pt-BR"/>
        </w:rPr>
        <w:t>Como</w:t>
      </w:r>
      <w:r w:rsidRPr="00793842">
        <w:rPr>
          <w:spacing w:val="38"/>
          <w:lang w:val="pt-BR"/>
        </w:rPr>
        <w:t xml:space="preserve"> </w:t>
      </w:r>
      <w:r w:rsidRPr="00793842">
        <w:rPr>
          <w:lang w:val="pt-BR"/>
        </w:rPr>
        <w:t>exemplo,</w:t>
      </w:r>
      <w:r w:rsidRPr="00793842">
        <w:rPr>
          <w:spacing w:val="38"/>
          <w:lang w:val="pt-BR"/>
        </w:rPr>
        <w:t xml:space="preserve"> </w:t>
      </w:r>
      <w:r w:rsidRPr="00793842">
        <w:rPr>
          <w:lang w:val="pt-BR"/>
        </w:rPr>
        <w:t>Brown</w:t>
      </w:r>
      <w:r w:rsidRPr="00793842">
        <w:rPr>
          <w:spacing w:val="35"/>
          <w:lang w:val="pt-BR"/>
        </w:rPr>
        <w:t xml:space="preserve"> </w:t>
      </w:r>
      <w:r w:rsidRPr="00793842">
        <w:rPr>
          <w:lang w:val="pt-BR"/>
        </w:rPr>
        <w:t>(1995a</w:t>
      </w:r>
      <w:r w:rsidRPr="00793842">
        <w:rPr>
          <w:spacing w:val="40"/>
          <w:lang w:val="pt-BR"/>
        </w:rPr>
        <w:t xml:space="preserve"> </w:t>
      </w:r>
      <w:r w:rsidRPr="00793842">
        <w:rPr>
          <w:lang w:val="pt-BR"/>
        </w:rPr>
        <w:t>apud SAURIN,</w:t>
      </w:r>
      <w:r w:rsidRPr="00793842">
        <w:rPr>
          <w:spacing w:val="38"/>
          <w:lang w:val="pt-BR"/>
        </w:rPr>
        <w:t xml:space="preserve"> </w:t>
      </w:r>
      <w:r w:rsidRPr="00793842">
        <w:rPr>
          <w:lang w:val="pt-BR"/>
        </w:rPr>
        <w:t>2002).</w:t>
      </w:r>
      <w:r w:rsidRPr="00793842">
        <w:rPr>
          <w:spacing w:val="38"/>
          <w:lang w:val="pt-BR"/>
        </w:rPr>
        <w:t xml:space="preserve"> </w:t>
      </w:r>
      <w:r w:rsidRPr="00793842">
        <w:rPr>
          <w:lang w:val="pt-BR"/>
        </w:rPr>
        <w:t>Como</w:t>
      </w:r>
      <w:r w:rsidRPr="00793842">
        <w:rPr>
          <w:spacing w:val="38"/>
          <w:lang w:val="pt-BR"/>
        </w:rPr>
        <w:t xml:space="preserve"> </w:t>
      </w:r>
      <w:r w:rsidRPr="00793842">
        <w:rPr>
          <w:lang w:val="pt-BR"/>
        </w:rPr>
        <w:t>exemplo,</w:t>
      </w:r>
      <w:r w:rsidRPr="00793842">
        <w:rPr>
          <w:spacing w:val="38"/>
          <w:lang w:val="pt-BR"/>
        </w:rPr>
        <w:t xml:space="preserve"> </w:t>
      </w:r>
      <w:r w:rsidRPr="00793842">
        <w:rPr>
          <w:lang w:val="pt-BR"/>
        </w:rPr>
        <w:t>Brown</w:t>
      </w:r>
      <w:r w:rsidRPr="00793842">
        <w:rPr>
          <w:spacing w:val="35"/>
          <w:lang w:val="pt-BR"/>
        </w:rPr>
        <w:t xml:space="preserve"> </w:t>
      </w:r>
      <w:r w:rsidRPr="00793842">
        <w:rPr>
          <w:lang w:val="pt-BR"/>
        </w:rPr>
        <w:t>(1995a</w:t>
      </w:r>
      <w:r w:rsidRPr="00793842">
        <w:rPr>
          <w:spacing w:val="40"/>
          <w:lang w:val="pt-BR"/>
        </w:rPr>
        <w:t xml:space="preserve"> </w:t>
      </w:r>
      <w:r w:rsidRPr="00793842">
        <w:rPr>
          <w:lang w:val="pt-BR"/>
        </w:rPr>
        <w:t xml:space="preserve">apud SAURIN, 2002) critica a influência que as pesquisas sobre acidentes de trânsito têm </w:t>
      </w:r>
      <w:r w:rsidRPr="00793842">
        <w:rPr>
          <w:lang w:val="pt-BR"/>
        </w:rPr>
        <w:lastRenderedPageBreak/>
        <w:t xml:space="preserve">tido sobre as teorias de acidentes industriais. A tarefa de dirigir um automóvel é muito diferente da maioria das tarefas industriais, na medida em que ela envolve diferentes motivações, diferentes habilidades e um diferente grau de interação com outras pessoas. Em </w:t>
      </w:r>
      <w:proofErr w:type="spellStart"/>
      <w:r w:rsidRPr="00793842">
        <w:rPr>
          <w:lang w:val="pt-BR"/>
        </w:rPr>
        <w:t>conseqüência</w:t>
      </w:r>
      <w:proofErr w:type="spellEnd"/>
      <w:r w:rsidRPr="00793842">
        <w:rPr>
          <w:lang w:val="pt-BR"/>
        </w:rPr>
        <w:t>, alguns fatores que influenciam os acidentes de trânsito podem não afetar os acidentes industriais e</w:t>
      </w:r>
      <w:r w:rsidRPr="00793842">
        <w:rPr>
          <w:spacing w:val="-7"/>
          <w:lang w:val="pt-BR"/>
        </w:rPr>
        <w:t xml:space="preserve"> </w:t>
      </w:r>
      <w:r w:rsidRPr="00793842">
        <w:rPr>
          <w:lang w:val="pt-BR"/>
        </w:rPr>
        <w:t>vice-versa.</w:t>
      </w:r>
    </w:p>
    <w:p w14:paraId="520943CA" w14:textId="77777777" w:rsidR="004C0BB7" w:rsidRDefault="004C0BB7" w:rsidP="00731E53">
      <w:pPr>
        <w:pStyle w:val="Corpodetexto"/>
        <w:spacing w:line="360" w:lineRule="auto"/>
        <w:ind w:left="141" w:right="103"/>
        <w:jc w:val="both"/>
        <w:rPr>
          <w:lang w:val="pt-BR"/>
        </w:rPr>
      </w:pPr>
    </w:p>
    <w:p w14:paraId="7781684C" w14:textId="40FC560B" w:rsidR="00731E53" w:rsidRPr="002E3C93" w:rsidRDefault="00D17AC4" w:rsidP="00731E53">
      <w:pPr>
        <w:pStyle w:val="Corpodetexto"/>
        <w:spacing w:line="360" w:lineRule="auto"/>
        <w:ind w:left="141" w:right="103"/>
        <w:jc w:val="both"/>
        <w:rPr>
          <w:lang w:val="pt-BR"/>
        </w:rPr>
      </w:pPr>
      <w:r w:rsidRPr="002E3C93">
        <w:rPr>
          <w:lang w:val="pt-BR"/>
        </w:rPr>
        <w:t xml:space="preserve"> </w:t>
      </w:r>
      <w:r w:rsidRPr="002E3C93">
        <w:rPr>
          <w:lang w:val="pt-BR"/>
        </w:rPr>
        <w:tab/>
      </w:r>
      <w:r w:rsidR="00731E53" w:rsidRPr="002E3C93">
        <w:rPr>
          <w:lang w:val="pt-BR"/>
        </w:rPr>
        <w:t>Sampaio (1998) alerta que o risco é o perigo ou a possibilidade de perigo; a contingência ou proximidade de um dano, que pode afetar a integridade física do trabalhador, ou o processo de execução da obra.</w:t>
      </w:r>
    </w:p>
    <w:p w14:paraId="3A8B2FEF" w14:textId="77777777" w:rsidR="00731E53" w:rsidRPr="002E3C93" w:rsidRDefault="00731E53" w:rsidP="00731E53">
      <w:pPr>
        <w:pStyle w:val="Corpodetexto"/>
        <w:jc w:val="both"/>
        <w:rPr>
          <w:lang w:val="pt-BR"/>
        </w:rPr>
      </w:pPr>
    </w:p>
    <w:p w14:paraId="08BAB546" w14:textId="77777777" w:rsidR="00731E53" w:rsidRPr="002E3C93" w:rsidRDefault="00731E53" w:rsidP="00731E53">
      <w:pPr>
        <w:pStyle w:val="Corpodetexto"/>
        <w:spacing w:before="8"/>
        <w:jc w:val="both"/>
        <w:rPr>
          <w:lang w:val="pt-BR"/>
        </w:rPr>
      </w:pPr>
    </w:p>
    <w:p w14:paraId="7DC902E9" w14:textId="6C16ADDA" w:rsidR="00731E53" w:rsidRPr="002E3C93" w:rsidRDefault="00D17AC4" w:rsidP="00D17AC4">
      <w:pPr>
        <w:pStyle w:val="Ttulo1"/>
        <w:keepNext w:val="0"/>
        <w:widowControl w:val="0"/>
        <w:numPr>
          <w:ilvl w:val="0"/>
          <w:numId w:val="0"/>
        </w:numPr>
        <w:tabs>
          <w:tab w:val="left" w:pos="596"/>
        </w:tabs>
        <w:spacing w:after="0"/>
        <w:ind w:right="464"/>
        <w:jc w:val="both"/>
        <w:rPr>
          <w:rFonts w:ascii="Times New Roman" w:hAnsi="Times New Roman" w:cs="Times New Roman"/>
          <w:b w:val="0"/>
          <w:szCs w:val="24"/>
          <w:lang w:val="pt-BR"/>
        </w:rPr>
      </w:pPr>
      <w:bookmarkStart w:id="7" w:name="_Toc453580553"/>
      <w:r w:rsidRPr="002E3C93">
        <w:rPr>
          <w:rFonts w:ascii="Times New Roman" w:hAnsi="Times New Roman" w:cs="Times New Roman"/>
          <w:b w:val="0"/>
          <w:szCs w:val="24"/>
          <w:lang w:val="pt-BR"/>
        </w:rPr>
        <w:t xml:space="preserve">I - </w:t>
      </w:r>
      <w:r w:rsidR="00731E53" w:rsidRPr="002E3C93">
        <w:rPr>
          <w:rFonts w:ascii="Times New Roman" w:hAnsi="Times New Roman" w:cs="Times New Roman"/>
          <w:b w:val="0"/>
          <w:szCs w:val="24"/>
          <w:lang w:val="pt-BR"/>
        </w:rPr>
        <w:t>FASES DO PROCESSO CONSTRUTIVO E O USO DE MÁQUINAS E EQUIPAMENTOS</w:t>
      </w:r>
      <w:bookmarkEnd w:id="7"/>
    </w:p>
    <w:p w14:paraId="76FD3307" w14:textId="31EC9DA0" w:rsidR="00731E53" w:rsidRPr="002E3C93" w:rsidRDefault="00731E53" w:rsidP="00D17AC4">
      <w:pPr>
        <w:pStyle w:val="Corpodetexto"/>
        <w:spacing w:before="5" w:line="360" w:lineRule="auto"/>
        <w:jc w:val="both"/>
        <w:rPr>
          <w:lang w:val="pt-BR"/>
        </w:rPr>
      </w:pPr>
      <w:r w:rsidRPr="002E3C93">
        <w:rPr>
          <w:lang w:val="pt-BR"/>
        </w:rPr>
        <w:t>Durante o processo construtivo destacam-se claramente várias fases de maior ou menor importância, causando uma série de riscos que poderão gerar acidentes. De forma genérica, estas fases do processo são as seguintes:</w:t>
      </w:r>
    </w:p>
    <w:p w14:paraId="29A53E28" w14:textId="77777777" w:rsidR="00855E48" w:rsidRPr="002E3C93" w:rsidRDefault="00855E48" w:rsidP="00D17AC4">
      <w:pPr>
        <w:pStyle w:val="Corpodetexto"/>
        <w:spacing w:before="5" w:line="360" w:lineRule="auto"/>
        <w:jc w:val="both"/>
        <w:rPr>
          <w:lang w:val="pt-BR"/>
        </w:rPr>
      </w:pPr>
    </w:p>
    <w:p w14:paraId="6A9B87C1" w14:textId="207EA618" w:rsidR="00731E53" w:rsidRPr="002E3C93" w:rsidRDefault="00731E53" w:rsidP="004C0BB7">
      <w:pPr>
        <w:pStyle w:val="PargrafodaLista"/>
        <w:widowControl w:val="0"/>
        <w:numPr>
          <w:ilvl w:val="0"/>
          <w:numId w:val="77"/>
        </w:numPr>
        <w:tabs>
          <w:tab w:val="left" w:pos="1632"/>
        </w:tabs>
        <w:spacing w:line="360" w:lineRule="auto"/>
        <w:jc w:val="both"/>
      </w:pPr>
      <w:proofErr w:type="spellStart"/>
      <w:r w:rsidRPr="002E3C93">
        <w:t>movimentação</w:t>
      </w:r>
      <w:proofErr w:type="spellEnd"/>
      <w:r w:rsidRPr="002E3C93">
        <w:t xml:space="preserve"> de</w:t>
      </w:r>
      <w:r w:rsidRPr="002E3C93">
        <w:rPr>
          <w:spacing w:val="-7"/>
        </w:rPr>
        <w:t xml:space="preserve"> </w:t>
      </w:r>
      <w:r w:rsidRPr="002E3C93">
        <w:t>terra;</w:t>
      </w:r>
    </w:p>
    <w:p w14:paraId="70914233" w14:textId="5CD8D5A7" w:rsidR="00731E53" w:rsidRPr="002E3C93" w:rsidRDefault="00731E53" w:rsidP="004C0BB7">
      <w:pPr>
        <w:pStyle w:val="PargrafodaLista"/>
        <w:widowControl w:val="0"/>
        <w:numPr>
          <w:ilvl w:val="0"/>
          <w:numId w:val="77"/>
        </w:numPr>
        <w:tabs>
          <w:tab w:val="left" w:pos="1632"/>
        </w:tabs>
        <w:spacing w:line="360" w:lineRule="auto"/>
        <w:jc w:val="both"/>
      </w:pPr>
      <w:proofErr w:type="spellStart"/>
      <w:r w:rsidRPr="002E3C93">
        <w:t>fundações</w:t>
      </w:r>
      <w:proofErr w:type="spellEnd"/>
      <w:r w:rsidRPr="002E3C93">
        <w:t xml:space="preserve"> e</w:t>
      </w:r>
      <w:r w:rsidRPr="002E3C93">
        <w:rPr>
          <w:spacing w:val="-5"/>
        </w:rPr>
        <w:t xml:space="preserve"> </w:t>
      </w:r>
      <w:proofErr w:type="spellStart"/>
      <w:r w:rsidRPr="002E3C93">
        <w:t>estruturas</w:t>
      </w:r>
      <w:proofErr w:type="spellEnd"/>
      <w:r w:rsidRPr="002E3C93">
        <w:t>;</w:t>
      </w:r>
    </w:p>
    <w:p w14:paraId="5FF53B9C" w14:textId="2231C631" w:rsidR="00731E53" w:rsidRPr="002E3C93" w:rsidRDefault="00731E53" w:rsidP="004C0BB7">
      <w:pPr>
        <w:pStyle w:val="PargrafodaLista"/>
        <w:widowControl w:val="0"/>
        <w:numPr>
          <w:ilvl w:val="0"/>
          <w:numId w:val="77"/>
        </w:numPr>
        <w:tabs>
          <w:tab w:val="left" w:pos="1632"/>
        </w:tabs>
        <w:spacing w:line="360" w:lineRule="auto"/>
        <w:jc w:val="both"/>
      </w:pPr>
      <w:proofErr w:type="spellStart"/>
      <w:r w:rsidRPr="002E3C93">
        <w:t>coberturas</w:t>
      </w:r>
      <w:proofErr w:type="spellEnd"/>
      <w:r w:rsidRPr="002E3C93">
        <w:t>;</w:t>
      </w:r>
    </w:p>
    <w:p w14:paraId="4397DA63" w14:textId="2AD86F84" w:rsidR="00731E53" w:rsidRPr="002E3C93" w:rsidRDefault="00731E53" w:rsidP="004C0BB7">
      <w:pPr>
        <w:pStyle w:val="PargrafodaLista"/>
        <w:widowControl w:val="0"/>
        <w:numPr>
          <w:ilvl w:val="0"/>
          <w:numId w:val="77"/>
        </w:numPr>
        <w:tabs>
          <w:tab w:val="left" w:pos="1632"/>
        </w:tabs>
        <w:spacing w:line="360" w:lineRule="auto"/>
        <w:jc w:val="both"/>
      </w:pPr>
      <w:proofErr w:type="spellStart"/>
      <w:r w:rsidRPr="002E3C93">
        <w:t>fechamento</w:t>
      </w:r>
      <w:proofErr w:type="spellEnd"/>
      <w:r w:rsidRPr="002E3C93">
        <w:t xml:space="preserve"> e</w:t>
      </w:r>
      <w:r w:rsidRPr="002E3C93">
        <w:rPr>
          <w:spacing w:val="-6"/>
        </w:rPr>
        <w:t xml:space="preserve"> </w:t>
      </w:r>
      <w:proofErr w:type="spellStart"/>
      <w:r w:rsidRPr="002E3C93">
        <w:t>alvenaria</w:t>
      </w:r>
      <w:proofErr w:type="spellEnd"/>
      <w:r w:rsidRPr="002E3C93">
        <w:t>;</w:t>
      </w:r>
    </w:p>
    <w:p w14:paraId="656041FF" w14:textId="3514D275" w:rsidR="00731E53" w:rsidRPr="002E3C93" w:rsidRDefault="00731E53" w:rsidP="004C0BB7">
      <w:pPr>
        <w:pStyle w:val="PargrafodaLista"/>
        <w:widowControl w:val="0"/>
        <w:numPr>
          <w:ilvl w:val="0"/>
          <w:numId w:val="77"/>
        </w:numPr>
        <w:tabs>
          <w:tab w:val="left" w:pos="1632"/>
        </w:tabs>
        <w:spacing w:line="360" w:lineRule="auto"/>
        <w:jc w:val="both"/>
      </w:pPr>
      <w:proofErr w:type="spellStart"/>
      <w:proofErr w:type="gramStart"/>
      <w:r w:rsidRPr="002E3C93">
        <w:t>instalações</w:t>
      </w:r>
      <w:proofErr w:type="spellEnd"/>
      <w:proofErr w:type="gramEnd"/>
      <w:r w:rsidRPr="002E3C93">
        <w:t xml:space="preserve"> e</w:t>
      </w:r>
      <w:r w:rsidRPr="002E3C93">
        <w:rPr>
          <w:spacing w:val="-4"/>
        </w:rPr>
        <w:t xml:space="preserve"> </w:t>
      </w:r>
      <w:proofErr w:type="spellStart"/>
      <w:r w:rsidRPr="002E3C93">
        <w:t>acabamentos</w:t>
      </w:r>
      <w:proofErr w:type="spellEnd"/>
      <w:r w:rsidRPr="002E3C93">
        <w:t>.</w:t>
      </w:r>
    </w:p>
    <w:p w14:paraId="0F1169FA" w14:textId="77777777" w:rsidR="00D17AC4" w:rsidRDefault="00D17AC4" w:rsidP="00D17AC4">
      <w:pPr>
        <w:pStyle w:val="PargrafodaLista"/>
        <w:widowControl w:val="0"/>
        <w:tabs>
          <w:tab w:val="left" w:pos="1632"/>
        </w:tabs>
        <w:jc w:val="both"/>
      </w:pPr>
    </w:p>
    <w:p w14:paraId="64DEA7DD" w14:textId="77777777" w:rsidR="004C0BB7" w:rsidRDefault="004C0BB7" w:rsidP="00D17AC4">
      <w:pPr>
        <w:pStyle w:val="PargrafodaLista"/>
        <w:widowControl w:val="0"/>
        <w:tabs>
          <w:tab w:val="left" w:pos="1632"/>
        </w:tabs>
        <w:jc w:val="both"/>
      </w:pPr>
    </w:p>
    <w:p w14:paraId="4CDABF26" w14:textId="77777777" w:rsidR="004C0BB7" w:rsidRDefault="004C0BB7" w:rsidP="00D17AC4">
      <w:pPr>
        <w:pStyle w:val="PargrafodaLista"/>
        <w:widowControl w:val="0"/>
        <w:tabs>
          <w:tab w:val="left" w:pos="1632"/>
        </w:tabs>
        <w:jc w:val="both"/>
      </w:pPr>
    </w:p>
    <w:p w14:paraId="7EE3E3ED" w14:textId="77777777" w:rsidR="004C0BB7" w:rsidRDefault="004C0BB7" w:rsidP="00D17AC4">
      <w:pPr>
        <w:pStyle w:val="PargrafodaLista"/>
        <w:widowControl w:val="0"/>
        <w:tabs>
          <w:tab w:val="left" w:pos="1632"/>
        </w:tabs>
        <w:jc w:val="both"/>
      </w:pPr>
    </w:p>
    <w:p w14:paraId="07ABF41C" w14:textId="77777777" w:rsidR="004C0BB7" w:rsidRDefault="004C0BB7" w:rsidP="00D17AC4">
      <w:pPr>
        <w:pStyle w:val="PargrafodaLista"/>
        <w:widowControl w:val="0"/>
        <w:tabs>
          <w:tab w:val="left" w:pos="1632"/>
        </w:tabs>
        <w:jc w:val="both"/>
      </w:pPr>
    </w:p>
    <w:p w14:paraId="6AC09722" w14:textId="77777777" w:rsidR="004C0BB7" w:rsidRPr="002E3C93" w:rsidRDefault="004C0BB7" w:rsidP="00D17AC4">
      <w:pPr>
        <w:pStyle w:val="PargrafodaLista"/>
        <w:widowControl w:val="0"/>
        <w:tabs>
          <w:tab w:val="left" w:pos="1632"/>
        </w:tabs>
        <w:jc w:val="both"/>
      </w:pPr>
    </w:p>
    <w:p w14:paraId="38D0BDE3" w14:textId="77777777" w:rsidR="00731E53" w:rsidRPr="002E3C93" w:rsidRDefault="00731E53" w:rsidP="00731E53">
      <w:pPr>
        <w:pStyle w:val="Corpodetexto"/>
        <w:spacing w:before="7"/>
        <w:jc w:val="both"/>
      </w:pPr>
    </w:p>
    <w:p w14:paraId="3B1176AC" w14:textId="3A5BF172" w:rsidR="00731E53" w:rsidRPr="002E3C93" w:rsidRDefault="005A11F2" w:rsidP="005A11F2">
      <w:pPr>
        <w:pStyle w:val="Ttulo1"/>
        <w:keepNext w:val="0"/>
        <w:widowControl w:val="0"/>
        <w:numPr>
          <w:ilvl w:val="0"/>
          <w:numId w:val="0"/>
        </w:numPr>
        <w:tabs>
          <w:tab w:val="left" w:pos="862"/>
        </w:tabs>
        <w:spacing w:after="0" w:line="240" w:lineRule="auto"/>
        <w:ind w:left="101"/>
        <w:jc w:val="both"/>
        <w:rPr>
          <w:rFonts w:ascii="Times New Roman" w:hAnsi="Times New Roman" w:cs="Times New Roman"/>
          <w:b w:val="0"/>
          <w:szCs w:val="24"/>
        </w:rPr>
      </w:pPr>
      <w:bookmarkStart w:id="8" w:name="_Toc453580554"/>
      <w:r w:rsidRPr="002E3C93">
        <w:rPr>
          <w:rFonts w:ascii="Times New Roman" w:hAnsi="Times New Roman" w:cs="Times New Roman"/>
          <w:b w:val="0"/>
          <w:szCs w:val="24"/>
        </w:rPr>
        <w:t xml:space="preserve">2.3.7 </w:t>
      </w:r>
      <w:r w:rsidR="00731E53" w:rsidRPr="002E3C93">
        <w:rPr>
          <w:rFonts w:ascii="Times New Roman" w:hAnsi="Times New Roman" w:cs="Times New Roman"/>
          <w:b w:val="0"/>
          <w:szCs w:val="24"/>
        </w:rPr>
        <w:t>Movimentação de terra</w:t>
      </w:r>
      <w:bookmarkEnd w:id="8"/>
    </w:p>
    <w:p w14:paraId="280269B8" w14:textId="77777777" w:rsidR="00731E53" w:rsidRPr="002E3C93" w:rsidRDefault="00731E53" w:rsidP="00731E53">
      <w:pPr>
        <w:jc w:val="both"/>
      </w:pPr>
    </w:p>
    <w:p w14:paraId="684F3ABA" w14:textId="2F3C71C1" w:rsidR="00731E53" w:rsidRPr="002E3C93" w:rsidRDefault="00D17AC4" w:rsidP="00D17AC4">
      <w:pPr>
        <w:pStyle w:val="Corpodetexto"/>
        <w:spacing w:line="360" w:lineRule="auto"/>
        <w:ind w:left="141" w:right="101"/>
        <w:jc w:val="both"/>
        <w:rPr>
          <w:lang w:val="pt-BR"/>
        </w:rPr>
      </w:pPr>
      <w:r w:rsidRPr="002E3C93">
        <w:rPr>
          <w:lang w:val="pt-BR"/>
        </w:rPr>
        <w:t xml:space="preserve"> </w:t>
      </w:r>
      <w:r w:rsidRPr="002E3C93">
        <w:rPr>
          <w:lang w:val="pt-BR"/>
        </w:rPr>
        <w:tab/>
      </w:r>
      <w:r w:rsidR="00731E53" w:rsidRPr="002E3C93">
        <w:rPr>
          <w:lang w:val="pt-BR"/>
        </w:rPr>
        <w:t xml:space="preserve">Deve-se acrescentar a isto os equipamentos e máquinas utilizadas que são fonte de acidentes do trabalho. Nesta pesquisa serão abordadas as fases e equipamentos do processo de fechamento, alvenaria e máquinas de elevação, os quais são partes integrantes da </w:t>
      </w:r>
      <w:proofErr w:type="gramStart"/>
      <w:r w:rsidR="00731E53" w:rsidRPr="002E3C93">
        <w:rPr>
          <w:lang w:val="pt-BR"/>
        </w:rPr>
        <w:t>execução  das</w:t>
      </w:r>
      <w:proofErr w:type="gramEnd"/>
      <w:r w:rsidR="00731E53" w:rsidRPr="002E3C93">
        <w:rPr>
          <w:spacing w:val="-4"/>
          <w:lang w:val="pt-BR"/>
        </w:rPr>
        <w:t xml:space="preserve"> </w:t>
      </w:r>
      <w:r w:rsidR="00731E53" w:rsidRPr="002E3C93">
        <w:rPr>
          <w:lang w:val="pt-BR"/>
        </w:rPr>
        <w:t>fachadas.</w:t>
      </w:r>
    </w:p>
    <w:p w14:paraId="428CDEBB" w14:textId="3CE4C4A4" w:rsidR="00731E53" w:rsidRPr="002E3C93" w:rsidRDefault="00D17AC4" w:rsidP="00731E53">
      <w:pPr>
        <w:pStyle w:val="Corpodetexto"/>
        <w:spacing w:line="360" w:lineRule="auto"/>
        <w:ind w:left="101" w:right="103"/>
        <w:jc w:val="both"/>
        <w:rPr>
          <w:lang w:val="pt-BR"/>
        </w:rPr>
      </w:pPr>
      <w:r w:rsidRPr="002E3C93">
        <w:rPr>
          <w:lang w:val="pt-BR"/>
        </w:rPr>
        <w:t xml:space="preserve"> </w:t>
      </w:r>
      <w:r w:rsidRPr="002E3C93">
        <w:rPr>
          <w:lang w:val="pt-BR"/>
        </w:rPr>
        <w:tab/>
      </w:r>
      <w:r w:rsidR="00731E53" w:rsidRPr="002E3C93">
        <w:rPr>
          <w:lang w:val="pt-BR"/>
        </w:rPr>
        <w:t xml:space="preserve">Movimentação de terra é o conjunto de trabalhos de desmontes, terraplenagens, transporte, além de outros, executado para modificar a topografia do terreno onde a </w:t>
      </w:r>
      <w:r w:rsidR="00731E53" w:rsidRPr="002E3C93">
        <w:rPr>
          <w:lang w:val="pt-BR"/>
        </w:rPr>
        <w:lastRenderedPageBreak/>
        <w:t>edificação será executada (SAMPAIO, 1998). A seguir encontram-se listados os principais riscos desta atividade:</w:t>
      </w:r>
    </w:p>
    <w:p w14:paraId="31498F71" w14:textId="77777777" w:rsidR="00731E53" w:rsidRPr="002E3C93" w:rsidRDefault="00731E53" w:rsidP="00731E53">
      <w:pPr>
        <w:pStyle w:val="Corpodetexto"/>
        <w:spacing w:before="7"/>
        <w:jc w:val="both"/>
        <w:rPr>
          <w:lang w:val="pt-BR"/>
        </w:rPr>
      </w:pPr>
    </w:p>
    <w:p w14:paraId="6E109DEA" w14:textId="6FD369CD" w:rsidR="00731E53" w:rsidRPr="00D830C2" w:rsidRDefault="00D830C2" w:rsidP="00D830C2">
      <w:pPr>
        <w:widowControl w:val="0"/>
        <w:tabs>
          <w:tab w:val="left" w:pos="1592"/>
        </w:tabs>
        <w:spacing w:line="360" w:lineRule="auto"/>
        <w:jc w:val="both"/>
        <w:rPr>
          <w:lang w:val="pt-BR"/>
        </w:rPr>
      </w:pPr>
      <w:r>
        <w:rPr>
          <w:lang w:val="pt-BR"/>
        </w:rPr>
        <w:t xml:space="preserve">        a) </w:t>
      </w:r>
      <w:r w:rsidR="00731E53" w:rsidRPr="00D830C2">
        <w:rPr>
          <w:lang w:val="pt-BR"/>
        </w:rPr>
        <w:t>desprendimento de terra da</w:t>
      </w:r>
      <w:r w:rsidR="00731E53" w:rsidRPr="00D830C2">
        <w:rPr>
          <w:spacing w:val="-8"/>
          <w:lang w:val="pt-BR"/>
        </w:rPr>
        <w:t xml:space="preserve"> </w:t>
      </w:r>
      <w:r w:rsidR="00731E53" w:rsidRPr="00D830C2">
        <w:rPr>
          <w:lang w:val="pt-BR"/>
        </w:rPr>
        <w:t>escavação;</w:t>
      </w:r>
    </w:p>
    <w:p w14:paraId="70C5F2C5" w14:textId="4B00D550" w:rsidR="00731E53" w:rsidRPr="00D830C2" w:rsidRDefault="00D830C2" w:rsidP="00D830C2">
      <w:pPr>
        <w:widowControl w:val="0"/>
        <w:tabs>
          <w:tab w:val="left" w:pos="1592"/>
        </w:tabs>
        <w:spacing w:line="360" w:lineRule="auto"/>
        <w:jc w:val="both"/>
        <w:rPr>
          <w:lang w:val="pt-BR"/>
        </w:rPr>
      </w:pPr>
      <w:r>
        <w:rPr>
          <w:lang w:val="pt-BR"/>
        </w:rPr>
        <w:t xml:space="preserve">        b) </w:t>
      </w:r>
      <w:r w:rsidR="00731E53" w:rsidRPr="00D830C2">
        <w:rPr>
          <w:lang w:val="pt-BR"/>
        </w:rPr>
        <w:t>queda de altura de</w:t>
      </w:r>
      <w:r w:rsidR="00731E53" w:rsidRPr="00D830C2">
        <w:rPr>
          <w:spacing w:val="-3"/>
          <w:lang w:val="pt-BR"/>
        </w:rPr>
        <w:t xml:space="preserve"> </w:t>
      </w:r>
      <w:r w:rsidR="00731E53" w:rsidRPr="00D830C2">
        <w:rPr>
          <w:lang w:val="pt-BR"/>
        </w:rPr>
        <w:t>pessoa;</w:t>
      </w:r>
    </w:p>
    <w:p w14:paraId="0752C02D" w14:textId="6674D72D" w:rsidR="00731E53" w:rsidRPr="00D830C2" w:rsidRDefault="00D830C2" w:rsidP="00D830C2">
      <w:pPr>
        <w:widowControl w:val="0"/>
        <w:tabs>
          <w:tab w:val="left" w:pos="1592"/>
        </w:tabs>
        <w:spacing w:line="360" w:lineRule="auto"/>
        <w:jc w:val="both"/>
        <w:rPr>
          <w:lang w:val="pt-BR"/>
        </w:rPr>
      </w:pPr>
      <w:r>
        <w:rPr>
          <w:lang w:val="pt-BR"/>
        </w:rPr>
        <w:t xml:space="preserve">        c) </w:t>
      </w:r>
      <w:r w:rsidR="00731E53" w:rsidRPr="00D830C2">
        <w:rPr>
          <w:lang w:val="pt-BR"/>
        </w:rPr>
        <w:t>contatos elétricos diretos ou indiretos em</w:t>
      </w:r>
      <w:r w:rsidR="00731E53" w:rsidRPr="00D830C2">
        <w:rPr>
          <w:spacing w:val="-11"/>
          <w:lang w:val="pt-BR"/>
        </w:rPr>
        <w:t xml:space="preserve"> </w:t>
      </w:r>
      <w:r w:rsidR="00731E53" w:rsidRPr="00D830C2">
        <w:rPr>
          <w:lang w:val="pt-BR"/>
        </w:rPr>
        <w:t>pessoas;</w:t>
      </w:r>
    </w:p>
    <w:p w14:paraId="6AF7C61E" w14:textId="28BBD708" w:rsidR="00731E53" w:rsidRPr="002E3C93" w:rsidRDefault="00D830C2" w:rsidP="00D830C2">
      <w:pPr>
        <w:widowControl w:val="0"/>
        <w:tabs>
          <w:tab w:val="left" w:pos="1592"/>
        </w:tabs>
        <w:spacing w:line="360" w:lineRule="auto"/>
        <w:jc w:val="both"/>
      </w:pPr>
      <w:r>
        <w:t xml:space="preserve">        d) </w:t>
      </w:r>
      <w:proofErr w:type="spellStart"/>
      <w:proofErr w:type="gramStart"/>
      <w:r w:rsidR="00731E53" w:rsidRPr="002E3C93">
        <w:t>explosões</w:t>
      </w:r>
      <w:proofErr w:type="spellEnd"/>
      <w:proofErr w:type="gramEnd"/>
      <w:r w:rsidR="00731E53" w:rsidRPr="002E3C93">
        <w:t xml:space="preserve"> e</w:t>
      </w:r>
      <w:r w:rsidR="00731E53" w:rsidRPr="00D830C2">
        <w:rPr>
          <w:spacing w:val="-3"/>
        </w:rPr>
        <w:t xml:space="preserve"> </w:t>
      </w:r>
      <w:proofErr w:type="spellStart"/>
      <w:r w:rsidR="00731E53" w:rsidRPr="002E3C93">
        <w:t>incêndios</w:t>
      </w:r>
      <w:proofErr w:type="spellEnd"/>
      <w:r w:rsidR="00731E53" w:rsidRPr="002E3C93">
        <w:t>;</w:t>
      </w:r>
    </w:p>
    <w:p w14:paraId="28EDBF03" w14:textId="261BFC46" w:rsidR="00731E53" w:rsidRPr="00D830C2" w:rsidRDefault="00D830C2" w:rsidP="00D830C2">
      <w:pPr>
        <w:widowControl w:val="0"/>
        <w:tabs>
          <w:tab w:val="left" w:pos="1592"/>
        </w:tabs>
        <w:spacing w:line="360" w:lineRule="auto"/>
        <w:ind w:right="102"/>
        <w:jc w:val="both"/>
        <w:rPr>
          <w:lang w:val="pt-BR"/>
        </w:rPr>
      </w:pPr>
      <w:r>
        <w:rPr>
          <w:lang w:val="pt-BR"/>
        </w:rPr>
        <w:t xml:space="preserve">        e) </w:t>
      </w:r>
      <w:r w:rsidR="00731E53" w:rsidRPr="00D830C2">
        <w:rPr>
          <w:lang w:val="pt-BR"/>
        </w:rPr>
        <w:t>choques, atropelamentos e agarramento de pessoas na obra, provocados por máquinas.</w:t>
      </w:r>
    </w:p>
    <w:p w14:paraId="43C58BBD" w14:textId="77777777" w:rsidR="00731E53" w:rsidRPr="002E3C93" w:rsidRDefault="00731E53" w:rsidP="00731E53">
      <w:pPr>
        <w:pStyle w:val="Corpodetexto"/>
        <w:jc w:val="both"/>
        <w:rPr>
          <w:lang w:val="pt-BR"/>
        </w:rPr>
      </w:pPr>
    </w:p>
    <w:p w14:paraId="41CB5AC7" w14:textId="67E1230B" w:rsidR="00731E53" w:rsidRPr="002E3C93" w:rsidRDefault="00731E53" w:rsidP="005A11F2">
      <w:pPr>
        <w:pStyle w:val="Ttulo1"/>
        <w:keepNext w:val="0"/>
        <w:widowControl w:val="0"/>
        <w:numPr>
          <w:ilvl w:val="2"/>
          <w:numId w:val="61"/>
        </w:numPr>
        <w:tabs>
          <w:tab w:val="left" w:pos="862"/>
        </w:tabs>
        <w:spacing w:after="0" w:line="240" w:lineRule="auto"/>
        <w:jc w:val="both"/>
        <w:rPr>
          <w:rFonts w:ascii="Times New Roman" w:hAnsi="Times New Roman" w:cs="Times New Roman"/>
          <w:szCs w:val="24"/>
        </w:rPr>
      </w:pPr>
      <w:bookmarkStart w:id="9" w:name="_Toc453580555"/>
      <w:proofErr w:type="gramStart"/>
      <w:r w:rsidRPr="002E3C93">
        <w:rPr>
          <w:rFonts w:ascii="Times New Roman" w:hAnsi="Times New Roman" w:cs="Times New Roman"/>
          <w:b w:val="0"/>
          <w:szCs w:val="24"/>
        </w:rPr>
        <w:t>Fundações  e</w:t>
      </w:r>
      <w:proofErr w:type="gramEnd"/>
      <w:r w:rsidRPr="002E3C93">
        <w:rPr>
          <w:rFonts w:ascii="Times New Roman" w:hAnsi="Times New Roman" w:cs="Times New Roman"/>
          <w:b w:val="0"/>
          <w:szCs w:val="24"/>
        </w:rPr>
        <w:t xml:space="preserve"> estruturas</w:t>
      </w:r>
      <w:bookmarkEnd w:id="9"/>
    </w:p>
    <w:p w14:paraId="31666088" w14:textId="77777777" w:rsidR="00731E53" w:rsidRPr="002E3C93" w:rsidRDefault="00731E53" w:rsidP="00731E53">
      <w:pPr>
        <w:pStyle w:val="Corpodetexto"/>
        <w:spacing w:before="6"/>
        <w:jc w:val="both"/>
      </w:pPr>
    </w:p>
    <w:p w14:paraId="60DECC12" w14:textId="374C2711" w:rsidR="00731E53" w:rsidRPr="002E3C93" w:rsidRDefault="00731E53" w:rsidP="005F626D">
      <w:pPr>
        <w:pStyle w:val="Corpodetexto"/>
        <w:spacing w:line="360" w:lineRule="auto"/>
        <w:ind w:left="101" w:right="101" w:firstLine="619"/>
        <w:jc w:val="both"/>
        <w:rPr>
          <w:lang w:val="pt-BR"/>
        </w:rPr>
      </w:pPr>
      <w:r w:rsidRPr="002E3C93">
        <w:rPr>
          <w:lang w:val="pt-BR"/>
        </w:rPr>
        <w:t xml:space="preserve">As fundações são compostas por elementos estruturais executados abaixo do nível do </w:t>
      </w:r>
      <w:proofErr w:type="gramStart"/>
      <w:r w:rsidRPr="002E3C93">
        <w:rPr>
          <w:lang w:val="pt-BR"/>
        </w:rPr>
        <w:t>terreno  e</w:t>
      </w:r>
      <w:proofErr w:type="gramEnd"/>
      <w:r w:rsidRPr="002E3C93">
        <w:rPr>
          <w:lang w:val="pt-BR"/>
        </w:rPr>
        <w:t xml:space="preserve"> serve de sustentação à edificação. Elas podem ser rasas ou profundas, dependendo da capacidade de carga do solo e do tamanho da edificação que será construído. As fundações rasas podem ser do tipo sapata, bloco ou </w:t>
      </w:r>
      <w:proofErr w:type="spellStart"/>
      <w:r w:rsidRPr="002E3C93">
        <w:rPr>
          <w:lang w:val="pt-BR"/>
        </w:rPr>
        <w:t>radier</w:t>
      </w:r>
      <w:proofErr w:type="spellEnd"/>
      <w:r w:rsidRPr="002E3C93">
        <w:rPr>
          <w:lang w:val="pt-BR"/>
        </w:rPr>
        <w:t>, enquanto as fundações profundas podem ser executadas com estacas escavadas, cravadas ou</w:t>
      </w:r>
      <w:r w:rsidRPr="002E3C93">
        <w:rPr>
          <w:spacing w:val="-13"/>
          <w:lang w:val="pt-BR"/>
        </w:rPr>
        <w:t xml:space="preserve"> </w:t>
      </w:r>
      <w:proofErr w:type="spellStart"/>
      <w:r w:rsidRPr="002E3C93">
        <w:rPr>
          <w:lang w:val="pt-BR"/>
        </w:rPr>
        <w:t>tubulões</w:t>
      </w:r>
      <w:proofErr w:type="spellEnd"/>
      <w:r w:rsidRPr="002E3C93">
        <w:rPr>
          <w:lang w:val="pt-BR"/>
        </w:rPr>
        <w:t>.</w:t>
      </w:r>
    </w:p>
    <w:p w14:paraId="5E47A8C0" w14:textId="7F838087" w:rsidR="00731E53" w:rsidRPr="002E3C93" w:rsidRDefault="005F626D" w:rsidP="00731E53">
      <w:pPr>
        <w:pStyle w:val="Corpodetexto"/>
        <w:spacing w:before="1" w:line="360" w:lineRule="auto"/>
        <w:ind w:left="101" w:right="103"/>
        <w:jc w:val="both"/>
        <w:rPr>
          <w:lang w:val="pt-BR"/>
        </w:rPr>
      </w:pPr>
      <w:r w:rsidRPr="002E3C93">
        <w:rPr>
          <w:lang w:val="pt-BR"/>
        </w:rPr>
        <w:t xml:space="preserve"> </w:t>
      </w:r>
      <w:r w:rsidRPr="002E3C93">
        <w:rPr>
          <w:lang w:val="pt-BR"/>
        </w:rPr>
        <w:tab/>
      </w:r>
      <w:r w:rsidR="00731E53" w:rsidRPr="002E3C93">
        <w:rPr>
          <w:lang w:val="pt-BR"/>
        </w:rPr>
        <w:t xml:space="preserve">A estrutura é o elemento ou conjunto de elementos que formam a parte resistente e de sustentação do edifício. A seguir encontram-se </w:t>
      </w:r>
      <w:proofErr w:type="gramStart"/>
      <w:r w:rsidR="00731E53" w:rsidRPr="002E3C93">
        <w:rPr>
          <w:lang w:val="pt-BR"/>
        </w:rPr>
        <w:t>listados  os</w:t>
      </w:r>
      <w:proofErr w:type="gramEnd"/>
      <w:r w:rsidR="00731E53" w:rsidRPr="002E3C93">
        <w:rPr>
          <w:lang w:val="pt-BR"/>
        </w:rPr>
        <w:t xml:space="preserve">  principais riscos destas atividades:</w:t>
      </w:r>
    </w:p>
    <w:p w14:paraId="7E21C243" w14:textId="77777777" w:rsidR="00731E53" w:rsidRPr="002E3C93" w:rsidRDefault="00731E53" w:rsidP="00731E53">
      <w:pPr>
        <w:pStyle w:val="Corpodetexto"/>
        <w:spacing w:before="7"/>
        <w:jc w:val="both"/>
        <w:rPr>
          <w:lang w:val="pt-BR"/>
        </w:rPr>
      </w:pPr>
    </w:p>
    <w:p w14:paraId="70266F7C" w14:textId="424E66E8" w:rsidR="00731E53" w:rsidRPr="002E3C93" w:rsidRDefault="00D830C2" w:rsidP="00D830C2">
      <w:pPr>
        <w:widowControl w:val="0"/>
        <w:tabs>
          <w:tab w:val="left" w:pos="1592"/>
        </w:tabs>
        <w:spacing w:line="360" w:lineRule="auto"/>
        <w:jc w:val="both"/>
      </w:pPr>
      <w:r>
        <w:t xml:space="preserve">          a) </w:t>
      </w:r>
      <w:proofErr w:type="spellStart"/>
      <w:proofErr w:type="gramStart"/>
      <w:r w:rsidR="00731E53" w:rsidRPr="002E3C93">
        <w:t>quedas</w:t>
      </w:r>
      <w:proofErr w:type="spellEnd"/>
      <w:proofErr w:type="gramEnd"/>
      <w:r w:rsidR="00731E53" w:rsidRPr="002E3C93">
        <w:t xml:space="preserve"> de</w:t>
      </w:r>
      <w:r w:rsidR="00731E53" w:rsidRPr="00D830C2">
        <w:rPr>
          <w:spacing w:val="-3"/>
        </w:rPr>
        <w:t xml:space="preserve"> </w:t>
      </w:r>
      <w:proofErr w:type="spellStart"/>
      <w:r w:rsidR="00731E53" w:rsidRPr="002E3C93">
        <w:t>pessoas</w:t>
      </w:r>
      <w:proofErr w:type="spellEnd"/>
      <w:r w:rsidR="00731E53" w:rsidRPr="002E3C93">
        <w:t>;</w:t>
      </w:r>
    </w:p>
    <w:p w14:paraId="1ED714FE" w14:textId="477C4005" w:rsidR="00731E53" w:rsidRPr="002E3C93" w:rsidRDefault="00D830C2" w:rsidP="00D830C2">
      <w:pPr>
        <w:pStyle w:val="PargrafodaLista"/>
        <w:widowControl w:val="0"/>
        <w:tabs>
          <w:tab w:val="left" w:pos="1592"/>
        </w:tabs>
        <w:spacing w:before="10" w:line="360" w:lineRule="auto"/>
        <w:ind w:left="480"/>
        <w:jc w:val="both"/>
        <w:rPr>
          <w:lang w:val="pt-BR"/>
        </w:rPr>
      </w:pPr>
      <w:r>
        <w:rPr>
          <w:lang w:val="pt-BR"/>
        </w:rPr>
        <w:t xml:space="preserve">  b) </w:t>
      </w:r>
      <w:r w:rsidR="00731E53" w:rsidRPr="002E3C93">
        <w:rPr>
          <w:lang w:val="pt-BR"/>
        </w:rPr>
        <w:t>quedas de objetos e</w:t>
      </w:r>
      <w:r w:rsidR="00731E53" w:rsidRPr="002E3C93">
        <w:rPr>
          <w:spacing w:val="-5"/>
          <w:lang w:val="pt-BR"/>
        </w:rPr>
        <w:t xml:space="preserve"> </w:t>
      </w:r>
      <w:r w:rsidR="00731E53" w:rsidRPr="002E3C93">
        <w:rPr>
          <w:lang w:val="pt-BR"/>
        </w:rPr>
        <w:t>materiais;</w:t>
      </w:r>
    </w:p>
    <w:p w14:paraId="3C4D14CA" w14:textId="20AB194B" w:rsidR="00731E53" w:rsidRPr="00D830C2" w:rsidRDefault="00D830C2" w:rsidP="00D830C2">
      <w:pPr>
        <w:widowControl w:val="0"/>
        <w:tabs>
          <w:tab w:val="left" w:pos="1592"/>
        </w:tabs>
        <w:spacing w:line="360" w:lineRule="auto"/>
        <w:jc w:val="both"/>
        <w:rPr>
          <w:lang w:val="pt-BR"/>
        </w:rPr>
      </w:pPr>
      <w:r>
        <w:rPr>
          <w:lang w:val="pt-BR"/>
        </w:rPr>
        <w:t xml:space="preserve">          c)  </w:t>
      </w:r>
      <w:r w:rsidR="00731E53" w:rsidRPr="00D830C2">
        <w:rPr>
          <w:lang w:val="pt-BR"/>
        </w:rPr>
        <w:t>golpes, perfurações e cortes por</w:t>
      </w:r>
      <w:r w:rsidR="00731E53" w:rsidRPr="00D830C2">
        <w:rPr>
          <w:spacing w:val="-9"/>
          <w:lang w:val="pt-BR"/>
        </w:rPr>
        <w:t xml:space="preserve"> </w:t>
      </w:r>
      <w:r w:rsidR="00731E53" w:rsidRPr="00D830C2">
        <w:rPr>
          <w:lang w:val="pt-BR"/>
        </w:rPr>
        <w:t>objetos;</w:t>
      </w:r>
    </w:p>
    <w:p w14:paraId="2F8ED9A5" w14:textId="620B4503" w:rsidR="004350A1" w:rsidRPr="002E3C93" w:rsidRDefault="00D830C2" w:rsidP="00D830C2">
      <w:pPr>
        <w:widowControl w:val="0"/>
        <w:tabs>
          <w:tab w:val="left" w:pos="1592"/>
        </w:tabs>
        <w:spacing w:line="360" w:lineRule="auto"/>
        <w:jc w:val="both"/>
      </w:pPr>
      <w:r>
        <w:t xml:space="preserve">          d) </w:t>
      </w:r>
      <w:proofErr w:type="spellStart"/>
      <w:proofErr w:type="gramStart"/>
      <w:r w:rsidR="00731E53" w:rsidRPr="002E3C93">
        <w:t>explosões</w:t>
      </w:r>
      <w:proofErr w:type="spellEnd"/>
      <w:proofErr w:type="gramEnd"/>
      <w:r w:rsidR="00731E53" w:rsidRPr="002E3C93">
        <w:t xml:space="preserve"> e</w:t>
      </w:r>
      <w:r w:rsidR="00731E53" w:rsidRPr="00D830C2">
        <w:rPr>
          <w:spacing w:val="-3"/>
        </w:rPr>
        <w:t xml:space="preserve"> </w:t>
      </w:r>
      <w:proofErr w:type="spellStart"/>
      <w:r w:rsidR="00731E53" w:rsidRPr="002E3C93">
        <w:t>incêndios</w:t>
      </w:r>
      <w:proofErr w:type="spellEnd"/>
      <w:r w:rsidR="00731E53" w:rsidRPr="002E3C93">
        <w:t>;</w:t>
      </w:r>
    </w:p>
    <w:p w14:paraId="32AB2486" w14:textId="3D2F3BA0" w:rsidR="00731E53" w:rsidRPr="002E3C93" w:rsidRDefault="00D830C2" w:rsidP="00D830C2">
      <w:pPr>
        <w:pStyle w:val="PargrafodaLista"/>
        <w:widowControl w:val="0"/>
        <w:tabs>
          <w:tab w:val="left" w:pos="1592"/>
        </w:tabs>
        <w:spacing w:line="360" w:lineRule="auto"/>
        <w:ind w:left="480"/>
        <w:jc w:val="both"/>
        <w:rPr>
          <w:lang w:val="pt-BR"/>
        </w:rPr>
      </w:pPr>
      <w:r>
        <w:rPr>
          <w:lang w:val="pt-BR"/>
        </w:rPr>
        <w:t xml:space="preserve">  e) </w:t>
      </w:r>
      <w:r w:rsidR="00731E53" w:rsidRPr="002E3C93">
        <w:rPr>
          <w:lang w:val="pt-BR"/>
        </w:rPr>
        <w:t>contatos com substâncias nocivas em estrutura de</w:t>
      </w:r>
      <w:r w:rsidR="00731E53" w:rsidRPr="002E3C93">
        <w:rPr>
          <w:spacing w:val="-17"/>
          <w:lang w:val="pt-BR"/>
        </w:rPr>
        <w:t xml:space="preserve"> </w:t>
      </w:r>
      <w:r w:rsidR="00731E53" w:rsidRPr="002E3C93">
        <w:rPr>
          <w:lang w:val="pt-BR"/>
        </w:rPr>
        <w:t>concreto;</w:t>
      </w:r>
    </w:p>
    <w:p w14:paraId="57CBB513" w14:textId="511ADDF2" w:rsidR="00731E53" w:rsidRPr="00D830C2" w:rsidRDefault="00D830C2" w:rsidP="00D830C2">
      <w:pPr>
        <w:widowControl w:val="0"/>
        <w:tabs>
          <w:tab w:val="left" w:pos="1632"/>
        </w:tabs>
        <w:spacing w:before="69" w:line="360" w:lineRule="auto"/>
        <w:jc w:val="both"/>
        <w:rPr>
          <w:lang w:val="pt-BR"/>
        </w:rPr>
      </w:pPr>
      <w:r>
        <w:rPr>
          <w:lang w:val="pt-BR"/>
        </w:rPr>
        <w:t xml:space="preserve">          g) </w:t>
      </w:r>
      <w:r w:rsidR="00731E53" w:rsidRPr="00D830C2">
        <w:rPr>
          <w:lang w:val="pt-BR"/>
        </w:rPr>
        <w:t>radiações, queimaduras, fumos, partículas nos</w:t>
      </w:r>
      <w:r w:rsidR="00731E53" w:rsidRPr="00D830C2">
        <w:rPr>
          <w:spacing w:val="-13"/>
          <w:lang w:val="pt-BR"/>
        </w:rPr>
        <w:t xml:space="preserve"> </w:t>
      </w:r>
      <w:r w:rsidR="00731E53" w:rsidRPr="00D830C2">
        <w:rPr>
          <w:lang w:val="pt-BR"/>
        </w:rPr>
        <w:t>olhos;</w:t>
      </w:r>
    </w:p>
    <w:p w14:paraId="225117E8" w14:textId="75080E56" w:rsidR="00731E53" w:rsidRPr="00D830C2" w:rsidRDefault="00D830C2" w:rsidP="00D830C2">
      <w:pPr>
        <w:widowControl w:val="0"/>
        <w:tabs>
          <w:tab w:val="left" w:pos="1632"/>
        </w:tabs>
        <w:spacing w:line="360" w:lineRule="auto"/>
        <w:ind w:left="120"/>
        <w:jc w:val="both"/>
        <w:rPr>
          <w:lang w:val="pt-BR"/>
        </w:rPr>
      </w:pPr>
      <w:r>
        <w:rPr>
          <w:lang w:val="pt-BR"/>
        </w:rPr>
        <w:t xml:space="preserve">        h) </w:t>
      </w:r>
      <w:r w:rsidR="00731E53" w:rsidRPr="00D830C2">
        <w:rPr>
          <w:lang w:val="pt-BR"/>
        </w:rPr>
        <w:t>descargas elétricas de máquinas utilizadas pelos</w:t>
      </w:r>
      <w:r w:rsidR="00731E53" w:rsidRPr="00D830C2">
        <w:rPr>
          <w:spacing w:val="-17"/>
          <w:lang w:val="pt-BR"/>
        </w:rPr>
        <w:t xml:space="preserve"> </w:t>
      </w:r>
      <w:r w:rsidR="00731E53" w:rsidRPr="00D830C2">
        <w:rPr>
          <w:lang w:val="pt-BR"/>
        </w:rPr>
        <w:t>carpinteiros;</w:t>
      </w:r>
    </w:p>
    <w:p w14:paraId="008CE495" w14:textId="1F0F770C" w:rsidR="00731E53" w:rsidRDefault="00D830C2" w:rsidP="00D830C2">
      <w:pPr>
        <w:pStyle w:val="PargrafodaLista"/>
        <w:widowControl w:val="0"/>
        <w:tabs>
          <w:tab w:val="left" w:pos="1632"/>
        </w:tabs>
        <w:spacing w:line="360" w:lineRule="auto"/>
        <w:ind w:left="480"/>
        <w:jc w:val="both"/>
        <w:rPr>
          <w:lang w:val="pt-BR"/>
        </w:rPr>
      </w:pPr>
      <w:r>
        <w:rPr>
          <w:lang w:val="pt-BR"/>
        </w:rPr>
        <w:t xml:space="preserve">  i)  </w:t>
      </w:r>
      <w:r w:rsidR="00731E53" w:rsidRPr="002E3C93">
        <w:rPr>
          <w:lang w:val="pt-BR"/>
        </w:rPr>
        <w:t>queda da torre da</w:t>
      </w:r>
      <w:r w:rsidR="00731E53" w:rsidRPr="002E3C93">
        <w:rPr>
          <w:spacing w:val="-5"/>
          <w:lang w:val="pt-BR"/>
        </w:rPr>
        <w:t xml:space="preserve"> </w:t>
      </w:r>
      <w:r w:rsidR="00731E53" w:rsidRPr="002E3C93">
        <w:rPr>
          <w:lang w:val="pt-BR"/>
        </w:rPr>
        <w:t>grua.</w:t>
      </w:r>
    </w:p>
    <w:p w14:paraId="0EC16B8D" w14:textId="77777777" w:rsidR="00D830C2" w:rsidRPr="002E3C93" w:rsidRDefault="00D830C2" w:rsidP="00D830C2">
      <w:pPr>
        <w:pStyle w:val="PargrafodaLista"/>
        <w:widowControl w:val="0"/>
        <w:tabs>
          <w:tab w:val="left" w:pos="1632"/>
        </w:tabs>
        <w:spacing w:line="360" w:lineRule="auto"/>
        <w:ind w:left="480"/>
        <w:jc w:val="both"/>
        <w:rPr>
          <w:lang w:val="pt-BR"/>
        </w:rPr>
      </w:pPr>
    </w:p>
    <w:p w14:paraId="076211E5" w14:textId="3F3493C8" w:rsidR="00731E53" w:rsidRPr="002E3C93" w:rsidRDefault="00731E53" w:rsidP="005F626D">
      <w:pPr>
        <w:pStyle w:val="Ttulo1"/>
        <w:keepNext w:val="0"/>
        <w:widowControl w:val="0"/>
        <w:numPr>
          <w:ilvl w:val="2"/>
          <w:numId w:val="61"/>
        </w:numPr>
        <w:tabs>
          <w:tab w:val="left" w:pos="862"/>
        </w:tabs>
        <w:spacing w:after="0" w:line="240" w:lineRule="auto"/>
        <w:jc w:val="both"/>
        <w:rPr>
          <w:rFonts w:ascii="Times New Roman" w:hAnsi="Times New Roman" w:cs="Times New Roman"/>
          <w:b w:val="0"/>
          <w:szCs w:val="24"/>
        </w:rPr>
      </w:pPr>
      <w:bookmarkStart w:id="10" w:name="_Toc453580556"/>
      <w:r w:rsidRPr="002E3C93">
        <w:rPr>
          <w:rFonts w:ascii="Times New Roman" w:hAnsi="Times New Roman" w:cs="Times New Roman"/>
          <w:b w:val="0"/>
          <w:szCs w:val="24"/>
        </w:rPr>
        <w:t>Coberturas</w:t>
      </w:r>
      <w:bookmarkEnd w:id="10"/>
    </w:p>
    <w:p w14:paraId="585540A7" w14:textId="77777777" w:rsidR="00731E53" w:rsidRPr="002E3C93" w:rsidRDefault="00731E53" w:rsidP="00731E53">
      <w:pPr>
        <w:pStyle w:val="Corpodetexto"/>
        <w:spacing w:before="6"/>
        <w:jc w:val="both"/>
      </w:pPr>
    </w:p>
    <w:p w14:paraId="599E24ED" w14:textId="2F601507" w:rsidR="00731E53" w:rsidRPr="002E3C93" w:rsidRDefault="004C0BB7" w:rsidP="00731E53">
      <w:pPr>
        <w:pStyle w:val="Corpodetexto"/>
        <w:spacing w:line="360" w:lineRule="auto"/>
        <w:ind w:left="141" w:right="101"/>
        <w:jc w:val="both"/>
        <w:rPr>
          <w:lang w:val="pt-BR"/>
        </w:rPr>
      </w:pPr>
      <w:r>
        <w:rPr>
          <w:lang w:val="pt-BR"/>
        </w:rPr>
        <w:t xml:space="preserve"> </w:t>
      </w:r>
      <w:r>
        <w:rPr>
          <w:lang w:val="pt-BR"/>
        </w:rPr>
        <w:tab/>
      </w:r>
      <w:r w:rsidR="00731E53" w:rsidRPr="002E3C93">
        <w:rPr>
          <w:lang w:val="pt-BR"/>
        </w:rPr>
        <w:t>Cobertura é o conjunto de trabalhos, destinados a dotar o edifício de proteção horizontal ou inclinada, para isolar a estrutura do exterior em sua última laje (SAMPAIO, 1998). Os principais riscos desta atividade são:</w:t>
      </w:r>
    </w:p>
    <w:p w14:paraId="22FB8545" w14:textId="77777777" w:rsidR="00731E53" w:rsidRPr="002E3C93" w:rsidRDefault="00731E53" w:rsidP="00731E53">
      <w:pPr>
        <w:pStyle w:val="Corpodetexto"/>
        <w:spacing w:before="5"/>
        <w:jc w:val="both"/>
        <w:rPr>
          <w:lang w:val="pt-BR"/>
        </w:rPr>
      </w:pPr>
    </w:p>
    <w:p w14:paraId="2634747F" w14:textId="70416283" w:rsidR="00731E53" w:rsidRPr="002E3C93" w:rsidRDefault="00D830C2" w:rsidP="004C0BB7">
      <w:pPr>
        <w:widowControl w:val="0"/>
        <w:tabs>
          <w:tab w:val="left" w:pos="1632"/>
        </w:tabs>
        <w:spacing w:line="360" w:lineRule="auto"/>
        <w:jc w:val="both"/>
        <w:rPr>
          <w:lang w:val="pt-BR"/>
        </w:rPr>
      </w:pPr>
      <w:r>
        <w:rPr>
          <w:lang w:val="pt-BR"/>
        </w:rPr>
        <w:lastRenderedPageBreak/>
        <w:t xml:space="preserve">           a) </w:t>
      </w:r>
      <w:r w:rsidR="00731E53" w:rsidRPr="002E3C93">
        <w:rPr>
          <w:lang w:val="pt-BR"/>
        </w:rPr>
        <w:t>quedas de operários e materiais da borda da laje de</w:t>
      </w:r>
      <w:r w:rsidR="00731E53" w:rsidRPr="002E3C93">
        <w:rPr>
          <w:spacing w:val="-18"/>
          <w:lang w:val="pt-BR"/>
        </w:rPr>
        <w:t xml:space="preserve"> </w:t>
      </w:r>
      <w:r w:rsidR="00731E53" w:rsidRPr="002E3C93">
        <w:rPr>
          <w:lang w:val="pt-BR"/>
        </w:rPr>
        <w:t>cobertura;</w:t>
      </w:r>
    </w:p>
    <w:p w14:paraId="71D2C999" w14:textId="53429E06" w:rsidR="00731E53" w:rsidRPr="002E3C93" w:rsidRDefault="00D830C2" w:rsidP="004C0BB7">
      <w:pPr>
        <w:widowControl w:val="0"/>
        <w:tabs>
          <w:tab w:val="left" w:pos="1632"/>
        </w:tabs>
        <w:spacing w:line="360" w:lineRule="auto"/>
        <w:jc w:val="both"/>
        <w:rPr>
          <w:lang w:val="pt-BR"/>
        </w:rPr>
      </w:pPr>
      <w:r>
        <w:rPr>
          <w:lang w:val="pt-BR"/>
        </w:rPr>
        <w:t xml:space="preserve">           b)  </w:t>
      </w:r>
      <w:r w:rsidR="00731E53" w:rsidRPr="002E3C93">
        <w:rPr>
          <w:lang w:val="pt-BR"/>
        </w:rPr>
        <w:t>quedas ao longo da cobertura, tanto de operários como de</w:t>
      </w:r>
      <w:r w:rsidR="00731E53" w:rsidRPr="002E3C93">
        <w:rPr>
          <w:spacing w:val="-20"/>
          <w:lang w:val="pt-BR"/>
        </w:rPr>
        <w:t xml:space="preserve"> </w:t>
      </w:r>
      <w:r w:rsidR="00731E53" w:rsidRPr="002E3C93">
        <w:rPr>
          <w:lang w:val="pt-BR"/>
        </w:rPr>
        <w:t>materiais;</w:t>
      </w:r>
    </w:p>
    <w:p w14:paraId="40001E21" w14:textId="78C07664" w:rsidR="00731E53" w:rsidRPr="002E3C93" w:rsidRDefault="00D830C2" w:rsidP="004C0BB7">
      <w:pPr>
        <w:widowControl w:val="0"/>
        <w:tabs>
          <w:tab w:val="left" w:pos="1632"/>
        </w:tabs>
        <w:spacing w:line="360" w:lineRule="auto"/>
        <w:jc w:val="both"/>
        <w:rPr>
          <w:lang w:val="pt-BR"/>
        </w:rPr>
      </w:pPr>
      <w:r>
        <w:rPr>
          <w:lang w:val="pt-BR"/>
        </w:rPr>
        <w:t xml:space="preserve">           c)  </w:t>
      </w:r>
      <w:r w:rsidR="004350A1" w:rsidRPr="002E3C93">
        <w:rPr>
          <w:lang w:val="pt-BR"/>
        </w:rPr>
        <w:t xml:space="preserve"> </w:t>
      </w:r>
      <w:r w:rsidR="00731E53" w:rsidRPr="002E3C93">
        <w:rPr>
          <w:lang w:val="pt-BR"/>
        </w:rPr>
        <w:t>queimaduras e cortes nos</w:t>
      </w:r>
      <w:r w:rsidR="00731E53" w:rsidRPr="002E3C93">
        <w:rPr>
          <w:spacing w:val="-9"/>
          <w:lang w:val="pt-BR"/>
        </w:rPr>
        <w:t xml:space="preserve"> </w:t>
      </w:r>
      <w:r w:rsidR="00731E53" w:rsidRPr="002E3C93">
        <w:rPr>
          <w:lang w:val="pt-BR"/>
        </w:rPr>
        <w:t>operários.</w:t>
      </w:r>
    </w:p>
    <w:p w14:paraId="53ABD467" w14:textId="77777777" w:rsidR="00731E53" w:rsidRDefault="00731E53" w:rsidP="00731E53">
      <w:pPr>
        <w:pStyle w:val="Corpodetexto"/>
        <w:spacing w:before="6"/>
        <w:jc w:val="both"/>
        <w:rPr>
          <w:lang w:val="pt-BR"/>
        </w:rPr>
      </w:pPr>
    </w:p>
    <w:p w14:paraId="5BDF4F54" w14:textId="77777777" w:rsidR="004C0BB7" w:rsidRPr="002E3C93" w:rsidRDefault="004C0BB7" w:rsidP="00731E53">
      <w:pPr>
        <w:pStyle w:val="Corpodetexto"/>
        <w:spacing w:before="6"/>
        <w:jc w:val="both"/>
        <w:rPr>
          <w:lang w:val="pt-BR"/>
        </w:rPr>
      </w:pPr>
    </w:p>
    <w:p w14:paraId="020060E4" w14:textId="70416A7B" w:rsidR="00731E53" w:rsidRPr="002E3C93" w:rsidRDefault="00731E53" w:rsidP="005F626D">
      <w:pPr>
        <w:pStyle w:val="Ttulo1"/>
        <w:keepNext w:val="0"/>
        <w:widowControl w:val="0"/>
        <w:numPr>
          <w:ilvl w:val="2"/>
          <w:numId w:val="61"/>
        </w:numPr>
        <w:tabs>
          <w:tab w:val="left" w:pos="862"/>
        </w:tabs>
        <w:spacing w:after="0" w:line="240" w:lineRule="auto"/>
        <w:jc w:val="both"/>
        <w:rPr>
          <w:rFonts w:ascii="Times New Roman" w:hAnsi="Times New Roman" w:cs="Times New Roman"/>
          <w:szCs w:val="24"/>
        </w:rPr>
      </w:pPr>
      <w:bookmarkStart w:id="11" w:name="_Toc453580557"/>
      <w:r w:rsidRPr="002E3C93">
        <w:rPr>
          <w:rFonts w:ascii="Times New Roman" w:hAnsi="Times New Roman" w:cs="Times New Roman"/>
          <w:b w:val="0"/>
          <w:szCs w:val="24"/>
        </w:rPr>
        <w:t>Fechamento e alvenaria</w:t>
      </w:r>
      <w:bookmarkEnd w:id="11"/>
    </w:p>
    <w:p w14:paraId="6391CCC3" w14:textId="77777777" w:rsidR="00731E53" w:rsidRPr="002E3C93" w:rsidRDefault="00731E53" w:rsidP="00731E53">
      <w:pPr>
        <w:pStyle w:val="Corpodetexto"/>
        <w:spacing w:before="8"/>
        <w:jc w:val="both"/>
      </w:pPr>
    </w:p>
    <w:p w14:paraId="6B694F0C" w14:textId="20F3430D" w:rsidR="00731E53" w:rsidRPr="002E3C93" w:rsidRDefault="004C0BB7" w:rsidP="00731E53">
      <w:pPr>
        <w:pStyle w:val="Corpodetexto"/>
        <w:spacing w:line="360" w:lineRule="auto"/>
        <w:ind w:left="141" w:right="99"/>
        <w:jc w:val="both"/>
        <w:rPr>
          <w:lang w:val="pt-BR"/>
        </w:rPr>
      </w:pPr>
      <w:r>
        <w:rPr>
          <w:lang w:val="pt-BR"/>
        </w:rPr>
        <w:t xml:space="preserve"> </w:t>
      </w:r>
      <w:r>
        <w:rPr>
          <w:lang w:val="pt-BR"/>
        </w:rPr>
        <w:tab/>
      </w:r>
      <w:r w:rsidR="00731E53" w:rsidRPr="002E3C93">
        <w:rPr>
          <w:lang w:val="pt-BR"/>
        </w:rPr>
        <w:t>Fechamento é um conjunto de trabalhos realizados para isolar a estrutura do exterior (ex.: esquadrias, fachadas), assim como a distribuição interior, de acordo com o uso do edifício (ex.: paredes, revestimentos incorporados) (SAMPAIO, 1998). A seguir encontram-se listados os principais riscos desta</w:t>
      </w:r>
      <w:r w:rsidR="00731E53" w:rsidRPr="002E3C93">
        <w:rPr>
          <w:spacing w:val="-8"/>
          <w:lang w:val="pt-BR"/>
        </w:rPr>
        <w:t xml:space="preserve"> </w:t>
      </w:r>
      <w:r w:rsidR="00731E53" w:rsidRPr="002E3C93">
        <w:rPr>
          <w:lang w:val="pt-BR"/>
        </w:rPr>
        <w:t>atividade:</w:t>
      </w:r>
    </w:p>
    <w:p w14:paraId="420A7A04" w14:textId="77777777" w:rsidR="00731E53" w:rsidRPr="002E3C93" w:rsidRDefault="00731E53" w:rsidP="00731E53">
      <w:pPr>
        <w:pStyle w:val="Corpodetexto"/>
        <w:spacing w:before="7"/>
        <w:jc w:val="both"/>
        <w:rPr>
          <w:lang w:val="pt-BR"/>
        </w:rPr>
      </w:pPr>
    </w:p>
    <w:p w14:paraId="26F7D2A2" w14:textId="0B75AA97" w:rsidR="00731E53" w:rsidRPr="002E3C93" w:rsidRDefault="00D830C2" w:rsidP="00D830C2">
      <w:pPr>
        <w:pStyle w:val="PargrafodaLista"/>
        <w:widowControl w:val="0"/>
        <w:tabs>
          <w:tab w:val="left" w:pos="1632"/>
        </w:tabs>
        <w:spacing w:line="360" w:lineRule="auto"/>
        <w:jc w:val="both"/>
        <w:rPr>
          <w:lang w:val="pt-BR"/>
        </w:rPr>
      </w:pPr>
      <w:r>
        <w:rPr>
          <w:lang w:val="pt-BR"/>
        </w:rPr>
        <w:t xml:space="preserve">   a) </w:t>
      </w:r>
      <w:r w:rsidR="00731E53" w:rsidRPr="002E3C93">
        <w:rPr>
          <w:lang w:val="pt-BR"/>
        </w:rPr>
        <w:t>desprendimento de materiais já colocados, ou em fase de</w:t>
      </w:r>
      <w:r w:rsidR="00731E53" w:rsidRPr="002E3C93">
        <w:rPr>
          <w:spacing w:val="-16"/>
          <w:lang w:val="pt-BR"/>
        </w:rPr>
        <w:t xml:space="preserve"> </w:t>
      </w:r>
      <w:r w:rsidR="00731E53" w:rsidRPr="002E3C93">
        <w:rPr>
          <w:lang w:val="pt-BR"/>
        </w:rPr>
        <w:t>colocação;</w:t>
      </w:r>
    </w:p>
    <w:p w14:paraId="31F1744D" w14:textId="474673F2" w:rsidR="00731E53" w:rsidRPr="002E3C93" w:rsidRDefault="00D830C2" w:rsidP="00D830C2">
      <w:pPr>
        <w:pStyle w:val="PargrafodaLista"/>
        <w:widowControl w:val="0"/>
        <w:tabs>
          <w:tab w:val="left" w:pos="1632"/>
        </w:tabs>
        <w:spacing w:line="360" w:lineRule="auto"/>
        <w:jc w:val="both"/>
        <w:rPr>
          <w:lang w:val="pt-BR"/>
        </w:rPr>
      </w:pPr>
      <w:r>
        <w:rPr>
          <w:lang w:val="pt-BR"/>
        </w:rPr>
        <w:t xml:space="preserve">   b) </w:t>
      </w:r>
      <w:r w:rsidR="00731E53" w:rsidRPr="002E3C93">
        <w:rPr>
          <w:lang w:val="pt-BR"/>
        </w:rPr>
        <w:t>quedas em altura de pessoas em trabalhos de revestimento</w:t>
      </w:r>
      <w:r w:rsidR="00731E53" w:rsidRPr="002E3C93">
        <w:rPr>
          <w:spacing w:val="-12"/>
          <w:lang w:val="pt-BR"/>
        </w:rPr>
        <w:t xml:space="preserve"> </w:t>
      </w:r>
      <w:r w:rsidR="00731E53" w:rsidRPr="002E3C93">
        <w:rPr>
          <w:lang w:val="pt-BR"/>
        </w:rPr>
        <w:t>externo;</w:t>
      </w:r>
    </w:p>
    <w:p w14:paraId="13B34D9D" w14:textId="79AA2682" w:rsidR="00731E53" w:rsidRPr="002E3C93" w:rsidRDefault="00D830C2" w:rsidP="00D830C2">
      <w:pPr>
        <w:pStyle w:val="PargrafodaLista"/>
        <w:widowControl w:val="0"/>
        <w:tabs>
          <w:tab w:val="left" w:pos="1632"/>
        </w:tabs>
        <w:spacing w:line="360" w:lineRule="auto"/>
        <w:jc w:val="both"/>
        <w:rPr>
          <w:lang w:val="pt-BR"/>
        </w:rPr>
      </w:pPr>
      <w:r>
        <w:rPr>
          <w:lang w:val="pt-BR"/>
        </w:rPr>
        <w:t xml:space="preserve">   c)  </w:t>
      </w:r>
      <w:r w:rsidR="00731E53" w:rsidRPr="002E3C93">
        <w:rPr>
          <w:lang w:val="pt-BR"/>
        </w:rPr>
        <w:t>quedas em altura de pessoas em trabalhos de revestimento</w:t>
      </w:r>
      <w:r w:rsidR="00731E53" w:rsidRPr="002E3C93">
        <w:rPr>
          <w:spacing w:val="-13"/>
          <w:lang w:val="pt-BR"/>
        </w:rPr>
        <w:t xml:space="preserve"> </w:t>
      </w:r>
      <w:r w:rsidR="00731E53" w:rsidRPr="002E3C93">
        <w:rPr>
          <w:lang w:val="pt-BR"/>
        </w:rPr>
        <w:t>interno;</w:t>
      </w:r>
    </w:p>
    <w:p w14:paraId="22B6D811" w14:textId="4367FA06" w:rsidR="00731E53" w:rsidRPr="002E3C93" w:rsidRDefault="00D830C2" w:rsidP="00D830C2">
      <w:pPr>
        <w:pStyle w:val="PargrafodaLista"/>
        <w:widowControl w:val="0"/>
        <w:tabs>
          <w:tab w:val="left" w:pos="1632"/>
        </w:tabs>
        <w:spacing w:line="360" w:lineRule="auto"/>
        <w:jc w:val="both"/>
      </w:pPr>
      <w:r>
        <w:t xml:space="preserve">   d) </w:t>
      </w:r>
      <w:proofErr w:type="gramStart"/>
      <w:r w:rsidR="00731E53" w:rsidRPr="002E3C93">
        <w:t>dermatoses</w:t>
      </w:r>
      <w:proofErr w:type="gramEnd"/>
      <w:r w:rsidR="00731E53" w:rsidRPr="002E3C93">
        <w:t>;</w:t>
      </w:r>
    </w:p>
    <w:p w14:paraId="1AFFE89C" w14:textId="113A8CF7" w:rsidR="00731E53" w:rsidRPr="002E3C93" w:rsidRDefault="00D830C2" w:rsidP="00D830C2">
      <w:pPr>
        <w:pStyle w:val="PargrafodaLista"/>
        <w:widowControl w:val="0"/>
        <w:tabs>
          <w:tab w:val="left" w:pos="1632"/>
        </w:tabs>
        <w:spacing w:line="360" w:lineRule="auto"/>
        <w:jc w:val="both"/>
      </w:pPr>
      <w:r>
        <w:t xml:space="preserve">   e) </w:t>
      </w:r>
      <w:proofErr w:type="spellStart"/>
      <w:proofErr w:type="gramStart"/>
      <w:r w:rsidR="00731E53" w:rsidRPr="002E3C93">
        <w:t>explosões</w:t>
      </w:r>
      <w:proofErr w:type="spellEnd"/>
      <w:proofErr w:type="gramEnd"/>
      <w:r w:rsidR="00731E53" w:rsidRPr="002E3C93">
        <w:t xml:space="preserve"> e</w:t>
      </w:r>
      <w:r w:rsidR="00731E53" w:rsidRPr="002E3C93">
        <w:rPr>
          <w:spacing w:val="-3"/>
        </w:rPr>
        <w:t xml:space="preserve"> </w:t>
      </w:r>
      <w:proofErr w:type="spellStart"/>
      <w:r w:rsidR="00731E53" w:rsidRPr="002E3C93">
        <w:t>incêndios</w:t>
      </w:r>
      <w:proofErr w:type="spellEnd"/>
      <w:r w:rsidR="00731E53" w:rsidRPr="002E3C93">
        <w:t>.</w:t>
      </w:r>
    </w:p>
    <w:p w14:paraId="62A7D7B9" w14:textId="391A977C" w:rsidR="00731E53" w:rsidRPr="002E3C93" w:rsidRDefault="00731E53" w:rsidP="00731E53">
      <w:pPr>
        <w:widowControl w:val="0"/>
        <w:tabs>
          <w:tab w:val="left" w:pos="1592"/>
        </w:tabs>
        <w:ind w:right="103"/>
        <w:jc w:val="both"/>
      </w:pPr>
    </w:p>
    <w:p w14:paraId="5C0BADAC" w14:textId="77777777" w:rsidR="00731E53" w:rsidRPr="002E3C93" w:rsidRDefault="00731E53" w:rsidP="00731E53">
      <w:pPr>
        <w:pStyle w:val="Ttulo1"/>
        <w:keepNext w:val="0"/>
        <w:widowControl w:val="0"/>
        <w:numPr>
          <w:ilvl w:val="1"/>
          <w:numId w:val="18"/>
        </w:numPr>
        <w:tabs>
          <w:tab w:val="left" w:pos="556"/>
        </w:tabs>
        <w:spacing w:after="0" w:line="240" w:lineRule="auto"/>
        <w:jc w:val="both"/>
        <w:rPr>
          <w:rFonts w:ascii="Times New Roman" w:hAnsi="Times New Roman" w:cs="Times New Roman"/>
          <w:b w:val="0"/>
          <w:szCs w:val="24"/>
        </w:rPr>
      </w:pPr>
      <w:bookmarkStart w:id="12" w:name="_Toc453580558"/>
      <w:r w:rsidRPr="002E3C93">
        <w:rPr>
          <w:rFonts w:ascii="Times New Roman" w:hAnsi="Times New Roman" w:cs="Times New Roman"/>
          <w:b w:val="0"/>
          <w:szCs w:val="24"/>
        </w:rPr>
        <w:t>Instalações e acabamentos</w:t>
      </w:r>
      <w:bookmarkEnd w:id="12"/>
    </w:p>
    <w:p w14:paraId="471274AE" w14:textId="77777777" w:rsidR="00731E53" w:rsidRPr="002E3C93" w:rsidRDefault="00731E53" w:rsidP="00731E53">
      <w:pPr>
        <w:pStyle w:val="Ttulo1"/>
        <w:keepNext w:val="0"/>
        <w:widowControl w:val="0"/>
        <w:numPr>
          <w:ilvl w:val="0"/>
          <w:numId w:val="0"/>
        </w:numPr>
        <w:tabs>
          <w:tab w:val="left" w:pos="556"/>
        </w:tabs>
        <w:spacing w:after="0" w:line="240" w:lineRule="auto"/>
        <w:ind w:left="555"/>
        <w:jc w:val="both"/>
        <w:rPr>
          <w:rFonts w:ascii="Times New Roman" w:hAnsi="Times New Roman" w:cs="Times New Roman"/>
          <w:b w:val="0"/>
          <w:szCs w:val="24"/>
        </w:rPr>
      </w:pPr>
    </w:p>
    <w:p w14:paraId="2A12FED8" w14:textId="4308BA54" w:rsidR="00731E53" w:rsidRPr="002E3C93" w:rsidRDefault="005F626D" w:rsidP="00731E53">
      <w:pPr>
        <w:pStyle w:val="Corpodetexto"/>
        <w:spacing w:line="360" w:lineRule="auto"/>
        <w:ind w:left="101" w:right="103"/>
        <w:jc w:val="both"/>
        <w:rPr>
          <w:lang w:val="pt-BR"/>
        </w:rPr>
      </w:pPr>
      <w:r w:rsidRPr="002E3C93">
        <w:rPr>
          <w:lang w:val="pt-BR"/>
        </w:rPr>
        <w:t xml:space="preserve"> </w:t>
      </w:r>
      <w:r w:rsidRPr="002E3C93">
        <w:rPr>
          <w:lang w:val="pt-BR"/>
        </w:rPr>
        <w:tab/>
      </w:r>
      <w:r w:rsidR="00731E53" w:rsidRPr="002E3C93">
        <w:rPr>
          <w:lang w:val="pt-BR"/>
        </w:rPr>
        <w:t xml:space="preserve">As instalações e acabamentos são conjuntos de trabalhos destinados a dotar de funcionalidade o edifício em construção. Elas compreendem a instalação de esquadrias de madeira </w:t>
      </w:r>
      <w:proofErr w:type="gramStart"/>
      <w:r w:rsidR="00731E53" w:rsidRPr="002E3C93">
        <w:rPr>
          <w:lang w:val="pt-BR"/>
        </w:rPr>
        <w:t>e  alumínio</w:t>
      </w:r>
      <w:proofErr w:type="gramEnd"/>
      <w:r w:rsidR="00731E53" w:rsidRPr="002E3C93">
        <w:rPr>
          <w:lang w:val="pt-BR"/>
        </w:rPr>
        <w:t>, colocação de vidros, pinturas, instalações, como por exemplo, hidráulicas, elétricas, de elevadores, de antena de TV e FM (SAMPAIO, 1998). Os principais riscos desta atividade são:</w:t>
      </w:r>
    </w:p>
    <w:p w14:paraId="35C770D2" w14:textId="77777777" w:rsidR="00731E53" w:rsidRPr="002E3C93" w:rsidRDefault="00731E53" w:rsidP="00731E53">
      <w:pPr>
        <w:pStyle w:val="Corpodetexto"/>
        <w:spacing w:before="5"/>
        <w:jc w:val="both"/>
        <w:rPr>
          <w:lang w:val="pt-BR"/>
        </w:rPr>
      </w:pPr>
    </w:p>
    <w:p w14:paraId="3F4005A6" w14:textId="3F5882CE" w:rsidR="00731E53" w:rsidRPr="002E3C93" w:rsidRDefault="00D830C2" w:rsidP="004C0BB7">
      <w:pPr>
        <w:widowControl w:val="0"/>
        <w:tabs>
          <w:tab w:val="left" w:pos="1592"/>
        </w:tabs>
        <w:spacing w:line="360" w:lineRule="auto"/>
        <w:jc w:val="both"/>
        <w:rPr>
          <w:lang w:val="pt-BR"/>
        </w:rPr>
      </w:pPr>
      <w:r>
        <w:rPr>
          <w:lang w:val="pt-BR"/>
        </w:rPr>
        <w:t xml:space="preserve">               a) </w:t>
      </w:r>
      <w:r w:rsidR="00731E53" w:rsidRPr="002E3C93">
        <w:rPr>
          <w:lang w:val="pt-BR"/>
        </w:rPr>
        <w:t>descargas</w:t>
      </w:r>
      <w:r w:rsidR="00731E53" w:rsidRPr="002E3C93">
        <w:rPr>
          <w:spacing w:val="-5"/>
          <w:lang w:val="pt-BR"/>
        </w:rPr>
        <w:t xml:space="preserve"> </w:t>
      </w:r>
      <w:r w:rsidR="00731E53" w:rsidRPr="002E3C93">
        <w:rPr>
          <w:lang w:val="pt-BR"/>
        </w:rPr>
        <w:t>elétricas;</w:t>
      </w:r>
    </w:p>
    <w:p w14:paraId="3B3506A5" w14:textId="040287CD" w:rsidR="00731E53" w:rsidRPr="002E3C93" w:rsidRDefault="00D830C2" w:rsidP="004C0BB7">
      <w:pPr>
        <w:widowControl w:val="0"/>
        <w:tabs>
          <w:tab w:val="left" w:pos="1592"/>
        </w:tabs>
        <w:spacing w:line="360" w:lineRule="auto"/>
        <w:jc w:val="both"/>
        <w:rPr>
          <w:lang w:val="pt-BR"/>
        </w:rPr>
      </w:pPr>
      <w:r>
        <w:rPr>
          <w:lang w:val="pt-BR"/>
        </w:rPr>
        <w:t xml:space="preserve">               b) </w:t>
      </w:r>
      <w:r w:rsidR="00731E53" w:rsidRPr="002E3C93">
        <w:rPr>
          <w:lang w:val="pt-BR"/>
        </w:rPr>
        <w:t>quedas em altura de</w:t>
      </w:r>
      <w:r w:rsidR="00731E53" w:rsidRPr="002E3C93">
        <w:rPr>
          <w:spacing w:val="-5"/>
          <w:lang w:val="pt-BR"/>
        </w:rPr>
        <w:t xml:space="preserve"> </w:t>
      </w:r>
      <w:r w:rsidR="00731E53" w:rsidRPr="002E3C93">
        <w:rPr>
          <w:lang w:val="pt-BR"/>
        </w:rPr>
        <w:t>pessoas;</w:t>
      </w:r>
    </w:p>
    <w:p w14:paraId="2898DCFC" w14:textId="68BF0A7F" w:rsidR="00731E53" w:rsidRPr="002E3C93" w:rsidRDefault="00D830C2" w:rsidP="004C0BB7">
      <w:pPr>
        <w:widowControl w:val="0"/>
        <w:tabs>
          <w:tab w:val="left" w:pos="1592"/>
        </w:tabs>
        <w:spacing w:line="360" w:lineRule="auto"/>
        <w:jc w:val="both"/>
        <w:rPr>
          <w:lang w:val="pt-BR"/>
        </w:rPr>
      </w:pPr>
      <w:r>
        <w:rPr>
          <w:lang w:val="pt-BR"/>
        </w:rPr>
        <w:t xml:space="preserve">               c) </w:t>
      </w:r>
      <w:r w:rsidR="00731E53" w:rsidRPr="002E3C93">
        <w:rPr>
          <w:lang w:val="pt-BR"/>
        </w:rPr>
        <w:t>explosões e incêndios,</w:t>
      </w:r>
      <w:r w:rsidR="00731E53" w:rsidRPr="002E3C93">
        <w:rPr>
          <w:spacing w:val="-7"/>
          <w:lang w:val="pt-BR"/>
        </w:rPr>
        <w:t xml:space="preserve"> </w:t>
      </w:r>
      <w:r w:rsidR="00731E53" w:rsidRPr="002E3C93">
        <w:rPr>
          <w:lang w:val="pt-BR"/>
        </w:rPr>
        <w:t>queimaduras;</w:t>
      </w:r>
    </w:p>
    <w:p w14:paraId="5AC81478" w14:textId="0CF80FF1" w:rsidR="00731E53" w:rsidRPr="002E3C93" w:rsidRDefault="00F64110" w:rsidP="004C0BB7">
      <w:pPr>
        <w:widowControl w:val="0"/>
        <w:tabs>
          <w:tab w:val="left" w:pos="1592"/>
        </w:tabs>
        <w:spacing w:line="360" w:lineRule="auto"/>
        <w:jc w:val="both"/>
        <w:rPr>
          <w:lang w:val="pt-BR"/>
        </w:rPr>
      </w:pPr>
      <w:r w:rsidRPr="002E3C93">
        <w:rPr>
          <w:lang w:val="pt-BR"/>
        </w:rPr>
        <w:t xml:space="preserve"> </w:t>
      </w:r>
      <w:r w:rsidR="00D830C2">
        <w:rPr>
          <w:lang w:val="pt-BR"/>
        </w:rPr>
        <w:t xml:space="preserve">              d) </w:t>
      </w:r>
      <w:r w:rsidR="00731E53" w:rsidRPr="002E3C93">
        <w:rPr>
          <w:lang w:val="pt-BR"/>
        </w:rPr>
        <w:t>cortes, feridas em extremidades e</w:t>
      </w:r>
      <w:r w:rsidR="00731E53" w:rsidRPr="002E3C93">
        <w:rPr>
          <w:spacing w:val="-9"/>
          <w:lang w:val="pt-BR"/>
        </w:rPr>
        <w:t xml:space="preserve"> </w:t>
      </w:r>
      <w:r w:rsidR="00731E53" w:rsidRPr="002E3C93">
        <w:rPr>
          <w:lang w:val="pt-BR"/>
        </w:rPr>
        <w:t>intoxicações.</w:t>
      </w:r>
    </w:p>
    <w:p w14:paraId="5245B841" w14:textId="77777777" w:rsidR="006942B9" w:rsidRPr="002E3C93" w:rsidRDefault="006942B9" w:rsidP="004C0BB7">
      <w:pPr>
        <w:pStyle w:val="Corpodetexto"/>
        <w:spacing w:before="6" w:line="360" w:lineRule="auto"/>
        <w:jc w:val="both"/>
        <w:rPr>
          <w:lang w:val="pt-BR"/>
        </w:rPr>
      </w:pPr>
    </w:p>
    <w:p w14:paraId="57BA7598" w14:textId="77777777" w:rsidR="006942B9" w:rsidRPr="002E3C93" w:rsidRDefault="006942B9" w:rsidP="004C0BB7">
      <w:pPr>
        <w:pStyle w:val="Corpodetexto"/>
        <w:spacing w:before="6" w:line="360" w:lineRule="auto"/>
        <w:jc w:val="both"/>
        <w:rPr>
          <w:lang w:val="pt-BR"/>
        </w:rPr>
      </w:pPr>
    </w:p>
    <w:p w14:paraId="2DBB5A8D" w14:textId="77777777" w:rsidR="00731E53" w:rsidRPr="002E3C93" w:rsidRDefault="00731E53" w:rsidP="00731E53">
      <w:pPr>
        <w:pStyle w:val="Ttulo1"/>
        <w:keepNext w:val="0"/>
        <w:widowControl w:val="0"/>
        <w:numPr>
          <w:ilvl w:val="1"/>
          <w:numId w:val="18"/>
        </w:numPr>
        <w:tabs>
          <w:tab w:val="left" w:pos="556"/>
        </w:tabs>
        <w:spacing w:after="0" w:line="240" w:lineRule="auto"/>
        <w:jc w:val="both"/>
        <w:rPr>
          <w:rFonts w:ascii="Times New Roman" w:hAnsi="Times New Roman" w:cs="Times New Roman"/>
          <w:b w:val="0"/>
          <w:szCs w:val="24"/>
        </w:rPr>
      </w:pPr>
      <w:bookmarkStart w:id="13" w:name="_Toc453580559"/>
      <w:r w:rsidRPr="002E3C93">
        <w:rPr>
          <w:rFonts w:ascii="Times New Roman" w:hAnsi="Times New Roman" w:cs="Times New Roman"/>
          <w:b w:val="0"/>
          <w:szCs w:val="24"/>
        </w:rPr>
        <w:t>Máquinas de elevação</w:t>
      </w:r>
      <w:bookmarkEnd w:id="13"/>
    </w:p>
    <w:p w14:paraId="078D9337" w14:textId="77777777" w:rsidR="00731E53" w:rsidRPr="002E3C93" w:rsidRDefault="00731E53" w:rsidP="00731E53">
      <w:pPr>
        <w:pStyle w:val="Corpodetexto"/>
        <w:spacing w:before="8"/>
        <w:jc w:val="both"/>
      </w:pPr>
    </w:p>
    <w:p w14:paraId="1A3EC3E9" w14:textId="40E10773" w:rsidR="004350A1" w:rsidRPr="002E3C93" w:rsidRDefault="005F626D" w:rsidP="004350A1">
      <w:pPr>
        <w:pStyle w:val="Corpodetexto"/>
        <w:spacing w:line="360" w:lineRule="auto"/>
        <w:ind w:left="101" w:right="104"/>
        <w:jc w:val="both"/>
        <w:rPr>
          <w:lang w:val="pt-BR"/>
        </w:rPr>
      </w:pPr>
      <w:r w:rsidRPr="002E3C93">
        <w:rPr>
          <w:lang w:val="pt-BR"/>
        </w:rPr>
        <w:t xml:space="preserve"> </w:t>
      </w:r>
      <w:r w:rsidRPr="002E3C93">
        <w:rPr>
          <w:lang w:val="pt-BR"/>
        </w:rPr>
        <w:tab/>
      </w:r>
      <w:r w:rsidR="00731E53" w:rsidRPr="002E3C93">
        <w:rPr>
          <w:lang w:val="pt-BR"/>
        </w:rPr>
        <w:t>As máquinas aqui consideradas são a grua, o guincho e o elevador da obra (</w:t>
      </w:r>
      <w:proofErr w:type="gramStart"/>
      <w:r w:rsidR="00731E53" w:rsidRPr="002E3C93">
        <w:rPr>
          <w:lang w:val="pt-BR"/>
        </w:rPr>
        <w:t>SAMPAIO,  1998</w:t>
      </w:r>
      <w:proofErr w:type="gramEnd"/>
      <w:r w:rsidR="00731E53" w:rsidRPr="002E3C93">
        <w:rPr>
          <w:lang w:val="pt-BR"/>
        </w:rPr>
        <w:t>). São, nestes casos, os principais riscos desta</w:t>
      </w:r>
      <w:r w:rsidR="00731E53" w:rsidRPr="002E3C93">
        <w:rPr>
          <w:spacing w:val="-15"/>
          <w:lang w:val="pt-BR"/>
        </w:rPr>
        <w:t xml:space="preserve"> </w:t>
      </w:r>
      <w:r w:rsidR="004350A1" w:rsidRPr="002E3C93">
        <w:rPr>
          <w:lang w:val="pt-BR"/>
        </w:rPr>
        <w:t>atividade:</w:t>
      </w:r>
    </w:p>
    <w:p w14:paraId="026D1522" w14:textId="77777777" w:rsidR="004C0BB7" w:rsidRDefault="004C0BB7" w:rsidP="004350A1">
      <w:pPr>
        <w:pStyle w:val="Corpodetexto"/>
        <w:spacing w:line="360" w:lineRule="auto"/>
        <w:ind w:left="101" w:right="104"/>
        <w:jc w:val="both"/>
        <w:rPr>
          <w:lang w:val="pt-BR"/>
        </w:rPr>
      </w:pPr>
    </w:p>
    <w:p w14:paraId="1D7E06F6" w14:textId="49B41989" w:rsidR="00731E53" w:rsidRPr="002E3C93" w:rsidRDefault="00D830C2" w:rsidP="00D830C2">
      <w:pPr>
        <w:pStyle w:val="Corpodetexto"/>
        <w:spacing w:line="360" w:lineRule="auto"/>
        <w:ind w:right="104"/>
        <w:jc w:val="both"/>
        <w:rPr>
          <w:lang w:val="pt-BR"/>
        </w:rPr>
      </w:pPr>
      <w:r>
        <w:rPr>
          <w:lang w:val="pt-BR"/>
        </w:rPr>
        <w:lastRenderedPageBreak/>
        <w:t xml:space="preserve">              a)</w:t>
      </w:r>
      <w:r w:rsidR="004350A1" w:rsidRPr="002E3C93">
        <w:rPr>
          <w:lang w:val="pt-BR"/>
        </w:rPr>
        <w:t xml:space="preserve"> </w:t>
      </w:r>
      <w:r w:rsidR="00731E53" w:rsidRPr="002E3C93">
        <w:rPr>
          <w:lang w:val="pt-BR"/>
        </w:rPr>
        <w:t>descargas</w:t>
      </w:r>
      <w:r w:rsidR="00731E53" w:rsidRPr="002E3C93">
        <w:rPr>
          <w:spacing w:val="-5"/>
          <w:lang w:val="pt-BR"/>
        </w:rPr>
        <w:t xml:space="preserve"> </w:t>
      </w:r>
      <w:r w:rsidR="00731E53" w:rsidRPr="002E3C93">
        <w:rPr>
          <w:lang w:val="pt-BR"/>
        </w:rPr>
        <w:t>elétricas;</w:t>
      </w:r>
    </w:p>
    <w:p w14:paraId="05ACC219" w14:textId="673604F7" w:rsidR="00731E53" w:rsidRPr="002E3C93" w:rsidRDefault="004350A1" w:rsidP="004C0BB7">
      <w:pPr>
        <w:widowControl w:val="0"/>
        <w:tabs>
          <w:tab w:val="left" w:pos="1592"/>
        </w:tabs>
        <w:spacing w:line="360" w:lineRule="auto"/>
        <w:jc w:val="both"/>
        <w:rPr>
          <w:lang w:val="pt-BR"/>
        </w:rPr>
      </w:pPr>
      <w:r w:rsidRPr="002E3C93">
        <w:rPr>
          <w:lang w:val="pt-BR"/>
        </w:rPr>
        <w:t xml:space="preserve">  </w:t>
      </w:r>
      <w:r w:rsidR="00D830C2">
        <w:rPr>
          <w:lang w:val="pt-BR"/>
        </w:rPr>
        <w:t xml:space="preserve">            b) </w:t>
      </w:r>
      <w:r w:rsidR="00731E53" w:rsidRPr="002E3C93">
        <w:rPr>
          <w:lang w:val="pt-BR"/>
        </w:rPr>
        <w:t>quedas em altura de</w:t>
      </w:r>
      <w:r w:rsidR="00731E53" w:rsidRPr="002E3C93">
        <w:rPr>
          <w:spacing w:val="-5"/>
          <w:lang w:val="pt-BR"/>
        </w:rPr>
        <w:t xml:space="preserve"> </w:t>
      </w:r>
      <w:r w:rsidR="00731E53" w:rsidRPr="002E3C93">
        <w:rPr>
          <w:lang w:val="pt-BR"/>
        </w:rPr>
        <w:t>pessoas;</w:t>
      </w:r>
    </w:p>
    <w:p w14:paraId="20D74540" w14:textId="4FF7F7A9" w:rsidR="00731E53" w:rsidRPr="002E3C93" w:rsidRDefault="004350A1" w:rsidP="004C0BB7">
      <w:pPr>
        <w:widowControl w:val="0"/>
        <w:tabs>
          <w:tab w:val="left" w:pos="1592"/>
        </w:tabs>
        <w:spacing w:line="360" w:lineRule="auto"/>
        <w:jc w:val="both"/>
        <w:rPr>
          <w:lang w:val="pt-BR"/>
        </w:rPr>
      </w:pPr>
      <w:r w:rsidRPr="002E3C93">
        <w:rPr>
          <w:lang w:val="pt-BR"/>
        </w:rPr>
        <w:t xml:space="preserve">  </w:t>
      </w:r>
      <w:r w:rsidR="00D830C2">
        <w:rPr>
          <w:lang w:val="pt-BR"/>
        </w:rPr>
        <w:t xml:space="preserve">            c) </w:t>
      </w:r>
      <w:r w:rsidR="00731E53" w:rsidRPr="002E3C93">
        <w:rPr>
          <w:lang w:val="pt-BR"/>
        </w:rPr>
        <w:t>explosões e incêndios,</w:t>
      </w:r>
      <w:r w:rsidR="00731E53" w:rsidRPr="002E3C93">
        <w:rPr>
          <w:spacing w:val="-7"/>
          <w:lang w:val="pt-BR"/>
        </w:rPr>
        <w:t xml:space="preserve"> </w:t>
      </w:r>
      <w:r w:rsidR="00731E53" w:rsidRPr="002E3C93">
        <w:rPr>
          <w:lang w:val="pt-BR"/>
        </w:rPr>
        <w:t>queimaduras;</w:t>
      </w:r>
    </w:p>
    <w:p w14:paraId="7586C578" w14:textId="674B7E4A" w:rsidR="00731E53" w:rsidRPr="002E3C93" w:rsidRDefault="004350A1" w:rsidP="004C0BB7">
      <w:pPr>
        <w:widowControl w:val="0"/>
        <w:tabs>
          <w:tab w:val="left" w:pos="1592"/>
        </w:tabs>
        <w:spacing w:line="360" w:lineRule="auto"/>
        <w:jc w:val="both"/>
        <w:rPr>
          <w:lang w:val="pt-BR"/>
        </w:rPr>
      </w:pPr>
      <w:r w:rsidRPr="002E3C93">
        <w:rPr>
          <w:lang w:val="pt-BR"/>
        </w:rPr>
        <w:t xml:space="preserve">   </w:t>
      </w:r>
      <w:r w:rsidR="00D830C2">
        <w:rPr>
          <w:lang w:val="pt-BR"/>
        </w:rPr>
        <w:t xml:space="preserve">           d) </w:t>
      </w:r>
      <w:r w:rsidR="00731E53" w:rsidRPr="002E3C93">
        <w:rPr>
          <w:lang w:val="pt-BR"/>
        </w:rPr>
        <w:t>cortes, feridas em extremidades e</w:t>
      </w:r>
      <w:r w:rsidR="00731E53" w:rsidRPr="002E3C93">
        <w:rPr>
          <w:spacing w:val="-9"/>
          <w:lang w:val="pt-BR"/>
        </w:rPr>
        <w:t xml:space="preserve"> </w:t>
      </w:r>
      <w:r w:rsidR="00731E53" w:rsidRPr="002E3C93">
        <w:rPr>
          <w:lang w:val="pt-BR"/>
        </w:rPr>
        <w:t>intoxicações;</w:t>
      </w:r>
    </w:p>
    <w:p w14:paraId="4E861027" w14:textId="683DE52B" w:rsidR="00731E53" w:rsidRPr="002E3C93" w:rsidRDefault="004350A1" w:rsidP="004C0BB7">
      <w:pPr>
        <w:widowControl w:val="0"/>
        <w:tabs>
          <w:tab w:val="left" w:pos="1592"/>
        </w:tabs>
        <w:spacing w:line="360" w:lineRule="auto"/>
        <w:jc w:val="both"/>
        <w:rPr>
          <w:lang w:val="pt-BR"/>
        </w:rPr>
      </w:pPr>
      <w:r w:rsidRPr="002E3C93">
        <w:rPr>
          <w:lang w:val="pt-BR"/>
        </w:rPr>
        <w:t xml:space="preserve">   </w:t>
      </w:r>
      <w:r w:rsidR="00D830C2">
        <w:rPr>
          <w:lang w:val="pt-BR"/>
        </w:rPr>
        <w:t xml:space="preserve">           e) </w:t>
      </w:r>
      <w:r w:rsidR="00731E53" w:rsidRPr="002E3C93">
        <w:rPr>
          <w:lang w:val="pt-BR"/>
        </w:rPr>
        <w:t>contatos</w:t>
      </w:r>
      <w:r w:rsidR="00731E53" w:rsidRPr="002E3C93">
        <w:rPr>
          <w:spacing w:val="-6"/>
          <w:lang w:val="pt-BR"/>
        </w:rPr>
        <w:t xml:space="preserve"> </w:t>
      </w:r>
      <w:r w:rsidR="00731E53" w:rsidRPr="002E3C93">
        <w:rPr>
          <w:lang w:val="pt-BR"/>
        </w:rPr>
        <w:t>elétricos.</w:t>
      </w:r>
    </w:p>
    <w:p w14:paraId="46A44BED" w14:textId="77777777" w:rsidR="00731E53" w:rsidRPr="002E3C93" w:rsidRDefault="00731E53" w:rsidP="004C0BB7">
      <w:pPr>
        <w:pStyle w:val="Corpodetexto"/>
        <w:spacing w:line="360" w:lineRule="auto"/>
        <w:jc w:val="both"/>
        <w:rPr>
          <w:lang w:val="pt-BR"/>
        </w:rPr>
      </w:pPr>
    </w:p>
    <w:p w14:paraId="62220705" w14:textId="12313A42" w:rsidR="00731E53" w:rsidRPr="002E3C93" w:rsidRDefault="00F64110" w:rsidP="00F64110">
      <w:pPr>
        <w:pStyle w:val="Ttulo1"/>
        <w:keepNext w:val="0"/>
        <w:widowControl w:val="0"/>
        <w:numPr>
          <w:ilvl w:val="0"/>
          <w:numId w:val="0"/>
        </w:numPr>
        <w:tabs>
          <w:tab w:val="left" w:pos="556"/>
        </w:tabs>
        <w:spacing w:after="0" w:line="240" w:lineRule="auto"/>
        <w:jc w:val="both"/>
        <w:rPr>
          <w:rFonts w:ascii="Times New Roman" w:hAnsi="Times New Roman" w:cs="Times New Roman"/>
          <w:b w:val="0"/>
          <w:szCs w:val="24"/>
          <w:lang w:val="pt-BR"/>
        </w:rPr>
      </w:pPr>
      <w:bookmarkStart w:id="14" w:name="_Toc453580560"/>
      <w:r w:rsidRPr="002E3C93">
        <w:rPr>
          <w:rFonts w:ascii="Times New Roman" w:hAnsi="Times New Roman" w:cs="Times New Roman"/>
          <w:b w:val="0"/>
          <w:szCs w:val="24"/>
          <w:lang w:val="pt-BR"/>
        </w:rPr>
        <w:t xml:space="preserve">   2.6 </w:t>
      </w:r>
      <w:r w:rsidR="00731E53" w:rsidRPr="002E3C93">
        <w:rPr>
          <w:rFonts w:ascii="Times New Roman" w:hAnsi="Times New Roman" w:cs="Times New Roman"/>
          <w:b w:val="0"/>
          <w:szCs w:val="24"/>
          <w:lang w:val="pt-BR"/>
        </w:rPr>
        <w:t>MEDIDAS DE PROTEÇÃO COLETIVA -</w:t>
      </w:r>
      <w:r w:rsidR="00731E53" w:rsidRPr="002E3C93">
        <w:rPr>
          <w:rFonts w:ascii="Times New Roman" w:hAnsi="Times New Roman" w:cs="Times New Roman"/>
          <w:b w:val="0"/>
          <w:spacing w:val="-12"/>
          <w:szCs w:val="24"/>
          <w:lang w:val="pt-BR"/>
        </w:rPr>
        <w:t xml:space="preserve"> </w:t>
      </w:r>
      <w:r w:rsidR="00731E53" w:rsidRPr="002E3C93">
        <w:rPr>
          <w:rFonts w:ascii="Times New Roman" w:hAnsi="Times New Roman" w:cs="Times New Roman"/>
          <w:b w:val="0"/>
          <w:szCs w:val="24"/>
          <w:lang w:val="pt-BR"/>
        </w:rPr>
        <w:t>EPC</w:t>
      </w:r>
      <w:bookmarkEnd w:id="14"/>
    </w:p>
    <w:p w14:paraId="4E74379D" w14:textId="77777777" w:rsidR="00731E53" w:rsidRPr="002E3C93" w:rsidRDefault="00731E53" w:rsidP="00731E53">
      <w:pPr>
        <w:pStyle w:val="Corpodetexto"/>
        <w:spacing w:before="10"/>
        <w:jc w:val="both"/>
        <w:rPr>
          <w:lang w:val="pt-BR"/>
        </w:rPr>
      </w:pPr>
    </w:p>
    <w:p w14:paraId="5B8651FB" w14:textId="79AFAD2A" w:rsidR="00731E53" w:rsidRPr="002E3C93" w:rsidRDefault="005F626D" w:rsidP="00731E53">
      <w:pPr>
        <w:pStyle w:val="Corpodetexto"/>
        <w:spacing w:before="1" w:line="360" w:lineRule="auto"/>
        <w:ind w:left="101" w:right="103"/>
        <w:jc w:val="both"/>
        <w:rPr>
          <w:lang w:val="pt-BR"/>
        </w:rPr>
      </w:pPr>
      <w:r w:rsidRPr="002E3C93">
        <w:rPr>
          <w:lang w:val="pt-BR"/>
        </w:rPr>
        <w:t xml:space="preserve"> </w:t>
      </w:r>
      <w:r w:rsidRPr="002E3C93">
        <w:rPr>
          <w:lang w:val="pt-BR"/>
        </w:rPr>
        <w:tab/>
      </w:r>
      <w:r w:rsidR="00731E53" w:rsidRPr="002E3C93">
        <w:rPr>
          <w:lang w:val="pt-BR"/>
        </w:rPr>
        <w:t>Medidas de proteção coletiva são ações, equipamentos ou elementos que servem de barreira entre o perigo e os operários. Numa visão mais ampla, são todas as medidas de segurança tomadas numa obra para proteger uma ou mais pessoas.</w:t>
      </w:r>
    </w:p>
    <w:p w14:paraId="4B04031E" w14:textId="63930D15" w:rsidR="00731E53" w:rsidRPr="002E3C93" w:rsidRDefault="00731E53" w:rsidP="00731E53">
      <w:pPr>
        <w:pStyle w:val="Corpodetexto"/>
        <w:spacing w:before="1" w:line="360" w:lineRule="auto"/>
        <w:ind w:left="101" w:right="103"/>
        <w:jc w:val="both"/>
        <w:rPr>
          <w:lang w:val="pt-BR"/>
        </w:rPr>
      </w:pPr>
      <w:r w:rsidRPr="002E3C93">
        <w:rPr>
          <w:lang w:val="pt-BR"/>
        </w:rPr>
        <w:t xml:space="preserve">  </w:t>
      </w:r>
      <w:r w:rsidR="005F626D" w:rsidRPr="002E3C93">
        <w:rPr>
          <w:lang w:val="pt-BR"/>
        </w:rPr>
        <w:t xml:space="preserve"> </w:t>
      </w:r>
      <w:r w:rsidR="005F626D" w:rsidRPr="002E3C93">
        <w:rPr>
          <w:lang w:val="pt-BR"/>
        </w:rPr>
        <w:tab/>
      </w:r>
      <w:r w:rsidRPr="002E3C93">
        <w:rPr>
          <w:lang w:val="pt-BR"/>
        </w:rPr>
        <w:t xml:space="preserve">Durante muito tempo pensou-se nas medidas de proteção coletiva como sendo as estruturas protetoras que eram montadas nos locais de trabalho ou em máquinas e equipamentos, onde existiam riscos comuns e gerais que pudessem afetar vários operários.      Se por um lado as proteções individuais protegem um operário, as coletivas estão apoiadas sobre os </w:t>
      </w:r>
      <w:proofErr w:type="gramStart"/>
      <w:r w:rsidRPr="002E3C93">
        <w:rPr>
          <w:lang w:val="pt-BR"/>
        </w:rPr>
        <w:t>elementos  do</w:t>
      </w:r>
      <w:proofErr w:type="gramEnd"/>
      <w:r w:rsidRPr="002E3C93">
        <w:rPr>
          <w:lang w:val="pt-BR"/>
        </w:rPr>
        <w:t xml:space="preserve"> local de trabalho (SAMPAIO, 1998). As proteções coletivas de uma obra de um edifício podem ser classificadas em três</w:t>
      </w:r>
      <w:r w:rsidRPr="002E3C93">
        <w:rPr>
          <w:spacing w:val="-9"/>
          <w:lang w:val="pt-BR"/>
        </w:rPr>
        <w:t xml:space="preserve"> </w:t>
      </w:r>
      <w:r w:rsidRPr="002E3C93">
        <w:rPr>
          <w:lang w:val="pt-BR"/>
        </w:rPr>
        <w:t>grupos:</w:t>
      </w:r>
    </w:p>
    <w:p w14:paraId="73F8762E" w14:textId="77777777" w:rsidR="00731E53" w:rsidRPr="002E3C93" w:rsidRDefault="00731E53" w:rsidP="00731E53">
      <w:pPr>
        <w:pStyle w:val="Corpodetexto"/>
        <w:spacing w:before="1" w:line="360" w:lineRule="auto"/>
        <w:ind w:left="101" w:right="103"/>
        <w:jc w:val="both"/>
        <w:rPr>
          <w:lang w:val="pt-BR"/>
        </w:rPr>
      </w:pPr>
    </w:p>
    <w:p w14:paraId="1DDAAC36" w14:textId="21D17CEC" w:rsidR="00731E53" w:rsidRPr="002E3C93" w:rsidRDefault="004350A1" w:rsidP="005F626D">
      <w:pPr>
        <w:widowControl w:val="0"/>
        <w:tabs>
          <w:tab w:val="left" w:pos="1632"/>
        </w:tabs>
        <w:spacing w:line="360" w:lineRule="auto"/>
        <w:ind w:right="103"/>
        <w:jc w:val="both"/>
        <w:rPr>
          <w:lang w:val="pt-BR"/>
        </w:rPr>
      </w:pPr>
      <w:r w:rsidRPr="002E3C93">
        <w:rPr>
          <w:lang w:val="pt-BR"/>
        </w:rPr>
        <w:t xml:space="preserve"> a) </w:t>
      </w:r>
      <w:r w:rsidR="00731E53" w:rsidRPr="002E3C93">
        <w:rPr>
          <w:lang w:val="pt-BR"/>
        </w:rPr>
        <w:t xml:space="preserve">incorporadas aos equipamentos e máquinas como proteções de </w:t>
      </w:r>
      <w:proofErr w:type="gramStart"/>
      <w:r w:rsidR="00731E53" w:rsidRPr="002E3C93">
        <w:rPr>
          <w:lang w:val="pt-BR"/>
        </w:rPr>
        <w:t>transmissões  de</w:t>
      </w:r>
      <w:proofErr w:type="gramEnd"/>
      <w:r w:rsidR="00731E53" w:rsidRPr="002E3C93">
        <w:rPr>
          <w:lang w:val="pt-BR"/>
        </w:rPr>
        <w:t xml:space="preserve"> força, partes móveis, interruptores em</w:t>
      </w:r>
      <w:r w:rsidR="00731E53" w:rsidRPr="002E3C93">
        <w:rPr>
          <w:spacing w:val="-12"/>
          <w:lang w:val="pt-BR"/>
        </w:rPr>
        <w:t xml:space="preserve"> </w:t>
      </w:r>
      <w:r w:rsidR="00731E53" w:rsidRPr="002E3C93">
        <w:rPr>
          <w:lang w:val="pt-BR"/>
        </w:rPr>
        <w:t>gruas;</w:t>
      </w:r>
    </w:p>
    <w:p w14:paraId="41BD03BB" w14:textId="3914E6A3" w:rsidR="00731E53" w:rsidRPr="002E3C93" w:rsidRDefault="004350A1" w:rsidP="005F626D">
      <w:pPr>
        <w:widowControl w:val="0"/>
        <w:tabs>
          <w:tab w:val="left" w:pos="1632"/>
        </w:tabs>
        <w:spacing w:line="360" w:lineRule="auto"/>
        <w:ind w:right="104"/>
        <w:jc w:val="both"/>
        <w:rPr>
          <w:lang w:val="pt-BR"/>
        </w:rPr>
      </w:pPr>
      <w:r w:rsidRPr="002E3C93">
        <w:rPr>
          <w:lang w:val="pt-BR"/>
        </w:rPr>
        <w:t xml:space="preserve"> b)</w:t>
      </w:r>
      <w:r w:rsidR="00F64110" w:rsidRPr="002E3C93">
        <w:rPr>
          <w:lang w:val="pt-BR"/>
        </w:rPr>
        <w:t xml:space="preserve"> </w:t>
      </w:r>
      <w:r w:rsidR="00731E53" w:rsidRPr="002E3C93">
        <w:rPr>
          <w:lang w:val="pt-BR"/>
        </w:rPr>
        <w:t>incorporadas à obra, sendo pré-fabricadas, realizadas nas áreas de apoio à obra e as da própria</w:t>
      </w:r>
      <w:r w:rsidR="00731E53" w:rsidRPr="002E3C93">
        <w:rPr>
          <w:spacing w:val="-6"/>
          <w:lang w:val="pt-BR"/>
        </w:rPr>
        <w:t xml:space="preserve"> </w:t>
      </w:r>
      <w:r w:rsidR="00731E53" w:rsidRPr="002E3C93">
        <w:rPr>
          <w:lang w:val="pt-BR"/>
        </w:rPr>
        <w:t>obra;</w:t>
      </w:r>
    </w:p>
    <w:p w14:paraId="5C090EFC" w14:textId="34B4C34A" w:rsidR="00731E53" w:rsidRPr="002E3C93" w:rsidRDefault="004350A1" w:rsidP="005F626D">
      <w:pPr>
        <w:pStyle w:val="Corpodetexto"/>
        <w:spacing w:before="1" w:line="360" w:lineRule="auto"/>
        <w:ind w:right="103"/>
        <w:jc w:val="both"/>
        <w:rPr>
          <w:lang w:val="pt-BR"/>
        </w:rPr>
      </w:pPr>
      <w:r w:rsidRPr="002E3C93">
        <w:rPr>
          <w:lang w:val="pt-BR"/>
        </w:rPr>
        <w:t xml:space="preserve"> c)</w:t>
      </w:r>
      <w:r w:rsidR="00F64110" w:rsidRPr="002E3C93">
        <w:rPr>
          <w:lang w:val="pt-BR"/>
        </w:rPr>
        <w:t xml:space="preserve"> </w:t>
      </w:r>
      <w:r w:rsidR="00731E53" w:rsidRPr="002E3C93">
        <w:rPr>
          <w:lang w:val="pt-BR"/>
        </w:rPr>
        <w:t xml:space="preserve">específicas, opcionais ou para determinados trabalhos, como por exemplo, utilização de sistema de comunicação – </w:t>
      </w:r>
      <w:proofErr w:type="spellStart"/>
      <w:r w:rsidR="00731E53" w:rsidRPr="002E3C93">
        <w:rPr>
          <w:i/>
          <w:lang w:val="pt-BR"/>
        </w:rPr>
        <w:t>walk-talk</w:t>
      </w:r>
      <w:proofErr w:type="spellEnd"/>
      <w:r w:rsidR="00731E53" w:rsidRPr="002E3C93">
        <w:rPr>
          <w:lang w:val="pt-BR"/>
        </w:rPr>
        <w:t>, fechamento total de fachada.</w:t>
      </w:r>
    </w:p>
    <w:p w14:paraId="5345A8AF" w14:textId="77777777" w:rsidR="004C0BB7" w:rsidRDefault="004C0BB7" w:rsidP="005F626D">
      <w:pPr>
        <w:pStyle w:val="Corpodetexto"/>
        <w:spacing w:line="360" w:lineRule="auto"/>
        <w:ind w:left="141" w:right="103" w:firstLine="579"/>
        <w:jc w:val="both"/>
        <w:rPr>
          <w:lang w:val="pt-BR"/>
        </w:rPr>
      </w:pPr>
    </w:p>
    <w:p w14:paraId="6290C25F" w14:textId="77777777" w:rsidR="00731E53" w:rsidRPr="002E3C93" w:rsidRDefault="00731E53" w:rsidP="005F626D">
      <w:pPr>
        <w:pStyle w:val="Corpodetexto"/>
        <w:spacing w:line="360" w:lineRule="auto"/>
        <w:ind w:left="141" w:right="103" w:firstLine="579"/>
        <w:jc w:val="both"/>
        <w:rPr>
          <w:lang w:val="pt-BR"/>
        </w:rPr>
      </w:pPr>
      <w:r w:rsidRPr="002E3C93">
        <w:rPr>
          <w:lang w:val="pt-BR"/>
        </w:rPr>
        <w:t>Sampaio (1998) reitera que também fazem parte das medidas de proteção coletiva outros programas que integram outras normas e não se encontram na NR-18, como Programa de Controle Médico e Saúde Ocupacional (PCMSO) e Programa de Prevenção de Riscos de Acidentes (PPRA).</w:t>
      </w:r>
    </w:p>
    <w:p w14:paraId="15B4BDFC" w14:textId="77777777" w:rsidR="004350A1" w:rsidRPr="002E3C93" w:rsidRDefault="004350A1" w:rsidP="00731E53">
      <w:pPr>
        <w:pStyle w:val="Corpodetexto"/>
        <w:spacing w:before="1"/>
        <w:ind w:left="141"/>
        <w:jc w:val="both"/>
        <w:rPr>
          <w:lang w:val="pt-BR"/>
        </w:rPr>
      </w:pPr>
    </w:p>
    <w:p w14:paraId="7462B86C" w14:textId="77777777" w:rsidR="005F626D" w:rsidRPr="002E3C93" w:rsidRDefault="005F626D" w:rsidP="00731E53">
      <w:pPr>
        <w:pStyle w:val="Corpodetexto"/>
        <w:spacing w:before="1"/>
        <w:ind w:left="141"/>
        <w:jc w:val="both"/>
        <w:rPr>
          <w:lang w:val="pt-BR"/>
        </w:rPr>
      </w:pPr>
    </w:p>
    <w:p w14:paraId="0A49F3BC" w14:textId="77777777" w:rsidR="005F626D" w:rsidRPr="002E3C93" w:rsidRDefault="005F626D" w:rsidP="00731E53">
      <w:pPr>
        <w:pStyle w:val="Corpodetexto"/>
        <w:spacing w:before="1"/>
        <w:ind w:left="141"/>
        <w:jc w:val="both"/>
        <w:rPr>
          <w:lang w:val="pt-BR"/>
        </w:rPr>
      </w:pPr>
    </w:p>
    <w:p w14:paraId="5218275F" w14:textId="77777777" w:rsidR="005F626D" w:rsidRDefault="005F626D" w:rsidP="00731E53">
      <w:pPr>
        <w:pStyle w:val="Corpodetexto"/>
        <w:spacing w:before="1"/>
        <w:ind w:left="141"/>
        <w:jc w:val="both"/>
        <w:rPr>
          <w:lang w:val="pt-BR"/>
        </w:rPr>
      </w:pPr>
    </w:p>
    <w:p w14:paraId="298D9B68" w14:textId="77777777" w:rsidR="00D830C2" w:rsidRDefault="00D830C2" w:rsidP="00731E53">
      <w:pPr>
        <w:pStyle w:val="Corpodetexto"/>
        <w:spacing w:before="1"/>
        <w:ind w:left="141"/>
        <w:jc w:val="both"/>
        <w:rPr>
          <w:lang w:val="pt-BR"/>
        </w:rPr>
      </w:pPr>
    </w:p>
    <w:p w14:paraId="388FB721" w14:textId="77777777" w:rsidR="00D830C2" w:rsidRDefault="00D830C2" w:rsidP="00731E53">
      <w:pPr>
        <w:pStyle w:val="Corpodetexto"/>
        <w:spacing w:before="1"/>
        <w:ind w:left="141"/>
        <w:jc w:val="both"/>
        <w:rPr>
          <w:lang w:val="pt-BR"/>
        </w:rPr>
      </w:pPr>
    </w:p>
    <w:p w14:paraId="7C71385D" w14:textId="77777777" w:rsidR="00D830C2" w:rsidRPr="002E3C93" w:rsidRDefault="00D830C2" w:rsidP="00731E53">
      <w:pPr>
        <w:pStyle w:val="Corpodetexto"/>
        <w:spacing w:before="1"/>
        <w:ind w:left="141"/>
        <w:jc w:val="both"/>
        <w:rPr>
          <w:lang w:val="pt-BR"/>
        </w:rPr>
      </w:pPr>
    </w:p>
    <w:p w14:paraId="03AB4A92" w14:textId="77777777" w:rsidR="005F626D" w:rsidRPr="002E3C93" w:rsidRDefault="005F626D" w:rsidP="00731E53">
      <w:pPr>
        <w:pStyle w:val="Corpodetexto"/>
        <w:spacing w:before="1"/>
        <w:ind w:left="141"/>
        <w:jc w:val="both"/>
        <w:rPr>
          <w:lang w:val="pt-BR"/>
        </w:rPr>
      </w:pPr>
    </w:p>
    <w:p w14:paraId="7AC136BC" w14:textId="77777777" w:rsidR="00731E53" w:rsidRPr="002E3C93" w:rsidRDefault="00731E53" w:rsidP="00731E53">
      <w:pPr>
        <w:pStyle w:val="Corpodetexto"/>
        <w:spacing w:before="1"/>
        <w:ind w:left="141"/>
        <w:jc w:val="both"/>
        <w:rPr>
          <w:lang w:val="pt-BR"/>
        </w:rPr>
      </w:pPr>
      <w:r w:rsidRPr="002E3C93">
        <w:rPr>
          <w:lang w:val="pt-BR"/>
        </w:rPr>
        <w:lastRenderedPageBreak/>
        <w:t>Segundo Sampaio (1998), as proteções coletivas mais usuais na construção civil são:</w:t>
      </w:r>
    </w:p>
    <w:p w14:paraId="3CF093CB" w14:textId="77777777" w:rsidR="005F626D" w:rsidRPr="002E3C93" w:rsidRDefault="005F626D" w:rsidP="00731E53">
      <w:pPr>
        <w:pStyle w:val="Corpodetexto"/>
        <w:jc w:val="both"/>
        <w:rPr>
          <w:lang w:val="pt-BR"/>
        </w:rPr>
      </w:pPr>
    </w:p>
    <w:p w14:paraId="642BD952" w14:textId="77777777" w:rsidR="00731E53" w:rsidRPr="002E3C93" w:rsidRDefault="00731E53" w:rsidP="00731E53">
      <w:pPr>
        <w:pStyle w:val="Corpodetexto"/>
        <w:spacing w:before="11"/>
        <w:jc w:val="both"/>
        <w:rPr>
          <w:lang w:val="pt-BR"/>
        </w:rPr>
      </w:pPr>
    </w:p>
    <w:p w14:paraId="013D00F3" w14:textId="77777777" w:rsidR="00731E53" w:rsidRPr="002E3C93" w:rsidRDefault="00731E53" w:rsidP="004C0BB7">
      <w:pPr>
        <w:pStyle w:val="PargrafodaLista"/>
        <w:widowControl w:val="0"/>
        <w:numPr>
          <w:ilvl w:val="0"/>
          <w:numId w:val="19"/>
        </w:numPr>
        <w:tabs>
          <w:tab w:val="left" w:pos="1520"/>
        </w:tabs>
        <w:spacing w:line="360" w:lineRule="auto"/>
        <w:contextualSpacing w:val="0"/>
        <w:jc w:val="both"/>
      </w:pPr>
      <w:proofErr w:type="spellStart"/>
      <w:r w:rsidRPr="002E3C93">
        <w:t>sinalização</w:t>
      </w:r>
      <w:proofErr w:type="spellEnd"/>
      <w:r w:rsidRPr="002E3C93">
        <w:t>;</w:t>
      </w:r>
    </w:p>
    <w:p w14:paraId="47E98A26" w14:textId="77777777" w:rsidR="00731E53" w:rsidRPr="002E3C93" w:rsidRDefault="00731E53" w:rsidP="004C0BB7">
      <w:pPr>
        <w:pStyle w:val="PargrafodaLista"/>
        <w:widowControl w:val="0"/>
        <w:numPr>
          <w:ilvl w:val="0"/>
          <w:numId w:val="19"/>
        </w:numPr>
        <w:tabs>
          <w:tab w:val="left" w:pos="1534"/>
        </w:tabs>
        <w:spacing w:line="360" w:lineRule="auto"/>
        <w:ind w:left="1533" w:hanging="259"/>
        <w:contextualSpacing w:val="0"/>
        <w:jc w:val="both"/>
      </w:pPr>
      <w:proofErr w:type="spellStart"/>
      <w:r w:rsidRPr="002E3C93">
        <w:t>anteparos</w:t>
      </w:r>
      <w:proofErr w:type="spellEnd"/>
      <w:r w:rsidRPr="002E3C93">
        <w:t>;</w:t>
      </w:r>
    </w:p>
    <w:p w14:paraId="093AAF4A" w14:textId="77777777" w:rsidR="00731E53" w:rsidRPr="002E3C93" w:rsidRDefault="00731E53" w:rsidP="004C0BB7">
      <w:pPr>
        <w:pStyle w:val="PargrafodaLista"/>
        <w:widowControl w:val="0"/>
        <w:numPr>
          <w:ilvl w:val="0"/>
          <w:numId w:val="19"/>
        </w:numPr>
        <w:tabs>
          <w:tab w:val="left" w:pos="1520"/>
        </w:tabs>
        <w:spacing w:line="360" w:lineRule="auto"/>
        <w:contextualSpacing w:val="0"/>
        <w:jc w:val="both"/>
      </w:pPr>
      <w:proofErr w:type="spellStart"/>
      <w:r w:rsidRPr="002E3C93">
        <w:t>redes</w:t>
      </w:r>
      <w:proofErr w:type="spellEnd"/>
      <w:r w:rsidRPr="002E3C93">
        <w:t xml:space="preserve"> de</w:t>
      </w:r>
      <w:r w:rsidRPr="002E3C93">
        <w:rPr>
          <w:spacing w:val="-4"/>
        </w:rPr>
        <w:t xml:space="preserve"> </w:t>
      </w:r>
      <w:proofErr w:type="spellStart"/>
      <w:r w:rsidRPr="002E3C93">
        <w:t>segurança</w:t>
      </w:r>
      <w:proofErr w:type="spellEnd"/>
      <w:r w:rsidRPr="002E3C93">
        <w:t>;</w:t>
      </w:r>
    </w:p>
    <w:p w14:paraId="1BD3BD2F" w14:textId="77777777" w:rsidR="00731E53" w:rsidRPr="002E3C93" w:rsidRDefault="00731E53" w:rsidP="004C0BB7">
      <w:pPr>
        <w:pStyle w:val="PargrafodaLista"/>
        <w:widowControl w:val="0"/>
        <w:numPr>
          <w:ilvl w:val="0"/>
          <w:numId w:val="19"/>
        </w:numPr>
        <w:tabs>
          <w:tab w:val="left" w:pos="1534"/>
        </w:tabs>
        <w:spacing w:line="360" w:lineRule="auto"/>
        <w:ind w:left="1533" w:hanging="259"/>
        <w:contextualSpacing w:val="0"/>
        <w:jc w:val="both"/>
      </w:pPr>
      <w:proofErr w:type="spellStart"/>
      <w:r w:rsidRPr="002E3C93">
        <w:t>guarda-corpos</w:t>
      </w:r>
      <w:proofErr w:type="spellEnd"/>
      <w:r w:rsidRPr="002E3C93">
        <w:t>;</w:t>
      </w:r>
    </w:p>
    <w:p w14:paraId="130D2710" w14:textId="77777777" w:rsidR="00731E53" w:rsidRPr="002E3C93" w:rsidRDefault="00731E53" w:rsidP="004C0BB7">
      <w:pPr>
        <w:pStyle w:val="PargrafodaLista"/>
        <w:widowControl w:val="0"/>
        <w:numPr>
          <w:ilvl w:val="0"/>
          <w:numId w:val="19"/>
        </w:numPr>
        <w:tabs>
          <w:tab w:val="left" w:pos="1520"/>
        </w:tabs>
        <w:spacing w:line="360" w:lineRule="auto"/>
        <w:contextualSpacing w:val="0"/>
        <w:jc w:val="both"/>
      </w:pPr>
      <w:proofErr w:type="spellStart"/>
      <w:r w:rsidRPr="002E3C93">
        <w:t>fechamentos</w:t>
      </w:r>
      <w:proofErr w:type="spellEnd"/>
      <w:r w:rsidRPr="002E3C93">
        <w:t xml:space="preserve"> de </w:t>
      </w:r>
      <w:proofErr w:type="spellStart"/>
      <w:r w:rsidRPr="002E3C93">
        <w:t>aberturas</w:t>
      </w:r>
      <w:proofErr w:type="spellEnd"/>
      <w:r w:rsidRPr="002E3C93">
        <w:rPr>
          <w:spacing w:val="-6"/>
        </w:rPr>
        <w:t xml:space="preserve"> </w:t>
      </w:r>
      <w:proofErr w:type="spellStart"/>
      <w:r w:rsidRPr="002E3C93">
        <w:t>horizontais</w:t>
      </w:r>
      <w:proofErr w:type="spellEnd"/>
      <w:r w:rsidRPr="002E3C93">
        <w:t>;</w:t>
      </w:r>
    </w:p>
    <w:p w14:paraId="73F23F53" w14:textId="77777777" w:rsidR="00731E53" w:rsidRPr="002E3C93" w:rsidRDefault="00731E53" w:rsidP="004C0BB7">
      <w:pPr>
        <w:pStyle w:val="PargrafodaLista"/>
        <w:widowControl w:val="0"/>
        <w:numPr>
          <w:ilvl w:val="0"/>
          <w:numId w:val="19"/>
        </w:numPr>
        <w:tabs>
          <w:tab w:val="left" w:pos="1493"/>
        </w:tabs>
        <w:spacing w:line="360" w:lineRule="auto"/>
        <w:ind w:left="1492" w:hanging="218"/>
        <w:contextualSpacing w:val="0"/>
        <w:jc w:val="both"/>
        <w:rPr>
          <w:lang w:val="pt-BR"/>
        </w:rPr>
      </w:pPr>
      <w:proofErr w:type="gramStart"/>
      <w:r w:rsidRPr="002E3C93">
        <w:rPr>
          <w:lang w:val="pt-BR"/>
        </w:rPr>
        <w:t>cobertura</w:t>
      </w:r>
      <w:proofErr w:type="gramEnd"/>
      <w:r w:rsidRPr="002E3C93">
        <w:rPr>
          <w:lang w:val="pt-BR"/>
        </w:rPr>
        <w:t xml:space="preserve"> de proteção contra quedas de</w:t>
      </w:r>
      <w:r w:rsidRPr="002E3C93">
        <w:rPr>
          <w:spacing w:val="-9"/>
          <w:lang w:val="pt-BR"/>
        </w:rPr>
        <w:t xml:space="preserve"> </w:t>
      </w:r>
      <w:r w:rsidRPr="002E3C93">
        <w:rPr>
          <w:lang w:val="pt-BR"/>
        </w:rPr>
        <w:t>objetos;</w:t>
      </w:r>
    </w:p>
    <w:p w14:paraId="1B052EF3" w14:textId="77777777" w:rsidR="00731E53" w:rsidRPr="002E3C93" w:rsidRDefault="00731E53" w:rsidP="004C0BB7">
      <w:pPr>
        <w:pStyle w:val="PargrafodaLista"/>
        <w:widowControl w:val="0"/>
        <w:numPr>
          <w:ilvl w:val="0"/>
          <w:numId w:val="19"/>
        </w:numPr>
        <w:tabs>
          <w:tab w:val="left" w:pos="1532"/>
        </w:tabs>
        <w:spacing w:line="360" w:lineRule="auto"/>
        <w:ind w:left="1531" w:hanging="257"/>
        <w:contextualSpacing w:val="0"/>
        <w:jc w:val="both"/>
      </w:pPr>
      <w:proofErr w:type="spellStart"/>
      <w:r w:rsidRPr="002E3C93">
        <w:t>plataformas</w:t>
      </w:r>
      <w:proofErr w:type="spellEnd"/>
      <w:r w:rsidRPr="002E3C93">
        <w:t xml:space="preserve"> de</w:t>
      </w:r>
      <w:r w:rsidRPr="002E3C93">
        <w:rPr>
          <w:spacing w:val="-1"/>
        </w:rPr>
        <w:t xml:space="preserve"> </w:t>
      </w:r>
      <w:proofErr w:type="spellStart"/>
      <w:r w:rsidRPr="002E3C93">
        <w:t>proteção</w:t>
      </w:r>
      <w:proofErr w:type="spellEnd"/>
      <w:r w:rsidRPr="002E3C93">
        <w:t>;</w:t>
      </w:r>
    </w:p>
    <w:p w14:paraId="22BB0043" w14:textId="77777777" w:rsidR="00731E53" w:rsidRPr="002E3C93" w:rsidRDefault="00731E53" w:rsidP="004C0BB7">
      <w:pPr>
        <w:pStyle w:val="PargrafodaLista"/>
        <w:widowControl w:val="0"/>
        <w:numPr>
          <w:ilvl w:val="0"/>
          <w:numId w:val="19"/>
        </w:numPr>
        <w:tabs>
          <w:tab w:val="left" w:pos="1534"/>
        </w:tabs>
        <w:spacing w:line="360" w:lineRule="auto"/>
        <w:ind w:left="1533" w:hanging="259"/>
        <w:contextualSpacing w:val="0"/>
        <w:jc w:val="both"/>
      </w:pPr>
      <w:proofErr w:type="spellStart"/>
      <w:r w:rsidRPr="002E3C93">
        <w:t>proteção</w:t>
      </w:r>
      <w:proofErr w:type="spellEnd"/>
      <w:r w:rsidRPr="002E3C93">
        <w:t xml:space="preserve"> contra</w:t>
      </w:r>
      <w:r w:rsidRPr="002E3C93">
        <w:rPr>
          <w:spacing w:val="-3"/>
        </w:rPr>
        <w:t xml:space="preserve"> </w:t>
      </w:r>
      <w:proofErr w:type="spellStart"/>
      <w:r w:rsidRPr="002E3C93">
        <w:t>incêndio</w:t>
      </w:r>
      <w:proofErr w:type="spellEnd"/>
      <w:r w:rsidRPr="002E3C93">
        <w:t>;</w:t>
      </w:r>
    </w:p>
    <w:p w14:paraId="27A01D78" w14:textId="77777777" w:rsidR="00731E53" w:rsidRPr="002E3C93" w:rsidRDefault="00731E53" w:rsidP="004C0BB7">
      <w:pPr>
        <w:pStyle w:val="PargrafodaLista"/>
        <w:widowControl w:val="0"/>
        <w:numPr>
          <w:ilvl w:val="0"/>
          <w:numId w:val="19"/>
        </w:numPr>
        <w:tabs>
          <w:tab w:val="left" w:pos="1481"/>
        </w:tabs>
        <w:spacing w:line="360" w:lineRule="auto"/>
        <w:ind w:left="1480" w:hanging="206"/>
        <w:contextualSpacing w:val="0"/>
        <w:jc w:val="both"/>
      </w:pPr>
      <w:proofErr w:type="spellStart"/>
      <w:r w:rsidRPr="002E3C93">
        <w:t>instalações</w:t>
      </w:r>
      <w:proofErr w:type="spellEnd"/>
      <w:r w:rsidRPr="002E3C93">
        <w:rPr>
          <w:spacing w:val="-6"/>
        </w:rPr>
        <w:t xml:space="preserve"> </w:t>
      </w:r>
      <w:proofErr w:type="spellStart"/>
      <w:r w:rsidRPr="002E3C93">
        <w:t>elétricas</w:t>
      </w:r>
      <w:proofErr w:type="spellEnd"/>
      <w:r w:rsidRPr="002E3C93">
        <w:t>;</w:t>
      </w:r>
    </w:p>
    <w:p w14:paraId="7ABBC046" w14:textId="77777777" w:rsidR="00731E53" w:rsidRPr="002E3C93" w:rsidRDefault="00731E53" w:rsidP="004C0BB7">
      <w:pPr>
        <w:pStyle w:val="PargrafodaLista"/>
        <w:widowControl w:val="0"/>
        <w:numPr>
          <w:ilvl w:val="0"/>
          <w:numId w:val="19"/>
        </w:numPr>
        <w:tabs>
          <w:tab w:val="left" w:pos="1481"/>
        </w:tabs>
        <w:spacing w:line="360" w:lineRule="auto"/>
        <w:ind w:left="1480" w:hanging="206"/>
        <w:contextualSpacing w:val="0"/>
        <w:jc w:val="both"/>
      </w:pPr>
      <w:proofErr w:type="spellStart"/>
      <w:proofErr w:type="gramStart"/>
      <w:r w:rsidRPr="002E3C93">
        <w:t>proteções</w:t>
      </w:r>
      <w:proofErr w:type="spellEnd"/>
      <w:proofErr w:type="gramEnd"/>
      <w:r w:rsidRPr="002E3C93">
        <w:rPr>
          <w:spacing w:val="-5"/>
        </w:rPr>
        <w:t xml:space="preserve"> </w:t>
      </w:r>
      <w:proofErr w:type="spellStart"/>
      <w:r w:rsidRPr="002E3C93">
        <w:t>complementares</w:t>
      </w:r>
      <w:proofErr w:type="spellEnd"/>
      <w:r w:rsidRPr="002E3C93">
        <w:t>.</w:t>
      </w:r>
    </w:p>
    <w:p w14:paraId="0FCC3565" w14:textId="77777777" w:rsidR="00731E53" w:rsidRPr="002E3C93" w:rsidRDefault="00731E53" w:rsidP="004C0BB7">
      <w:pPr>
        <w:pStyle w:val="Corpodetexto"/>
        <w:spacing w:before="1" w:line="360" w:lineRule="auto"/>
        <w:ind w:left="101" w:right="103"/>
        <w:jc w:val="both"/>
      </w:pPr>
    </w:p>
    <w:p w14:paraId="1D52F35A" w14:textId="3963990D" w:rsidR="00731E53" w:rsidRPr="002E3C93" w:rsidRDefault="005F626D" w:rsidP="004C0BB7">
      <w:pPr>
        <w:pStyle w:val="Corpodetexto"/>
        <w:spacing w:line="360" w:lineRule="auto"/>
        <w:ind w:left="141" w:right="99"/>
        <w:jc w:val="both"/>
        <w:rPr>
          <w:lang w:val="pt-BR"/>
        </w:rPr>
      </w:pPr>
      <w:r w:rsidRPr="002E3C93">
        <w:rPr>
          <w:lang w:val="pt-BR"/>
        </w:rPr>
        <w:t xml:space="preserve"> </w:t>
      </w:r>
      <w:r w:rsidRPr="002E3C93">
        <w:rPr>
          <w:lang w:val="pt-BR"/>
        </w:rPr>
        <w:tab/>
      </w:r>
      <w:r w:rsidR="00731E53" w:rsidRPr="002E3C93">
        <w:rPr>
          <w:lang w:val="pt-BR"/>
        </w:rPr>
        <w:t xml:space="preserve">Quando as proteções coletivas não oferecem proteção suficiente à atividade a ser realizada, ou </w:t>
      </w:r>
      <w:proofErr w:type="gramStart"/>
      <w:r w:rsidR="00731E53" w:rsidRPr="002E3C93">
        <w:rPr>
          <w:lang w:val="pt-BR"/>
        </w:rPr>
        <w:t>sua  instalação</w:t>
      </w:r>
      <w:proofErr w:type="gramEnd"/>
      <w:r w:rsidR="00731E53" w:rsidRPr="002E3C93">
        <w:rPr>
          <w:lang w:val="pt-BR"/>
        </w:rPr>
        <w:t xml:space="preserve">  é  técnica  ou  economicamente  inviável,  é  necessário  o  uso  de    </w:t>
      </w:r>
      <w:r w:rsidR="00731E53" w:rsidRPr="002E3C93">
        <w:rPr>
          <w:spacing w:val="54"/>
          <w:lang w:val="pt-BR"/>
        </w:rPr>
        <w:t xml:space="preserve"> </w:t>
      </w:r>
      <w:r w:rsidR="00731E53" w:rsidRPr="002E3C93">
        <w:rPr>
          <w:lang w:val="pt-BR"/>
        </w:rPr>
        <w:t xml:space="preserve">proteção individual para mitigar o risco do trabalhador. Esta proteção individual será apresentada com </w:t>
      </w:r>
      <w:proofErr w:type="gramStart"/>
      <w:r w:rsidR="00731E53" w:rsidRPr="002E3C93">
        <w:rPr>
          <w:lang w:val="pt-BR"/>
        </w:rPr>
        <w:t>mais  detalhe</w:t>
      </w:r>
      <w:proofErr w:type="gramEnd"/>
      <w:r w:rsidR="00731E53" w:rsidRPr="002E3C93">
        <w:rPr>
          <w:lang w:val="pt-BR"/>
        </w:rPr>
        <w:t xml:space="preserve"> no próximo item.</w:t>
      </w:r>
    </w:p>
    <w:p w14:paraId="124E9392" w14:textId="77777777" w:rsidR="00731E53" w:rsidRPr="002E3C93" w:rsidRDefault="00731E53" w:rsidP="00731E53">
      <w:pPr>
        <w:pStyle w:val="Corpodetexto"/>
        <w:spacing w:line="360" w:lineRule="auto"/>
        <w:ind w:left="141" w:right="99"/>
        <w:jc w:val="both"/>
        <w:rPr>
          <w:lang w:val="pt-BR"/>
        </w:rPr>
      </w:pPr>
    </w:p>
    <w:p w14:paraId="6B8013A4" w14:textId="6F30ECA8" w:rsidR="00731E53" w:rsidRPr="002E3C93" w:rsidRDefault="00F64110" w:rsidP="00F64110">
      <w:pPr>
        <w:pStyle w:val="Ttulo1"/>
        <w:keepNext w:val="0"/>
        <w:widowControl w:val="0"/>
        <w:numPr>
          <w:ilvl w:val="0"/>
          <w:numId w:val="0"/>
        </w:numPr>
        <w:tabs>
          <w:tab w:val="left" w:pos="556"/>
        </w:tabs>
        <w:spacing w:after="0" w:line="240" w:lineRule="auto"/>
        <w:jc w:val="both"/>
        <w:rPr>
          <w:rFonts w:ascii="Times New Roman" w:hAnsi="Times New Roman" w:cs="Times New Roman"/>
          <w:b w:val="0"/>
          <w:szCs w:val="24"/>
          <w:lang w:val="pt-BR"/>
        </w:rPr>
      </w:pPr>
      <w:bookmarkStart w:id="15" w:name="_Toc453580561"/>
      <w:r w:rsidRPr="002E3C93">
        <w:rPr>
          <w:rFonts w:ascii="Times New Roman" w:hAnsi="Times New Roman" w:cs="Times New Roman"/>
          <w:b w:val="0"/>
          <w:szCs w:val="24"/>
          <w:lang w:val="pt-BR"/>
        </w:rPr>
        <w:t xml:space="preserve">    </w:t>
      </w:r>
      <w:proofErr w:type="gramStart"/>
      <w:r w:rsidRPr="002E3C93">
        <w:rPr>
          <w:rFonts w:ascii="Times New Roman" w:hAnsi="Times New Roman" w:cs="Times New Roman"/>
          <w:b w:val="0"/>
          <w:szCs w:val="24"/>
          <w:lang w:val="pt-BR"/>
        </w:rPr>
        <w:t xml:space="preserve">2.7  </w:t>
      </w:r>
      <w:r w:rsidR="00731E53" w:rsidRPr="002E3C93">
        <w:rPr>
          <w:rFonts w:ascii="Times New Roman" w:hAnsi="Times New Roman" w:cs="Times New Roman"/>
          <w:b w:val="0"/>
          <w:szCs w:val="24"/>
          <w:lang w:val="pt-BR"/>
        </w:rPr>
        <w:t>EQUIPAMENTOS</w:t>
      </w:r>
      <w:proofErr w:type="gramEnd"/>
      <w:r w:rsidR="00731E53" w:rsidRPr="002E3C93">
        <w:rPr>
          <w:rFonts w:ascii="Times New Roman" w:hAnsi="Times New Roman" w:cs="Times New Roman"/>
          <w:b w:val="0"/>
          <w:szCs w:val="24"/>
          <w:lang w:val="pt-BR"/>
        </w:rPr>
        <w:t xml:space="preserve"> DE PROTEÇÃO INDIVIDUAL –</w:t>
      </w:r>
      <w:r w:rsidR="00731E53" w:rsidRPr="002E3C93">
        <w:rPr>
          <w:rFonts w:ascii="Times New Roman" w:hAnsi="Times New Roman" w:cs="Times New Roman"/>
          <w:b w:val="0"/>
          <w:spacing w:val="-17"/>
          <w:szCs w:val="24"/>
          <w:lang w:val="pt-BR"/>
        </w:rPr>
        <w:t xml:space="preserve"> </w:t>
      </w:r>
      <w:r w:rsidR="00731E53" w:rsidRPr="002E3C93">
        <w:rPr>
          <w:rFonts w:ascii="Times New Roman" w:hAnsi="Times New Roman" w:cs="Times New Roman"/>
          <w:b w:val="0"/>
          <w:szCs w:val="24"/>
          <w:lang w:val="pt-BR"/>
        </w:rPr>
        <w:t>EPI</w:t>
      </w:r>
      <w:bookmarkEnd w:id="15"/>
    </w:p>
    <w:p w14:paraId="2B7E5EFC" w14:textId="77777777" w:rsidR="00731E53" w:rsidRPr="002E3C93" w:rsidRDefault="00731E53" w:rsidP="00731E53">
      <w:pPr>
        <w:pStyle w:val="Corpodetexto"/>
        <w:spacing w:before="10"/>
        <w:jc w:val="both"/>
        <w:rPr>
          <w:lang w:val="pt-BR"/>
        </w:rPr>
      </w:pPr>
    </w:p>
    <w:p w14:paraId="14031039" w14:textId="77777777" w:rsidR="004C0BB7" w:rsidRDefault="005F626D" w:rsidP="004C0BB7">
      <w:pPr>
        <w:pStyle w:val="Corpodetexto"/>
        <w:spacing w:before="1" w:line="360" w:lineRule="auto"/>
        <w:ind w:left="101" w:right="100"/>
        <w:jc w:val="both"/>
        <w:rPr>
          <w:lang w:val="pt-BR"/>
        </w:rPr>
      </w:pPr>
      <w:r w:rsidRPr="002E3C93">
        <w:rPr>
          <w:lang w:val="pt-BR"/>
        </w:rPr>
        <w:t xml:space="preserve"> </w:t>
      </w:r>
      <w:r w:rsidRPr="002E3C93">
        <w:rPr>
          <w:lang w:val="pt-BR"/>
        </w:rPr>
        <w:tab/>
      </w:r>
      <w:r w:rsidR="00731E53" w:rsidRPr="002E3C93">
        <w:rPr>
          <w:lang w:val="pt-BR"/>
        </w:rPr>
        <w:t>O equipamento de proteção individual – EPI é todo dispositivo de uso individual destinado a proteger a integridade física do trabalhador (SAMPAIO, 1998). O mesmo autor salienta que a empresa deve auxiliar e orientar todos os funcionários na utilização adequada dos equipamentos de proteção individual.</w:t>
      </w:r>
    </w:p>
    <w:p w14:paraId="4AD1A648" w14:textId="54920C75" w:rsidR="00731E53" w:rsidRPr="002E3C93" w:rsidRDefault="00731E53" w:rsidP="004C0BB7">
      <w:pPr>
        <w:pStyle w:val="Corpodetexto"/>
        <w:spacing w:before="1" w:line="360" w:lineRule="auto"/>
        <w:ind w:left="101" w:right="100"/>
        <w:jc w:val="both"/>
        <w:rPr>
          <w:lang w:val="pt-BR"/>
        </w:rPr>
      </w:pPr>
      <w:r w:rsidRPr="002E3C93">
        <w:rPr>
          <w:noProof/>
          <w:lang w:val="pt-BR" w:eastAsia="pt-BR"/>
        </w:rPr>
        <mc:AlternateContent>
          <mc:Choice Requires="wps">
            <w:drawing>
              <wp:anchor distT="0" distB="0" distL="114300" distR="114300" simplePos="0" relativeHeight="251646976" behindDoc="1" locked="0" layoutInCell="1" allowOverlap="1" wp14:anchorId="78049473" wp14:editId="060E16B8">
                <wp:simplePos x="0" y="0"/>
                <wp:positionH relativeFrom="page">
                  <wp:posOffset>3138170</wp:posOffset>
                </wp:positionH>
                <wp:positionV relativeFrom="paragraph">
                  <wp:posOffset>241300</wp:posOffset>
                </wp:positionV>
                <wp:extent cx="50165" cy="0"/>
                <wp:effectExtent l="13970" t="6350" r="12065" b="12700"/>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9BDAB" id="Conector reto 9"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1pt,19pt" to="25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" strokeweight=".36pt">
                <w10:wrap anchorx="page"/>
              </v:line>
            </w:pict>
          </mc:Fallback>
        </mc:AlternateContent>
      </w:r>
      <w:r w:rsidR="005F626D" w:rsidRPr="002E3C93">
        <w:rPr>
          <w:lang w:val="pt-BR"/>
        </w:rPr>
        <w:t xml:space="preserve"> </w:t>
      </w:r>
      <w:r w:rsidR="005F626D" w:rsidRPr="002E3C93">
        <w:rPr>
          <w:lang w:val="pt-BR"/>
        </w:rPr>
        <w:tab/>
      </w:r>
      <w:r w:rsidRPr="002E3C93">
        <w:rPr>
          <w:lang w:val="pt-BR"/>
        </w:rPr>
        <w:t>As Normas Regulamentadoras n</w:t>
      </w:r>
      <w:r w:rsidRPr="002E3C93">
        <w:rPr>
          <w:position w:val="11"/>
          <w:lang w:val="pt-BR"/>
        </w:rPr>
        <w:t xml:space="preserve">o </w:t>
      </w:r>
      <w:r w:rsidRPr="002E3C93">
        <w:rPr>
          <w:lang w:val="pt-BR"/>
        </w:rPr>
        <w:t>1 e 6 da Portaria 3214/78 da Secretaria de Segurança e Saúde no Trabalho do Ministério do Trabalho (BRASIL, 2005) estabelecem a obrigação do empregador em tornar obrigatório o uso de EPI e fornecer gratuitamente os mesmos aos funcionários, bem como cabe aos empregados utilizarem os EPI fornecidos pela empresa e responsabilizarem pela sua guarda e</w:t>
      </w:r>
      <w:r w:rsidRPr="002E3C93">
        <w:rPr>
          <w:spacing w:val="-11"/>
          <w:lang w:val="pt-BR"/>
        </w:rPr>
        <w:t xml:space="preserve"> </w:t>
      </w:r>
      <w:r w:rsidR="005A11F2" w:rsidRPr="002E3C93">
        <w:rPr>
          <w:lang w:val="pt-BR"/>
        </w:rPr>
        <w:t>conservação</w:t>
      </w:r>
    </w:p>
    <w:p w14:paraId="67E4E614" w14:textId="77777777" w:rsidR="00731E53" w:rsidRPr="002E3C93" w:rsidRDefault="00731E53" w:rsidP="004C0BB7">
      <w:pPr>
        <w:pStyle w:val="Corpodetexto"/>
        <w:spacing w:line="360" w:lineRule="auto"/>
        <w:ind w:left="101" w:right="104"/>
        <w:jc w:val="both"/>
        <w:rPr>
          <w:lang w:val="pt-BR"/>
        </w:rPr>
      </w:pPr>
      <w:r w:rsidRPr="002E3C93">
        <w:rPr>
          <w:lang w:val="pt-BR"/>
        </w:rPr>
        <w:t>Nos próximos itens serão apresentados como se classificam os campos de EPI e, posteriormente, aqueles necessários para a execução de fachadas.</w:t>
      </w:r>
    </w:p>
    <w:p w14:paraId="177C5D58" w14:textId="77777777" w:rsidR="00731E53" w:rsidRPr="002E3C93" w:rsidRDefault="00731E53" w:rsidP="004C0BB7">
      <w:pPr>
        <w:pStyle w:val="Corpodetexto"/>
        <w:spacing w:line="360" w:lineRule="auto"/>
        <w:jc w:val="both"/>
        <w:rPr>
          <w:lang w:val="pt-BR"/>
        </w:rPr>
      </w:pPr>
    </w:p>
    <w:p w14:paraId="1915B54A" w14:textId="2A6ACB0F" w:rsidR="00731E53" w:rsidRPr="002E3C93" w:rsidRDefault="00731E53" w:rsidP="00114D7E">
      <w:pPr>
        <w:pStyle w:val="Ttulo1"/>
        <w:keepNext w:val="0"/>
        <w:widowControl w:val="0"/>
        <w:numPr>
          <w:ilvl w:val="0"/>
          <w:numId w:val="81"/>
        </w:numPr>
        <w:tabs>
          <w:tab w:val="left" w:pos="822"/>
        </w:tabs>
        <w:spacing w:before="139" w:after="0" w:line="240" w:lineRule="auto"/>
        <w:jc w:val="both"/>
        <w:rPr>
          <w:rFonts w:ascii="Times New Roman" w:hAnsi="Times New Roman" w:cs="Times New Roman"/>
          <w:b w:val="0"/>
          <w:szCs w:val="24"/>
        </w:rPr>
      </w:pPr>
      <w:bookmarkStart w:id="16" w:name="_Toc453580562"/>
      <w:r w:rsidRPr="002E3C93">
        <w:rPr>
          <w:rFonts w:ascii="Times New Roman" w:hAnsi="Times New Roman" w:cs="Times New Roman"/>
          <w:b w:val="0"/>
          <w:w w:val="110"/>
          <w:szCs w:val="24"/>
        </w:rPr>
        <w:t>Grupos de</w:t>
      </w:r>
      <w:r w:rsidRPr="002E3C93">
        <w:rPr>
          <w:rFonts w:ascii="Times New Roman" w:hAnsi="Times New Roman" w:cs="Times New Roman"/>
          <w:b w:val="0"/>
          <w:spacing w:val="-27"/>
          <w:w w:val="110"/>
          <w:szCs w:val="24"/>
        </w:rPr>
        <w:t xml:space="preserve"> </w:t>
      </w:r>
      <w:r w:rsidRPr="002E3C93">
        <w:rPr>
          <w:rFonts w:ascii="Times New Roman" w:hAnsi="Times New Roman" w:cs="Times New Roman"/>
          <w:b w:val="0"/>
          <w:w w:val="110"/>
          <w:szCs w:val="24"/>
        </w:rPr>
        <w:t>EPI</w:t>
      </w:r>
      <w:bookmarkEnd w:id="16"/>
    </w:p>
    <w:p w14:paraId="70D893D3" w14:textId="77777777" w:rsidR="00731E53" w:rsidRPr="002E3C93" w:rsidRDefault="00731E53" w:rsidP="00731E53">
      <w:pPr>
        <w:pStyle w:val="Corpodetexto"/>
        <w:spacing w:before="7"/>
        <w:jc w:val="both"/>
      </w:pPr>
    </w:p>
    <w:p w14:paraId="3FABEB7B" w14:textId="77777777" w:rsidR="00731E53" w:rsidRPr="002E3C93" w:rsidRDefault="00731E53" w:rsidP="00731E53">
      <w:pPr>
        <w:pStyle w:val="Corpodetexto"/>
        <w:spacing w:line="360" w:lineRule="auto"/>
        <w:ind w:left="101" w:right="105"/>
        <w:jc w:val="both"/>
        <w:rPr>
          <w:lang w:val="pt-BR"/>
        </w:rPr>
      </w:pPr>
      <w:r w:rsidRPr="002E3C93">
        <w:rPr>
          <w:noProof/>
          <w:lang w:val="pt-BR" w:eastAsia="pt-BR"/>
        </w:rPr>
        <w:lastRenderedPageBreak/>
        <mc:AlternateContent>
          <mc:Choice Requires="wps">
            <w:drawing>
              <wp:anchor distT="0" distB="0" distL="114300" distR="114300" simplePos="0" relativeHeight="251649024" behindDoc="1" locked="0" layoutInCell="1" allowOverlap="1" wp14:anchorId="7C5BA007" wp14:editId="658A4FDB">
                <wp:simplePos x="0" y="0"/>
                <wp:positionH relativeFrom="page">
                  <wp:posOffset>2983865</wp:posOffset>
                </wp:positionH>
                <wp:positionV relativeFrom="paragraph">
                  <wp:posOffset>107315</wp:posOffset>
                </wp:positionV>
                <wp:extent cx="52070" cy="0"/>
                <wp:effectExtent l="12065" t="5715" r="12065" b="13335"/>
                <wp:wrapNone/>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D1075" id="Conector reto 1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95pt,8.45pt" to="239.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hMGAIAADE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" strokeweight=".36pt">
                <w10:wrap anchorx="page"/>
              </v:line>
            </w:pict>
          </mc:Fallback>
        </mc:AlternateContent>
      </w:r>
      <w:r w:rsidRPr="002E3C93">
        <w:rPr>
          <w:lang w:val="pt-BR"/>
        </w:rPr>
        <w:t>A Norma Regulamentadora n</w:t>
      </w:r>
      <w:r w:rsidRPr="002E3C93">
        <w:rPr>
          <w:position w:val="11"/>
          <w:lang w:val="pt-BR"/>
        </w:rPr>
        <w:t xml:space="preserve">o </w:t>
      </w:r>
      <w:r w:rsidRPr="002E3C93">
        <w:rPr>
          <w:lang w:val="pt-BR"/>
        </w:rPr>
        <w:t>6 (NR-6) dividiu os EPI em grupos, conforme o tipo de proteção:</w:t>
      </w:r>
    </w:p>
    <w:p w14:paraId="4175A1D4" w14:textId="77777777" w:rsidR="00731E53" w:rsidRPr="002E3C93" w:rsidRDefault="00731E53" w:rsidP="00731E53">
      <w:pPr>
        <w:pStyle w:val="Corpodetexto"/>
        <w:spacing w:before="5"/>
        <w:jc w:val="both"/>
        <w:rPr>
          <w:lang w:val="pt-BR"/>
        </w:rPr>
      </w:pPr>
    </w:p>
    <w:p w14:paraId="58CE1B2E" w14:textId="13AB4D8C" w:rsidR="00731E53" w:rsidRPr="002E3C93" w:rsidRDefault="00731E53" w:rsidP="00D830C2">
      <w:pPr>
        <w:pStyle w:val="PargrafodaLista"/>
        <w:widowControl w:val="0"/>
        <w:numPr>
          <w:ilvl w:val="0"/>
          <w:numId w:val="81"/>
        </w:numPr>
        <w:tabs>
          <w:tab w:val="left" w:pos="1595"/>
        </w:tabs>
        <w:spacing w:line="360" w:lineRule="auto"/>
        <w:jc w:val="both"/>
      </w:pPr>
      <w:r w:rsidRPr="002E3C93">
        <w:t>à</w:t>
      </w:r>
      <w:r w:rsidRPr="00D830C2">
        <w:rPr>
          <w:spacing w:val="-4"/>
        </w:rPr>
        <w:t xml:space="preserve"> </w:t>
      </w:r>
      <w:proofErr w:type="spellStart"/>
      <w:r w:rsidRPr="002E3C93">
        <w:t>cabeça</w:t>
      </w:r>
      <w:proofErr w:type="spellEnd"/>
      <w:r w:rsidRPr="002E3C93">
        <w:t>;</w:t>
      </w:r>
    </w:p>
    <w:p w14:paraId="692461CE" w14:textId="7D31FF22" w:rsidR="00731E53" w:rsidRPr="002E3C93" w:rsidRDefault="00731E53" w:rsidP="00D830C2">
      <w:pPr>
        <w:pStyle w:val="PargrafodaLista"/>
        <w:widowControl w:val="0"/>
        <w:numPr>
          <w:ilvl w:val="0"/>
          <w:numId w:val="81"/>
        </w:numPr>
        <w:tabs>
          <w:tab w:val="left" w:pos="1595"/>
        </w:tabs>
        <w:spacing w:line="360" w:lineRule="auto"/>
        <w:jc w:val="both"/>
      </w:pPr>
      <w:proofErr w:type="spellStart"/>
      <w:r w:rsidRPr="002E3C93">
        <w:t>ao</w:t>
      </w:r>
      <w:proofErr w:type="spellEnd"/>
      <w:r w:rsidRPr="00D830C2">
        <w:rPr>
          <w:spacing w:val="-3"/>
        </w:rPr>
        <w:t xml:space="preserve"> </w:t>
      </w:r>
      <w:proofErr w:type="spellStart"/>
      <w:r w:rsidRPr="002E3C93">
        <w:t>tronco</w:t>
      </w:r>
      <w:proofErr w:type="spellEnd"/>
      <w:r w:rsidRPr="002E3C93">
        <w:t>;</w:t>
      </w:r>
    </w:p>
    <w:p w14:paraId="4306972C" w14:textId="54D03B03" w:rsidR="00731E53" w:rsidRPr="002E3C93" w:rsidRDefault="00731E53" w:rsidP="00D830C2">
      <w:pPr>
        <w:pStyle w:val="PargrafodaLista"/>
        <w:widowControl w:val="0"/>
        <w:numPr>
          <w:ilvl w:val="0"/>
          <w:numId w:val="81"/>
        </w:numPr>
        <w:tabs>
          <w:tab w:val="left" w:pos="1595"/>
        </w:tabs>
        <w:spacing w:line="360" w:lineRule="auto"/>
        <w:jc w:val="both"/>
      </w:pPr>
      <w:proofErr w:type="spellStart"/>
      <w:r w:rsidRPr="002E3C93">
        <w:t>aos</w:t>
      </w:r>
      <w:proofErr w:type="spellEnd"/>
      <w:r w:rsidRPr="002E3C93">
        <w:t xml:space="preserve"> </w:t>
      </w:r>
      <w:proofErr w:type="spellStart"/>
      <w:r w:rsidRPr="002E3C93">
        <w:t>membros</w:t>
      </w:r>
      <w:proofErr w:type="spellEnd"/>
      <w:r w:rsidRPr="00D830C2">
        <w:rPr>
          <w:spacing w:val="-6"/>
        </w:rPr>
        <w:t xml:space="preserve"> </w:t>
      </w:r>
      <w:proofErr w:type="spellStart"/>
      <w:r w:rsidRPr="002E3C93">
        <w:t>superiores</w:t>
      </w:r>
      <w:proofErr w:type="spellEnd"/>
      <w:r w:rsidRPr="002E3C93">
        <w:t>;</w:t>
      </w:r>
    </w:p>
    <w:p w14:paraId="77A1EF3D" w14:textId="19C345F3" w:rsidR="00731E53" w:rsidRPr="002E3C93" w:rsidRDefault="00731E53" w:rsidP="00D830C2">
      <w:pPr>
        <w:pStyle w:val="PargrafodaLista"/>
        <w:widowControl w:val="0"/>
        <w:numPr>
          <w:ilvl w:val="0"/>
          <w:numId w:val="81"/>
        </w:numPr>
        <w:tabs>
          <w:tab w:val="left" w:pos="1595"/>
        </w:tabs>
        <w:spacing w:line="360" w:lineRule="auto"/>
        <w:jc w:val="both"/>
      </w:pPr>
      <w:proofErr w:type="spellStart"/>
      <w:r w:rsidRPr="002E3C93">
        <w:t>aos</w:t>
      </w:r>
      <w:proofErr w:type="spellEnd"/>
      <w:r w:rsidRPr="002E3C93">
        <w:t xml:space="preserve"> </w:t>
      </w:r>
      <w:proofErr w:type="spellStart"/>
      <w:r w:rsidRPr="002E3C93">
        <w:t>membros</w:t>
      </w:r>
      <w:proofErr w:type="spellEnd"/>
      <w:r w:rsidRPr="00D830C2">
        <w:rPr>
          <w:spacing w:val="-6"/>
        </w:rPr>
        <w:t xml:space="preserve"> </w:t>
      </w:r>
      <w:proofErr w:type="spellStart"/>
      <w:r w:rsidRPr="002E3C93">
        <w:t>inferiores</w:t>
      </w:r>
      <w:proofErr w:type="spellEnd"/>
      <w:r w:rsidRPr="002E3C93">
        <w:t>;</w:t>
      </w:r>
    </w:p>
    <w:p w14:paraId="0809FD0E" w14:textId="6D3097BC" w:rsidR="00731E53" w:rsidRPr="002E3C93" w:rsidRDefault="00731E53" w:rsidP="00D830C2">
      <w:pPr>
        <w:pStyle w:val="PargrafodaLista"/>
        <w:widowControl w:val="0"/>
        <w:numPr>
          <w:ilvl w:val="0"/>
          <w:numId w:val="81"/>
        </w:numPr>
        <w:tabs>
          <w:tab w:val="left" w:pos="1595"/>
        </w:tabs>
        <w:spacing w:line="360" w:lineRule="auto"/>
        <w:jc w:val="both"/>
      </w:pPr>
      <w:r w:rsidRPr="002E3C93">
        <w:t>contra</w:t>
      </w:r>
      <w:r w:rsidRPr="00D830C2">
        <w:rPr>
          <w:spacing w:val="-7"/>
        </w:rPr>
        <w:t xml:space="preserve"> </w:t>
      </w:r>
      <w:proofErr w:type="spellStart"/>
      <w:r w:rsidRPr="002E3C93">
        <w:t>intempéries</w:t>
      </w:r>
      <w:proofErr w:type="spellEnd"/>
      <w:r w:rsidRPr="002E3C93">
        <w:t>/</w:t>
      </w:r>
      <w:proofErr w:type="spellStart"/>
      <w:r w:rsidRPr="002E3C93">
        <w:t>umidade</w:t>
      </w:r>
      <w:proofErr w:type="spellEnd"/>
      <w:r w:rsidRPr="002E3C93">
        <w:t>;</w:t>
      </w:r>
    </w:p>
    <w:p w14:paraId="121DE180" w14:textId="1FA74394" w:rsidR="00731E53" w:rsidRPr="002E3C93" w:rsidRDefault="00731E53" w:rsidP="00D830C2">
      <w:pPr>
        <w:pStyle w:val="PargrafodaLista"/>
        <w:widowControl w:val="0"/>
        <w:numPr>
          <w:ilvl w:val="0"/>
          <w:numId w:val="81"/>
        </w:numPr>
        <w:tabs>
          <w:tab w:val="left" w:pos="1594"/>
          <w:tab w:val="left" w:pos="1595"/>
        </w:tabs>
        <w:spacing w:line="360" w:lineRule="auto"/>
        <w:jc w:val="both"/>
      </w:pPr>
      <w:r w:rsidRPr="002E3C93">
        <w:t>contra</w:t>
      </w:r>
      <w:r w:rsidRPr="00D830C2">
        <w:rPr>
          <w:spacing w:val="-3"/>
        </w:rPr>
        <w:t xml:space="preserve"> </w:t>
      </w:r>
      <w:proofErr w:type="spellStart"/>
      <w:r w:rsidRPr="002E3C93">
        <w:t>quedas</w:t>
      </w:r>
      <w:proofErr w:type="spellEnd"/>
      <w:r w:rsidRPr="002E3C93">
        <w:t>;</w:t>
      </w:r>
    </w:p>
    <w:p w14:paraId="58CE24D9" w14:textId="0DBDEC4E" w:rsidR="00731E53" w:rsidRPr="002E3C93" w:rsidRDefault="00731E53" w:rsidP="00D830C2">
      <w:pPr>
        <w:pStyle w:val="Corpodetexto"/>
        <w:numPr>
          <w:ilvl w:val="0"/>
          <w:numId w:val="81"/>
        </w:numPr>
        <w:spacing w:line="360" w:lineRule="auto"/>
        <w:ind w:right="99"/>
        <w:jc w:val="both"/>
      </w:pPr>
      <w:proofErr w:type="gramStart"/>
      <w:r w:rsidRPr="002E3C93">
        <w:t>especial</w:t>
      </w:r>
      <w:proofErr w:type="gramEnd"/>
      <w:r w:rsidRPr="002E3C93">
        <w:t>.</w:t>
      </w:r>
    </w:p>
    <w:p w14:paraId="51FE14BB" w14:textId="77777777" w:rsidR="00D830C2" w:rsidRDefault="00D830C2" w:rsidP="005F626D">
      <w:pPr>
        <w:widowControl w:val="0"/>
        <w:tabs>
          <w:tab w:val="left" w:pos="1005"/>
          <w:tab w:val="left" w:pos="1006"/>
        </w:tabs>
        <w:jc w:val="both"/>
      </w:pPr>
    </w:p>
    <w:p w14:paraId="001511E6" w14:textId="6CA62206" w:rsidR="00731E53" w:rsidRPr="002E3C93" w:rsidRDefault="005F626D" w:rsidP="005F626D">
      <w:pPr>
        <w:widowControl w:val="0"/>
        <w:tabs>
          <w:tab w:val="left" w:pos="1005"/>
          <w:tab w:val="left" w:pos="1006"/>
        </w:tabs>
        <w:jc w:val="both"/>
      </w:pPr>
      <w:r w:rsidRPr="002E3C93">
        <w:t xml:space="preserve">  </w:t>
      </w:r>
      <w:r w:rsidR="005A11F2" w:rsidRPr="002E3C93">
        <w:t xml:space="preserve"> </w:t>
      </w:r>
      <w:proofErr w:type="spellStart"/>
      <w:r w:rsidR="00731E53" w:rsidRPr="002E3C93">
        <w:t>Proteção</w:t>
      </w:r>
      <w:proofErr w:type="spellEnd"/>
      <w:r w:rsidR="00731E53" w:rsidRPr="002E3C93">
        <w:t xml:space="preserve"> à</w:t>
      </w:r>
      <w:r w:rsidR="00731E53" w:rsidRPr="002E3C93">
        <w:rPr>
          <w:spacing w:val="-5"/>
        </w:rPr>
        <w:t xml:space="preserve"> </w:t>
      </w:r>
      <w:proofErr w:type="spellStart"/>
      <w:r w:rsidR="00731E53" w:rsidRPr="002E3C93">
        <w:t>cabeça</w:t>
      </w:r>
      <w:proofErr w:type="spellEnd"/>
    </w:p>
    <w:p w14:paraId="435C4F57" w14:textId="77777777" w:rsidR="00731E53" w:rsidRPr="002E3C93" w:rsidRDefault="00731E53" w:rsidP="00731E53">
      <w:pPr>
        <w:pStyle w:val="Corpodetexto"/>
        <w:spacing w:before="11"/>
        <w:jc w:val="both"/>
      </w:pPr>
    </w:p>
    <w:p w14:paraId="475C8B95" w14:textId="77777777" w:rsidR="00731E53" w:rsidRPr="002E3C93" w:rsidRDefault="00731E53" w:rsidP="00731E53">
      <w:pPr>
        <w:pStyle w:val="Corpodetexto"/>
        <w:ind w:left="141" w:right="264"/>
        <w:jc w:val="both"/>
        <w:rPr>
          <w:lang w:val="pt-BR"/>
        </w:rPr>
      </w:pPr>
      <w:r w:rsidRPr="002E3C93">
        <w:rPr>
          <w:lang w:val="pt-BR"/>
        </w:rPr>
        <w:t>Sampaio (1998) salienta que os EPI que protegem a cabeça são os que oferecem:</w:t>
      </w:r>
    </w:p>
    <w:p w14:paraId="4463A57A" w14:textId="77777777" w:rsidR="00731E53" w:rsidRPr="002E3C93" w:rsidRDefault="00731E53" w:rsidP="00731E53">
      <w:pPr>
        <w:pStyle w:val="Corpodetexto"/>
        <w:jc w:val="both"/>
        <w:rPr>
          <w:lang w:val="pt-BR"/>
        </w:rPr>
      </w:pPr>
    </w:p>
    <w:p w14:paraId="3DD004B3" w14:textId="77777777" w:rsidR="00731E53" w:rsidRPr="002E3C93" w:rsidRDefault="00731E53" w:rsidP="00731E53">
      <w:pPr>
        <w:pStyle w:val="Corpodetexto"/>
        <w:spacing w:before="11"/>
        <w:jc w:val="both"/>
        <w:rPr>
          <w:lang w:val="pt-BR"/>
        </w:rPr>
      </w:pPr>
    </w:p>
    <w:p w14:paraId="70511686" w14:textId="5A85A61D" w:rsidR="00731E53" w:rsidRPr="00D830C2" w:rsidRDefault="00D830C2" w:rsidP="00D830C2">
      <w:pPr>
        <w:widowControl w:val="0"/>
        <w:tabs>
          <w:tab w:val="left" w:pos="1632"/>
        </w:tabs>
        <w:spacing w:line="360" w:lineRule="auto"/>
        <w:jc w:val="both"/>
        <w:rPr>
          <w:lang w:val="pt-BR"/>
        </w:rPr>
      </w:pPr>
      <w:r>
        <w:rPr>
          <w:lang w:val="pt-BR"/>
        </w:rPr>
        <w:t xml:space="preserve">  a) </w:t>
      </w:r>
      <w:r w:rsidR="00731E53" w:rsidRPr="00D830C2">
        <w:rPr>
          <w:lang w:val="pt-BR"/>
        </w:rPr>
        <w:t xml:space="preserve">proteção craniana: capacete de segurança ½ aba; suspensão para  </w:t>
      </w:r>
      <w:r w:rsidR="00731E53" w:rsidRPr="00D830C2">
        <w:rPr>
          <w:spacing w:val="35"/>
          <w:lang w:val="pt-BR"/>
        </w:rPr>
        <w:t xml:space="preserve"> </w:t>
      </w:r>
      <w:r w:rsidR="00731E53" w:rsidRPr="00D830C2">
        <w:rPr>
          <w:lang w:val="pt-BR"/>
        </w:rPr>
        <w:t>capacete;</w:t>
      </w:r>
    </w:p>
    <w:p w14:paraId="54782C44" w14:textId="6F338F4C" w:rsidR="00731E53" w:rsidRPr="00D830C2" w:rsidRDefault="00D830C2" w:rsidP="00D830C2">
      <w:pPr>
        <w:widowControl w:val="0"/>
        <w:tabs>
          <w:tab w:val="left" w:pos="1632"/>
        </w:tabs>
        <w:spacing w:line="360" w:lineRule="auto"/>
        <w:jc w:val="both"/>
        <w:rPr>
          <w:lang w:val="pt-BR"/>
        </w:rPr>
      </w:pPr>
      <w:r>
        <w:rPr>
          <w:w w:val="105"/>
          <w:lang w:val="pt-BR"/>
        </w:rPr>
        <w:t xml:space="preserve">  b) </w:t>
      </w:r>
      <w:r w:rsidR="00731E53" w:rsidRPr="00D830C2">
        <w:rPr>
          <w:w w:val="105"/>
          <w:lang w:val="pt-BR"/>
        </w:rPr>
        <w:t>proteção aos olhos e</w:t>
      </w:r>
      <w:r w:rsidR="00731E53" w:rsidRPr="00D830C2">
        <w:rPr>
          <w:spacing w:val="-25"/>
          <w:w w:val="105"/>
          <w:lang w:val="pt-BR"/>
        </w:rPr>
        <w:t xml:space="preserve"> </w:t>
      </w:r>
      <w:r w:rsidR="00731E53" w:rsidRPr="00D830C2">
        <w:rPr>
          <w:w w:val="105"/>
          <w:lang w:val="pt-BR"/>
        </w:rPr>
        <w:t>face,</w:t>
      </w:r>
    </w:p>
    <w:p w14:paraId="21471408" w14:textId="2273B4C6" w:rsidR="00731E53" w:rsidRPr="00D830C2" w:rsidRDefault="00D830C2" w:rsidP="00D830C2">
      <w:pPr>
        <w:widowControl w:val="0"/>
        <w:tabs>
          <w:tab w:val="left" w:pos="1791"/>
        </w:tabs>
        <w:spacing w:before="122" w:line="360" w:lineRule="auto"/>
        <w:jc w:val="both"/>
        <w:rPr>
          <w:lang w:val="pt-BR"/>
        </w:rPr>
      </w:pPr>
      <w:r>
        <w:rPr>
          <w:lang w:val="pt-BR"/>
        </w:rPr>
        <w:t xml:space="preserve">   - </w:t>
      </w:r>
      <w:proofErr w:type="gramStart"/>
      <w:r w:rsidR="00731E53" w:rsidRPr="00D830C2">
        <w:rPr>
          <w:lang w:val="pt-BR"/>
        </w:rPr>
        <w:t>óculos</w:t>
      </w:r>
      <w:proofErr w:type="gramEnd"/>
      <w:r w:rsidR="00731E53" w:rsidRPr="00D830C2">
        <w:rPr>
          <w:lang w:val="pt-BR"/>
        </w:rPr>
        <w:t xml:space="preserve"> de segurança contra</w:t>
      </w:r>
      <w:r w:rsidR="00731E53" w:rsidRPr="00D830C2">
        <w:rPr>
          <w:spacing w:val="-7"/>
          <w:lang w:val="pt-BR"/>
        </w:rPr>
        <w:t xml:space="preserve"> </w:t>
      </w:r>
      <w:r w:rsidR="00731E53" w:rsidRPr="00D830C2">
        <w:rPr>
          <w:lang w:val="pt-BR"/>
        </w:rPr>
        <w:t>impactos;</w:t>
      </w:r>
    </w:p>
    <w:p w14:paraId="3ED83CE4" w14:textId="23807764" w:rsidR="00731E53" w:rsidRPr="002E3C93" w:rsidRDefault="00F528F0" w:rsidP="00D830C2">
      <w:pPr>
        <w:widowControl w:val="0"/>
        <w:tabs>
          <w:tab w:val="left" w:pos="1791"/>
        </w:tabs>
        <w:spacing w:before="118" w:line="360" w:lineRule="auto"/>
        <w:jc w:val="both"/>
      </w:pPr>
      <w:r>
        <w:t xml:space="preserve">   - </w:t>
      </w:r>
      <w:proofErr w:type="spellStart"/>
      <w:proofErr w:type="gramStart"/>
      <w:r w:rsidR="00731E53" w:rsidRPr="002E3C93">
        <w:t>óculos</w:t>
      </w:r>
      <w:proofErr w:type="spellEnd"/>
      <w:proofErr w:type="gramEnd"/>
      <w:r w:rsidR="00731E53" w:rsidRPr="002E3C93">
        <w:t xml:space="preserve"> de </w:t>
      </w:r>
      <w:proofErr w:type="spellStart"/>
      <w:r w:rsidR="00731E53" w:rsidRPr="002E3C93">
        <w:t>segurança</w:t>
      </w:r>
      <w:proofErr w:type="spellEnd"/>
      <w:r w:rsidR="00731E53" w:rsidRPr="00D830C2">
        <w:rPr>
          <w:spacing w:val="-6"/>
        </w:rPr>
        <w:t xml:space="preserve"> </w:t>
      </w:r>
      <w:proofErr w:type="spellStart"/>
      <w:r w:rsidR="00731E53" w:rsidRPr="002E3C93">
        <w:t>panorâmico</w:t>
      </w:r>
      <w:proofErr w:type="spellEnd"/>
      <w:r w:rsidR="00731E53" w:rsidRPr="002E3C93">
        <w:t>;</w:t>
      </w:r>
      <w:r>
        <w:t xml:space="preserve">  </w:t>
      </w:r>
    </w:p>
    <w:p w14:paraId="08A4C355" w14:textId="1270F24D" w:rsidR="00731E53" w:rsidRPr="00F528F0" w:rsidRDefault="00F528F0" w:rsidP="00F528F0">
      <w:pPr>
        <w:widowControl w:val="0"/>
        <w:tabs>
          <w:tab w:val="left" w:pos="1791"/>
        </w:tabs>
        <w:spacing w:before="121" w:line="360" w:lineRule="auto"/>
        <w:jc w:val="both"/>
        <w:rPr>
          <w:lang w:val="pt-BR"/>
        </w:rPr>
      </w:pPr>
      <w:r>
        <w:rPr>
          <w:lang w:val="pt-BR"/>
        </w:rPr>
        <w:t xml:space="preserve">   - </w:t>
      </w:r>
      <w:proofErr w:type="gramStart"/>
      <w:r w:rsidR="00731E53" w:rsidRPr="00F528F0">
        <w:rPr>
          <w:lang w:val="pt-BR"/>
        </w:rPr>
        <w:t>óculos</w:t>
      </w:r>
      <w:proofErr w:type="gramEnd"/>
      <w:r w:rsidR="00731E53" w:rsidRPr="00F528F0">
        <w:rPr>
          <w:lang w:val="pt-BR"/>
        </w:rPr>
        <w:t xml:space="preserve"> para serviços de</w:t>
      </w:r>
      <w:r w:rsidR="00731E53" w:rsidRPr="00F528F0">
        <w:rPr>
          <w:spacing w:val="-6"/>
          <w:lang w:val="pt-BR"/>
        </w:rPr>
        <w:t xml:space="preserve"> </w:t>
      </w:r>
      <w:r w:rsidR="00731E53" w:rsidRPr="00F528F0">
        <w:rPr>
          <w:lang w:val="pt-BR"/>
        </w:rPr>
        <w:t>soldagem;</w:t>
      </w:r>
    </w:p>
    <w:p w14:paraId="33E658D0" w14:textId="120C2594" w:rsidR="00731E53" w:rsidRPr="002E3C93" w:rsidRDefault="00F528F0" w:rsidP="00F528F0">
      <w:pPr>
        <w:widowControl w:val="0"/>
        <w:tabs>
          <w:tab w:val="left" w:pos="1791"/>
        </w:tabs>
        <w:spacing w:before="118" w:line="360" w:lineRule="auto"/>
        <w:jc w:val="both"/>
      </w:pPr>
      <w:r>
        <w:t xml:space="preserve">   - </w:t>
      </w:r>
      <w:proofErr w:type="spellStart"/>
      <w:proofErr w:type="gramStart"/>
      <w:r w:rsidR="00731E53" w:rsidRPr="002E3C93">
        <w:t>lentes</w:t>
      </w:r>
      <w:proofErr w:type="spellEnd"/>
      <w:proofErr w:type="gramEnd"/>
      <w:r w:rsidR="00731E53" w:rsidRPr="002E3C93">
        <w:t xml:space="preserve"> </w:t>
      </w:r>
      <w:proofErr w:type="spellStart"/>
      <w:r w:rsidR="00731E53" w:rsidRPr="002E3C93">
        <w:t>redondas</w:t>
      </w:r>
      <w:proofErr w:type="spellEnd"/>
      <w:r w:rsidR="00731E53" w:rsidRPr="00F528F0">
        <w:rPr>
          <w:spacing w:val="-5"/>
        </w:rPr>
        <w:t xml:space="preserve"> </w:t>
      </w:r>
      <w:proofErr w:type="spellStart"/>
      <w:r w:rsidR="00731E53" w:rsidRPr="002E3C93">
        <w:t>filtrantes</w:t>
      </w:r>
      <w:proofErr w:type="spellEnd"/>
      <w:r w:rsidR="00731E53" w:rsidRPr="002E3C93">
        <w:t>;</w:t>
      </w:r>
    </w:p>
    <w:p w14:paraId="26EA0199" w14:textId="770A5BAE" w:rsidR="00731E53" w:rsidRPr="002E3C93" w:rsidRDefault="00F528F0" w:rsidP="00F528F0">
      <w:pPr>
        <w:widowControl w:val="0"/>
        <w:tabs>
          <w:tab w:val="left" w:pos="1791"/>
        </w:tabs>
        <w:spacing w:before="118" w:line="360" w:lineRule="auto"/>
        <w:jc w:val="both"/>
      </w:pPr>
      <w:r>
        <w:t xml:space="preserve">   - </w:t>
      </w:r>
      <w:proofErr w:type="spellStart"/>
      <w:proofErr w:type="gramStart"/>
      <w:r w:rsidR="00731E53" w:rsidRPr="002E3C93">
        <w:t>máscara</w:t>
      </w:r>
      <w:proofErr w:type="spellEnd"/>
      <w:proofErr w:type="gramEnd"/>
      <w:r w:rsidR="00731E53" w:rsidRPr="002E3C93">
        <w:t xml:space="preserve"> para</w:t>
      </w:r>
      <w:r w:rsidR="00731E53" w:rsidRPr="00F528F0">
        <w:rPr>
          <w:spacing w:val="-6"/>
        </w:rPr>
        <w:t xml:space="preserve"> </w:t>
      </w:r>
      <w:proofErr w:type="spellStart"/>
      <w:r w:rsidR="00731E53" w:rsidRPr="002E3C93">
        <w:t>soldador</w:t>
      </w:r>
      <w:proofErr w:type="spellEnd"/>
      <w:r w:rsidR="00731E53" w:rsidRPr="002E3C93">
        <w:t>;</w:t>
      </w:r>
    </w:p>
    <w:p w14:paraId="7A4C22D8" w14:textId="636C15E6" w:rsidR="00731E53" w:rsidRPr="002E3C93" w:rsidRDefault="00F528F0" w:rsidP="00F528F0">
      <w:pPr>
        <w:widowControl w:val="0"/>
        <w:tabs>
          <w:tab w:val="left" w:pos="1791"/>
        </w:tabs>
        <w:spacing w:before="118" w:line="360" w:lineRule="auto"/>
        <w:jc w:val="both"/>
      </w:pPr>
      <w:r>
        <w:t xml:space="preserve">   - </w:t>
      </w:r>
      <w:proofErr w:type="gramStart"/>
      <w:r w:rsidR="00731E53" w:rsidRPr="002E3C93">
        <w:t>escudo</w:t>
      </w:r>
      <w:proofErr w:type="gramEnd"/>
      <w:r w:rsidR="00731E53" w:rsidRPr="002E3C93">
        <w:t xml:space="preserve"> para</w:t>
      </w:r>
      <w:r w:rsidR="00731E53" w:rsidRPr="00F528F0">
        <w:rPr>
          <w:spacing w:val="-5"/>
        </w:rPr>
        <w:t xml:space="preserve"> </w:t>
      </w:r>
      <w:proofErr w:type="spellStart"/>
      <w:r w:rsidR="00731E53" w:rsidRPr="002E3C93">
        <w:t>soldador</w:t>
      </w:r>
      <w:proofErr w:type="spellEnd"/>
      <w:r w:rsidR="00731E53" w:rsidRPr="002E3C93">
        <w:t>;</w:t>
      </w:r>
    </w:p>
    <w:p w14:paraId="55E1B79F" w14:textId="449103C7" w:rsidR="00731E53" w:rsidRPr="002E3C93" w:rsidRDefault="00F528F0" w:rsidP="00F528F0">
      <w:pPr>
        <w:widowControl w:val="0"/>
        <w:tabs>
          <w:tab w:val="left" w:pos="1791"/>
        </w:tabs>
        <w:spacing w:before="118" w:line="360" w:lineRule="auto"/>
        <w:jc w:val="both"/>
      </w:pPr>
      <w:r>
        <w:t xml:space="preserve">   - </w:t>
      </w:r>
      <w:proofErr w:type="spellStart"/>
      <w:proofErr w:type="gramStart"/>
      <w:r w:rsidR="00731E53" w:rsidRPr="002E3C93">
        <w:t>lentes</w:t>
      </w:r>
      <w:proofErr w:type="spellEnd"/>
      <w:proofErr w:type="gramEnd"/>
      <w:r w:rsidR="00731E53" w:rsidRPr="002E3C93">
        <w:t xml:space="preserve"> </w:t>
      </w:r>
      <w:proofErr w:type="spellStart"/>
      <w:r w:rsidR="00731E53" w:rsidRPr="002E3C93">
        <w:t>retangulares</w:t>
      </w:r>
      <w:proofErr w:type="spellEnd"/>
      <w:r w:rsidR="00731E53" w:rsidRPr="00F528F0">
        <w:rPr>
          <w:spacing w:val="-9"/>
        </w:rPr>
        <w:t xml:space="preserve"> </w:t>
      </w:r>
      <w:proofErr w:type="spellStart"/>
      <w:r w:rsidR="00731E53" w:rsidRPr="002E3C93">
        <w:t>filtrantes</w:t>
      </w:r>
      <w:proofErr w:type="spellEnd"/>
      <w:r w:rsidR="00731E53" w:rsidRPr="002E3C93">
        <w:t>;</w:t>
      </w:r>
    </w:p>
    <w:p w14:paraId="4F4E320B" w14:textId="77777777" w:rsidR="00731E53" w:rsidRPr="002E3C93" w:rsidRDefault="00731E53" w:rsidP="004C0BB7">
      <w:pPr>
        <w:pStyle w:val="Corpodetexto"/>
        <w:spacing w:line="360" w:lineRule="auto"/>
        <w:jc w:val="both"/>
      </w:pPr>
    </w:p>
    <w:p w14:paraId="05E29D53" w14:textId="6CC88E9D" w:rsidR="00731E53" w:rsidRPr="002E3C93" w:rsidRDefault="00F528F0" w:rsidP="00F528F0">
      <w:pPr>
        <w:widowControl w:val="0"/>
        <w:tabs>
          <w:tab w:val="left" w:pos="1632"/>
        </w:tabs>
        <w:jc w:val="both"/>
      </w:pPr>
      <w:r>
        <w:rPr>
          <w:w w:val="110"/>
        </w:rPr>
        <w:t xml:space="preserve">c) </w:t>
      </w:r>
      <w:proofErr w:type="spellStart"/>
      <w:proofErr w:type="gramStart"/>
      <w:r w:rsidR="00731E53" w:rsidRPr="00F528F0">
        <w:rPr>
          <w:w w:val="110"/>
        </w:rPr>
        <w:t>proteção</w:t>
      </w:r>
      <w:proofErr w:type="spellEnd"/>
      <w:proofErr w:type="gramEnd"/>
      <w:r w:rsidR="00731E53" w:rsidRPr="00F528F0">
        <w:rPr>
          <w:spacing w:val="-32"/>
          <w:w w:val="110"/>
        </w:rPr>
        <w:t xml:space="preserve"> </w:t>
      </w:r>
      <w:r w:rsidR="00731E53" w:rsidRPr="00F528F0">
        <w:rPr>
          <w:w w:val="110"/>
        </w:rPr>
        <w:t>à</w:t>
      </w:r>
      <w:r w:rsidR="00731E53" w:rsidRPr="00F528F0">
        <w:rPr>
          <w:spacing w:val="-32"/>
          <w:w w:val="110"/>
        </w:rPr>
        <w:t xml:space="preserve"> </w:t>
      </w:r>
      <w:r>
        <w:rPr>
          <w:w w:val="110"/>
        </w:rPr>
        <w:t>face</w:t>
      </w:r>
    </w:p>
    <w:p w14:paraId="61BA3E02" w14:textId="58557A1E" w:rsidR="00731E53" w:rsidRPr="002E3C93" w:rsidRDefault="00F528F0" w:rsidP="00F528F0">
      <w:pPr>
        <w:widowControl w:val="0"/>
        <w:tabs>
          <w:tab w:val="left" w:pos="1791"/>
        </w:tabs>
        <w:spacing w:before="117" w:line="360" w:lineRule="auto"/>
        <w:jc w:val="both"/>
      </w:pPr>
      <w:r>
        <w:t xml:space="preserve">   - </w:t>
      </w:r>
      <w:proofErr w:type="spellStart"/>
      <w:proofErr w:type="gramStart"/>
      <w:r w:rsidR="00731E53" w:rsidRPr="002E3C93">
        <w:t>protetor</w:t>
      </w:r>
      <w:proofErr w:type="spellEnd"/>
      <w:proofErr w:type="gramEnd"/>
      <w:r w:rsidR="00731E53" w:rsidRPr="00F528F0">
        <w:rPr>
          <w:spacing w:val="-5"/>
        </w:rPr>
        <w:t xml:space="preserve"> </w:t>
      </w:r>
      <w:r w:rsidR="00731E53" w:rsidRPr="002E3C93">
        <w:t>facial;</w:t>
      </w:r>
    </w:p>
    <w:p w14:paraId="40E9D028" w14:textId="75E59065" w:rsidR="00731E53" w:rsidRPr="00F528F0" w:rsidRDefault="00F528F0" w:rsidP="00F528F0">
      <w:pPr>
        <w:widowControl w:val="0"/>
        <w:tabs>
          <w:tab w:val="left" w:pos="1731"/>
        </w:tabs>
        <w:spacing w:before="121" w:line="360" w:lineRule="auto"/>
        <w:jc w:val="both"/>
        <w:rPr>
          <w:lang w:val="pt-BR"/>
        </w:rPr>
      </w:pPr>
      <w:r>
        <w:rPr>
          <w:lang w:val="pt-BR"/>
        </w:rPr>
        <w:t xml:space="preserve">   - </w:t>
      </w:r>
      <w:proofErr w:type="gramStart"/>
      <w:r w:rsidR="00731E53" w:rsidRPr="00F528F0">
        <w:rPr>
          <w:lang w:val="pt-BR"/>
        </w:rPr>
        <w:t>protetor</w:t>
      </w:r>
      <w:proofErr w:type="gramEnd"/>
      <w:r w:rsidR="00731E53" w:rsidRPr="00F528F0">
        <w:rPr>
          <w:lang w:val="pt-BR"/>
        </w:rPr>
        <w:t xml:space="preserve"> facial acoplado ao</w:t>
      </w:r>
      <w:r w:rsidR="00731E53" w:rsidRPr="00F528F0">
        <w:rPr>
          <w:spacing w:val="-9"/>
          <w:lang w:val="pt-BR"/>
        </w:rPr>
        <w:t xml:space="preserve"> </w:t>
      </w:r>
      <w:r w:rsidR="00731E53" w:rsidRPr="00F528F0">
        <w:rPr>
          <w:lang w:val="pt-BR"/>
        </w:rPr>
        <w:t>capacete;</w:t>
      </w:r>
    </w:p>
    <w:p w14:paraId="64E36AEA" w14:textId="77777777" w:rsidR="00731E53" w:rsidRPr="002E3C93" w:rsidRDefault="00731E53" w:rsidP="004C0BB7">
      <w:pPr>
        <w:pStyle w:val="Corpodetexto"/>
        <w:spacing w:before="6" w:line="360" w:lineRule="auto"/>
        <w:jc w:val="both"/>
        <w:rPr>
          <w:lang w:val="pt-BR"/>
        </w:rPr>
      </w:pPr>
    </w:p>
    <w:p w14:paraId="038991CA" w14:textId="2D31D07E" w:rsidR="00731E53" w:rsidRPr="002E3C93" w:rsidRDefault="00F528F0" w:rsidP="00F528F0">
      <w:pPr>
        <w:widowControl w:val="0"/>
        <w:tabs>
          <w:tab w:val="left" w:pos="1632"/>
        </w:tabs>
        <w:spacing w:before="1"/>
        <w:jc w:val="both"/>
      </w:pPr>
      <w:r>
        <w:rPr>
          <w:w w:val="110"/>
        </w:rPr>
        <w:t xml:space="preserve"> d) </w:t>
      </w:r>
      <w:proofErr w:type="spellStart"/>
      <w:proofErr w:type="gramStart"/>
      <w:r w:rsidR="00731E53" w:rsidRPr="00F528F0">
        <w:rPr>
          <w:w w:val="110"/>
        </w:rPr>
        <w:t>proteção</w:t>
      </w:r>
      <w:proofErr w:type="spellEnd"/>
      <w:proofErr w:type="gramEnd"/>
      <w:r w:rsidR="00731E53" w:rsidRPr="00F528F0">
        <w:rPr>
          <w:spacing w:val="-13"/>
          <w:w w:val="110"/>
        </w:rPr>
        <w:t xml:space="preserve"> </w:t>
      </w:r>
      <w:proofErr w:type="spellStart"/>
      <w:r w:rsidR="00731E53" w:rsidRPr="00F528F0">
        <w:rPr>
          <w:w w:val="110"/>
        </w:rPr>
        <w:t>respiratória</w:t>
      </w:r>
      <w:proofErr w:type="spellEnd"/>
      <w:r w:rsidR="00731E53" w:rsidRPr="00F528F0">
        <w:rPr>
          <w:w w:val="110"/>
        </w:rPr>
        <w:t>,</w:t>
      </w:r>
    </w:p>
    <w:p w14:paraId="4FAAB2BF" w14:textId="3124CCBB" w:rsidR="00731E53" w:rsidRPr="002E3C93" w:rsidRDefault="00F528F0" w:rsidP="00F528F0">
      <w:pPr>
        <w:widowControl w:val="0"/>
        <w:tabs>
          <w:tab w:val="left" w:pos="1791"/>
        </w:tabs>
        <w:spacing w:before="122" w:line="360" w:lineRule="auto"/>
        <w:jc w:val="both"/>
      </w:pPr>
      <w:r>
        <w:t xml:space="preserve">    - </w:t>
      </w:r>
      <w:proofErr w:type="spellStart"/>
      <w:proofErr w:type="gramStart"/>
      <w:r w:rsidR="00731E53" w:rsidRPr="002E3C93">
        <w:t>máscara</w:t>
      </w:r>
      <w:proofErr w:type="spellEnd"/>
      <w:proofErr w:type="gramEnd"/>
      <w:r w:rsidR="00731E53" w:rsidRPr="00F528F0">
        <w:rPr>
          <w:spacing w:val="-6"/>
        </w:rPr>
        <w:t xml:space="preserve"> </w:t>
      </w:r>
      <w:proofErr w:type="spellStart"/>
      <w:r w:rsidR="00731E53" w:rsidRPr="002E3C93">
        <w:t>panorâmica</w:t>
      </w:r>
      <w:proofErr w:type="spellEnd"/>
      <w:r w:rsidR="00731E53" w:rsidRPr="002E3C93">
        <w:t>;</w:t>
      </w:r>
    </w:p>
    <w:p w14:paraId="62982459" w14:textId="2ED8F290" w:rsidR="00731E53" w:rsidRPr="002E3C93" w:rsidRDefault="00F528F0" w:rsidP="00F528F0">
      <w:pPr>
        <w:widowControl w:val="0"/>
        <w:tabs>
          <w:tab w:val="left" w:pos="1791"/>
        </w:tabs>
        <w:spacing w:before="118" w:line="360" w:lineRule="auto"/>
        <w:jc w:val="both"/>
      </w:pPr>
      <w:r>
        <w:t xml:space="preserve">    - </w:t>
      </w:r>
      <w:proofErr w:type="spellStart"/>
      <w:proofErr w:type="gramStart"/>
      <w:r w:rsidR="00731E53" w:rsidRPr="002E3C93">
        <w:t>máscara</w:t>
      </w:r>
      <w:proofErr w:type="spellEnd"/>
      <w:proofErr w:type="gramEnd"/>
      <w:r w:rsidR="00731E53" w:rsidRPr="002E3C93">
        <w:t xml:space="preserve"> </w:t>
      </w:r>
      <w:proofErr w:type="spellStart"/>
      <w:r w:rsidR="00731E53" w:rsidRPr="002E3C93">
        <w:t>semifacial</w:t>
      </w:r>
      <w:proofErr w:type="spellEnd"/>
      <w:r w:rsidR="00731E53" w:rsidRPr="002E3C93">
        <w:t xml:space="preserve"> –</w:t>
      </w:r>
      <w:r w:rsidR="00731E53" w:rsidRPr="00F528F0">
        <w:rPr>
          <w:spacing w:val="-9"/>
        </w:rPr>
        <w:t xml:space="preserve"> </w:t>
      </w:r>
      <w:proofErr w:type="spellStart"/>
      <w:r w:rsidR="00731E53" w:rsidRPr="002E3C93">
        <w:t>respirador</w:t>
      </w:r>
      <w:proofErr w:type="spellEnd"/>
      <w:r w:rsidR="00731E53" w:rsidRPr="002E3C93">
        <w:t>;</w:t>
      </w:r>
    </w:p>
    <w:p w14:paraId="01B757CE" w14:textId="6AB8154F" w:rsidR="00731E53" w:rsidRPr="00F528F0" w:rsidRDefault="00F528F0" w:rsidP="00F528F0">
      <w:pPr>
        <w:widowControl w:val="0"/>
        <w:tabs>
          <w:tab w:val="left" w:pos="1791"/>
        </w:tabs>
        <w:spacing w:before="118" w:line="360" w:lineRule="auto"/>
        <w:jc w:val="both"/>
        <w:rPr>
          <w:lang w:val="pt-BR"/>
        </w:rPr>
      </w:pPr>
      <w:r>
        <w:rPr>
          <w:lang w:val="pt-BR"/>
        </w:rPr>
        <w:lastRenderedPageBreak/>
        <w:t xml:space="preserve">     - </w:t>
      </w:r>
      <w:proofErr w:type="gramStart"/>
      <w:r w:rsidR="00731E53" w:rsidRPr="00F528F0">
        <w:rPr>
          <w:lang w:val="pt-BR"/>
        </w:rPr>
        <w:t>máscara</w:t>
      </w:r>
      <w:proofErr w:type="gramEnd"/>
      <w:r w:rsidR="00731E53" w:rsidRPr="00F528F0">
        <w:rPr>
          <w:lang w:val="pt-BR"/>
        </w:rPr>
        <w:t xml:space="preserve"> descartável contra poeiras</w:t>
      </w:r>
      <w:r w:rsidR="00731E53" w:rsidRPr="00F528F0">
        <w:rPr>
          <w:spacing w:val="-9"/>
          <w:lang w:val="pt-BR"/>
        </w:rPr>
        <w:t xml:space="preserve"> </w:t>
      </w:r>
      <w:r w:rsidR="00731E53" w:rsidRPr="00F528F0">
        <w:rPr>
          <w:lang w:val="pt-BR"/>
        </w:rPr>
        <w:t>incômodas;</w:t>
      </w:r>
    </w:p>
    <w:p w14:paraId="71B03BC5" w14:textId="2BBEA6C1" w:rsidR="00731E53" w:rsidRPr="00F528F0" w:rsidRDefault="00F528F0" w:rsidP="00F528F0">
      <w:pPr>
        <w:widowControl w:val="0"/>
        <w:tabs>
          <w:tab w:val="left" w:pos="1791"/>
        </w:tabs>
        <w:spacing w:before="118" w:line="360" w:lineRule="auto"/>
        <w:jc w:val="both"/>
        <w:rPr>
          <w:lang w:val="pt-BR"/>
        </w:rPr>
      </w:pPr>
      <w:r>
        <w:rPr>
          <w:lang w:val="pt-BR"/>
        </w:rPr>
        <w:t xml:space="preserve">     - </w:t>
      </w:r>
      <w:proofErr w:type="gramStart"/>
      <w:r w:rsidR="00731E53" w:rsidRPr="00F528F0">
        <w:rPr>
          <w:lang w:val="pt-BR"/>
        </w:rPr>
        <w:t>filtro</w:t>
      </w:r>
      <w:proofErr w:type="gramEnd"/>
      <w:r w:rsidR="00731E53" w:rsidRPr="00F528F0">
        <w:rPr>
          <w:lang w:val="pt-BR"/>
        </w:rPr>
        <w:t xml:space="preserve"> para proteção contra poeiras químicas</w:t>
      </w:r>
      <w:r w:rsidR="00731E53" w:rsidRPr="00F528F0">
        <w:rPr>
          <w:spacing w:val="-14"/>
          <w:lang w:val="pt-BR"/>
        </w:rPr>
        <w:t xml:space="preserve"> </w:t>
      </w:r>
      <w:r w:rsidR="00731E53" w:rsidRPr="00F528F0">
        <w:rPr>
          <w:lang w:val="pt-BR"/>
        </w:rPr>
        <w:t>finíssimas;</w:t>
      </w:r>
    </w:p>
    <w:p w14:paraId="10F1EEC8" w14:textId="6BEB8FB8" w:rsidR="00731E53" w:rsidRPr="00F528F0" w:rsidRDefault="00F528F0" w:rsidP="00F528F0">
      <w:pPr>
        <w:widowControl w:val="0"/>
        <w:tabs>
          <w:tab w:val="left" w:pos="1791"/>
        </w:tabs>
        <w:spacing w:before="118" w:line="360" w:lineRule="auto"/>
        <w:jc w:val="both"/>
        <w:rPr>
          <w:lang w:val="pt-BR"/>
        </w:rPr>
      </w:pPr>
      <w:r>
        <w:rPr>
          <w:lang w:val="pt-BR"/>
        </w:rPr>
        <w:t xml:space="preserve">     - </w:t>
      </w:r>
      <w:proofErr w:type="gramStart"/>
      <w:r w:rsidR="00731E53" w:rsidRPr="00F528F0">
        <w:rPr>
          <w:lang w:val="pt-BR"/>
        </w:rPr>
        <w:t>filtro</w:t>
      </w:r>
      <w:proofErr w:type="gramEnd"/>
      <w:r w:rsidR="00731E53" w:rsidRPr="00F528F0">
        <w:rPr>
          <w:lang w:val="pt-BR"/>
        </w:rPr>
        <w:t xml:space="preserve"> para proteção respiratória contra gases, ácidos nitrosos e</w:t>
      </w:r>
      <w:r w:rsidR="00731E53" w:rsidRPr="00F528F0">
        <w:rPr>
          <w:spacing w:val="-16"/>
          <w:lang w:val="pt-BR"/>
        </w:rPr>
        <w:t xml:space="preserve"> </w:t>
      </w:r>
      <w:r w:rsidR="00731E53" w:rsidRPr="00F528F0">
        <w:rPr>
          <w:lang w:val="pt-BR"/>
        </w:rPr>
        <w:t>halogênicos;</w:t>
      </w:r>
    </w:p>
    <w:p w14:paraId="2C621C97" w14:textId="620D1FDA" w:rsidR="00731E53" w:rsidRPr="00F528F0" w:rsidRDefault="00F528F0" w:rsidP="00F528F0">
      <w:pPr>
        <w:widowControl w:val="0"/>
        <w:tabs>
          <w:tab w:val="left" w:pos="1791"/>
        </w:tabs>
        <w:spacing w:before="143" w:line="360" w:lineRule="auto"/>
        <w:ind w:right="102"/>
        <w:jc w:val="both"/>
        <w:rPr>
          <w:lang w:val="pt-BR"/>
        </w:rPr>
      </w:pPr>
      <w:r>
        <w:rPr>
          <w:lang w:val="pt-BR"/>
        </w:rPr>
        <w:t xml:space="preserve">     - </w:t>
      </w:r>
      <w:proofErr w:type="gramStart"/>
      <w:r w:rsidR="00731E53" w:rsidRPr="00F528F0">
        <w:rPr>
          <w:lang w:val="pt-BR"/>
        </w:rPr>
        <w:t>filtro</w:t>
      </w:r>
      <w:proofErr w:type="gramEnd"/>
      <w:r w:rsidR="00731E53" w:rsidRPr="00F528F0">
        <w:rPr>
          <w:lang w:val="pt-BR"/>
        </w:rPr>
        <w:t xml:space="preserve"> para proteção respiratória contra vapores orgânicos, solventes e inseticidas;</w:t>
      </w:r>
    </w:p>
    <w:p w14:paraId="4AEF8D98" w14:textId="70AF435F" w:rsidR="00731E53" w:rsidRPr="00F528F0" w:rsidRDefault="00F528F0" w:rsidP="00F528F0">
      <w:pPr>
        <w:widowControl w:val="0"/>
        <w:tabs>
          <w:tab w:val="left" w:pos="1791"/>
        </w:tabs>
        <w:spacing w:before="119" w:line="360" w:lineRule="auto"/>
        <w:jc w:val="both"/>
        <w:rPr>
          <w:lang w:val="pt-BR"/>
        </w:rPr>
      </w:pPr>
      <w:r>
        <w:rPr>
          <w:lang w:val="pt-BR"/>
        </w:rPr>
        <w:t xml:space="preserve">     - </w:t>
      </w:r>
      <w:proofErr w:type="gramStart"/>
      <w:r w:rsidR="00731E53" w:rsidRPr="00F528F0">
        <w:rPr>
          <w:lang w:val="pt-BR"/>
        </w:rPr>
        <w:t>máscara</w:t>
      </w:r>
      <w:proofErr w:type="gramEnd"/>
      <w:r w:rsidR="00731E53" w:rsidRPr="00F528F0">
        <w:rPr>
          <w:lang w:val="pt-BR"/>
        </w:rPr>
        <w:t xml:space="preserve"> descartável para proteção respiratória contra poeiras</w:t>
      </w:r>
      <w:r w:rsidR="00731E53" w:rsidRPr="00F528F0">
        <w:rPr>
          <w:spacing w:val="-21"/>
          <w:lang w:val="pt-BR"/>
        </w:rPr>
        <w:t xml:space="preserve"> </w:t>
      </w:r>
      <w:r w:rsidR="00731E53" w:rsidRPr="00F528F0">
        <w:rPr>
          <w:lang w:val="pt-BR"/>
        </w:rPr>
        <w:t>inertes;</w:t>
      </w:r>
    </w:p>
    <w:p w14:paraId="6317D7A9" w14:textId="1BFF0207" w:rsidR="00731E53" w:rsidRPr="00F528F0" w:rsidRDefault="00F528F0" w:rsidP="00F528F0">
      <w:pPr>
        <w:widowControl w:val="0"/>
        <w:tabs>
          <w:tab w:val="left" w:pos="1791"/>
        </w:tabs>
        <w:spacing w:before="118" w:line="360" w:lineRule="auto"/>
        <w:jc w:val="both"/>
        <w:rPr>
          <w:lang w:val="pt-BR"/>
        </w:rPr>
      </w:pPr>
      <w:r>
        <w:rPr>
          <w:lang w:val="pt-BR"/>
        </w:rPr>
        <w:t xml:space="preserve">     - </w:t>
      </w:r>
      <w:proofErr w:type="gramStart"/>
      <w:r w:rsidR="00731E53" w:rsidRPr="00F528F0">
        <w:rPr>
          <w:lang w:val="pt-BR"/>
        </w:rPr>
        <w:t>filtro</w:t>
      </w:r>
      <w:proofErr w:type="gramEnd"/>
      <w:r w:rsidR="00731E53" w:rsidRPr="00F528F0">
        <w:rPr>
          <w:lang w:val="pt-BR"/>
        </w:rPr>
        <w:t xml:space="preserve"> para proteção respiratória contra poeiras</w:t>
      </w:r>
      <w:r w:rsidR="00731E53" w:rsidRPr="00F528F0">
        <w:rPr>
          <w:spacing w:val="-13"/>
          <w:lang w:val="pt-BR"/>
        </w:rPr>
        <w:t xml:space="preserve"> </w:t>
      </w:r>
      <w:r w:rsidR="00731E53" w:rsidRPr="00F528F0">
        <w:rPr>
          <w:lang w:val="pt-BR"/>
        </w:rPr>
        <w:t>inertes;</w:t>
      </w:r>
    </w:p>
    <w:p w14:paraId="24B94743" w14:textId="77777777" w:rsidR="00731E53" w:rsidRPr="002E3C93" w:rsidRDefault="00731E53" w:rsidP="00731E53">
      <w:pPr>
        <w:pStyle w:val="Corpodetexto"/>
        <w:spacing w:before="6"/>
        <w:jc w:val="both"/>
        <w:rPr>
          <w:lang w:val="pt-BR"/>
        </w:rPr>
      </w:pPr>
    </w:p>
    <w:p w14:paraId="72EF9926" w14:textId="34E56656" w:rsidR="00731E53" w:rsidRPr="00F528F0" w:rsidRDefault="00F528F0" w:rsidP="00F528F0">
      <w:pPr>
        <w:widowControl w:val="0"/>
        <w:tabs>
          <w:tab w:val="left" w:pos="1632"/>
        </w:tabs>
        <w:spacing w:before="1"/>
        <w:jc w:val="both"/>
        <w:rPr>
          <w:lang w:val="pt-BR"/>
        </w:rPr>
      </w:pPr>
      <w:r>
        <w:rPr>
          <w:lang w:val="pt-BR"/>
        </w:rPr>
        <w:t xml:space="preserve">  e) </w:t>
      </w:r>
      <w:r w:rsidR="00731E53" w:rsidRPr="00F528F0">
        <w:rPr>
          <w:lang w:val="pt-BR"/>
        </w:rPr>
        <w:t xml:space="preserve">proteção aos ouvidos: protetor auricular tipo concha – abafador </w:t>
      </w:r>
      <w:proofErr w:type="gramStart"/>
      <w:r w:rsidR="00731E53" w:rsidRPr="00F528F0">
        <w:rPr>
          <w:lang w:val="pt-BR"/>
        </w:rPr>
        <w:t xml:space="preserve">de </w:t>
      </w:r>
      <w:r w:rsidR="00731E53" w:rsidRPr="00F528F0">
        <w:rPr>
          <w:spacing w:val="40"/>
          <w:lang w:val="pt-BR"/>
        </w:rPr>
        <w:t xml:space="preserve"> </w:t>
      </w:r>
      <w:r w:rsidR="00731E53" w:rsidRPr="00F528F0">
        <w:rPr>
          <w:lang w:val="pt-BR"/>
        </w:rPr>
        <w:t>ruído</w:t>
      </w:r>
      <w:proofErr w:type="gramEnd"/>
      <w:r w:rsidR="00731E53" w:rsidRPr="00F528F0">
        <w:rPr>
          <w:lang w:val="pt-BR"/>
        </w:rPr>
        <w:t>.</w:t>
      </w:r>
    </w:p>
    <w:p w14:paraId="52035DDC" w14:textId="6F14D483" w:rsidR="00731E53" w:rsidRPr="002E3C93" w:rsidRDefault="00731E53" w:rsidP="00731E53">
      <w:pPr>
        <w:pStyle w:val="Corpodetexto"/>
        <w:spacing w:line="360" w:lineRule="auto"/>
        <w:ind w:left="261" w:right="279"/>
        <w:jc w:val="both"/>
        <w:rPr>
          <w:lang w:val="pt-BR"/>
        </w:rPr>
      </w:pPr>
    </w:p>
    <w:p w14:paraId="6634906B" w14:textId="56CE8F4E" w:rsidR="00731E53" w:rsidRPr="002E3C93" w:rsidRDefault="00731E53" w:rsidP="005F626D">
      <w:pPr>
        <w:widowControl w:val="0"/>
        <w:tabs>
          <w:tab w:val="left" w:pos="965"/>
          <w:tab w:val="left" w:pos="966"/>
        </w:tabs>
        <w:spacing w:before="69"/>
        <w:ind w:left="141"/>
        <w:jc w:val="both"/>
        <w:rPr>
          <w:lang w:val="pt-BR"/>
        </w:rPr>
      </w:pPr>
      <w:r w:rsidRPr="002E3C93">
        <w:rPr>
          <w:lang w:val="pt-BR"/>
        </w:rPr>
        <w:t>Proteção ao</w:t>
      </w:r>
      <w:r w:rsidRPr="002E3C93">
        <w:rPr>
          <w:spacing w:val="-5"/>
          <w:lang w:val="pt-BR"/>
        </w:rPr>
        <w:t xml:space="preserve"> </w:t>
      </w:r>
      <w:r w:rsidRPr="002E3C93">
        <w:rPr>
          <w:lang w:val="pt-BR"/>
        </w:rPr>
        <w:t>tronco</w:t>
      </w:r>
    </w:p>
    <w:p w14:paraId="09954E5D" w14:textId="77777777" w:rsidR="00731E53" w:rsidRPr="002E3C93" w:rsidRDefault="00731E53" w:rsidP="00731E53">
      <w:pPr>
        <w:pStyle w:val="Corpodetexto"/>
        <w:spacing w:before="8"/>
        <w:jc w:val="both"/>
        <w:rPr>
          <w:lang w:val="pt-BR"/>
        </w:rPr>
      </w:pPr>
    </w:p>
    <w:p w14:paraId="3FEBF211" w14:textId="77777777" w:rsidR="00731E53" w:rsidRPr="002E3C93" w:rsidRDefault="00731E53" w:rsidP="00731E53">
      <w:pPr>
        <w:pStyle w:val="Corpodetexto"/>
        <w:spacing w:before="1" w:line="360" w:lineRule="auto"/>
        <w:ind w:left="101" w:right="206"/>
        <w:jc w:val="both"/>
        <w:rPr>
          <w:lang w:val="pt-BR"/>
        </w:rPr>
      </w:pPr>
      <w:r w:rsidRPr="002E3C93">
        <w:rPr>
          <w:lang w:val="pt-BR"/>
        </w:rPr>
        <w:t xml:space="preserve">Conforme a descrição feita por Sampaio (1998), os EPI que protegem o tronco são os que oferecem proteção geral, como por exemplo: avental de raspa ou avental </w:t>
      </w:r>
      <w:proofErr w:type="gramStart"/>
      <w:r w:rsidRPr="002E3C93">
        <w:rPr>
          <w:lang w:val="pt-BR"/>
        </w:rPr>
        <w:t>de  PVC</w:t>
      </w:r>
      <w:proofErr w:type="gramEnd"/>
      <w:r w:rsidRPr="002E3C93">
        <w:rPr>
          <w:lang w:val="pt-BR"/>
        </w:rPr>
        <w:t>.</w:t>
      </w:r>
    </w:p>
    <w:p w14:paraId="59B25D6D" w14:textId="77777777" w:rsidR="00731E53" w:rsidRPr="002E3C93" w:rsidRDefault="00731E53" w:rsidP="00731E53">
      <w:pPr>
        <w:pStyle w:val="Corpodetexto"/>
        <w:jc w:val="both"/>
        <w:rPr>
          <w:lang w:val="pt-BR"/>
        </w:rPr>
      </w:pPr>
    </w:p>
    <w:p w14:paraId="2AB703FA" w14:textId="77777777" w:rsidR="00731E53" w:rsidRPr="002E3C93" w:rsidRDefault="00731E53" w:rsidP="005F626D">
      <w:pPr>
        <w:widowControl w:val="0"/>
        <w:tabs>
          <w:tab w:val="left" w:pos="965"/>
          <w:tab w:val="left" w:pos="966"/>
        </w:tabs>
        <w:ind w:left="141"/>
        <w:jc w:val="both"/>
        <w:rPr>
          <w:lang w:val="pt-BR"/>
        </w:rPr>
      </w:pPr>
      <w:r w:rsidRPr="002E3C93">
        <w:rPr>
          <w:lang w:val="pt-BR"/>
        </w:rPr>
        <w:t>Proteção aos membros</w:t>
      </w:r>
      <w:r w:rsidRPr="002E3C93">
        <w:rPr>
          <w:spacing w:val="-9"/>
          <w:lang w:val="pt-BR"/>
        </w:rPr>
        <w:t xml:space="preserve"> </w:t>
      </w:r>
      <w:r w:rsidRPr="002E3C93">
        <w:rPr>
          <w:lang w:val="pt-BR"/>
        </w:rPr>
        <w:t>superiores</w:t>
      </w:r>
    </w:p>
    <w:p w14:paraId="4A205E71" w14:textId="77777777" w:rsidR="00731E53" w:rsidRPr="002E3C93" w:rsidRDefault="00731E53" w:rsidP="00731E53">
      <w:pPr>
        <w:pStyle w:val="Corpodetexto"/>
        <w:spacing w:before="11"/>
        <w:jc w:val="both"/>
        <w:rPr>
          <w:lang w:val="pt-BR"/>
        </w:rPr>
      </w:pPr>
    </w:p>
    <w:p w14:paraId="56D3FFF9" w14:textId="77777777" w:rsidR="00731E53" w:rsidRPr="002E3C93" w:rsidRDefault="00731E53" w:rsidP="00731E53">
      <w:pPr>
        <w:pStyle w:val="Corpodetexto"/>
        <w:spacing w:line="360" w:lineRule="auto"/>
        <w:ind w:left="101" w:right="206"/>
        <w:jc w:val="both"/>
        <w:rPr>
          <w:lang w:val="pt-BR"/>
        </w:rPr>
      </w:pPr>
      <w:r w:rsidRPr="002E3C93">
        <w:rPr>
          <w:lang w:val="pt-BR"/>
        </w:rPr>
        <w:t>Os EPI que protegem os membros superiores são os que oferecem:</w:t>
      </w:r>
    </w:p>
    <w:p w14:paraId="1E0FD504" w14:textId="77777777" w:rsidR="00731E53" w:rsidRPr="002E3C93" w:rsidRDefault="00731E53" w:rsidP="00731E53">
      <w:pPr>
        <w:pStyle w:val="Corpodetexto"/>
        <w:spacing w:before="7"/>
        <w:jc w:val="both"/>
        <w:rPr>
          <w:lang w:val="pt-BR"/>
        </w:rPr>
      </w:pPr>
    </w:p>
    <w:p w14:paraId="606BC0F6" w14:textId="55CD337F" w:rsidR="00731E53" w:rsidRPr="002E3C93" w:rsidRDefault="004350A1" w:rsidP="004350A1">
      <w:pPr>
        <w:widowControl w:val="0"/>
        <w:tabs>
          <w:tab w:val="left" w:pos="1592"/>
        </w:tabs>
        <w:jc w:val="both"/>
        <w:rPr>
          <w:lang w:val="pt-BR"/>
        </w:rPr>
      </w:pPr>
      <w:r w:rsidRPr="002E3C93">
        <w:rPr>
          <w:w w:val="105"/>
          <w:lang w:val="pt-BR"/>
        </w:rPr>
        <w:t>- P</w:t>
      </w:r>
      <w:r w:rsidR="00731E53" w:rsidRPr="002E3C93">
        <w:rPr>
          <w:w w:val="105"/>
          <w:lang w:val="pt-BR"/>
        </w:rPr>
        <w:t xml:space="preserve">roteção aos braços e antebraços: </w:t>
      </w:r>
      <w:proofErr w:type="spellStart"/>
      <w:r w:rsidR="00731E53" w:rsidRPr="002E3C93">
        <w:rPr>
          <w:w w:val="105"/>
          <w:lang w:val="pt-BR"/>
        </w:rPr>
        <w:t>mangote</w:t>
      </w:r>
      <w:proofErr w:type="spellEnd"/>
      <w:r w:rsidR="00731E53" w:rsidRPr="002E3C93">
        <w:rPr>
          <w:w w:val="105"/>
          <w:lang w:val="pt-BR"/>
        </w:rPr>
        <w:t xml:space="preserve"> de</w:t>
      </w:r>
      <w:r w:rsidR="00731E53" w:rsidRPr="002E3C93">
        <w:rPr>
          <w:spacing w:val="-38"/>
          <w:w w:val="105"/>
          <w:lang w:val="pt-BR"/>
        </w:rPr>
        <w:t xml:space="preserve"> </w:t>
      </w:r>
      <w:r w:rsidR="00731E53" w:rsidRPr="002E3C93">
        <w:rPr>
          <w:w w:val="105"/>
          <w:lang w:val="pt-BR"/>
        </w:rPr>
        <w:t>raspa;</w:t>
      </w:r>
    </w:p>
    <w:p w14:paraId="4FDF7011" w14:textId="77777777" w:rsidR="004350A1" w:rsidRPr="002E3C93" w:rsidRDefault="004350A1" w:rsidP="004350A1">
      <w:pPr>
        <w:widowControl w:val="0"/>
        <w:tabs>
          <w:tab w:val="left" w:pos="1592"/>
        </w:tabs>
        <w:jc w:val="both"/>
        <w:rPr>
          <w:lang w:val="pt-BR"/>
        </w:rPr>
      </w:pPr>
    </w:p>
    <w:p w14:paraId="5E37E2F8" w14:textId="74A36C3A" w:rsidR="00731E53" w:rsidRPr="002E3C93" w:rsidRDefault="004350A1" w:rsidP="004350A1">
      <w:pPr>
        <w:widowControl w:val="0"/>
        <w:tabs>
          <w:tab w:val="left" w:pos="1592"/>
        </w:tabs>
        <w:jc w:val="both"/>
        <w:rPr>
          <w:lang w:val="pt-BR"/>
        </w:rPr>
      </w:pPr>
      <w:r w:rsidRPr="002E3C93">
        <w:rPr>
          <w:lang w:val="pt-BR"/>
        </w:rPr>
        <w:t xml:space="preserve">a) </w:t>
      </w:r>
      <w:r w:rsidR="00731E53" w:rsidRPr="002E3C93">
        <w:rPr>
          <w:w w:val="105"/>
          <w:lang w:val="pt-BR"/>
        </w:rPr>
        <w:t>proteção</w:t>
      </w:r>
      <w:r w:rsidR="00731E53" w:rsidRPr="002E3C93">
        <w:rPr>
          <w:spacing w:val="-13"/>
          <w:w w:val="105"/>
          <w:lang w:val="pt-BR"/>
        </w:rPr>
        <w:t xml:space="preserve"> </w:t>
      </w:r>
      <w:r w:rsidR="00731E53" w:rsidRPr="002E3C93">
        <w:rPr>
          <w:w w:val="105"/>
          <w:lang w:val="pt-BR"/>
        </w:rPr>
        <w:t>às</w:t>
      </w:r>
      <w:r w:rsidR="00731E53" w:rsidRPr="002E3C93">
        <w:rPr>
          <w:spacing w:val="-12"/>
          <w:w w:val="105"/>
          <w:lang w:val="pt-BR"/>
        </w:rPr>
        <w:t xml:space="preserve"> </w:t>
      </w:r>
      <w:r w:rsidR="00731E53" w:rsidRPr="002E3C93">
        <w:rPr>
          <w:w w:val="105"/>
          <w:lang w:val="pt-BR"/>
        </w:rPr>
        <w:t>mãos,</w:t>
      </w:r>
      <w:r w:rsidR="00731E53" w:rsidRPr="002E3C93">
        <w:rPr>
          <w:spacing w:val="-13"/>
          <w:w w:val="105"/>
          <w:lang w:val="pt-BR"/>
        </w:rPr>
        <w:t xml:space="preserve"> </w:t>
      </w:r>
      <w:r w:rsidR="00731E53" w:rsidRPr="002E3C93">
        <w:rPr>
          <w:w w:val="105"/>
          <w:lang w:val="pt-BR"/>
        </w:rPr>
        <w:t>na</w:t>
      </w:r>
      <w:r w:rsidR="00731E53" w:rsidRPr="002E3C93">
        <w:rPr>
          <w:spacing w:val="-14"/>
          <w:w w:val="105"/>
          <w:lang w:val="pt-BR"/>
        </w:rPr>
        <w:t xml:space="preserve"> </w:t>
      </w:r>
      <w:r w:rsidR="00731E53" w:rsidRPr="002E3C93">
        <w:rPr>
          <w:w w:val="105"/>
          <w:lang w:val="pt-BR"/>
        </w:rPr>
        <w:t>forma</w:t>
      </w:r>
      <w:r w:rsidR="00731E53" w:rsidRPr="002E3C93">
        <w:rPr>
          <w:spacing w:val="-14"/>
          <w:w w:val="105"/>
          <w:lang w:val="pt-BR"/>
        </w:rPr>
        <w:t xml:space="preserve"> </w:t>
      </w:r>
      <w:r w:rsidR="00731E53" w:rsidRPr="002E3C93">
        <w:rPr>
          <w:w w:val="105"/>
          <w:lang w:val="pt-BR"/>
        </w:rPr>
        <w:t>de</w:t>
      </w:r>
      <w:r w:rsidR="00731E53" w:rsidRPr="002E3C93">
        <w:rPr>
          <w:spacing w:val="-14"/>
          <w:w w:val="105"/>
          <w:lang w:val="pt-BR"/>
        </w:rPr>
        <w:t xml:space="preserve"> </w:t>
      </w:r>
      <w:r w:rsidR="00731E53" w:rsidRPr="002E3C93">
        <w:rPr>
          <w:w w:val="105"/>
          <w:lang w:val="pt-BR"/>
        </w:rPr>
        <w:t>luvas,</w:t>
      </w:r>
    </w:p>
    <w:p w14:paraId="210B24C1" w14:textId="5E7BB4C6" w:rsidR="00731E53" w:rsidRPr="002E3C93" w:rsidRDefault="004350A1" w:rsidP="004350A1">
      <w:pPr>
        <w:widowControl w:val="0"/>
        <w:tabs>
          <w:tab w:val="left" w:pos="1751"/>
        </w:tabs>
        <w:spacing w:before="122"/>
        <w:jc w:val="both"/>
        <w:rPr>
          <w:lang w:val="pt-BR"/>
        </w:rPr>
      </w:pPr>
      <w:r w:rsidRPr="002E3C93">
        <w:rPr>
          <w:lang w:val="pt-BR"/>
        </w:rPr>
        <w:t xml:space="preserve">b) </w:t>
      </w:r>
      <w:r w:rsidR="00731E53" w:rsidRPr="002E3C93">
        <w:rPr>
          <w:lang w:val="pt-BR"/>
        </w:rPr>
        <w:t>de raspa com punho de 8</w:t>
      </w:r>
      <w:r w:rsidR="00731E53" w:rsidRPr="002E3C93">
        <w:rPr>
          <w:spacing w:val="-3"/>
          <w:lang w:val="pt-BR"/>
        </w:rPr>
        <w:t xml:space="preserve"> </w:t>
      </w:r>
      <w:r w:rsidR="00731E53" w:rsidRPr="002E3C93">
        <w:rPr>
          <w:lang w:val="pt-BR"/>
        </w:rPr>
        <w:t>cm;</w:t>
      </w:r>
    </w:p>
    <w:p w14:paraId="438DBFBA" w14:textId="6A23AB7A" w:rsidR="00731E53" w:rsidRPr="002E3C93" w:rsidRDefault="004350A1" w:rsidP="004350A1">
      <w:pPr>
        <w:widowControl w:val="0"/>
        <w:tabs>
          <w:tab w:val="left" w:pos="1751"/>
        </w:tabs>
        <w:spacing w:before="118"/>
        <w:jc w:val="both"/>
        <w:rPr>
          <w:lang w:val="pt-BR"/>
        </w:rPr>
      </w:pPr>
      <w:r w:rsidRPr="002E3C93">
        <w:rPr>
          <w:lang w:val="pt-BR"/>
        </w:rPr>
        <w:t xml:space="preserve">c) </w:t>
      </w:r>
      <w:r w:rsidR="00731E53" w:rsidRPr="002E3C93">
        <w:rPr>
          <w:lang w:val="pt-BR"/>
        </w:rPr>
        <w:t>de lona com punho de malha de 5</w:t>
      </w:r>
      <w:r w:rsidR="00731E53" w:rsidRPr="002E3C93">
        <w:rPr>
          <w:spacing w:val="-5"/>
          <w:lang w:val="pt-BR"/>
        </w:rPr>
        <w:t xml:space="preserve"> </w:t>
      </w:r>
      <w:r w:rsidR="00731E53" w:rsidRPr="002E3C93">
        <w:rPr>
          <w:lang w:val="pt-BR"/>
        </w:rPr>
        <w:t>cm;</w:t>
      </w:r>
    </w:p>
    <w:p w14:paraId="30012494" w14:textId="43927860" w:rsidR="00731E53" w:rsidRPr="002E3C93" w:rsidRDefault="004350A1" w:rsidP="004350A1">
      <w:pPr>
        <w:widowControl w:val="0"/>
        <w:tabs>
          <w:tab w:val="left" w:pos="1751"/>
        </w:tabs>
        <w:spacing w:before="118"/>
        <w:jc w:val="both"/>
        <w:rPr>
          <w:lang w:val="pt-BR"/>
        </w:rPr>
      </w:pPr>
      <w:r w:rsidRPr="002E3C93">
        <w:rPr>
          <w:lang w:val="pt-BR"/>
        </w:rPr>
        <w:t xml:space="preserve">d) </w:t>
      </w:r>
      <w:proofErr w:type="spellStart"/>
      <w:r w:rsidR="00731E53" w:rsidRPr="002E3C93">
        <w:rPr>
          <w:lang w:val="pt-BR"/>
        </w:rPr>
        <w:t>vinílica</w:t>
      </w:r>
      <w:proofErr w:type="spellEnd"/>
      <w:r w:rsidR="00731E53" w:rsidRPr="002E3C93">
        <w:rPr>
          <w:lang w:val="pt-BR"/>
        </w:rPr>
        <w:t xml:space="preserve"> com punho de</w:t>
      </w:r>
      <w:r w:rsidR="00731E53" w:rsidRPr="002E3C93">
        <w:rPr>
          <w:spacing w:val="-6"/>
          <w:lang w:val="pt-BR"/>
        </w:rPr>
        <w:t xml:space="preserve"> </w:t>
      </w:r>
      <w:r w:rsidR="00731E53" w:rsidRPr="002E3C93">
        <w:rPr>
          <w:lang w:val="pt-BR"/>
        </w:rPr>
        <w:t>malha;</w:t>
      </w:r>
    </w:p>
    <w:p w14:paraId="36E50BB9" w14:textId="77777777" w:rsidR="00731E53" w:rsidRPr="002E3C93" w:rsidRDefault="00731E53" w:rsidP="00731E53">
      <w:pPr>
        <w:pStyle w:val="Corpodetexto"/>
        <w:spacing w:before="6"/>
        <w:jc w:val="both"/>
        <w:rPr>
          <w:lang w:val="pt-BR"/>
        </w:rPr>
      </w:pPr>
    </w:p>
    <w:p w14:paraId="0BFF7667" w14:textId="2D3D85CF" w:rsidR="00731E53" w:rsidRPr="002E3C93" w:rsidRDefault="004350A1" w:rsidP="004350A1">
      <w:pPr>
        <w:widowControl w:val="0"/>
        <w:tabs>
          <w:tab w:val="left" w:pos="1592"/>
        </w:tabs>
        <w:spacing w:before="1"/>
        <w:jc w:val="both"/>
        <w:rPr>
          <w:lang w:val="pt-BR"/>
        </w:rPr>
      </w:pPr>
      <w:r w:rsidRPr="002E3C93">
        <w:rPr>
          <w:lang w:val="pt-BR"/>
        </w:rPr>
        <w:t>- P</w:t>
      </w:r>
      <w:r w:rsidR="00731E53" w:rsidRPr="002E3C93">
        <w:rPr>
          <w:lang w:val="pt-BR"/>
        </w:rPr>
        <w:t xml:space="preserve">roteção às mãos e antebraços, constituindo-se de   </w:t>
      </w:r>
      <w:r w:rsidR="00731E53" w:rsidRPr="002E3C93">
        <w:rPr>
          <w:spacing w:val="7"/>
          <w:lang w:val="pt-BR"/>
        </w:rPr>
        <w:t xml:space="preserve"> </w:t>
      </w:r>
      <w:r w:rsidR="00731E53" w:rsidRPr="002E3C93">
        <w:rPr>
          <w:lang w:val="pt-BR"/>
        </w:rPr>
        <w:t>luvas,</w:t>
      </w:r>
    </w:p>
    <w:p w14:paraId="53BEF377" w14:textId="77777777" w:rsidR="005F626D" w:rsidRPr="002E3C93" w:rsidRDefault="005F626D" w:rsidP="004350A1">
      <w:pPr>
        <w:widowControl w:val="0"/>
        <w:tabs>
          <w:tab w:val="left" w:pos="1751"/>
        </w:tabs>
        <w:spacing w:before="118"/>
        <w:jc w:val="both"/>
        <w:rPr>
          <w:lang w:val="pt-BR"/>
        </w:rPr>
      </w:pPr>
    </w:p>
    <w:p w14:paraId="2FC672A4" w14:textId="19EAE843" w:rsidR="00731E53" w:rsidRPr="002E3C93" w:rsidRDefault="004350A1" w:rsidP="004350A1">
      <w:pPr>
        <w:widowControl w:val="0"/>
        <w:tabs>
          <w:tab w:val="left" w:pos="1751"/>
        </w:tabs>
        <w:spacing w:before="118"/>
        <w:jc w:val="both"/>
        <w:rPr>
          <w:lang w:val="pt-BR"/>
        </w:rPr>
      </w:pPr>
      <w:r w:rsidRPr="002E3C93">
        <w:rPr>
          <w:lang w:val="pt-BR"/>
        </w:rPr>
        <w:t xml:space="preserve">a) </w:t>
      </w:r>
      <w:r w:rsidR="00731E53" w:rsidRPr="002E3C93">
        <w:rPr>
          <w:lang w:val="pt-BR"/>
        </w:rPr>
        <w:t>de raspa com punho de 7, 15 e</w:t>
      </w:r>
      <w:r w:rsidR="00731E53" w:rsidRPr="002E3C93">
        <w:rPr>
          <w:spacing w:val="-4"/>
          <w:lang w:val="pt-BR"/>
        </w:rPr>
        <w:t xml:space="preserve"> </w:t>
      </w:r>
      <w:r w:rsidR="00731E53" w:rsidRPr="002E3C93">
        <w:rPr>
          <w:lang w:val="pt-BR"/>
        </w:rPr>
        <w:t>20cm;</w:t>
      </w:r>
    </w:p>
    <w:p w14:paraId="6B28DB03" w14:textId="09A465F3" w:rsidR="00731E53" w:rsidRPr="002E3C93" w:rsidRDefault="004350A1" w:rsidP="004350A1">
      <w:pPr>
        <w:widowControl w:val="0"/>
        <w:tabs>
          <w:tab w:val="left" w:pos="1751"/>
        </w:tabs>
        <w:spacing w:before="118"/>
        <w:jc w:val="both"/>
        <w:rPr>
          <w:lang w:val="pt-BR"/>
        </w:rPr>
      </w:pPr>
      <w:r w:rsidRPr="002E3C93">
        <w:rPr>
          <w:lang w:val="pt-BR"/>
        </w:rPr>
        <w:t xml:space="preserve">b) </w:t>
      </w:r>
      <w:r w:rsidR="00731E53" w:rsidRPr="002E3C93">
        <w:rPr>
          <w:lang w:val="pt-BR"/>
        </w:rPr>
        <w:t>de PVC com forro e punho de 35 e 60</w:t>
      </w:r>
      <w:r w:rsidR="00731E53" w:rsidRPr="002E3C93">
        <w:rPr>
          <w:spacing w:val="-8"/>
          <w:lang w:val="pt-BR"/>
        </w:rPr>
        <w:t xml:space="preserve"> </w:t>
      </w:r>
      <w:r w:rsidR="00731E53" w:rsidRPr="002E3C93">
        <w:rPr>
          <w:lang w:val="pt-BR"/>
        </w:rPr>
        <w:t>cm;</w:t>
      </w:r>
    </w:p>
    <w:p w14:paraId="1966EF57" w14:textId="01B7CF22" w:rsidR="00731E53" w:rsidRPr="002E3C93" w:rsidRDefault="004350A1" w:rsidP="004350A1">
      <w:pPr>
        <w:widowControl w:val="0"/>
        <w:tabs>
          <w:tab w:val="left" w:pos="1751"/>
        </w:tabs>
        <w:spacing w:before="121"/>
        <w:jc w:val="both"/>
        <w:rPr>
          <w:lang w:val="pt-BR"/>
        </w:rPr>
      </w:pPr>
      <w:r w:rsidRPr="002E3C93">
        <w:rPr>
          <w:lang w:val="pt-BR"/>
        </w:rPr>
        <w:t xml:space="preserve">c) </w:t>
      </w:r>
      <w:r w:rsidR="00731E53" w:rsidRPr="002E3C93">
        <w:rPr>
          <w:lang w:val="pt-BR"/>
        </w:rPr>
        <w:t>de PVC sem forro e punho de 45</w:t>
      </w:r>
      <w:r w:rsidR="00731E53" w:rsidRPr="002E3C93">
        <w:rPr>
          <w:spacing w:val="-7"/>
          <w:lang w:val="pt-BR"/>
        </w:rPr>
        <w:t xml:space="preserve"> </w:t>
      </w:r>
      <w:r w:rsidR="00731E53" w:rsidRPr="002E3C93">
        <w:rPr>
          <w:lang w:val="pt-BR"/>
        </w:rPr>
        <w:t>cm;</w:t>
      </w:r>
    </w:p>
    <w:p w14:paraId="1CF889CA" w14:textId="2D75EAD3" w:rsidR="00731E53" w:rsidRPr="002E3C93" w:rsidRDefault="004350A1" w:rsidP="004350A1">
      <w:pPr>
        <w:widowControl w:val="0"/>
        <w:tabs>
          <w:tab w:val="left" w:pos="1751"/>
        </w:tabs>
        <w:spacing w:before="118"/>
        <w:jc w:val="both"/>
        <w:rPr>
          <w:lang w:val="pt-BR"/>
        </w:rPr>
      </w:pPr>
      <w:r w:rsidRPr="002E3C93">
        <w:rPr>
          <w:lang w:val="pt-BR"/>
        </w:rPr>
        <w:t xml:space="preserve">d) </w:t>
      </w:r>
      <w:r w:rsidR="00731E53" w:rsidRPr="002E3C93">
        <w:rPr>
          <w:lang w:val="pt-BR"/>
        </w:rPr>
        <w:t>de PVC de 1,5mm, sem forro, com punho de 7</w:t>
      </w:r>
      <w:r w:rsidR="00731E53" w:rsidRPr="002E3C93">
        <w:rPr>
          <w:spacing w:val="-6"/>
          <w:lang w:val="pt-BR"/>
        </w:rPr>
        <w:t xml:space="preserve"> </w:t>
      </w:r>
      <w:r w:rsidR="00731E53" w:rsidRPr="002E3C93">
        <w:rPr>
          <w:lang w:val="pt-BR"/>
        </w:rPr>
        <w:t>cm;</w:t>
      </w:r>
    </w:p>
    <w:p w14:paraId="05CAD22B" w14:textId="3AE97F80" w:rsidR="00731E53" w:rsidRPr="002E3C93" w:rsidRDefault="004350A1" w:rsidP="004350A1">
      <w:pPr>
        <w:widowControl w:val="0"/>
        <w:tabs>
          <w:tab w:val="left" w:pos="1751"/>
        </w:tabs>
        <w:spacing w:before="118"/>
        <w:jc w:val="both"/>
        <w:rPr>
          <w:lang w:val="pt-BR"/>
        </w:rPr>
      </w:pPr>
      <w:r w:rsidRPr="002E3C93">
        <w:rPr>
          <w:lang w:val="pt-BR"/>
        </w:rPr>
        <w:t xml:space="preserve">e) </w:t>
      </w:r>
      <w:r w:rsidR="00731E53" w:rsidRPr="002E3C93">
        <w:rPr>
          <w:lang w:val="pt-BR"/>
        </w:rPr>
        <w:t>de borracha para</w:t>
      </w:r>
      <w:r w:rsidR="00731E53" w:rsidRPr="002E3C93">
        <w:rPr>
          <w:spacing w:val="-5"/>
          <w:lang w:val="pt-BR"/>
        </w:rPr>
        <w:t xml:space="preserve"> </w:t>
      </w:r>
      <w:r w:rsidR="00731E53" w:rsidRPr="002E3C93">
        <w:rPr>
          <w:lang w:val="pt-BR"/>
        </w:rPr>
        <w:t>eletricista;</w:t>
      </w:r>
    </w:p>
    <w:p w14:paraId="50ED6F8C" w14:textId="6F37F799" w:rsidR="00731E53" w:rsidRPr="002E3C93" w:rsidRDefault="004350A1" w:rsidP="004350A1">
      <w:pPr>
        <w:widowControl w:val="0"/>
        <w:tabs>
          <w:tab w:val="left" w:pos="1751"/>
        </w:tabs>
        <w:spacing w:before="118"/>
        <w:jc w:val="both"/>
        <w:rPr>
          <w:lang w:val="pt-BR"/>
        </w:rPr>
      </w:pPr>
      <w:r w:rsidRPr="002E3C93">
        <w:rPr>
          <w:lang w:val="pt-BR"/>
        </w:rPr>
        <w:t xml:space="preserve">f) </w:t>
      </w:r>
      <w:r w:rsidR="00731E53" w:rsidRPr="002E3C93">
        <w:rPr>
          <w:lang w:val="pt-BR"/>
        </w:rPr>
        <w:t>protetora de borracha para</w:t>
      </w:r>
      <w:r w:rsidR="00731E53" w:rsidRPr="002E3C93">
        <w:rPr>
          <w:spacing w:val="-7"/>
          <w:lang w:val="pt-BR"/>
        </w:rPr>
        <w:t xml:space="preserve"> </w:t>
      </w:r>
      <w:r w:rsidR="00731E53" w:rsidRPr="002E3C93">
        <w:rPr>
          <w:lang w:val="pt-BR"/>
        </w:rPr>
        <w:t>eletricista.</w:t>
      </w:r>
    </w:p>
    <w:p w14:paraId="3FDD22FA" w14:textId="77777777" w:rsidR="00731E53" w:rsidRPr="002E3C93" w:rsidRDefault="00731E53" w:rsidP="00731E53">
      <w:pPr>
        <w:pStyle w:val="Corpodetexto"/>
        <w:jc w:val="both"/>
        <w:rPr>
          <w:lang w:val="pt-BR"/>
        </w:rPr>
      </w:pPr>
    </w:p>
    <w:p w14:paraId="51228A83" w14:textId="77777777" w:rsidR="004350A1" w:rsidRPr="002E3C93" w:rsidRDefault="004350A1" w:rsidP="004350A1">
      <w:pPr>
        <w:widowControl w:val="0"/>
        <w:tabs>
          <w:tab w:val="left" w:pos="965"/>
          <w:tab w:val="left" w:pos="966"/>
        </w:tabs>
        <w:jc w:val="both"/>
        <w:rPr>
          <w:lang w:val="pt-BR"/>
        </w:rPr>
      </w:pPr>
    </w:p>
    <w:p w14:paraId="29441D53" w14:textId="693CBFE1" w:rsidR="00731E53" w:rsidRPr="002E3C93" w:rsidRDefault="004350A1" w:rsidP="004350A1">
      <w:pPr>
        <w:widowControl w:val="0"/>
        <w:tabs>
          <w:tab w:val="left" w:pos="965"/>
          <w:tab w:val="left" w:pos="966"/>
        </w:tabs>
        <w:jc w:val="both"/>
        <w:rPr>
          <w:lang w:val="pt-BR"/>
        </w:rPr>
      </w:pPr>
      <w:r w:rsidRPr="002E3C93">
        <w:rPr>
          <w:lang w:val="pt-BR"/>
        </w:rPr>
        <w:t xml:space="preserve">- </w:t>
      </w:r>
      <w:r w:rsidR="00731E53" w:rsidRPr="002E3C93">
        <w:rPr>
          <w:lang w:val="pt-BR"/>
        </w:rPr>
        <w:t>Proteção aos membros</w:t>
      </w:r>
      <w:r w:rsidR="00731E53" w:rsidRPr="002E3C93">
        <w:rPr>
          <w:spacing w:val="-10"/>
          <w:lang w:val="pt-BR"/>
        </w:rPr>
        <w:t xml:space="preserve"> </w:t>
      </w:r>
      <w:r w:rsidR="00731E53" w:rsidRPr="002E3C93">
        <w:rPr>
          <w:lang w:val="pt-BR"/>
        </w:rPr>
        <w:t>inferiores</w:t>
      </w:r>
    </w:p>
    <w:p w14:paraId="3525BC97" w14:textId="77777777" w:rsidR="00731E53" w:rsidRPr="002E3C93" w:rsidRDefault="00731E53" w:rsidP="00731E53">
      <w:pPr>
        <w:pStyle w:val="Corpodetexto"/>
        <w:spacing w:before="11"/>
        <w:jc w:val="both"/>
        <w:rPr>
          <w:lang w:val="pt-BR"/>
        </w:rPr>
      </w:pPr>
    </w:p>
    <w:p w14:paraId="03C0B29E" w14:textId="77777777" w:rsidR="00731E53" w:rsidRPr="002E3C93" w:rsidRDefault="00731E53" w:rsidP="00731E53">
      <w:pPr>
        <w:pStyle w:val="Corpodetexto"/>
        <w:spacing w:line="360" w:lineRule="auto"/>
        <w:ind w:left="101" w:right="206"/>
        <w:jc w:val="both"/>
        <w:rPr>
          <w:lang w:val="pt-BR"/>
        </w:rPr>
      </w:pPr>
      <w:r w:rsidRPr="002E3C93">
        <w:rPr>
          <w:lang w:val="pt-BR"/>
        </w:rPr>
        <w:t xml:space="preserve">Sampaio (1998) comenta que os EPI que protegem os membros inferiores são os que </w:t>
      </w:r>
      <w:r w:rsidRPr="002E3C93">
        <w:rPr>
          <w:lang w:val="pt-BR"/>
        </w:rPr>
        <w:lastRenderedPageBreak/>
        <w:t>oferecem:</w:t>
      </w:r>
    </w:p>
    <w:p w14:paraId="4A8084E6" w14:textId="77777777" w:rsidR="004350A1" w:rsidRPr="002E3C93" w:rsidRDefault="004350A1" w:rsidP="004350A1">
      <w:pPr>
        <w:widowControl w:val="0"/>
        <w:tabs>
          <w:tab w:val="left" w:pos="1592"/>
        </w:tabs>
        <w:jc w:val="both"/>
        <w:rPr>
          <w:lang w:val="pt-BR"/>
        </w:rPr>
      </w:pPr>
    </w:p>
    <w:p w14:paraId="61F91DEF" w14:textId="3F775774" w:rsidR="00731E53" w:rsidRPr="002E3C93" w:rsidRDefault="004350A1" w:rsidP="004350A1">
      <w:pPr>
        <w:widowControl w:val="0"/>
        <w:tabs>
          <w:tab w:val="left" w:pos="1592"/>
        </w:tabs>
        <w:jc w:val="both"/>
        <w:rPr>
          <w:lang w:val="pt-BR"/>
        </w:rPr>
      </w:pPr>
      <w:r w:rsidRPr="002E3C93">
        <w:rPr>
          <w:lang w:val="pt-BR"/>
        </w:rPr>
        <w:t>a)</w:t>
      </w:r>
      <w:r w:rsidR="00731E53" w:rsidRPr="002E3C93">
        <w:rPr>
          <w:w w:val="105"/>
          <w:lang w:val="pt-BR"/>
        </w:rPr>
        <w:t xml:space="preserve"> proteção às pernas: perneira de</w:t>
      </w:r>
      <w:r w:rsidR="00731E53" w:rsidRPr="002E3C93">
        <w:rPr>
          <w:spacing w:val="-31"/>
          <w:w w:val="105"/>
          <w:lang w:val="pt-BR"/>
        </w:rPr>
        <w:t xml:space="preserve"> </w:t>
      </w:r>
      <w:r w:rsidR="00731E53" w:rsidRPr="002E3C93">
        <w:rPr>
          <w:w w:val="105"/>
          <w:lang w:val="pt-BR"/>
        </w:rPr>
        <w:t>raspa;</w:t>
      </w:r>
    </w:p>
    <w:p w14:paraId="2CFE36BD" w14:textId="77777777" w:rsidR="00731E53" w:rsidRPr="002E3C93" w:rsidRDefault="00731E53" w:rsidP="00731E53">
      <w:pPr>
        <w:pStyle w:val="Corpodetexto"/>
        <w:spacing w:before="10"/>
        <w:jc w:val="both"/>
        <w:rPr>
          <w:lang w:val="pt-BR"/>
        </w:rPr>
      </w:pPr>
    </w:p>
    <w:p w14:paraId="2F86AD21" w14:textId="5A8021D4" w:rsidR="00731E53" w:rsidRPr="002E3C93" w:rsidRDefault="004350A1" w:rsidP="004350A1">
      <w:pPr>
        <w:widowControl w:val="0"/>
        <w:tabs>
          <w:tab w:val="left" w:pos="1592"/>
        </w:tabs>
        <w:jc w:val="both"/>
        <w:rPr>
          <w:lang w:val="pt-BR"/>
        </w:rPr>
      </w:pPr>
      <w:r w:rsidRPr="002E3C93">
        <w:rPr>
          <w:lang w:val="pt-BR"/>
        </w:rPr>
        <w:t>b)</w:t>
      </w:r>
      <w:r w:rsidR="00731E53" w:rsidRPr="002E3C93">
        <w:rPr>
          <w:lang w:val="pt-BR"/>
        </w:rPr>
        <w:t xml:space="preserve"> proteção aos pés e pernas, com o uso de botas impermeáveis de  </w:t>
      </w:r>
      <w:r w:rsidR="00731E53" w:rsidRPr="002E3C93">
        <w:rPr>
          <w:spacing w:val="24"/>
          <w:lang w:val="pt-BR"/>
        </w:rPr>
        <w:t xml:space="preserve"> </w:t>
      </w:r>
      <w:r w:rsidR="00731E53" w:rsidRPr="002E3C93">
        <w:rPr>
          <w:lang w:val="pt-BR"/>
        </w:rPr>
        <w:t>PVC,</w:t>
      </w:r>
    </w:p>
    <w:p w14:paraId="5CAC94DE" w14:textId="64AA4072" w:rsidR="00731E53" w:rsidRPr="002E3C93" w:rsidRDefault="004350A1" w:rsidP="004350A1">
      <w:pPr>
        <w:widowControl w:val="0"/>
        <w:tabs>
          <w:tab w:val="left" w:pos="1751"/>
        </w:tabs>
        <w:spacing w:before="122"/>
        <w:jc w:val="both"/>
        <w:rPr>
          <w:lang w:val="pt-BR"/>
        </w:rPr>
      </w:pPr>
      <w:r w:rsidRPr="002E3C93">
        <w:rPr>
          <w:lang w:val="pt-BR"/>
        </w:rPr>
        <w:t xml:space="preserve">c) </w:t>
      </w:r>
      <w:r w:rsidR="00731E53" w:rsidRPr="002E3C93">
        <w:rPr>
          <w:lang w:val="pt-BR"/>
        </w:rPr>
        <w:t>cano médio.</w:t>
      </w:r>
    </w:p>
    <w:p w14:paraId="63D7E63B" w14:textId="00D11024" w:rsidR="00731E53" w:rsidRPr="002E3C93" w:rsidRDefault="004350A1" w:rsidP="004350A1">
      <w:pPr>
        <w:widowControl w:val="0"/>
        <w:tabs>
          <w:tab w:val="left" w:pos="1632"/>
        </w:tabs>
        <w:spacing w:before="1"/>
        <w:jc w:val="both"/>
        <w:rPr>
          <w:lang w:val="pt-BR"/>
        </w:rPr>
      </w:pPr>
      <w:r w:rsidRPr="002E3C93">
        <w:rPr>
          <w:lang w:val="pt-BR"/>
        </w:rPr>
        <w:t xml:space="preserve">d) </w:t>
      </w:r>
      <w:r w:rsidR="00731E53" w:rsidRPr="002E3C93">
        <w:rPr>
          <w:lang w:val="pt-BR"/>
        </w:rPr>
        <w:t xml:space="preserve">proteção aos pés, com o uso de calçado </w:t>
      </w:r>
      <w:proofErr w:type="gramStart"/>
      <w:r w:rsidR="00731E53" w:rsidRPr="002E3C93">
        <w:rPr>
          <w:lang w:val="pt-BR"/>
        </w:rPr>
        <w:t xml:space="preserve">de </w:t>
      </w:r>
      <w:r w:rsidR="00731E53" w:rsidRPr="002E3C93">
        <w:rPr>
          <w:spacing w:val="22"/>
          <w:lang w:val="pt-BR"/>
        </w:rPr>
        <w:t xml:space="preserve"> </w:t>
      </w:r>
      <w:r w:rsidR="00731E53" w:rsidRPr="002E3C93">
        <w:rPr>
          <w:lang w:val="pt-BR"/>
        </w:rPr>
        <w:t>segurança</w:t>
      </w:r>
      <w:proofErr w:type="gramEnd"/>
      <w:r w:rsidR="00731E53" w:rsidRPr="002E3C93">
        <w:rPr>
          <w:lang w:val="pt-BR"/>
        </w:rPr>
        <w:t>,</w:t>
      </w:r>
    </w:p>
    <w:p w14:paraId="6CA8609D" w14:textId="6B688565" w:rsidR="00731E53" w:rsidRPr="002E3C93" w:rsidRDefault="004350A1" w:rsidP="004350A1">
      <w:pPr>
        <w:widowControl w:val="0"/>
        <w:tabs>
          <w:tab w:val="left" w:pos="1791"/>
        </w:tabs>
        <w:spacing w:before="122"/>
        <w:jc w:val="both"/>
        <w:rPr>
          <w:lang w:val="pt-BR"/>
        </w:rPr>
      </w:pPr>
      <w:r w:rsidRPr="002E3C93">
        <w:rPr>
          <w:lang w:val="pt-BR"/>
        </w:rPr>
        <w:t xml:space="preserve">e) </w:t>
      </w:r>
      <w:r w:rsidR="00731E53" w:rsidRPr="002E3C93">
        <w:rPr>
          <w:lang w:val="pt-BR"/>
        </w:rPr>
        <w:t>sem biqueira e sem palmilha de</w:t>
      </w:r>
      <w:r w:rsidR="00731E53" w:rsidRPr="002E3C93">
        <w:rPr>
          <w:spacing w:val="-9"/>
          <w:lang w:val="pt-BR"/>
        </w:rPr>
        <w:t xml:space="preserve"> </w:t>
      </w:r>
      <w:r w:rsidR="00731E53" w:rsidRPr="002E3C93">
        <w:rPr>
          <w:lang w:val="pt-BR"/>
        </w:rPr>
        <w:t>aço;</w:t>
      </w:r>
    </w:p>
    <w:p w14:paraId="128F588E" w14:textId="66A41377" w:rsidR="00731E53" w:rsidRPr="002E3C93" w:rsidRDefault="004350A1" w:rsidP="004350A1">
      <w:pPr>
        <w:widowControl w:val="0"/>
        <w:tabs>
          <w:tab w:val="left" w:pos="1791"/>
        </w:tabs>
        <w:spacing w:before="118"/>
        <w:jc w:val="both"/>
        <w:rPr>
          <w:lang w:val="pt-BR"/>
        </w:rPr>
      </w:pPr>
      <w:r w:rsidRPr="002E3C93">
        <w:rPr>
          <w:lang w:val="pt-BR"/>
        </w:rPr>
        <w:t xml:space="preserve">f) </w:t>
      </w:r>
      <w:r w:rsidR="00731E53" w:rsidRPr="002E3C93">
        <w:rPr>
          <w:lang w:val="pt-BR"/>
        </w:rPr>
        <w:t>com biqueira e sem palmilha de</w:t>
      </w:r>
      <w:r w:rsidR="00731E53" w:rsidRPr="002E3C93">
        <w:rPr>
          <w:spacing w:val="-6"/>
          <w:lang w:val="pt-BR"/>
        </w:rPr>
        <w:t xml:space="preserve"> </w:t>
      </w:r>
      <w:r w:rsidR="00731E53" w:rsidRPr="002E3C93">
        <w:rPr>
          <w:lang w:val="pt-BR"/>
        </w:rPr>
        <w:t>aço.</w:t>
      </w:r>
    </w:p>
    <w:p w14:paraId="2044FA42" w14:textId="77777777" w:rsidR="00731E53" w:rsidRPr="002E3C93" w:rsidRDefault="00731E53" w:rsidP="00731E53">
      <w:pPr>
        <w:pStyle w:val="Corpodetexto"/>
        <w:spacing w:line="360" w:lineRule="auto"/>
        <w:ind w:left="141" w:right="102"/>
        <w:jc w:val="both"/>
        <w:rPr>
          <w:lang w:val="pt-BR"/>
        </w:rPr>
      </w:pPr>
    </w:p>
    <w:p w14:paraId="11417212" w14:textId="77777777" w:rsidR="00731E53" w:rsidRPr="002E3C93" w:rsidRDefault="00731E53" w:rsidP="00731E53">
      <w:pPr>
        <w:pStyle w:val="Corpodetexto"/>
        <w:spacing w:line="360" w:lineRule="auto"/>
        <w:ind w:left="141" w:right="102"/>
        <w:jc w:val="both"/>
        <w:rPr>
          <w:lang w:val="pt-BR"/>
        </w:rPr>
      </w:pPr>
    </w:p>
    <w:p w14:paraId="16C1E9F1" w14:textId="77777777" w:rsidR="00731E53" w:rsidRPr="002E3C93" w:rsidRDefault="00731E53" w:rsidP="002D1D22">
      <w:pPr>
        <w:widowControl w:val="0"/>
        <w:tabs>
          <w:tab w:val="left" w:pos="1006"/>
        </w:tabs>
        <w:jc w:val="both"/>
        <w:rPr>
          <w:lang w:val="pt-BR"/>
        </w:rPr>
      </w:pPr>
      <w:r w:rsidRPr="002E3C93">
        <w:rPr>
          <w:lang w:val="pt-BR"/>
        </w:rPr>
        <w:t>Proteção contra intempéries /</w:t>
      </w:r>
      <w:r w:rsidRPr="002E3C93">
        <w:rPr>
          <w:spacing w:val="-8"/>
          <w:lang w:val="pt-BR"/>
        </w:rPr>
        <w:t xml:space="preserve"> </w:t>
      </w:r>
      <w:r w:rsidRPr="002E3C93">
        <w:rPr>
          <w:lang w:val="pt-BR"/>
        </w:rPr>
        <w:t>umidade</w:t>
      </w:r>
    </w:p>
    <w:p w14:paraId="28388E61" w14:textId="77777777" w:rsidR="00731E53" w:rsidRPr="002E3C93" w:rsidRDefault="00731E53" w:rsidP="002D1D22">
      <w:pPr>
        <w:pStyle w:val="Corpodetexto"/>
        <w:spacing w:before="11"/>
        <w:jc w:val="both"/>
        <w:rPr>
          <w:lang w:val="pt-BR"/>
        </w:rPr>
      </w:pPr>
    </w:p>
    <w:p w14:paraId="1CBAF230" w14:textId="77777777" w:rsidR="00731E53" w:rsidRPr="002E3C93" w:rsidRDefault="00731E53" w:rsidP="002D1D22">
      <w:pPr>
        <w:pStyle w:val="Corpodetexto"/>
        <w:spacing w:line="360" w:lineRule="auto"/>
        <w:ind w:left="141" w:right="264"/>
        <w:jc w:val="both"/>
        <w:rPr>
          <w:lang w:val="pt-BR"/>
        </w:rPr>
      </w:pPr>
      <w:r w:rsidRPr="002E3C93">
        <w:rPr>
          <w:lang w:val="pt-BR"/>
        </w:rPr>
        <w:t>Para Sampaio (1998), os EPI que protegem contra intempéries ou umidade são os que oferecem proteção geral, tal como: capa impermeável de chuva.</w:t>
      </w:r>
    </w:p>
    <w:p w14:paraId="4AE9D1D6" w14:textId="77777777" w:rsidR="00731E53" w:rsidRPr="002E3C93" w:rsidRDefault="00731E53" w:rsidP="002D1D22">
      <w:pPr>
        <w:pStyle w:val="Corpodetexto"/>
        <w:jc w:val="both"/>
        <w:rPr>
          <w:lang w:val="pt-BR"/>
        </w:rPr>
      </w:pPr>
    </w:p>
    <w:p w14:paraId="0723D3A4" w14:textId="77777777" w:rsidR="00731E53" w:rsidRPr="002E3C93" w:rsidRDefault="00731E53" w:rsidP="002D1D22">
      <w:pPr>
        <w:widowControl w:val="0"/>
        <w:tabs>
          <w:tab w:val="left" w:pos="1006"/>
        </w:tabs>
        <w:spacing w:before="138"/>
        <w:jc w:val="both"/>
        <w:rPr>
          <w:lang w:val="pt-BR"/>
        </w:rPr>
      </w:pPr>
      <w:r w:rsidRPr="002E3C93">
        <w:rPr>
          <w:lang w:val="pt-BR"/>
        </w:rPr>
        <w:t>Proteção contra</w:t>
      </w:r>
      <w:r w:rsidRPr="002E3C93">
        <w:rPr>
          <w:spacing w:val="-5"/>
          <w:lang w:val="pt-BR"/>
        </w:rPr>
        <w:t xml:space="preserve"> </w:t>
      </w:r>
      <w:r w:rsidRPr="002E3C93">
        <w:rPr>
          <w:lang w:val="pt-BR"/>
        </w:rPr>
        <w:t>quedas</w:t>
      </w:r>
    </w:p>
    <w:p w14:paraId="047AE657" w14:textId="77777777" w:rsidR="00731E53" w:rsidRPr="002E3C93" w:rsidRDefault="00731E53" w:rsidP="002D1D22">
      <w:pPr>
        <w:pStyle w:val="Corpodetexto"/>
        <w:spacing w:before="8"/>
        <w:jc w:val="both"/>
        <w:rPr>
          <w:lang w:val="pt-BR"/>
        </w:rPr>
      </w:pPr>
    </w:p>
    <w:p w14:paraId="79E34E13" w14:textId="77777777" w:rsidR="00731E53" w:rsidRPr="002E3C93" w:rsidRDefault="00731E53" w:rsidP="002D1D22">
      <w:pPr>
        <w:pStyle w:val="Corpodetexto"/>
        <w:spacing w:before="1" w:line="360" w:lineRule="auto"/>
        <w:ind w:left="141" w:right="104"/>
        <w:jc w:val="both"/>
        <w:rPr>
          <w:lang w:val="pt-BR"/>
        </w:rPr>
      </w:pPr>
      <w:r w:rsidRPr="002E3C93">
        <w:rPr>
          <w:lang w:val="pt-BR"/>
        </w:rPr>
        <w:t xml:space="preserve"> Os EPI que protegem contra quedas de altura são os que oferecem proteção geral, como por exemplo: cinto de segurança tipo eletricista e tipo </w:t>
      </w:r>
      <w:proofErr w:type="spellStart"/>
      <w:r w:rsidRPr="002E3C93">
        <w:rPr>
          <w:lang w:val="pt-BR"/>
        </w:rPr>
        <w:t>pára-quedista</w:t>
      </w:r>
      <w:proofErr w:type="spellEnd"/>
      <w:r w:rsidRPr="002E3C93">
        <w:rPr>
          <w:lang w:val="pt-BR"/>
        </w:rPr>
        <w:t>; trava-quedas.</w:t>
      </w:r>
    </w:p>
    <w:p w14:paraId="20373121" w14:textId="77777777" w:rsidR="00731E53" w:rsidRPr="002E3C93" w:rsidRDefault="00731E53" w:rsidP="002D1D22">
      <w:pPr>
        <w:pStyle w:val="Corpodetexto"/>
        <w:jc w:val="both"/>
        <w:rPr>
          <w:lang w:val="pt-BR"/>
        </w:rPr>
      </w:pPr>
    </w:p>
    <w:p w14:paraId="00648D25" w14:textId="77777777" w:rsidR="00731E53" w:rsidRPr="002E3C93" w:rsidRDefault="00731E53" w:rsidP="002D1D22">
      <w:pPr>
        <w:widowControl w:val="0"/>
        <w:tabs>
          <w:tab w:val="left" w:pos="1006"/>
        </w:tabs>
        <w:spacing w:before="138"/>
        <w:jc w:val="both"/>
        <w:rPr>
          <w:lang w:val="pt-BR"/>
        </w:rPr>
      </w:pPr>
      <w:r w:rsidRPr="002E3C93">
        <w:rPr>
          <w:lang w:val="pt-BR"/>
        </w:rPr>
        <w:t>Proteção</w:t>
      </w:r>
      <w:r w:rsidRPr="002E3C93">
        <w:rPr>
          <w:spacing w:val="-6"/>
          <w:lang w:val="pt-BR"/>
        </w:rPr>
        <w:t xml:space="preserve"> </w:t>
      </w:r>
      <w:r w:rsidRPr="002E3C93">
        <w:rPr>
          <w:lang w:val="pt-BR"/>
        </w:rPr>
        <w:t>especial</w:t>
      </w:r>
    </w:p>
    <w:p w14:paraId="2C8762DD" w14:textId="77777777" w:rsidR="00731E53" w:rsidRPr="002E3C93" w:rsidRDefault="00731E53" w:rsidP="002D1D22">
      <w:pPr>
        <w:pStyle w:val="Corpodetexto"/>
        <w:spacing w:before="8"/>
        <w:jc w:val="both"/>
        <w:rPr>
          <w:lang w:val="pt-BR"/>
        </w:rPr>
      </w:pPr>
    </w:p>
    <w:p w14:paraId="60E88862" w14:textId="77777777" w:rsidR="00731E53" w:rsidRPr="002E3C93" w:rsidRDefault="00731E53" w:rsidP="002D1D22">
      <w:pPr>
        <w:pStyle w:val="Corpodetexto"/>
        <w:spacing w:before="1"/>
        <w:ind w:left="141"/>
        <w:jc w:val="both"/>
        <w:rPr>
          <w:lang w:val="pt-BR"/>
        </w:rPr>
      </w:pPr>
      <w:r w:rsidRPr="002E3C93">
        <w:rPr>
          <w:lang w:val="pt-BR"/>
        </w:rPr>
        <w:t>Sampaio (1998) verifica que os EPI que fornecem proteção especial são os que oferecem</w:t>
      </w:r>
    </w:p>
    <w:p w14:paraId="53C5067F" w14:textId="77777777" w:rsidR="00731E53" w:rsidRPr="002E3C93" w:rsidRDefault="00731E53" w:rsidP="002D1D22">
      <w:pPr>
        <w:pStyle w:val="Corpodetexto"/>
        <w:spacing w:before="139"/>
        <w:ind w:left="141"/>
        <w:jc w:val="both"/>
        <w:rPr>
          <w:lang w:val="pt-BR"/>
        </w:rPr>
      </w:pPr>
      <w:proofErr w:type="gramStart"/>
      <w:r w:rsidRPr="002E3C93">
        <w:rPr>
          <w:lang w:val="pt-BR"/>
        </w:rPr>
        <w:t>proteção</w:t>
      </w:r>
      <w:proofErr w:type="gramEnd"/>
      <w:r w:rsidRPr="002E3C93">
        <w:rPr>
          <w:lang w:val="pt-BR"/>
        </w:rPr>
        <w:t xml:space="preserve"> geral, tal como: colete  refletivo.</w:t>
      </w:r>
    </w:p>
    <w:p w14:paraId="48970962" w14:textId="77777777" w:rsidR="00731E53" w:rsidRPr="002E3C93" w:rsidRDefault="00731E53" w:rsidP="00731E53">
      <w:pPr>
        <w:pStyle w:val="Corpodetexto"/>
        <w:jc w:val="both"/>
        <w:rPr>
          <w:lang w:val="pt-BR"/>
        </w:rPr>
      </w:pPr>
    </w:p>
    <w:p w14:paraId="2F1B5564" w14:textId="77777777" w:rsidR="002D1D22" w:rsidRPr="002E3C93" w:rsidRDefault="002D1D22" w:rsidP="00731E53">
      <w:pPr>
        <w:pStyle w:val="Corpodetexto"/>
        <w:jc w:val="both"/>
        <w:rPr>
          <w:lang w:val="pt-BR"/>
        </w:rPr>
      </w:pPr>
    </w:p>
    <w:p w14:paraId="654FC6DF" w14:textId="77777777" w:rsidR="00731E53" w:rsidRPr="002E3C93" w:rsidRDefault="00731E53" w:rsidP="00731E53">
      <w:pPr>
        <w:pStyle w:val="Corpodetexto"/>
        <w:spacing w:before="7"/>
        <w:jc w:val="both"/>
        <w:rPr>
          <w:lang w:val="pt-BR"/>
        </w:rPr>
      </w:pPr>
    </w:p>
    <w:p w14:paraId="408D43C9" w14:textId="5363E55D" w:rsidR="00731E53" w:rsidRPr="002E3C93" w:rsidRDefault="00731E53" w:rsidP="005F626D">
      <w:pPr>
        <w:pStyle w:val="Ttulo1"/>
        <w:keepNext w:val="0"/>
        <w:widowControl w:val="0"/>
        <w:numPr>
          <w:ilvl w:val="1"/>
          <w:numId w:val="80"/>
        </w:numPr>
        <w:tabs>
          <w:tab w:val="left" w:pos="862"/>
        </w:tabs>
        <w:spacing w:before="1" w:after="0" w:line="240" w:lineRule="auto"/>
        <w:jc w:val="both"/>
        <w:rPr>
          <w:rFonts w:ascii="Times New Roman" w:hAnsi="Times New Roman" w:cs="Times New Roman"/>
          <w:b w:val="0"/>
          <w:szCs w:val="24"/>
          <w:lang w:val="pt-BR"/>
        </w:rPr>
      </w:pPr>
      <w:bookmarkStart w:id="17" w:name="_Toc453580563"/>
      <w:r w:rsidRPr="002E3C93">
        <w:rPr>
          <w:rFonts w:ascii="Times New Roman" w:hAnsi="Times New Roman" w:cs="Times New Roman"/>
          <w:b w:val="0"/>
          <w:w w:val="105"/>
          <w:szCs w:val="24"/>
          <w:lang w:val="pt-BR"/>
        </w:rPr>
        <w:t>EPI necessários na execução de</w:t>
      </w:r>
      <w:r w:rsidRPr="002E3C93">
        <w:rPr>
          <w:rFonts w:ascii="Times New Roman" w:hAnsi="Times New Roman" w:cs="Times New Roman"/>
          <w:b w:val="0"/>
          <w:spacing w:val="20"/>
          <w:w w:val="105"/>
          <w:szCs w:val="24"/>
          <w:lang w:val="pt-BR"/>
        </w:rPr>
        <w:t xml:space="preserve"> </w:t>
      </w:r>
      <w:r w:rsidRPr="002E3C93">
        <w:rPr>
          <w:rFonts w:ascii="Times New Roman" w:hAnsi="Times New Roman" w:cs="Times New Roman"/>
          <w:b w:val="0"/>
          <w:w w:val="105"/>
          <w:szCs w:val="24"/>
          <w:lang w:val="pt-BR"/>
        </w:rPr>
        <w:t>fachadas</w:t>
      </w:r>
      <w:bookmarkEnd w:id="17"/>
    </w:p>
    <w:p w14:paraId="066E49A5" w14:textId="77777777" w:rsidR="00731E53" w:rsidRPr="002E3C93" w:rsidRDefault="00731E53" w:rsidP="00731E53">
      <w:pPr>
        <w:pStyle w:val="Corpodetexto"/>
        <w:spacing w:before="6"/>
        <w:jc w:val="both"/>
        <w:rPr>
          <w:lang w:val="pt-BR"/>
        </w:rPr>
      </w:pPr>
    </w:p>
    <w:p w14:paraId="500BE754" w14:textId="77777777" w:rsidR="00731E53" w:rsidRPr="002E3C93" w:rsidRDefault="00731E53" w:rsidP="00731E53">
      <w:pPr>
        <w:pStyle w:val="Corpodetexto"/>
        <w:ind w:left="141"/>
        <w:jc w:val="both"/>
        <w:rPr>
          <w:lang w:val="pt-BR"/>
        </w:rPr>
      </w:pPr>
      <w:r w:rsidRPr="002E3C93">
        <w:rPr>
          <w:lang w:val="pt-BR"/>
        </w:rPr>
        <w:t>Os EPI necessários para a execução de fachadas são os que oferecem:</w:t>
      </w:r>
    </w:p>
    <w:p w14:paraId="73B657AE" w14:textId="77777777" w:rsidR="00731E53" w:rsidRPr="002E3C93" w:rsidRDefault="00731E53" w:rsidP="00731E53">
      <w:pPr>
        <w:pStyle w:val="Corpodetexto"/>
        <w:jc w:val="both"/>
        <w:rPr>
          <w:lang w:val="pt-BR"/>
        </w:rPr>
      </w:pPr>
    </w:p>
    <w:p w14:paraId="354EAA12" w14:textId="77777777" w:rsidR="00731E53" w:rsidRPr="002E3C93" w:rsidRDefault="00731E53" w:rsidP="00731E53">
      <w:pPr>
        <w:pStyle w:val="Corpodetexto"/>
        <w:spacing w:before="2"/>
        <w:jc w:val="both"/>
        <w:rPr>
          <w:lang w:val="pt-BR"/>
        </w:rPr>
      </w:pPr>
    </w:p>
    <w:p w14:paraId="25DF31C2" w14:textId="4B56C25D" w:rsidR="00731E53" w:rsidRPr="002E3C93" w:rsidRDefault="00083CD9" w:rsidP="00083CD9">
      <w:pPr>
        <w:widowControl w:val="0"/>
        <w:tabs>
          <w:tab w:val="left" w:pos="1632"/>
        </w:tabs>
        <w:jc w:val="both"/>
      </w:pPr>
      <w:r>
        <w:rPr>
          <w:w w:val="110"/>
        </w:rPr>
        <w:t xml:space="preserve">a) </w:t>
      </w:r>
      <w:proofErr w:type="spellStart"/>
      <w:proofErr w:type="gramStart"/>
      <w:r w:rsidR="00731E53" w:rsidRPr="00083CD9">
        <w:rPr>
          <w:w w:val="110"/>
        </w:rPr>
        <w:t>proteção</w:t>
      </w:r>
      <w:proofErr w:type="spellEnd"/>
      <w:proofErr w:type="gramEnd"/>
      <w:r w:rsidR="00731E53" w:rsidRPr="00083CD9">
        <w:rPr>
          <w:spacing w:val="-32"/>
          <w:w w:val="110"/>
        </w:rPr>
        <w:t xml:space="preserve"> </w:t>
      </w:r>
      <w:r w:rsidR="00731E53" w:rsidRPr="00083CD9">
        <w:rPr>
          <w:w w:val="110"/>
        </w:rPr>
        <w:t>à</w:t>
      </w:r>
      <w:r w:rsidR="00731E53" w:rsidRPr="00083CD9">
        <w:rPr>
          <w:spacing w:val="-32"/>
          <w:w w:val="110"/>
        </w:rPr>
        <w:t xml:space="preserve"> </w:t>
      </w:r>
      <w:proofErr w:type="spellStart"/>
      <w:r w:rsidR="00731E53" w:rsidRPr="00083CD9">
        <w:rPr>
          <w:w w:val="110"/>
        </w:rPr>
        <w:t>cabeça</w:t>
      </w:r>
      <w:proofErr w:type="spellEnd"/>
      <w:r w:rsidR="00731E53" w:rsidRPr="00083CD9">
        <w:rPr>
          <w:w w:val="110"/>
        </w:rPr>
        <w:t>:</w:t>
      </w:r>
    </w:p>
    <w:p w14:paraId="7E84A24F" w14:textId="2F53E648" w:rsidR="00731E53" w:rsidRPr="002E3C93" w:rsidRDefault="00083CD9" w:rsidP="00083CD9">
      <w:pPr>
        <w:widowControl w:val="0"/>
        <w:tabs>
          <w:tab w:val="left" w:pos="1791"/>
        </w:tabs>
        <w:spacing w:before="122"/>
        <w:jc w:val="both"/>
      </w:pPr>
      <w:r>
        <w:t xml:space="preserve">    - </w:t>
      </w:r>
      <w:proofErr w:type="spellStart"/>
      <w:proofErr w:type="gramStart"/>
      <w:r w:rsidR="00731E53" w:rsidRPr="002E3C93">
        <w:t>capacete</w:t>
      </w:r>
      <w:proofErr w:type="spellEnd"/>
      <w:proofErr w:type="gramEnd"/>
      <w:r w:rsidR="00731E53" w:rsidRPr="002E3C93">
        <w:t>;</w:t>
      </w:r>
    </w:p>
    <w:p w14:paraId="4153B1CD" w14:textId="7DFF4E58" w:rsidR="00731E53" w:rsidRPr="002E3C93" w:rsidRDefault="00083CD9" w:rsidP="00083CD9">
      <w:pPr>
        <w:widowControl w:val="0"/>
        <w:tabs>
          <w:tab w:val="left" w:pos="1791"/>
        </w:tabs>
        <w:spacing w:before="118"/>
        <w:jc w:val="both"/>
      </w:pPr>
      <w:r>
        <w:t xml:space="preserve">    - </w:t>
      </w:r>
      <w:proofErr w:type="spellStart"/>
      <w:proofErr w:type="gramStart"/>
      <w:r w:rsidR="00731E53" w:rsidRPr="002E3C93">
        <w:t>óculos</w:t>
      </w:r>
      <w:proofErr w:type="spellEnd"/>
      <w:proofErr w:type="gramEnd"/>
      <w:r w:rsidR="00731E53" w:rsidRPr="002E3C93">
        <w:t xml:space="preserve"> de</w:t>
      </w:r>
      <w:r w:rsidR="00731E53" w:rsidRPr="00083CD9">
        <w:rPr>
          <w:spacing w:val="-6"/>
        </w:rPr>
        <w:t xml:space="preserve"> </w:t>
      </w:r>
      <w:proofErr w:type="spellStart"/>
      <w:r w:rsidR="00731E53" w:rsidRPr="002E3C93">
        <w:t>segurança</w:t>
      </w:r>
      <w:proofErr w:type="spellEnd"/>
      <w:r w:rsidR="00731E53" w:rsidRPr="002E3C93">
        <w:t>;</w:t>
      </w:r>
    </w:p>
    <w:p w14:paraId="42D8DE1D" w14:textId="77777777" w:rsidR="00731E53" w:rsidRPr="002E3C93" w:rsidRDefault="00731E53" w:rsidP="00731E53">
      <w:pPr>
        <w:pStyle w:val="Corpodetexto"/>
        <w:spacing w:before="6"/>
        <w:jc w:val="both"/>
      </w:pPr>
    </w:p>
    <w:p w14:paraId="14CDD3CE" w14:textId="5B859D39" w:rsidR="00731E53" w:rsidRPr="002E3C93" w:rsidRDefault="00083CD9" w:rsidP="00083CD9">
      <w:pPr>
        <w:widowControl w:val="0"/>
        <w:tabs>
          <w:tab w:val="left" w:pos="1632"/>
        </w:tabs>
        <w:spacing w:before="1" w:line="360" w:lineRule="auto"/>
        <w:jc w:val="both"/>
      </w:pPr>
      <w:r>
        <w:rPr>
          <w:w w:val="105"/>
        </w:rPr>
        <w:t xml:space="preserve">b) </w:t>
      </w:r>
      <w:proofErr w:type="spellStart"/>
      <w:proofErr w:type="gramStart"/>
      <w:r w:rsidR="00731E53" w:rsidRPr="00083CD9">
        <w:rPr>
          <w:w w:val="105"/>
        </w:rPr>
        <w:t>proteção</w:t>
      </w:r>
      <w:proofErr w:type="spellEnd"/>
      <w:proofErr w:type="gramEnd"/>
      <w:r w:rsidR="00731E53" w:rsidRPr="00083CD9">
        <w:rPr>
          <w:w w:val="105"/>
        </w:rPr>
        <w:t xml:space="preserve"> </w:t>
      </w:r>
      <w:proofErr w:type="spellStart"/>
      <w:r w:rsidR="00731E53" w:rsidRPr="00083CD9">
        <w:rPr>
          <w:w w:val="105"/>
        </w:rPr>
        <w:t>às</w:t>
      </w:r>
      <w:proofErr w:type="spellEnd"/>
      <w:r w:rsidR="00731E53" w:rsidRPr="00083CD9">
        <w:rPr>
          <w:w w:val="105"/>
        </w:rPr>
        <w:t xml:space="preserve"> </w:t>
      </w:r>
      <w:proofErr w:type="spellStart"/>
      <w:r w:rsidR="00731E53" w:rsidRPr="00083CD9">
        <w:rPr>
          <w:w w:val="105"/>
        </w:rPr>
        <w:t>mãos</w:t>
      </w:r>
      <w:proofErr w:type="spellEnd"/>
      <w:r w:rsidR="00731E53" w:rsidRPr="00083CD9">
        <w:rPr>
          <w:w w:val="105"/>
        </w:rPr>
        <w:t>:</w:t>
      </w:r>
      <w:r w:rsidR="00731E53" w:rsidRPr="00083CD9">
        <w:rPr>
          <w:spacing w:val="-16"/>
          <w:w w:val="105"/>
        </w:rPr>
        <w:t xml:space="preserve"> </w:t>
      </w:r>
      <w:proofErr w:type="spellStart"/>
      <w:r w:rsidR="00731E53" w:rsidRPr="00083CD9">
        <w:rPr>
          <w:w w:val="105"/>
        </w:rPr>
        <w:t>luvas</w:t>
      </w:r>
      <w:proofErr w:type="spellEnd"/>
      <w:r w:rsidR="00731E53" w:rsidRPr="00083CD9">
        <w:rPr>
          <w:w w:val="105"/>
        </w:rPr>
        <w:t>;</w:t>
      </w:r>
    </w:p>
    <w:p w14:paraId="1D2E591C" w14:textId="7E867D40" w:rsidR="00731E53" w:rsidRPr="00083CD9" w:rsidRDefault="00083CD9" w:rsidP="00083CD9">
      <w:pPr>
        <w:widowControl w:val="0"/>
        <w:tabs>
          <w:tab w:val="left" w:pos="1592"/>
        </w:tabs>
        <w:spacing w:before="69" w:line="360" w:lineRule="auto"/>
        <w:jc w:val="both"/>
        <w:rPr>
          <w:lang w:val="pt-BR"/>
        </w:rPr>
      </w:pPr>
      <w:r>
        <w:rPr>
          <w:lang w:val="pt-BR"/>
        </w:rPr>
        <w:t xml:space="preserve">c) </w:t>
      </w:r>
      <w:r w:rsidR="00731E53" w:rsidRPr="00083CD9">
        <w:rPr>
          <w:lang w:val="pt-BR"/>
        </w:rPr>
        <w:t xml:space="preserve">proteção aos pés: calçado </w:t>
      </w:r>
      <w:proofErr w:type="gramStart"/>
      <w:r w:rsidR="00731E53" w:rsidRPr="00083CD9">
        <w:rPr>
          <w:lang w:val="pt-BR"/>
        </w:rPr>
        <w:t xml:space="preserve">de </w:t>
      </w:r>
      <w:r w:rsidR="00731E53" w:rsidRPr="00083CD9">
        <w:rPr>
          <w:spacing w:val="22"/>
          <w:lang w:val="pt-BR"/>
        </w:rPr>
        <w:t xml:space="preserve"> </w:t>
      </w:r>
      <w:r w:rsidR="00731E53" w:rsidRPr="00083CD9">
        <w:rPr>
          <w:lang w:val="pt-BR"/>
        </w:rPr>
        <w:t>segurança</w:t>
      </w:r>
      <w:proofErr w:type="gramEnd"/>
      <w:r w:rsidR="00731E53" w:rsidRPr="00083CD9">
        <w:rPr>
          <w:lang w:val="pt-BR"/>
        </w:rPr>
        <w:t>;</w:t>
      </w:r>
    </w:p>
    <w:p w14:paraId="7BB5D495" w14:textId="1331A19B" w:rsidR="00731E53" w:rsidRPr="002E3C93" w:rsidRDefault="00083CD9" w:rsidP="00083CD9">
      <w:pPr>
        <w:widowControl w:val="0"/>
        <w:tabs>
          <w:tab w:val="left" w:pos="1592"/>
        </w:tabs>
        <w:spacing w:line="360" w:lineRule="auto"/>
        <w:jc w:val="both"/>
      </w:pPr>
      <w:r>
        <w:rPr>
          <w:w w:val="110"/>
        </w:rPr>
        <w:t xml:space="preserve">f) </w:t>
      </w:r>
      <w:proofErr w:type="spellStart"/>
      <w:proofErr w:type="gramStart"/>
      <w:r w:rsidR="00731E53" w:rsidRPr="00083CD9">
        <w:rPr>
          <w:w w:val="110"/>
        </w:rPr>
        <w:t>proteção</w:t>
      </w:r>
      <w:proofErr w:type="spellEnd"/>
      <w:proofErr w:type="gramEnd"/>
      <w:r w:rsidR="00731E53" w:rsidRPr="00083CD9">
        <w:rPr>
          <w:w w:val="110"/>
        </w:rPr>
        <w:t xml:space="preserve"> contra</w:t>
      </w:r>
      <w:r w:rsidR="00731E53" w:rsidRPr="00083CD9">
        <w:rPr>
          <w:spacing w:val="-49"/>
          <w:w w:val="110"/>
        </w:rPr>
        <w:t xml:space="preserve"> </w:t>
      </w:r>
      <w:proofErr w:type="spellStart"/>
      <w:r w:rsidR="00731E53" w:rsidRPr="00083CD9">
        <w:rPr>
          <w:w w:val="110"/>
        </w:rPr>
        <w:t>quedas</w:t>
      </w:r>
      <w:proofErr w:type="spellEnd"/>
      <w:r w:rsidR="00731E53" w:rsidRPr="00083CD9">
        <w:rPr>
          <w:w w:val="110"/>
        </w:rPr>
        <w:t>:</w:t>
      </w:r>
    </w:p>
    <w:p w14:paraId="09A96034" w14:textId="2804819A" w:rsidR="00731E53" w:rsidRPr="00083CD9" w:rsidRDefault="00083CD9" w:rsidP="00083CD9">
      <w:pPr>
        <w:widowControl w:val="0"/>
        <w:tabs>
          <w:tab w:val="left" w:pos="1751"/>
        </w:tabs>
        <w:spacing w:before="122"/>
        <w:jc w:val="both"/>
        <w:rPr>
          <w:lang w:val="pt-BR"/>
        </w:rPr>
      </w:pPr>
      <w:r>
        <w:rPr>
          <w:lang w:val="pt-BR"/>
        </w:rPr>
        <w:t xml:space="preserve">    - </w:t>
      </w:r>
      <w:proofErr w:type="gramStart"/>
      <w:r w:rsidR="00731E53" w:rsidRPr="00083CD9">
        <w:rPr>
          <w:lang w:val="pt-BR"/>
        </w:rPr>
        <w:t>cinto</w:t>
      </w:r>
      <w:proofErr w:type="gramEnd"/>
      <w:r w:rsidR="00731E53" w:rsidRPr="00083CD9">
        <w:rPr>
          <w:lang w:val="pt-BR"/>
        </w:rPr>
        <w:t xml:space="preserve"> de segurança tipo</w:t>
      </w:r>
      <w:r w:rsidR="00731E53" w:rsidRPr="00083CD9">
        <w:rPr>
          <w:spacing w:val="-10"/>
          <w:lang w:val="pt-BR"/>
        </w:rPr>
        <w:t xml:space="preserve"> </w:t>
      </w:r>
      <w:proofErr w:type="spellStart"/>
      <w:r w:rsidR="00731E53" w:rsidRPr="00083CD9">
        <w:rPr>
          <w:lang w:val="pt-BR"/>
        </w:rPr>
        <w:t>pára-quedista</w:t>
      </w:r>
      <w:proofErr w:type="spellEnd"/>
      <w:r w:rsidR="00731E53" w:rsidRPr="00083CD9">
        <w:rPr>
          <w:lang w:val="pt-BR"/>
        </w:rPr>
        <w:t>;</w:t>
      </w:r>
    </w:p>
    <w:p w14:paraId="41DC58F9" w14:textId="5978E1EA" w:rsidR="00731E53" w:rsidRPr="002E3C93" w:rsidRDefault="00083CD9" w:rsidP="00083CD9">
      <w:pPr>
        <w:widowControl w:val="0"/>
        <w:tabs>
          <w:tab w:val="left" w:pos="1751"/>
        </w:tabs>
        <w:spacing w:before="118"/>
        <w:jc w:val="both"/>
      </w:pPr>
      <w:r>
        <w:lastRenderedPageBreak/>
        <w:t xml:space="preserve">     - </w:t>
      </w:r>
      <w:proofErr w:type="spellStart"/>
      <w:proofErr w:type="gramStart"/>
      <w:r w:rsidR="00731E53" w:rsidRPr="002E3C93">
        <w:t>trava-quedas</w:t>
      </w:r>
      <w:proofErr w:type="spellEnd"/>
      <w:proofErr w:type="gramEnd"/>
      <w:r w:rsidR="00731E53" w:rsidRPr="002E3C93">
        <w:t>.</w:t>
      </w:r>
    </w:p>
    <w:p w14:paraId="3D4E1722" w14:textId="77777777" w:rsidR="00731E53" w:rsidRPr="002E3C93" w:rsidRDefault="00731E53" w:rsidP="00731E53">
      <w:pPr>
        <w:pStyle w:val="Corpodetexto"/>
        <w:spacing w:line="360" w:lineRule="auto"/>
        <w:ind w:left="141" w:right="102"/>
        <w:jc w:val="both"/>
      </w:pPr>
    </w:p>
    <w:p w14:paraId="77DA428C" w14:textId="0D7FA0BB" w:rsidR="00731E53" w:rsidRPr="002E3C93" w:rsidRDefault="00083CD9" w:rsidP="00731E53">
      <w:pPr>
        <w:pStyle w:val="Corpodetexto"/>
        <w:spacing w:line="360" w:lineRule="auto"/>
        <w:ind w:left="141" w:right="102"/>
        <w:jc w:val="both"/>
        <w:rPr>
          <w:lang w:val="pt-BR"/>
        </w:rPr>
      </w:pPr>
      <w:r>
        <w:rPr>
          <w:lang w:val="pt-BR"/>
        </w:rPr>
        <w:t xml:space="preserve"> </w:t>
      </w:r>
      <w:r>
        <w:rPr>
          <w:lang w:val="pt-BR"/>
        </w:rPr>
        <w:tab/>
      </w:r>
      <w:r w:rsidR="00731E53" w:rsidRPr="002E3C93">
        <w:rPr>
          <w:lang w:val="pt-BR"/>
        </w:rPr>
        <w:t>De acordo com o tipo de revestimento a ser realizado, poderão ser definidos os tipos de luvas a serem utilizadas e a necessidade ou não do uso de óculos de segurança. O tipo de calçado a ser utilizado também depende do peso do material a ser manuseado.</w:t>
      </w:r>
    </w:p>
    <w:tbl>
      <w:tblPr>
        <w:tblW w:w="0" w:type="auto"/>
        <w:tblLook w:val="04A0" w:firstRow="1" w:lastRow="0" w:firstColumn="1" w:lastColumn="0" w:noHBand="0" w:noVBand="1"/>
      </w:tblPr>
      <w:tblGrid>
        <w:gridCol w:w="9211"/>
      </w:tblGrid>
      <w:tr w:rsidR="00277275" w:rsidRPr="002E3C93" w14:paraId="24E5D96B" w14:textId="77777777" w:rsidTr="00D23149">
        <w:tc>
          <w:tcPr>
            <w:tcW w:w="9211" w:type="dxa"/>
          </w:tcPr>
          <w:p w14:paraId="4327C3F9" w14:textId="77777777" w:rsidR="00277275" w:rsidRPr="002E3C93" w:rsidRDefault="00277275" w:rsidP="00D23149">
            <w:pPr>
              <w:spacing w:line="360" w:lineRule="auto"/>
              <w:rPr>
                <w:lang w:val="pt-BR"/>
              </w:rPr>
            </w:pPr>
          </w:p>
          <w:p w14:paraId="6795FEF9" w14:textId="77777777" w:rsidR="005F626D" w:rsidRPr="002E3C93" w:rsidRDefault="005F626D" w:rsidP="00D23149">
            <w:pPr>
              <w:spacing w:line="360" w:lineRule="auto"/>
              <w:rPr>
                <w:lang w:val="pt-BR"/>
              </w:rPr>
            </w:pPr>
          </w:p>
          <w:p w14:paraId="0063764B" w14:textId="77777777" w:rsidR="005F626D" w:rsidRPr="002E3C93" w:rsidRDefault="005F626D" w:rsidP="00D23149">
            <w:pPr>
              <w:spacing w:line="360" w:lineRule="auto"/>
              <w:rPr>
                <w:lang w:val="pt-BR"/>
              </w:rPr>
            </w:pPr>
          </w:p>
          <w:p w14:paraId="02BDDAF0" w14:textId="77777777" w:rsidR="005F626D" w:rsidRPr="002E3C93" w:rsidRDefault="005F626D" w:rsidP="00D23149">
            <w:pPr>
              <w:spacing w:line="360" w:lineRule="auto"/>
              <w:rPr>
                <w:lang w:val="pt-BR"/>
              </w:rPr>
            </w:pPr>
          </w:p>
          <w:p w14:paraId="4884EBCD" w14:textId="77777777" w:rsidR="005F626D" w:rsidRPr="002E3C93" w:rsidRDefault="005F626D" w:rsidP="00D23149">
            <w:pPr>
              <w:spacing w:line="360" w:lineRule="auto"/>
              <w:rPr>
                <w:lang w:val="pt-BR"/>
              </w:rPr>
            </w:pPr>
          </w:p>
          <w:p w14:paraId="2E56EBAF" w14:textId="77777777" w:rsidR="005F626D" w:rsidRPr="002E3C93" w:rsidRDefault="005F626D" w:rsidP="00D23149">
            <w:pPr>
              <w:spacing w:line="360" w:lineRule="auto"/>
              <w:rPr>
                <w:lang w:val="pt-BR"/>
              </w:rPr>
            </w:pPr>
          </w:p>
          <w:p w14:paraId="579C526B" w14:textId="77777777" w:rsidR="005F626D" w:rsidRPr="002E3C93" w:rsidRDefault="005F626D" w:rsidP="00D23149">
            <w:pPr>
              <w:spacing w:line="360" w:lineRule="auto"/>
              <w:rPr>
                <w:lang w:val="pt-BR"/>
              </w:rPr>
            </w:pPr>
          </w:p>
          <w:p w14:paraId="2312B567" w14:textId="77777777" w:rsidR="005F626D" w:rsidRPr="002E3C93" w:rsidRDefault="005F626D" w:rsidP="00D23149">
            <w:pPr>
              <w:spacing w:line="360" w:lineRule="auto"/>
              <w:rPr>
                <w:lang w:val="pt-BR"/>
              </w:rPr>
            </w:pPr>
          </w:p>
          <w:p w14:paraId="1FC604CA" w14:textId="77777777" w:rsidR="005F626D" w:rsidRPr="002E3C93" w:rsidRDefault="005F626D" w:rsidP="00D23149">
            <w:pPr>
              <w:spacing w:line="360" w:lineRule="auto"/>
              <w:rPr>
                <w:lang w:val="pt-BR"/>
              </w:rPr>
            </w:pPr>
          </w:p>
          <w:p w14:paraId="0AB28118" w14:textId="77777777" w:rsidR="005F626D" w:rsidRPr="002E3C93" w:rsidRDefault="005F626D" w:rsidP="00D23149">
            <w:pPr>
              <w:spacing w:line="360" w:lineRule="auto"/>
              <w:rPr>
                <w:lang w:val="pt-BR"/>
              </w:rPr>
            </w:pPr>
          </w:p>
          <w:p w14:paraId="7D0F22AC" w14:textId="77777777" w:rsidR="005F626D" w:rsidRPr="002E3C93" w:rsidRDefault="005F626D" w:rsidP="00D23149">
            <w:pPr>
              <w:spacing w:line="360" w:lineRule="auto"/>
              <w:rPr>
                <w:lang w:val="pt-BR"/>
              </w:rPr>
            </w:pPr>
          </w:p>
          <w:p w14:paraId="48B22016" w14:textId="77777777" w:rsidR="005F626D" w:rsidRPr="002E3C93" w:rsidRDefault="005F626D" w:rsidP="00D23149">
            <w:pPr>
              <w:spacing w:line="360" w:lineRule="auto"/>
              <w:rPr>
                <w:lang w:val="pt-BR"/>
              </w:rPr>
            </w:pPr>
          </w:p>
          <w:p w14:paraId="7485D2B7" w14:textId="77777777" w:rsidR="005F626D" w:rsidRPr="002E3C93" w:rsidRDefault="005F626D" w:rsidP="00D23149">
            <w:pPr>
              <w:spacing w:line="360" w:lineRule="auto"/>
              <w:rPr>
                <w:lang w:val="pt-BR"/>
              </w:rPr>
            </w:pPr>
          </w:p>
          <w:p w14:paraId="43FEE6B7" w14:textId="4FCBE4BF" w:rsidR="005F626D" w:rsidRPr="002E3C93" w:rsidRDefault="005F626D" w:rsidP="00D23149">
            <w:pPr>
              <w:spacing w:line="360" w:lineRule="auto"/>
              <w:rPr>
                <w:lang w:val="pt-BR"/>
              </w:rPr>
            </w:pPr>
          </w:p>
        </w:tc>
      </w:tr>
      <w:tr w:rsidR="00277275" w:rsidRPr="002E3C93" w14:paraId="5E5CD8BC" w14:textId="77777777" w:rsidTr="00D23149">
        <w:tc>
          <w:tcPr>
            <w:tcW w:w="9211" w:type="dxa"/>
          </w:tcPr>
          <w:p w14:paraId="5465BEFD" w14:textId="6B903434" w:rsidR="00277275" w:rsidRPr="002E3C93" w:rsidRDefault="00277275" w:rsidP="00F62498">
            <w:pPr>
              <w:tabs>
                <w:tab w:val="left" w:pos="7200"/>
              </w:tabs>
              <w:spacing w:line="360" w:lineRule="auto"/>
              <w:rPr>
                <w:lang w:val="pt-BR"/>
              </w:rPr>
            </w:pPr>
          </w:p>
        </w:tc>
      </w:tr>
      <w:tr w:rsidR="00AB4BC8" w:rsidRPr="002E3C93" w14:paraId="31A1930B" w14:textId="77777777" w:rsidTr="00D23149">
        <w:tc>
          <w:tcPr>
            <w:tcW w:w="9211" w:type="dxa"/>
          </w:tcPr>
          <w:p w14:paraId="2337BB58" w14:textId="4DCC1786" w:rsidR="00B36F9F" w:rsidRPr="002E3C93" w:rsidRDefault="00581E38" w:rsidP="00636B1A">
            <w:pPr>
              <w:pStyle w:val="Ttulo"/>
              <w:ind w:firstLine="0"/>
              <w:rPr>
                <w:rStyle w:val="Forte"/>
                <w:bCs/>
                <w:color w:val="auto"/>
                <w:spacing w:val="0"/>
                <w:kern w:val="0"/>
                <w:szCs w:val="24"/>
              </w:rPr>
            </w:pPr>
            <w:bookmarkStart w:id="18" w:name="_Toc453580564"/>
            <w:r w:rsidRPr="002E3C93">
              <w:rPr>
                <w:rStyle w:val="Forte"/>
                <w:szCs w:val="24"/>
              </w:rPr>
              <w:lastRenderedPageBreak/>
              <w:t xml:space="preserve">3. </w:t>
            </w:r>
            <w:r w:rsidR="00B36F9F" w:rsidRPr="002E3C93">
              <w:rPr>
                <w:rStyle w:val="Forte"/>
                <w:szCs w:val="24"/>
              </w:rPr>
              <w:t>METODOLOGIA</w:t>
            </w:r>
            <w:bookmarkEnd w:id="18"/>
          </w:p>
          <w:p w14:paraId="2C1AEE9E" w14:textId="33DB8163" w:rsidR="00B36F9F" w:rsidRPr="002E3C93" w:rsidRDefault="00B36F9F" w:rsidP="00636B1A">
            <w:pPr>
              <w:spacing w:line="360" w:lineRule="auto"/>
              <w:jc w:val="center"/>
              <w:rPr>
                <w:lang w:val="pt-BR"/>
              </w:rPr>
            </w:pPr>
            <w:r w:rsidRPr="002E3C93">
              <w:rPr>
                <w:b/>
                <w:lang w:val="pt-BR"/>
              </w:rPr>
              <w:t>________________________________________</w:t>
            </w:r>
            <w:r w:rsidR="00636B1A" w:rsidRPr="002E3C93">
              <w:rPr>
                <w:b/>
                <w:lang w:val="pt-BR"/>
              </w:rPr>
              <w:t>___________________________</w:t>
            </w:r>
          </w:p>
          <w:p w14:paraId="20410076" w14:textId="77777777" w:rsidR="00B36F9F" w:rsidRPr="002E3C93" w:rsidRDefault="00B36F9F" w:rsidP="00B36F9F">
            <w:pPr>
              <w:pStyle w:val="Corpodetexto"/>
              <w:spacing w:line="360" w:lineRule="auto"/>
              <w:ind w:left="141" w:right="102"/>
              <w:jc w:val="both"/>
              <w:rPr>
                <w:lang w:val="pt-BR"/>
              </w:rPr>
            </w:pPr>
          </w:p>
          <w:p w14:paraId="78BB7945" w14:textId="4AD7A38B" w:rsidR="00B36F9F" w:rsidRPr="002E3C93" w:rsidRDefault="00B36F9F" w:rsidP="00B36F9F">
            <w:pPr>
              <w:spacing w:line="360" w:lineRule="auto"/>
              <w:jc w:val="both"/>
              <w:rPr>
                <w:lang w:val="pt-BR"/>
              </w:rPr>
            </w:pPr>
            <w:r w:rsidRPr="002E3C93">
              <w:rPr>
                <w:lang w:val="pt-BR"/>
              </w:rPr>
              <w:t xml:space="preserve">A metodologia </w:t>
            </w:r>
            <w:r w:rsidR="005F626D" w:rsidRPr="002E3C93">
              <w:rPr>
                <w:lang w:val="pt-BR"/>
              </w:rPr>
              <w:t>para realização da tese</w:t>
            </w:r>
            <w:r w:rsidRPr="002E3C93">
              <w:rPr>
                <w:lang w:val="pt-BR"/>
              </w:rPr>
              <w:t xml:space="preserve"> envolveu o desenvolvimento das seguintes atividades:</w:t>
            </w:r>
          </w:p>
          <w:p w14:paraId="4B283411" w14:textId="77777777" w:rsidR="00B36F9F" w:rsidRPr="002E3C93" w:rsidRDefault="00B36F9F" w:rsidP="00B36F9F">
            <w:pPr>
              <w:pStyle w:val="Default"/>
              <w:jc w:val="both"/>
              <w:rPr>
                <w:lang w:val="pt-BR"/>
              </w:rPr>
            </w:pPr>
          </w:p>
          <w:p w14:paraId="60624E82" w14:textId="77777777" w:rsidR="00B36F9F" w:rsidRPr="002E3C93" w:rsidRDefault="00B36F9F" w:rsidP="00B36F9F">
            <w:pPr>
              <w:pStyle w:val="Default"/>
              <w:numPr>
                <w:ilvl w:val="0"/>
                <w:numId w:val="55"/>
              </w:numPr>
              <w:spacing w:line="360" w:lineRule="auto"/>
              <w:jc w:val="both"/>
              <w:rPr>
                <w:lang w:val="pt-BR"/>
              </w:rPr>
            </w:pPr>
            <w:r w:rsidRPr="002E3C93">
              <w:rPr>
                <w:lang w:val="pt-BR"/>
              </w:rPr>
              <w:t xml:space="preserve">Levantamento de dados e informes básicos. </w:t>
            </w:r>
          </w:p>
          <w:p w14:paraId="39226F74" w14:textId="02FC3B17" w:rsidR="00B36F9F" w:rsidRPr="002E3C93" w:rsidRDefault="00B36F9F">
            <w:pPr>
              <w:pStyle w:val="Default"/>
              <w:numPr>
                <w:ilvl w:val="0"/>
                <w:numId w:val="55"/>
              </w:numPr>
              <w:spacing w:line="360" w:lineRule="auto"/>
              <w:jc w:val="both"/>
              <w:rPr>
                <w:lang w:val="pt-BR"/>
              </w:rPr>
            </w:pPr>
            <w:r w:rsidRPr="002E3C93">
              <w:rPr>
                <w:lang w:val="pt-BR"/>
              </w:rPr>
              <w:t xml:space="preserve">Inspeção </w:t>
            </w:r>
            <w:r w:rsidR="00484E2A" w:rsidRPr="002E3C93">
              <w:rPr>
                <w:lang w:val="pt-BR"/>
              </w:rPr>
              <w:t>de campo</w:t>
            </w:r>
            <w:r w:rsidRPr="002E3C93">
              <w:rPr>
                <w:lang w:val="pt-BR"/>
              </w:rPr>
              <w:t xml:space="preserve"> e </w:t>
            </w:r>
            <w:r w:rsidR="00484E2A" w:rsidRPr="002E3C93">
              <w:rPr>
                <w:lang w:val="pt-BR"/>
              </w:rPr>
              <w:t xml:space="preserve">detalhamento dos </w:t>
            </w:r>
            <w:r w:rsidRPr="002E3C93">
              <w:rPr>
                <w:lang w:val="pt-BR"/>
              </w:rPr>
              <w:t xml:space="preserve">procedimentos </w:t>
            </w:r>
            <w:r w:rsidR="00484E2A" w:rsidRPr="002E3C93">
              <w:rPr>
                <w:lang w:val="pt-BR"/>
              </w:rPr>
              <w:t>adotados em relação a segurança do trabalho no canteiro de obra</w:t>
            </w:r>
            <w:r w:rsidRPr="002E3C93">
              <w:rPr>
                <w:lang w:val="pt-BR"/>
              </w:rPr>
              <w:t xml:space="preserve">; </w:t>
            </w:r>
          </w:p>
          <w:p w14:paraId="791A99D7" w14:textId="77777777" w:rsidR="00B36F9F" w:rsidRPr="002E3C93" w:rsidRDefault="00B36F9F" w:rsidP="00B36F9F">
            <w:pPr>
              <w:pStyle w:val="Default"/>
              <w:numPr>
                <w:ilvl w:val="0"/>
                <w:numId w:val="55"/>
              </w:numPr>
              <w:spacing w:line="360" w:lineRule="auto"/>
              <w:jc w:val="both"/>
            </w:pPr>
            <w:proofErr w:type="spellStart"/>
            <w:r w:rsidRPr="002E3C93">
              <w:t>Coleta</w:t>
            </w:r>
            <w:proofErr w:type="spellEnd"/>
            <w:r w:rsidRPr="002E3C93">
              <w:t xml:space="preserve"> de </w:t>
            </w:r>
            <w:proofErr w:type="spellStart"/>
            <w:r w:rsidRPr="002E3C93">
              <w:t>documentação</w:t>
            </w:r>
            <w:proofErr w:type="spellEnd"/>
            <w:r w:rsidRPr="002E3C93">
              <w:t xml:space="preserve"> </w:t>
            </w:r>
            <w:proofErr w:type="spellStart"/>
            <w:r w:rsidRPr="002E3C93">
              <w:t>auxiliar</w:t>
            </w:r>
            <w:proofErr w:type="spellEnd"/>
            <w:r w:rsidRPr="002E3C93">
              <w:t xml:space="preserve">; </w:t>
            </w:r>
          </w:p>
          <w:p w14:paraId="0C8CD21B" w14:textId="6BBF6E6E" w:rsidR="00B36F9F" w:rsidRPr="002E3C93" w:rsidRDefault="00B36F9F" w:rsidP="00B36F9F">
            <w:pPr>
              <w:pStyle w:val="Default"/>
              <w:numPr>
                <w:ilvl w:val="0"/>
                <w:numId w:val="55"/>
              </w:numPr>
              <w:spacing w:line="360" w:lineRule="auto"/>
              <w:jc w:val="both"/>
              <w:rPr>
                <w:lang w:val="pt-BR"/>
              </w:rPr>
            </w:pPr>
            <w:r w:rsidRPr="002E3C93">
              <w:rPr>
                <w:lang w:val="pt-BR"/>
              </w:rPr>
              <w:t xml:space="preserve">Conhecimento </w:t>
            </w:r>
            <w:r w:rsidR="00484E2A" w:rsidRPr="002E3C93">
              <w:rPr>
                <w:lang w:val="pt-BR"/>
              </w:rPr>
              <w:t>do planejamento e orçamento da obra voltado a área de segurança do trabalho</w:t>
            </w:r>
            <w:r w:rsidRPr="002E3C93">
              <w:rPr>
                <w:lang w:val="pt-BR"/>
              </w:rPr>
              <w:t xml:space="preserve">; </w:t>
            </w:r>
          </w:p>
          <w:p w14:paraId="1165192C" w14:textId="4FA42141" w:rsidR="00B36F9F" w:rsidRPr="002E3C93" w:rsidRDefault="00B36F9F" w:rsidP="00B36F9F">
            <w:pPr>
              <w:pStyle w:val="Default"/>
              <w:numPr>
                <w:ilvl w:val="0"/>
                <w:numId w:val="55"/>
              </w:numPr>
              <w:spacing w:line="360" w:lineRule="auto"/>
              <w:jc w:val="both"/>
              <w:rPr>
                <w:lang w:val="pt-BR"/>
              </w:rPr>
            </w:pPr>
            <w:r w:rsidRPr="002E3C93">
              <w:rPr>
                <w:lang w:val="pt-BR"/>
              </w:rPr>
              <w:t xml:space="preserve">Conhecimento sobre </w:t>
            </w:r>
            <w:r w:rsidR="00484E2A" w:rsidRPr="002E3C93">
              <w:rPr>
                <w:lang w:val="pt-BR"/>
              </w:rPr>
              <w:t>ações</w:t>
            </w:r>
            <w:r w:rsidRPr="002E3C93">
              <w:rPr>
                <w:lang w:val="pt-BR"/>
              </w:rPr>
              <w:t xml:space="preserve"> de engenharia voltadas para a </w:t>
            </w:r>
            <w:r w:rsidR="00484E2A" w:rsidRPr="002E3C93">
              <w:rPr>
                <w:lang w:val="pt-BR"/>
              </w:rPr>
              <w:t xml:space="preserve">redução do número de acidentes, tendo a conscientização </w:t>
            </w:r>
            <w:proofErr w:type="gramStart"/>
            <w:r w:rsidR="00484E2A" w:rsidRPr="002E3C93">
              <w:rPr>
                <w:lang w:val="pt-BR"/>
              </w:rPr>
              <w:t>do colaboradores</w:t>
            </w:r>
            <w:proofErr w:type="gramEnd"/>
            <w:r w:rsidR="00484E2A" w:rsidRPr="002E3C93">
              <w:rPr>
                <w:lang w:val="pt-BR"/>
              </w:rPr>
              <w:t xml:space="preserve"> como um dos melhores métodos</w:t>
            </w:r>
            <w:r w:rsidRPr="002E3C93">
              <w:rPr>
                <w:lang w:val="pt-BR"/>
              </w:rPr>
              <w:t xml:space="preserve">; </w:t>
            </w:r>
          </w:p>
          <w:p w14:paraId="6E836BC6" w14:textId="1640FD93" w:rsidR="00B36F9F" w:rsidRPr="002E3C93" w:rsidRDefault="00B36F9F" w:rsidP="00B36F9F">
            <w:pPr>
              <w:pStyle w:val="Default"/>
              <w:numPr>
                <w:ilvl w:val="0"/>
                <w:numId w:val="55"/>
              </w:numPr>
              <w:spacing w:line="360" w:lineRule="auto"/>
              <w:jc w:val="both"/>
              <w:rPr>
                <w:lang w:val="pt-BR"/>
              </w:rPr>
            </w:pPr>
            <w:r w:rsidRPr="002E3C93">
              <w:rPr>
                <w:lang w:val="pt-BR"/>
              </w:rPr>
              <w:t xml:space="preserve">Conhecimento sobre as medidas de controle administrativo, voltadas para a </w:t>
            </w:r>
            <w:r w:rsidR="00484E2A" w:rsidRPr="002E3C93">
              <w:rPr>
                <w:lang w:val="pt-BR"/>
              </w:rPr>
              <w:t xml:space="preserve">o cumprimento </w:t>
            </w:r>
            <w:proofErr w:type="gramStart"/>
            <w:r w:rsidR="00484E2A" w:rsidRPr="002E3C93">
              <w:rPr>
                <w:lang w:val="pt-BR"/>
              </w:rPr>
              <w:t>da normas regulamentadoras</w:t>
            </w:r>
            <w:proofErr w:type="gramEnd"/>
            <w:r w:rsidR="00484E2A" w:rsidRPr="002E3C93">
              <w:rPr>
                <w:lang w:val="pt-BR"/>
              </w:rPr>
              <w:t xml:space="preserve"> e sua aplicação no canteiro de obra</w:t>
            </w:r>
            <w:r w:rsidRPr="002E3C93">
              <w:rPr>
                <w:lang w:val="pt-BR"/>
              </w:rPr>
              <w:t xml:space="preserve">; </w:t>
            </w:r>
          </w:p>
          <w:p w14:paraId="6AC4DD16" w14:textId="31132A05" w:rsidR="00B36F9F" w:rsidRPr="002E3C93" w:rsidRDefault="003D7A03" w:rsidP="00B36F9F">
            <w:pPr>
              <w:pStyle w:val="Default"/>
              <w:numPr>
                <w:ilvl w:val="0"/>
                <w:numId w:val="55"/>
              </w:numPr>
              <w:spacing w:line="360" w:lineRule="auto"/>
              <w:jc w:val="both"/>
              <w:rPr>
                <w:lang w:val="pt-BR"/>
              </w:rPr>
            </w:pPr>
            <w:proofErr w:type="gramStart"/>
            <w:r w:rsidRPr="002E3C93">
              <w:rPr>
                <w:lang w:val="pt-BR"/>
              </w:rPr>
              <w:t>execução</w:t>
            </w:r>
            <w:proofErr w:type="gramEnd"/>
            <w:r w:rsidRPr="002E3C93">
              <w:rPr>
                <w:lang w:val="pt-BR"/>
              </w:rPr>
              <w:t xml:space="preserve"> de uma fachada de obra predial com as adequações dos procedimentos de segurança do trabalho</w:t>
            </w:r>
            <w:r w:rsidR="00B36F9F" w:rsidRPr="002E3C93">
              <w:rPr>
                <w:lang w:val="pt-BR"/>
              </w:rPr>
              <w:t xml:space="preserve">, conclusões </w:t>
            </w:r>
            <w:r w:rsidRPr="002E3C93">
              <w:rPr>
                <w:lang w:val="pt-BR"/>
              </w:rPr>
              <w:t>e defesa de tese</w:t>
            </w:r>
            <w:r w:rsidR="00B36F9F" w:rsidRPr="002E3C93">
              <w:rPr>
                <w:lang w:val="pt-BR"/>
              </w:rPr>
              <w:t xml:space="preserve">. </w:t>
            </w:r>
          </w:p>
          <w:p w14:paraId="55A18CC0" w14:textId="77777777" w:rsidR="00AB4BC8" w:rsidRPr="002E3C93" w:rsidRDefault="00AB4BC8" w:rsidP="008C7D66">
            <w:pPr>
              <w:spacing w:line="360" w:lineRule="auto"/>
              <w:jc w:val="both"/>
              <w:rPr>
                <w:lang w:val="pt-BR"/>
              </w:rPr>
            </w:pPr>
          </w:p>
        </w:tc>
      </w:tr>
      <w:tr w:rsidR="00AB4BC8" w:rsidRPr="002E3C93" w14:paraId="16860D07" w14:textId="77777777" w:rsidTr="00636B1A">
        <w:trPr>
          <w:trHeight w:val="80"/>
        </w:trPr>
        <w:tc>
          <w:tcPr>
            <w:tcW w:w="9211" w:type="dxa"/>
          </w:tcPr>
          <w:p w14:paraId="53F26E80" w14:textId="77777777" w:rsidR="00AB4BC8" w:rsidRPr="002E3C93" w:rsidRDefault="00AB4BC8" w:rsidP="008C7D66">
            <w:pPr>
              <w:spacing w:line="360" w:lineRule="auto"/>
              <w:jc w:val="both"/>
              <w:rPr>
                <w:lang w:val="pt-BR"/>
              </w:rPr>
            </w:pPr>
          </w:p>
        </w:tc>
      </w:tr>
      <w:tr w:rsidR="00AB4BC8" w:rsidRPr="002E3C93" w14:paraId="62DE19BC" w14:textId="77777777" w:rsidTr="00D23149">
        <w:tc>
          <w:tcPr>
            <w:tcW w:w="9211" w:type="dxa"/>
          </w:tcPr>
          <w:p w14:paraId="2B792DC8" w14:textId="77777777" w:rsidR="00AB4BC8" w:rsidRPr="002E3C93" w:rsidRDefault="00AB4BC8" w:rsidP="008C7D66">
            <w:pPr>
              <w:spacing w:line="360" w:lineRule="auto"/>
              <w:jc w:val="both"/>
              <w:rPr>
                <w:lang w:val="pt-BR"/>
              </w:rPr>
            </w:pPr>
          </w:p>
        </w:tc>
      </w:tr>
    </w:tbl>
    <w:p w14:paraId="42701110" w14:textId="77777777" w:rsidR="00CF1627" w:rsidRPr="002E3C93" w:rsidRDefault="00CF1627" w:rsidP="00731E53">
      <w:pPr>
        <w:autoSpaceDE w:val="0"/>
        <w:autoSpaceDN w:val="0"/>
        <w:adjustRightInd w:val="0"/>
        <w:spacing w:line="360" w:lineRule="auto"/>
        <w:jc w:val="both"/>
        <w:rPr>
          <w:lang w:val="pt-BR"/>
        </w:rPr>
      </w:pPr>
    </w:p>
    <w:p w14:paraId="46C54929" w14:textId="77777777" w:rsidR="00D17F08" w:rsidRPr="002E3C93" w:rsidRDefault="00D17F08" w:rsidP="00260E95">
      <w:pPr>
        <w:autoSpaceDE w:val="0"/>
        <w:autoSpaceDN w:val="0"/>
        <w:adjustRightInd w:val="0"/>
        <w:spacing w:line="360" w:lineRule="auto"/>
        <w:jc w:val="both"/>
        <w:rPr>
          <w:lang w:val="pt-BR"/>
        </w:rPr>
      </w:pPr>
    </w:p>
    <w:p w14:paraId="19948E9A" w14:textId="77777777" w:rsidR="008E553E" w:rsidRPr="002E3C93" w:rsidRDefault="008E553E" w:rsidP="00636B1A">
      <w:pPr>
        <w:jc w:val="both"/>
        <w:rPr>
          <w:lang w:val="pt-BR"/>
        </w:rPr>
      </w:pPr>
    </w:p>
    <w:p w14:paraId="732F6237" w14:textId="77777777" w:rsidR="00F772F9" w:rsidRPr="002E3C93" w:rsidRDefault="00F772F9" w:rsidP="00260E95">
      <w:pPr>
        <w:pStyle w:val="Default"/>
        <w:spacing w:line="360" w:lineRule="auto"/>
        <w:jc w:val="both"/>
        <w:rPr>
          <w:b/>
          <w:bCs/>
          <w:lang w:val="pt-BR"/>
        </w:rPr>
      </w:pPr>
    </w:p>
    <w:p w14:paraId="7BD7C1A0" w14:textId="77777777" w:rsidR="00D17F08" w:rsidRPr="002E3C93" w:rsidRDefault="00D17F08" w:rsidP="00260E95">
      <w:pPr>
        <w:pStyle w:val="Default"/>
        <w:spacing w:line="360" w:lineRule="auto"/>
        <w:jc w:val="both"/>
        <w:rPr>
          <w:b/>
          <w:bCs/>
          <w:lang w:val="pt-BR"/>
        </w:rPr>
      </w:pPr>
    </w:p>
    <w:p w14:paraId="1F2C1BD3" w14:textId="77777777" w:rsidR="00D17F08" w:rsidRPr="002E3C93" w:rsidRDefault="00D17F08" w:rsidP="00420A36">
      <w:pPr>
        <w:pStyle w:val="Default"/>
        <w:spacing w:line="360" w:lineRule="auto"/>
        <w:jc w:val="both"/>
        <w:rPr>
          <w:b/>
          <w:bCs/>
          <w:lang w:val="pt-BR"/>
        </w:rPr>
      </w:pPr>
    </w:p>
    <w:p w14:paraId="29AF48EC" w14:textId="77777777" w:rsidR="00581E38" w:rsidRPr="002E3C93" w:rsidRDefault="00581E38" w:rsidP="00420A36">
      <w:pPr>
        <w:pStyle w:val="Default"/>
        <w:spacing w:line="360" w:lineRule="auto"/>
        <w:jc w:val="both"/>
        <w:rPr>
          <w:b/>
          <w:bCs/>
          <w:lang w:val="pt-BR"/>
        </w:rPr>
      </w:pPr>
    </w:p>
    <w:p w14:paraId="7A343B80" w14:textId="77777777" w:rsidR="00D17F08" w:rsidRPr="002E3C93" w:rsidRDefault="00D17F08" w:rsidP="00420A36">
      <w:pPr>
        <w:pStyle w:val="Default"/>
        <w:spacing w:line="360" w:lineRule="auto"/>
        <w:jc w:val="both"/>
        <w:rPr>
          <w:b/>
          <w:bCs/>
          <w:lang w:val="pt-BR"/>
        </w:rPr>
      </w:pPr>
    </w:p>
    <w:p w14:paraId="40DB9323" w14:textId="77777777" w:rsidR="00D17F08" w:rsidRPr="002E3C93" w:rsidRDefault="00D17F08" w:rsidP="00AB4BC8">
      <w:pPr>
        <w:pStyle w:val="Default"/>
        <w:spacing w:line="360" w:lineRule="auto"/>
        <w:jc w:val="both"/>
        <w:rPr>
          <w:b/>
          <w:bCs/>
          <w:lang w:val="pt-BR"/>
        </w:rPr>
      </w:pPr>
    </w:p>
    <w:p w14:paraId="26727E0D" w14:textId="7AC4282C" w:rsidR="00B36F9F" w:rsidRPr="002E3C93" w:rsidRDefault="00B36F9F" w:rsidP="00636B1A">
      <w:pPr>
        <w:pStyle w:val="Ttulo"/>
        <w:numPr>
          <w:ilvl w:val="0"/>
          <w:numId w:val="66"/>
        </w:numPr>
        <w:rPr>
          <w:rStyle w:val="Forte"/>
          <w:bCs/>
          <w:szCs w:val="24"/>
        </w:rPr>
      </w:pPr>
      <w:bookmarkStart w:id="19" w:name="_Toc453580565"/>
      <w:r w:rsidRPr="002E3C93">
        <w:rPr>
          <w:rStyle w:val="Forte"/>
          <w:szCs w:val="24"/>
        </w:rPr>
        <w:lastRenderedPageBreak/>
        <w:t>ESTUDO DE CASO:</w:t>
      </w:r>
      <w:r w:rsidRPr="002E3C93">
        <w:rPr>
          <w:b/>
          <w:w w:val="105"/>
          <w:szCs w:val="24"/>
        </w:rPr>
        <w:t xml:space="preserve"> Aspectos Gerais Sobre os Custos da Segurança no Trabalho para a execução de Acabamento de Fachadas em Edifícios</w:t>
      </w:r>
      <w:bookmarkEnd w:id="19"/>
    </w:p>
    <w:p w14:paraId="115A7C63" w14:textId="7D92B87D" w:rsidR="00B36F9F" w:rsidRPr="002E3C93" w:rsidRDefault="00B36F9F" w:rsidP="00636B1A">
      <w:pPr>
        <w:spacing w:line="360" w:lineRule="auto"/>
        <w:jc w:val="center"/>
        <w:rPr>
          <w:lang w:val="pt-BR"/>
        </w:rPr>
      </w:pPr>
      <w:r w:rsidRPr="002E3C93">
        <w:rPr>
          <w:b/>
        </w:rPr>
        <w:t>_______________</w:t>
      </w:r>
      <w:r w:rsidR="00636B1A" w:rsidRPr="002E3C93">
        <w:rPr>
          <w:b/>
        </w:rPr>
        <w:t>___________________________________</w:t>
      </w:r>
      <w:r w:rsidRPr="002E3C93">
        <w:rPr>
          <w:b/>
        </w:rPr>
        <w:t>_________________________</w:t>
      </w:r>
    </w:p>
    <w:p w14:paraId="57629644" w14:textId="77777777" w:rsidR="00B36F9F" w:rsidRPr="002E3C93" w:rsidRDefault="00B36F9F" w:rsidP="00B36F9F">
      <w:pPr>
        <w:pStyle w:val="Corpodetexto"/>
        <w:spacing w:line="360" w:lineRule="auto"/>
        <w:ind w:left="141" w:right="102"/>
        <w:jc w:val="both"/>
        <w:rPr>
          <w:lang w:val="pt-BR"/>
        </w:rPr>
      </w:pPr>
    </w:p>
    <w:p w14:paraId="7C2B804C" w14:textId="58AEE97D" w:rsidR="00B36F9F" w:rsidRPr="002E3C93" w:rsidRDefault="00B36F9F" w:rsidP="00581E38">
      <w:pPr>
        <w:pStyle w:val="Ttulo1"/>
        <w:keepNext w:val="0"/>
        <w:widowControl w:val="0"/>
        <w:numPr>
          <w:ilvl w:val="2"/>
          <w:numId w:val="66"/>
        </w:numPr>
        <w:tabs>
          <w:tab w:val="left" w:pos="862"/>
        </w:tabs>
        <w:spacing w:before="139" w:after="0" w:line="240" w:lineRule="auto"/>
        <w:jc w:val="both"/>
        <w:rPr>
          <w:rFonts w:ascii="Times New Roman" w:hAnsi="Times New Roman" w:cs="Times New Roman"/>
          <w:b w:val="0"/>
          <w:w w:val="105"/>
          <w:szCs w:val="24"/>
        </w:rPr>
      </w:pPr>
      <w:bookmarkStart w:id="20" w:name="_Toc453580566"/>
      <w:r w:rsidRPr="002E3C93">
        <w:rPr>
          <w:rFonts w:ascii="Times New Roman" w:hAnsi="Times New Roman" w:cs="Times New Roman"/>
          <w:b w:val="0"/>
          <w:w w:val="105"/>
          <w:szCs w:val="24"/>
        </w:rPr>
        <w:t>ANDAIMES</w:t>
      </w:r>
      <w:bookmarkEnd w:id="20"/>
    </w:p>
    <w:p w14:paraId="2BE5DC65" w14:textId="77777777" w:rsidR="00B36F9F" w:rsidRPr="002E3C93" w:rsidRDefault="00B36F9F" w:rsidP="00B36F9F">
      <w:pPr>
        <w:pStyle w:val="Ttulo1"/>
        <w:keepNext w:val="0"/>
        <w:widowControl w:val="0"/>
        <w:numPr>
          <w:ilvl w:val="0"/>
          <w:numId w:val="0"/>
        </w:numPr>
        <w:tabs>
          <w:tab w:val="left" w:pos="862"/>
        </w:tabs>
        <w:spacing w:before="139" w:after="0" w:line="240" w:lineRule="auto"/>
        <w:ind w:left="861"/>
        <w:jc w:val="both"/>
        <w:rPr>
          <w:rFonts w:ascii="Times New Roman" w:hAnsi="Times New Roman" w:cs="Times New Roman"/>
          <w:b w:val="0"/>
          <w:w w:val="105"/>
          <w:szCs w:val="24"/>
        </w:rPr>
      </w:pPr>
    </w:p>
    <w:p w14:paraId="2C44E10A" w14:textId="622F24B9" w:rsidR="00B36F9F" w:rsidRPr="002E3C93" w:rsidRDefault="00D75A0E" w:rsidP="00B36F9F">
      <w:pPr>
        <w:pStyle w:val="Corpodetexto"/>
        <w:spacing w:line="360" w:lineRule="auto"/>
        <w:ind w:left="141" w:right="101"/>
        <w:jc w:val="both"/>
        <w:rPr>
          <w:lang w:val="pt-BR"/>
        </w:rPr>
      </w:pPr>
      <w:r w:rsidRPr="002E3C93">
        <w:rPr>
          <w:lang w:val="pt-BR"/>
        </w:rPr>
        <w:t xml:space="preserve"> </w:t>
      </w:r>
      <w:r w:rsidRPr="002E3C93">
        <w:rPr>
          <w:lang w:val="pt-BR"/>
        </w:rPr>
        <w:tab/>
      </w:r>
      <w:r w:rsidR="00B36F9F" w:rsidRPr="002E3C93">
        <w:rPr>
          <w:lang w:val="pt-BR"/>
        </w:rPr>
        <w:t>Para que se tenha um entendimento melhor sobre os serviços de fachadas, a seguir serão definidos alguns conceitos sobre os andaimes e seus componentes, acessórios e requisitos legais. Os andaimes são fundamentais para que se tenha acesso a fachadas altas e devem ser executados utilizando-se todos os preceitos de segurança. Por este motivo fazem parte do estudo realizado nesta pesquisa.</w:t>
      </w:r>
    </w:p>
    <w:p w14:paraId="697A0802" w14:textId="77777777" w:rsidR="00B36F9F" w:rsidRPr="002E3C93" w:rsidRDefault="00B36F9F" w:rsidP="00B36F9F">
      <w:pPr>
        <w:pStyle w:val="Corpodetexto"/>
        <w:spacing w:line="360" w:lineRule="auto"/>
        <w:ind w:left="141" w:right="102"/>
        <w:jc w:val="both"/>
        <w:rPr>
          <w:lang w:val="pt-BR"/>
        </w:rPr>
      </w:pPr>
    </w:p>
    <w:p w14:paraId="09922A98" w14:textId="42EFE2BB" w:rsidR="00B36F9F" w:rsidRPr="002E3C93" w:rsidRDefault="00581E38" w:rsidP="00581E38">
      <w:pPr>
        <w:pStyle w:val="Ttulo1"/>
        <w:keepNext w:val="0"/>
        <w:widowControl w:val="0"/>
        <w:numPr>
          <w:ilvl w:val="0"/>
          <w:numId w:val="0"/>
        </w:numPr>
        <w:tabs>
          <w:tab w:val="left" w:pos="862"/>
        </w:tabs>
        <w:spacing w:before="139" w:after="0" w:line="240" w:lineRule="auto"/>
        <w:ind w:left="141"/>
        <w:jc w:val="both"/>
        <w:rPr>
          <w:rFonts w:ascii="Times New Roman" w:hAnsi="Times New Roman" w:cs="Times New Roman"/>
          <w:b w:val="0"/>
          <w:szCs w:val="24"/>
          <w:lang w:val="pt-BR"/>
        </w:rPr>
      </w:pPr>
      <w:bookmarkStart w:id="21" w:name="_Toc453580567"/>
      <w:r w:rsidRPr="002E3C93">
        <w:rPr>
          <w:rFonts w:ascii="Times New Roman" w:hAnsi="Times New Roman" w:cs="Times New Roman"/>
          <w:b w:val="0"/>
          <w:w w:val="105"/>
          <w:szCs w:val="24"/>
          <w:lang w:val="pt-BR"/>
        </w:rPr>
        <w:t xml:space="preserve">4.1.2 </w:t>
      </w:r>
      <w:r w:rsidR="00B36F9F" w:rsidRPr="002E3C93">
        <w:rPr>
          <w:rFonts w:ascii="Times New Roman" w:hAnsi="Times New Roman" w:cs="Times New Roman"/>
          <w:b w:val="0"/>
          <w:w w:val="105"/>
          <w:szCs w:val="24"/>
          <w:lang w:val="pt-BR"/>
        </w:rPr>
        <w:t>Tipos de</w:t>
      </w:r>
      <w:r w:rsidR="00B36F9F" w:rsidRPr="002E3C93">
        <w:rPr>
          <w:rFonts w:ascii="Times New Roman" w:hAnsi="Times New Roman" w:cs="Times New Roman"/>
          <w:b w:val="0"/>
          <w:spacing w:val="1"/>
          <w:w w:val="105"/>
          <w:szCs w:val="24"/>
          <w:lang w:val="pt-BR"/>
        </w:rPr>
        <w:t xml:space="preserve"> </w:t>
      </w:r>
      <w:r w:rsidR="00B36F9F" w:rsidRPr="002E3C93">
        <w:rPr>
          <w:rFonts w:ascii="Times New Roman" w:hAnsi="Times New Roman" w:cs="Times New Roman"/>
          <w:b w:val="0"/>
          <w:w w:val="105"/>
          <w:szCs w:val="24"/>
          <w:lang w:val="pt-BR"/>
        </w:rPr>
        <w:t>Andaime</w:t>
      </w:r>
      <w:bookmarkEnd w:id="21"/>
    </w:p>
    <w:p w14:paraId="4778B1FB" w14:textId="77777777" w:rsidR="00B36F9F" w:rsidRPr="002E3C93" w:rsidRDefault="00B36F9F" w:rsidP="00B36F9F">
      <w:pPr>
        <w:pStyle w:val="Corpodetexto"/>
        <w:spacing w:before="6"/>
        <w:jc w:val="both"/>
        <w:rPr>
          <w:lang w:val="pt-BR"/>
        </w:rPr>
      </w:pPr>
    </w:p>
    <w:p w14:paraId="7C50BCD3" w14:textId="45A0B4E8" w:rsidR="00B36F9F" w:rsidRPr="002E3C93" w:rsidRDefault="00D75A0E" w:rsidP="00B36F9F">
      <w:pPr>
        <w:pStyle w:val="Corpodetexto"/>
        <w:spacing w:line="360" w:lineRule="auto"/>
        <w:ind w:left="141" w:right="103"/>
        <w:jc w:val="both"/>
        <w:rPr>
          <w:lang w:val="pt-BR"/>
        </w:rPr>
      </w:pPr>
      <w:r w:rsidRPr="002E3C93">
        <w:rPr>
          <w:lang w:val="pt-BR"/>
        </w:rPr>
        <w:t xml:space="preserve"> </w:t>
      </w:r>
      <w:r w:rsidRPr="002E3C93">
        <w:rPr>
          <w:lang w:val="pt-BR"/>
        </w:rPr>
        <w:tab/>
      </w:r>
      <w:r w:rsidR="00B36F9F" w:rsidRPr="002E3C93">
        <w:rPr>
          <w:lang w:val="pt-BR"/>
        </w:rPr>
        <w:t xml:space="preserve">Andaime é uma plataforma para trabalhos em alturas elevadas por estrutura provisória ou dispositivos de sustentação. Ele pode ser simplesmente apoiado, em balanço, suspenso mecânico, suspenso mecânico leve, suspenso mecânico pesado, cadeira suspensa ou balancim e </w:t>
      </w:r>
      <w:proofErr w:type="spellStart"/>
      <w:r w:rsidR="00B36F9F" w:rsidRPr="002E3C93">
        <w:rPr>
          <w:lang w:val="pt-BR"/>
        </w:rPr>
        <w:t>fachadeiro</w:t>
      </w:r>
      <w:proofErr w:type="spellEnd"/>
      <w:r w:rsidR="00B36F9F" w:rsidRPr="002E3C93">
        <w:rPr>
          <w:lang w:val="pt-BR"/>
        </w:rPr>
        <w:t>:</w:t>
      </w:r>
    </w:p>
    <w:p w14:paraId="4068F844" w14:textId="77777777" w:rsidR="00B36F9F" w:rsidRPr="002E3C93" w:rsidRDefault="00B36F9F" w:rsidP="005F626D">
      <w:pPr>
        <w:pStyle w:val="Corpodetexto"/>
        <w:spacing w:line="360" w:lineRule="auto"/>
        <w:ind w:left="141" w:right="102"/>
        <w:jc w:val="both"/>
        <w:rPr>
          <w:lang w:val="pt-BR"/>
        </w:rPr>
      </w:pPr>
    </w:p>
    <w:p w14:paraId="16092E3C" w14:textId="77777777" w:rsidR="00B36F9F" w:rsidRPr="002E3C93" w:rsidRDefault="00B36F9F" w:rsidP="005F626D">
      <w:pPr>
        <w:pStyle w:val="PargrafodaLista"/>
        <w:widowControl w:val="0"/>
        <w:numPr>
          <w:ilvl w:val="3"/>
          <w:numId w:val="23"/>
        </w:numPr>
        <w:tabs>
          <w:tab w:val="left" w:pos="1632"/>
        </w:tabs>
        <w:spacing w:line="360" w:lineRule="auto"/>
        <w:ind w:right="102"/>
        <w:contextualSpacing w:val="0"/>
        <w:jc w:val="both"/>
        <w:rPr>
          <w:lang w:val="pt-BR"/>
        </w:rPr>
      </w:pPr>
      <w:proofErr w:type="gramStart"/>
      <w:r w:rsidRPr="002E3C93">
        <w:rPr>
          <w:lang w:val="pt-BR"/>
        </w:rPr>
        <w:t>andaime</w:t>
      </w:r>
      <w:proofErr w:type="gramEnd"/>
      <w:r w:rsidRPr="002E3C93">
        <w:rPr>
          <w:lang w:val="pt-BR"/>
        </w:rPr>
        <w:t xml:space="preserve"> simplesmente apoiado: é aquele cujo estrado está simplesmente apoiado, podendo ser fixo ou deslocar-se no sentido</w:t>
      </w:r>
      <w:r w:rsidRPr="002E3C93">
        <w:rPr>
          <w:spacing w:val="-10"/>
          <w:lang w:val="pt-BR"/>
        </w:rPr>
        <w:t xml:space="preserve"> </w:t>
      </w:r>
      <w:r w:rsidRPr="002E3C93">
        <w:rPr>
          <w:lang w:val="pt-BR"/>
        </w:rPr>
        <w:t>horizontal;</w:t>
      </w:r>
    </w:p>
    <w:p w14:paraId="793F6BFD" w14:textId="77777777" w:rsidR="00B36F9F" w:rsidRPr="002E3C93" w:rsidRDefault="00B36F9F" w:rsidP="005F626D">
      <w:pPr>
        <w:pStyle w:val="Corpodetexto"/>
        <w:spacing w:before="10" w:line="360" w:lineRule="auto"/>
        <w:jc w:val="both"/>
        <w:rPr>
          <w:lang w:val="pt-BR"/>
        </w:rPr>
      </w:pPr>
    </w:p>
    <w:p w14:paraId="111ED1F5" w14:textId="77777777" w:rsidR="00B36F9F" w:rsidRPr="002E3C93" w:rsidRDefault="00B36F9F" w:rsidP="005F626D">
      <w:pPr>
        <w:pStyle w:val="PargrafodaLista"/>
        <w:widowControl w:val="0"/>
        <w:numPr>
          <w:ilvl w:val="3"/>
          <w:numId w:val="23"/>
        </w:numPr>
        <w:tabs>
          <w:tab w:val="left" w:pos="1632"/>
        </w:tabs>
        <w:spacing w:line="360" w:lineRule="auto"/>
        <w:contextualSpacing w:val="0"/>
        <w:jc w:val="both"/>
        <w:rPr>
          <w:lang w:val="pt-BR"/>
        </w:rPr>
      </w:pPr>
      <w:proofErr w:type="gramStart"/>
      <w:r w:rsidRPr="002E3C93">
        <w:rPr>
          <w:lang w:val="pt-BR"/>
        </w:rPr>
        <w:t>andaime</w:t>
      </w:r>
      <w:proofErr w:type="gramEnd"/>
      <w:r w:rsidRPr="002E3C93">
        <w:rPr>
          <w:lang w:val="pt-BR"/>
        </w:rPr>
        <w:t xml:space="preserve"> em balanço: é fixo, suportado por vigamento em </w:t>
      </w:r>
      <w:r w:rsidRPr="002E3C93">
        <w:rPr>
          <w:spacing w:val="56"/>
          <w:lang w:val="pt-BR"/>
        </w:rPr>
        <w:t xml:space="preserve"> </w:t>
      </w:r>
      <w:r w:rsidRPr="002E3C93">
        <w:rPr>
          <w:lang w:val="pt-BR"/>
        </w:rPr>
        <w:t>balanço;</w:t>
      </w:r>
    </w:p>
    <w:p w14:paraId="66696005" w14:textId="77777777" w:rsidR="00B36F9F" w:rsidRPr="002E3C93" w:rsidRDefault="00B36F9F" w:rsidP="005F626D">
      <w:pPr>
        <w:pStyle w:val="Corpodetexto"/>
        <w:spacing w:before="10" w:line="360" w:lineRule="auto"/>
        <w:jc w:val="both"/>
        <w:rPr>
          <w:lang w:val="pt-BR"/>
        </w:rPr>
      </w:pPr>
    </w:p>
    <w:p w14:paraId="73958C9C" w14:textId="77777777" w:rsidR="00B36F9F" w:rsidRPr="002E3C93" w:rsidRDefault="00B36F9F" w:rsidP="005F626D">
      <w:pPr>
        <w:pStyle w:val="PargrafodaLista"/>
        <w:widowControl w:val="0"/>
        <w:numPr>
          <w:ilvl w:val="3"/>
          <w:numId w:val="23"/>
        </w:numPr>
        <w:tabs>
          <w:tab w:val="left" w:pos="1632"/>
        </w:tabs>
        <w:spacing w:line="360" w:lineRule="auto"/>
        <w:ind w:left="1631" w:right="103" w:hanging="357"/>
        <w:contextualSpacing w:val="0"/>
        <w:jc w:val="both"/>
        <w:rPr>
          <w:lang w:val="pt-BR"/>
        </w:rPr>
      </w:pPr>
      <w:proofErr w:type="gramStart"/>
      <w:r w:rsidRPr="002E3C93">
        <w:rPr>
          <w:lang w:val="pt-BR"/>
        </w:rPr>
        <w:t>andaime</w:t>
      </w:r>
      <w:proofErr w:type="gramEnd"/>
      <w:r w:rsidRPr="002E3C93">
        <w:rPr>
          <w:lang w:val="pt-BR"/>
        </w:rPr>
        <w:t xml:space="preserve"> suspenso mecânico: é aquele cujo estrado de trabalho é sustentado  por travessas suspensas por cabos de aço e movimentado por meio de guinchos;</w:t>
      </w:r>
    </w:p>
    <w:p w14:paraId="4B4032FC" w14:textId="77777777" w:rsidR="00B36F9F" w:rsidRPr="002E3C93" w:rsidRDefault="00B36F9F" w:rsidP="005F626D">
      <w:pPr>
        <w:pStyle w:val="Corpodetexto"/>
        <w:spacing w:before="10" w:line="360" w:lineRule="auto"/>
        <w:jc w:val="both"/>
        <w:rPr>
          <w:lang w:val="pt-BR"/>
        </w:rPr>
      </w:pPr>
    </w:p>
    <w:p w14:paraId="78F0C031" w14:textId="77777777" w:rsidR="00B36F9F" w:rsidRPr="002E3C93" w:rsidRDefault="00B36F9F" w:rsidP="005F626D">
      <w:pPr>
        <w:pStyle w:val="PargrafodaLista"/>
        <w:widowControl w:val="0"/>
        <w:numPr>
          <w:ilvl w:val="3"/>
          <w:numId w:val="23"/>
        </w:numPr>
        <w:tabs>
          <w:tab w:val="left" w:pos="1632"/>
        </w:tabs>
        <w:spacing w:line="360" w:lineRule="auto"/>
        <w:ind w:left="1631" w:right="104" w:hanging="357"/>
        <w:contextualSpacing w:val="0"/>
        <w:jc w:val="both"/>
        <w:rPr>
          <w:lang w:val="pt-BR"/>
        </w:rPr>
      </w:pPr>
      <w:proofErr w:type="gramStart"/>
      <w:r w:rsidRPr="002E3C93">
        <w:rPr>
          <w:lang w:val="pt-BR"/>
        </w:rPr>
        <w:t>andaime</w:t>
      </w:r>
      <w:proofErr w:type="gramEnd"/>
      <w:r w:rsidRPr="002E3C93">
        <w:rPr>
          <w:lang w:val="pt-BR"/>
        </w:rPr>
        <w:t xml:space="preserve"> suspenso mecânico leve: é aquele cuja estrutura e dimensões permitem suportar uma carga total de trabalho de 300 kgf, respeitando-se os </w:t>
      </w:r>
      <w:r w:rsidRPr="002E3C93">
        <w:rPr>
          <w:lang w:val="pt-BR"/>
        </w:rPr>
        <w:lastRenderedPageBreak/>
        <w:t>fatores de segurança de cada um de seus</w:t>
      </w:r>
      <w:r w:rsidRPr="002E3C93">
        <w:rPr>
          <w:spacing w:val="-12"/>
          <w:lang w:val="pt-BR"/>
        </w:rPr>
        <w:t xml:space="preserve"> </w:t>
      </w:r>
      <w:r w:rsidRPr="002E3C93">
        <w:rPr>
          <w:lang w:val="pt-BR"/>
        </w:rPr>
        <w:t>componentes;</w:t>
      </w:r>
    </w:p>
    <w:p w14:paraId="4709FF0D" w14:textId="77777777" w:rsidR="00B36F9F" w:rsidRPr="002E3C93" w:rsidRDefault="00B36F9F" w:rsidP="00B36F9F">
      <w:pPr>
        <w:pStyle w:val="PargrafodaLista"/>
        <w:jc w:val="both"/>
        <w:rPr>
          <w:lang w:val="pt-BR"/>
        </w:rPr>
      </w:pPr>
    </w:p>
    <w:p w14:paraId="658A7B40" w14:textId="77777777" w:rsidR="00B36F9F" w:rsidRPr="002E3C93" w:rsidRDefault="00B36F9F" w:rsidP="00B36F9F">
      <w:pPr>
        <w:pStyle w:val="PargrafodaLista"/>
        <w:widowControl w:val="0"/>
        <w:tabs>
          <w:tab w:val="left" w:pos="1632"/>
        </w:tabs>
        <w:ind w:left="1631" w:right="104"/>
        <w:contextualSpacing w:val="0"/>
        <w:jc w:val="both"/>
        <w:rPr>
          <w:lang w:val="pt-BR"/>
        </w:rPr>
      </w:pPr>
    </w:p>
    <w:p w14:paraId="4B83B181" w14:textId="77777777" w:rsidR="005F626D" w:rsidRPr="002E3C93" w:rsidRDefault="005F626D" w:rsidP="00B36F9F">
      <w:pPr>
        <w:pStyle w:val="PargrafodaLista"/>
        <w:widowControl w:val="0"/>
        <w:tabs>
          <w:tab w:val="left" w:pos="1632"/>
        </w:tabs>
        <w:ind w:left="1631" w:right="104"/>
        <w:contextualSpacing w:val="0"/>
        <w:jc w:val="both"/>
        <w:rPr>
          <w:lang w:val="pt-BR"/>
        </w:rPr>
      </w:pPr>
    </w:p>
    <w:p w14:paraId="163D84EC" w14:textId="77777777" w:rsidR="005F626D" w:rsidRPr="002E3C93" w:rsidRDefault="005F626D" w:rsidP="00B36F9F">
      <w:pPr>
        <w:pStyle w:val="PargrafodaLista"/>
        <w:widowControl w:val="0"/>
        <w:tabs>
          <w:tab w:val="left" w:pos="1632"/>
        </w:tabs>
        <w:ind w:left="1631" w:right="104"/>
        <w:contextualSpacing w:val="0"/>
        <w:jc w:val="both"/>
        <w:rPr>
          <w:lang w:val="pt-BR"/>
        </w:rPr>
      </w:pPr>
    </w:p>
    <w:p w14:paraId="51212128" w14:textId="77777777" w:rsidR="005F626D" w:rsidRPr="002E3C93" w:rsidRDefault="005F626D" w:rsidP="00B36F9F">
      <w:pPr>
        <w:pStyle w:val="PargrafodaLista"/>
        <w:widowControl w:val="0"/>
        <w:tabs>
          <w:tab w:val="left" w:pos="1632"/>
        </w:tabs>
        <w:ind w:left="1631" w:right="104"/>
        <w:contextualSpacing w:val="0"/>
        <w:jc w:val="both"/>
        <w:rPr>
          <w:lang w:val="pt-BR"/>
        </w:rPr>
      </w:pPr>
    </w:p>
    <w:p w14:paraId="0CA724D0" w14:textId="77777777" w:rsidR="00B36F9F" w:rsidRPr="002E3C93" w:rsidRDefault="00B36F9F" w:rsidP="005F626D">
      <w:pPr>
        <w:pStyle w:val="PargrafodaLista"/>
        <w:widowControl w:val="0"/>
        <w:numPr>
          <w:ilvl w:val="3"/>
          <w:numId w:val="23"/>
        </w:numPr>
        <w:tabs>
          <w:tab w:val="left" w:pos="1592"/>
        </w:tabs>
        <w:spacing w:before="72" w:line="360" w:lineRule="auto"/>
        <w:ind w:left="1591" w:right="102" w:hanging="357"/>
        <w:contextualSpacing w:val="0"/>
        <w:jc w:val="both"/>
        <w:rPr>
          <w:lang w:val="pt-BR"/>
        </w:rPr>
      </w:pPr>
      <w:proofErr w:type="gramStart"/>
      <w:r w:rsidRPr="002E3C93">
        <w:rPr>
          <w:lang w:val="pt-BR"/>
        </w:rPr>
        <w:t>andaime</w:t>
      </w:r>
      <w:proofErr w:type="gramEnd"/>
      <w:r w:rsidRPr="002E3C93">
        <w:rPr>
          <w:lang w:val="pt-BR"/>
        </w:rPr>
        <w:t xml:space="preserve"> suspenso mecânico pesado: tem estrutura  e  dimensões  que  permitem suportar carga de trabalho de 400 kg/m</w:t>
      </w:r>
      <w:r w:rsidRPr="002E3C93">
        <w:rPr>
          <w:position w:val="11"/>
          <w:lang w:val="pt-BR"/>
        </w:rPr>
        <w:t>2</w:t>
      </w:r>
      <w:r w:rsidRPr="002E3C93">
        <w:rPr>
          <w:lang w:val="pt-BR"/>
        </w:rPr>
        <w:t>, respeitando-se os fatores  de segurança de cada um de seus</w:t>
      </w:r>
      <w:r w:rsidRPr="002E3C93">
        <w:rPr>
          <w:spacing w:val="-7"/>
          <w:lang w:val="pt-BR"/>
        </w:rPr>
        <w:t xml:space="preserve"> </w:t>
      </w:r>
      <w:r w:rsidRPr="002E3C93">
        <w:rPr>
          <w:lang w:val="pt-BR"/>
        </w:rPr>
        <w:t>componentes;</w:t>
      </w:r>
    </w:p>
    <w:p w14:paraId="033BFBE2" w14:textId="77777777" w:rsidR="00B36F9F" w:rsidRPr="002E3C93" w:rsidRDefault="00B36F9F" w:rsidP="005F626D">
      <w:pPr>
        <w:pStyle w:val="Corpodetexto"/>
        <w:spacing w:before="6" w:line="360" w:lineRule="auto"/>
        <w:jc w:val="both"/>
        <w:rPr>
          <w:lang w:val="pt-BR"/>
        </w:rPr>
      </w:pPr>
    </w:p>
    <w:p w14:paraId="2F3AC90C" w14:textId="77777777" w:rsidR="00B36F9F" w:rsidRPr="002E3C93" w:rsidRDefault="00B36F9F" w:rsidP="005F626D">
      <w:pPr>
        <w:pStyle w:val="PargrafodaLista"/>
        <w:widowControl w:val="0"/>
        <w:numPr>
          <w:ilvl w:val="3"/>
          <w:numId w:val="23"/>
        </w:numPr>
        <w:tabs>
          <w:tab w:val="left" w:pos="1592"/>
        </w:tabs>
        <w:spacing w:line="360" w:lineRule="auto"/>
        <w:ind w:left="1591" w:right="101" w:hanging="357"/>
        <w:contextualSpacing w:val="0"/>
        <w:jc w:val="both"/>
        <w:rPr>
          <w:lang w:val="pt-BR"/>
        </w:rPr>
      </w:pPr>
      <w:proofErr w:type="gramStart"/>
      <w:r w:rsidRPr="002E3C93">
        <w:rPr>
          <w:lang w:val="pt-BR"/>
        </w:rPr>
        <w:t>cadeira</w:t>
      </w:r>
      <w:proofErr w:type="gramEnd"/>
      <w:r w:rsidRPr="002E3C93">
        <w:rPr>
          <w:lang w:val="pt-BR"/>
        </w:rPr>
        <w:t xml:space="preserve"> suspensa ou balancim: é o equipamento cuja estrutura e dimensões permitem sua utilização por apenas uma pessoa e o material necessário para realizar o</w:t>
      </w:r>
      <w:r w:rsidRPr="002E3C93">
        <w:rPr>
          <w:spacing w:val="-4"/>
          <w:lang w:val="pt-BR"/>
        </w:rPr>
        <w:t xml:space="preserve"> </w:t>
      </w:r>
      <w:r w:rsidRPr="002E3C93">
        <w:rPr>
          <w:lang w:val="pt-BR"/>
        </w:rPr>
        <w:t>serviço;</w:t>
      </w:r>
    </w:p>
    <w:p w14:paraId="7D3F90D3" w14:textId="77777777" w:rsidR="00B36F9F" w:rsidRPr="002E3C93" w:rsidRDefault="00B36F9F" w:rsidP="005F626D">
      <w:pPr>
        <w:pStyle w:val="Corpodetexto"/>
        <w:spacing w:before="10" w:line="360" w:lineRule="auto"/>
        <w:jc w:val="both"/>
        <w:rPr>
          <w:lang w:val="pt-BR"/>
        </w:rPr>
      </w:pPr>
    </w:p>
    <w:p w14:paraId="0AA3D9BA" w14:textId="77777777" w:rsidR="00B36F9F" w:rsidRPr="002E3C93" w:rsidRDefault="00B36F9F" w:rsidP="005F626D">
      <w:pPr>
        <w:pStyle w:val="PargrafodaLista"/>
        <w:widowControl w:val="0"/>
        <w:numPr>
          <w:ilvl w:val="3"/>
          <w:numId w:val="23"/>
        </w:numPr>
        <w:tabs>
          <w:tab w:val="left" w:pos="1592"/>
        </w:tabs>
        <w:spacing w:line="360" w:lineRule="auto"/>
        <w:ind w:left="1591" w:right="103" w:hanging="357"/>
        <w:contextualSpacing w:val="0"/>
        <w:jc w:val="both"/>
        <w:rPr>
          <w:lang w:val="pt-BR"/>
        </w:rPr>
      </w:pPr>
      <w:proofErr w:type="gramStart"/>
      <w:r w:rsidRPr="002E3C93">
        <w:rPr>
          <w:lang w:val="pt-BR"/>
        </w:rPr>
        <w:t>andaime</w:t>
      </w:r>
      <w:proofErr w:type="gramEnd"/>
      <w:r w:rsidRPr="002E3C93">
        <w:rPr>
          <w:lang w:val="pt-BR"/>
        </w:rPr>
        <w:t xml:space="preserve"> </w:t>
      </w:r>
      <w:proofErr w:type="spellStart"/>
      <w:r w:rsidRPr="002E3C93">
        <w:rPr>
          <w:lang w:val="pt-BR"/>
        </w:rPr>
        <w:t>fachadeiro</w:t>
      </w:r>
      <w:proofErr w:type="spellEnd"/>
      <w:r w:rsidRPr="002E3C93">
        <w:rPr>
          <w:lang w:val="pt-BR"/>
        </w:rPr>
        <w:t>: é o andaime metálico simplesmente apoiado, fixado à estrutura do prédio, ao longo da extensão da</w:t>
      </w:r>
      <w:r w:rsidRPr="002E3C93">
        <w:rPr>
          <w:spacing w:val="-12"/>
          <w:lang w:val="pt-BR"/>
        </w:rPr>
        <w:t xml:space="preserve"> </w:t>
      </w:r>
      <w:r w:rsidRPr="002E3C93">
        <w:rPr>
          <w:lang w:val="pt-BR"/>
        </w:rPr>
        <w:t>fachada.</w:t>
      </w:r>
    </w:p>
    <w:p w14:paraId="3ABA0087" w14:textId="77777777" w:rsidR="00B36F9F" w:rsidRPr="002E3C93" w:rsidRDefault="00B36F9F" w:rsidP="00B36F9F">
      <w:pPr>
        <w:pStyle w:val="Corpodetexto"/>
        <w:spacing w:line="360" w:lineRule="auto"/>
        <w:ind w:left="141" w:right="102"/>
        <w:jc w:val="both"/>
        <w:rPr>
          <w:lang w:val="pt-BR"/>
        </w:rPr>
      </w:pPr>
    </w:p>
    <w:p w14:paraId="0CB30E97" w14:textId="3935CCFE" w:rsidR="00B36F9F" w:rsidRPr="002E3C93" w:rsidRDefault="00581E38" w:rsidP="00581E38">
      <w:pPr>
        <w:pStyle w:val="Ttulo1"/>
        <w:keepNext w:val="0"/>
        <w:widowControl w:val="0"/>
        <w:numPr>
          <w:ilvl w:val="0"/>
          <w:numId w:val="0"/>
        </w:numPr>
        <w:tabs>
          <w:tab w:val="left" w:pos="822"/>
        </w:tabs>
        <w:spacing w:after="0" w:line="240" w:lineRule="auto"/>
        <w:ind w:left="141"/>
        <w:jc w:val="both"/>
        <w:rPr>
          <w:rFonts w:ascii="Times New Roman" w:hAnsi="Times New Roman" w:cs="Times New Roman"/>
          <w:b w:val="0"/>
          <w:szCs w:val="24"/>
          <w:lang w:val="pt-BR"/>
        </w:rPr>
      </w:pPr>
      <w:bookmarkStart w:id="22" w:name="_Toc453580568"/>
      <w:r w:rsidRPr="002E3C93">
        <w:rPr>
          <w:rFonts w:ascii="Times New Roman" w:hAnsi="Times New Roman" w:cs="Times New Roman"/>
          <w:b w:val="0"/>
          <w:w w:val="110"/>
          <w:szCs w:val="24"/>
          <w:lang w:val="pt-BR"/>
        </w:rPr>
        <w:t xml:space="preserve">4.2 </w:t>
      </w:r>
      <w:r w:rsidR="00B36F9F" w:rsidRPr="002E3C93">
        <w:rPr>
          <w:rFonts w:ascii="Times New Roman" w:hAnsi="Times New Roman" w:cs="Times New Roman"/>
          <w:b w:val="0"/>
          <w:w w:val="110"/>
          <w:szCs w:val="24"/>
          <w:lang w:val="pt-BR"/>
        </w:rPr>
        <w:t>Características</w:t>
      </w:r>
      <w:r w:rsidR="00B36F9F" w:rsidRPr="002E3C93">
        <w:rPr>
          <w:rFonts w:ascii="Times New Roman" w:hAnsi="Times New Roman" w:cs="Times New Roman"/>
          <w:b w:val="0"/>
          <w:spacing w:val="-46"/>
          <w:w w:val="110"/>
          <w:szCs w:val="24"/>
          <w:lang w:val="pt-BR"/>
        </w:rPr>
        <w:t xml:space="preserve"> </w:t>
      </w:r>
      <w:r w:rsidR="00B36F9F" w:rsidRPr="002E3C93">
        <w:rPr>
          <w:rFonts w:ascii="Times New Roman" w:hAnsi="Times New Roman" w:cs="Times New Roman"/>
          <w:b w:val="0"/>
          <w:w w:val="110"/>
          <w:szCs w:val="24"/>
          <w:lang w:val="pt-BR"/>
        </w:rPr>
        <w:t>e</w:t>
      </w:r>
      <w:r w:rsidR="00B36F9F" w:rsidRPr="002E3C93">
        <w:rPr>
          <w:rFonts w:ascii="Times New Roman" w:hAnsi="Times New Roman" w:cs="Times New Roman"/>
          <w:b w:val="0"/>
          <w:spacing w:val="-46"/>
          <w:w w:val="110"/>
          <w:szCs w:val="24"/>
          <w:lang w:val="pt-BR"/>
        </w:rPr>
        <w:t xml:space="preserve"> </w:t>
      </w:r>
      <w:r w:rsidR="00B36F9F" w:rsidRPr="002E3C93">
        <w:rPr>
          <w:rFonts w:ascii="Times New Roman" w:hAnsi="Times New Roman" w:cs="Times New Roman"/>
          <w:b w:val="0"/>
          <w:w w:val="110"/>
          <w:szCs w:val="24"/>
          <w:lang w:val="pt-BR"/>
        </w:rPr>
        <w:t>Componentes</w:t>
      </w:r>
      <w:r w:rsidR="00B36F9F" w:rsidRPr="002E3C93">
        <w:rPr>
          <w:rFonts w:ascii="Times New Roman" w:hAnsi="Times New Roman" w:cs="Times New Roman"/>
          <w:b w:val="0"/>
          <w:spacing w:val="-46"/>
          <w:w w:val="110"/>
          <w:szCs w:val="24"/>
          <w:lang w:val="pt-BR"/>
        </w:rPr>
        <w:t xml:space="preserve"> </w:t>
      </w:r>
      <w:r w:rsidR="00B36F9F" w:rsidRPr="002E3C93">
        <w:rPr>
          <w:rFonts w:ascii="Times New Roman" w:hAnsi="Times New Roman" w:cs="Times New Roman"/>
          <w:b w:val="0"/>
          <w:w w:val="110"/>
          <w:szCs w:val="24"/>
          <w:lang w:val="pt-BR"/>
        </w:rPr>
        <w:t>do</w:t>
      </w:r>
      <w:r w:rsidR="00B36F9F" w:rsidRPr="002E3C93">
        <w:rPr>
          <w:rFonts w:ascii="Times New Roman" w:hAnsi="Times New Roman" w:cs="Times New Roman"/>
          <w:b w:val="0"/>
          <w:spacing w:val="-46"/>
          <w:w w:val="110"/>
          <w:szCs w:val="24"/>
          <w:lang w:val="pt-BR"/>
        </w:rPr>
        <w:t xml:space="preserve"> </w:t>
      </w:r>
      <w:r w:rsidR="00B36F9F" w:rsidRPr="002E3C93">
        <w:rPr>
          <w:rFonts w:ascii="Times New Roman" w:hAnsi="Times New Roman" w:cs="Times New Roman"/>
          <w:b w:val="0"/>
          <w:w w:val="110"/>
          <w:szCs w:val="24"/>
          <w:lang w:val="pt-BR"/>
        </w:rPr>
        <w:t>Andaime</w:t>
      </w:r>
      <w:bookmarkEnd w:id="22"/>
    </w:p>
    <w:p w14:paraId="4C437EA3" w14:textId="77777777" w:rsidR="00B36F9F" w:rsidRPr="002E3C93" w:rsidRDefault="00B36F9F" w:rsidP="00B36F9F">
      <w:pPr>
        <w:pStyle w:val="Corpodetexto"/>
        <w:spacing w:before="6"/>
        <w:jc w:val="both"/>
        <w:rPr>
          <w:lang w:val="pt-BR"/>
        </w:rPr>
      </w:pPr>
    </w:p>
    <w:p w14:paraId="545E0D81" w14:textId="274376BE" w:rsidR="00B36F9F" w:rsidRPr="002E3C93" w:rsidRDefault="00D75A0E" w:rsidP="00B36F9F">
      <w:pPr>
        <w:pStyle w:val="Corpodetexto"/>
        <w:spacing w:line="360" w:lineRule="auto"/>
        <w:ind w:left="101" w:right="100"/>
        <w:jc w:val="both"/>
      </w:pPr>
      <w:r w:rsidRPr="002E3C93">
        <w:rPr>
          <w:lang w:val="pt-BR"/>
        </w:rPr>
        <w:t xml:space="preserve"> </w:t>
      </w:r>
      <w:r w:rsidRPr="002E3C93">
        <w:rPr>
          <w:lang w:val="pt-BR"/>
        </w:rPr>
        <w:tab/>
      </w:r>
      <w:r w:rsidR="00B36F9F" w:rsidRPr="002E3C93">
        <w:rPr>
          <w:lang w:val="pt-BR"/>
        </w:rPr>
        <w:t xml:space="preserve">O andaime possui diversos acessórios que o compõe, além de algumas características e necessidades legais. </w:t>
      </w:r>
      <w:proofErr w:type="spellStart"/>
      <w:r w:rsidR="00B36F9F" w:rsidRPr="002E3C93">
        <w:t>Sendo</w:t>
      </w:r>
      <w:proofErr w:type="spellEnd"/>
      <w:r w:rsidR="00B36F9F" w:rsidRPr="002E3C93">
        <w:t xml:space="preserve"> as </w:t>
      </w:r>
      <w:proofErr w:type="spellStart"/>
      <w:r w:rsidR="00B36F9F" w:rsidRPr="002E3C93">
        <w:t>principais</w:t>
      </w:r>
      <w:proofErr w:type="spellEnd"/>
      <w:r w:rsidR="00B36F9F" w:rsidRPr="002E3C93">
        <w:t>:</w:t>
      </w:r>
    </w:p>
    <w:p w14:paraId="3738E2FC" w14:textId="77777777" w:rsidR="00B36F9F" w:rsidRPr="002E3C93" w:rsidRDefault="00B36F9F" w:rsidP="00B36F9F">
      <w:pPr>
        <w:pStyle w:val="Corpodetexto"/>
        <w:spacing w:before="5"/>
        <w:jc w:val="both"/>
      </w:pPr>
    </w:p>
    <w:p w14:paraId="1C689E36" w14:textId="77777777" w:rsidR="00B36F9F" w:rsidRPr="002E3C93" w:rsidRDefault="00B36F9F" w:rsidP="005F626D">
      <w:pPr>
        <w:pStyle w:val="PargrafodaLista"/>
        <w:widowControl w:val="0"/>
        <w:numPr>
          <w:ilvl w:val="3"/>
          <w:numId w:val="23"/>
        </w:numPr>
        <w:tabs>
          <w:tab w:val="left" w:pos="1592"/>
        </w:tabs>
        <w:spacing w:line="360" w:lineRule="auto"/>
        <w:ind w:left="1591" w:right="103" w:hanging="357"/>
        <w:contextualSpacing w:val="0"/>
        <w:jc w:val="both"/>
        <w:rPr>
          <w:lang w:val="pt-BR"/>
        </w:rPr>
      </w:pPr>
      <w:proofErr w:type="gramStart"/>
      <w:r w:rsidRPr="002E3C93">
        <w:rPr>
          <w:lang w:val="pt-BR"/>
        </w:rPr>
        <w:t>anteparo</w:t>
      </w:r>
      <w:proofErr w:type="gramEnd"/>
      <w:r w:rsidRPr="002E3C93">
        <w:rPr>
          <w:lang w:val="pt-BR"/>
        </w:rPr>
        <w:t xml:space="preserve">: designação genérica das peças (tabiques, biombos, guarda-corpos, </w:t>
      </w:r>
      <w:proofErr w:type="spellStart"/>
      <w:r w:rsidRPr="002E3C93">
        <w:rPr>
          <w:lang w:val="pt-BR"/>
        </w:rPr>
        <w:t>pára-lamas</w:t>
      </w:r>
      <w:proofErr w:type="spellEnd"/>
      <w:r w:rsidRPr="002E3C93">
        <w:rPr>
          <w:lang w:val="pt-BR"/>
        </w:rPr>
        <w:t xml:space="preserve"> e outros) que servem para proteger ou resguardar alguém ou</w:t>
      </w:r>
      <w:r w:rsidRPr="002E3C93">
        <w:rPr>
          <w:spacing w:val="-14"/>
          <w:lang w:val="pt-BR"/>
        </w:rPr>
        <w:t xml:space="preserve"> </w:t>
      </w:r>
      <w:r w:rsidRPr="002E3C93">
        <w:rPr>
          <w:lang w:val="pt-BR"/>
        </w:rPr>
        <w:t>algo;</w:t>
      </w:r>
    </w:p>
    <w:p w14:paraId="748A4E16" w14:textId="77777777" w:rsidR="00B36F9F" w:rsidRPr="002E3C93" w:rsidRDefault="00B36F9F" w:rsidP="005F626D">
      <w:pPr>
        <w:pStyle w:val="Corpodetexto"/>
        <w:spacing w:before="10" w:line="360" w:lineRule="auto"/>
        <w:jc w:val="both"/>
        <w:rPr>
          <w:lang w:val="pt-BR"/>
        </w:rPr>
      </w:pPr>
    </w:p>
    <w:p w14:paraId="78E2A557" w14:textId="77777777" w:rsidR="00B36F9F" w:rsidRPr="002E3C93" w:rsidRDefault="00B36F9F" w:rsidP="005F626D">
      <w:pPr>
        <w:pStyle w:val="PargrafodaLista"/>
        <w:widowControl w:val="0"/>
        <w:numPr>
          <w:ilvl w:val="3"/>
          <w:numId w:val="23"/>
        </w:numPr>
        <w:tabs>
          <w:tab w:val="left" w:pos="1592"/>
        </w:tabs>
        <w:spacing w:line="360" w:lineRule="auto"/>
        <w:ind w:left="1591" w:right="101" w:hanging="357"/>
        <w:contextualSpacing w:val="0"/>
        <w:jc w:val="both"/>
        <w:rPr>
          <w:lang w:val="pt-BR"/>
        </w:rPr>
      </w:pPr>
      <w:proofErr w:type="gramStart"/>
      <w:r w:rsidRPr="002E3C93">
        <w:rPr>
          <w:lang w:val="pt-BR"/>
        </w:rPr>
        <w:t>cabo</w:t>
      </w:r>
      <w:proofErr w:type="gramEnd"/>
      <w:r w:rsidRPr="002E3C93">
        <w:rPr>
          <w:lang w:val="pt-BR"/>
        </w:rPr>
        <w:t>-guia ou cabo de segurança: é o cabo fixado à estrutura,  onde  são  fixadas as ligações dos cintos de</w:t>
      </w:r>
      <w:r w:rsidRPr="002E3C93">
        <w:rPr>
          <w:spacing w:val="-9"/>
          <w:lang w:val="pt-BR"/>
        </w:rPr>
        <w:t xml:space="preserve"> </w:t>
      </w:r>
      <w:r w:rsidRPr="002E3C93">
        <w:rPr>
          <w:lang w:val="pt-BR"/>
        </w:rPr>
        <w:t>segurança;</w:t>
      </w:r>
    </w:p>
    <w:p w14:paraId="29EDE47B" w14:textId="77777777" w:rsidR="00B36F9F" w:rsidRPr="002E3C93" w:rsidRDefault="00B36F9F" w:rsidP="005F626D">
      <w:pPr>
        <w:pStyle w:val="Corpodetexto"/>
        <w:spacing w:before="10" w:line="360" w:lineRule="auto"/>
        <w:jc w:val="both"/>
        <w:rPr>
          <w:lang w:val="pt-BR"/>
        </w:rPr>
      </w:pPr>
    </w:p>
    <w:p w14:paraId="26630F7D" w14:textId="77777777" w:rsidR="00B36F9F" w:rsidRPr="002E3C93" w:rsidRDefault="00B36F9F" w:rsidP="005F626D">
      <w:pPr>
        <w:pStyle w:val="PargrafodaLista"/>
        <w:widowControl w:val="0"/>
        <w:numPr>
          <w:ilvl w:val="3"/>
          <w:numId w:val="23"/>
        </w:numPr>
        <w:tabs>
          <w:tab w:val="left" w:pos="1592"/>
        </w:tabs>
        <w:spacing w:line="360" w:lineRule="auto"/>
        <w:ind w:left="1591" w:right="102" w:hanging="357"/>
        <w:contextualSpacing w:val="0"/>
        <w:jc w:val="both"/>
        <w:rPr>
          <w:lang w:val="pt-BR"/>
        </w:rPr>
      </w:pPr>
      <w:proofErr w:type="gramStart"/>
      <w:r w:rsidRPr="002E3C93">
        <w:rPr>
          <w:lang w:val="pt-BR"/>
        </w:rPr>
        <w:t>cabos</w:t>
      </w:r>
      <w:proofErr w:type="gramEnd"/>
      <w:r w:rsidRPr="002E3C93">
        <w:rPr>
          <w:lang w:val="pt-BR"/>
        </w:rPr>
        <w:t xml:space="preserve"> de ancoragem: são os cabos de aço destinados à fixação de equipamentos, torres e outros, à estrutura do</w:t>
      </w:r>
      <w:r w:rsidRPr="002E3C93">
        <w:rPr>
          <w:spacing w:val="-10"/>
          <w:lang w:val="pt-BR"/>
        </w:rPr>
        <w:t xml:space="preserve"> </w:t>
      </w:r>
      <w:r w:rsidRPr="002E3C93">
        <w:rPr>
          <w:lang w:val="pt-BR"/>
        </w:rPr>
        <w:t>prédio;</w:t>
      </w:r>
    </w:p>
    <w:p w14:paraId="4155E8DB" w14:textId="77777777" w:rsidR="00B36F9F" w:rsidRPr="002E3C93" w:rsidRDefault="00B36F9F" w:rsidP="005F626D">
      <w:pPr>
        <w:pStyle w:val="Corpodetexto"/>
        <w:spacing w:before="10" w:line="360" w:lineRule="auto"/>
        <w:jc w:val="both"/>
        <w:rPr>
          <w:lang w:val="pt-BR"/>
        </w:rPr>
      </w:pPr>
    </w:p>
    <w:p w14:paraId="17D2E71D" w14:textId="77777777" w:rsidR="00B36F9F" w:rsidRPr="002E3C93" w:rsidRDefault="00B36F9F" w:rsidP="005F626D">
      <w:pPr>
        <w:pStyle w:val="PargrafodaLista"/>
        <w:widowControl w:val="0"/>
        <w:numPr>
          <w:ilvl w:val="3"/>
          <w:numId w:val="23"/>
        </w:numPr>
        <w:tabs>
          <w:tab w:val="left" w:pos="1592"/>
        </w:tabs>
        <w:spacing w:line="360" w:lineRule="auto"/>
        <w:ind w:left="1591" w:right="102" w:hanging="357"/>
        <w:contextualSpacing w:val="0"/>
        <w:jc w:val="both"/>
        <w:rPr>
          <w:lang w:val="pt-BR"/>
        </w:rPr>
      </w:pPr>
      <w:proofErr w:type="gramStart"/>
      <w:r w:rsidRPr="002E3C93">
        <w:rPr>
          <w:lang w:val="pt-BR"/>
        </w:rPr>
        <w:t>cinto</w:t>
      </w:r>
      <w:proofErr w:type="gramEnd"/>
      <w:r w:rsidRPr="002E3C93">
        <w:rPr>
          <w:lang w:val="pt-BR"/>
        </w:rPr>
        <w:t xml:space="preserve"> de segurança tipo </w:t>
      </w:r>
      <w:proofErr w:type="spellStart"/>
      <w:r w:rsidRPr="002E3C93">
        <w:rPr>
          <w:lang w:val="pt-BR"/>
        </w:rPr>
        <w:t>pára-quedista</w:t>
      </w:r>
      <w:proofErr w:type="spellEnd"/>
      <w:r w:rsidRPr="002E3C93">
        <w:rPr>
          <w:lang w:val="pt-BR"/>
        </w:rPr>
        <w:t>: é o que possui tiras de tórax e pernas, com ajuste e presilhas, possuindo uma argola para fixação da corda de sustentação;</w:t>
      </w:r>
    </w:p>
    <w:p w14:paraId="10F8F6F0" w14:textId="77777777" w:rsidR="00B36F9F" w:rsidRPr="002E3C93" w:rsidRDefault="00B36F9F" w:rsidP="005F626D">
      <w:pPr>
        <w:pStyle w:val="Corpodetexto"/>
        <w:spacing w:before="10" w:line="360" w:lineRule="auto"/>
        <w:jc w:val="both"/>
        <w:rPr>
          <w:lang w:val="pt-BR"/>
        </w:rPr>
      </w:pPr>
    </w:p>
    <w:p w14:paraId="3A261FE4" w14:textId="77777777" w:rsidR="00B36F9F" w:rsidRPr="002E3C93" w:rsidRDefault="00B36F9F" w:rsidP="005F626D">
      <w:pPr>
        <w:pStyle w:val="PargrafodaLista"/>
        <w:widowControl w:val="0"/>
        <w:numPr>
          <w:ilvl w:val="3"/>
          <w:numId w:val="23"/>
        </w:numPr>
        <w:tabs>
          <w:tab w:val="left" w:pos="1592"/>
        </w:tabs>
        <w:spacing w:line="360" w:lineRule="auto"/>
        <w:ind w:left="1591" w:right="105" w:hanging="357"/>
        <w:contextualSpacing w:val="0"/>
        <w:jc w:val="both"/>
        <w:rPr>
          <w:lang w:val="pt-BR"/>
        </w:rPr>
      </w:pPr>
      <w:proofErr w:type="gramStart"/>
      <w:r w:rsidRPr="002E3C93">
        <w:rPr>
          <w:lang w:val="pt-BR"/>
        </w:rPr>
        <w:lastRenderedPageBreak/>
        <w:t>cinto</w:t>
      </w:r>
      <w:proofErr w:type="gramEnd"/>
      <w:r w:rsidRPr="002E3C93">
        <w:rPr>
          <w:lang w:val="pt-BR"/>
        </w:rPr>
        <w:t xml:space="preserve"> de segurança tipo abdominal: é o que possui fixação apenas na cintura, utilizado para limitar a movimentação do</w:t>
      </w:r>
      <w:r w:rsidRPr="002E3C93">
        <w:rPr>
          <w:spacing w:val="-15"/>
          <w:lang w:val="pt-BR"/>
        </w:rPr>
        <w:t xml:space="preserve"> </w:t>
      </w:r>
      <w:r w:rsidRPr="002E3C93">
        <w:rPr>
          <w:lang w:val="pt-BR"/>
        </w:rPr>
        <w:t>trabalhador;</w:t>
      </w:r>
    </w:p>
    <w:p w14:paraId="63A24B56" w14:textId="77777777" w:rsidR="00B36F9F" w:rsidRPr="002E3C93" w:rsidRDefault="00B36F9F" w:rsidP="005F626D">
      <w:pPr>
        <w:pStyle w:val="Corpodetexto"/>
        <w:spacing w:before="10" w:line="360" w:lineRule="auto"/>
        <w:jc w:val="both"/>
        <w:rPr>
          <w:lang w:val="pt-BR"/>
        </w:rPr>
      </w:pPr>
    </w:p>
    <w:p w14:paraId="64311674" w14:textId="77777777" w:rsidR="00B36F9F" w:rsidRPr="002E3C93" w:rsidRDefault="00B36F9F" w:rsidP="005F626D">
      <w:pPr>
        <w:pStyle w:val="PargrafodaLista"/>
        <w:widowControl w:val="0"/>
        <w:numPr>
          <w:ilvl w:val="3"/>
          <w:numId w:val="23"/>
        </w:numPr>
        <w:tabs>
          <w:tab w:val="left" w:pos="1592"/>
        </w:tabs>
        <w:spacing w:line="360" w:lineRule="auto"/>
        <w:ind w:left="1591" w:right="102" w:hanging="357"/>
        <w:contextualSpacing w:val="0"/>
        <w:jc w:val="both"/>
        <w:rPr>
          <w:lang w:val="pt-BR"/>
        </w:rPr>
      </w:pPr>
      <w:proofErr w:type="gramStart"/>
      <w:r w:rsidRPr="002E3C93">
        <w:rPr>
          <w:lang w:val="pt-BR"/>
        </w:rPr>
        <w:t>andaime</w:t>
      </w:r>
      <w:proofErr w:type="gramEnd"/>
      <w:r w:rsidRPr="002E3C93">
        <w:rPr>
          <w:lang w:val="pt-BR"/>
        </w:rPr>
        <w:t xml:space="preserve"> em balanço: são os andaimes sem apoio além da prumada, ou seja, que se projetam para o exterior da construção, prédio ou edificação. São suportados por vigas em balanço, as quais são amarradas ou fixadas à laje do piso ou estroncadas contra a laje do teto do pavimento onde se</w:t>
      </w:r>
      <w:r w:rsidRPr="002E3C93">
        <w:rPr>
          <w:spacing w:val="-16"/>
          <w:lang w:val="pt-BR"/>
        </w:rPr>
        <w:t xml:space="preserve"> </w:t>
      </w:r>
      <w:r w:rsidRPr="002E3C93">
        <w:rPr>
          <w:lang w:val="pt-BR"/>
        </w:rPr>
        <w:t>localizam;</w:t>
      </w:r>
    </w:p>
    <w:p w14:paraId="4A3755C7" w14:textId="77777777" w:rsidR="00B36F9F" w:rsidRPr="002E3C93" w:rsidRDefault="00B36F9F" w:rsidP="005F626D">
      <w:pPr>
        <w:pStyle w:val="Corpodetexto"/>
        <w:spacing w:before="10" w:line="360" w:lineRule="auto"/>
        <w:jc w:val="both"/>
        <w:rPr>
          <w:lang w:val="pt-BR"/>
        </w:rPr>
      </w:pPr>
    </w:p>
    <w:p w14:paraId="47E293E0" w14:textId="77777777" w:rsidR="00B36F9F" w:rsidRPr="002E3C93" w:rsidRDefault="00B36F9F" w:rsidP="005F626D">
      <w:pPr>
        <w:pStyle w:val="Corpodetexto"/>
        <w:numPr>
          <w:ilvl w:val="3"/>
          <w:numId w:val="23"/>
        </w:numPr>
        <w:spacing w:line="360" w:lineRule="auto"/>
        <w:ind w:right="102"/>
        <w:jc w:val="both"/>
        <w:rPr>
          <w:lang w:val="pt-BR"/>
        </w:rPr>
      </w:pPr>
      <w:proofErr w:type="spellStart"/>
      <w:proofErr w:type="gramStart"/>
      <w:r w:rsidRPr="002E3C93">
        <w:rPr>
          <w:lang w:val="pt-BR"/>
        </w:rPr>
        <w:t>estaiamento</w:t>
      </w:r>
      <w:proofErr w:type="spellEnd"/>
      <w:proofErr w:type="gramEnd"/>
      <w:r w:rsidRPr="002E3C93">
        <w:rPr>
          <w:lang w:val="pt-BR"/>
        </w:rPr>
        <w:t>: utilização dos tirantes, sob determinado ângulo, para fixação dos montantes da torre dos andaimes apoiados ou torre de elevadores de obras à edificação, com vistas a evitar o tombamento da torre no sentido contrário à edificação e também para evitar movimento da torre em qualquer sentido é uma amarração da torre à estrutura de edificação, de forma a mantê-la rígida e fixa durante a realização dos</w:t>
      </w:r>
      <w:r w:rsidRPr="002E3C93">
        <w:rPr>
          <w:spacing w:val="-8"/>
          <w:lang w:val="pt-BR"/>
        </w:rPr>
        <w:t xml:space="preserve"> </w:t>
      </w:r>
      <w:r w:rsidRPr="002E3C93">
        <w:rPr>
          <w:lang w:val="pt-BR"/>
        </w:rPr>
        <w:t>serviços;</w:t>
      </w:r>
    </w:p>
    <w:p w14:paraId="5A4FD762" w14:textId="77777777" w:rsidR="00B36F9F" w:rsidRPr="002E3C93" w:rsidRDefault="00B36F9F" w:rsidP="00B36F9F">
      <w:pPr>
        <w:pStyle w:val="Corpodetexto"/>
        <w:spacing w:line="360" w:lineRule="auto"/>
        <w:ind w:left="141" w:right="102"/>
        <w:jc w:val="both"/>
        <w:rPr>
          <w:lang w:val="pt-BR"/>
        </w:rPr>
      </w:pPr>
    </w:p>
    <w:p w14:paraId="4406B0BB" w14:textId="77777777" w:rsidR="00B36F9F" w:rsidRPr="002E3C93" w:rsidRDefault="00B36F9F" w:rsidP="005F626D">
      <w:pPr>
        <w:pStyle w:val="PargrafodaLista"/>
        <w:widowControl w:val="0"/>
        <w:numPr>
          <w:ilvl w:val="3"/>
          <w:numId w:val="23"/>
        </w:numPr>
        <w:tabs>
          <w:tab w:val="left" w:pos="1632"/>
        </w:tabs>
        <w:spacing w:before="69" w:line="360" w:lineRule="auto"/>
        <w:ind w:left="1631" w:right="103" w:hanging="357"/>
        <w:contextualSpacing w:val="0"/>
        <w:jc w:val="both"/>
        <w:rPr>
          <w:lang w:val="pt-BR"/>
        </w:rPr>
      </w:pPr>
      <w:proofErr w:type="gramStart"/>
      <w:r w:rsidRPr="002E3C93">
        <w:rPr>
          <w:lang w:val="pt-BR"/>
        </w:rPr>
        <w:t>estrado</w:t>
      </w:r>
      <w:proofErr w:type="gramEnd"/>
      <w:r w:rsidRPr="002E3C93">
        <w:rPr>
          <w:lang w:val="pt-BR"/>
        </w:rPr>
        <w:t>: estrutura plana, em geral em madeira, colocada sobre o andaime. É piso do andaime, sob o qual se realizam os</w:t>
      </w:r>
      <w:r w:rsidRPr="002E3C93">
        <w:rPr>
          <w:spacing w:val="-14"/>
          <w:lang w:val="pt-BR"/>
        </w:rPr>
        <w:t xml:space="preserve"> </w:t>
      </w:r>
      <w:r w:rsidRPr="002E3C93">
        <w:rPr>
          <w:lang w:val="pt-BR"/>
        </w:rPr>
        <w:t>trabalhos;</w:t>
      </w:r>
    </w:p>
    <w:p w14:paraId="4FB6BF83" w14:textId="77777777" w:rsidR="00B36F9F" w:rsidRPr="002E3C93" w:rsidRDefault="00B36F9F" w:rsidP="005F626D">
      <w:pPr>
        <w:pStyle w:val="Corpodetexto"/>
        <w:spacing w:before="10" w:line="360" w:lineRule="auto"/>
        <w:jc w:val="both"/>
        <w:rPr>
          <w:lang w:val="pt-BR"/>
        </w:rPr>
      </w:pPr>
    </w:p>
    <w:p w14:paraId="30DDECAB" w14:textId="77777777" w:rsidR="00B36F9F" w:rsidRPr="002E3C93" w:rsidRDefault="00B36F9F" w:rsidP="005F626D">
      <w:pPr>
        <w:pStyle w:val="PargrafodaLista"/>
        <w:widowControl w:val="0"/>
        <w:numPr>
          <w:ilvl w:val="3"/>
          <w:numId w:val="23"/>
        </w:numPr>
        <w:tabs>
          <w:tab w:val="left" w:pos="1632"/>
        </w:tabs>
        <w:spacing w:line="360" w:lineRule="auto"/>
        <w:ind w:right="100"/>
        <w:contextualSpacing w:val="0"/>
        <w:jc w:val="both"/>
        <w:rPr>
          <w:lang w:val="pt-BR"/>
        </w:rPr>
      </w:pPr>
      <w:proofErr w:type="gramStart"/>
      <w:r w:rsidRPr="002E3C93">
        <w:rPr>
          <w:lang w:val="pt-BR"/>
        </w:rPr>
        <w:t>estronca</w:t>
      </w:r>
      <w:proofErr w:type="gramEnd"/>
      <w:r w:rsidRPr="002E3C93">
        <w:rPr>
          <w:lang w:val="pt-BR"/>
        </w:rPr>
        <w:t>: peça de esbarro ou escoramento destinada a impedir o deslocamento da estrutura de</w:t>
      </w:r>
      <w:r w:rsidRPr="002E3C93">
        <w:rPr>
          <w:spacing w:val="-5"/>
          <w:lang w:val="pt-BR"/>
        </w:rPr>
        <w:t xml:space="preserve"> </w:t>
      </w:r>
      <w:r w:rsidRPr="002E3C93">
        <w:rPr>
          <w:lang w:val="pt-BR"/>
        </w:rPr>
        <w:t>trabalho;</w:t>
      </w:r>
    </w:p>
    <w:p w14:paraId="4CCD1B0F" w14:textId="77777777" w:rsidR="00B36F9F" w:rsidRPr="002E3C93" w:rsidRDefault="00B36F9F" w:rsidP="005F626D">
      <w:pPr>
        <w:pStyle w:val="Corpodetexto"/>
        <w:spacing w:before="10" w:line="360" w:lineRule="auto"/>
        <w:jc w:val="both"/>
        <w:rPr>
          <w:lang w:val="pt-BR"/>
        </w:rPr>
      </w:pPr>
    </w:p>
    <w:p w14:paraId="7393FE77" w14:textId="77777777" w:rsidR="00B36F9F" w:rsidRPr="002E3C93" w:rsidRDefault="00B36F9F" w:rsidP="005F626D">
      <w:pPr>
        <w:pStyle w:val="PargrafodaLista"/>
        <w:widowControl w:val="0"/>
        <w:numPr>
          <w:ilvl w:val="3"/>
          <w:numId w:val="23"/>
        </w:numPr>
        <w:tabs>
          <w:tab w:val="left" w:pos="1632"/>
        </w:tabs>
        <w:spacing w:line="360" w:lineRule="auto"/>
        <w:ind w:right="102"/>
        <w:contextualSpacing w:val="0"/>
        <w:jc w:val="both"/>
      </w:pPr>
      <w:proofErr w:type="gramStart"/>
      <w:r w:rsidRPr="002E3C93">
        <w:rPr>
          <w:lang w:val="pt-BR"/>
        </w:rPr>
        <w:t>guarda</w:t>
      </w:r>
      <w:proofErr w:type="gramEnd"/>
      <w:r w:rsidRPr="002E3C93">
        <w:rPr>
          <w:lang w:val="pt-BR"/>
        </w:rPr>
        <w:t xml:space="preserve">-corpo-rodapé: é um conjunto de travessões, instalados de forma  a evitar a queda de pessoas ou materiais (periferias, aberturas no piso, vãos de escadas e andaimes). Constituem-se de guarda-corpo, travessão intermediário e rodapé. O vão entre o rodapé e o guarda-corpo deve ser fechado com tela, firmemente fixada à estrutura e com malha e resistência necessária a evitar a queda de materiais, ferramentas ou pequenos equipamentos, abrangendo </w:t>
      </w:r>
      <w:proofErr w:type="gramStart"/>
      <w:r w:rsidRPr="002E3C93">
        <w:rPr>
          <w:lang w:val="pt-BR"/>
        </w:rPr>
        <w:t>todo  o</w:t>
      </w:r>
      <w:proofErr w:type="gramEnd"/>
      <w:r w:rsidRPr="002E3C93">
        <w:rPr>
          <w:lang w:val="pt-BR"/>
        </w:rPr>
        <w:t xml:space="preserve"> vão aberto ou o comprimento do andaime, inclusive nas suas cabeceiras. </w:t>
      </w:r>
      <w:proofErr w:type="spellStart"/>
      <w:r w:rsidRPr="002E3C93">
        <w:t>Formam</w:t>
      </w:r>
      <w:proofErr w:type="spellEnd"/>
      <w:r w:rsidRPr="002E3C93">
        <w:t xml:space="preserve"> o</w:t>
      </w:r>
      <w:r w:rsidRPr="002E3C93">
        <w:rPr>
          <w:spacing w:val="-9"/>
        </w:rPr>
        <w:t xml:space="preserve"> </w:t>
      </w:r>
      <w:proofErr w:type="spellStart"/>
      <w:r w:rsidRPr="002E3C93">
        <w:t>guarda-corpo-rodapé</w:t>
      </w:r>
      <w:proofErr w:type="spellEnd"/>
      <w:r w:rsidRPr="002E3C93">
        <w:t>,</w:t>
      </w:r>
    </w:p>
    <w:p w14:paraId="0F960A47" w14:textId="77777777" w:rsidR="00B36F9F" w:rsidRPr="002E3C93" w:rsidRDefault="00B36F9F" w:rsidP="005F626D">
      <w:pPr>
        <w:pStyle w:val="PargrafodaLista"/>
        <w:widowControl w:val="0"/>
        <w:numPr>
          <w:ilvl w:val="4"/>
          <w:numId w:val="23"/>
        </w:numPr>
        <w:tabs>
          <w:tab w:val="left" w:pos="1731"/>
        </w:tabs>
        <w:spacing w:before="144" w:line="360" w:lineRule="auto"/>
        <w:ind w:right="103" w:hanging="170"/>
        <w:contextualSpacing w:val="0"/>
        <w:jc w:val="both"/>
        <w:rPr>
          <w:lang w:val="pt-BR"/>
        </w:rPr>
      </w:pPr>
      <w:proofErr w:type="gramStart"/>
      <w:r w:rsidRPr="002E3C93">
        <w:rPr>
          <w:lang w:val="pt-BR"/>
        </w:rPr>
        <w:t>guarda</w:t>
      </w:r>
      <w:proofErr w:type="gramEnd"/>
      <w:r w:rsidRPr="002E3C93">
        <w:rPr>
          <w:lang w:val="pt-BR"/>
        </w:rPr>
        <w:t>-corpo: travessa rígida, em madeira ou metálica colocada  a  uma  altura de um metro e vinte centímetros do piso de</w:t>
      </w:r>
      <w:r w:rsidRPr="002E3C93">
        <w:rPr>
          <w:spacing w:val="-16"/>
          <w:lang w:val="pt-BR"/>
        </w:rPr>
        <w:t xml:space="preserve"> </w:t>
      </w:r>
      <w:r w:rsidRPr="002E3C93">
        <w:rPr>
          <w:lang w:val="pt-BR"/>
        </w:rPr>
        <w:t>trabalho;</w:t>
      </w:r>
    </w:p>
    <w:p w14:paraId="0A1500C4" w14:textId="77777777" w:rsidR="00B36F9F" w:rsidRPr="002E3C93" w:rsidRDefault="00B36F9F" w:rsidP="005F626D">
      <w:pPr>
        <w:pStyle w:val="PargrafodaLista"/>
        <w:widowControl w:val="0"/>
        <w:numPr>
          <w:ilvl w:val="4"/>
          <w:numId w:val="23"/>
        </w:numPr>
        <w:tabs>
          <w:tab w:val="left" w:pos="1731"/>
        </w:tabs>
        <w:spacing w:before="141" w:line="360" w:lineRule="auto"/>
        <w:ind w:right="99" w:hanging="170"/>
        <w:contextualSpacing w:val="0"/>
        <w:jc w:val="both"/>
        <w:rPr>
          <w:lang w:val="pt-BR"/>
        </w:rPr>
      </w:pPr>
      <w:proofErr w:type="gramStart"/>
      <w:r w:rsidRPr="002E3C93">
        <w:rPr>
          <w:lang w:val="pt-BR"/>
        </w:rPr>
        <w:t>travessão</w:t>
      </w:r>
      <w:proofErr w:type="gramEnd"/>
      <w:r w:rsidRPr="002E3C93">
        <w:rPr>
          <w:lang w:val="pt-BR"/>
        </w:rPr>
        <w:t xml:space="preserve"> intermediário: travessa rígida, em madeira ou metálica, colocada     a uma altura de setenta centímetros do piso de</w:t>
      </w:r>
      <w:r w:rsidRPr="002E3C93">
        <w:rPr>
          <w:spacing w:val="-13"/>
          <w:lang w:val="pt-BR"/>
        </w:rPr>
        <w:t xml:space="preserve"> </w:t>
      </w:r>
      <w:r w:rsidRPr="002E3C93">
        <w:rPr>
          <w:lang w:val="pt-BR"/>
        </w:rPr>
        <w:t>trabalho;</w:t>
      </w:r>
    </w:p>
    <w:p w14:paraId="62CB10CE" w14:textId="77777777" w:rsidR="00B36F9F" w:rsidRPr="002E3C93" w:rsidRDefault="00B36F9F" w:rsidP="005F626D">
      <w:pPr>
        <w:pStyle w:val="PargrafodaLista"/>
        <w:widowControl w:val="0"/>
        <w:numPr>
          <w:ilvl w:val="4"/>
          <w:numId w:val="23"/>
        </w:numPr>
        <w:tabs>
          <w:tab w:val="left" w:pos="1731"/>
        </w:tabs>
        <w:spacing w:before="141" w:line="360" w:lineRule="auto"/>
        <w:ind w:right="100" w:hanging="170"/>
        <w:contextualSpacing w:val="0"/>
        <w:jc w:val="both"/>
        <w:rPr>
          <w:lang w:val="pt-BR"/>
        </w:rPr>
      </w:pPr>
      <w:proofErr w:type="gramStart"/>
      <w:r w:rsidRPr="002E3C93">
        <w:rPr>
          <w:lang w:val="pt-BR"/>
        </w:rPr>
        <w:lastRenderedPageBreak/>
        <w:t>rodapé</w:t>
      </w:r>
      <w:proofErr w:type="gramEnd"/>
      <w:r w:rsidRPr="002E3C93">
        <w:rPr>
          <w:lang w:val="pt-BR"/>
        </w:rPr>
        <w:t>: travessas rígidas, em madeira ou metálicas, colocadas junto ao piso de trabalho, com altura não inferior a vinte</w:t>
      </w:r>
      <w:r w:rsidRPr="002E3C93">
        <w:rPr>
          <w:spacing w:val="-13"/>
          <w:lang w:val="pt-BR"/>
        </w:rPr>
        <w:t xml:space="preserve"> </w:t>
      </w:r>
      <w:r w:rsidRPr="002E3C93">
        <w:rPr>
          <w:lang w:val="pt-BR"/>
        </w:rPr>
        <w:t>centímetros;</w:t>
      </w:r>
    </w:p>
    <w:p w14:paraId="2350921E" w14:textId="77777777" w:rsidR="00B36F9F" w:rsidRPr="002E3C93" w:rsidRDefault="00B36F9F" w:rsidP="005F626D">
      <w:pPr>
        <w:pStyle w:val="PargrafodaLista"/>
        <w:widowControl w:val="0"/>
        <w:numPr>
          <w:ilvl w:val="4"/>
          <w:numId w:val="23"/>
        </w:numPr>
        <w:tabs>
          <w:tab w:val="left" w:pos="1731"/>
        </w:tabs>
        <w:spacing w:before="141" w:line="360" w:lineRule="auto"/>
        <w:ind w:right="100" w:hanging="170"/>
        <w:contextualSpacing w:val="0"/>
        <w:jc w:val="both"/>
        <w:rPr>
          <w:lang w:val="pt-BR"/>
        </w:rPr>
      </w:pPr>
      <w:proofErr w:type="gramStart"/>
      <w:r w:rsidRPr="002E3C93">
        <w:rPr>
          <w:lang w:val="pt-BR"/>
        </w:rPr>
        <w:t>tela</w:t>
      </w:r>
      <w:proofErr w:type="gramEnd"/>
      <w:r w:rsidRPr="002E3C93">
        <w:rPr>
          <w:lang w:val="pt-BR"/>
        </w:rPr>
        <w:t xml:space="preserve"> de proteção: tela de material resistente, que tem a finalidade de garantir   o fechamento seguro do vão entre o guarda-corpo e o</w:t>
      </w:r>
      <w:r w:rsidRPr="002E3C93">
        <w:rPr>
          <w:spacing w:val="-16"/>
          <w:lang w:val="pt-BR"/>
        </w:rPr>
        <w:t xml:space="preserve"> </w:t>
      </w:r>
      <w:r w:rsidRPr="002E3C93">
        <w:rPr>
          <w:lang w:val="pt-BR"/>
        </w:rPr>
        <w:t>rodapé;</w:t>
      </w:r>
    </w:p>
    <w:p w14:paraId="65025639" w14:textId="77777777" w:rsidR="00B36F9F" w:rsidRPr="002E3C93" w:rsidRDefault="00B36F9F" w:rsidP="005F626D">
      <w:pPr>
        <w:pStyle w:val="Corpodetexto"/>
        <w:spacing w:before="7" w:line="360" w:lineRule="auto"/>
        <w:jc w:val="both"/>
        <w:rPr>
          <w:lang w:val="pt-BR"/>
        </w:rPr>
      </w:pPr>
    </w:p>
    <w:p w14:paraId="25B2B3EE" w14:textId="77777777" w:rsidR="00B36F9F" w:rsidRPr="002E3C93" w:rsidRDefault="00B36F9F" w:rsidP="005F626D">
      <w:pPr>
        <w:pStyle w:val="PargrafodaLista"/>
        <w:widowControl w:val="0"/>
        <w:numPr>
          <w:ilvl w:val="3"/>
          <w:numId w:val="23"/>
        </w:numPr>
        <w:tabs>
          <w:tab w:val="left" w:pos="1632"/>
        </w:tabs>
        <w:spacing w:line="360" w:lineRule="auto"/>
        <w:ind w:right="102"/>
        <w:contextualSpacing w:val="0"/>
        <w:jc w:val="both"/>
        <w:rPr>
          <w:lang w:val="pt-BR"/>
        </w:rPr>
      </w:pPr>
      <w:proofErr w:type="gramStart"/>
      <w:r w:rsidRPr="002E3C93">
        <w:rPr>
          <w:lang w:val="pt-BR"/>
        </w:rPr>
        <w:t>guincho</w:t>
      </w:r>
      <w:proofErr w:type="gramEnd"/>
      <w:r w:rsidRPr="002E3C93">
        <w:rPr>
          <w:lang w:val="pt-BR"/>
        </w:rPr>
        <w:t>: equipamento mecânico utilizado no transporte ou suspensão vertical de cargas ou de pessoas, mediante o enrolamento do cabo de tração no tambor, ou mediante sistema de elevação motorizado, ou ainda, sistema de mordentes no cabo de aço quando da sua passagem pela</w:t>
      </w:r>
      <w:r w:rsidRPr="002E3C93">
        <w:rPr>
          <w:spacing w:val="-7"/>
          <w:lang w:val="pt-BR"/>
        </w:rPr>
        <w:t xml:space="preserve"> </w:t>
      </w:r>
      <w:r w:rsidRPr="002E3C93">
        <w:rPr>
          <w:lang w:val="pt-BR"/>
        </w:rPr>
        <w:t>máquina;</w:t>
      </w:r>
    </w:p>
    <w:p w14:paraId="53AD8887" w14:textId="77777777" w:rsidR="00B36F9F" w:rsidRPr="002E3C93" w:rsidRDefault="00B36F9F" w:rsidP="005F626D">
      <w:pPr>
        <w:pStyle w:val="Corpodetexto"/>
        <w:spacing w:before="10" w:line="360" w:lineRule="auto"/>
        <w:jc w:val="both"/>
        <w:rPr>
          <w:lang w:val="pt-BR"/>
        </w:rPr>
      </w:pPr>
    </w:p>
    <w:p w14:paraId="435B7F6E" w14:textId="77777777" w:rsidR="00B36F9F" w:rsidRPr="002E3C93" w:rsidRDefault="00B36F9F" w:rsidP="005F626D">
      <w:pPr>
        <w:pStyle w:val="PargrafodaLista"/>
        <w:widowControl w:val="0"/>
        <w:numPr>
          <w:ilvl w:val="3"/>
          <w:numId w:val="23"/>
        </w:numPr>
        <w:tabs>
          <w:tab w:val="left" w:pos="1631"/>
          <w:tab w:val="left" w:pos="1632"/>
        </w:tabs>
        <w:spacing w:line="360" w:lineRule="auto"/>
        <w:contextualSpacing w:val="0"/>
        <w:jc w:val="both"/>
        <w:rPr>
          <w:lang w:val="pt-BR"/>
        </w:rPr>
      </w:pPr>
      <w:proofErr w:type="gramStart"/>
      <w:r w:rsidRPr="002E3C93">
        <w:rPr>
          <w:lang w:val="pt-BR"/>
        </w:rPr>
        <w:t>montante</w:t>
      </w:r>
      <w:proofErr w:type="gramEnd"/>
      <w:r w:rsidRPr="002E3C93">
        <w:rPr>
          <w:lang w:val="pt-BR"/>
        </w:rPr>
        <w:t>: peça estrutural vertical de andaimes, torres e</w:t>
      </w:r>
      <w:r w:rsidRPr="002E3C93">
        <w:rPr>
          <w:spacing w:val="58"/>
          <w:lang w:val="pt-BR"/>
        </w:rPr>
        <w:t xml:space="preserve"> </w:t>
      </w:r>
      <w:r w:rsidRPr="002E3C93">
        <w:rPr>
          <w:lang w:val="pt-BR"/>
        </w:rPr>
        <w:t>escadas;</w:t>
      </w:r>
    </w:p>
    <w:p w14:paraId="28347761" w14:textId="77777777" w:rsidR="00B36F9F" w:rsidRPr="002E3C93" w:rsidRDefault="00B36F9F" w:rsidP="005F626D">
      <w:pPr>
        <w:pStyle w:val="Corpodetexto"/>
        <w:spacing w:before="10" w:line="360" w:lineRule="auto"/>
        <w:jc w:val="both"/>
        <w:rPr>
          <w:lang w:val="pt-BR"/>
        </w:rPr>
      </w:pPr>
    </w:p>
    <w:p w14:paraId="7FD48499" w14:textId="77777777" w:rsidR="00B36F9F" w:rsidRPr="002E3C93" w:rsidRDefault="00B36F9F" w:rsidP="005F626D">
      <w:pPr>
        <w:pStyle w:val="PargrafodaLista"/>
        <w:widowControl w:val="0"/>
        <w:numPr>
          <w:ilvl w:val="3"/>
          <w:numId w:val="23"/>
        </w:numPr>
        <w:tabs>
          <w:tab w:val="left" w:pos="1632"/>
        </w:tabs>
        <w:spacing w:line="360" w:lineRule="auto"/>
        <w:ind w:left="1631" w:right="102" w:hanging="357"/>
        <w:contextualSpacing w:val="0"/>
        <w:jc w:val="both"/>
        <w:rPr>
          <w:lang w:val="pt-BR"/>
        </w:rPr>
      </w:pPr>
      <w:proofErr w:type="gramStart"/>
      <w:r w:rsidRPr="002E3C93">
        <w:rPr>
          <w:lang w:val="pt-BR"/>
        </w:rPr>
        <w:t>prancha</w:t>
      </w:r>
      <w:proofErr w:type="gramEnd"/>
      <w:r w:rsidRPr="002E3C93">
        <w:rPr>
          <w:lang w:val="pt-BR"/>
        </w:rPr>
        <w:t>: peça em madeira com largura superior a vinte centímetros e  espessura entre quatro e sete centímetros. É também a denominação da plataforma móvel do elevador de materiais, onde são transportadas as</w:t>
      </w:r>
      <w:r w:rsidRPr="002E3C93">
        <w:rPr>
          <w:spacing w:val="-17"/>
          <w:lang w:val="pt-BR"/>
        </w:rPr>
        <w:t xml:space="preserve"> </w:t>
      </w:r>
      <w:r w:rsidRPr="002E3C93">
        <w:rPr>
          <w:lang w:val="pt-BR"/>
        </w:rPr>
        <w:t>cargas;</w:t>
      </w:r>
    </w:p>
    <w:p w14:paraId="16EFE2E9" w14:textId="77777777" w:rsidR="00B36F9F" w:rsidRPr="002E3C93" w:rsidRDefault="00B36F9F" w:rsidP="005F626D">
      <w:pPr>
        <w:pStyle w:val="Corpodetexto"/>
        <w:spacing w:before="10" w:line="360" w:lineRule="auto"/>
        <w:jc w:val="both"/>
        <w:rPr>
          <w:lang w:val="pt-BR"/>
        </w:rPr>
      </w:pPr>
    </w:p>
    <w:p w14:paraId="0BE0CBE8" w14:textId="77777777" w:rsidR="00B36F9F" w:rsidRPr="002E3C93" w:rsidRDefault="00B36F9F" w:rsidP="005F626D">
      <w:pPr>
        <w:pStyle w:val="PargrafodaLista"/>
        <w:widowControl w:val="0"/>
        <w:numPr>
          <w:ilvl w:val="3"/>
          <w:numId w:val="23"/>
        </w:numPr>
        <w:tabs>
          <w:tab w:val="left" w:pos="1632"/>
        </w:tabs>
        <w:spacing w:line="360" w:lineRule="auto"/>
        <w:ind w:left="1631" w:right="102" w:hanging="357"/>
        <w:contextualSpacing w:val="0"/>
        <w:jc w:val="both"/>
        <w:rPr>
          <w:lang w:val="pt-BR"/>
        </w:rPr>
      </w:pPr>
      <w:proofErr w:type="gramStart"/>
      <w:r w:rsidRPr="002E3C93">
        <w:rPr>
          <w:lang w:val="pt-BR"/>
        </w:rPr>
        <w:t>pranchão</w:t>
      </w:r>
      <w:proofErr w:type="gramEnd"/>
      <w:r w:rsidRPr="002E3C93">
        <w:rPr>
          <w:lang w:val="pt-BR"/>
        </w:rPr>
        <w:t>: peça em madeira com largura e espessura superiores às de uma prancha;</w:t>
      </w:r>
    </w:p>
    <w:p w14:paraId="49FB2CCB" w14:textId="77777777" w:rsidR="00B36F9F" w:rsidRPr="002E3C93" w:rsidRDefault="00B36F9F" w:rsidP="005F626D">
      <w:pPr>
        <w:pStyle w:val="Corpodetexto"/>
        <w:spacing w:before="10" w:line="360" w:lineRule="auto"/>
        <w:jc w:val="both"/>
        <w:rPr>
          <w:lang w:val="pt-BR"/>
        </w:rPr>
      </w:pPr>
    </w:p>
    <w:p w14:paraId="43F23359" w14:textId="77777777" w:rsidR="00B36F9F" w:rsidRPr="002E3C93" w:rsidRDefault="00B36F9F" w:rsidP="005F626D">
      <w:pPr>
        <w:pStyle w:val="PargrafodaLista"/>
        <w:widowControl w:val="0"/>
        <w:numPr>
          <w:ilvl w:val="3"/>
          <w:numId w:val="23"/>
        </w:numPr>
        <w:tabs>
          <w:tab w:val="left" w:pos="1632"/>
        </w:tabs>
        <w:spacing w:line="360" w:lineRule="auto"/>
        <w:contextualSpacing w:val="0"/>
        <w:jc w:val="both"/>
        <w:rPr>
          <w:lang w:val="pt-BR"/>
        </w:rPr>
      </w:pPr>
      <w:proofErr w:type="gramStart"/>
      <w:r w:rsidRPr="002E3C93">
        <w:rPr>
          <w:lang w:val="pt-BR"/>
        </w:rPr>
        <w:t>tirante</w:t>
      </w:r>
      <w:proofErr w:type="gramEnd"/>
      <w:r w:rsidRPr="002E3C93">
        <w:rPr>
          <w:lang w:val="pt-BR"/>
        </w:rPr>
        <w:t xml:space="preserve">: cabo de aço tracionado e fixado à estrutura da edificação ou ao </w:t>
      </w:r>
      <w:r w:rsidRPr="002E3C93">
        <w:rPr>
          <w:spacing w:val="4"/>
          <w:lang w:val="pt-BR"/>
        </w:rPr>
        <w:t xml:space="preserve"> </w:t>
      </w:r>
      <w:r w:rsidRPr="002E3C93">
        <w:rPr>
          <w:lang w:val="pt-BR"/>
        </w:rPr>
        <w:t>solo;</w:t>
      </w:r>
    </w:p>
    <w:p w14:paraId="3DA8C1BD" w14:textId="77777777" w:rsidR="00B36F9F" w:rsidRPr="002E3C93" w:rsidRDefault="00B36F9F" w:rsidP="005F626D">
      <w:pPr>
        <w:pStyle w:val="Corpodetexto"/>
        <w:spacing w:before="10" w:line="360" w:lineRule="auto"/>
        <w:jc w:val="both"/>
        <w:rPr>
          <w:lang w:val="pt-BR"/>
        </w:rPr>
      </w:pPr>
    </w:p>
    <w:p w14:paraId="0E1D326D" w14:textId="77777777" w:rsidR="00B36F9F" w:rsidRPr="002E3C93" w:rsidRDefault="00B36F9F" w:rsidP="005F626D">
      <w:pPr>
        <w:pStyle w:val="PargrafodaLista"/>
        <w:widowControl w:val="0"/>
        <w:numPr>
          <w:ilvl w:val="3"/>
          <w:numId w:val="23"/>
        </w:numPr>
        <w:tabs>
          <w:tab w:val="left" w:pos="1632"/>
        </w:tabs>
        <w:spacing w:line="360" w:lineRule="auto"/>
        <w:ind w:right="103"/>
        <w:contextualSpacing w:val="0"/>
        <w:jc w:val="both"/>
        <w:rPr>
          <w:lang w:val="pt-BR"/>
        </w:rPr>
      </w:pPr>
      <w:proofErr w:type="gramStart"/>
      <w:r w:rsidRPr="002E3C93">
        <w:rPr>
          <w:lang w:val="pt-BR"/>
        </w:rPr>
        <w:t>trava</w:t>
      </w:r>
      <w:proofErr w:type="gramEnd"/>
      <w:r w:rsidRPr="002E3C93">
        <w:rPr>
          <w:lang w:val="pt-BR"/>
        </w:rPr>
        <w:t>-queda: dispositivo automático de travamento destinado à ligação  do cinto de segurança ao cabo de</w:t>
      </w:r>
      <w:r w:rsidRPr="002E3C93">
        <w:rPr>
          <w:spacing w:val="-10"/>
          <w:lang w:val="pt-BR"/>
        </w:rPr>
        <w:t xml:space="preserve"> </w:t>
      </w:r>
      <w:r w:rsidRPr="002E3C93">
        <w:rPr>
          <w:lang w:val="pt-BR"/>
        </w:rPr>
        <w:t>segurança;</w:t>
      </w:r>
    </w:p>
    <w:p w14:paraId="11242D02" w14:textId="77777777" w:rsidR="00B36F9F" w:rsidRPr="002E3C93" w:rsidRDefault="00B36F9F" w:rsidP="005F626D">
      <w:pPr>
        <w:pStyle w:val="Corpodetexto"/>
        <w:spacing w:before="10" w:line="360" w:lineRule="auto"/>
        <w:jc w:val="both"/>
        <w:rPr>
          <w:lang w:val="pt-BR"/>
        </w:rPr>
      </w:pPr>
    </w:p>
    <w:p w14:paraId="33DF5C0D" w14:textId="77777777" w:rsidR="00B36F9F" w:rsidRPr="002E3C93" w:rsidRDefault="00B36F9F" w:rsidP="005F626D">
      <w:pPr>
        <w:pStyle w:val="PargrafodaLista"/>
        <w:widowControl w:val="0"/>
        <w:numPr>
          <w:ilvl w:val="3"/>
          <w:numId w:val="23"/>
        </w:numPr>
        <w:tabs>
          <w:tab w:val="left" w:pos="1632"/>
        </w:tabs>
        <w:spacing w:line="360" w:lineRule="auto"/>
        <w:ind w:right="106"/>
        <w:contextualSpacing w:val="0"/>
        <w:jc w:val="both"/>
        <w:rPr>
          <w:lang w:val="pt-BR"/>
        </w:rPr>
      </w:pPr>
      <w:proofErr w:type="gramStart"/>
      <w:r w:rsidRPr="002E3C93">
        <w:rPr>
          <w:lang w:val="pt-BR"/>
        </w:rPr>
        <w:t>vigas</w:t>
      </w:r>
      <w:proofErr w:type="gramEnd"/>
      <w:r w:rsidRPr="002E3C93">
        <w:rPr>
          <w:lang w:val="pt-BR"/>
        </w:rPr>
        <w:t xml:space="preserve"> de sustentação: vigas metálicas onde são presos os cabos de sustentação dos andaimes suspensos ou em</w:t>
      </w:r>
      <w:r w:rsidRPr="002E3C93">
        <w:rPr>
          <w:spacing w:val="-6"/>
          <w:lang w:val="pt-BR"/>
        </w:rPr>
        <w:t xml:space="preserve"> </w:t>
      </w:r>
      <w:r w:rsidRPr="002E3C93">
        <w:rPr>
          <w:lang w:val="pt-BR"/>
        </w:rPr>
        <w:t>balanço.</w:t>
      </w:r>
    </w:p>
    <w:p w14:paraId="7D29A896" w14:textId="77777777" w:rsidR="00B36F9F" w:rsidRDefault="00B36F9F" w:rsidP="00B36F9F">
      <w:pPr>
        <w:pStyle w:val="Corpodetexto"/>
        <w:spacing w:line="360" w:lineRule="auto"/>
        <w:ind w:left="141" w:right="102"/>
        <w:jc w:val="both"/>
        <w:rPr>
          <w:lang w:val="pt-BR"/>
        </w:rPr>
      </w:pPr>
    </w:p>
    <w:p w14:paraId="7445EDC9" w14:textId="77777777" w:rsidR="00083CD9" w:rsidRDefault="00083CD9" w:rsidP="00B36F9F">
      <w:pPr>
        <w:pStyle w:val="Corpodetexto"/>
        <w:spacing w:line="360" w:lineRule="auto"/>
        <w:ind w:left="141" w:right="102"/>
        <w:jc w:val="both"/>
        <w:rPr>
          <w:lang w:val="pt-BR"/>
        </w:rPr>
      </w:pPr>
    </w:p>
    <w:p w14:paraId="39C03FA4" w14:textId="77777777" w:rsidR="00083CD9" w:rsidRDefault="00083CD9" w:rsidP="00B36F9F">
      <w:pPr>
        <w:pStyle w:val="Corpodetexto"/>
        <w:spacing w:line="360" w:lineRule="auto"/>
        <w:ind w:left="141" w:right="102"/>
        <w:jc w:val="both"/>
        <w:rPr>
          <w:lang w:val="pt-BR"/>
        </w:rPr>
      </w:pPr>
    </w:p>
    <w:p w14:paraId="1F5647BA" w14:textId="77777777" w:rsidR="00083CD9" w:rsidRDefault="00083CD9" w:rsidP="00B36F9F">
      <w:pPr>
        <w:pStyle w:val="Corpodetexto"/>
        <w:spacing w:line="360" w:lineRule="auto"/>
        <w:ind w:left="141" w:right="102"/>
        <w:jc w:val="both"/>
        <w:rPr>
          <w:lang w:val="pt-BR"/>
        </w:rPr>
      </w:pPr>
    </w:p>
    <w:p w14:paraId="4C0A798B" w14:textId="77777777" w:rsidR="00083CD9" w:rsidRDefault="00083CD9" w:rsidP="00B36F9F">
      <w:pPr>
        <w:pStyle w:val="Corpodetexto"/>
        <w:spacing w:line="360" w:lineRule="auto"/>
        <w:ind w:left="141" w:right="102"/>
        <w:jc w:val="both"/>
        <w:rPr>
          <w:lang w:val="pt-BR"/>
        </w:rPr>
      </w:pPr>
    </w:p>
    <w:p w14:paraId="48E5B492" w14:textId="77777777" w:rsidR="00083CD9" w:rsidRPr="002E3C93" w:rsidRDefault="00083CD9" w:rsidP="00B36F9F">
      <w:pPr>
        <w:pStyle w:val="Corpodetexto"/>
        <w:spacing w:line="360" w:lineRule="auto"/>
        <w:ind w:left="141" w:right="102"/>
        <w:jc w:val="both"/>
        <w:rPr>
          <w:lang w:val="pt-BR"/>
        </w:rPr>
      </w:pPr>
    </w:p>
    <w:p w14:paraId="1A1D35D4" w14:textId="0A3A2700" w:rsidR="00B36F9F" w:rsidRPr="002E3C93" w:rsidRDefault="00581E38" w:rsidP="00581E38">
      <w:pPr>
        <w:pStyle w:val="Ttulo1"/>
        <w:keepNext w:val="0"/>
        <w:widowControl w:val="0"/>
        <w:numPr>
          <w:ilvl w:val="0"/>
          <w:numId w:val="0"/>
        </w:numPr>
        <w:tabs>
          <w:tab w:val="left" w:pos="556"/>
        </w:tabs>
        <w:spacing w:before="65" w:after="0"/>
        <w:ind w:right="1664"/>
        <w:jc w:val="both"/>
        <w:rPr>
          <w:rFonts w:ascii="Times New Roman" w:hAnsi="Times New Roman" w:cs="Times New Roman"/>
          <w:b w:val="0"/>
          <w:szCs w:val="24"/>
          <w:lang w:val="pt-BR"/>
        </w:rPr>
      </w:pPr>
      <w:bookmarkStart w:id="23" w:name="_Toc453580569"/>
      <w:r w:rsidRPr="002E3C93">
        <w:rPr>
          <w:rFonts w:ascii="Times New Roman" w:hAnsi="Times New Roman" w:cs="Times New Roman"/>
          <w:b w:val="0"/>
          <w:bCs w:val="0"/>
          <w:caps w:val="0"/>
          <w:color w:val="auto"/>
          <w:kern w:val="0"/>
          <w:szCs w:val="24"/>
          <w:lang w:val="pt-BR"/>
        </w:rPr>
        <w:lastRenderedPageBreak/>
        <w:t xml:space="preserve"> </w:t>
      </w:r>
      <w:proofErr w:type="gramStart"/>
      <w:r w:rsidRPr="002E3C93">
        <w:rPr>
          <w:rFonts w:ascii="Times New Roman" w:hAnsi="Times New Roman" w:cs="Times New Roman"/>
          <w:b w:val="0"/>
          <w:bCs w:val="0"/>
          <w:caps w:val="0"/>
          <w:color w:val="auto"/>
          <w:kern w:val="0"/>
          <w:szCs w:val="24"/>
          <w:lang w:val="pt-BR"/>
        </w:rPr>
        <w:t xml:space="preserve">4.3  </w:t>
      </w:r>
      <w:r w:rsidR="00B36F9F" w:rsidRPr="002E3C93">
        <w:rPr>
          <w:rFonts w:ascii="Times New Roman" w:hAnsi="Times New Roman" w:cs="Times New Roman"/>
          <w:b w:val="0"/>
          <w:szCs w:val="24"/>
          <w:lang w:val="pt-BR"/>
        </w:rPr>
        <w:t>ITENS</w:t>
      </w:r>
      <w:proofErr w:type="gramEnd"/>
      <w:r w:rsidR="00B36F9F" w:rsidRPr="002E3C93">
        <w:rPr>
          <w:rFonts w:ascii="Times New Roman" w:hAnsi="Times New Roman" w:cs="Times New Roman"/>
          <w:b w:val="0"/>
          <w:szCs w:val="24"/>
          <w:lang w:val="pt-BR"/>
        </w:rPr>
        <w:t xml:space="preserve"> NECESSÁRIOS PARA PROTEÇÃO COLETIVA NA EXECUÇÃO DO ACABAMENTO DE</w:t>
      </w:r>
      <w:r w:rsidR="00B36F9F" w:rsidRPr="002E3C93">
        <w:rPr>
          <w:rFonts w:ascii="Times New Roman" w:hAnsi="Times New Roman" w:cs="Times New Roman"/>
          <w:b w:val="0"/>
          <w:spacing w:val="-14"/>
          <w:szCs w:val="24"/>
          <w:lang w:val="pt-BR"/>
        </w:rPr>
        <w:t xml:space="preserve"> </w:t>
      </w:r>
      <w:r w:rsidR="00B36F9F" w:rsidRPr="002E3C93">
        <w:rPr>
          <w:rFonts w:ascii="Times New Roman" w:hAnsi="Times New Roman" w:cs="Times New Roman"/>
          <w:b w:val="0"/>
          <w:szCs w:val="24"/>
          <w:lang w:val="pt-BR"/>
        </w:rPr>
        <w:t>FACHADAS</w:t>
      </w:r>
      <w:bookmarkEnd w:id="23"/>
    </w:p>
    <w:p w14:paraId="6DA6BA50" w14:textId="4149111B" w:rsidR="00B36F9F" w:rsidRPr="002E3C93" w:rsidRDefault="00D75A0E" w:rsidP="00B36F9F">
      <w:pPr>
        <w:pStyle w:val="Corpodetexto"/>
        <w:spacing w:before="246" w:line="360" w:lineRule="auto"/>
        <w:ind w:left="101" w:right="99"/>
        <w:jc w:val="both"/>
        <w:rPr>
          <w:lang w:val="pt-BR"/>
        </w:rPr>
      </w:pPr>
      <w:r w:rsidRPr="002E3C93">
        <w:rPr>
          <w:lang w:val="pt-BR"/>
        </w:rPr>
        <w:t xml:space="preserve"> </w:t>
      </w:r>
      <w:r w:rsidRPr="002E3C93">
        <w:rPr>
          <w:lang w:val="pt-BR"/>
        </w:rPr>
        <w:tab/>
      </w:r>
      <w:r w:rsidR="00B36F9F" w:rsidRPr="002E3C93">
        <w:rPr>
          <w:lang w:val="pt-BR"/>
        </w:rPr>
        <w:t>Sampaio (1998) cita alguns riscos decorrentes da execução de revestimentos externos, sendo os seguintes:</w:t>
      </w:r>
    </w:p>
    <w:p w14:paraId="30468706" w14:textId="77777777" w:rsidR="00B36F9F" w:rsidRPr="002E3C93" w:rsidRDefault="00B36F9F" w:rsidP="00B36F9F">
      <w:pPr>
        <w:pStyle w:val="Corpodetexto"/>
        <w:spacing w:before="5"/>
        <w:jc w:val="both"/>
        <w:rPr>
          <w:lang w:val="pt-BR"/>
        </w:rPr>
      </w:pPr>
    </w:p>
    <w:p w14:paraId="1CB6C3AE" w14:textId="77777777" w:rsidR="00B36F9F" w:rsidRPr="002E3C93" w:rsidRDefault="00B36F9F" w:rsidP="00B36F9F">
      <w:pPr>
        <w:pStyle w:val="PargrafodaLista"/>
        <w:widowControl w:val="0"/>
        <w:numPr>
          <w:ilvl w:val="2"/>
          <w:numId w:val="26"/>
        </w:numPr>
        <w:tabs>
          <w:tab w:val="left" w:pos="1592"/>
        </w:tabs>
        <w:ind w:hanging="357"/>
        <w:contextualSpacing w:val="0"/>
        <w:jc w:val="both"/>
        <w:rPr>
          <w:lang w:val="pt-BR"/>
        </w:rPr>
      </w:pPr>
      <w:proofErr w:type="gramStart"/>
      <w:r w:rsidRPr="002E3C93">
        <w:rPr>
          <w:lang w:val="pt-BR"/>
        </w:rPr>
        <w:t>desprendimento</w:t>
      </w:r>
      <w:proofErr w:type="gramEnd"/>
      <w:r w:rsidRPr="002E3C93">
        <w:rPr>
          <w:lang w:val="pt-BR"/>
        </w:rPr>
        <w:t xml:space="preserve"> de materiais já colocados, ou em fase de</w:t>
      </w:r>
      <w:r w:rsidRPr="002E3C93">
        <w:rPr>
          <w:spacing w:val="-16"/>
          <w:lang w:val="pt-BR"/>
        </w:rPr>
        <w:t xml:space="preserve"> </w:t>
      </w:r>
      <w:r w:rsidRPr="002E3C93">
        <w:rPr>
          <w:lang w:val="pt-BR"/>
        </w:rPr>
        <w:t>colocação;</w:t>
      </w:r>
    </w:p>
    <w:p w14:paraId="2A7D9D2A" w14:textId="77777777" w:rsidR="00B36F9F" w:rsidRPr="002E3C93" w:rsidRDefault="00B36F9F" w:rsidP="00B36F9F">
      <w:pPr>
        <w:pStyle w:val="Corpodetexto"/>
        <w:spacing w:before="10"/>
        <w:jc w:val="both"/>
        <w:rPr>
          <w:lang w:val="pt-BR"/>
        </w:rPr>
      </w:pPr>
    </w:p>
    <w:p w14:paraId="30031B84" w14:textId="77777777" w:rsidR="00B36F9F" w:rsidRPr="002E3C93" w:rsidRDefault="00B36F9F" w:rsidP="00B36F9F">
      <w:pPr>
        <w:pStyle w:val="PargrafodaLista"/>
        <w:widowControl w:val="0"/>
        <w:numPr>
          <w:ilvl w:val="2"/>
          <w:numId w:val="26"/>
        </w:numPr>
        <w:tabs>
          <w:tab w:val="left" w:pos="1592"/>
        </w:tabs>
        <w:ind w:hanging="357"/>
        <w:contextualSpacing w:val="0"/>
        <w:jc w:val="both"/>
        <w:rPr>
          <w:lang w:val="pt-BR"/>
        </w:rPr>
      </w:pPr>
      <w:proofErr w:type="gramStart"/>
      <w:r w:rsidRPr="002E3C93">
        <w:rPr>
          <w:lang w:val="pt-BR"/>
        </w:rPr>
        <w:t>quedas</w:t>
      </w:r>
      <w:proofErr w:type="gramEnd"/>
      <w:r w:rsidRPr="002E3C93">
        <w:rPr>
          <w:lang w:val="pt-BR"/>
        </w:rPr>
        <w:t xml:space="preserve"> em altura de pessoas em trabalhos de revestimento</w:t>
      </w:r>
      <w:r w:rsidRPr="002E3C93">
        <w:rPr>
          <w:spacing w:val="-12"/>
          <w:lang w:val="pt-BR"/>
        </w:rPr>
        <w:t xml:space="preserve"> </w:t>
      </w:r>
      <w:r w:rsidRPr="002E3C93">
        <w:rPr>
          <w:lang w:val="pt-BR"/>
        </w:rPr>
        <w:t>externo;</w:t>
      </w:r>
    </w:p>
    <w:p w14:paraId="024366D5" w14:textId="77777777" w:rsidR="00B36F9F" w:rsidRPr="002E3C93" w:rsidRDefault="00B36F9F" w:rsidP="00B36F9F">
      <w:pPr>
        <w:pStyle w:val="Corpodetexto"/>
        <w:spacing w:before="10"/>
        <w:jc w:val="both"/>
        <w:rPr>
          <w:lang w:val="pt-BR"/>
        </w:rPr>
      </w:pPr>
    </w:p>
    <w:p w14:paraId="6ECC9E9E" w14:textId="77777777" w:rsidR="00B36F9F" w:rsidRPr="002E3C93" w:rsidRDefault="00B36F9F" w:rsidP="00B36F9F">
      <w:pPr>
        <w:pStyle w:val="PargrafodaLista"/>
        <w:widowControl w:val="0"/>
        <w:numPr>
          <w:ilvl w:val="2"/>
          <w:numId w:val="26"/>
        </w:numPr>
        <w:tabs>
          <w:tab w:val="left" w:pos="1592"/>
        </w:tabs>
        <w:ind w:hanging="357"/>
        <w:contextualSpacing w:val="0"/>
        <w:jc w:val="both"/>
      </w:pPr>
      <w:proofErr w:type="gramStart"/>
      <w:r w:rsidRPr="002E3C93">
        <w:t>dermatoses</w:t>
      </w:r>
      <w:proofErr w:type="gramEnd"/>
      <w:r w:rsidRPr="002E3C93">
        <w:t>.</w:t>
      </w:r>
    </w:p>
    <w:p w14:paraId="3AEDF7CE" w14:textId="77777777" w:rsidR="00B36F9F" w:rsidRPr="002E3C93" w:rsidRDefault="00B36F9F" w:rsidP="00B36F9F">
      <w:pPr>
        <w:pStyle w:val="Corpodetexto"/>
        <w:spacing w:before="7"/>
        <w:jc w:val="both"/>
      </w:pPr>
    </w:p>
    <w:p w14:paraId="564873AD" w14:textId="77777777" w:rsidR="00B36F9F" w:rsidRPr="002E3C93" w:rsidRDefault="00B36F9F" w:rsidP="00B36F9F">
      <w:pPr>
        <w:pStyle w:val="Corpodetexto"/>
        <w:spacing w:line="360" w:lineRule="auto"/>
        <w:ind w:left="101" w:right="102"/>
        <w:jc w:val="both"/>
        <w:rPr>
          <w:lang w:val="pt-BR"/>
        </w:rPr>
      </w:pPr>
      <w:r w:rsidRPr="002E3C93">
        <w:rPr>
          <w:lang w:val="pt-BR"/>
        </w:rPr>
        <w:t xml:space="preserve">Para cada risco encontrado deverá ser definida uma proteção coletiva ou individual que o neutralize. Na figura 2, Sampaio (1998) demonstra </w:t>
      </w:r>
      <w:r w:rsidRPr="002E3C93">
        <w:rPr>
          <w:spacing w:val="-3"/>
          <w:lang w:val="pt-BR"/>
        </w:rPr>
        <w:t xml:space="preserve">as </w:t>
      </w:r>
      <w:r w:rsidRPr="002E3C93">
        <w:rPr>
          <w:lang w:val="pt-BR"/>
        </w:rPr>
        <w:t>proteções coletivas normalmente empregadas na execução das fachadas do edifício. Para a execução de fachadas são necessárias as seguintes proteções</w:t>
      </w:r>
      <w:r w:rsidRPr="002E3C93">
        <w:rPr>
          <w:spacing w:val="-11"/>
          <w:lang w:val="pt-BR"/>
        </w:rPr>
        <w:t xml:space="preserve"> </w:t>
      </w:r>
      <w:r w:rsidRPr="002E3C93">
        <w:rPr>
          <w:lang w:val="pt-BR"/>
        </w:rPr>
        <w:t>coletivas:</w:t>
      </w:r>
    </w:p>
    <w:p w14:paraId="348A8585" w14:textId="77777777" w:rsidR="00B36F9F" w:rsidRPr="002E3C93" w:rsidRDefault="00B36F9F" w:rsidP="00B36F9F">
      <w:pPr>
        <w:pStyle w:val="Corpodetexto"/>
        <w:spacing w:before="5"/>
        <w:jc w:val="both"/>
        <w:rPr>
          <w:lang w:val="pt-BR"/>
        </w:rPr>
      </w:pPr>
    </w:p>
    <w:p w14:paraId="413118B5" w14:textId="77777777" w:rsidR="00B36F9F" w:rsidRPr="002E3C93" w:rsidRDefault="00B36F9F" w:rsidP="00083CD9">
      <w:pPr>
        <w:pStyle w:val="PargrafodaLista"/>
        <w:widowControl w:val="0"/>
        <w:numPr>
          <w:ilvl w:val="0"/>
          <w:numId w:val="25"/>
        </w:numPr>
        <w:tabs>
          <w:tab w:val="left" w:pos="1592"/>
        </w:tabs>
        <w:spacing w:line="360" w:lineRule="auto"/>
        <w:ind w:hanging="357"/>
        <w:contextualSpacing w:val="0"/>
        <w:jc w:val="both"/>
        <w:rPr>
          <w:lang w:val="pt-BR"/>
        </w:rPr>
      </w:pPr>
      <w:proofErr w:type="gramStart"/>
      <w:r w:rsidRPr="002E3C93">
        <w:rPr>
          <w:lang w:val="pt-BR"/>
        </w:rPr>
        <w:t>proteção</w:t>
      </w:r>
      <w:proofErr w:type="gramEnd"/>
      <w:r w:rsidRPr="002E3C93">
        <w:rPr>
          <w:lang w:val="pt-BR"/>
        </w:rPr>
        <w:t xml:space="preserve"> da torre do</w:t>
      </w:r>
      <w:r w:rsidRPr="002E3C93">
        <w:rPr>
          <w:spacing w:val="-6"/>
          <w:lang w:val="pt-BR"/>
        </w:rPr>
        <w:t xml:space="preserve"> </w:t>
      </w:r>
      <w:r w:rsidRPr="002E3C93">
        <w:rPr>
          <w:lang w:val="pt-BR"/>
        </w:rPr>
        <w:t>elevador;</w:t>
      </w:r>
    </w:p>
    <w:p w14:paraId="3C2559F0" w14:textId="77777777" w:rsidR="00B36F9F" w:rsidRPr="002E3C93" w:rsidRDefault="00B36F9F" w:rsidP="00083CD9">
      <w:pPr>
        <w:pStyle w:val="PargrafodaLista"/>
        <w:widowControl w:val="0"/>
        <w:numPr>
          <w:ilvl w:val="0"/>
          <w:numId w:val="25"/>
        </w:numPr>
        <w:tabs>
          <w:tab w:val="left" w:pos="1592"/>
        </w:tabs>
        <w:spacing w:line="360" w:lineRule="auto"/>
        <w:ind w:hanging="357"/>
        <w:contextualSpacing w:val="0"/>
        <w:jc w:val="both"/>
        <w:rPr>
          <w:lang w:val="pt-BR"/>
        </w:rPr>
      </w:pPr>
      <w:proofErr w:type="gramStart"/>
      <w:r w:rsidRPr="002E3C93">
        <w:rPr>
          <w:lang w:val="pt-BR"/>
        </w:rPr>
        <w:t>proteção</w:t>
      </w:r>
      <w:proofErr w:type="gramEnd"/>
      <w:r w:rsidRPr="002E3C93">
        <w:rPr>
          <w:lang w:val="pt-BR"/>
        </w:rPr>
        <w:t xml:space="preserve"> lateral do andaime</w:t>
      </w:r>
      <w:r w:rsidRPr="002E3C93">
        <w:rPr>
          <w:spacing w:val="-4"/>
          <w:lang w:val="pt-BR"/>
        </w:rPr>
        <w:t xml:space="preserve"> </w:t>
      </w:r>
      <w:r w:rsidRPr="002E3C93">
        <w:rPr>
          <w:lang w:val="pt-BR"/>
        </w:rPr>
        <w:t>suspenso;</w:t>
      </w:r>
    </w:p>
    <w:p w14:paraId="6BC3E423" w14:textId="77777777" w:rsidR="00B36F9F" w:rsidRPr="002E3C93" w:rsidRDefault="00B36F9F" w:rsidP="00083CD9">
      <w:pPr>
        <w:pStyle w:val="PargrafodaLista"/>
        <w:widowControl w:val="0"/>
        <w:numPr>
          <w:ilvl w:val="0"/>
          <w:numId w:val="25"/>
        </w:numPr>
        <w:tabs>
          <w:tab w:val="left" w:pos="1592"/>
        </w:tabs>
        <w:spacing w:line="360" w:lineRule="auto"/>
        <w:ind w:hanging="357"/>
        <w:contextualSpacing w:val="0"/>
        <w:jc w:val="both"/>
      </w:pPr>
      <w:proofErr w:type="spellStart"/>
      <w:r w:rsidRPr="002E3C93">
        <w:t>plataforma</w:t>
      </w:r>
      <w:proofErr w:type="spellEnd"/>
      <w:r w:rsidRPr="002E3C93">
        <w:t xml:space="preserve"> de</w:t>
      </w:r>
      <w:r w:rsidRPr="002E3C93">
        <w:rPr>
          <w:spacing w:val="-6"/>
        </w:rPr>
        <w:t xml:space="preserve"> </w:t>
      </w:r>
      <w:proofErr w:type="spellStart"/>
      <w:r w:rsidRPr="002E3C93">
        <w:t>proteção</w:t>
      </w:r>
      <w:proofErr w:type="spellEnd"/>
      <w:r w:rsidRPr="002E3C93">
        <w:t>;</w:t>
      </w:r>
    </w:p>
    <w:p w14:paraId="7D5D5C2B" w14:textId="77777777" w:rsidR="00B36F9F" w:rsidRPr="002E3C93" w:rsidRDefault="00B36F9F" w:rsidP="00083CD9">
      <w:pPr>
        <w:pStyle w:val="PargrafodaLista"/>
        <w:widowControl w:val="0"/>
        <w:numPr>
          <w:ilvl w:val="0"/>
          <w:numId w:val="25"/>
        </w:numPr>
        <w:tabs>
          <w:tab w:val="left" w:pos="1592"/>
        </w:tabs>
        <w:spacing w:line="360" w:lineRule="auto"/>
        <w:ind w:hanging="357"/>
        <w:contextualSpacing w:val="0"/>
        <w:jc w:val="both"/>
      </w:pPr>
      <w:proofErr w:type="spellStart"/>
      <w:r w:rsidRPr="002E3C93">
        <w:t>redes</w:t>
      </w:r>
      <w:proofErr w:type="spellEnd"/>
      <w:r w:rsidRPr="002E3C93">
        <w:t xml:space="preserve"> de</w:t>
      </w:r>
      <w:r w:rsidRPr="002E3C93">
        <w:rPr>
          <w:spacing w:val="-4"/>
        </w:rPr>
        <w:t xml:space="preserve"> </w:t>
      </w:r>
      <w:proofErr w:type="spellStart"/>
      <w:r w:rsidRPr="002E3C93">
        <w:t>proteção</w:t>
      </w:r>
      <w:proofErr w:type="spellEnd"/>
      <w:r w:rsidRPr="002E3C93">
        <w:t>;</w:t>
      </w:r>
    </w:p>
    <w:p w14:paraId="5172ADE3" w14:textId="77777777" w:rsidR="00B36F9F" w:rsidRPr="002E3C93" w:rsidRDefault="00B36F9F" w:rsidP="00083CD9">
      <w:pPr>
        <w:pStyle w:val="PargrafodaLista"/>
        <w:widowControl w:val="0"/>
        <w:numPr>
          <w:ilvl w:val="0"/>
          <w:numId w:val="25"/>
        </w:numPr>
        <w:tabs>
          <w:tab w:val="left" w:pos="1592"/>
        </w:tabs>
        <w:spacing w:line="360" w:lineRule="auto"/>
        <w:ind w:hanging="357"/>
        <w:contextualSpacing w:val="0"/>
        <w:jc w:val="both"/>
      </w:pPr>
      <w:proofErr w:type="spellStart"/>
      <w:r w:rsidRPr="002E3C93">
        <w:t>guarda-corpos</w:t>
      </w:r>
      <w:proofErr w:type="spellEnd"/>
      <w:r w:rsidRPr="002E3C93">
        <w:t>;</w:t>
      </w:r>
    </w:p>
    <w:p w14:paraId="203AA3F3" w14:textId="77777777" w:rsidR="00B36F9F" w:rsidRPr="002E3C93" w:rsidRDefault="00B36F9F" w:rsidP="00083CD9">
      <w:pPr>
        <w:pStyle w:val="PargrafodaLista"/>
        <w:widowControl w:val="0"/>
        <w:numPr>
          <w:ilvl w:val="0"/>
          <w:numId w:val="25"/>
        </w:numPr>
        <w:tabs>
          <w:tab w:val="left" w:pos="1592"/>
        </w:tabs>
        <w:spacing w:line="360" w:lineRule="auto"/>
        <w:ind w:hanging="357"/>
        <w:contextualSpacing w:val="0"/>
        <w:jc w:val="both"/>
      </w:pPr>
      <w:proofErr w:type="spellStart"/>
      <w:r w:rsidRPr="002E3C93">
        <w:t>proteção</w:t>
      </w:r>
      <w:proofErr w:type="spellEnd"/>
      <w:r w:rsidRPr="002E3C93">
        <w:t xml:space="preserve"> de</w:t>
      </w:r>
      <w:r w:rsidRPr="002E3C93">
        <w:rPr>
          <w:spacing w:val="-5"/>
        </w:rPr>
        <w:t xml:space="preserve"> </w:t>
      </w:r>
      <w:proofErr w:type="spellStart"/>
      <w:r w:rsidRPr="002E3C93">
        <w:t>sacadas</w:t>
      </w:r>
      <w:proofErr w:type="spellEnd"/>
      <w:r w:rsidRPr="002E3C93">
        <w:t>;</w:t>
      </w:r>
    </w:p>
    <w:p w14:paraId="7BCD007D" w14:textId="77777777" w:rsidR="00B36F9F" w:rsidRPr="002E3C93" w:rsidRDefault="00B36F9F" w:rsidP="00083CD9">
      <w:pPr>
        <w:pStyle w:val="PargrafodaLista"/>
        <w:widowControl w:val="0"/>
        <w:numPr>
          <w:ilvl w:val="0"/>
          <w:numId w:val="25"/>
        </w:numPr>
        <w:tabs>
          <w:tab w:val="left" w:pos="1592"/>
        </w:tabs>
        <w:spacing w:line="360" w:lineRule="auto"/>
        <w:ind w:hanging="357"/>
        <w:contextualSpacing w:val="0"/>
        <w:jc w:val="both"/>
      </w:pPr>
      <w:proofErr w:type="spellStart"/>
      <w:proofErr w:type="gramStart"/>
      <w:r w:rsidRPr="002E3C93">
        <w:t>proteção</w:t>
      </w:r>
      <w:proofErr w:type="spellEnd"/>
      <w:proofErr w:type="gramEnd"/>
      <w:r w:rsidRPr="002E3C93">
        <w:t xml:space="preserve"> de</w:t>
      </w:r>
      <w:r w:rsidRPr="002E3C93">
        <w:rPr>
          <w:spacing w:val="-6"/>
        </w:rPr>
        <w:t xml:space="preserve"> </w:t>
      </w:r>
      <w:proofErr w:type="spellStart"/>
      <w:r w:rsidRPr="002E3C93">
        <w:t>aberturas</w:t>
      </w:r>
      <w:proofErr w:type="spellEnd"/>
      <w:r w:rsidRPr="002E3C93">
        <w:t>.</w:t>
      </w:r>
    </w:p>
    <w:p w14:paraId="0298B852" w14:textId="77777777" w:rsidR="00B36F9F" w:rsidRPr="002E3C93" w:rsidRDefault="00B36F9F" w:rsidP="00B36F9F">
      <w:pPr>
        <w:pStyle w:val="Corpodetexto"/>
        <w:spacing w:before="7"/>
        <w:jc w:val="both"/>
      </w:pPr>
    </w:p>
    <w:p w14:paraId="37E3CD79" w14:textId="2B221712" w:rsidR="00B36F9F" w:rsidRPr="002E3C93" w:rsidRDefault="00D75A0E" w:rsidP="00B36F9F">
      <w:pPr>
        <w:pStyle w:val="Corpodetexto"/>
        <w:spacing w:line="360" w:lineRule="auto"/>
        <w:ind w:left="101" w:right="103"/>
        <w:jc w:val="both"/>
      </w:pPr>
      <w:r w:rsidRPr="002E3C93">
        <w:rPr>
          <w:lang w:val="pt-BR"/>
        </w:rPr>
        <w:t xml:space="preserve"> </w:t>
      </w:r>
      <w:r w:rsidRPr="002E3C93">
        <w:rPr>
          <w:lang w:val="pt-BR"/>
        </w:rPr>
        <w:tab/>
      </w:r>
      <w:r w:rsidR="00B36F9F" w:rsidRPr="002E3C93">
        <w:rPr>
          <w:lang w:val="pt-BR"/>
        </w:rPr>
        <w:t xml:space="preserve">Para realizar o estudo das necessidades de proteção para a execução das fachadas devem-se conhecer quais os itens necessários para execução dos serviços com segurança. </w:t>
      </w:r>
      <w:proofErr w:type="spellStart"/>
      <w:r w:rsidR="00B36F9F" w:rsidRPr="002E3C93">
        <w:t>Nas</w:t>
      </w:r>
      <w:proofErr w:type="spellEnd"/>
      <w:r w:rsidR="00B36F9F" w:rsidRPr="002E3C93">
        <w:t xml:space="preserve"> </w:t>
      </w:r>
      <w:proofErr w:type="spellStart"/>
      <w:r w:rsidR="00B36F9F" w:rsidRPr="002E3C93">
        <w:t>condições</w:t>
      </w:r>
      <w:proofErr w:type="spellEnd"/>
      <w:r w:rsidR="00B36F9F" w:rsidRPr="002E3C93">
        <w:t xml:space="preserve"> </w:t>
      </w:r>
      <w:proofErr w:type="spellStart"/>
      <w:r w:rsidR="00B36F9F" w:rsidRPr="002E3C93">
        <w:t>descritas</w:t>
      </w:r>
      <w:proofErr w:type="spellEnd"/>
      <w:r w:rsidR="00B36F9F" w:rsidRPr="002E3C93">
        <w:t xml:space="preserve"> </w:t>
      </w:r>
      <w:proofErr w:type="spellStart"/>
      <w:r w:rsidR="00B36F9F" w:rsidRPr="002E3C93">
        <w:t>acima</w:t>
      </w:r>
      <w:proofErr w:type="spellEnd"/>
      <w:r w:rsidR="00B36F9F" w:rsidRPr="002E3C93">
        <w:t xml:space="preserve">, </w:t>
      </w:r>
      <w:proofErr w:type="spellStart"/>
      <w:r w:rsidR="00B36F9F" w:rsidRPr="002E3C93">
        <w:t>são</w:t>
      </w:r>
      <w:proofErr w:type="spellEnd"/>
      <w:r w:rsidR="00B36F9F" w:rsidRPr="002E3C93">
        <w:t xml:space="preserve"> </w:t>
      </w:r>
      <w:proofErr w:type="spellStart"/>
      <w:r w:rsidR="00B36F9F" w:rsidRPr="002E3C93">
        <w:t>eles</w:t>
      </w:r>
      <w:proofErr w:type="spellEnd"/>
      <w:r w:rsidR="00B36F9F" w:rsidRPr="002E3C93">
        <w:t>:</w:t>
      </w:r>
    </w:p>
    <w:p w14:paraId="394E70D4" w14:textId="77777777" w:rsidR="00B36F9F" w:rsidRPr="002E3C93" w:rsidRDefault="00B36F9F" w:rsidP="00B36F9F">
      <w:pPr>
        <w:pStyle w:val="Corpodetexto"/>
        <w:spacing w:before="5"/>
        <w:jc w:val="both"/>
      </w:pPr>
    </w:p>
    <w:p w14:paraId="114B45A4" w14:textId="77777777" w:rsidR="00B36F9F" w:rsidRPr="002E3C93" w:rsidRDefault="00B36F9F" w:rsidP="00083CD9">
      <w:pPr>
        <w:pStyle w:val="PargrafodaLista"/>
        <w:widowControl w:val="0"/>
        <w:numPr>
          <w:ilvl w:val="0"/>
          <w:numId w:val="24"/>
        </w:numPr>
        <w:tabs>
          <w:tab w:val="left" w:pos="1592"/>
          <w:tab w:val="left" w:pos="3112"/>
          <w:tab w:val="left" w:pos="4961"/>
          <w:tab w:val="left" w:pos="8043"/>
        </w:tabs>
        <w:spacing w:line="360" w:lineRule="auto"/>
        <w:ind w:right="101" w:hanging="357"/>
        <w:contextualSpacing w:val="0"/>
        <w:jc w:val="both"/>
        <w:rPr>
          <w:lang w:val="pt-BR"/>
        </w:rPr>
      </w:pPr>
      <w:proofErr w:type="gramStart"/>
      <w:r w:rsidRPr="002E3C93">
        <w:rPr>
          <w:lang w:val="pt-BR"/>
        </w:rPr>
        <w:t>elevador</w:t>
      </w:r>
      <w:proofErr w:type="gramEnd"/>
      <w:r w:rsidRPr="002E3C93">
        <w:rPr>
          <w:lang w:val="pt-BR"/>
        </w:rPr>
        <w:t xml:space="preserve">   </w:t>
      </w:r>
      <w:r w:rsidRPr="002E3C93">
        <w:rPr>
          <w:spacing w:val="22"/>
          <w:lang w:val="pt-BR"/>
        </w:rPr>
        <w:t xml:space="preserve"> </w:t>
      </w:r>
      <w:r w:rsidRPr="002E3C93">
        <w:rPr>
          <w:lang w:val="pt-BR"/>
        </w:rPr>
        <w:t>de</w:t>
      </w:r>
      <w:r w:rsidRPr="002E3C93">
        <w:rPr>
          <w:lang w:val="pt-BR"/>
        </w:rPr>
        <w:tab/>
        <w:t xml:space="preserve">materiais:   </w:t>
      </w:r>
      <w:r w:rsidRPr="002E3C93">
        <w:rPr>
          <w:spacing w:val="9"/>
          <w:lang w:val="pt-BR"/>
        </w:rPr>
        <w:t xml:space="preserve"> </w:t>
      </w:r>
      <w:r w:rsidRPr="002E3C93">
        <w:rPr>
          <w:lang w:val="pt-BR"/>
        </w:rPr>
        <w:t>para</w:t>
      </w:r>
      <w:r w:rsidRPr="002E3C93">
        <w:rPr>
          <w:lang w:val="pt-BR"/>
        </w:rPr>
        <w:tab/>
        <w:t xml:space="preserve">transporte   dos  </w:t>
      </w:r>
      <w:r w:rsidRPr="002E3C93">
        <w:rPr>
          <w:spacing w:val="35"/>
          <w:lang w:val="pt-BR"/>
        </w:rPr>
        <w:t xml:space="preserve"> </w:t>
      </w:r>
      <w:r w:rsidRPr="002E3C93">
        <w:rPr>
          <w:lang w:val="pt-BR"/>
        </w:rPr>
        <w:t xml:space="preserve">materiais  </w:t>
      </w:r>
      <w:r w:rsidRPr="002E3C93">
        <w:rPr>
          <w:spacing w:val="18"/>
          <w:lang w:val="pt-BR"/>
        </w:rPr>
        <w:t xml:space="preserve"> </w:t>
      </w:r>
      <w:r w:rsidRPr="002E3C93">
        <w:rPr>
          <w:lang w:val="pt-BR"/>
        </w:rPr>
        <w:t>e</w:t>
      </w:r>
      <w:r w:rsidRPr="002E3C93">
        <w:rPr>
          <w:lang w:val="pt-BR"/>
        </w:rPr>
        <w:tab/>
        <w:t>ferramentas necessários para a execução dos</w:t>
      </w:r>
      <w:r w:rsidRPr="002E3C93">
        <w:rPr>
          <w:spacing w:val="-7"/>
          <w:lang w:val="pt-BR"/>
        </w:rPr>
        <w:t xml:space="preserve"> </w:t>
      </w:r>
      <w:r w:rsidRPr="002E3C93">
        <w:rPr>
          <w:lang w:val="pt-BR"/>
        </w:rPr>
        <w:t>serviços;</w:t>
      </w:r>
    </w:p>
    <w:p w14:paraId="23BD4546" w14:textId="77777777" w:rsidR="00B36F9F" w:rsidRPr="002E3C93" w:rsidRDefault="00B36F9F" w:rsidP="00083CD9">
      <w:pPr>
        <w:pStyle w:val="PargrafodaLista"/>
        <w:widowControl w:val="0"/>
        <w:numPr>
          <w:ilvl w:val="0"/>
          <w:numId w:val="24"/>
        </w:numPr>
        <w:tabs>
          <w:tab w:val="left" w:pos="1592"/>
        </w:tabs>
        <w:spacing w:line="360" w:lineRule="auto"/>
        <w:ind w:left="1592" w:right="106"/>
        <w:contextualSpacing w:val="0"/>
        <w:jc w:val="both"/>
        <w:rPr>
          <w:lang w:val="pt-BR"/>
        </w:rPr>
      </w:pPr>
      <w:proofErr w:type="gramStart"/>
      <w:r w:rsidRPr="002E3C93">
        <w:rPr>
          <w:lang w:val="pt-BR"/>
        </w:rPr>
        <w:t>sinalização</w:t>
      </w:r>
      <w:proofErr w:type="gramEnd"/>
      <w:r w:rsidRPr="002E3C93">
        <w:rPr>
          <w:lang w:val="pt-BR"/>
        </w:rPr>
        <w:t>: placas de advertência, regulamentação e informação para os trabalhadores;</w:t>
      </w:r>
    </w:p>
    <w:p w14:paraId="2D22521B" w14:textId="77777777" w:rsidR="00B36F9F" w:rsidRPr="002E3C93" w:rsidRDefault="00B36F9F" w:rsidP="00083CD9">
      <w:pPr>
        <w:pStyle w:val="PargrafodaLista"/>
        <w:widowControl w:val="0"/>
        <w:numPr>
          <w:ilvl w:val="0"/>
          <w:numId w:val="24"/>
        </w:numPr>
        <w:tabs>
          <w:tab w:val="left" w:pos="1592"/>
        </w:tabs>
        <w:spacing w:line="360" w:lineRule="auto"/>
        <w:ind w:left="1592" w:right="100"/>
        <w:contextualSpacing w:val="0"/>
        <w:jc w:val="both"/>
        <w:rPr>
          <w:lang w:val="pt-BR"/>
        </w:rPr>
      </w:pPr>
      <w:proofErr w:type="gramStart"/>
      <w:r w:rsidRPr="002E3C93">
        <w:rPr>
          <w:lang w:val="pt-BR"/>
        </w:rPr>
        <w:t>plataformas</w:t>
      </w:r>
      <w:proofErr w:type="gramEnd"/>
      <w:r w:rsidRPr="002E3C93">
        <w:rPr>
          <w:lang w:val="pt-BR"/>
        </w:rPr>
        <w:t xml:space="preserve"> de proteção: bandejas salva-vidas que evitam que quedas de objetos</w:t>
      </w:r>
      <w:r w:rsidRPr="002E3C93">
        <w:rPr>
          <w:spacing w:val="26"/>
          <w:lang w:val="pt-BR"/>
        </w:rPr>
        <w:t xml:space="preserve"> </w:t>
      </w:r>
      <w:r w:rsidRPr="002E3C93">
        <w:rPr>
          <w:lang w:val="pt-BR"/>
        </w:rPr>
        <w:t>cheguem</w:t>
      </w:r>
      <w:r w:rsidRPr="002E3C93">
        <w:rPr>
          <w:spacing w:val="26"/>
          <w:lang w:val="pt-BR"/>
        </w:rPr>
        <w:t xml:space="preserve"> </w:t>
      </w:r>
      <w:r w:rsidRPr="002E3C93">
        <w:rPr>
          <w:lang w:val="pt-BR"/>
        </w:rPr>
        <w:t>à</w:t>
      </w:r>
      <w:r w:rsidRPr="002E3C93">
        <w:rPr>
          <w:spacing w:val="25"/>
          <w:lang w:val="pt-BR"/>
        </w:rPr>
        <w:t xml:space="preserve"> </w:t>
      </w:r>
      <w:r w:rsidRPr="002E3C93">
        <w:rPr>
          <w:lang w:val="pt-BR"/>
        </w:rPr>
        <w:t>superfície</w:t>
      </w:r>
      <w:r w:rsidRPr="002E3C93">
        <w:rPr>
          <w:spacing w:val="25"/>
          <w:lang w:val="pt-BR"/>
        </w:rPr>
        <w:t xml:space="preserve"> </w:t>
      </w:r>
      <w:r w:rsidRPr="002E3C93">
        <w:rPr>
          <w:lang w:val="pt-BR"/>
        </w:rPr>
        <w:t>com</w:t>
      </w:r>
      <w:r w:rsidRPr="002E3C93">
        <w:rPr>
          <w:spacing w:val="26"/>
          <w:lang w:val="pt-BR"/>
        </w:rPr>
        <w:t xml:space="preserve"> </w:t>
      </w:r>
      <w:r w:rsidRPr="002E3C93">
        <w:rPr>
          <w:lang w:val="pt-BR"/>
        </w:rPr>
        <w:t>risco</w:t>
      </w:r>
      <w:r w:rsidRPr="002E3C93">
        <w:rPr>
          <w:spacing w:val="25"/>
          <w:lang w:val="pt-BR"/>
        </w:rPr>
        <w:t xml:space="preserve"> </w:t>
      </w:r>
      <w:r w:rsidRPr="002E3C93">
        <w:rPr>
          <w:lang w:val="pt-BR"/>
        </w:rPr>
        <w:t>de</w:t>
      </w:r>
      <w:r w:rsidRPr="002E3C93">
        <w:rPr>
          <w:spacing w:val="25"/>
          <w:lang w:val="pt-BR"/>
        </w:rPr>
        <w:t xml:space="preserve"> </w:t>
      </w:r>
      <w:r w:rsidRPr="002E3C93">
        <w:rPr>
          <w:lang w:val="pt-BR"/>
        </w:rPr>
        <w:t>atingir</w:t>
      </w:r>
      <w:r w:rsidRPr="002E3C93">
        <w:rPr>
          <w:spacing w:val="25"/>
          <w:lang w:val="pt-BR"/>
        </w:rPr>
        <w:t xml:space="preserve"> </w:t>
      </w:r>
      <w:r w:rsidRPr="002E3C93">
        <w:rPr>
          <w:lang w:val="pt-BR"/>
        </w:rPr>
        <w:t>alguém</w:t>
      </w:r>
      <w:r w:rsidRPr="002E3C93">
        <w:rPr>
          <w:spacing w:val="26"/>
          <w:lang w:val="pt-BR"/>
        </w:rPr>
        <w:t xml:space="preserve"> </w:t>
      </w:r>
      <w:r w:rsidRPr="002E3C93">
        <w:rPr>
          <w:lang w:val="pt-BR"/>
        </w:rPr>
        <w:t>ou</w:t>
      </w:r>
      <w:r w:rsidRPr="002E3C93">
        <w:rPr>
          <w:spacing w:val="25"/>
          <w:lang w:val="pt-BR"/>
        </w:rPr>
        <w:t xml:space="preserve"> </w:t>
      </w:r>
      <w:r w:rsidRPr="002E3C93">
        <w:rPr>
          <w:lang w:val="pt-BR"/>
        </w:rPr>
        <w:t>danificar</w:t>
      </w:r>
      <w:r w:rsidRPr="002E3C93">
        <w:rPr>
          <w:spacing w:val="25"/>
          <w:lang w:val="pt-BR"/>
        </w:rPr>
        <w:t xml:space="preserve"> </w:t>
      </w:r>
      <w:r w:rsidRPr="002E3C93">
        <w:rPr>
          <w:lang w:val="pt-BR"/>
        </w:rPr>
        <w:t>algo.</w:t>
      </w:r>
    </w:p>
    <w:p w14:paraId="650E58A2" w14:textId="77777777" w:rsidR="00B36F9F" w:rsidRPr="002E3C93" w:rsidRDefault="00B36F9F" w:rsidP="00083CD9">
      <w:pPr>
        <w:pStyle w:val="Corpodetexto"/>
        <w:spacing w:before="69" w:line="360" w:lineRule="auto"/>
        <w:ind w:left="1631" w:right="264"/>
        <w:jc w:val="both"/>
        <w:rPr>
          <w:lang w:val="pt-BR"/>
        </w:rPr>
      </w:pPr>
      <w:r w:rsidRPr="002E3C93">
        <w:rPr>
          <w:lang w:val="pt-BR"/>
        </w:rPr>
        <w:t xml:space="preserve">Elas podem ser fixas (térreo) e móveis (de três em três andares a partir da </w:t>
      </w:r>
      <w:r w:rsidRPr="002E3C93">
        <w:rPr>
          <w:lang w:val="pt-BR"/>
        </w:rPr>
        <w:lastRenderedPageBreak/>
        <w:t>fixa);</w:t>
      </w:r>
    </w:p>
    <w:p w14:paraId="1370BB06" w14:textId="77777777" w:rsidR="00B36F9F" w:rsidRPr="002E3C93" w:rsidRDefault="00B36F9F" w:rsidP="00083CD9">
      <w:pPr>
        <w:pStyle w:val="PargrafodaLista"/>
        <w:widowControl w:val="0"/>
        <w:numPr>
          <w:ilvl w:val="0"/>
          <w:numId w:val="24"/>
        </w:numPr>
        <w:tabs>
          <w:tab w:val="left" w:pos="1632"/>
        </w:tabs>
        <w:spacing w:line="360" w:lineRule="auto"/>
        <w:ind w:left="1632" w:right="104"/>
        <w:contextualSpacing w:val="0"/>
        <w:jc w:val="both"/>
        <w:rPr>
          <w:lang w:val="pt-BR"/>
        </w:rPr>
      </w:pPr>
      <w:proofErr w:type="gramStart"/>
      <w:r w:rsidRPr="002E3C93">
        <w:rPr>
          <w:lang w:val="pt-BR"/>
        </w:rPr>
        <w:t>redes</w:t>
      </w:r>
      <w:proofErr w:type="gramEnd"/>
      <w:r w:rsidRPr="002E3C93">
        <w:rPr>
          <w:lang w:val="pt-BR"/>
        </w:rPr>
        <w:t xml:space="preserve"> de proteção: evitam que materiais jogados acidentalmente em sentido contrário à fachada caiam fora do alcance das plataformas de</w:t>
      </w:r>
      <w:r w:rsidRPr="002E3C93">
        <w:rPr>
          <w:spacing w:val="-18"/>
          <w:lang w:val="pt-BR"/>
        </w:rPr>
        <w:t xml:space="preserve"> </w:t>
      </w:r>
      <w:r w:rsidRPr="002E3C93">
        <w:rPr>
          <w:lang w:val="pt-BR"/>
        </w:rPr>
        <w:t>proteção;</w:t>
      </w:r>
    </w:p>
    <w:p w14:paraId="79BCBFE7" w14:textId="77777777" w:rsidR="00B36F9F" w:rsidRPr="002E3C93" w:rsidRDefault="00B36F9F" w:rsidP="00083CD9">
      <w:pPr>
        <w:pStyle w:val="PargrafodaLista"/>
        <w:widowControl w:val="0"/>
        <w:numPr>
          <w:ilvl w:val="0"/>
          <w:numId w:val="24"/>
        </w:numPr>
        <w:tabs>
          <w:tab w:val="left" w:pos="1632"/>
        </w:tabs>
        <w:spacing w:line="360" w:lineRule="auto"/>
        <w:ind w:left="1632" w:right="102"/>
        <w:contextualSpacing w:val="0"/>
        <w:jc w:val="both"/>
        <w:rPr>
          <w:lang w:val="pt-BR"/>
        </w:rPr>
      </w:pPr>
      <w:proofErr w:type="gramStart"/>
      <w:r w:rsidRPr="002E3C93">
        <w:rPr>
          <w:lang w:val="pt-BR"/>
        </w:rPr>
        <w:t>andaimes</w:t>
      </w:r>
      <w:proofErr w:type="gramEnd"/>
      <w:r w:rsidRPr="002E3C93">
        <w:rPr>
          <w:lang w:val="pt-BR"/>
        </w:rPr>
        <w:t xml:space="preserve"> suspensos mecânicos: andaimes utilizados nos serviços de revestimento externo e se caracterizam pela facilidade de deslocamento vertical;</w:t>
      </w:r>
    </w:p>
    <w:p w14:paraId="7AA823C8" w14:textId="77777777" w:rsidR="00B36F9F" w:rsidRPr="002E3C93" w:rsidRDefault="00B36F9F" w:rsidP="00083CD9">
      <w:pPr>
        <w:pStyle w:val="PargrafodaLista"/>
        <w:widowControl w:val="0"/>
        <w:numPr>
          <w:ilvl w:val="0"/>
          <w:numId w:val="24"/>
        </w:numPr>
        <w:tabs>
          <w:tab w:val="left" w:pos="1632"/>
        </w:tabs>
        <w:spacing w:line="360" w:lineRule="auto"/>
        <w:ind w:left="1632" w:right="102"/>
        <w:contextualSpacing w:val="0"/>
        <w:jc w:val="both"/>
        <w:rPr>
          <w:lang w:val="pt-BR"/>
        </w:rPr>
      </w:pPr>
      <w:proofErr w:type="gramStart"/>
      <w:r w:rsidRPr="002E3C93">
        <w:rPr>
          <w:lang w:val="pt-BR"/>
        </w:rPr>
        <w:t>cabos</w:t>
      </w:r>
      <w:proofErr w:type="gramEnd"/>
      <w:r w:rsidRPr="002E3C93">
        <w:rPr>
          <w:lang w:val="pt-BR"/>
        </w:rPr>
        <w:t xml:space="preserve"> de aço suspensos: utilizados para prender o cinto de segurança de cada trabalhador, são individuais e fixos na cobertura </w:t>
      </w:r>
      <w:r w:rsidRPr="002E3C93">
        <w:rPr>
          <w:spacing w:val="-3"/>
          <w:lang w:val="pt-BR"/>
        </w:rPr>
        <w:t xml:space="preserve">em </w:t>
      </w:r>
      <w:r w:rsidRPr="002E3C93">
        <w:rPr>
          <w:lang w:val="pt-BR"/>
        </w:rPr>
        <w:t>local diferente do andaime;</w:t>
      </w:r>
    </w:p>
    <w:p w14:paraId="6909AA5B" w14:textId="77777777" w:rsidR="00B36F9F" w:rsidRPr="002E3C93" w:rsidRDefault="00B36F9F" w:rsidP="00083CD9">
      <w:pPr>
        <w:pStyle w:val="PargrafodaLista"/>
        <w:widowControl w:val="0"/>
        <w:numPr>
          <w:ilvl w:val="0"/>
          <w:numId w:val="24"/>
        </w:numPr>
        <w:tabs>
          <w:tab w:val="left" w:pos="1632"/>
        </w:tabs>
        <w:spacing w:line="360" w:lineRule="auto"/>
        <w:ind w:left="1632" w:right="103"/>
        <w:contextualSpacing w:val="0"/>
        <w:jc w:val="both"/>
        <w:rPr>
          <w:lang w:val="pt-BR"/>
        </w:rPr>
      </w:pPr>
      <w:proofErr w:type="gramStart"/>
      <w:r w:rsidRPr="002E3C93">
        <w:rPr>
          <w:lang w:val="pt-BR"/>
        </w:rPr>
        <w:t>trava</w:t>
      </w:r>
      <w:proofErr w:type="gramEnd"/>
      <w:r w:rsidRPr="002E3C93">
        <w:rPr>
          <w:lang w:val="pt-BR"/>
        </w:rPr>
        <w:t>-quedas: dispositivos utilizados para prender o cinto de segurança no cabo de</w:t>
      </w:r>
      <w:r w:rsidRPr="002E3C93">
        <w:rPr>
          <w:spacing w:val="-3"/>
          <w:lang w:val="pt-BR"/>
        </w:rPr>
        <w:t xml:space="preserve"> </w:t>
      </w:r>
      <w:r w:rsidRPr="002E3C93">
        <w:rPr>
          <w:lang w:val="pt-BR"/>
        </w:rPr>
        <w:t>aço;</w:t>
      </w:r>
    </w:p>
    <w:p w14:paraId="5825B77C" w14:textId="77777777" w:rsidR="00B36F9F" w:rsidRPr="002E3C93" w:rsidRDefault="00B36F9F" w:rsidP="00083CD9">
      <w:pPr>
        <w:pStyle w:val="PargrafodaLista"/>
        <w:widowControl w:val="0"/>
        <w:numPr>
          <w:ilvl w:val="0"/>
          <w:numId w:val="24"/>
        </w:numPr>
        <w:tabs>
          <w:tab w:val="left" w:pos="1632"/>
        </w:tabs>
        <w:spacing w:line="360" w:lineRule="auto"/>
        <w:ind w:left="1632" w:right="103"/>
        <w:contextualSpacing w:val="0"/>
        <w:jc w:val="both"/>
        <w:rPr>
          <w:lang w:val="pt-BR"/>
        </w:rPr>
      </w:pPr>
      <w:proofErr w:type="gramStart"/>
      <w:r w:rsidRPr="002E3C93">
        <w:rPr>
          <w:lang w:val="pt-BR"/>
        </w:rPr>
        <w:t>cintos</w:t>
      </w:r>
      <w:proofErr w:type="gramEnd"/>
      <w:r w:rsidRPr="002E3C93">
        <w:rPr>
          <w:lang w:val="pt-BR"/>
        </w:rPr>
        <w:t xml:space="preserve"> de segurança: utilizados para proteger individualmente  os  trabalhadores contra queda de</w:t>
      </w:r>
      <w:r w:rsidRPr="002E3C93">
        <w:rPr>
          <w:spacing w:val="-7"/>
          <w:lang w:val="pt-BR"/>
        </w:rPr>
        <w:t xml:space="preserve"> </w:t>
      </w:r>
      <w:r w:rsidRPr="002E3C93">
        <w:rPr>
          <w:lang w:val="pt-BR"/>
        </w:rPr>
        <w:t>nível.</w:t>
      </w:r>
    </w:p>
    <w:p w14:paraId="39FD0456" w14:textId="77777777" w:rsidR="00B36F9F" w:rsidRPr="002E3C93" w:rsidRDefault="00B36F9F" w:rsidP="00B36F9F">
      <w:pPr>
        <w:pStyle w:val="Corpodetexto"/>
        <w:spacing w:before="7"/>
        <w:jc w:val="both"/>
        <w:rPr>
          <w:lang w:val="pt-BR"/>
        </w:rPr>
      </w:pPr>
    </w:p>
    <w:p w14:paraId="3A9C2D7C" w14:textId="55DBD458" w:rsidR="00B36F9F" w:rsidRPr="002E3C93" w:rsidRDefault="00D75A0E" w:rsidP="00B36F9F">
      <w:pPr>
        <w:pStyle w:val="Corpodetexto"/>
        <w:spacing w:line="360" w:lineRule="auto"/>
        <w:ind w:left="141" w:right="104"/>
        <w:jc w:val="both"/>
        <w:rPr>
          <w:lang w:val="pt-BR"/>
        </w:rPr>
      </w:pPr>
      <w:r w:rsidRPr="002E3C93">
        <w:rPr>
          <w:lang w:val="pt-BR"/>
        </w:rPr>
        <w:t xml:space="preserve"> </w:t>
      </w:r>
      <w:r w:rsidRPr="002E3C93">
        <w:rPr>
          <w:lang w:val="pt-BR"/>
        </w:rPr>
        <w:tab/>
      </w:r>
      <w:r w:rsidR="00B36F9F" w:rsidRPr="002E3C93">
        <w:rPr>
          <w:lang w:val="pt-BR"/>
        </w:rPr>
        <w:t>A partir dos itens listados e das informações já descritas anteriormente neste trabalho, foram levantados todos os serviços e insumos necessários para garantir-se a proteção dos trabalhadores e das pessoas que trafegam em nível inferior.</w:t>
      </w:r>
    </w:p>
    <w:p w14:paraId="1489CA83" w14:textId="77777777" w:rsidR="00B36F9F" w:rsidRPr="002E3C93" w:rsidRDefault="00B36F9F" w:rsidP="00B36F9F">
      <w:pPr>
        <w:pStyle w:val="PargrafodaLista"/>
        <w:widowControl w:val="0"/>
        <w:tabs>
          <w:tab w:val="left" w:pos="1592"/>
        </w:tabs>
        <w:ind w:left="1592" w:right="100"/>
        <w:contextualSpacing w:val="0"/>
        <w:jc w:val="both"/>
        <w:rPr>
          <w:lang w:val="pt-BR"/>
        </w:rPr>
      </w:pPr>
    </w:p>
    <w:p w14:paraId="53928F47" w14:textId="5EFE744B" w:rsidR="00B36F9F" w:rsidRPr="002E3C93" w:rsidRDefault="00581E38" w:rsidP="00581E38">
      <w:pPr>
        <w:pStyle w:val="Ttulo1"/>
        <w:keepNext w:val="0"/>
        <w:widowControl w:val="0"/>
        <w:numPr>
          <w:ilvl w:val="0"/>
          <w:numId w:val="0"/>
        </w:numPr>
        <w:tabs>
          <w:tab w:val="left" w:pos="862"/>
        </w:tabs>
        <w:spacing w:before="64" w:after="0" w:line="240" w:lineRule="auto"/>
        <w:ind w:left="221"/>
        <w:jc w:val="both"/>
        <w:rPr>
          <w:rFonts w:ascii="Times New Roman" w:hAnsi="Times New Roman" w:cs="Times New Roman"/>
          <w:b w:val="0"/>
          <w:szCs w:val="24"/>
          <w:lang w:val="pt-BR"/>
        </w:rPr>
      </w:pPr>
      <w:bookmarkStart w:id="24" w:name="_Toc453580570"/>
      <w:r w:rsidRPr="002E3C93">
        <w:rPr>
          <w:rFonts w:ascii="Times New Roman" w:hAnsi="Times New Roman" w:cs="Times New Roman"/>
          <w:b w:val="0"/>
          <w:w w:val="105"/>
          <w:szCs w:val="24"/>
          <w:lang w:val="pt-BR"/>
        </w:rPr>
        <w:t xml:space="preserve">4.3.1 </w:t>
      </w:r>
      <w:r w:rsidR="00B36F9F" w:rsidRPr="002E3C93">
        <w:rPr>
          <w:rFonts w:ascii="Times New Roman" w:hAnsi="Times New Roman" w:cs="Times New Roman"/>
          <w:b w:val="0"/>
          <w:w w:val="105"/>
          <w:szCs w:val="24"/>
          <w:lang w:val="pt-BR"/>
        </w:rPr>
        <w:t>Desmembramento dos serviços de</w:t>
      </w:r>
      <w:r w:rsidR="00B36F9F" w:rsidRPr="002E3C93">
        <w:rPr>
          <w:rFonts w:ascii="Times New Roman" w:hAnsi="Times New Roman" w:cs="Times New Roman"/>
          <w:b w:val="0"/>
          <w:spacing w:val="28"/>
          <w:w w:val="105"/>
          <w:szCs w:val="24"/>
          <w:lang w:val="pt-BR"/>
        </w:rPr>
        <w:t xml:space="preserve"> </w:t>
      </w:r>
      <w:r w:rsidR="00B36F9F" w:rsidRPr="002E3C93">
        <w:rPr>
          <w:rFonts w:ascii="Times New Roman" w:hAnsi="Times New Roman" w:cs="Times New Roman"/>
          <w:b w:val="0"/>
          <w:w w:val="105"/>
          <w:szCs w:val="24"/>
          <w:lang w:val="pt-BR"/>
        </w:rPr>
        <w:t>segurança</w:t>
      </w:r>
      <w:bookmarkEnd w:id="24"/>
    </w:p>
    <w:p w14:paraId="388F7222" w14:textId="77777777" w:rsidR="00B36F9F" w:rsidRPr="002E3C93" w:rsidRDefault="00B36F9F" w:rsidP="00B36F9F">
      <w:pPr>
        <w:pStyle w:val="Corpodetexto"/>
        <w:spacing w:before="6"/>
        <w:jc w:val="both"/>
        <w:rPr>
          <w:lang w:val="pt-BR"/>
        </w:rPr>
      </w:pPr>
    </w:p>
    <w:p w14:paraId="74F9DBE1" w14:textId="54016C09" w:rsidR="00B36F9F" w:rsidRPr="002E3C93" w:rsidRDefault="00D75A0E" w:rsidP="00D75A0E">
      <w:pPr>
        <w:pStyle w:val="Corpodetexto"/>
        <w:spacing w:line="360" w:lineRule="auto"/>
        <w:ind w:left="141" w:right="99"/>
        <w:jc w:val="both"/>
        <w:rPr>
          <w:lang w:val="pt-BR"/>
        </w:rPr>
      </w:pPr>
      <w:r w:rsidRPr="002E3C93">
        <w:rPr>
          <w:lang w:val="pt-BR"/>
        </w:rPr>
        <w:t xml:space="preserve"> </w:t>
      </w:r>
      <w:r w:rsidRPr="002E3C93">
        <w:rPr>
          <w:lang w:val="pt-BR"/>
        </w:rPr>
        <w:tab/>
      </w:r>
      <w:r w:rsidR="00B36F9F" w:rsidRPr="002E3C93">
        <w:rPr>
          <w:lang w:val="pt-BR"/>
        </w:rPr>
        <w:t xml:space="preserve">Para possibilitar a quantificação com adequada precisão dos itens que envolvem a garantia da saúde e segurança dos trabalhadores, os serviços serão desmembrados em dois tipos: os preventivos que dizem respeito à segurança do trabalho e os produtivos que se </w:t>
      </w:r>
      <w:proofErr w:type="gramStart"/>
      <w:r w:rsidR="00B36F9F" w:rsidRPr="002E3C93">
        <w:rPr>
          <w:lang w:val="pt-BR"/>
        </w:rPr>
        <w:t>referem  àqueles</w:t>
      </w:r>
      <w:proofErr w:type="gramEnd"/>
      <w:r w:rsidR="00B36F9F" w:rsidRPr="002E3C93">
        <w:rPr>
          <w:lang w:val="pt-BR"/>
        </w:rPr>
        <w:t xml:space="preserve"> estritamente necessários sob o ponto de vista da</w:t>
      </w:r>
      <w:r w:rsidR="00B36F9F" w:rsidRPr="002E3C93">
        <w:rPr>
          <w:spacing w:val="-15"/>
          <w:lang w:val="pt-BR"/>
        </w:rPr>
        <w:t xml:space="preserve"> </w:t>
      </w:r>
      <w:r w:rsidR="00B36F9F" w:rsidRPr="002E3C93">
        <w:rPr>
          <w:lang w:val="pt-BR"/>
        </w:rPr>
        <w:t>produção.</w:t>
      </w:r>
    </w:p>
    <w:p w14:paraId="5740B6DF" w14:textId="206619B1" w:rsidR="00B36F9F" w:rsidRPr="002E3C93" w:rsidRDefault="00D75A0E" w:rsidP="00D75A0E">
      <w:pPr>
        <w:pStyle w:val="Corpodetexto"/>
        <w:spacing w:before="1" w:line="360" w:lineRule="auto"/>
        <w:ind w:left="141" w:right="100"/>
        <w:jc w:val="both"/>
        <w:rPr>
          <w:lang w:val="pt-BR"/>
        </w:rPr>
      </w:pPr>
      <w:r w:rsidRPr="002E3C93">
        <w:rPr>
          <w:lang w:val="pt-BR"/>
        </w:rPr>
        <w:t xml:space="preserve"> </w:t>
      </w:r>
      <w:r w:rsidRPr="002E3C93">
        <w:rPr>
          <w:lang w:val="pt-BR"/>
        </w:rPr>
        <w:tab/>
      </w:r>
      <w:r w:rsidR="00B36F9F" w:rsidRPr="002E3C93">
        <w:rPr>
          <w:lang w:val="pt-BR"/>
        </w:rPr>
        <w:t>Para que se possa realizar uma análise correta de todos os serviços preventivos que compõem a execução do acabamento das fachadas, é necessário se ter em mente qual o real objetivo da existência de determinado serviço. Isto é, o serviço preventivo garant</w:t>
      </w:r>
      <w:r w:rsidR="00B36F9F" w:rsidRPr="002E3C93">
        <w:rPr>
          <w:color w:val="00007F"/>
          <w:lang w:val="pt-BR"/>
        </w:rPr>
        <w:t xml:space="preserve">e </w:t>
      </w:r>
      <w:r w:rsidR="00B36F9F" w:rsidRPr="002E3C93">
        <w:rPr>
          <w:lang w:val="pt-BR"/>
        </w:rPr>
        <w:t>a saúde e segurança dos trabalhadores da obra e não à sua execução. Quando se executa uma tarefa em obra deve- se avaliar se o serviço contribui diretamente para a conclusão da obra ou é um serviço secundário que visa exclusivamente à segurança do trabalhador. Neste último caso trata-se de um serviço</w:t>
      </w:r>
      <w:r w:rsidR="00B36F9F" w:rsidRPr="002E3C93">
        <w:rPr>
          <w:spacing w:val="-4"/>
          <w:lang w:val="pt-BR"/>
        </w:rPr>
        <w:t xml:space="preserve"> </w:t>
      </w:r>
      <w:r w:rsidR="00B36F9F" w:rsidRPr="002E3C93">
        <w:rPr>
          <w:lang w:val="pt-BR"/>
        </w:rPr>
        <w:t>preventivo.</w:t>
      </w:r>
    </w:p>
    <w:p w14:paraId="6B9D12BA" w14:textId="07F45C44" w:rsidR="00B36F9F" w:rsidRPr="002E3C93" w:rsidRDefault="00D75A0E" w:rsidP="00D75A0E">
      <w:pPr>
        <w:pStyle w:val="Corpodetexto"/>
        <w:spacing w:line="360" w:lineRule="auto"/>
        <w:ind w:left="141" w:right="104"/>
        <w:jc w:val="both"/>
        <w:rPr>
          <w:lang w:val="pt-BR"/>
        </w:rPr>
      </w:pPr>
      <w:r w:rsidRPr="002E3C93">
        <w:rPr>
          <w:lang w:val="pt-BR"/>
        </w:rPr>
        <w:t xml:space="preserve"> </w:t>
      </w:r>
      <w:r w:rsidRPr="002E3C93">
        <w:rPr>
          <w:lang w:val="pt-BR"/>
        </w:rPr>
        <w:tab/>
      </w:r>
      <w:r w:rsidR="00B36F9F" w:rsidRPr="002E3C93">
        <w:rPr>
          <w:lang w:val="pt-BR"/>
        </w:rPr>
        <w:t xml:space="preserve">Por sua vez, os serviços produtivos se caracterizam pela contribuição direta </w:t>
      </w:r>
      <w:proofErr w:type="gramStart"/>
      <w:r w:rsidR="00B36F9F" w:rsidRPr="002E3C93">
        <w:rPr>
          <w:lang w:val="pt-BR"/>
        </w:rPr>
        <w:t>para  o</w:t>
      </w:r>
      <w:proofErr w:type="gramEnd"/>
      <w:r w:rsidR="00B36F9F" w:rsidRPr="002E3C93">
        <w:rPr>
          <w:lang w:val="pt-BR"/>
        </w:rPr>
        <w:t xml:space="preserve">  andamento da obra até sua conclusão, não sendo levada em conta a segurança da sua  execução sob o ponto de vista da saúde do</w:t>
      </w:r>
      <w:r w:rsidR="00B36F9F" w:rsidRPr="002E3C93">
        <w:rPr>
          <w:spacing w:val="-12"/>
          <w:lang w:val="pt-BR"/>
        </w:rPr>
        <w:t xml:space="preserve"> </w:t>
      </w:r>
      <w:r w:rsidR="00B36F9F" w:rsidRPr="002E3C93">
        <w:rPr>
          <w:lang w:val="pt-BR"/>
        </w:rPr>
        <w:t>trabalhador.</w:t>
      </w:r>
    </w:p>
    <w:p w14:paraId="6A25806B" w14:textId="448462B0" w:rsidR="00B36F9F" w:rsidRPr="002E3C93" w:rsidRDefault="00B36F9F" w:rsidP="00D75A0E">
      <w:pPr>
        <w:pStyle w:val="Corpodetexto"/>
        <w:spacing w:before="1" w:line="360" w:lineRule="auto"/>
        <w:ind w:left="141" w:right="101"/>
        <w:jc w:val="both"/>
        <w:rPr>
          <w:lang w:val="pt-BR"/>
        </w:rPr>
      </w:pPr>
      <w:r w:rsidRPr="002E3C93">
        <w:rPr>
          <w:lang w:val="pt-BR"/>
        </w:rPr>
        <w:t xml:space="preserve">A </w:t>
      </w:r>
      <w:r w:rsidR="00581E38" w:rsidRPr="002E3C93">
        <w:rPr>
          <w:lang w:val="pt-BR"/>
        </w:rPr>
        <w:t>tabela</w:t>
      </w:r>
      <w:r w:rsidRPr="002E3C93">
        <w:rPr>
          <w:lang w:val="pt-BR"/>
        </w:rPr>
        <w:t xml:space="preserve"> </w:t>
      </w:r>
      <w:r w:rsidR="00581E38" w:rsidRPr="002E3C93">
        <w:rPr>
          <w:lang w:val="pt-BR"/>
        </w:rPr>
        <w:t>4</w:t>
      </w:r>
      <w:r w:rsidRPr="002E3C93">
        <w:rPr>
          <w:lang w:val="pt-BR"/>
        </w:rPr>
        <w:t xml:space="preserve"> demonstra os principais serviços preventivos e produtivos analisados na </w:t>
      </w:r>
      <w:r w:rsidRPr="002E3C93">
        <w:rPr>
          <w:lang w:val="pt-BR"/>
        </w:rPr>
        <w:lastRenderedPageBreak/>
        <w:t>execução das fachadas do edifício residencial estudado.</w:t>
      </w:r>
    </w:p>
    <w:p w14:paraId="3BBC845A" w14:textId="5F268163" w:rsidR="00B36F9F" w:rsidRPr="002E3C93" w:rsidRDefault="00083CD9" w:rsidP="00B36F9F">
      <w:pPr>
        <w:pStyle w:val="Corpodetexto"/>
        <w:spacing w:before="1" w:line="360" w:lineRule="auto"/>
        <w:ind w:left="141" w:right="100"/>
        <w:jc w:val="both"/>
      </w:pPr>
      <w:r>
        <w:rPr>
          <w:lang w:val="pt-BR"/>
        </w:rPr>
        <w:t xml:space="preserve"> </w:t>
      </w:r>
      <w:r>
        <w:rPr>
          <w:lang w:val="pt-BR"/>
        </w:rPr>
        <w:tab/>
      </w:r>
      <w:r w:rsidR="00B36F9F" w:rsidRPr="002E3C93">
        <w:rPr>
          <w:lang w:val="pt-BR"/>
        </w:rPr>
        <w:t xml:space="preserve">Quando são comparados os itens a serem executados sob ponto de vista preventivo e produtivo, nota-se a presença de serviços essencialmente preventivos, essencialmente produtivos e mistos, isto é, itens que para sua execução são realizados tanto serviços preventivos quanto produtivos. </w:t>
      </w:r>
      <w:proofErr w:type="spellStart"/>
      <w:r w:rsidR="00B36F9F" w:rsidRPr="002E3C93">
        <w:t>Esses</w:t>
      </w:r>
      <w:proofErr w:type="spellEnd"/>
      <w:r w:rsidR="00B36F9F" w:rsidRPr="002E3C93">
        <w:t xml:space="preserve"> </w:t>
      </w:r>
      <w:proofErr w:type="spellStart"/>
      <w:r w:rsidR="00B36F9F" w:rsidRPr="002E3C93">
        <w:t>serviços</w:t>
      </w:r>
      <w:proofErr w:type="spellEnd"/>
      <w:r w:rsidR="00B36F9F" w:rsidRPr="002E3C93">
        <w:t xml:space="preserve"> </w:t>
      </w:r>
      <w:proofErr w:type="spellStart"/>
      <w:r w:rsidR="00B36F9F" w:rsidRPr="002E3C93">
        <w:t>serão</w:t>
      </w:r>
      <w:proofErr w:type="spellEnd"/>
      <w:r w:rsidR="00B36F9F" w:rsidRPr="002E3C93">
        <w:t xml:space="preserve"> </w:t>
      </w:r>
      <w:proofErr w:type="spellStart"/>
      <w:r w:rsidR="00B36F9F" w:rsidRPr="002E3C93">
        <w:t>detalhados</w:t>
      </w:r>
      <w:proofErr w:type="spellEnd"/>
      <w:r w:rsidR="00B36F9F" w:rsidRPr="002E3C93">
        <w:t xml:space="preserve"> </w:t>
      </w:r>
      <w:proofErr w:type="spellStart"/>
      <w:r w:rsidR="00B36F9F" w:rsidRPr="002E3C93">
        <w:t>mais</w:t>
      </w:r>
      <w:proofErr w:type="spellEnd"/>
      <w:r w:rsidR="00B36F9F" w:rsidRPr="002E3C93">
        <w:t xml:space="preserve"> </w:t>
      </w:r>
      <w:proofErr w:type="spellStart"/>
      <w:r w:rsidR="00B36F9F" w:rsidRPr="002E3C93">
        <w:t>adiante</w:t>
      </w:r>
      <w:proofErr w:type="spellEnd"/>
      <w:r w:rsidR="00B36F9F" w:rsidRPr="002E3C93">
        <w:t>.</w:t>
      </w:r>
    </w:p>
    <w:p w14:paraId="4A2E57B9" w14:textId="77777777" w:rsidR="00B36F9F" w:rsidRPr="002E3C93" w:rsidRDefault="00B36F9F" w:rsidP="00B36F9F">
      <w:pPr>
        <w:pStyle w:val="Corpodetexto"/>
        <w:spacing w:line="360" w:lineRule="auto"/>
        <w:ind w:left="141" w:right="102"/>
        <w:jc w:val="both"/>
      </w:pPr>
    </w:p>
    <w:tbl>
      <w:tblPr>
        <w:tblStyle w:val="TableNormal"/>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2"/>
        <w:gridCol w:w="3070"/>
      </w:tblGrid>
      <w:tr w:rsidR="00B36F9F" w:rsidRPr="002E3C93" w14:paraId="4C53385C" w14:textId="77777777" w:rsidTr="00855E48">
        <w:trPr>
          <w:trHeight w:hRule="exact" w:val="320"/>
        </w:trPr>
        <w:tc>
          <w:tcPr>
            <w:tcW w:w="3070" w:type="dxa"/>
            <w:shd w:val="clear" w:color="auto" w:fill="C0C0C0"/>
          </w:tcPr>
          <w:p w14:paraId="6EE824AD" w14:textId="77777777" w:rsidR="00B36F9F" w:rsidRPr="002E3C93" w:rsidRDefault="00B36F9F" w:rsidP="00855E48">
            <w:pPr>
              <w:pStyle w:val="TableParagraph"/>
              <w:spacing w:before="39"/>
              <w:ind w:left="91" w:right="88"/>
              <w:jc w:val="both"/>
              <w:rPr>
                <w:rFonts w:ascii="Times New Roman" w:hAnsi="Times New Roman" w:cs="Times New Roman"/>
                <w:sz w:val="24"/>
                <w:szCs w:val="24"/>
              </w:rPr>
            </w:pPr>
            <w:proofErr w:type="spellStart"/>
            <w:r w:rsidRPr="002E3C93">
              <w:rPr>
                <w:rFonts w:ascii="Times New Roman" w:hAnsi="Times New Roman" w:cs="Times New Roman"/>
                <w:w w:val="105"/>
                <w:sz w:val="24"/>
                <w:szCs w:val="24"/>
              </w:rPr>
              <w:t>Descrição</w:t>
            </w:r>
            <w:proofErr w:type="spellEnd"/>
            <w:r w:rsidRPr="002E3C93">
              <w:rPr>
                <w:rFonts w:ascii="Times New Roman" w:hAnsi="Times New Roman" w:cs="Times New Roman"/>
                <w:w w:val="105"/>
                <w:sz w:val="24"/>
                <w:szCs w:val="24"/>
              </w:rPr>
              <w:t xml:space="preserve"> do Item</w:t>
            </w:r>
          </w:p>
        </w:tc>
        <w:tc>
          <w:tcPr>
            <w:tcW w:w="3072" w:type="dxa"/>
            <w:shd w:val="clear" w:color="auto" w:fill="C0C0C0"/>
          </w:tcPr>
          <w:p w14:paraId="5AD40432" w14:textId="77777777" w:rsidR="00B36F9F" w:rsidRPr="002E3C93" w:rsidRDefault="00B36F9F" w:rsidP="00855E48">
            <w:pPr>
              <w:pStyle w:val="TableParagraph"/>
              <w:spacing w:before="39"/>
              <w:ind w:left="655" w:right="82"/>
              <w:jc w:val="both"/>
              <w:rPr>
                <w:rFonts w:ascii="Times New Roman" w:hAnsi="Times New Roman" w:cs="Times New Roman"/>
                <w:sz w:val="24"/>
                <w:szCs w:val="24"/>
              </w:rPr>
            </w:pPr>
            <w:proofErr w:type="spellStart"/>
            <w:r w:rsidRPr="002E3C93">
              <w:rPr>
                <w:rFonts w:ascii="Times New Roman" w:hAnsi="Times New Roman" w:cs="Times New Roman"/>
                <w:w w:val="105"/>
                <w:sz w:val="24"/>
                <w:szCs w:val="24"/>
              </w:rPr>
              <w:t>Serviços</w:t>
            </w:r>
            <w:proofErr w:type="spellEnd"/>
            <w:r w:rsidRPr="002E3C93">
              <w:rPr>
                <w:rFonts w:ascii="Times New Roman" w:hAnsi="Times New Roman" w:cs="Times New Roman"/>
                <w:w w:val="105"/>
                <w:sz w:val="24"/>
                <w:szCs w:val="24"/>
              </w:rPr>
              <w:t xml:space="preserve"> </w:t>
            </w:r>
            <w:proofErr w:type="spellStart"/>
            <w:r w:rsidRPr="002E3C93">
              <w:rPr>
                <w:rFonts w:ascii="Times New Roman" w:hAnsi="Times New Roman" w:cs="Times New Roman"/>
                <w:w w:val="105"/>
                <w:sz w:val="24"/>
                <w:szCs w:val="24"/>
              </w:rPr>
              <w:t>preventivos</w:t>
            </w:r>
            <w:proofErr w:type="spellEnd"/>
          </w:p>
        </w:tc>
        <w:tc>
          <w:tcPr>
            <w:tcW w:w="3070" w:type="dxa"/>
            <w:shd w:val="clear" w:color="auto" w:fill="C0C0C0"/>
          </w:tcPr>
          <w:p w14:paraId="12B1DC0A" w14:textId="77777777" w:rsidR="00B36F9F" w:rsidRPr="002E3C93" w:rsidRDefault="00B36F9F" w:rsidP="00855E48">
            <w:pPr>
              <w:pStyle w:val="TableParagraph"/>
              <w:spacing w:before="39"/>
              <w:ind w:left="91" w:right="90"/>
              <w:jc w:val="both"/>
              <w:rPr>
                <w:rFonts w:ascii="Times New Roman" w:hAnsi="Times New Roman" w:cs="Times New Roman"/>
                <w:sz w:val="24"/>
                <w:szCs w:val="24"/>
              </w:rPr>
            </w:pPr>
            <w:proofErr w:type="spellStart"/>
            <w:r w:rsidRPr="002E3C93">
              <w:rPr>
                <w:rFonts w:ascii="Times New Roman" w:hAnsi="Times New Roman" w:cs="Times New Roman"/>
                <w:w w:val="105"/>
                <w:sz w:val="24"/>
                <w:szCs w:val="24"/>
              </w:rPr>
              <w:t>Serviços</w:t>
            </w:r>
            <w:proofErr w:type="spellEnd"/>
            <w:r w:rsidRPr="002E3C93">
              <w:rPr>
                <w:rFonts w:ascii="Times New Roman" w:hAnsi="Times New Roman" w:cs="Times New Roman"/>
                <w:w w:val="105"/>
                <w:sz w:val="24"/>
                <w:szCs w:val="24"/>
              </w:rPr>
              <w:t xml:space="preserve"> </w:t>
            </w:r>
            <w:proofErr w:type="spellStart"/>
            <w:r w:rsidRPr="002E3C93">
              <w:rPr>
                <w:rFonts w:ascii="Times New Roman" w:hAnsi="Times New Roman" w:cs="Times New Roman"/>
                <w:w w:val="105"/>
                <w:sz w:val="24"/>
                <w:szCs w:val="24"/>
              </w:rPr>
              <w:t>produtivos</w:t>
            </w:r>
            <w:proofErr w:type="spellEnd"/>
          </w:p>
        </w:tc>
      </w:tr>
      <w:tr w:rsidR="00B36F9F" w:rsidRPr="002E3C93" w14:paraId="2914C609" w14:textId="77777777" w:rsidTr="00855E48">
        <w:trPr>
          <w:trHeight w:hRule="exact" w:val="241"/>
        </w:trPr>
        <w:tc>
          <w:tcPr>
            <w:tcW w:w="3070" w:type="dxa"/>
            <w:vMerge w:val="restart"/>
          </w:tcPr>
          <w:p w14:paraId="2FA5FB43" w14:textId="77777777" w:rsidR="00B36F9F" w:rsidRPr="002E3C93" w:rsidRDefault="00B36F9F" w:rsidP="00855E48">
            <w:pPr>
              <w:pStyle w:val="TableParagraph"/>
              <w:spacing w:before="0"/>
              <w:jc w:val="both"/>
              <w:rPr>
                <w:rFonts w:ascii="Times New Roman" w:hAnsi="Times New Roman" w:cs="Times New Roman"/>
                <w:sz w:val="24"/>
                <w:szCs w:val="24"/>
              </w:rPr>
            </w:pPr>
          </w:p>
          <w:p w14:paraId="0DA50B04" w14:textId="77777777" w:rsidR="00B36F9F" w:rsidRPr="002E3C93" w:rsidRDefault="00B36F9F" w:rsidP="00855E48">
            <w:pPr>
              <w:pStyle w:val="TableParagraph"/>
              <w:spacing w:before="9"/>
              <w:jc w:val="both"/>
              <w:rPr>
                <w:rFonts w:ascii="Times New Roman" w:hAnsi="Times New Roman" w:cs="Times New Roman"/>
                <w:sz w:val="24"/>
                <w:szCs w:val="24"/>
              </w:rPr>
            </w:pPr>
          </w:p>
          <w:p w14:paraId="0FA44B7C" w14:textId="77777777" w:rsidR="00B36F9F" w:rsidRPr="002E3C93" w:rsidRDefault="00B36F9F" w:rsidP="00855E48">
            <w:pPr>
              <w:pStyle w:val="TableParagraph"/>
              <w:spacing w:before="0"/>
              <w:ind w:left="657" w:right="141"/>
              <w:jc w:val="both"/>
              <w:rPr>
                <w:rFonts w:ascii="Times New Roman" w:hAnsi="Times New Roman" w:cs="Times New Roman"/>
                <w:sz w:val="24"/>
                <w:szCs w:val="24"/>
              </w:rPr>
            </w:pPr>
            <w:proofErr w:type="spellStart"/>
            <w:r w:rsidRPr="002E3C93">
              <w:rPr>
                <w:rFonts w:ascii="Times New Roman" w:hAnsi="Times New Roman" w:cs="Times New Roman"/>
                <w:sz w:val="24"/>
                <w:szCs w:val="24"/>
              </w:rPr>
              <w:t>Elevador</w:t>
            </w:r>
            <w:proofErr w:type="spellEnd"/>
            <w:r w:rsidRPr="002E3C93">
              <w:rPr>
                <w:rFonts w:ascii="Times New Roman" w:hAnsi="Times New Roman" w:cs="Times New Roman"/>
                <w:sz w:val="24"/>
                <w:szCs w:val="24"/>
              </w:rPr>
              <w:t xml:space="preserve"> de </w:t>
            </w:r>
            <w:proofErr w:type="spellStart"/>
            <w:r w:rsidRPr="002E3C93">
              <w:rPr>
                <w:rFonts w:ascii="Times New Roman" w:hAnsi="Times New Roman" w:cs="Times New Roman"/>
                <w:sz w:val="24"/>
                <w:szCs w:val="24"/>
              </w:rPr>
              <w:t>materiais</w:t>
            </w:r>
            <w:proofErr w:type="spellEnd"/>
          </w:p>
        </w:tc>
        <w:tc>
          <w:tcPr>
            <w:tcW w:w="3072" w:type="dxa"/>
          </w:tcPr>
          <w:p w14:paraId="2CF07BE9" w14:textId="77777777" w:rsidR="00B36F9F" w:rsidRPr="002E3C93" w:rsidRDefault="00B36F9F" w:rsidP="00855E48">
            <w:pPr>
              <w:pStyle w:val="TableParagraph"/>
              <w:spacing w:before="0" w:line="224" w:lineRule="exact"/>
              <w:ind w:left="254" w:right="82"/>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Instalação de redes de proteção.</w:t>
            </w:r>
          </w:p>
        </w:tc>
        <w:tc>
          <w:tcPr>
            <w:tcW w:w="3070" w:type="dxa"/>
          </w:tcPr>
          <w:p w14:paraId="20CE6566" w14:textId="77777777" w:rsidR="00B36F9F" w:rsidRPr="002E3C93" w:rsidRDefault="00B36F9F" w:rsidP="00855E48">
            <w:pPr>
              <w:pStyle w:val="TableParagraph"/>
              <w:spacing w:before="0" w:line="224" w:lineRule="exact"/>
              <w:ind w:left="90" w:right="90"/>
              <w:jc w:val="both"/>
              <w:rPr>
                <w:rFonts w:ascii="Times New Roman" w:hAnsi="Times New Roman" w:cs="Times New Roman"/>
                <w:sz w:val="24"/>
                <w:szCs w:val="24"/>
              </w:rPr>
            </w:pPr>
            <w:proofErr w:type="spellStart"/>
            <w:r w:rsidRPr="002E3C93">
              <w:rPr>
                <w:rFonts w:ascii="Times New Roman" w:hAnsi="Times New Roman" w:cs="Times New Roman"/>
                <w:sz w:val="24"/>
                <w:szCs w:val="24"/>
              </w:rPr>
              <w:t>Instalação</w:t>
            </w:r>
            <w:proofErr w:type="spellEnd"/>
            <w:r w:rsidRPr="002E3C93">
              <w:rPr>
                <w:rFonts w:ascii="Times New Roman" w:hAnsi="Times New Roman" w:cs="Times New Roman"/>
                <w:sz w:val="24"/>
                <w:szCs w:val="24"/>
              </w:rPr>
              <w:t xml:space="preserve"> da </w:t>
            </w:r>
            <w:proofErr w:type="spellStart"/>
            <w:r w:rsidRPr="002E3C93">
              <w:rPr>
                <w:rFonts w:ascii="Times New Roman" w:hAnsi="Times New Roman" w:cs="Times New Roman"/>
                <w:sz w:val="24"/>
                <w:szCs w:val="24"/>
              </w:rPr>
              <w:t>torre</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elevatória</w:t>
            </w:r>
            <w:proofErr w:type="spellEnd"/>
            <w:r w:rsidRPr="002E3C93">
              <w:rPr>
                <w:rFonts w:ascii="Times New Roman" w:hAnsi="Times New Roman" w:cs="Times New Roman"/>
                <w:sz w:val="24"/>
                <w:szCs w:val="24"/>
              </w:rPr>
              <w:t>.</w:t>
            </w:r>
          </w:p>
        </w:tc>
      </w:tr>
      <w:tr w:rsidR="00B36F9F" w:rsidRPr="002E3C93" w14:paraId="287ACC64" w14:textId="77777777" w:rsidTr="00855E48">
        <w:trPr>
          <w:trHeight w:hRule="exact" w:val="468"/>
        </w:trPr>
        <w:tc>
          <w:tcPr>
            <w:tcW w:w="3070" w:type="dxa"/>
            <w:vMerge/>
          </w:tcPr>
          <w:p w14:paraId="1CFE01CA" w14:textId="77777777" w:rsidR="00B36F9F" w:rsidRPr="002E3C93" w:rsidRDefault="00B36F9F" w:rsidP="00855E48">
            <w:pPr>
              <w:jc w:val="both"/>
              <w:rPr>
                <w:rFonts w:ascii="Times New Roman" w:hAnsi="Times New Roman" w:cs="Times New Roman"/>
              </w:rPr>
            </w:pPr>
          </w:p>
        </w:tc>
        <w:tc>
          <w:tcPr>
            <w:tcW w:w="3072" w:type="dxa"/>
          </w:tcPr>
          <w:p w14:paraId="579776E7" w14:textId="77777777" w:rsidR="00B36F9F" w:rsidRPr="002E3C93" w:rsidRDefault="00B36F9F" w:rsidP="00855E48">
            <w:pPr>
              <w:pStyle w:val="TableParagraph"/>
              <w:spacing w:before="0" w:line="237" w:lineRule="auto"/>
              <w:ind w:left="1199" w:right="359" w:hanging="826"/>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Guarda corpos e rodapés nos andares.</w:t>
            </w:r>
          </w:p>
        </w:tc>
        <w:tc>
          <w:tcPr>
            <w:tcW w:w="3070" w:type="dxa"/>
          </w:tcPr>
          <w:p w14:paraId="68B9518F" w14:textId="77777777" w:rsidR="00B36F9F" w:rsidRPr="002E3C93" w:rsidRDefault="00B36F9F" w:rsidP="00855E48">
            <w:pPr>
              <w:pStyle w:val="TableParagraph"/>
              <w:spacing w:before="108"/>
              <w:ind w:left="89" w:right="90"/>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Base para suporte dos materiais.</w:t>
            </w:r>
          </w:p>
        </w:tc>
      </w:tr>
      <w:tr w:rsidR="00B36F9F" w:rsidRPr="002E3C93" w14:paraId="21682ED9" w14:textId="77777777" w:rsidTr="00855E48">
        <w:trPr>
          <w:trHeight w:hRule="exact" w:val="470"/>
        </w:trPr>
        <w:tc>
          <w:tcPr>
            <w:tcW w:w="3070" w:type="dxa"/>
            <w:vMerge/>
          </w:tcPr>
          <w:p w14:paraId="09FFF252" w14:textId="77777777" w:rsidR="00B36F9F" w:rsidRPr="002E3C93" w:rsidRDefault="00B36F9F" w:rsidP="00855E48">
            <w:pPr>
              <w:jc w:val="both"/>
              <w:rPr>
                <w:rFonts w:ascii="Times New Roman" w:hAnsi="Times New Roman" w:cs="Times New Roman"/>
                <w:lang w:val="pt-BR"/>
              </w:rPr>
            </w:pPr>
          </w:p>
        </w:tc>
        <w:tc>
          <w:tcPr>
            <w:tcW w:w="3072" w:type="dxa"/>
          </w:tcPr>
          <w:p w14:paraId="3AFFED09" w14:textId="77777777" w:rsidR="00B36F9F" w:rsidRPr="002E3C93" w:rsidRDefault="00B36F9F" w:rsidP="00855E48">
            <w:pPr>
              <w:pStyle w:val="TableParagraph"/>
              <w:spacing w:before="0"/>
              <w:ind w:left="1072" w:right="82" w:hanging="972"/>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Portão com sensor de segurança em cada andar.</w:t>
            </w:r>
          </w:p>
        </w:tc>
        <w:tc>
          <w:tcPr>
            <w:tcW w:w="3070" w:type="dxa"/>
          </w:tcPr>
          <w:p w14:paraId="0735436C" w14:textId="77777777" w:rsidR="00B36F9F" w:rsidRPr="002E3C93" w:rsidRDefault="00B36F9F" w:rsidP="00855E48">
            <w:pPr>
              <w:pStyle w:val="TableParagraph"/>
              <w:spacing w:before="108"/>
              <w:ind w:left="91" w:right="90"/>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Instalação de motor e cabos de aço.</w:t>
            </w:r>
          </w:p>
        </w:tc>
      </w:tr>
      <w:tr w:rsidR="00B36F9F" w:rsidRPr="002E3C93" w14:paraId="43032510" w14:textId="77777777" w:rsidTr="00855E48">
        <w:trPr>
          <w:trHeight w:hRule="exact" w:val="240"/>
        </w:trPr>
        <w:tc>
          <w:tcPr>
            <w:tcW w:w="3070" w:type="dxa"/>
            <w:vMerge w:val="restart"/>
          </w:tcPr>
          <w:p w14:paraId="34D9FF8B" w14:textId="77777777" w:rsidR="00B36F9F" w:rsidRPr="002E3C93" w:rsidRDefault="00B36F9F" w:rsidP="00855E48">
            <w:pPr>
              <w:pStyle w:val="TableParagraph"/>
              <w:spacing w:before="0"/>
              <w:jc w:val="both"/>
              <w:rPr>
                <w:rFonts w:ascii="Times New Roman" w:hAnsi="Times New Roman" w:cs="Times New Roman"/>
                <w:sz w:val="24"/>
                <w:szCs w:val="24"/>
                <w:lang w:val="pt-BR"/>
              </w:rPr>
            </w:pPr>
          </w:p>
          <w:p w14:paraId="2A2D40A1" w14:textId="77777777" w:rsidR="00B36F9F" w:rsidRPr="002E3C93" w:rsidRDefault="00B36F9F" w:rsidP="00855E48">
            <w:pPr>
              <w:pStyle w:val="TableParagraph"/>
              <w:spacing w:before="118"/>
              <w:ind w:left="472" w:right="141"/>
              <w:jc w:val="both"/>
              <w:rPr>
                <w:rFonts w:ascii="Times New Roman" w:hAnsi="Times New Roman" w:cs="Times New Roman"/>
                <w:sz w:val="24"/>
                <w:szCs w:val="24"/>
              </w:rPr>
            </w:pPr>
            <w:proofErr w:type="spellStart"/>
            <w:r w:rsidRPr="002E3C93">
              <w:rPr>
                <w:rFonts w:ascii="Times New Roman" w:hAnsi="Times New Roman" w:cs="Times New Roman"/>
                <w:sz w:val="24"/>
                <w:szCs w:val="24"/>
              </w:rPr>
              <w:t>Andaime</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suspenso</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pesado</w:t>
            </w:r>
            <w:proofErr w:type="spellEnd"/>
          </w:p>
        </w:tc>
        <w:tc>
          <w:tcPr>
            <w:tcW w:w="3072" w:type="dxa"/>
          </w:tcPr>
          <w:p w14:paraId="25151EC1" w14:textId="77777777" w:rsidR="00B36F9F" w:rsidRPr="002E3C93" w:rsidRDefault="00B36F9F" w:rsidP="00855E48">
            <w:pPr>
              <w:pStyle w:val="TableParagraph"/>
              <w:spacing w:before="0" w:line="223" w:lineRule="exact"/>
              <w:ind w:left="511" w:right="82"/>
              <w:jc w:val="both"/>
              <w:rPr>
                <w:rFonts w:ascii="Times New Roman" w:hAnsi="Times New Roman" w:cs="Times New Roman"/>
                <w:sz w:val="24"/>
                <w:szCs w:val="24"/>
              </w:rPr>
            </w:pPr>
            <w:proofErr w:type="spellStart"/>
            <w:r w:rsidRPr="002E3C93">
              <w:rPr>
                <w:rFonts w:ascii="Times New Roman" w:hAnsi="Times New Roman" w:cs="Times New Roman"/>
                <w:sz w:val="24"/>
                <w:szCs w:val="24"/>
              </w:rPr>
              <w:t>Guarda</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corpos</w:t>
            </w:r>
            <w:proofErr w:type="spellEnd"/>
            <w:r w:rsidRPr="002E3C93">
              <w:rPr>
                <w:rFonts w:ascii="Times New Roman" w:hAnsi="Times New Roman" w:cs="Times New Roman"/>
                <w:sz w:val="24"/>
                <w:szCs w:val="24"/>
              </w:rPr>
              <w:t xml:space="preserve"> e </w:t>
            </w:r>
            <w:proofErr w:type="spellStart"/>
            <w:r w:rsidRPr="002E3C93">
              <w:rPr>
                <w:rFonts w:ascii="Times New Roman" w:hAnsi="Times New Roman" w:cs="Times New Roman"/>
                <w:sz w:val="24"/>
                <w:szCs w:val="24"/>
              </w:rPr>
              <w:t>rodapés</w:t>
            </w:r>
            <w:proofErr w:type="spellEnd"/>
            <w:r w:rsidRPr="002E3C93">
              <w:rPr>
                <w:rFonts w:ascii="Times New Roman" w:hAnsi="Times New Roman" w:cs="Times New Roman"/>
                <w:sz w:val="24"/>
                <w:szCs w:val="24"/>
              </w:rPr>
              <w:t>.</w:t>
            </w:r>
          </w:p>
        </w:tc>
        <w:tc>
          <w:tcPr>
            <w:tcW w:w="3070" w:type="dxa"/>
          </w:tcPr>
          <w:p w14:paraId="3649A9C8" w14:textId="77777777" w:rsidR="00B36F9F" w:rsidRPr="002E3C93" w:rsidRDefault="00B36F9F" w:rsidP="00855E48">
            <w:pPr>
              <w:pStyle w:val="TableParagraph"/>
              <w:spacing w:before="0" w:line="223" w:lineRule="exact"/>
              <w:ind w:left="91" w:right="87"/>
              <w:jc w:val="both"/>
              <w:rPr>
                <w:rFonts w:ascii="Times New Roman" w:hAnsi="Times New Roman" w:cs="Times New Roman"/>
                <w:sz w:val="24"/>
                <w:szCs w:val="24"/>
              </w:rPr>
            </w:pPr>
            <w:r w:rsidRPr="002E3C93">
              <w:rPr>
                <w:rFonts w:ascii="Times New Roman" w:hAnsi="Times New Roman" w:cs="Times New Roman"/>
                <w:sz w:val="24"/>
                <w:szCs w:val="24"/>
              </w:rPr>
              <w:t xml:space="preserve">Base de </w:t>
            </w:r>
            <w:proofErr w:type="spellStart"/>
            <w:r w:rsidRPr="002E3C93">
              <w:rPr>
                <w:rFonts w:ascii="Times New Roman" w:hAnsi="Times New Roman" w:cs="Times New Roman"/>
                <w:sz w:val="24"/>
                <w:szCs w:val="24"/>
              </w:rPr>
              <w:t>sustentação</w:t>
            </w:r>
            <w:proofErr w:type="spellEnd"/>
            <w:r w:rsidRPr="002E3C93">
              <w:rPr>
                <w:rFonts w:ascii="Times New Roman" w:hAnsi="Times New Roman" w:cs="Times New Roman"/>
                <w:sz w:val="24"/>
                <w:szCs w:val="24"/>
              </w:rPr>
              <w:t>.</w:t>
            </w:r>
          </w:p>
        </w:tc>
      </w:tr>
      <w:tr w:rsidR="00B36F9F" w:rsidRPr="002E3C93" w14:paraId="5A19C19B" w14:textId="77777777" w:rsidTr="00855E48">
        <w:trPr>
          <w:trHeight w:hRule="exact" w:val="240"/>
        </w:trPr>
        <w:tc>
          <w:tcPr>
            <w:tcW w:w="3070" w:type="dxa"/>
            <w:vMerge/>
          </w:tcPr>
          <w:p w14:paraId="6AB1B49F" w14:textId="77777777" w:rsidR="00B36F9F" w:rsidRPr="002E3C93" w:rsidRDefault="00B36F9F" w:rsidP="00855E48">
            <w:pPr>
              <w:jc w:val="both"/>
              <w:rPr>
                <w:rFonts w:ascii="Times New Roman" w:hAnsi="Times New Roman" w:cs="Times New Roman"/>
              </w:rPr>
            </w:pPr>
          </w:p>
        </w:tc>
        <w:tc>
          <w:tcPr>
            <w:tcW w:w="3072" w:type="dxa"/>
          </w:tcPr>
          <w:p w14:paraId="3E6B217C" w14:textId="77777777" w:rsidR="00B36F9F" w:rsidRPr="002E3C93" w:rsidRDefault="00B36F9F" w:rsidP="00855E48">
            <w:pPr>
              <w:pStyle w:val="TableParagraph"/>
              <w:spacing w:before="0" w:line="223" w:lineRule="exact"/>
              <w:ind w:left="467" w:right="82"/>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Cabo de aço de segurança.</w:t>
            </w:r>
          </w:p>
        </w:tc>
        <w:tc>
          <w:tcPr>
            <w:tcW w:w="3070" w:type="dxa"/>
          </w:tcPr>
          <w:p w14:paraId="2EF07734" w14:textId="77777777" w:rsidR="00B36F9F" w:rsidRPr="002E3C93" w:rsidRDefault="00B36F9F" w:rsidP="00855E48">
            <w:pPr>
              <w:pStyle w:val="TableParagraph"/>
              <w:spacing w:before="0" w:line="223" w:lineRule="exact"/>
              <w:ind w:left="91" w:right="89"/>
              <w:jc w:val="both"/>
              <w:rPr>
                <w:rFonts w:ascii="Times New Roman" w:hAnsi="Times New Roman" w:cs="Times New Roman"/>
                <w:sz w:val="24"/>
                <w:szCs w:val="24"/>
              </w:rPr>
            </w:pPr>
            <w:r w:rsidRPr="002E3C93">
              <w:rPr>
                <w:rFonts w:ascii="Times New Roman" w:hAnsi="Times New Roman" w:cs="Times New Roman"/>
                <w:sz w:val="24"/>
                <w:szCs w:val="24"/>
              </w:rPr>
              <w:t xml:space="preserve">Cabo de </w:t>
            </w:r>
            <w:proofErr w:type="spellStart"/>
            <w:r w:rsidRPr="002E3C93">
              <w:rPr>
                <w:rFonts w:ascii="Times New Roman" w:hAnsi="Times New Roman" w:cs="Times New Roman"/>
                <w:sz w:val="24"/>
                <w:szCs w:val="24"/>
              </w:rPr>
              <w:t>aço</w:t>
            </w:r>
            <w:proofErr w:type="spellEnd"/>
            <w:r w:rsidRPr="002E3C93">
              <w:rPr>
                <w:rFonts w:ascii="Times New Roman" w:hAnsi="Times New Roman" w:cs="Times New Roman"/>
                <w:sz w:val="24"/>
                <w:szCs w:val="24"/>
              </w:rPr>
              <w:t xml:space="preserve"> principal.</w:t>
            </w:r>
          </w:p>
        </w:tc>
      </w:tr>
      <w:tr w:rsidR="00B36F9F" w:rsidRPr="002E3C93" w14:paraId="0CC60108" w14:textId="77777777" w:rsidTr="00855E48">
        <w:trPr>
          <w:trHeight w:hRule="exact" w:val="240"/>
        </w:trPr>
        <w:tc>
          <w:tcPr>
            <w:tcW w:w="3070" w:type="dxa"/>
            <w:vMerge/>
          </w:tcPr>
          <w:p w14:paraId="29254E99" w14:textId="77777777" w:rsidR="00B36F9F" w:rsidRPr="002E3C93" w:rsidRDefault="00B36F9F" w:rsidP="00855E48">
            <w:pPr>
              <w:jc w:val="both"/>
              <w:rPr>
                <w:rFonts w:ascii="Times New Roman" w:hAnsi="Times New Roman" w:cs="Times New Roman"/>
              </w:rPr>
            </w:pPr>
          </w:p>
        </w:tc>
        <w:tc>
          <w:tcPr>
            <w:tcW w:w="3072" w:type="dxa"/>
          </w:tcPr>
          <w:p w14:paraId="1744FDA7" w14:textId="77777777" w:rsidR="00B36F9F" w:rsidRPr="002E3C93" w:rsidRDefault="00B36F9F" w:rsidP="00855E48">
            <w:pPr>
              <w:pStyle w:val="TableParagraph"/>
              <w:spacing w:before="0" w:line="223" w:lineRule="exact"/>
              <w:ind w:right="133"/>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Cinto de segurança e trava-quedas.</w:t>
            </w:r>
          </w:p>
        </w:tc>
        <w:tc>
          <w:tcPr>
            <w:tcW w:w="3070" w:type="dxa"/>
          </w:tcPr>
          <w:p w14:paraId="4CC3C0BD" w14:textId="77777777" w:rsidR="00B36F9F" w:rsidRPr="002E3C93" w:rsidRDefault="00B36F9F" w:rsidP="00855E48">
            <w:pPr>
              <w:pStyle w:val="TableParagraph"/>
              <w:spacing w:before="0" w:line="223" w:lineRule="exact"/>
              <w:ind w:left="90" w:right="90"/>
              <w:jc w:val="both"/>
              <w:rPr>
                <w:rFonts w:ascii="Times New Roman" w:hAnsi="Times New Roman" w:cs="Times New Roman"/>
                <w:sz w:val="24"/>
                <w:szCs w:val="24"/>
              </w:rPr>
            </w:pPr>
            <w:proofErr w:type="spellStart"/>
            <w:r w:rsidRPr="002E3C93">
              <w:rPr>
                <w:rFonts w:ascii="Times New Roman" w:hAnsi="Times New Roman" w:cs="Times New Roman"/>
                <w:sz w:val="24"/>
                <w:szCs w:val="24"/>
              </w:rPr>
              <w:t>Vigas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metálicas</w:t>
            </w:r>
            <w:proofErr w:type="spellEnd"/>
            <w:r w:rsidRPr="002E3C93">
              <w:rPr>
                <w:rFonts w:ascii="Times New Roman" w:hAnsi="Times New Roman" w:cs="Times New Roman"/>
                <w:sz w:val="24"/>
                <w:szCs w:val="24"/>
              </w:rPr>
              <w:t xml:space="preserve"> de </w:t>
            </w:r>
            <w:proofErr w:type="spellStart"/>
            <w:r w:rsidRPr="002E3C93">
              <w:rPr>
                <w:rFonts w:ascii="Times New Roman" w:hAnsi="Times New Roman" w:cs="Times New Roman"/>
                <w:sz w:val="24"/>
                <w:szCs w:val="24"/>
              </w:rPr>
              <w:t>sustentação</w:t>
            </w:r>
            <w:proofErr w:type="spellEnd"/>
            <w:r w:rsidRPr="002E3C93">
              <w:rPr>
                <w:rFonts w:ascii="Times New Roman" w:hAnsi="Times New Roman" w:cs="Times New Roman"/>
                <w:sz w:val="24"/>
                <w:szCs w:val="24"/>
              </w:rPr>
              <w:t>.</w:t>
            </w:r>
          </w:p>
        </w:tc>
      </w:tr>
      <w:tr w:rsidR="00B36F9F" w:rsidRPr="002E3C93" w14:paraId="18386675" w14:textId="77777777" w:rsidTr="00855E48">
        <w:trPr>
          <w:trHeight w:hRule="exact" w:val="240"/>
        </w:trPr>
        <w:tc>
          <w:tcPr>
            <w:tcW w:w="3070" w:type="dxa"/>
            <w:vMerge/>
          </w:tcPr>
          <w:p w14:paraId="232258BD" w14:textId="77777777" w:rsidR="00B36F9F" w:rsidRPr="002E3C93" w:rsidRDefault="00B36F9F" w:rsidP="00855E48">
            <w:pPr>
              <w:jc w:val="both"/>
              <w:rPr>
                <w:rFonts w:ascii="Times New Roman" w:hAnsi="Times New Roman" w:cs="Times New Roman"/>
              </w:rPr>
            </w:pPr>
          </w:p>
        </w:tc>
        <w:tc>
          <w:tcPr>
            <w:tcW w:w="3072" w:type="dxa"/>
          </w:tcPr>
          <w:p w14:paraId="77B3136A" w14:textId="77777777" w:rsidR="00B36F9F" w:rsidRPr="002E3C93" w:rsidRDefault="00B36F9F" w:rsidP="00855E48">
            <w:pPr>
              <w:pStyle w:val="TableParagraph"/>
              <w:spacing w:before="0" w:line="223" w:lineRule="exact"/>
              <w:ind w:left="302" w:right="82"/>
              <w:jc w:val="both"/>
              <w:rPr>
                <w:rFonts w:ascii="Times New Roman" w:hAnsi="Times New Roman" w:cs="Times New Roman"/>
                <w:sz w:val="24"/>
                <w:szCs w:val="24"/>
              </w:rPr>
            </w:pPr>
            <w:r w:rsidRPr="002E3C93">
              <w:rPr>
                <w:rFonts w:ascii="Times New Roman" w:hAnsi="Times New Roman" w:cs="Times New Roman"/>
                <w:sz w:val="24"/>
                <w:szCs w:val="24"/>
              </w:rPr>
              <w:t xml:space="preserve">Motor </w:t>
            </w:r>
            <w:proofErr w:type="spellStart"/>
            <w:r w:rsidRPr="002E3C93">
              <w:rPr>
                <w:rFonts w:ascii="Times New Roman" w:hAnsi="Times New Roman" w:cs="Times New Roman"/>
                <w:sz w:val="24"/>
                <w:szCs w:val="24"/>
              </w:rPr>
              <w:t>elétrico</w:t>
            </w:r>
            <w:proofErr w:type="spellEnd"/>
            <w:r w:rsidRPr="002E3C93">
              <w:rPr>
                <w:rFonts w:ascii="Times New Roman" w:hAnsi="Times New Roman" w:cs="Times New Roman"/>
                <w:sz w:val="24"/>
                <w:szCs w:val="24"/>
              </w:rPr>
              <w:t xml:space="preserve"> para </w:t>
            </w:r>
            <w:proofErr w:type="spellStart"/>
            <w:r w:rsidRPr="002E3C93">
              <w:rPr>
                <w:rFonts w:ascii="Times New Roman" w:hAnsi="Times New Roman" w:cs="Times New Roman"/>
                <w:sz w:val="24"/>
                <w:szCs w:val="24"/>
              </w:rPr>
              <w:t>suspensão</w:t>
            </w:r>
            <w:proofErr w:type="spellEnd"/>
            <w:r w:rsidRPr="002E3C93">
              <w:rPr>
                <w:rFonts w:ascii="Times New Roman" w:hAnsi="Times New Roman" w:cs="Times New Roman"/>
                <w:sz w:val="24"/>
                <w:szCs w:val="24"/>
              </w:rPr>
              <w:t>.</w:t>
            </w:r>
          </w:p>
        </w:tc>
        <w:tc>
          <w:tcPr>
            <w:tcW w:w="3070" w:type="dxa"/>
          </w:tcPr>
          <w:p w14:paraId="2BFCB1A9" w14:textId="77777777" w:rsidR="00B36F9F" w:rsidRPr="002E3C93" w:rsidRDefault="00B36F9F" w:rsidP="00855E48">
            <w:pPr>
              <w:pStyle w:val="TableParagraph"/>
              <w:spacing w:before="0" w:line="223" w:lineRule="exact"/>
              <w:ind w:left="91" w:right="86"/>
              <w:jc w:val="both"/>
              <w:rPr>
                <w:rFonts w:ascii="Times New Roman" w:hAnsi="Times New Roman" w:cs="Times New Roman"/>
                <w:sz w:val="24"/>
                <w:szCs w:val="24"/>
              </w:rPr>
            </w:pPr>
            <w:proofErr w:type="spellStart"/>
            <w:r w:rsidRPr="002E3C93">
              <w:rPr>
                <w:rFonts w:ascii="Times New Roman" w:hAnsi="Times New Roman" w:cs="Times New Roman"/>
                <w:sz w:val="24"/>
                <w:szCs w:val="24"/>
              </w:rPr>
              <w:t>Catracas</w:t>
            </w:r>
            <w:proofErr w:type="spellEnd"/>
            <w:r w:rsidRPr="002E3C93">
              <w:rPr>
                <w:rFonts w:ascii="Times New Roman" w:hAnsi="Times New Roman" w:cs="Times New Roman"/>
                <w:sz w:val="24"/>
                <w:szCs w:val="24"/>
              </w:rPr>
              <w:t xml:space="preserve"> </w:t>
            </w:r>
            <w:proofErr w:type="spellStart"/>
            <w:r w:rsidRPr="002E3C93">
              <w:rPr>
                <w:rFonts w:ascii="Times New Roman" w:hAnsi="Times New Roman" w:cs="Times New Roman"/>
                <w:sz w:val="24"/>
                <w:szCs w:val="24"/>
              </w:rPr>
              <w:t>manuais</w:t>
            </w:r>
            <w:proofErr w:type="spellEnd"/>
            <w:r w:rsidRPr="002E3C93">
              <w:rPr>
                <w:rFonts w:ascii="Times New Roman" w:hAnsi="Times New Roman" w:cs="Times New Roman"/>
                <w:sz w:val="24"/>
                <w:szCs w:val="24"/>
              </w:rPr>
              <w:t>.</w:t>
            </w:r>
          </w:p>
        </w:tc>
      </w:tr>
      <w:tr w:rsidR="00B36F9F" w:rsidRPr="002E3C93" w14:paraId="4F402444" w14:textId="77777777" w:rsidTr="00855E48">
        <w:trPr>
          <w:trHeight w:hRule="exact" w:val="240"/>
        </w:trPr>
        <w:tc>
          <w:tcPr>
            <w:tcW w:w="3070" w:type="dxa"/>
          </w:tcPr>
          <w:p w14:paraId="46BF439C" w14:textId="77777777" w:rsidR="00B36F9F" w:rsidRPr="002E3C93" w:rsidRDefault="00B36F9F" w:rsidP="00855E48">
            <w:pPr>
              <w:pStyle w:val="TableParagraph"/>
              <w:spacing w:before="0" w:line="223" w:lineRule="exact"/>
              <w:ind w:left="90" w:right="90"/>
              <w:jc w:val="both"/>
              <w:rPr>
                <w:rFonts w:ascii="Times New Roman" w:hAnsi="Times New Roman" w:cs="Times New Roman"/>
                <w:sz w:val="24"/>
                <w:szCs w:val="24"/>
              </w:rPr>
            </w:pPr>
            <w:proofErr w:type="spellStart"/>
            <w:r w:rsidRPr="002E3C93">
              <w:rPr>
                <w:rFonts w:ascii="Times New Roman" w:hAnsi="Times New Roman" w:cs="Times New Roman"/>
                <w:sz w:val="24"/>
                <w:szCs w:val="24"/>
              </w:rPr>
              <w:t>Sinalização</w:t>
            </w:r>
            <w:proofErr w:type="spellEnd"/>
          </w:p>
        </w:tc>
        <w:tc>
          <w:tcPr>
            <w:tcW w:w="3072" w:type="dxa"/>
          </w:tcPr>
          <w:p w14:paraId="32919ED9" w14:textId="77777777" w:rsidR="00B36F9F" w:rsidRPr="002E3C93" w:rsidRDefault="00B36F9F" w:rsidP="00855E48">
            <w:pPr>
              <w:pStyle w:val="TableParagraph"/>
              <w:spacing w:before="0" w:line="223" w:lineRule="exact"/>
              <w:ind w:right="187"/>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Informar os riscos das atividades.</w:t>
            </w:r>
          </w:p>
        </w:tc>
        <w:tc>
          <w:tcPr>
            <w:tcW w:w="3070" w:type="dxa"/>
          </w:tcPr>
          <w:p w14:paraId="1787C93F" w14:textId="77777777" w:rsidR="00B36F9F" w:rsidRPr="002E3C93" w:rsidRDefault="00B36F9F" w:rsidP="00855E48">
            <w:pPr>
              <w:pStyle w:val="TableParagraph"/>
              <w:spacing w:before="0" w:line="223" w:lineRule="exact"/>
              <w:ind w:left="10"/>
              <w:jc w:val="both"/>
              <w:rPr>
                <w:rFonts w:ascii="Times New Roman" w:hAnsi="Times New Roman" w:cs="Times New Roman"/>
                <w:sz w:val="24"/>
                <w:szCs w:val="24"/>
              </w:rPr>
            </w:pPr>
            <w:r w:rsidRPr="002E3C93">
              <w:rPr>
                <w:rFonts w:ascii="Times New Roman" w:hAnsi="Times New Roman" w:cs="Times New Roman"/>
                <w:w w:val="99"/>
                <w:sz w:val="24"/>
                <w:szCs w:val="24"/>
              </w:rPr>
              <w:t>-</w:t>
            </w:r>
          </w:p>
        </w:tc>
      </w:tr>
      <w:tr w:rsidR="00B36F9F" w:rsidRPr="002E3C93" w14:paraId="73C14987" w14:textId="77777777" w:rsidTr="00855E48">
        <w:trPr>
          <w:trHeight w:hRule="exact" w:val="470"/>
        </w:trPr>
        <w:tc>
          <w:tcPr>
            <w:tcW w:w="3070" w:type="dxa"/>
          </w:tcPr>
          <w:p w14:paraId="6ABC2F40" w14:textId="77777777" w:rsidR="00B36F9F" w:rsidRPr="002E3C93" w:rsidRDefault="00B36F9F" w:rsidP="00855E48">
            <w:pPr>
              <w:pStyle w:val="TableParagraph"/>
              <w:spacing w:before="108"/>
              <w:ind w:left="90" w:right="90"/>
              <w:jc w:val="both"/>
              <w:rPr>
                <w:rFonts w:ascii="Times New Roman" w:hAnsi="Times New Roman" w:cs="Times New Roman"/>
                <w:sz w:val="24"/>
                <w:szCs w:val="24"/>
              </w:rPr>
            </w:pPr>
            <w:proofErr w:type="spellStart"/>
            <w:r w:rsidRPr="002E3C93">
              <w:rPr>
                <w:rFonts w:ascii="Times New Roman" w:hAnsi="Times New Roman" w:cs="Times New Roman"/>
                <w:sz w:val="24"/>
                <w:szCs w:val="24"/>
              </w:rPr>
              <w:t>Plataformas</w:t>
            </w:r>
            <w:proofErr w:type="spellEnd"/>
            <w:r w:rsidRPr="002E3C93">
              <w:rPr>
                <w:rFonts w:ascii="Times New Roman" w:hAnsi="Times New Roman" w:cs="Times New Roman"/>
                <w:sz w:val="24"/>
                <w:szCs w:val="24"/>
              </w:rPr>
              <w:t xml:space="preserve"> de </w:t>
            </w:r>
            <w:proofErr w:type="spellStart"/>
            <w:r w:rsidRPr="002E3C93">
              <w:rPr>
                <w:rFonts w:ascii="Times New Roman" w:hAnsi="Times New Roman" w:cs="Times New Roman"/>
                <w:sz w:val="24"/>
                <w:szCs w:val="24"/>
              </w:rPr>
              <w:t>proteção</w:t>
            </w:r>
            <w:proofErr w:type="spellEnd"/>
          </w:p>
        </w:tc>
        <w:tc>
          <w:tcPr>
            <w:tcW w:w="3072" w:type="dxa"/>
          </w:tcPr>
          <w:p w14:paraId="506D8F54" w14:textId="77777777" w:rsidR="00B36F9F" w:rsidRPr="002E3C93" w:rsidRDefault="00B36F9F" w:rsidP="00855E48">
            <w:pPr>
              <w:pStyle w:val="TableParagraph"/>
              <w:spacing w:before="0"/>
              <w:ind w:left="938" w:right="365" w:hanging="560"/>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Evitar que quedas de objetos atinjam o solo.</w:t>
            </w:r>
          </w:p>
        </w:tc>
        <w:tc>
          <w:tcPr>
            <w:tcW w:w="3070" w:type="dxa"/>
          </w:tcPr>
          <w:p w14:paraId="162064A2" w14:textId="77777777" w:rsidR="00B36F9F" w:rsidRPr="002E3C93" w:rsidRDefault="00B36F9F" w:rsidP="00855E48">
            <w:pPr>
              <w:pStyle w:val="TableParagraph"/>
              <w:spacing w:before="108"/>
              <w:ind w:left="1"/>
              <w:jc w:val="both"/>
              <w:rPr>
                <w:rFonts w:ascii="Times New Roman" w:hAnsi="Times New Roman" w:cs="Times New Roman"/>
                <w:sz w:val="24"/>
                <w:szCs w:val="24"/>
              </w:rPr>
            </w:pPr>
            <w:r w:rsidRPr="002E3C93">
              <w:rPr>
                <w:rFonts w:ascii="Times New Roman" w:hAnsi="Times New Roman" w:cs="Times New Roman"/>
                <w:w w:val="99"/>
                <w:sz w:val="24"/>
                <w:szCs w:val="24"/>
              </w:rPr>
              <w:t>-</w:t>
            </w:r>
          </w:p>
        </w:tc>
      </w:tr>
      <w:tr w:rsidR="00B36F9F" w:rsidRPr="002E3C93" w14:paraId="4F9A673B" w14:textId="77777777" w:rsidTr="00855E48">
        <w:trPr>
          <w:trHeight w:hRule="exact" w:val="701"/>
        </w:trPr>
        <w:tc>
          <w:tcPr>
            <w:tcW w:w="3070" w:type="dxa"/>
          </w:tcPr>
          <w:p w14:paraId="592EC677" w14:textId="77777777" w:rsidR="00B36F9F" w:rsidRPr="002E3C93" w:rsidRDefault="00B36F9F" w:rsidP="00855E48">
            <w:pPr>
              <w:pStyle w:val="TableParagraph"/>
              <w:spacing w:before="5"/>
              <w:jc w:val="both"/>
              <w:rPr>
                <w:rFonts w:ascii="Times New Roman" w:hAnsi="Times New Roman" w:cs="Times New Roman"/>
                <w:sz w:val="24"/>
                <w:szCs w:val="24"/>
              </w:rPr>
            </w:pPr>
          </w:p>
          <w:p w14:paraId="728097F9" w14:textId="77777777" w:rsidR="00B36F9F" w:rsidRPr="002E3C93" w:rsidRDefault="00B36F9F" w:rsidP="00855E48">
            <w:pPr>
              <w:pStyle w:val="TableParagraph"/>
              <w:spacing w:before="0"/>
              <w:ind w:left="90" w:right="90"/>
              <w:jc w:val="both"/>
              <w:rPr>
                <w:rFonts w:ascii="Times New Roman" w:hAnsi="Times New Roman" w:cs="Times New Roman"/>
                <w:sz w:val="24"/>
                <w:szCs w:val="24"/>
              </w:rPr>
            </w:pPr>
            <w:proofErr w:type="spellStart"/>
            <w:r w:rsidRPr="002E3C93">
              <w:rPr>
                <w:rFonts w:ascii="Times New Roman" w:hAnsi="Times New Roman" w:cs="Times New Roman"/>
                <w:sz w:val="24"/>
                <w:szCs w:val="24"/>
              </w:rPr>
              <w:t>Redes</w:t>
            </w:r>
            <w:proofErr w:type="spellEnd"/>
            <w:r w:rsidRPr="002E3C93">
              <w:rPr>
                <w:rFonts w:ascii="Times New Roman" w:hAnsi="Times New Roman" w:cs="Times New Roman"/>
                <w:sz w:val="24"/>
                <w:szCs w:val="24"/>
              </w:rPr>
              <w:t xml:space="preserve"> de </w:t>
            </w:r>
            <w:proofErr w:type="spellStart"/>
            <w:r w:rsidRPr="002E3C93">
              <w:rPr>
                <w:rFonts w:ascii="Times New Roman" w:hAnsi="Times New Roman" w:cs="Times New Roman"/>
                <w:sz w:val="24"/>
                <w:szCs w:val="24"/>
              </w:rPr>
              <w:t>proteção</w:t>
            </w:r>
            <w:proofErr w:type="spellEnd"/>
          </w:p>
        </w:tc>
        <w:tc>
          <w:tcPr>
            <w:tcW w:w="3072" w:type="dxa"/>
          </w:tcPr>
          <w:p w14:paraId="4A531601" w14:textId="77777777" w:rsidR="00B36F9F" w:rsidRPr="002E3C93" w:rsidRDefault="00B36F9F" w:rsidP="00855E48">
            <w:pPr>
              <w:pStyle w:val="TableParagraph"/>
              <w:spacing w:before="0"/>
              <w:ind w:left="146" w:right="145" w:hanging="3"/>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Garantir que objetos em queda somente atinjam as plataformas de proteção e não o solo.</w:t>
            </w:r>
          </w:p>
        </w:tc>
        <w:tc>
          <w:tcPr>
            <w:tcW w:w="3070" w:type="dxa"/>
          </w:tcPr>
          <w:p w14:paraId="70800997" w14:textId="77777777" w:rsidR="00B36F9F" w:rsidRPr="002E3C93" w:rsidRDefault="00B36F9F" w:rsidP="00855E48">
            <w:pPr>
              <w:pStyle w:val="TableParagraph"/>
              <w:spacing w:before="5"/>
              <w:jc w:val="both"/>
              <w:rPr>
                <w:rFonts w:ascii="Times New Roman" w:hAnsi="Times New Roman" w:cs="Times New Roman"/>
                <w:sz w:val="24"/>
                <w:szCs w:val="24"/>
                <w:lang w:val="pt-BR"/>
              </w:rPr>
            </w:pPr>
          </w:p>
          <w:p w14:paraId="7AFCCEE7" w14:textId="77777777" w:rsidR="00B36F9F" w:rsidRPr="002E3C93" w:rsidRDefault="00B36F9F" w:rsidP="00855E48">
            <w:pPr>
              <w:pStyle w:val="TableParagraph"/>
              <w:spacing w:before="0"/>
              <w:ind w:left="1"/>
              <w:jc w:val="both"/>
              <w:rPr>
                <w:rFonts w:ascii="Times New Roman" w:hAnsi="Times New Roman" w:cs="Times New Roman"/>
                <w:sz w:val="24"/>
                <w:szCs w:val="24"/>
              </w:rPr>
            </w:pPr>
            <w:r w:rsidRPr="002E3C93">
              <w:rPr>
                <w:rFonts w:ascii="Times New Roman" w:hAnsi="Times New Roman" w:cs="Times New Roman"/>
                <w:w w:val="99"/>
                <w:sz w:val="24"/>
                <w:szCs w:val="24"/>
              </w:rPr>
              <w:t>-</w:t>
            </w:r>
          </w:p>
        </w:tc>
      </w:tr>
      <w:tr w:rsidR="00B36F9F" w:rsidRPr="002E3C93" w14:paraId="157017C3" w14:textId="77777777" w:rsidTr="00855E48">
        <w:trPr>
          <w:trHeight w:hRule="exact" w:val="929"/>
        </w:trPr>
        <w:tc>
          <w:tcPr>
            <w:tcW w:w="3070" w:type="dxa"/>
          </w:tcPr>
          <w:p w14:paraId="71773140" w14:textId="77777777" w:rsidR="00B36F9F" w:rsidRPr="002E3C93" w:rsidRDefault="00B36F9F" w:rsidP="00855E48">
            <w:pPr>
              <w:pStyle w:val="TableParagraph"/>
              <w:spacing w:before="2"/>
              <w:jc w:val="both"/>
              <w:rPr>
                <w:rFonts w:ascii="Times New Roman" w:hAnsi="Times New Roman" w:cs="Times New Roman"/>
                <w:sz w:val="24"/>
                <w:szCs w:val="24"/>
                <w:lang w:val="pt-BR"/>
              </w:rPr>
            </w:pPr>
          </w:p>
          <w:p w14:paraId="04A956E5" w14:textId="77777777" w:rsidR="00B36F9F" w:rsidRPr="002E3C93" w:rsidRDefault="00B36F9F" w:rsidP="00855E48">
            <w:pPr>
              <w:pStyle w:val="TableParagraph"/>
              <w:spacing w:before="1"/>
              <w:ind w:left="1010" w:right="141" w:hanging="850"/>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Cabos de aço suspensos ou cordas de segurança</w:t>
            </w:r>
          </w:p>
        </w:tc>
        <w:tc>
          <w:tcPr>
            <w:tcW w:w="3072" w:type="dxa"/>
          </w:tcPr>
          <w:p w14:paraId="6F773F5E" w14:textId="77777777" w:rsidR="00B36F9F" w:rsidRPr="002E3C93" w:rsidRDefault="00B36F9F" w:rsidP="00855E48">
            <w:pPr>
              <w:pStyle w:val="TableParagraph"/>
              <w:spacing w:before="0"/>
              <w:ind w:left="177" w:right="175" w:hanging="3"/>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Sustentação do trabalhador. Os cabos ou cordas devem ser presos em locais diferentes do andaime suspenso.</w:t>
            </w:r>
          </w:p>
        </w:tc>
        <w:tc>
          <w:tcPr>
            <w:tcW w:w="3070" w:type="dxa"/>
          </w:tcPr>
          <w:p w14:paraId="4CC6F17C" w14:textId="77777777" w:rsidR="00B36F9F" w:rsidRPr="002E3C93" w:rsidRDefault="00B36F9F" w:rsidP="00855E48">
            <w:pPr>
              <w:pStyle w:val="TableParagraph"/>
              <w:spacing w:before="3"/>
              <w:jc w:val="both"/>
              <w:rPr>
                <w:rFonts w:ascii="Times New Roman" w:hAnsi="Times New Roman" w:cs="Times New Roman"/>
                <w:sz w:val="24"/>
                <w:szCs w:val="24"/>
                <w:lang w:val="pt-BR"/>
              </w:rPr>
            </w:pPr>
          </w:p>
          <w:p w14:paraId="072AF11A" w14:textId="77777777" w:rsidR="00B36F9F" w:rsidRPr="002E3C93" w:rsidRDefault="00B36F9F" w:rsidP="00855E48">
            <w:pPr>
              <w:pStyle w:val="TableParagraph"/>
              <w:spacing w:before="0"/>
              <w:ind w:left="1"/>
              <w:jc w:val="both"/>
              <w:rPr>
                <w:rFonts w:ascii="Times New Roman" w:hAnsi="Times New Roman" w:cs="Times New Roman"/>
                <w:sz w:val="24"/>
                <w:szCs w:val="24"/>
              </w:rPr>
            </w:pPr>
            <w:r w:rsidRPr="002E3C93">
              <w:rPr>
                <w:rFonts w:ascii="Times New Roman" w:hAnsi="Times New Roman" w:cs="Times New Roman"/>
                <w:w w:val="99"/>
                <w:sz w:val="24"/>
                <w:szCs w:val="24"/>
              </w:rPr>
              <w:t>-</w:t>
            </w:r>
          </w:p>
        </w:tc>
      </w:tr>
      <w:tr w:rsidR="00B36F9F" w:rsidRPr="002E3C93" w14:paraId="362708FE" w14:textId="77777777" w:rsidTr="00855E48">
        <w:trPr>
          <w:trHeight w:hRule="exact" w:val="931"/>
        </w:trPr>
        <w:tc>
          <w:tcPr>
            <w:tcW w:w="3070" w:type="dxa"/>
          </w:tcPr>
          <w:p w14:paraId="084C58DA" w14:textId="77777777" w:rsidR="00B36F9F" w:rsidRPr="002E3C93" w:rsidRDefault="00B36F9F" w:rsidP="00855E48">
            <w:pPr>
              <w:pStyle w:val="TableParagraph"/>
              <w:spacing w:before="3"/>
              <w:jc w:val="both"/>
              <w:rPr>
                <w:rFonts w:ascii="Times New Roman" w:hAnsi="Times New Roman" w:cs="Times New Roman"/>
                <w:sz w:val="24"/>
                <w:szCs w:val="24"/>
                <w:lang w:val="pt-BR"/>
              </w:rPr>
            </w:pPr>
          </w:p>
          <w:p w14:paraId="73F961D5" w14:textId="77777777" w:rsidR="00B36F9F" w:rsidRPr="002E3C93" w:rsidRDefault="00B36F9F" w:rsidP="00855E48">
            <w:pPr>
              <w:pStyle w:val="TableParagraph"/>
              <w:spacing w:before="0"/>
              <w:ind w:left="91" w:right="89"/>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Cintos de segurança e trava-quedas</w:t>
            </w:r>
          </w:p>
        </w:tc>
        <w:tc>
          <w:tcPr>
            <w:tcW w:w="3072" w:type="dxa"/>
          </w:tcPr>
          <w:p w14:paraId="412B22E3" w14:textId="77777777" w:rsidR="00B36F9F" w:rsidRPr="002E3C93" w:rsidRDefault="00B36F9F" w:rsidP="00855E48">
            <w:pPr>
              <w:pStyle w:val="TableParagraph"/>
              <w:spacing w:before="0"/>
              <w:ind w:left="71" w:right="70"/>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Proteger o trabalhador de queda acidental e são presos ao cabo de aço ou às cordas por meio dos</w:t>
            </w:r>
            <w:r w:rsidRPr="002E3C93">
              <w:rPr>
                <w:rFonts w:ascii="Times New Roman" w:hAnsi="Times New Roman" w:cs="Times New Roman"/>
                <w:spacing w:val="-15"/>
                <w:sz w:val="24"/>
                <w:szCs w:val="24"/>
                <w:lang w:val="pt-BR"/>
              </w:rPr>
              <w:t xml:space="preserve"> </w:t>
            </w:r>
            <w:r w:rsidRPr="002E3C93">
              <w:rPr>
                <w:rFonts w:ascii="Times New Roman" w:hAnsi="Times New Roman" w:cs="Times New Roman"/>
                <w:sz w:val="24"/>
                <w:szCs w:val="24"/>
                <w:lang w:val="pt-BR"/>
              </w:rPr>
              <w:t>trava- quedas.</w:t>
            </w:r>
          </w:p>
        </w:tc>
        <w:tc>
          <w:tcPr>
            <w:tcW w:w="3070" w:type="dxa"/>
          </w:tcPr>
          <w:p w14:paraId="2EE637B5" w14:textId="77777777" w:rsidR="00B36F9F" w:rsidRPr="002E3C93" w:rsidRDefault="00B36F9F" w:rsidP="00855E48">
            <w:pPr>
              <w:pStyle w:val="TableParagraph"/>
              <w:spacing w:before="3"/>
              <w:jc w:val="both"/>
              <w:rPr>
                <w:rFonts w:ascii="Times New Roman" w:hAnsi="Times New Roman" w:cs="Times New Roman"/>
                <w:sz w:val="24"/>
                <w:szCs w:val="24"/>
                <w:lang w:val="pt-BR"/>
              </w:rPr>
            </w:pPr>
          </w:p>
          <w:p w14:paraId="50F3DB0B" w14:textId="77777777" w:rsidR="00B36F9F" w:rsidRPr="002E3C93" w:rsidRDefault="00B36F9F" w:rsidP="00855E48">
            <w:pPr>
              <w:pStyle w:val="TableParagraph"/>
              <w:spacing w:before="0"/>
              <w:ind w:left="1"/>
              <w:jc w:val="both"/>
              <w:rPr>
                <w:rFonts w:ascii="Times New Roman" w:hAnsi="Times New Roman" w:cs="Times New Roman"/>
                <w:sz w:val="24"/>
                <w:szCs w:val="24"/>
              </w:rPr>
            </w:pPr>
            <w:r w:rsidRPr="002E3C93">
              <w:rPr>
                <w:rFonts w:ascii="Times New Roman" w:hAnsi="Times New Roman" w:cs="Times New Roman"/>
                <w:w w:val="99"/>
                <w:sz w:val="24"/>
                <w:szCs w:val="24"/>
              </w:rPr>
              <w:t>-</w:t>
            </w:r>
          </w:p>
        </w:tc>
      </w:tr>
      <w:tr w:rsidR="00B36F9F" w:rsidRPr="002E3C93" w14:paraId="5DEDE6A0" w14:textId="77777777" w:rsidTr="00855E48">
        <w:trPr>
          <w:trHeight w:hRule="exact" w:val="468"/>
        </w:trPr>
        <w:tc>
          <w:tcPr>
            <w:tcW w:w="3070" w:type="dxa"/>
          </w:tcPr>
          <w:p w14:paraId="1290C381" w14:textId="77777777" w:rsidR="00B36F9F" w:rsidRPr="002E3C93" w:rsidRDefault="00B36F9F" w:rsidP="00855E48">
            <w:pPr>
              <w:pStyle w:val="TableParagraph"/>
              <w:spacing w:before="108"/>
              <w:ind w:left="90" w:right="90"/>
              <w:jc w:val="both"/>
              <w:rPr>
                <w:rFonts w:ascii="Times New Roman" w:hAnsi="Times New Roman" w:cs="Times New Roman"/>
                <w:sz w:val="24"/>
                <w:szCs w:val="24"/>
              </w:rPr>
            </w:pPr>
            <w:proofErr w:type="spellStart"/>
            <w:r w:rsidRPr="002E3C93">
              <w:rPr>
                <w:rFonts w:ascii="Times New Roman" w:hAnsi="Times New Roman" w:cs="Times New Roman"/>
                <w:sz w:val="24"/>
                <w:szCs w:val="24"/>
              </w:rPr>
              <w:t>Revestimento</w:t>
            </w:r>
            <w:proofErr w:type="spellEnd"/>
          </w:p>
        </w:tc>
        <w:tc>
          <w:tcPr>
            <w:tcW w:w="3072" w:type="dxa"/>
          </w:tcPr>
          <w:p w14:paraId="56A8ED6D" w14:textId="77777777" w:rsidR="00B36F9F" w:rsidRPr="002E3C93" w:rsidRDefault="00B36F9F" w:rsidP="00855E48">
            <w:pPr>
              <w:pStyle w:val="TableParagraph"/>
              <w:spacing w:before="108"/>
              <w:ind w:left="3"/>
              <w:jc w:val="both"/>
              <w:rPr>
                <w:rFonts w:ascii="Times New Roman" w:hAnsi="Times New Roman" w:cs="Times New Roman"/>
                <w:sz w:val="24"/>
                <w:szCs w:val="24"/>
              </w:rPr>
            </w:pPr>
            <w:r w:rsidRPr="002E3C93">
              <w:rPr>
                <w:rFonts w:ascii="Times New Roman" w:hAnsi="Times New Roman" w:cs="Times New Roman"/>
                <w:w w:val="99"/>
                <w:sz w:val="24"/>
                <w:szCs w:val="24"/>
              </w:rPr>
              <w:t>-</w:t>
            </w:r>
          </w:p>
        </w:tc>
        <w:tc>
          <w:tcPr>
            <w:tcW w:w="3070" w:type="dxa"/>
          </w:tcPr>
          <w:p w14:paraId="29A945F7" w14:textId="77777777" w:rsidR="00B36F9F" w:rsidRPr="002E3C93" w:rsidRDefault="00B36F9F" w:rsidP="00855E48">
            <w:pPr>
              <w:pStyle w:val="TableParagraph"/>
              <w:spacing w:before="0" w:line="237" w:lineRule="auto"/>
              <w:ind w:left="1231" w:right="194" w:hanging="1023"/>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Execução de chapisco, emboço e reboco.</w:t>
            </w:r>
          </w:p>
        </w:tc>
      </w:tr>
      <w:tr w:rsidR="00B36F9F" w:rsidRPr="002E3C93" w14:paraId="1737A4EF" w14:textId="77777777" w:rsidTr="00855E48">
        <w:trPr>
          <w:trHeight w:hRule="exact" w:val="470"/>
        </w:trPr>
        <w:tc>
          <w:tcPr>
            <w:tcW w:w="3070" w:type="dxa"/>
          </w:tcPr>
          <w:p w14:paraId="0AB5766C" w14:textId="77777777" w:rsidR="00B36F9F" w:rsidRPr="002E3C93" w:rsidRDefault="00B36F9F" w:rsidP="00855E48">
            <w:pPr>
              <w:pStyle w:val="TableParagraph"/>
              <w:spacing w:before="108"/>
              <w:ind w:left="90" w:right="90"/>
              <w:jc w:val="both"/>
              <w:rPr>
                <w:rFonts w:ascii="Times New Roman" w:hAnsi="Times New Roman" w:cs="Times New Roman"/>
                <w:sz w:val="24"/>
                <w:szCs w:val="24"/>
              </w:rPr>
            </w:pPr>
            <w:proofErr w:type="spellStart"/>
            <w:r w:rsidRPr="002E3C93">
              <w:rPr>
                <w:rFonts w:ascii="Times New Roman" w:hAnsi="Times New Roman" w:cs="Times New Roman"/>
                <w:sz w:val="24"/>
                <w:szCs w:val="24"/>
              </w:rPr>
              <w:t>Acabamento</w:t>
            </w:r>
            <w:proofErr w:type="spellEnd"/>
          </w:p>
        </w:tc>
        <w:tc>
          <w:tcPr>
            <w:tcW w:w="3072" w:type="dxa"/>
          </w:tcPr>
          <w:p w14:paraId="6E8CCF18" w14:textId="77777777" w:rsidR="00B36F9F" w:rsidRPr="002E3C93" w:rsidRDefault="00B36F9F" w:rsidP="00855E48">
            <w:pPr>
              <w:pStyle w:val="TableParagraph"/>
              <w:spacing w:before="108"/>
              <w:ind w:left="3"/>
              <w:jc w:val="both"/>
              <w:rPr>
                <w:rFonts w:ascii="Times New Roman" w:hAnsi="Times New Roman" w:cs="Times New Roman"/>
                <w:sz w:val="24"/>
                <w:szCs w:val="24"/>
              </w:rPr>
            </w:pPr>
            <w:r w:rsidRPr="002E3C93">
              <w:rPr>
                <w:rFonts w:ascii="Times New Roman" w:hAnsi="Times New Roman" w:cs="Times New Roman"/>
                <w:w w:val="99"/>
                <w:sz w:val="24"/>
                <w:szCs w:val="24"/>
              </w:rPr>
              <w:t>-</w:t>
            </w:r>
          </w:p>
        </w:tc>
        <w:tc>
          <w:tcPr>
            <w:tcW w:w="3070" w:type="dxa"/>
          </w:tcPr>
          <w:p w14:paraId="2AF1BEF6" w14:textId="77777777" w:rsidR="00B36F9F" w:rsidRPr="002E3C93" w:rsidRDefault="00B36F9F" w:rsidP="00855E48">
            <w:pPr>
              <w:pStyle w:val="TableParagraph"/>
              <w:spacing w:before="0"/>
              <w:ind w:left="525" w:right="162" w:hanging="346"/>
              <w:jc w:val="both"/>
              <w:rPr>
                <w:rFonts w:ascii="Times New Roman" w:hAnsi="Times New Roman" w:cs="Times New Roman"/>
                <w:sz w:val="24"/>
                <w:szCs w:val="24"/>
                <w:lang w:val="pt-BR"/>
              </w:rPr>
            </w:pPr>
            <w:r w:rsidRPr="002E3C93">
              <w:rPr>
                <w:rFonts w:ascii="Times New Roman" w:hAnsi="Times New Roman" w:cs="Times New Roman"/>
                <w:sz w:val="24"/>
                <w:szCs w:val="24"/>
                <w:lang w:val="pt-BR"/>
              </w:rPr>
              <w:t>Aplicação de pastilhas cerâmicas, granito e pintura acrílica.</w:t>
            </w:r>
          </w:p>
        </w:tc>
      </w:tr>
    </w:tbl>
    <w:p w14:paraId="4CBF15D4" w14:textId="77777777" w:rsidR="00B36F9F" w:rsidRPr="002E3C93" w:rsidRDefault="00B36F9F" w:rsidP="00B36F9F">
      <w:pPr>
        <w:pStyle w:val="Corpodetexto"/>
        <w:spacing w:before="112"/>
        <w:ind w:left="1915" w:right="1842"/>
        <w:jc w:val="both"/>
        <w:rPr>
          <w:sz w:val="18"/>
          <w:szCs w:val="18"/>
          <w:lang w:val="pt-BR"/>
        </w:rPr>
      </w:pPr>
      <w:r w:rsidRPr="002E3C93">
        <w:rPr>
          <w:sz w:val="18"/>
          <w:szCs w:val="18"/>
          <w:lang w:val="pt-BR"/>
        </w:rPr>
        <w:t>Tabela 4: serviços preventivos e produtivos na execução de acabamentos de fachadas de edifícios altos</w:t>
      </w:r>
    </w:p>
    <w:p w14:paraId="59B537E9" w14:textId="77777777" w:rsidR="00B36F9F" w:rsidRPr="002E3C93" w:rsidRDefault="00B36F9F" w:rsidP="00B36F9F">
      <w:pPr>
        <w:pStyle w:val="Corpodetexto"/>
        <w:spacing w:line="360" w:lineRule="auto"/>
        <w:ind w:left="141" w:right="102"/>
        <w:jc w:val="both"/>
        <w:rPr>
          <w:sz w:val="18"/>
          <w:szCs w:val="18"/>
          <w:lang w:val="pt-BR"/>
        </w:rPr>
      </w:pPr>
    </w:p>
    <w:p w14:paraId="38825D63" w14:textId="77777777" w:rsidR="00B36F9F" w:rsidRPr="002E3C93" w:rsidRDefault="00B36F9F" w:rsidP="00B36F9F">
      <w:pPr>
        <w:pStyle w:val="Corpodetexto"/>
        <w:spacing w:line="360" w:lineRule="auto"/>
        <w:ind w:left="141" w:right="102"/>
        <w:jc w:val="both"/>
        <w:rPr>
          <w:lang w:val="pt-BR"/>
        </w:rPr>
      </w:pPr>
    </w:p>
    <w:p w14:paraId="7C456060" w14:textId="2D1644FB" w:rsidR="00B36F9F" w:rsidRPr="002E3C93" w:rsidRDefault="00581E38" w:rsidP="00581E38">
      <w:pPr>
        <w:pStyle w:val="Ttulo1"/>
        <w:keepNext w:val="0"/>
        <w:widowControl w:val="0"/>
        <w:numPr>
          <w:ilvl w:val="0"/>
          <w:numId w:val="0"/>
        </w:numPr>
        <w:tabs>
          <w:tab w:val="left" w:pos="942"/>
        </w:tabs>
        <w:spacing w:before="174" w:after="0" w:line="362" w:lineRule="auto"/>
        <w:ind w:left="221" w:right="1215"/>
        <w:jc w:val="both"/>
        <w:rPr>
          <w:rFonts w:ascii="Times New Roman" w:hAnsi="Times New Roman" w:cs="Times New Roman"/>
          <w:b w:val="0"/>
          <w:szCs w:val="24"/>
          <w:lang w:val="pt-BR"/>
        </w:rPr>
      </w:pPr>
      <w:bookmarkStart w:id="25" w:name="_Toc453580571"/>
      <w:r w:rsidRPr="002E3C93">
        <w:rPr>
          <w:rFonts w:ascii="Times New Roman" w:hAnsi="Times New Roman" w:cs="Times New Roman"/>
          <w:b w:val="0"/>
          <w:w w:val="110"/>
          <w:szCs w:val="24"/>
          <w:lang w:val="pt-BR"/>
        </w:rPr>
        <w:t xml:space="preserve">  4.3.2 </w:t>
      </w:r>
      <w:r w:rsidR="00B36F9F" w:rsidRPr="002E3C93">
        <w:rPr>
          <w:rFonts w:ascii="Times New Roman" w:hAnsi="Times New Roman" w:cs="Times New Roman"/>
          <w:b w:val="0"/>
          <w:w w:val="110"/>
          <w:szCs w:val="24"/>
          <w:lang w:val="pt-BR"/>
        </w:rPr>
        <w:t>Equipamentos</w:t>
      </w:r>
      <w:r w:rsidR="00B36F9F" w:rsidRPr="002E3C93">
        <w:rPr>
          <w:rFonts w:ascii="Times New Roman" w:hAnsi="Times New Roman" w:cs="Times New Roman"/>
          <w:b w:val="0"/>
          <w:spacing w:val="-18"/>
          <w:w w:val="110"/>
          <w:szCs w:val="24"/>
          <w:lang w:val="pt-BR"/>
        </w:rPr>
        <w:t xml:space="preserve"> </w:t>
      </w:r>
      <w:r w:rsidR="00B36F9F" w:rsidRPr="002E3C93">
        <w:rPr>
          <w:rFonts w:ascii="Times New Roman" w:hAnsi="Times New Roman" w:cs="Times New Roman"/>
          <w:b w:val="0"/>
          <w:w w:val="110"/>
          <w:szCs w:val="24"/>
          <w:lang w:val="pt-BR"/>
        </w:rPr>
        <w:t>e</w:t>
      </w:r>
      <w:r w:rsidR="00B36F9F" w:rsidRPr="002E3C93">
        <w:rPr>
          <w:rFonts w:ascii="Times New Roman" w:hAnsi="Times New Roman" w:cs="Times New Roman"/>
          <w:b w:val="0"/>
          <w:spacing w:val="-19"/>
          <w:w w:val="110"/>
          <w:szCs w:val="24"/>
          <w:lang w:val="pt-BR"/>
        </w:rPr>
        <w:t xml:space="preserve"> </w:t>
      </w:r>
      <w:r w:rsidR="00B36F9F" w:rsidRPr="002E3C93">
        <w:rPr>
          <w:rFonts w:ascii="Times New Roman" w:hAnsi="Times New Roman" w:cs="Times New Roman"/>
          <w:b w:val="0"/>
          <w:w w:val="110"/>
          <w:szCs w:val="24"/>
          <w:lang w:val="pt-BR"/>
        </w:rPr>
        <w:t>materiais</w:t>
      </w:r>
      <w:r w:rsidR="00B36F9F" w:rsidRPr="002E3C93">
        <w:rPr>
          <w:rFonts w:ascii="Times New Roman" w:hAnsi="Times New Roman" w:cs="Times New Roman"/>
          <w:b w:val="0"/>
          <w:spacing w:val="-18"/>
          <w:w w:val="110"/>
          <w:szCs w:val="24"/>
          <w:lang w:val="pt-BR"/>
        </w:rPr>
        <w:t xml:space="preserve"> </w:t>
      </w:r>
      <w:r w:rsidR="00B36F9F" w:rsidRPr="002E3C93">
        <w:rPr>
          <w:rFonts w:ascii="Times New Roman" w:hAnsi="Times New Roman" w:cs="Times New Roman"/>
          <w:b w:val="0"/>
          <w:w w:val="110"/>
          <w:szCs w:val="24"/>
          <w:lang w:val="pt-BR"/>
        </w:rPr>
        <w:t>para</w:t>
      </w:r>
      <w:r w:rsidR="00B36F9F" w:rsidRPr="002E3C93">
        <w:rPr>
          <w:rFonts w:ascii="Times New Roman" w:hAnsi="Times New Roman" w:cs="Times New Roman"/>
          <w:b w:val="0"/>
          <w:spacing w:val="-20"/>
          <w:w w:val="110"/>
          <w:szCs w:val="24"/>
          <w:lang w:val="pt-BR"/>
        </w:rPr>
        <w:t xml:space="preserve"> </w:t>
      </w:r>
      <w:r w:rsidR="00B36F9F" w:rsidRPr="002E3C93">
        <w:rPr>
          <w:rFonts w:ascii="Times New Roman" w:hAnsi="Times New Roman" w:cs="Times New Roman"/>
          <w:b w:val="0"/>
          <w:w w:val="110"/>
          <w:szCs w:val="24"/>
          <w:lang w:val="pt-BR"/>
        </w:rPr>
        <w:t>a</w:t>
      </w:r>
      <w:r w:rsidR="00B36F9F" w:rsidRPr="002E3C93">
        <w:rPr>
          <w:rFonts w:ascii="Times New Roman" w:hAnsi="Times New Roman" w:cs="Times New Roman"/>
          <w:b w:val="0"/>
          <w:spacing w:val="-18"/>
          <w:w w:val="110"/>
          <w:szCs w:val="24"/>
          <w:lang w:val="pt-BR"/>
        </w:rPr>
        <w:t xml:space="preserve"> </w:t>
      </w:r>
      <w:r w:rsidR="00B36F9F" w:rsidRPr="002E3C93">
        <w:rPr>
          <w:rFonts w:ascii="Times New Roman" w:hAnsi="Times New Roman" w:cs="Times New Roman"/>
          <w:b w:val="0"/>
          <w:w w:val="110"/>
          <w:szCs w:val="24"/>
          <w:lang w:val="pt-BR"/>
        </w:rPr>
        <w:t>proteção</w:t>
      </w:r>
      <w:r w:rsidR="00B36F9F" w:rsidRPr="002E3C93">
        <w:rPr>
          <w:rFonts w:ascii="Times New Roman" w:hAnsi="Times New Roman" w:cs="Times New Roman"/>
          <w:b w:val="0"/>
          <w:spacing w:val="-18"/>
          <w:w w:val="110"/>
          <w:szCs w:val="24"/>
          <w:lang w:val="pt-BR"/>
        </w:rPr>
        <w:t xml:space="preserve"> </w:t>
      </w:r>
      <w:r w:rsidR="00B36F9F" w:rsidRPr="002E3C93">
        <w:rPr>
          <w:rFonts w:ascii="Times New Roman" w:hAnsi="Times New Roman" w:cs="Times New Roman"/>
          <w:b w:val="0"/>
          <w:w w:val="110"/>
          <w:szCs w:val="24"/>
          <w:lang w:val="pt-BR"/>
        </w:rPr>
        <w:t>coletiva</w:t>
      </w:r>
      <w:r w:rsidR="00B36F9F" w:rsidRPr="002E3C93">
        <w:rPr>
          <w:rFonts w:ascii="Times New Roman" w:hAnsi="Times New Roman" w:cs="Times New Roman"/>
          <w:b w:val="0"/>
          <w:spacing w:val="-18"/>
          <w:w w:val="110"/>
          <w:szCs w:val="24"/>
          <w:lang w:val="pt-BR"/>
        </w:rPr>
        <w:t xml:space="preserve"> </w:t>
      </w:r>
      <w:r w:rsidR="00B36F9F" w:rsidRPr="002E3C93">
        <w:rPr>
          <w:rFonts w:ascii="Times New Roman" w:hAnsi="Times New Roman" w:cs="Times New Roman"/>
          <w:b w:val="0"/>
          <w:w w:val="110"/>
          <w:szCs w:val="24"/>
          <w:lang w:val="pt-BR"/>
        </w:rPr>
        <w:t>durante</w:t>
      </w:r>
      <w:r w:rsidR="00B36F9F" w:rsidRPr="002E3C93">
        <w:rPr>
          <w:rFonts w:ascii="Times New Roman" w:hAnsi="Times New Roman" w:cs="Times New Roman"/>
          <w:b w:val="0"/>
          <w:spacing w:val="-21"/>
          <w:w w:val="110"/>
          <w:szCs w:val="24"/>
          <w:lang w:val="pt-BR"/>
        </w:rPr>
        <w:t xml:space="preserve"> </w:t>
      </w:r>
      <w:r w:rsidR="00B36F9F" w:rsidRPr="002E3C93">
        <w:rPr>
          <w:rFonts w:ascii="Times New Roman" w:hAnsi="Times New Roman" w:cs="Times New Roman"/>
          <w:b w:val="0"/>
          <w:w w:val="110"/>
          <w:szCs w:val="24"/>
          <w:lang w:val="pt-BR"/>
        </w:rPr>
        <w:t>a execução</w:t>
      </w:r>
      <w:r w:rsidR="00B36F9F" w:rsidRPr="002E3C93">
        <w:rPr>
          <w:rFonts w:ascii="Times New Roman" w:hAnsi="Times New Roman" w:cs="Times New Roman"/>
          <w:b w:val="0"/>
          <w:spacing w:val="-41"/>
          <w:w w:val="110"/>
          <w:szCs w:val="24"/>
          <w:lang w:val="pt-BR"/>
        </w:rPr>
        <w:t xml:space="preserve"> </w:t>
      </w:r>
      <w:r w:rsidR="00B36F9F" w:rsidRPr="002E3C93">
        <w:rPr>
          <w:rFonts w:ascii="Times New Roman" w:hAnsi="Times New Roman" w:cs="Times New Roman"/>
          <w:b w:val="0"/>
          <w:w w:val="110"/>
          <w:szCs w:val="24"/>
          <w:lang w:val="pt-BR"/>
        </w:rPr>
        <w:t>do</w:t>
      </w:r>
      <w:r w:rsidR="00B36F9F" w:rsidRPr="002E3C93">
        <w:rPr>
          <w:rFonts w:ascii="Times New Roman" w:hAnsi="Times New Roman" w:cs="Times New Roman"/>
          <w:b w:val="0"/>
          <w:spacing w:val="-41"/>
          <w:w w:val="110"/>
          <w:szCs w:val="24"/>
          <w:lang w:val="pt-BR"/>
        </w:rPr>
        <w:t xml:space="preserve"> </w:t>
      </w:r>
      <w:r w:rsidR="00B36F9F" w:rsidRPr="002E3C93">
        <w:rPr>
          <w:rFonts w:ascii="Times New Roman" w:hAnsi="Times New Roman" w:cs="Times New Roman"/>
          <w:b w:val="0"/>
          <w:w w:val="110"/>
          <w:szCs w:val="24"/>
          <w:lang w:val="pt-BR"/>
        </w:rPr>
        <w:t>acabamento</w:t>
      </w:r>
      <w:r w:rsidR="00B36F9F" w:rsidRPr="002E3C93">
        <w:rPr>
          <w:rFonts w:ascii="Times New Roman" w:hAnsi="Times New Roman" w:cs="Times New Roman"/>
          <w:b w:val="0"/>
          <w:spacing w:val="-41"/>
          <w:w w:val="110"/>
          <w:szCs w:val="24"/>
          <w:lang w:val="pt-BR"/>
        </w:rPr>
        <w:t xml:space="preserve"> </w:t>
      </w:r>
      <w:r w:rsidR="00B36F9F" w:rsidRPr="002E3C93">
        <w:rPr>
          <w:rFonts w:ascii="Times New Roman" w:hAnsi="Times New Roman" w:cs="Times New Roman"/>
          <w:b w:val="0"/>
          <w:w w:val="110"/>
          <w:szCs w:val="24"/>
          <w:lang w:val="pt-BR"/>
        </w:rPr>
        <w:t>das</w:t>
      </w:r>
      <w:r w:rsidR="00B36F9F" w:rsidRPr="002E3C93">
        <w:rPr>
          <w:rFonts w:ascii="Times New Roman" w:hAnsi="Times New Roman" w:cs="Times New Roman"/>
          <w:b w:val="0"/>
          <w:spacing w:val="-41"/>
          <w:w w:val="110"/>
          <w:szCs w:val="24"/>
          <w:lang w:val="pt-BR"/>
        </w:rPr>
        <w:t xml:space="preserve"> </w:t>
      </w:r>
      <w:r w:rsidR="00B36F9F" w:rsidRPr="002E3C93">
        <w:rPr>
          <w:rFonts w:ascii="Times New Roman" w:hAnsi="Times New Roman" w:cs="Times New Roman"/>
          <w:b w:val="0"/>
          <w:w w:val="110"/>
          <w:szCs w:val="24"/>
          <w:lang w:val="pt-BR"/>
        </w:rPr>
        <w:t>fachadas</w:t>
      </w:r>
      <w:r w:rsidR="00B36F9F" w:rsidRPr="002E3C93">
        <w:rPr>
          <w:rFonts w:ascii="Times New Roman" w:hAnsi="Times New Roman" w:cs="Times New Roman"/>
          <w:b w:val="0"/>
          <w:spacing w:val="-41"/>
          <w:w w:val="110"/>
          <w:szCs w:val="24"/>
          <w:lang w:val="pt-BR"/>
        </w:rPr>
        <w:t xml:space="preserve"> </w:t>
      </w:r>
      <w:r w:rsidR="00B36F9F" w:rsidRPr="002E3C93">
        <w:rPr>
          <w:rFonts w:ascii="Times New Roman" w:hAnsi="Times New Roman" w:cs="Times New Roman"/>
          <w:b w:val="0"/>
          <w:w w:val="110"/>
          <w:szCs w:val="24"/>
          <w:lang w:val="pt-BR"/>
        </w:rPr>
        <w:t>de</w:t>
      </w:r>
      <w:r w:rsidR="00B36F9F" w:rsidRPr="002E3C93">
        <w:rPr>
          <w:rFonts w:ascii="Times New Roman" w:hAnsi="Times New Roman" w:cs="Times New Roman"/>
          <w:b w:val="0"/>
          <w:spacing w:val="-41"/>
          <w:w w:val="110"/>
          <w:szCs w:val="24"/>
          <w:lang w:val="pt-BR"/>
        </w:rPr>
        <w:t xml:space="preserve"> </w:t>
      </w:r>
      <w:r w:rsidR="00B36F9F" w:rsidRPr="002E3C93">
        <w:rPr>
          <w:rFonts w:ascii="Times New Roman" w:hAnsi="Times New Roman" w:cs="Times New Roman"/>
          <w:b w:val="0"/>
          <w:w w:val="110"/>
          <w:szCs w:val="24"/>
          <w:lang w:val="pt-BR"/>
        </w:rPr>
        <w:t>um</w:t>
      </w:r>
      <w:r w:rsidR="00B36F9F" w:rsidRPr="002E3C93">
        <w:rPr>
          <w:rFonts w:ascii="Times New Roman" w:hAnsi="Times New Roman" w:cs="Times New Roman"/>
          <w:b w:val="0"/>
          <w:spacing w:val="-43"/>
          <w:w w:val="110"/>
          <w:szCs w:val="24"/>
          <w:lang w:val="pt-BR"/>
        </w:rPr>
        <w:t xml:space="preserve"> </w:t>
      </w:r>
      <w:r w:rsidR="00B36F9F" w:rsidRPr="002E3C93">
        <w:rPr>
          <w:rFonts w:ascii="Times New Roman" w:hAnsi="Times New Roman" w:cs="Times New Roman"/>
          <w:b w:val="0"/>
          <w:w w:val="110"/>
          <w:szCs w:val="24"/>
          <w:lang w:val="pt-BR"/>
        </w:rPr>
        <w:t>edifício</w:t>
      </w:r>
      <w:bookmarkEnd w:id="25"/>
    </w:p>
    <w:p w14:paraId="0C8F32AC" w14:textId="2E4B95F6" w:rsidR="00B36F9F" w:rsidRPr="002E3C93" w:rsidRDefault="00D75A0E" w:rsidP="00B36F9F">
      <w:pPr>
        <w:pStyle w:val="Corpodetexto"/>
        <w:spacing w:before="239" w:line="360" w:lineRule="auto"/>
        <w:ind w:left="221" w:right="143"/>
        <w:jc w:val="both"/>
        <w:rPr>
          <w:lang w:val="pt-BR"/>
        </w:rPr>
      </w:pPr>
      <w:r w:rsidRPr="002E3C93">
        <w:rPr>
          <w:lang w:val="pt-BR"/>
        </w:rPr>
        <w:t xml:space="preserve"> </w:t>
      </w:r>
      <w:r w:rsidRPr="002E3C93">
        <w:rPr>
          <w:lang w:val="pt-BR"/>
        </w:rPr>
        <w:tab/>
      </w:r>
      <w:r w:rsidR="00B36F9F" w:rsidRPr="002E3C93">
        <w:rPr>
          <w:lang w:val="pt-BR"/>
        </w:rPr>
        <w:t>Os equipamentos e materiais necessários para os serviços preventivos e produtivos para a execução do acabamento das fachadas são descritos nos itens abaixo para depois serem quantificados e orçados.</w:t>
      </w:r>
    </w:p>
    <w:p w14:paraId="10856586" w14:textId="77777777" w:rsidR="00B36F9F" w:rsidRDefault="00B36F9F" w:rsidP="00B36F9F">
      <w:pPr>
        <w:pStyle w:val="Corpodetexto"/>
        <w:spacing w:before="9"/>
        <w:jc w:val="both"/>
        <w:rPr>
          <w:lang w:val="pt-BR"/>
        </w:rPr>
      </w:pPr>
    </w:p>
    <w:p w14:paraId="633EA2FB" w14:textId="77777777" w:rsidR="00083CD9" w:rsidRPr="002E3C93" w:rsidRDefault="00083CD9" w:rsidP="00B36F9F">
      <w:pPr>
        <w:pStyle w:val="Corpodetexto"/>
        <w:spacing w:before="9"/>
        <w:jc w:val="both"/>
        <w:rPr>
          <w:lang w:val="pt-BR"/>
        </w:rPr>
      </w:pPr>
    </w:p>
    <w:p w14:paraId="68948EBC" w14:textId="4C8F1D47" w:rsidR="00B36F9F" w:rsidRPr="002E3C93" w:rsidRDefault="00581E38" w:rsidP="00581E38">
      <w:pPr>
        <w:widowControl w:val="0"/>
        <w:tabs>
          <w:tab w:val="left" w:pos="1086"/>
        </w:tabs>
        <w:ind w:left="221"/>
        <w:jc w:val="both"/>
        <w:rPr>
          <w:lang w:val="pt-BR"/>
        </w:rPr>
      </w:pPr>
      <w:r w:rsidRPr="002E3C93">
        <w:rPr>
          <w:lang w:val="pt-BR"/>
        </w:rPr>
        <w:lastRenderedPageBreak/>
        <w:t xml:space="preserve">    </w:t>
      </w:r>
      <w:proofErr w:type="gramStart"/>
      <w:r w:rsidRPr="002E3C93">
        <w:rPr>
          <w:lang w:val="pt-BR"/>
        </w:rPr>
        <w:t xml:space="preserve">4.3.2.1  </w:t>
      </w:r>
      <w:r w:rsidR="00B36F9F" w:rsidRPr="002E3C93">
        <w:rPr>
          <w:lang w:val="pt-BR"/>
        </w:rPr>
        <w:t>Elevador</w:t>
      </w:r>
      <w:proofErr w:type="gramEnd"/>
      <w:r w:rsidR="00B36F9F" w:rsidRPr="002E3C93">
        <w:rPr>
          <w:lang w:val="pt-BR"/>
        </w:rPr>
        <w:t xml:space="preserve"> de</w:t>
      </w:r>
      <w:r w:rsidR="00B36F9F" w:rsidRPr="002E3C93">
        <w:rPr>
          <w:spacing w:val="-6"/>
          <w:lang w:val="pt-BR"/>
        </w:rPr>
        <w:t xml:space="preserve"> </w:t>
      </w:r>
      <w:r w:rsidR="00B36F9F" w:rsidRPr="002E3C93">
        <w:rPr>
          <w:lang w:val="pt-BR"/>
        </w:rPr>
        <w:t>materiais</w:t>
      </w:r>
    </w:p>
    <w:p w14:paraId="26349FF6" w14:textId="77777777" w:rsidR="00B36F9F" w:rsidRPr="002E3C93" w:rsidRDefault="00B36F9F" w:rsidP="00B36F9F">
      <w:pPr>
        <w:pStyle w:val="Corpodetexto"/>
        <w:spacing w:before="11"/>
        <w:jc w:val="both"/>
        <w:rPr>
          <w:lang w:val="pt-BR"/>
        </w:rPr>
      </w:pPr>
    </w:p>
    <w:p w14:paraId="4BE955CA" w14:textId="24C4C6D3" w:rsidR="00B36F9F" w:rsidRPr="002E3C93" w:rsidRDefault="00D75A0E" w:rsidP="00B36F9F">
      <w:pPr>
        <w:pStyle w:val="Corpodetexto"/>
        <w:spacing w:before="69" w:line="360" w:lineRule="auto"/>
        <w:ind w:left="141" w:right="100"/>
        <w:jc w:val="both"/>
      </w:pPr>
      <w:r w:rsidRPr="002E3C93">
        <w:rPr>
          <w:lang w:val="pt-BR"/>
        </w:rPr>
        <w:t xml:space="preserve"> </w:t>
      </w:r>
      <w:r w:rsidRPr="002E3C93">
        <w:rPr>
          <w:lang w:val="pt-BR"/>
        </w:rPr>
        <w:tab/>
      </w:r>
      <w:r w:rsidR="00B36F9F" w:rsidRPr="002E3C93">
        <w:rPr>
          <w:lang w:val="pt-BR"/>
        </w:rPr>
        <w:t xml:space="preserve">O elevador de materiais é composto por torre elevatória, base para transporte dos materiais, roldana com cabos de aço para sustentação da base e guincho composto de motor elétrico para a movimentação do elevador. Estes são os componentes básicos do elevador de materiais para que se possa realizar a atividade produtiva. No entanto, existem alguns requisitos técnicos e legais para que o elevador possa ser colocado em funcionamento sem comprometimento da saúde e segurança dos trabalhadores que se utilizam dele para realizarem suas tarefas. </w:t>
      </w:r>
      <w:proofErr w:type="spellStart"/>
      <w:r w:rsidR="00B36F9F" w:rsidRPr="002E3C93">
        <w:t>Esses</w:t>
      </w:r>
      <w:proofErr w:type="spellEnd"/>
      <w:r w:rsidR="00B36F9F" w:rsidRPr="002E3C93">
        <w:t xml:space="preserve"> </w:t>
      </w:r>
      <w:proofErr w:type="spellStart"/>
      <w:r w:rsidR="00B36F9F" w:rsidRPr="002E3C93">
        <w:t>requisitos</w:t>
      </w:r>
      <w:proofErr w:type="spellEnd"/>
      <w:r w:rsidR="00B36F9F" w:rsidRPr="002E3C93">
        <w:t xml:space="preserve"> </w:t>
      </w:r>
      <w:proofErr w:type="spellStart"/>
      <w:r w:rsidR="00B36F9F" w:rsidRPr="002E3C93">
        <w:t>são</w:t>
      </w:r>
      <w:proofErr w:type="spellEnd"/>
      <w:r w:rsidR="00B36F9F" w:rsidRPr="002E3C93">
        <w:t>:</w:t>
      </w:r>
    </w:p>
    <w:p w14:paraId="518D13C7" w14:textId="77777777" w:rsidR="00B36F9F" w:rsidRPr="002E3C93" w:rsidRDefault="00B36F9F" w:rsidP="00B36F9F">
      <w:pPr>
        <w:pStyle w:val="Corpodetexto"/>
        <w:spacing w:before="5"/>
        <w:jc w:val="both"/>
      </w:pPr>
    </w:p>
    <w:p w14:paraId="2C3C9AA0" w14:textId="77777777" w:rsidR="00B36F9F" w:rsidRPr="002E3C93" w:rsidRDefault="00B36F9F" w:rsidP="00D75A0E">
      <w:pPr>
        <w:pStyle w:val="PargrafodaLista"/>
        <w:widowControl w:val="0"/>
        <w:numPr>
          <w:ilvl w:val="4"/>
          <w:numId w:val="27"/>
        </w:numPr>
        <w:tabs>
          <w:tab w:val="left" w:pos="1632"/>
        </w:tabs>
        <w:spacing w:line="360" w:lineRule="auto"/>
        <w:ind w:right="105"/>
        <w:contextualSpacing w:val="0"/>
        <w:jc w:val="both"/>
        <w:rPr>
          <w:lang w:val="pt-BR"/>
        </w:rPr>
      </w:pPr>
      <w:proofErr w:type="gramStart"/>
      <w:r w:rsidRPr="002E3C93">
        <w:rPr>
          <w:lang w:val="pt-BR"/>
        </w:rPr>
        <w:t>redes</w:t>
      </w:r>
      <w:proofErr w:type="gramEnd"/>
      <w:r w:rsidRPr="002E3C93">
        <w:rPr>
          <w:lang w:val="pt-BR"/>
        </w:rPr>
        <w:t xml:space="preserve"> de proteção: para evitar que possíveis quedas de materiais do elevador atinjam pessoas ao chegarem no</w:t>
      </w:r>
      <w:r w:rsidRPr="002E3C93">
        <w:rPr>
          <w:spacing w:val="-8"/>
          <w:lang w:val="pt-BR"/>
        </w:rPr>
        <w:t xml:space="preserve"> </w:t>
      </w:r>
      <w:r w:rsidRPr="002E3C93">
        <w:rPr>
          <w:lang w:val="pt-BR"/>
        </w:rPr>
        <w:t>solo;</w:t>
      </w:r>
    </w:p>
    <w:p w14:paraId="4DE389A3" w14:textId="77777777" w:rsidR="00B36F9F" w:rsidRPr="002E3C93" w:rsidRDefault="00B36F9F" w:rsidP="00D75A0E">
      <w:pPr>
        <w:pStyle w:val="PargrafodaLista"/>
        <w:widowControl w:val="0"/>
        <w:numPr>
          <w:ilvl w:val="4"/>
          <w:numId w:val="27"/>
        </w:numPr>
        <w:tabs>
          <w:tab w:val="left" w:pos="1632"/>
        </w:tabs>
        <w:spacing w:line="360" w:lineRule="auto"/>
        <w:ind w:right="102"/>
        <w:contextualSpacing w:val="0"/>
        <w:jc w:val="both"/>
        <w:rPr>
          <w:lang w:val="pt-BR"/>
        </w:rPr>
      </w:pPr>
      <w:proofErr w:type="gramStart"/>
      <w:r w:rsidRPr="002E3C93">
        <w:rPr>
          <w:lang w:val="pt-BR"/>
        </w:rPr>
        <w:t>guarda</w:t>
      </w:r>
      <w:proofErr w:type="gramEnd"/>
      <w:r w:rsidRPr="002E3C93">
        <w:rPr>
          <w:lang w:val="pt-BR"/>
        </w:rPr>
        <w:t>-corpos e rodapés: em cada andar que o elevador pare, é necessário   que haja guarda-corpos e rodapés para que se possa descarregar o elevador com</w:t>
      </w:r>
      <w:r w:rsidRPr="002E3C93">
        <w:rPr>
          <w:spacing w:val="-5"/>
          <w:lang w:val="pt-BR"/>
        </w:rPr>
        <w:t xml:space="preserve"> </w:t>
      </w:r>
      <w:r w:rsidRPr="002E3C93">
        <w:rPr>
          <w:lang w:val="pt-BR"/>
        </w:rPr>
        <w:t>segurança;</w:t>
      </w:r>
    </w:p>
    <w:p w14:paraId="590F3C5B" w14:textId="77777777" w:rsidR="00B36F9F" w:rsidRPr="002E3C93" w:rsidRDefault="00B36F9F" w:rsidP="00D75A0E">
      <w:pPr>
        <w:pStyle w:val="PargrafodaLista"/>
        <w:widowControl w:val="0"/>
        <w:numPr>
          <w:ilvl w:val="4"/>
          <w:numId w:val="27"/>
        </w:numPr>
        <w:tabs>
          <w:tab w:val="left" w:pos="1632"/>
        </w:tabs>
        <w:spacing w:line="360" w:lineRule="auto"/>
        <w:ind w:left="1631" w:right="101" w:hanging="357"/>
        <w:contextualSpacing w:val="0"/>
        <w:jc w:val="both"/>
        <w:rPr>
          <w:lang w:val="pt-BR"/>
        </w:rPr>
      </w:pPr>
      <w:proofErr w:type="gramStart"/>
      <w:r w:rsidRPr="002E3C93">
        <w:rPr>
          <w:lang w:val="pt-BR"/>
        </w:rPr>
        <w:t>portão</w:t>
      </w:r>
      <w:proofErr w:type="gramEnd"/>
      <w:r w:rsidRPr="002E3C93">
        <w:rPr>
          <w:lang w:val="pt-BR"/>
        </w:rPr>
        <w:t xml:space="preserve"> com sensor de segurança: nos andares  em que o elevador não esteja,    é necessário que a abertura esteja guarnecida por um portão fechado, o qual não possa ser aberto, ou se for aberto interrompa imediatamente a energia do guincho parando de se movimentar enquanto não for novamente fechado o portão. Com isto garante-se que nenhuma pessoa tenha acesso ao poço do elevador ou se tiver não correrá o risco do elevador colidir</w:t>
      </w:r>
      <w:r w:rsidRPr="002E3C93">
        <w:rPr>
          <w:spacing w:val="-18"/>
          <w:lang w:val="pt-BR"/>
        </w:rPr>
        <w:t xml:space="preserve"> </w:t>
      </w:r>
      <w:r w:rsidRPr="002E3C93">
        <w:rPr>
          <w:lang w:val="pt-BR"/>
        </w:rPr>
        <w:t>nela;</w:t>
      </w:r>
    </w:p>
    <w:p w14:paraId="520E1603" w14:textId="77777777" w:rsidR="00B36F9F" w:rsidRPr="002E3C93" w:rsidRDefault="00B36F9F" w:rsidP="00D75A0E">
      <w:pPr>
        <w:pStyle w:val="PargrafodaLista"/>
        <w:widowControl w:val="0"/>
        <w:numPr>
          <w:ilvl w:val="4"/>
          <w:numId w:val="27"/>
        </w:numPr>
        <w:tabs>
          <w:tab w:val="left" w:pos="1632"/>
        </w:tabs>
        <w:spacing w:line="360" w:lineRule="auto"/>
        <w:ind w:left="1631" w:right="99" w:hanging="357"/>
        <w:contextualSpacing w:val="0"/>
        <w:jc w:val="both"/>
      </w:pPr>
      <w:proofErr w:type="gramStart"/>
      <w:r w:rsidRPr="002E3C93">
        <w:rPr>
          <w:lang w:val="pt-BR"/>
        </w:rPr>
        <w:t>treinamento</w:t>
      </w:r>
      <w:proofErr w:type="gramEnd"/>
      <w:r w:rsidRPr="002E3C93">
        <w:rPr>
          <w:lang w:val="pt-BR"/>
        </w:rPr>
        <w:t xml:space="preserve"> do operador de elevador: para operar o guincho do elevador é necessário que o operador tenha um curso específico que lhe dê conhecimento de todos os procedimentos de operação e segurança, necessários ao manejo do equipamento. Além disso, é recomendável que o operador se responsabilize pela operação do equipamento, através do recebimento de uma ordem de serviço emitida pela empresa. </w:t>
      </w:r>
      <w:proofErr w:type="spellStart"/>
      <w:r w:rsidRPr="002E3C93">
        <w:t>Figura</w:t>
      </w:r>
      <w:proofErr w:type="spellEnd"/>
      <w:r w:rsidRPr="002E3C93">
        <w:t xml:space="preserve"> 2.</w:t>
      </w:r>
    </w:p>
    <w:p w14:paraId="55925713" w14:textId="77777777" w:rsidR="00581E38" w:rsidRPr="002E3C93" w:rsidRDefault="00581E38" w:rsidP="00D75A0E">
      <w:pPr>
        <w:pStyle w:val="PargrafodaLista"/>
        <w:spacing w:line="360" w:lineRule="auto"/>
      </w:pPr>
    </w:p>
    <w:p w14:paraId="016F4982" w14:textId="6F508F9D" w:rsidR="00B36F9F" w:rsidRPr="002E3C93" w:rsidRDefault="00581E38" w:rsidP="00581E38">
      <w:pPr>
        <w:widowControl w:val="0"/>
        <w:tabs>
          <w:tab w:val="left" w:pos="1006"/>
        </w:tabs>
        <w:ind w:left="221"/>
        <w:jc w:val="both"/>
      </w:pPr>
      <w:r w:rsidRPr="002E3C93">
        <w:t xml:space="preserve">  4.3.2.2 </w:t>
      </w:r>
      <w:proofErr w:type="spellStart"/>
      <w:r w:rsidR="00B36F9F" w:rsidRPr="002E3C93">
        <w:t>Andaime</w:t>
      </w:r>
      <w:proofErr w:type="spellEnd"/>
      <w:r w:rsidR="00B36F9F" w:rsidRPr="002E3C93">
        <w:t xml:space="preserve"> </w:t>
      </w:r>
      <w:proofErr w:type="spellStart"/>
      <w:r w:rsidR="00B36F9F" w:rsidRPr="002E3C93">
        <w:t>suspenso</w:t>
      </w:r>
      <w:proofErr w:type="spellEnd"/>
      <w:r w:rsidR="00B36F9F" w:rsidRPr="002E3C93">
        <w:rPr>
          <w:spacing w:val="-4"/>
        </w:rPr>
        <w:t xml:space="preserve"> </w:t>
      </w:r>
      <w:proofErr w:type="spellStart"/>
      <w:r w:rsidR="00B36F9F" w:rsidRPr="002E3C93">
        <w:t>mecânico</w:t>
      </w:r>
      <w:proofErr w:type="spellEnd"/>
    </w:p>
    <w:p w14:paraId="2563C098" w14:textId="77777777" w:rsidR="00B36F9F" w:rsidRPr="002E3C93" w:rsidRDefault="00B36F9F" w:rsidP="00B36F9F">
      <w:pPr>
        <w:pStyle w:val="Corpodetexto"/>
        <w:spacing w:before="8"/>
        <w:jc w:val="both"/>
      </w:pPr>
    </w:p>
    <w:p w14:paraId="7B63B9E5" w14:textId="09752D99" w:rsidR="00B36F9F" w:rsidRPr="002E3C93" w:rsidRDefault="00D75A0E" w:rsidP="00D75A0E">
      <w:pPr>
        <w:pStyle w:val="Corpodetexto"/>
        <w:spacing w:before="1" w:line="360" w:lineRule="auto"/>
        <w:ind w:left="141" w:right="100"/>
        <w:jc w:val="both"/>
        <w:rPr>
          <w:lang w:val="pt-BR"/>
        </w:rPr>
      </w:pPr>
      <w:r w:rsidRPr="002E3C93">
        <w:rPr>
          <w:lang w:val="pt-BR"/>
        </w:rPr>
        <w:t xml:space="preserve"> </w:t>
      </w:r>
      <w:r w:rsidRPr="002E3C93">
        <w:rPr>
          <w:lang w:val="pt-BR"/>
        </w:rPr>
        <w:tab/>
      </w:r>
      <w:r w:rsidR="00B36F9F" w:rsidRPr="002E3C93">
        <w:rPr>
          <w:lang w:val="pt-BR"/>
        </w:rPr>
        <w:t xml:space="preserve">Os andaimes suspensos são compostos de vigas metálicas de sustentação, cabos de aço e estrutura de plataforma de trabalho. Eles movimentam-se no sentido vertical, com o auxílio de guinchos ou motores. Todos esses dispositivos devem ser checados diariamente </w:t>
      </w:r>
      <w:proofErr w:type="gramStart"/>
      <w:r w:rsidR="00B36F9F" w:rsidRPr="002E3C93">
        <w:rPr>
          <w:lang w:val="pt-BR"/>
        </w:rPr>
        <w:t>pelos  usuários</w:t>
      </w:r>
      <w:proofErr w:type="gramEnd"/>
      <w:r w:rsidR="00B36F9F" w:rsidRPr="002E3C93">
        <w:rPr>
          <w:lang w:val="pt-BR"/>
        </w:rPr>
        <w:t xml:space="preserve"> e pelo responsável da obra, antes de iniciarem os</w:t>
      </w:r>
      <w:r w:rsidR="00B36F9F" w:rsidRPr="002E3C93">
        <w:rPr>
          <w:spacing w:val="-15"/>
          <w:lang w:val="pt-BR"/>
        </w:rPr>
        <w:t xml:space="preserve"> </w:t>
      </w:r>
      <w:r w:rsidR="00B36F9F" w:rsidRPr="002E3C93">
        <w:rPr>
          <w:lang w:val="pt-BR"/>
        </w:rPr>
        <w:t>trabalhos.</w:t>
      </w:r>
    </w:p>
    <w:p w14:paraId="07D4F238" w14:textId="020D0872" w:rsidR="00B36F9F" w:rsidRPr="002E3C93" w:rsidRDefault="00D75A0E" w:rsidP="00D75A0E">
      <w:pPr>
        <w:pStyle w:val="Corpodetexto"/>
        <w:spacing w:line="360" w:lineRule="auto"/>
        <w:ind w:firstLine="141"/>
        <w:jc w:val="both"/>
        <w:rPr>
          <w:lang w:val="pt-BR"/>
        </w:rPr>
      </w:pPr>
      <w:r w:rsidRPr="002E3C93">
        <w:rPr>
          <w:lang w:val="pt-BR"/>
        </w:rPr>
        <w:t xml:space="preserve"> </w:t>
      </w:r>
      <w:r w:rsidRPr="002E3C93">
        <w:rPr>
          <w:lang w:val="pt-BR"/>
        </w:rPr>
        <w:tab/>
      </w:r>
      <w:r w:rsidR="00B36F9F" w:rsidRPr="002E3C93">
        <w:rPr>
          <w:lang w:val="pt-BR"/>
        </w:rPr>
        <w:t xml:space="preserve">Todos os andaimes devem estar em bom estado de conservação e funcionamento, ter </w:t>
      </w:r>
      <w:r w:rsidR="00B36F9F" w:rsidRPr="002E3C93">
        <w:rPr>
          <w:lang w:val="pt-BR"/>
        </w:rPr>
        <w:lastRenderedPageBreak/>
        <w:t>projeto de dimensionamento executado pelo engenheiro de segurança e devem obedecer, de forma rigorosa, às disposições da NR-18 (item 18.15.34).</w:t>
      </w:r>
    </w:p>
    <w:p w14:paraId="0F5D0C63" w14:textId="4909B0AA" w:rsidR="00B36F9F" w:rsidRPr="002E3C93" w:rsidRDefault="00D75A0E" w:rsidP="00B36F9F">
      <w:pPr>
        <w:pStyle w:val="Corpodetexto"/>
        <w:spacing w:before="69" w:line="360" w:lineRule="auto"/>
        <w:ind w:left="101" w:right="102"/>
        <w:jc w:val="both"/>
        <w:rPr>
          <w:lang w:val="pt-BR"/>
        </w:rPr>
      </w:pPr>
      <w:r w:rsidRPr="002E3C93">
        <w:rPr>
          <w:lang w:val="pt-BR"/>
        </w:rPr>
        <w:t xml:space="preserve"> </w:t>
      </w:r>
      <w:r w:rsidRPr="002E3C93">
        <w:rPr>
          <w:lang w:val="pt-BR"/>
        </w:rPr>
        <w:tab/>
      </w:r>
      <w:r w:rsidR="00B36F9F" w:rsidRPr="002E3C93">
        <w:rPr>
          <w:lang w:val="pt-BR"/>
        </w:rPr>
        <w:t>Para realizarem sua atividade produtiva os andaimes devem ser compostos por guinchos, cabos de aço, vigas metálicas de sustentação e base em madeira para disposição dos materiais de trabalho e pessoas. Entretanto, para ser permitido um trabalho com toda a segurança é necessário que:</w:t>
      </w:r>
    </w:p>
    <w:p w14:paraId="13CB4CE5" w14:textId="77777777" w:rsidR="00D75A0E" w:rsidRPr="002E3C93" w:rsidRDefault="00D75A0E" w:rsidP="00B36F9F">
      <w:pPr>
        <w:pStyle w:val="Corpodetexto"/>
        <w:spacing w:before="69" w:line="360" w:lineRule="auto"/>
        <w:ind w:left="101" w:right="102"/>
        <w:jc w:val="both"/>
        <w:rPr>
          <w:lang w:val="pt-BR"/>
        </w:rPr>
      </w:pPr>
    </w:p>
    <w:p w14:paraId="7FB0F4B9" w14:textId="77777777" w:rsidR="00B36F9F" w:rsidRPr="002E3C93" w:rsidRDefault="00B36F9F" w:rsidP="00B36F9F">
      <w:pPr>
        <w:pStyle w:val="Corpodetexto"/>
        <w:spacing w:before="7"/>
        <w:jc w:val="both"/>
        <w:rPr>
          <w:lang w:val="pt-BR"/>
        </w:rPr>
      </w:pPr>
    </w:p>
    <w:p w14:paraId="42A95757" w14:textId="77777777" w:rsidR="00B36F9F" w:rsidRPr="002E3C93" w:rsidRDefault="00B36F9F" w:rsidP="00083CD9">
      <w:pPr>
        <w:pStyle w:val="PargrafodaLista"/>
        <w:widowControl w:val="0"/>
        <w:numPr>
          <w:ilvl w:val="4"/>
          <w:numId w:val="27"/>
        </w:numPr>
        <w:tabs>
          <w:tab w:val="left" w:pos="1592"/>
        </w:tabs>
        <w:spacing w:line="360" w:lineRule="auto"/>
        <w:ind w:left="1591" w:hanging="357"/>
        <w:contextualSpacing w:val="0"/>
        <w:jc w:val="both"/>
        <w:rPr>
          <w:lang w:val="pt-BR"/>
        </w:rPr>
      </w:pPr>
      <w:proofErr w:type="gramStart"/>
      <w:r w:rsidRPr="002E3C93">
        <w:rPr>
          <w:lang w:val="pt-BR"/>
        </w:rPr>
        <w:t>se</w:t>
      </w:r>
      <w:proofErr w:type="gramEnd"/>
      <w:r w:rsidRPr="002E3C93">
        <w:rPr>
          <w:lang w:val="pt-BR"/>
        </w:rPr>
        <w:t xml:space="preserve"> tenha guarda-corpo e</w:t>
      </w:r>
      <w:r w:rsidRPr="002E3C93">
        <w:rPr>
          <w:spacing w:val="-6"/>
          <w:lang w:val="pt-BR"/>
        </w:rPr>
        <w:t xml:space="preserve"> </w:t>
      </w:r>
      <w:r w:rsidRPr="002E3C93">
        <w:rPr>
          <w:lang w:val="pt-BR"/>
        </w:rPr>
        <w:t>rodapé;</w:t>
      </w:r>
    </w:p>
    <w:p w14:paraId="10DAA7EB" w14:textId="77777777" w:rsidR="00B36F9F" w:rsidRPr="002E3C93" w:rsidRDefault="00B36F9F" w:rsidP="00083CD9">
      <w:pPr>
        <w:pStyle w:val="PargrafodaLista"/>
        <w:widowControl w:val="0"/>
        <w:numPr>
          <w:ilvl w:val="4"/>
          <w:numId w:val="27"/>
        </w:numPr>
        <w:tabs>
          <w:tab w:val="left" w:pos="1592"/>
        </w:tabs>
        <w:spacing w:line="360" w:lineRule="auto"/>
        <w:ind w:left="1591" w:right="101" w:hanging="357"/>
        <w:contextualSpacing w:val="0"/>
        <w:jc w:val="both"/>
        <w:rPr>
          <w:lang w:val="pt-BR"/>
        </w:rPr>
      </w:pPr>
      <w:proofErr w:type="gramStart"/>
      <w:r w:rsidRPr="002E3C93">
        <w:rPr>
          <w:lang w:val="pt-BR"/>
        </w:rPr>
        <w:t>no</w:t>
      </w:r>
      <w:proofErr w:type="gramEnd"/>
      <w:r w:rsidRPr="002E3C93">
        <w:rPr>
          <w:lang w:val="pt-BR"/>
        </w:rPr>
        <w:t xml:space="preserve"> lado externo do guarda-corpo se coloque tela, de aço ou nylon, para evitar que materiais caiam do</w:t>
      </w:r>
      <w:r w:rsidRPr="002E3C93">
        <w:rPr>
          <w:spacing w:val="-7"/>
          <w:lang w:val="pt-BR"/>
        </w:rPr>
        <w:t xml:space="preserve"> </w:t>
      </w:r>
      <w:r w:rsidRPr="002E3C93">
        <w:rPr>
          <w:lang w:val="pt-BR"/>
        </w:rPr>
        <w:t>andaime;</w:t>
      </w:r>
    </w:p>
    <w:p w14:paraId="58890BAD" w14:textId="77777777" w:rsidR="00B36F9F" w:rsidRPr="002E3C93" w:rsidRDefault="00B36F9F" w:rsidP="00083CD9">
      <w:pPr>
        <w:pStyle w:val="PargrafodaLista"/>
        <w:widowControl w:val="0"/>
        <w:numPr>
          <w:ilvl w:val="4"/>
          <w:numId w:val="27"/>
        </w:numPr>
        <w:tabs>
          <w:tab w:val="left" w:pos="1592"/>
        </w:tabs>
        <w:spacing w:line="360" w:lineRule="auto"/>
        <w:ind w:left="1591" w:right="102" w:hanging="357"/>
        <w:contextualSpacing w:val="0"/>
        <w:jc w:val="both"/>
        <w:rPr>
          <w:lang w:val="pt-BR"/>
        </w:rPr>
      </w:pPr>
      <w:proofErr w:type="gramStart"/>
      <w:r w:rsidRPr="002E3C93">
        <w:rPr>
          <w:lang w:val="pt-BR"/>
        </w:rPr>
        <w:t>tenha</w:t>
      </w:r>
      <w:proofErr w:type="gramEnd"/>
      <w:r w:rsidRPr="002E3C93">
        <w:rPr>
          <w:lang w:val="pt-BR"/>
        </w:rPr>
        <w:t xml:space="preserve"> um cabo de aço auxiliar, para cada um dos operários, preso a um local diferente daquele onde o andaime está fixado, para que seja conectado, por meio de um trava-quedas, o cinto de segurança de cada</w:t>
      </w:r>
      <w:r w:rsidRPr="002E3C93">
        <w:rPr>
          <w:spacing w:val="-15"/>
          <w:lang w:val="pt-BR"/>
        </w:rPr>
        <w:t xml:space="preserve"> </w:t>
      </w:r>
      <w:r w:rsidRPr="002E3C93">
        <w:rPr>
          <w:lang w:val="pt-BR"/>
        </w:rPr>
        <w:t>operário;</w:t>
      </w:r>
    </w:p>
    <w:p w14:paraId="23A3D135" w14:textId="77777777" w:rsidR="00B36F9F" w:rsidRPr="002E3C93" w:rsidRDefault="00B36F9F" w:rsidP="00083CD9">
      <w:pPr>
        <w:pStyle w:val="PargrafodaLista"/>
        <w:widowControl w:val="0"/>
        <w:numPr>
          <w:ilvl w:val="4"/>
          <w:numId w:val="27"/>
        </w:numPr>
        <w:tabs>
          <w:tab w:val="left" w:pos="1592"/>
        </w:tabs>
        <w:spacing w:line="360" w:lineRule="auto"/>
        <w:ind w:left="1592" w:right="101"/>
        <w:contextualSpacing w:val="0"/>
        <w:jc w:val="both"/>
        <w:rPr>
          <w:lang w:val="pt-BR"/>
        </w:rPr>
      </w:pPr>
      <w:proofErr w:type="gramStart"/>
      <w:r w:rsidRPr="002E3C93">
        <w:rPr>
          <w:lang w:val="pt-BR"/>
        </w:rPr>
        <w:t>para</w:t>
      </w:r>
      <w:proofErr w:type="gramEnd"/>
      <w:r w:rsidRPr="002E3C93">
        <w:rPr>
          <w:lang w:val="pt-BR"/>
        </w:rPr>
        <w:t xml:space="preserve"> melhorar a ergonomia da atividade, aumentando o desempenho dos operários e diminuindo a incidência de doenças ocupacionais, é recomendável que o guincho seja elétrico ao invés de</w:t>
      </w:r>
      <w:r w:rsidRPr="002E3C93">
        <w:rPr>
          <w:spacing w:val="-9"/>
          <w:lang w:val="pt-BR"/>
        </w:rPr>
        <w:t xml:space="preserve"> </w:t>
      </w:r>
      <w:r w:rsidRPr="002E3C93">
        <w:rPr>
          <w:lang w:val="pt-BR"/>
        </w:rPr>
        <w:t>mecânico.</w:t>
      </w:r>
    </w:p>
    <w:p w14:paraId="5E9DB64B" w14:textId="77777777" w:rsidR="00B36F9F" w:rsidRPr="002E3C93" w:rsidRDefault="00B36F9F" w:rsidP="00083CD9">
      <w:pPr>
        <w:pStyle w:val="Corpodetexto"/>
        <w:spacing w:line="360" w:lineRule="auto"/>
        <w:jc w:val="both"/>
        <w:rPr>
          <w:lang w:val="pt-BR"/>
        </w:rPr>
      </w:pPr>
    </w:p>
    <w:p w14:paraId="6367457E" w14:textId="77777777" w:rsidR="00B36F9F" w:rsidRPr="002E3C93" w:rsidRDefault="00B36F9F" w:rsidP="00B36F9F">
      <w:pPr>
        <w:pStyle w:val="Corpodetexto"/>
        <w:spacing w:before="6"/>
        <w:jc w:val="both"/>
        <w:rPr>
          <w:lang w:val="pt-BR"/>
        </w:rPr>
      </w:pPr>
      <w:r w:rsidRPr="002E3C93">
        <w:rPr>
          <w:noProof/>
          <w:lang w:val="pt-BR" w:eastAsia="pt-BR"/>
        </w:rPr>
        <w:lastRenderedPageBreak/>
        <w:drawing>
          <wp:anchor distT="0" distB="0" distL="0" distR="0" simplePos="0" relativeHeight="251664384" behindDoc="0" locked="0" layoutInCell="1" allowOverlap="1" wp14:anchorId="44802FAE" wp14:editId="06267B8C">
            <wp:simplePos x="0" y="0"/>
            <wp:positionH relativeFrom="page">
              <wp:posOffset>1731264</wp:posOffset>
            </wp:positionH>
            <wp:positionV relativeFrom="paragraph">
              <wp:posOffset>109025</wp:posOffset>
            </wp:positionV>
            <wp:extent cx="4461388" cy="4319587"/>
            <wp:effectExtent l="0" t="0" r="0" b="0"/>
            <wp:wrapTopAndBottom/>
            <wp:docPr id="2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4461388" cy="4319587"/>
                    </a:xfrm>
                    <a:prstGeom prst="rect">
                      <a:avLst/>
                    </a:prstGeom>
                  </pic:spPr>
                </pic:pic>
              </a:graphicData>
            </a:graphic>
          </wp:anchor>
        </w:drawing>
      </w:r>
    </w:p>
    <w:p w14:paraId="0BE1E258" w14:textId="77777777" w:rsidR="00B36F9F" w:rsidRPr="002E3C93" w:rsidRDefault="00B36F9F" w:rsidP="00B36F9F">
      <w:pPr>
        <w:pStyle w:val="Corpodetexto"/>
        <w:spacing w:before="79"/>
        <w:ind w:left="1249" w:right="1255"/>
        <w:jc w:val="both"/>
        <w:rPr>
          <w:lang w:val="pt-BR"/>
        </w:rPr>
      </w:pPr>
      <w:r w:rsidRPr="002E3C93">
        <w:rPr>
          <w:lang w:val="pt-BR"/>
        </w:rPr>
        <w:t>Figura 2: exemplo de ordem de serviço para a função de operador de elevador de transporte de materiais</w:t>
      </w:r>
    </w:p>
    <w:p w14:paraId="73B50F33" w14:textId="77777777" w:rsidR="00B36F9F" w:rsidRPr="002E3C93" w:rsidRDefault="00B36F9F" w:rsidP="00B36F9F">
      <w:pPr>
        <w:pStyle w:val="Corpodetexto"/>
        <w:ind w:left="1253" w:right="1255"/>
        <w:jc w:val="both"/>
        <w:rPr>
          <w:lang w:val="pt-BR"/>
        </w:rPr>
      </w:pPr>
      <w:r w:rsidRPr="002E3C93">
        <w:rPr>
          <w:lang w:val="pt-BR"/>
        </w:rPr>
        <w:t>(SERVIÇO SOCIAL DA INDÚSTRIA DA CONSTRUÇÃO DO RIO DE JANEIRO, 2005)</w:t>
      </w:r>
    </w:p>
    <w:p w14:paraId="04151171" w14:textId="77777777" w:rsidR="00B36F9F" w:rsidRPr="002E3C93" w:rsidRDefault="00B36F9F" w:rsidP="00B36F9F">
      <w:pPr>
        <w:pStyle w:val="Corpodetexto"/>
        <w:spacing w:line="360" w:lineRule="auto"/>
        <w:ind w:left="141" w:right="102"/>
        <w:jc w:val="both"/>
        <w:rPr>
          <w:lang w:val="pt-BR"/>
        </w:rPr>
      </w:pPr>
    </w:p>
    <w:p w14:paraId="79519D38" w14:textId="77777777" w:rsidR="00D75A0E" w:rsidRPr="002E3C93" w:rsidRDefault="00D75A0E" w:rsidP="00B36F9F">
      <w:pPr>
        <w:pStyle w:val="Corpodetexto"/>
        <w:spacing w:line="360" w:lineRule="auto"/>
        <w:ind w:left="141" w:right="102"/>
        <w:jc w:val="both"/>
        <w:rPr>
          <w:lang w:val="pt-BR"/>
        </w:rPr>
      </w:pPr>
    </w:p>
    <w:p w14:paraId="4B0957BE" w14:textId="77777777" w:rsidR="00D75A0E" w:rsidRPr="002E3C93" w:rsidRDefault="00D75A0E" w:rsidP="00B36F9F">
      <w:pPr>
        <w:pStyle w:val="Corpodetexto"/>
        <w:spacing w:line="360" w:lineRule="auto"/>
        <w:ind w:left="141" w:right="102"/>
        <w:jc w:val="both"/>
        <w:rPr>
          <w:lang w:val="pt-BR"/>
        </w:rPr>
      </w:pPr>
    </w:p>
    <w:p w14:paraId="4077EB2A" w14:textId="77777777" w:rsidR="00D75A0E" w:rsidRPr="002E3C93" w:rsidRDefault="00D75A0E" w:rsidP="00B36F9F">
      <w:pPr>
        <w:pStyle w:val="Corpodetexto"/>
        <w:spacing w:line="360" w:lineRule="auto"/>
        <w:ind w:left="141" w:right="102"/>
        <w:jc w:val="both"/>
        <w:rPr>
          <w:lang w:val="pt-BR"/>
        </w:rPr>
      </w:pPr>
    </w:p>
    <w:p w14:paraId="53858D9D" w14:textId="77777777" w:rsidR="00D75A0E" w:rsidRPr="002E3C93" w:rsidRDefault="00D75A0E" w:rsidP="00B36F9F">
      <w:pPr>
        <w:pStyle w:val="Corpodetexto"/>
        <w:spacing w:line="360" w:lineRule="auto"/>
        <w:ind w:left="141" w:right="102"/>
        <w:jc w:val="both"/>
        <w:rPr>
          <w:lang w:val="pt-BR"/>
        </w:rPr>
      </w:pPr>
    </w:p>
    <w:p w14:paraId="374ABD8B" w14:textId="77777777" w:rsidR="00B36F9F" w:rsidRPr="002E3C93" w:rsidRDefault="00B36F9F" w:rsidP="00B36F9F">
      <w:pPr>
        <w:pStyle w:val="Corpodetexto"/>
        <w:spacing w:before="69"/>
        <w:ind w:left="141" w:right="2059"/>
        <w:jc w:val="both"/>
        <w:rPr>
          <w:lang w:val="pt-BR"/>
        </w:rPr>
      </w:pPr>
      <w:r w:rsidRPr="002E3C93">
        <w:rPr>
          <w:lang w:val="pt-BR"/>
        </w:rPr>
        <w:t>As figuras 3 a 5 apresentam andaimes suspensos pesados.</w:t>
      </w:r>
    </w:p>
    <w:p w14:paraId="49565EC1" w14:textId="77777777" w:rsidR="00B36F9F" w:rsidRPr="002E3C93" w:rsidRDefault="00B36F9F" w:rsidP="00B36F9F">
      <w:pPr>
        <w:pStyle w:val="Corpodetexto"/>
        <w:spacing w:before="10"/>
        <w:jc w:val="both"/>
        <w:rPr>
          <w:lang w:val="pt-BR"/>
        </w:rPr>
      </w:pPr>
      <w:r w:rsidRPr="002E3C93">
        <w:rPr>
          <w:noProof/>
          <w:lang w:val="pt-BR" w:eastAsia="pt-BR"/>
        </w:rPr>
        <w:lastRenderedPageBreak/>
        <w:drawing>
          <wp:anchor distT="0" distB="0" distL="0" distR="0" simplePos="0" relativeHeight="251665408" behindDoc="0" locked="0" layoutInCell="1" allowOverlap="1" wp14:anchorId="3C98FA4F" wp14:editId="0D5E6E6C">
            <wp:simplePos x="0" y="0"/>
            <wp:positionH relativeFrom="page">
              <wp:posOffset>1164329</wp:posOffset>
            </wp:positionH>
            <wp:positionV relativeFrom="paragraph">
              <wp:posOffset>242869</wp:posOffset>
            </wp:positionV>
            <wp:extent cx="5589817" cy="4243387"/>
            <wp:effectExtent l="0" t="0" r="0" b="0"/>
            <wp:wrapTopAndBottom/>
            <wp:docPr id="2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5589817" cy="4243387"/>
                    </a:xfrm>
                    <a:prstGeom prst="rect">
                      <a:avLst/>
                    </a:prstGeom>
                  </pic:spPr>
                </pic:pic>
              </a:graphicData>
            </a:graphic>
          </wp:anchor>
        </w:drawing>
      </w:r>
    </w:p>
    <w:p w14:paraId="117DE31D" w14:textId="77777777" w:rsidR="00B36F9F" w:rsidRPr="002E3C93" w:rsidRDefault="00B36F9F" w:rsidP="00B36F9F">
      <w:pPr>
        <w:pStyle w:val="Corpodetexto"/>
        <w:spacing w:before="87"/>
        <w:ind w:left="1355" w:right="1305" w:firstLine="1130"/>
        <w:jc w:val="both"/>
        <w:rPr>
          <w:lang w:val="pt-BR"/>
        </w:rPr>
      </w:pPr>
      <w:r w:rsidRPr="002E3C93">
        <w:rPr>
          <w:lang w:val="pt-BR"/>
        </w:rPr>
        <w:t>Figura 3: andaime suspenso pesado mecânico (SINDICATO DA INDÚSTRIA DA CONSTRUÇÃO DO ESTADO DA BAHIA, 2001)</w:t>
      </w:r>
    </w:p>
    <w:p w14:paraId="257E9093" w14:textId="77777777" w:rsidR="00B36F9F" w:rsidRPr="002E3C93" w:rsidRDefault="00B36F9F" w:rsidP="00B36F9F">
      <w:pPr>
        <w:pStyle w:val="Corpodetexto"/>
        <w:jc w:val="both"/>
        <w:rPr>
          <w:lang w:val="pt-BR"/>
        </w:rPr>
      </w:pPr>
    </w:p>
    <w:p w14:paraId="037D245C" w14:textId="77777777" w:rsidR="00B36F9F" w:rsidRPr="002E3C93" w:rsidRDefault="00B36F9F" w:rsidP="00B36F9F">
      <w:pPr>
        <w:pStyle w:val="Corpodetexto"/>
        <w:jc w:val="both"/>
        <w:rPr>
          <w:lang w:val="pt-BR"/>
        </w:rPr>
      </w:pPr>
      <w:r w:rsidRPr="002E3C93">
        <w:rPr>
          <w:noProof/>
          <w:lang w:val="pt-BR" w:eastAsia="pt-BR"/>
        </w:rPr>
        <w:drawing>
          <wp:anchor distT="0" distB="0" distL="114300" distR="114300" simplePos="0" relativeHeight="251670528" behindDoc="0" locked="0" layoutInCell="1" allowOverlap="1" wp14:anchorId="25A8D3AC" wp14:editId="7ABEE06D">
            <wp:simplePos x="0" y="0"/>
            <wp:positionH relativeFrom="column">
              <wp:posOffset>501015</wp:posOffset>
            </wp:positionH>
            <wp:positionV relativeFrom="paragraph">
              <wp:posOffset>12700</wp:posOffset>
            </wp:positionV>
            <wp:extent cx="4848225" cy="2809875"/>
            <wp:effectExtent l="0" t="0" r="9525" b="9525"/>
            <wp:wrapSquare wrapText="bothSides"/>
            <wp:docPr id="24" name="Imagem 24" descr="Foto - Grupo IW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 Grupo IW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8225" cy="280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87F70" w14:textId="77777777" w:rsidR="00B36F9F" w:rsidRPr="002E3C93" w:rsidRDefault="00B36F9F" w:rsidP="00B36F9F">
      <w:pPr>
        <w:pStyle w:val="Corpodetexto"/>
        <w:spacing w:before="65"/>
        <w:ind w:left="2872" w:right="2535" w:hanging="286"/>
        <w:jc w:val="both"/>
        <w:rPr>
          <w:lang w:val="pt-BR"/>
        </w:rPr>
      </w:pPr>
      <w:r w:rsidRPr="002E3C93">
        <w:rPr>
          <w:lang w:val="pt-BR"/>
        </w:rPr>
        <w:t xml:space="preserve">  Figura 4: andaime suspenso elétrico       (</w:t>
      </w:r>
      <w:hyperlink r:id="rId16" w:tgtFrame="_blank" w:tooltip="IW8 - Equipamentos para contrução civil" w:history="1">
        <w:r w:rsidRPr="002E3C93">
          <w:rPr>
            <w:lang w:val="pt-BR"/>
          </w:rPr>
          <w:t xml:space="preserve">IW8-Equipamentos para </w:t>
        </w:r>
        <w:proofErr w:type="spellStart"/>
        <w:r w:rsidRPr="002E3C93">
          <w:rPr>
            <w:lang w:val="pt-BR"/>
          </w:rPr>
          <w:t>contrução</w:t>
        </w:r>
        <w:proofErr w:type="spellEnd"/>
      </w:hyperlink>
      <w:r w:rsidRPr="002E3C93">
        <w:rPr>
          <w:lang w:val="pt-BR"/>
        </w:rPr>
        <w:t>)</w:t>
      </w:r>
    </w:p>
    <w:p w14:paraId="5C6DD75C" w14:textId="77777777" w:rsidR="00B36F9F" w:rsidRPr="002E3C93" w:rsidRDefault="00B36F9F" w:rsidP="00B36F9F">
      <w:pPr>
        <w:pStyle w:val="Corpodetexto"/>
        <w:spacing w:line="360" w:lineRule="auto"/>
        <w:ind w:left="141" w:right="102"/>
        <w:jc w:val="both"/>
      </w:pPr>
      <w:r w:rsidRPr="002E3C93">
        <w:rPr>
          <w:noProof/>
          <w:lang w:val="pt-BR" w:eastAsia="pt-BR"/>
        </w:rPr>
        <w:lastRenderedPageBreak/>
        <w:drawing>
          <wp:inline distT="0" distB="0" distL="0" distR="0" wp14:anchorId="532DEFBE" wp14:editId="07B4A279">
            <wp:extent cx="5372815" cy="4606575"/>
            <wp:effectExtent l="0" t="0" r="0" b="0"/>
            <wp:docPr id="2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7" cstate="print"/>
                    <a:stretch>
                      <a:fillRect/>
                    </a:stretch>
                  </pic:blipFill>
                  <pic:spPr>
                    <a:xfrm>
                      <a:off x="0" y="0"/>
                      <a:ext cx="5372815" cy="4606575"/>
                    </a:xfrm>
                    <a:prstGeom prst="rect">
                      <a:avLst/>
                    </a:prstGeom>
                  </pic:spPr>
                </pic:pic>
              </a:graphicData>
            </a:graphic>
          </wp:inline>
        </w:drawing>
      </w:r>
    </w:p>
    <w:p w14:paraId="7CEBBF02" w14:textId="77777777" w:rsidR="00B36F9F" w:rsidRPr="002E3C93" w:rsidRDefault="00B36F9F" w:rsidP="00B36F9F">
      <w:pPr>
        <w:pStyle w:val="Corpodetexto"/>
        <w:spacing w:before="114"/>
        <w:ind w:left="2388" w:right="1462" w:hanging="915"/>
        <w:jc w:val="both"/>
        <w:rPr>
          <w:lang w:val="pt-BR"/>
        </w:rPr>
      </w:pPr>
      <w:r w:rsidRPr="002E3C93">
        <w:rPr>
          <w:lang w:val="pt-BR"/>
        </w:rPr>
        <w:t>Figura 5: andaime suspenso pesado elétrico protegido com tela de proteção (APPORT EQUIPAMENTOS, 2005)</w:t>
      </w:r>
    </w:p>
    <w:p w14:paraId="7B0BA0B7" w14:textId="77777777" w:rsidR="00B36F9F" w:rsidRPr="002E3C93" w:rsidRDefault="00B36F9F" w:rsidP="00B36F9F">
      <w:pPr>
        <w:pStyle w:val="Corpodetexto"/>
        <w:spacing w:line="360" w:lineRule="auto"/>
        <w:ind w:left="141" w:right="102"/>
        <w:jc w:val="both"/>
        <w:rPr>
          <w:lang w:val="pt-BR"/>
        </w:rPr>
      </w:pPr>
    </w:p>
    <w:p w14:paraId="08218964" w14:textId="77777777" w:rsidR="00B36F9F" w:rsidRPr="002E3C93" w:rsidRDefault="00B36F9F" w:rsidP="00B36F9F">
      <w:pPr>
        <w:pStyle w:val="Corpodetexto"/>
        <w:spacing w:line="360" w:lineRule="auto"/>
        <w:ind w:left="141" w:right="102"/>
        <w:jc w:val="both"/>
        <w:rPr>
          <w:lang w:val="pt-BR"/>
        </w:rPr>
      </w:pPr>
    </w:p>
    <w:p w14:paraId="09A06D04" w14:textId="23B42ADB" w:rsidR="00B36F9F" w:rsidRPr="002E3C93" w:rsidRDefault="00B36F9F" w:rsidP="00581E38">
      <w:pPr>
        <w:pStyle w:val="PargrafodaLista"/>
        <w:widowControl w:val="0"/>
        <w:numPr>
          <w:ilvl w:val="1"/>
          <w:numId w:val="67"/>
        </w:numPr>
        <w:tabs>
          <w:tab w:val="left" w:pos="966"/>
        </w:tabs>
        <w:spacing w:before="170"/>
        <w:jc w:val="both"/>
      </w:pPr>
      <w:proofErr w:type="spellStart"/>
      <w:r w:rsidRPr="002E3C93">
        <w:t>Sinalização</w:t>
      </w:r>
      <w:proofErr w:type="spellEnd"/>
    </w:p>
    <w:p w14:paraId="6A82E1F5" w14:textId="77777777" w:rsidR="00B36F9F" w:rsidRPr="002E3C93" w:rsidRDefault="00B36F9F" w:rsidP="00B36F9F">
      <w:pPr>
        <w:pStyle w:val="Corpodetexto"/>
        <w:spacing w:before="8"/>
        <w:jc w:val="both"/>
      </w:pPr>
    </w:p>
    <w:p w14:paraId="3A2353FD" w14:textId="0E7B577A" w:rsidR="00B36F9F" w:rsidRPr="002E3C93" w:rsidRDefault="00D75A0E" w:rsidP="00B36F9F">
      <w:pPr>
        <w:pStyle w:val="Corpodetexto"/>
        <w:spacing w:before="1" w:line="360" w:lineRule="auto"/>
        <w:ind w:left="101" w:right="99"/>
        <w:jc w:val="both"/>
        <w:rPr>
          <w:lang w:val="pt-BR"/>
        </w:rPr>
      </w:pPr>
      <w:r w:rsidRPr="002E3C93">
        <w:rPr>
          <w:lang w:val="pt-BR"/>
        </w:rPr>
        <w:t xml:space="preserve"> </w:t>
      </w:r>
      <w:r w:rsidRPr="002E3C93">
        <w:rPr>
          <w:lang w:val="pt-BR"/>
        </w:rPr>
        <w:tab/>
      </w:r>
      <w:r w:rsidR="00B36F9F" w:rsidRPr="002E3C93">
        <w:rPr>
          <w:lang w:val="pt-BR"/>
        </w:rPr>
        <w:t xml:space="preserve">Para auxiliar na redução do número de acidentes por desconhecimento dos riscos </w:t>
      </w:r>
      <w:proofErr w:type="gramStart"/>
      <w:r w:rsidR="00B36F9F" w:rsidRPr="002E3C93">
        <w:rPr>
          <w:lang w:val="pt-BR"/>
        </w:rPr>
        <w:t>existentes  no</w:t>
      </w:r>
      <w:proofErr w:type="gramEnd"/>
      <w:r w:rsidR="00B36F9F" w:rsidRPr="002E3C93">
        <w:rPr>
          <w:lang w:val="pt-BR"/>
        </w:rPr>
        <w:t xml:space="preserve"> local de trabalho, é necessária a instalação de placas de sinalização. Cada serviço perigoso deve ser informado aos trabalhadores para que os mesmos possam se proteger, realizando-</w:t>
      </w:r>
      <w:proofErr w:type="gramStart"/>
      <w:r w:rsidR="00B36F9F" w:rsidRPr="002E3C93">
        <w:rPr>
          <w:lang w:val="pt-BR"/>
        </w:rPr>
        <w:t>o  de</w:t>
      </w:r>
      <w:proofErr w:type="gramEnd"/>
      <w:r w:rsidR="00B36F9F" w:rsidRPr="002E3C93">
        <w:rPr>
          <w:lang w:val="pt-BR"/>
        </w:rPr>
        <w:t xml:space="preserve"> maneira segura. Na figura 6 visualiza-se sinalização que auxilia na difusão dos riscos existentes na execução de fachadas e na figura 7 outros exemplos de placas de</w:t>
      </w:r>
      <w:r w:rsidR="00B36F9F" w:rsidRPr="002E3C93">
        <w:rPr>
          <w:spacing w:val="-17"/>
          <w:lang w:val="pt-BR"/>
        </w:rPr>
        <w:t xml:space="preserve"> </w:t>
      </w:r>
      <w:r w:rsidR="00B36F9F" w:rsidRPr="002E3C93">
        <w:rPr>
          <w:lang w:val="pt-BR"/>
        </w:rPr>
        <w:t>sinalização.</w:t>
      </w:r>
    </w:p>
    <w:p w14:paraId="7859DE88" w14:textId="77777777" w:rsidR="00B36F9F" w:rsidRPr="002E3C93" w:rsidRDefault="00B36F9F" w:rsidP="00B36F9F">
      <w:pPr>
        <w:pStyle w:val="Corpodetexto"/>
        <w:spacing w:line="360" w:lineRule="auto"/>
        <w:ind w:left="141" w:right="102"/>
        <w:jc w:val="both"/>
        <w:rPr>
          <w:lang w:val="pt-BR"/>
        </w:rPr>
      </w:pPr>
    </w:p>
    <w:p w14:paraId="2ABB0E81" w14:textId="77777777" w:rsidR="00B36F9F" w:rsidRPr="002E3C93" w:rsidRDefault="00B36F9F" w:rsidP="00B36F9F">
      <w:pPr>
        <w:pStyle w:val="Corpodetexto"/>
        <w:spacing w:line="360" w:lineRule="auto"/>
        <w:ind w:left="141" w:right="102"/>
        <w:jc w:val="both"/>
        <w:rPr>
          <w:lang w:val="pt-BR"/>
        </w:rPr>
      </w:pPr>
    </w:p>
    <w:p w14:paraId="65283185" w14:textId="77777777" w:rsidR="00B36F9F" w:rsidRPr="002E3C93" w:rsidRDefault="00B36F9F" w:rsidP="00B36F9F">
      <w:pPr>
        <w:pStyle w:val="Corpodetexto"/>
        <w:spacing w:line="360" w:lineRule="auto"/>
        <w:ind w:left="141" w:right="102"/>
        <w:jc w:val="both"/>
        <w:rPr>
          <w:lang w:val="pt-BR"/>
        </w:rPr>
      </w:pPr>
    </w:p>
    <w:p w14:paraId="5200A02B" w14:textId="77777777" w:rsidR="00B36F9F" w:rsidRPr="002E3C93" w:rsidRDefault="00B36F9F" w:rsidP="00B36F9F">
      <w:pPr>
        <w:pStyle w:val="Corpodetexto"/>
        <w:spacing w:line="360" w:lineRule="auto"/>
        <w:ind w:left="141" w:right="102"/>
        <w:jc w:val="both"/>
        <w:rPr>
          <w:lang w:val="pt-BR"/>
        </w:rPr>
      </w:pPr>
    </w:p>
    <w:p w14:paraId="7D0D7E30" w14:textId="77777777" w:rsidR="00B36F9F" w:rsidRPr="002E3C93" w:rsidRDefault="00B36F9F" w:rsidP="00B36F9F">
      <w:pPr>
        <w:pStyle w:val="Corpodetexto"/>
        <w:spacing w:before="6" w:after="1"/>
        <w:jc w:val="both"/>
        <w:rPr>
          <w:lang w:val="pt-BR"/>
        </w:rPr>
      </w:pPr>
    </w:p>
    <w:p w14:paraId="09AEFF36" w14:textId="77777777" w:rsidR="00B36F9F" w:rsidRPr="002E3C93" w:rsidRDefault="00B36F9F" w:rsidP="00B36F9F">
      <w:pPr>
        <w:pStyle w:val="Corpodetexto"/>
        <w:ind w:left="1274"/>
        <w:jc w:val="both"/>
      </w:pPr>
      <w:r w:rsidRPr="002E3C93">
        <w:rPr>
          <w:noProof/>
          <w:lang w:val="pt-BR" w:eastAsia="pt-BR"/>
        </w:rPr>
        <w:drawing>
          <wp:inline distT="0" distB="0" distL="0" distR="0" wp14:anchorId="24D4E17A" wp14:editId="37C9AC96">
            <wp:extent cx="4323911" cy="3120961"/>
            <wp:effectExtent l="0" t="0" r="0" b="0"/>
            <wp:docPr id="28"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8" cstate="print"/>
                    <a:stretch>
                      <a:fillRect/>
                    </a:stretch>
                  </pic:blipFill>
                  <pic:spPr>
                    <a:xfrm>
                      <a:off x="0" y="0"/>
                      <a:ext cx="4323911" cy="3120961"/>
                    </a:xfrm>
                    <a:prstGeom prst="rect">
                      <a:avLst/>
                    </a:prstGeom>
                  </pic:spPr>
                </pic:pic>
              </a:graphicData>
            </a:graphic>
          </wp:inline>
        </w:drawing>
      </w:r>
    </w:p>
    <w:p w14:paraId="19817331" w14:textId="77777777" w:rsidR="00B36F9F" w:rsidRPr="002E3C93" w:rsidRDefault="00B36F9F" w:rsidP="00B36F9F">
      <w:pPr>
        <w:pStyle w:val="Corpodetexto"/>
        <w:spacing w:before="109"/>
        <w:ind w:left="1295" w:right="1259"/>
        <w:jc w:val="both"/>
        <w:rPr>
          <w:lang w:val="pt-BR"/>
        </w:rPr>
      </w:pPr>
      <w:r w:rsidRPr="002E3C93">
        <w:rPr>
          <w:lang w:val="pt-BR"/>
        </w:rPr>
        <w:t>Figura 6: sinalização utilizada nos andaimes e locais onde haja trabalhos em altura</w:t>
      </w:r>
    </w:p>
    <w:p w14:paraId="162CD799" w14:textId="77777777" w:rsidR="00B36F9F" w:rsidRPr="002E3C93" w:rsidRDefault="00B36F9F" w:rsidP="00B36F9F">
      <w:pPr>
        <w:pStyle w:val="Corpodetexto"/>
        <w:ind w:left="1295" w:right="1261"/>
        <w:jc w:val="both"/>
        <w:rPr>
          <w:lang w:val="pt-BR"/>
        </w:rPr>
      </w:pPr>
      <w:r w:rsidRPr="002E3C93">
        <w:rPr>
          <w:lang w:val="pt-BR"/>
        </w:rPr>
        <w:t>(ARAÚJO, 2002)</w:t>
      </w:r>
    </w:p>
    <w:p w14:paraId="5157D648" w14:textId="77777777" w:rsidR="00B36F9F" w:rsidRPr="002E3C93" w:rsidRDefault="00B36F9F" w:rsidP="00B36F9F">
      <w:pPr>
        <w:pStyle w:val="Corpodetexto"/>
        <w:jc w:val="both"/>
        <w:rPr>
          <w:lang w:val="pt-BR"/>
        </w:rPr>
      </w:pPr>
    </w:p>
    <w:p w14:paraId="31C46FDC" w14:textId="77777777" w:rsidR="00B36F9F" w:rsidRPr="002E3C93" w:rsidRDefault="00B36F9F" w:rsidP="00B36F9F">
      <w:pPr>
        <w:pStyle w:val="Corpodetexto"/>
        <w:spacing w:before="9"/>
        <w:jc w:val="both"/>
        <w:rPr>
          <w:lang w:val="pt-BR"/>
        </w:rPr>
      </w:pPr>
      <w:r w:rsidRPr="002E3C93">
        <w:rPr>
          <w:noProof/>
          <w:lang w:val="pt-BR" w:eastAsia="pt-BR"/>
        </w:rPr>
        <w:drawing>
          <wp:anchor distT="0" distB="0" distL="0" distR="0" simplePos="0" relativeHeight="251659264" behindDoc="0" locked="0" layoutInCell="1" allowOverlap="1" wp14:anchorId="0557601C" wp14:editId="4EEECBE9">
            <wp:simplePos x="0" y="0"/>
            <wp:positionH relativeFrom="page">
              <wp:posOffset>1802892</wp:posOffset>
            </wp:positionH>
            <wp:positionV relativeFrom="paragraph">
              <wp:posOffset>162365</wp:posOffset>
            </wp:positionV>
            <wp:extent cx="4310608" cy="3677412"/>
            <wp:effectExtent l="0" t="0" r="0" b="0"/>
            <wp:wrapTopAndBottom/>
            <wp:docPr id="3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9" cstate="print"/>
                    <a:stretch>
                      <a:fillRect/>
                    </a:stretch>
                  </pic:blipFill>
                  <pic:spPr>
                    <a:xfrm>
                      <a:off x="0" y="0"/>
                      <a:ext cx="4310608" cy="3677412"/>
                    </a:xfrm>
                    <a:prstGeom prst="rect">
                      <a:avLst/>
                    </a:prstGeom>
                  </pic:spPr>
                </pic:pic>
              </a:graphicData>
            </a:graphic>
          </wp:anchor>
        </w:drawing>
      </w:r>
    </w:p>
    <w:p w14:paraId="58040D62" w14:textId="77777777" w:rsidR="00B36F9F" w:rsidRPr="002E3C93" w:rsidRDefault="00B36F9F" w:rsidP="00B36F9F">
      <w:pPr>
        <w:pStyle w:val="Corpodetexto"/>
        <w:spacing w:before="90"/>
        <w:ind w:left="1295" w:right="1258"/>
        <w:jc w:val="both"/>
        <w:rPr>
          <w:lang w:val="pt-BR"/>
        </w:rPr>
      </w:pPr>
      <w:r w:rsidRPr="002E3C93">
        <w:rPr>
          <w:lang w:val="pt-BR"/>
        </w:rPr>
        <w:t>Figura 7: sinalizações diversas utilizadas para informações gerais de riscos</w:t>
      </w:r>
    </w:p>
    <w:p w14:paraId="2E8246DD" w14:textId="77777777" w:rsidR="00B36F9F" w:rsidRPr="002E3C93" w:rsidRDefault="00B36F9F" w:rsidP="00B36F9F">
      <w:pPr>
        <w:pStyle w:val="Corpodetexto"/>
        <w:ind w:left="1295" w:right="1261"/>
        <w:jc w:val="both"/>
      </w:pPr>
      <w:r w:rsidRPr="002E3C93">
        <w:t>(ARAÚJO, 2002)</w:t>
      </w:r>
    </w:p>
    <w:p w14:paraId="56E55317" w14:textId="77777777" w:rsidR="00B36F9F" w:rsidRPr="002E3C93" w:rsidRDefault="00B36F9F" w:rsidP="00B36F9F">
      <w:pPr>
        <w:pStyle w:val="Corpodetexto"/>
        <w:spacing w:line="360" w:lineRule="auto"/>
        <w:ind w:left="141" w:right="102"/>
        <w:jc w:val="both"/>
      </w:pPr>
    </w:p>
    <w:p w14:paraId="7CA90847" w14:textId="77777777" w:rsidR="00581E38" w:rsidRPr="002E3C93" w:rsidRDefault="00581E38" w:rsidP="00B36F9F">
      <w:pPr>
        <w:pStyle w:val="Corpodetexto"/>
        <w:spacing w:line="360" w:lineRule="auto"/>
        <w:ind w:left="141" w:right="102"/>
        <w:jc w:val="both"/>
      </w:pPr>
    </w:p>
    <w:p w14:paraId="36B18C26" w14:textId="6C153C30" w:rsidR="00B36F9F" w:rsidRPr="002E3C93" w:rsidRDefault="00B36F9F" w:rsidP="00581E38">
      <w:pPr>
        <w:pStyle w:val="PargrafodaLista"/>
        <w:widowControl w:val="0"/>
        <w:numPr>
          <w:ilvl w:val="2"/>
          <w:numId w:val="68"/>
        </w:numPr>
        <w:tabs>
          <w:tab w:val="left" w:pos="965"/>
          <w:tab w:val="left" w:pos="966"/>
        </w:tabs>
        <w:spacing w:before="69"/>
        <w:jc w:val="both"/>
      </w:pPr>
      <w:proofErr w:type="spellStart"/>
      <w:r w:rsidRPr="002E3C93">
        <w:t>Plataformas</w:t>
      </w:r>
      <w:proofErr w:type="spellEnd"/>
      <w:r w:rsidRPr="002E3C93">
        <w:t xml:space="preserve"> de</w:t>
      </w:r>
      <w:r w:rsidRPr="002E3C93">
        <w:rPr>
          <w:spacing w:val="-7"/>
        </w:rPr>
        <w:t xml:space="preserve"> </w:t>
      </w:r>
      <w:proofErr w:type="spellStart"/>
      <w:r w:rsidRPr="002E3C93">
        <w:t>proteção</w:t>
      </w:r>
      <w:proofErr w:type="spellEnd"/>
    </w:p>
    <w:p w14:paraId="545A4BC5" w14:textId="77777777" w:rsidR="00B36F9F" w:rsidRPr="002E3C93" w:rsidRDefault="00B36F9F" w:rsidP="00B36F9F">
      <w:pPr>
        <w:pStyle w:val="Corpodetexto"/>
        <w:spacing w:before="8"/>
        <w:jc w:val="both"/>
      </w:pPr>
    </w:p>
    <w:p w14:paraId="2719A6B9" w14:textId="2CD790F4" w:rsidR="00B36F9F" w:rsidRPr="002E3C93" w:rsidRDefault="00D75A0E" w:rsidP="00B36F9F">
      <w:pPr>
        <w:pStyle w:val="Corpodetexto"/>
        <w:spacing w:before="1" w:line="360" w:lineRule="auto"/>
        <w:ind w:left="101" w:right="206" w:hanging="1"/>
        <w:jc w:val="both"/>
        <w:rPr>
          <w:lang w:val="pt-BR"/>
        </w:rPr>
      </w:pPr>
      <w:r w:rsidRPr="002E3C93">
        <w:rPr>
          <w:lang w:val="pt-BR"/>
        </w:rPr>
        <w:t xml:space="preserve"> </w:t>
      </w:r>
      <w:r w:rsidRPr="002E3C93">
        <w:rPr>
          <w:lang w:val="pt-BR"/>
        </w:rPr>
        <w:tab/>
      </w:r>
      <w:r w:rsidR="00B36F9F" w:rsidRPr="002E3C93">
        <w:rPr>
          <w:lang w:val="pt-BR"/>
        </w:rPr>
        <w:t>Na execução dos acabamentos das fachadas são utilizados dois tipos de plataformas (ARAÚJO, 2002; SAMPAIO, 1998):</w:t>
      </w:r>
    </w:p>
    <w:p w14:paraId="1E1DDF1A" w14:textId="77777777" w:rsidR="00B36F9F" w:rsidRPr="002E3C93" w:rsidRDefault="00B36F9F" w:rsidP="00B36F9F">
      <w:pPr>
        <w:pStyle w:val="Corpodetexto"/>
        <w:spacing w:before="5"/>
        <w:jc w:val="both"/>
        <w:rPr>
          <w:lang w:val="pt-BR"/>
        </w:rPr>
      </w:pPr>
    </w:p>
    <w:p w14:paraId="7B049E64" w14:textId="7B5E75EF" w:rsidR="00B36F9F" w:rsidRPr="002E3C93" w:rsidRDefault="00B36F9F" w:rsidP="00D75A0E">
      <w:pPr>
        <w:pStyle w:val="PargrafodaLista"/>
        <w:widowControl w:val="0"/>
        <w:numPr>
          <w:ilvl w:val="0"/>
          <w:numId w:val="69"/>
        </w:numPr>
        <w:tabs>
          <w:tab w:val="left" w:pos="1592"/>
        </w:tabs>
        <w:spacing w:line="360" w:lineRule="auto"/>
        <w:ind w:right="102"/>
        <w:jc w:val="both"/>
        <w:rPr>
          <w:lang w:val="pt-BR"/>
        </w:rPr>
      </w:pPr>
      <w:proofErr w:type="gramStart"/>
      <w:r w:rsidRPr="002E3C93">
        <w:rPr>
          <w:lang w:val="pt-BR"/>
        </w:rPr>
        <w:t>fixa</w:t>
      </w:r>
      <w:proofErr w:type="gramEnd"/>
      <w:r w:rsidRPr="002E3C93">
        <w:rPr>
          <w:lang w:val="pt-BR"/>
        </w:rPr>
        <w:t xml:space="preserve">: instalada na primeira laje e retirada somente após a conclusão do revestimento externo definitivo (cerâmica e granito) até a sua altura, em todas as fachadas. Como características pode-se indicar que os suportes serão metálicos (perfil U) com 2,50 metros de comprimento útil e um complemento de 80 cm em 45º, conforme mostra a figura 8. O estrado das plataformas será em chapa de madeira compensada, afixado em estrutura de sarrafos </w:t>
      </w:r>
      <w:proofErr w:type="gramStart"/>
      <w:r w:rsidRPr="002E3C93">
        <w:rPr>
          <w:lang w:val="pt-BR"/>
        </w:rPr>
        <w:t>de  madeira</w:t>
      </w:r>
      <w:proofErr w:type="gramEnd"/>
      <w:r w:rsidRPr="002E3C93">
        <w:rPr>
          <w:lang w:val="pt-BR"/>
        </w:rPr>
        <w:t xml:space="preserve"> (figura</w:t>
      </w:r>
      <w:r w:rsidRPr="002E3C93">
        <w:rPr>
          <w:spacing w:val="-8"/>
          <w:lang w:val="pt-BR"/>
        </w:rPr>
        <w:t xml:space="preserve"> </w:t>
      </w:r>
      <w:r w:rsidRPr="002E3C93">
        <w:rPr>
          <w:lang w:val="pt-BR"/>
        </w:rPr>
        <w:t>11);</w:t>
      </w:r>
    </w:p>
    <w:p w14:paraId="7BB7DBA2" w14:textId="2797205E" w:rsidR="00B36F9F" w:rsidRPr="002E3C93" w:rsidRDefault="00B36F9F" w:rsidP="00D75A0E">
      <w:pPr>
        <w:pStyle w:val="PargrafodaLista"/>
        <w:widowControl w:val="0"/>
        <w:numPr>
          <w:ilvl w:val="0"/>
          <w:numId w:val="69"/>
        </w:numPr>
        <w:tabs>
          <w:tab w:val="left" w:pos="1592"/>
        </w:tabs>
        <w:spacing w:line="360" w:lineRule="auto"/>
        <w:ind w:right="98"/>
        <w:jc w:val="both"/>
        <w:rPr>
          <w:lang w:val="pt-BR"/>
        </w:rPr>
      </w:pPr>
      <w:proofErr w:type="gramStart"/>
      <w:r w:rsidRPr="002E3C93">
        <w:rPr>
          <w:lang w:val="pt-BR"/>
        </w:rPr>
        <w:t>móvel</w:t>
      </w:r>
      <w:proofErr w:type="gramEnd"/>
      <w:r w:rsidRPr="002E3C93">
        <w:rPr>
          <w:lang w:val="pt-BR"/>
        </w:rPr>
        <w:t xml:space="preserve"> ou secundária: instalada acima e a partir da plataforma fixa, como mostra a figura 9, de três em três lajes. As características são: suportes metálicos (perfil U), com 2,20 metros de comprimento útil e um complemento de 80 cm em 45º, conforme mostra a figura 10. O estrado das plataformas será em chapa de madeira compensada, afixado em estrutura de sarrafos em madeira.</w:t>
      </w:r>
    </w:p>
    <w:p w14:paraId="5771DDD8" w14:textId="77777777" w:rsidR="00B36F9F" w:rsidRPr="002E3C93" w:rsidRDefault="00B36F9F" w:rsidP="00B36F9F">
      <w:pPr>
        <w:pStyle w:val="Corpodetexto"/>
        <w:jc w:val="both"/>
        <w:rPr>
          <w:lang w:val="pt-BR"/>
        </w:rPr>
      </w:pPr>
    </w:p>
    <w:p w14:paraId="46589B62" w14:textId="77777777" w:rsidR="00B36F9F" w:rsidRPr="002E3C93" w:rsidRDefault="00B36F9F" w:rsidP="00B36F9F">
      <w:pPr>
        <w:pStyle w:val="Corpodetexto"/>
        <w:spacing w:before="8"/>
        <w:jc w:val="both"/>
        <w:rPr>
          <w:lang w:val="pt-BR"/>
        </w:rPr>
      </w:pPr>
      <w:r w:rsidRPr="002E3C93">
        <w:rPr>
          <w:noProof/>
          <w:lang w:val="pt-BR" w:eastAsia="pt-BR"/>
        </w:rPr>
        <w:drawing>
          <wp:anchor distT="0" distB="0" distL="0" distR="0" simplePos="0" relativeHeight="251660288" behindDoc="0" locked="0" layoutInCell="1" allowOverlap="1" wp14:anchorId="45C142FA" wp14:editId="3A11862F">
            <wp:simplePos x="0" y="0"/>
            <wp:positionH relativeFrom="page">
              <wp:posOffset>1530096</wp:posOffset>
            </wp:positionH>
            <wp:positionV relativeFrom="paragraph">
              <wp:posOffset>110549</wp:posOffset>
            </wp:positionV>
            <wp:extent cx="4859382" cy="2976562"/>
            <wp:effectExtent l="0" t="0" r="0" b="0"/>
            <wp:wrapTopAndBottom/>
            <wp:docPr id="22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0" cstate="print"/>
                    <a:stretch>
                      <a:fillRect/>
                    </a:stretch>
                  </pic:blipFill>
                  <pic:spPr>
                    <a:xfrm>
                      <a:off x="0" y="0"/>
                      <a:ext cx="4859382" cy="2976562"/>
                    </a:xfrm>
                    <a:prstGeom prst="rect">
                      <a:avLst/>
                    </a:prstGeom>
                  </pic:spPr>
                </pic:pic>
              </a:graphicData>
            </a:graphic>
          </wp:anchor>
        </w:drawing>
      </w:r>
    </w:p>
    <w:p w14:paraId="504DD85D" w14:textId="77777777" w:rsidR="00B36F9F" w:rsidRPr="002E3C93" w:rsidRDefault="00B36F9F" w:rsidP="00B36F9F">
      <w:pPr>
        <w:pStyle w:val="Corpodetexto"/>
        <w:spacing w:before="85"/>
        <w:ind w:left="3783" w:right="1858" w:hanging="1913"/>
        <w:jc w:val="both"/>
        <w:rPr>
          <w:lang w:val="pt-BR"/>
        </w:rPr>
      </w:pPr>
      <w:r w:rsidRPr="002E3C93">
        <w:rPr>
          <w:lang w:val="pt-BR"/>
        </w:rPr>
        <w:t>Figura 8: plataforma de proteção fixa – suporte metálico (ARAÚJO, 2002)</w:t>
      </w:r>
    </w:p>
    <w:p w14:paraId="557258DA" w14:textId="77777777" w:rsidR="00B36F9F" w:rsidRPr="002E3C93" w:rsidRDefault="00B36F9F" w:rsidP="00B36F9F">
      <w:pPr>
        <w:pStyle w:val="Corpodetexto"/>
        <w:spacing w:line="360" w:lineRule="auto"/>
        <w:ind w:left="141" w:right="102"/>
        <w:jc w:val="both"/>
        <w:rPr>
          <w:lang w:val="pt-BR"/>
        </w:rPr>
      </w:pPr>
    </w:p>
    <w:p w14:paraId="1EC780B5" w14:textId="77777777" w:rsidR="00B36F9F" w:rsidRPr="002E3C93" w:rsidRDefault="00B36F9F" w:rsidP="00B36F9F">
      <w:pPr>
        <w:pStyle w:val="Corpodetexto"/>
        <w:spacing w:line="360" w:lineRule="auto"/>
        <w:ind w:left="141" w:right="102"/>
        <w:jc w:val="both"/>
        <w:rPr>
          <w:lang w:val="pt-BR"/>
        </w:rPr>
      </w:pPr>
    </w:p>
    <w:p w14:paraId="66A16D9A" w14:textId="77777777" w:rsidR="00B36F9F" w:rsidRPr="002E3C93" w:rsidRDefault="00B36F9F" w:rsidP="00B36F9F">
      <w:pPr>
        <w:pStyle w:val="Corpodetexto"/>
        <w:spacing w:line="360" w:lineRule="auto"/>
        <w:ind w:left="141" w:right="102"/>
        <w:jc w:val="both"/>
        <w:rPr>
          <w:lang w:val="pt-BR"/>
        </w:rPr>
      </w:pPr>
    </w:p>
    <w:p w14:paraId="59F6A295" w14:textId="77777777" w:rsidR="00B36F9F" w:rsidRPr="002E3C93" w:rsidRDefault="00B36F9F" w:rsidP="00B36F9F">
      <w:pPr>
        <w:pStyle w:val="Corpodetexto"/>
        <w:spacing w:line="360" w:lineRule="auto"/>
        <w:ind w:left="141" w:right="102"/>
        <w:jc w:val="both"/>
        <w:rPr>
          <w:lang w:val="pt-BR"/>
        </w:rPr>
      </w:pPr>
    </w:p>
    <w:p w14:paraId="65C80EB6" w14:textId="77777777" w:rsidR="00B36F9F" w:rsidRPr="002E3C93" w:rsidRDefault="00B36F9F" w:rsidP="00B36F9F">
      <w:pPr>
        <w:pStyle w:val="Corpodetexto"/>
        <w:spacing w:line="360" w:lineRule="auto"/>
        <w:ind w:left="141" w:right="102"/>
        <w:jc w:val="both"/>
        <w:rPr>
          <w:lang w:val="pt-BR"/>
        </w:rPr>
      </w:pPr>
    </w:p>
    <w:p w14:paraId="46E93B20" w14:textId="77777777" w:rsidR="00B36F9F" w:rsidRPr="002E3C93" w:rsidRDefault="00B36F9F" w:rsidP="00B36F9F">
      <w:pPr>
        <w:pStyle w:val="Corpodetexto"/>
        <w:spacing w:line="360" w:lineRule="auto"/>
        <w:ind w:left="141" w:right="102"/>
        <w:jc w:val="both"/>
        <w:rPr>
          <w:lang w:val="pt-BR"/>
        </w:rPr>
      </w:pPr>
    </w:p>
    <w:p w14:paraId="7C8E20C0" w14:textId="77777777" w:rsidR="00B36F9F" w:rsidRPr="002E3C93" w:rsidRDefault="00B36F9F" w:rsidP="00B36F9F">
      <w:pPr>
        <w:pStyle w:val="Corpodetexto"/>
        <w:ind w:left="842"/>
        <w:jc w:val="both"/>
      </w:pPr>
      <w:r w:rsidRPr="002E3C93">
        <w:rPr>
          <w:noProof/>
          <w:lang w:val="pt-BR" w:eastAsia="pt-BR"/>
        </w:rPr>
        <w:drawing>
          <wp:inline distT="0" distB="0" distL="0" distR="0" wp14:anchorId="24B2C7D8" wp14:editId="4D557910">
            <wp:extent cx="4876846" cy="2968847"/>
            <wp:effectExtent l="0" t="0" r="0" b="0"/>
            <wp:docPr id="2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1" cstate="print"/>
                    <a:stretch>
                      <a:fillRect/>
                    </a:stretch>
                  </pic:blipFill>
                  <pic:spPr>
                    <a:xfrm>
                      <a:off x="0" y="0"/>
                      <a:ext cx="4876846" cy="2968847"/>
                    </a:xfrm>
                    <a:prstGeom prst="rect">
                      <a:avLst/>
                    </a:prstGeom>
                  </pic:spPr>
                </pic:pic>
              </a:graphicData>
            </a:graphic>
          </wp:inline>
        </w:drawing>
      </w:r>
    </w:p>
    <w:p w14:paraId="738B55B1" w14:textId="77777777" w:rsidR="00B36F9F" w:rsidRPr="002E3C93" w:rsidRDefault="00B36F9F" w:rsidP="00B36F9F">
      <w:pPr>
        <w:pStyle w:val="Corpodetexto"/>
        <w:spacing w:before="104"/>
        <w:ind w:left="3823" w:right="1244" w:hanging="2525"/>
        <w:jc w:val="both"/>
        <w:rPr>
          <w:lang w:val="pt-BR"/>
        </w:rPr>
      </w:pPr>
      <w:r w:rsidRPr="002E3C93">
        <w:rPr>
          <w:lang w:val="pt-BR"/>
        </w:rPr>
        <w:t>Figura 9: plataforma de proteção fixa – suporte metálico com estrado (ARAÚJO, 2002)</w:t>
      </w:r>
    </w:p>
    <w:p w14:paraId="43634F87" w14:textId="77777777" w:rsidR="00B36F9F" w:rsidRPr="002E3C93" w:rsidRDefault="00B36F9F" w:rsidP="00B36F9F">
      <w:pPr>
        <w:pStyle w:val="Corpodetexto"/>
        <w:jc w:val="both"/>
        <w:rPr>
          <w:lang w:val="pt-BR"/>
        </w:rPr>
      </w:pPr>
    </w:p>
    <w:p w14:paraId="53EEBAFE" w14:textId="77777777" w:rsidR="00B36F9F" w:rsidRPr="002E3C93" w:rsidRDefault="00B36F9F" w:rsidP="00B36F9F">
      <w:pPr>
        <w:pStyle w:val="Corpodetexto"/>
        <w:jc w:val="both"/>
        <w:rPr>
          <w:lang w:val="pt-BR"/>
        </w:rPr>
      </w:pPr>
      <w:r w:rsidRPr="002E3C93">
        <w:rPr>
          <w:noProof/>
          <w:lang w:val="pt-BR" w:eastAsia="pt-BR"/>
        </w:rPr>
        <w:drawing>
          <wp:anchor distT="0" distB="0" distL="0" distR="0" simplePos="0" relativeHeight="251661312" behindDoc="0" locked="0" layoutInCell="1" allowOverlap="1" wp14:anchorId="7502D7AE" wp14:editId="6312394C">
            <wp:simplePos x="0" y="0"/>
            <wp:positionH relativeFrom="page">
              <wp:posOffset>1525524</wp:posOffset>
            </wp:positionH>
            <wp:positionV relativeFrom="paragraph">
              <wp:posOffset>163889</wp:posOffset>
            </wp:positionV>
            <wp:extent cx="4840526" cy="1866519"/>
            <wp:effectExtent l="0" t="0" r="0" b="0"/>
            <wp:wrapTopAndBottom/>
            <wp:docPr id="22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2" cstate="print"/>
                    <a:stretch>
                      <a:fillRect/>
                    </a:stretch>
                  </pic:blipFill>
                  <pic:spPr>
                    <a:xfrm>
                      <a:off x="0" y="0"/>
                      <a:ext cx="4840526" cy="1866519"/>
                    </a:xfrm>
                    <a:prstGeom prst="rect">
                      <a:avLst/>
                    </a:prstGeom>
                  </pic:spPr>
                </pic:pic>
              </a:graphicData>
            </a:graphic>
          </wp:anchor>
        </w:drawing>
      </w:r>
    </w:p>
    <w:p w14:paraId="08889105" w14:textId="77777777" w:rsidR="00B36F9F" w:rsidRPr="002E3C93" w:rsidRDefault="00B36F9F" w:rsidP="00B36F9F">
      <w:pPr>
        <w:pStyle w:val="Corpodetexto"/>
        <w:spacing w:before="100"/>
        <w:ind w:left="3823" w:right="2420" w:hanging="1349"/>
        <w:jc w:val="both"/>
        <w:rPr>
          <w:lang w:val="pt-BR"/>
        </w:rPr>
      </w:pPr>
      <w:r w:rsidRPr="002E3C93">
        <w:rPr>
          <w:lang w:val="pt-BR"/>
        </w:rPr>
        <w:t>Figura 10: fixação do suporte metálico na laje (ARAÚJO, 2002)</w:t>
      </w:r>
    </w:p>
    <w:p w14:paraId="7A30321F" w14:textId="77777777" w:rsidR="00B36F9F" w:rsidRPr="002E3C93" w:rsidRDefault="00B36F9F" w:rsidP="00B36F9F">
      <w:pPr>
        <w:pStyle w:val="Corpodetexto"/>
        <w:jc w:val="both"/>
        <w:rPr>
          <w:lang w:val="pt-BR"/>
        </w:rPr>
      </w:pPr>
    </w:p>
    <w:p w14:paraId="25FFD024" w14:textId="7D161DC4" w:rsidR="00B36F9F" w:rsidRPr="002E3C93" w:rsidRDefault="00D75A0E" w:rsidP="00B36F9F">
      <w:pPr>
        <w:pStyle w:val="Corpodetexto"/>
        <w:spacing w:before="206" w:line="360" w:lineRule="auto"/>
        <w:ind w:left="141" w:right="101"/>
        <w:jc w:val="both"/>
        <w:rPr>
          <w:lang w:val="pt-BR"/>
        </w:rPr>
      </w:pPr>
      <w:r w:rsidRPr="002E3C93">
        <w:rPr>
          <w:lang w:val="pt-BR"/>
        </w:rPr>
        <w:t xml:space="preserve"> </w:t>
      </w:r>
      <w:r w:rsidRPr="002E3C93">
        <w:rPr>
          <w:lang w:val="pt-BR"/>
        </w:rPr>
        <w:tab/>
      </w:r>
      <w:r w:rsidR="00B36F9F" w:rsidRPr="002E3C93">
        <w:rPr>
          <w:lang w:val="pt-BR"/>
        </w:rPr>
        <w:t xml:space="preserve">A disposição das plataformas nos edifícios fica representada </w:t>
      </w:r>
      <w:proofErr w:type="gramStart"/>
      <w:r w:rsidR="00B36F9F" w:rsidRPr="002E3C93">
        <w:rPr>
          <w:lang w:val="pt-BR"/>
        </w:rPr>
        <w:t>na figuras</w:t>
      </w:r>
      <w:proofErr w:type="gramEnd"/>
      <w:r w:rsidR="00B36F9F" w:rsidRPr="002E3C93">
        <w:rPr>
          <w:lang w:val="pt-BR"/>
        </w:rPr>
        <w:t xml:space="preserve"> 11 e 12. A desmontagem das plataformas móveis ou secundárias será realizada logo após o fechamento da periferia das lajes superiores com alvenaria. A equipe começará sempre pela retirada dos estrados (chapa de madeira compensada e sarrafos). Os suportes só serão retirados </w:t>
      </w:r>
      <w:proofErr w:type="gramStart"/>
      <w:r w:rsidR="00B36F9F" w:rsidRPr="002E3C93">
        <w:rPr>
          <w:lang w:val="pt-BR"/>
        </w:rPr>
        <w:t>quando  não</w:t>
      </w:r>
      <w:proofErr w:type="gramEnd"/>
      <w:r w:rsidR="00B36F9F" w:rsidRPr="002E3C93">
        <w:rPr>
          <w:lang w:val="pt-BR"/>
        </w:rPr>
        <w:t xml:space="preserve"> houver nenhum estrado sobre a plataforma. Toda a equipe usará cinto de segurança engatado à corda durante toda a operação (ARAÚJO, 2002; SAMPAIO,</w:t>
      </w:r>
      <w:r w:rsidR="00B36F9F" w:rsidRPr="002E3C93">
        <w:rPr>
          <w:spacing w:val="-22"/>
          <w:lang w:val="pt-BR"/>
        </w:rPr>
        <w:t xml:space="preserve"> </w:t>
      </w:r>
      <w:r w:rsidR="00B36F9F" w:rsidRPr="002E3C93">
        <w:rPr>
          <w:lang w:val="pt-BR"/>
        </w:rPr>
        <w:lastRenderedPageBreak/>
        <w:t>1998).</w:t>
      </w:r>
    </w:p>
    <w:p w14:paraId="61E0B8BD" w14:textId="77777777" w:rsidR="00B36F9F" w:rsidRPr="002E3C93" w:rsidRDefault="00B36F9F" w:rsidP="00B36F9F">
      <w:pPr>
        <w:pStyle w:val="Corpodetexto"/>
        <w:spacing w:line="360" w:lineRule="auto"/>
        <w:ind w:left="141" w:right="102"/>
        <w:jc w:val="both"/>
        <w:rPr>
          <w:lang w:val="pt-BR"/>
        </w:rPr>
      </w:pPr>
    </w:p>
    <w:p w14:paraId="051C0554" w14:textId="77777777" w:rsidR="00B36F9F" w:rsidRPr="002E3C93" w:rsidRDefault="00B36F9F" w:rsidP="00B36F9F">
      <w:pPr>
        <w:pStyle w:val="Corpodetexto"/>
        <w:spacing w:line="360" w:lineRule="auto"/>
        <w:ind w:left="141" w:right="102"/>
        <w:jc w:val="both"/>
        <w:rPr>
          <w:lang w:val="pt-BR"/>
        </w:rPr>
      </w:pPr>
    </w:p>
    <w:p w14:paraId="1F0512C0" w14:textId="77777777" w:rsidR="00B36F9F" w:rsidRPr="002E3C93" w:rsidRDefault="00B36F9F" w:rsidP="00B36F9F">
      <w:pPr>
        <w:pStyle w:val="Corpodetexto"/>
        <w:spacing w:line="360" w:lineRule="auto"/>
        <w:ind w:left="141" w:right="102"/>
        <w:jc w:val="both"/>
        <w:rPr>
          <w:lang w:val="pt-BR"/>
        </w:rPr>
      </w:pPr>
    </w:p>
    <w:p w14:paraId="20AD222C" w14:textId="77777777" w:rsidR="00B36F9F" w:rsidRPr="002E3C93" w:rsidRDefault="00B36F9F" w:rsidP="00B36F9F">
      <w:pPr>
        <w:pStyle w:val="Corpodetexto"/>
        <w:ind w:left="782"/>
        <w:jc w:val="both"/>
      </w:pPr>
      <w:r w:rsidRPr="002E3C93">
        <w:rPr>
          <w:noProof/>
          <w:lang w:val="pt-BR" w:eastAsia="pt-BR"/>
        </w:rPr>
        <w:drawing>
          <wp:inline distT="0" distB="0" distL="0" distR="0" wp14:anchorId="272A5DD7" wp14:editId="4D2CF452">
            <wp:extent cx="4861809" cy="3455765"/>
            <wp:effectExtent l="0" t="0" r="0" b="0"/>
            <wp:docPr id="2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3" cstate="print"/>
                    <a:stretch>
                      <a:fillRect/>
                    </a:stretch>
                  </pic:blipFill>
                  <pic:spPr>
                    <a:xfrm>
                      <a:off x="0" y="0"/>
                      <a:ext cx="4861809" cy="3455765"/>
                    </a:xfrm>
                    <a:prstGeom prst="rect">
                      <a:avLst/>
                    </a:prstGeom>
                  </pic:spPr>
                </pic:pic>
              </a:graphicData>
            </a:graphic>
          </wp:inline>
        </w:drawing>
      </w:r>
    </w:p>
    <w:p w14:paraId="2D04C455" w14:textId="77777777" w:rsidR="00B36F9F" w:rsidRPr="002E3C93" w:rsidRDefault="00B36F9F" w:rsidP="00B36F9F">
      <w:pPr>
        <w:pStyle w:val="Corpodetexto"/>
        <w:spacing w:before="124" w:line="274" w:lineRule="exact"/>
        <w:ind w:left="3763" w:right="1744" w:hanging="2026"/>
        <w:jc w:val="both"/>
        <w:rPr>
          <w:lang w:val="pt-BR"/>
        </w:rPr>
      </w:pPr>
      <w:r w:rsidRPr="002E3C93">
        <w:rPr>
          <w:lang w:val="pt-BR"/>
        </w:rPr>
        <w:t>Figura 11: plataforma de proteção móvel – suporte metálico (ARAÚJO, 2002)</w:t>
      </w:r>
    </w:p>
    <w:p w14:paraId="2AECBC42" w14:textId="77777777" w:rsidR="00B36F9F" w:rsidRPr="002E3C93" w:rsidRDefault="00B36F9F" w:rsidP="00B36F9F">
      <w:pPr>
        <w:pStyle w:val="Corpodetexto"/>
        <w:jc w:val="both"/>
        <w:rPr>
          <w:lang w:val="pt-BR"/>
        </w:rPr>
      </w:pPr>
    </w:p>
    <w:p w14:paraId="56FEFF79" w14:textId="77777777" w:rsidR="00B36F9F" w:rsidRPr="002E3C93" w:rsidRDefault="00B36F9F" w:rsidP="00B36F9F">
      <w:pPr>
        <w:pStyle w:val="Corpodetexto"/>
        <w:spacing w:before="9"/>
        <w:jc w:val="both"/>
        <w:rPr>
          <w:lang w:val="pt-BR"/>
        </w:rPr>
      </w:pPr>
      <w:r w:rsidRPr="002E3C93">
        <w:rPr>
          <w:noProof/>
          <w:lang w:val="pt-BR" w:eastAsia="pt-BR"/>
        </w:rPr>
        <w:lastRenderedPageBreak/>
        <w:drawing>
          <wp:anchor distT="0" distB="0" distL="0" distR="0" simplePos="0" relativeHeight="251662336" behindDoc="0" locked="0" layoutInCell="1" allowOverlap="1" wp14:anchorId="14307108" wp14:editId="50A5D437">
            <wp:simplePos x="0" y="0"/>
            <wp:positionH relativeFrom="page">
              <wp:posOffset>2161032</wp:posOffset>
            </wp:positionH>
            <wp:positionV relativeFrom="paragraph">
              <wp:posOffset>162057</wp:posOffset>
            </wp:positionV>
            <wp:extent cx="3604864" cy="3740753"/>
            <wp:effectExtent l="0" t="0" r="0" b="0"/>
            <wp:wrapTopAndBottom/>
            <wp:docPr id="22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4" cstate="print"/>
                    <a:stretch>
                      <a:fillRect/>
                    </a:stretch>
                  </pic:blipFill>
                  <pic:spPr>
                    <a:xfrm>
                      <a:off x="0" y="0"/>
                      <a:ext cx="3604864" cy="3740753"/>
                    </a:xfrm>
                    <a:prstGeom prst="rect">
                      <a:avLst/>
                    </a:prstGeom>
                  </pic:spPr>
                </pic:pic>
              </a:graphicData>
            </a:graphic>
          </wp:anchor>
        </w:drawing>
      </w:r>
    </w:p>
    <w:p w14:paraId="0F9BBA73" w14:textId="77777777" w:rsidR="00B36F9F" w:rsidRPr="002E3C93" w:rsidRDefault="00B36F9F" w:rsidP="00B36F9F">
      <w:pPr>
        <w:pStyle w:val="Corpodetexto"/>
        <w:spacing w:before="72"/>
        <w:ind w:left="1235" w:right="1262"/>
        <w:jc w:val="both"/>
        <w:rPr>
          <w:lang w:val="pt-BR"/>
        </w:rPr>
      </w:pPr>
      <w:r w:rsidRPr="002E3C93">
        <w:rPr>
          <w:lang w:val="pt-BR"/>
        </w:rPr>
        <w:t>Figura 12: disposição das plataformas de proteção (fixa ou móvel) nos pavimentos</w:t>
      </w:r>
    </w:p>
    <w:p w14:paraId="644C7A0F" w14:textId="77777777" w:rsidR="00B36F9F" w:rsidRPr="002E3C93" w:rsidRDefault="00B36F9F" w:rsidP="00B36F9F">
      <w:pPr>
        <w:pStyle w:val="Corpodetexto"/>
        <w:ind w:left="618" w:right="641"/>
        <w:jc w:val="both"/>
      </w:pPr>
      <w:r w:rsidRPr="002E3C93">
        <w:t>(ARAÚJO, 2002)</w:t>
      </w:r>
    </w:p>
    <w:p w14:paraId="64F378B3" w14:textId="77777777" w:rsidR="00B36F9F" w:rsidRPr="002E3C93" w:rsidRDefault="00B36F9F" w:rsidP="00B36F9F">
      <w:pPr>
        <w:pStyle w:val="Corpodetexto"/>
        <w:spacing w:line="360" w:lineRule="auto"/>
        <w:ind w:left="141" w:right="102"/>
        <w:jc w:val="both"/>
      </w:pPr>
    </w:p>
    <w:p w14:paraId="6B6A5067" w14:textId="77777777" w:rsidR="00B36F9F" w:rsidRPr="002E3C93" w:rsidRDefault="00B36F9F" w:rsidP="00B36F9F">
      <w:pPr>
        <w:pStyle w:val="Corpodetexto"/>
        <w:spacing w:before="6" w:after="1"/>
        <w:jc w:val="both"/>
      </w:pPr>
    </w:p>
    <w:p w14:paraId="689B7667" w14:textId="77777777" w:rsidR="00B36F9F" w:rsidRPr="002E3C93" w:rsidRDefault="00B36F9F" w:rsidP="00B36F9F">
      <w:pPr>
        <w:pStyle w:val="Corpodetexto"/>
        <w:ind w:left="842"/>
        <w:jc w:val="both"/>
      </w:pPr>
      <w:r w:rsidRPr="002E3C93">
        <w:rPr>
          <w:noProof/>
          <w:lang w:val="pt-BR" w:eastAsia="pt-BR"/>
        </w:rPr>
        <w:drawing>
          <wp:inline distT="0" distB="0" distL="0" distR="0" wp14:anchorId="6AC7B386" wp14:editId="04CB2770">
            <wp:extent cx="4902203" cy="2955131"/>
            <wp:effectExtent l="0" t="0" r="0" b="0"/>
            <wp:docPr id="2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5" cstate="print"/>
                    <a:stretch>
                      <a:fillRect/>
                    </a:stretch>
                  </pic:blipFill>
                  <pic:spPr>
                    <a:xfrm>
                      <a:off x="0" y="0"/>
                      <a:ext cx="4902203" cy="2955131"/>
                    </a:xfrm>
                    <a:prstGeom prst="rect">
                      <a:avLst/>
                    </a:prstGeom>
                  </pic:spPr>
                </pic:pic>
              </a:graphicData>
            </a:graphic>
          </wp:inline>
        </w:drawing>
      </w:r>
    </w:p>
    <w:p w14:paraId="2F1A3858" w14:textId="77777777" w:rsidR="00B36F9F" w:rsidRPr="002E3C93" w:rsidRDefault="00B36F9F" w:rsidP="00B36F9F">
      <w:pPr>
        <w:pStyle w:val="Corpodetexto"/>
        <w:spacing w:before="80"/>
        <w:ind w:left="1295" w:right="1262"/>
        <w:jc w:val="both"/>
        <w:rPr>
          <w:lang w:val="pt-BR"/>
        </w:rPr>
      </w:pPr>
      <w:r w:rsidRPr="002E3C93">
        <w:rPr>
          <w:lang w:val="pt-BR"/>
        </w:rPr>
        <w:t>Figura 13: disposição das plataformas de proteção (fixa ou móvel) nos pavimentos</w:t>
      </w:r>
    </w:p>
    <w:p w14:paraId="1BF0432A" w14:textId="77777777" w:rsidR="00B36F9F" w:rsidRPr="002E3C93" w:rsidRDefault="00B36F9F" w:rsidP="00B36F9F">
      <w:pPr>
        <w:pStyle w:val="Corpodetexto"/>
        <w:ind w:left="1295" w:right="1261"/>
        <w:jc w:val="both"/>
        <w:rPr>
          <w:lang w:val="pt-BR"/>
        </w:rPr>
      </w:pPr>
      <w:r w:rsidRPr="002E3C93">
        <w:rPr>
          <w:lang w:val="pt-BR"/>
        </w:rPr>
        <w:t>(ARAÚJO, 2002)</w:t>
      </w:r>
    </w:p>
    <w:p w14:paraId="6B4D68C3" w14:textId="77777777" w:rsidR="00B36F9F" w:rsidRPr="002E3C93" w:rsidRDefault="00B36F9F" w:rsidP="00B36F9F">
      <w:pPr>
        <w:pStyle w:val="Corpodetexto"/>
        <w:spacing w:line="360" w:lineRule="auto"/>
        <w:ind w:left="141" w:right="102"/>
        <w:jc w:val="both"/>
        <w:rPr>
          <w:lang w:val="pt-BR"/>
        </w:rPr>
      </w:pPr>
    </w:p>
    <w:p w14:paraId="13B8FE1F" w14:textId="77777777" w:rsidR="00B36F9F" w:rsidRPr="002E3C93" w:rsidRDefault="00B36F9F" w:rsidP="00B36F9F">
      <w:pPr>
        <w:pStyle w:val="Corpodetexto"/>
        <w:spacing w:line="360" w:lineRule="auto"/>
        <w:ind w:left="141" w:right="102"/>
        <w:jc w:val="both"/>
        <w:rPr>
          <w:lang w:val="pt-BR"/>
        </w:rPr>
      </w:pPr>
    </w:p>
    <w:p w14:paraId="3AF9B9B6" w14:textId="3B990A4F" w:rsidR="00B36F9F" w:rsidRPr="002E3C93" w:rsidRDefault="00581E38" w:rsidP="00581E38">
      <w:pPr>
        <w:widowControl w:val="0"/>
        <w:tabs>
          <w:tab w:val="left" w:pos="1006"/>
        </w:tabs>
        <w:jc w:val="both"/>
        <w:rPr>
          <w:lang w:val="pt-BR"/>
        </w:rPr>
      </w:pPr>
      <w:r w:rsidRPr="002E3C93">
        <w:rPr>
          <w:lang w:val="pt-BR"/>
        </w:rPr>
        <w:t xml:space="preserve">      </w:t>
      </w:r>
      <w:r w:rsidR="004350A1" w:rsidRPr="002E3C93">
        <w:rPr>
          <w:lang w:val="pt-BR"/>
        </w:rPr>
        <w:t>4.4.3 Redes</w:t>
      </w:r>
      <w:r w:rsidR="00B36F9F" w:rsidRPr="002E3C93">
        <w:rPr>
          <w:lang w:val="pt-BR"/>
        </w:rPr>
        <w:t xml:space="preserve"> de</w:t>
      </w:r>
      <w:r w:rsidR="00B36F9F" w:rsidRPr="002E3C93">
        <w:rPr>
          <w:spacing w:val="-5"/>
          <w:lang w:val="pt-BR"/>
        </w:rPr>
        <w:t xml:space="preserve"> </w:t>
      </w:r>
      <w:r w:rsidR="00B36F9F" w:rsidRPr="002E3C93">
        <w:rPr>
          <w:lang w:val="pt-BR"/>
        </w:rPr>
        <w:t>proteção</w:t>
      </w:r>
    </w:p>
    <w:p w14:paraId="19565BC7" w14:textId="77777777" w:rsidR="00B36F9F" w:rsidRPr="002E3C93" w:rsidRDefault="00B36F9F" w:rsidP="00B36F9F">
      <w:pPr>
        <w:pStyle w:val="Corpodetexto"/>
        <w:spacing w:before="8"/>
        <w:jc w:val="both"/>
        <w:rPr>
          <w:lang w:val="pt-BR"/>
        </w:rPr>
      </w:pPr>
    </w:p>
    <w:p w14:paraId="210BA0E9" w14:textId="5480E076" w:rsidR="00B36F9F" w:rsidRPr="002E3C93" w:rsidRDefault="00D75A0E" w:rsidP="00B36F9F">
      <w:pPr>
        <w:pStyle w:val="Corpodetexto"/>
        <w:spacing w:before="1" w:line="360" w:lineRule="auto"/>
        <w:ind w:left="141" w:right="100"/>
        <w:jc w:val="both"/>
        <w:rPr>
          <w:lang w:val="pt-BR"/>
        </w:rPr>
      </w:pPr>
      <w:r w:rsidRPr="002E3C93">
        <w:rPr>
          <w:lang w:val="pt-BR"/>
        </w:rPr>
        <w:t xml:space="preserve"> </w:t>
      </w:r>
      <w:r w:rsidRPr="002E3C93">
        <w:rPr>
          <w:lang w:val="pt-BR"/>
        </w:rPr>
        <w:tab/>
      </w:r>
      <w:r w:rsidR="00B36F9F" w:rsidRPr="002E3C93">
        <w:rPr>
          <w:lang w:val="pt-BR"/>
        </w:rPr>
        <w:t>As redes são utilizadas para evitar que materiais que acidentalmente estejam em queda livre, não alcancem o nível do solo correndo o risco de atingir e acidentar pessoas ou danificar materiais. Elas garantem que os materiais caiam na plataforma imediatamente abaixo do local de trabalho. As redes também devem suportar o peso de uma pessoa em queda, no caso do cinto de segurança não prover a segurança necessária e um trabalhador vier a cair (figura 14) (ARAÚJO, 2002; SAMPAIO, 1998).</w:t>
      </w:r>
    </w:p>
    <w:p w14:paraId="784ACC4B" w14:textId="77777777" w:rsidR="00B36F9F" w:rsidRPr="002E3C93" w:rsidRDefault="00B36F9F" w:rsidP="00B36F9F">
      <w:pPr>
        <w:pStyle w:val="Corpodetexto"/>
        <w:jc w:val="both"/>
        <w:rPr>
          <w:lang w:val="pt-BR"/>
        </w:rPr>
      </w:pPr>
    </w:p>
    <w:p w14:paraId="688C5074" w14:textId="5BF74DA6" w:rsidR="00B36F9F" w:rsidRPr="002E3C93" w:rsidRDefault="004350A1" w:rsidP="004350A1">
      <w:pPr>
        <w:widowControl w:val="0"/>
        <w:tabs>
          <w:tab w:val="left" w:pos="1006"/>
        </w:tabs>
        <w:spacing w:before="138"/>
        <w:jc w:val="both"/>
        <w:rPr>
          <w:lang w:val="pt-BR"/>
        </w:rPr>
      </w:pPr>
      <w:r w:rsidRPr="002E3C93">
        <w:rPr>
          <w:lang w:val="pt-BR"/>
        </w:rPr>
        <w:t xml:space="preserve">       </w:t>
      </w:r>
      <w:proofErr w:type="gramStart"/>
      <w:r w:rsidRPr="002E3C93">
        <w:rPr>
          <w:lang w:val="pt-BR"/>
        </w:rPr>
        <w:t xml:space="preserve">4.4.4  </w:t>
      </w:r>
      <w:r w:rsidR="00B36F9F" w:rsidRPr="002E3C93">
        <w:rPr>
          <w:lang w:val="pt-BR"/>
        </w:rPr>
        <w:t>Cabos</w:t>
      </w:r>
      <w:proofErr w:type="gramEnd"/>
      <w:r w:rsidR="00B36F9F" w:rsidRPr="002E3C93">
        <w:rPr>
          <w:lang w:val="pt-BR"/>
        </w:rPr>
        <w:t xml:space="preserve"> de aço ou cordas de</w:t>
      </w:r>
      <w:r w:rsidR="00B36F9F" w:rsidRPr="002E3C93">
        <w:rPr>
          <w:spacing w:val="-7"/>
          <w:lang w:val="pt-BR"/>
        </w:rPr>
        <w:t xml:space="preserve"> </w:t>
      </w:r>
      <w:r w:rsidR="00B36F9F" w:rsidRPr="002E3C93">
        <w:rPr>
          <w:lang w:val="pt-BR"/>
        </w:rPr>
        <w:t>segurança</w:t>
      </w:r>
    </w:p>
    <w:p w14:paraId="69F7720A" w14:textId="77777777" w:rsidR="00B36F9F" w:rsidRPr="002E3C93" w:rsidRDefault="00B36F9F" w:rsidP="00B36F9F">
      <w:pPr>
        <w:pStyle w:val="Corpodetexto"/>
        <w:spacing w:before="8"/>
        <w:jc w:val="both"/>
        <w:rPr>
          <w:lang w:val="pt-BR"/>
        </w:rPr>
      </w:pPr>
    </w:p>
    <w:p w14:paraId="54DEEC28" w14:textId="6F2FFD3C" w:rsidR="00B36F9F" w:rsidRPr="002E3C93" w:rsidRDefault="00D75A0E" w:rsidP="00B36F9F">
      <w:pPr>
        <w:pStyle w:val="Corpodetexto"/>
        <w:spacing w:before="69" w:line="360" w:lineRule="auto"/>
        <w:ind w:left="101" w:right="206"/>
        <w:jc w:val="both"/>
        <w:rPr>
          <w:lang w:val="pt-BR"/>
        </w:rPr>
      </w:pPr>
      <w:r w:rsidRPr="002E3C93">
        <w:rPr>
          <w:lang w:val="pt-BR"/>
        </w:rPr>
        <w:t xml:space="preserve"> </w:t>
      </w:r>
      <w:r w:rsidRPr="002E3C93">
        <w:rPr>
          <w:lang w:val="pt-BR"/>
        </w:rPr>
        <w:tab/>
      </w:r>
      <w:r w:rsidR="00B36F9F" w:rsidRPr="002E3C93">
        <w:rPr>
          <w:lang w:val="pt-BR"/>
        </w:rPr>
        <w:t xml:space="preserve">Os cabos de aço ou as cordas de segurança são utilizados para prender os cintos de segurança que protegerão os trabalhadores de possíveis quedas de altura. Eles deverão estar presos na cobertura em local bem firme e devem ter resistência suficiente para suportar a </w:t>
      </w:r>
      <w:proofErr w:type="gramStart"/>
      <w:r w:rsidR="00B36F9F" w:rsidRPr="002E3C93">
        <w:rPr>
          <w:lang w:val="pt-BR"/>
        </w:rPr>
        <w:t>carga  dinâmica</w:t>
      </w:r>
      <w:proofErr w:type="gramEnd"/>
      <w:r w:rsidR="00B36F9F" w:rsidRPr="002E3C93">
        <w:rPr>
          <w:spacing w:val="33"/>
          <w:lang w:val="pt-BR"/>
        </w:rPr>
        <w:t xml:space="preserve"> </w:t>
      </w:r>
      <w:r w:rsidR="00B36F9F" w:rsidRPr="002E3C93">
        <w:rPr>
          <w:lang w:val="pt-BR"/>
        </w:rPr>
        <w:t>de</w:t>
      </w:r>
      <w:r w:rsidR="00B36F9F" w:rsidRPr="002E3C93">
        <w:rPr>
          <w:spacing w:val="33"/>
          <w:lang w:val="pt-BR"/>
        </w:rPr>
        <w:t xml:space="preserve"> </w:t>
      </w:r>
      <w:r w:rsidR="00B36F9F" w:rsidRPr="002E3C93">
        <w:rPr>
          <w:lang w:val="pt-BR"/>
        </w:rPr>
        <w:t>uma</w:t>
      </w:r>
      <w:r w:rsidR="00B36F9F" w:rsidRPr="002E3C93">
        <w:rPr>
          <w:spacing w:val="33"/>
          <w:lang w:val="pt-BR"/>
        </w:rPr>
        <w:t xml:space="preserve"> </w:t>
      </w:r>
      <w:r w:rsidR="00B36F9F" w:rsidRPr="002E3C93">
        <w:rPr>
          <w:lang w:val="pt-BR"/>
        </w:rPr>
        <w:t>possível</w:t>
      </w:r>
      <w:r w:rsidR="00B36F9F" w:rsidRPr="002E3C93">
        <w:rPr>
          <w:spacing w:val="34"/>
          <w:lang w:val="pt-BR"/>
        </w:rPr>
        <w:t xml:space="preserve"> </w:t>
      </w:r>
      <w:r w:rsidR="00B36F9F" w:rsidRPr="002E3C93">
        <w:rPr>
          <w:lang w:val="pt-BR"/>
        </w:rPr>
        <w:t>queda</w:t>
      </w:r>
      <w:r w:rsidR="00B36F9F" w:rsidRPr="002E3C93">
        <w:rPr>
          <w:spacing w:val="33"/>
          <w:lang w:val="pt-BR"/>
        </w:rPr>
        <w:t xml:space="preserve"> </w:t>
      </w:r>
      <w:r w:rsidR="00B36F9F" w:rsidRPr="002E3C93">
        <w:rPr>
          <w:lang w:val="pt-BR"/>
        </w:rPr>
        <w:t>de</w:t>
      </w:r>
      <w:r w:rsidR="00B36F9F" w:rsidRPr="002E3C93">
        <w:rPr>
          <w:spacing w:val="33"/>
          <w:lang w:val="pt-BR"/>
        </w:rPr>
        <w:t xml:space="preserve"> </w:t>
      </w:r>
      <w:r w:rsidR="00B36F9F" w:rsidRPr="002E3C93">
        <w:rPr>
          <w:lang w:val="pt-BR"/>
        </w:rPr>
        <w:t>um</w:t>
      </w:r>
      <w:r w:rsidR="00B36F9F" w:rsidRPr="002E3C93">
        <w:rPr>
          <w:spacing w:val="34"/>
          <w:lang w:val="pt-BR"/>
        </w:rPr>
        <w:t xml:space="preserve"> </w:t>
      </w:r>
      <w:r w:rsidR="00B36F9F" w:rsidRPr="002E3C93">
        <w:rPr>
          <w:lang w:val="pt-BR"/>
        </w:rPr>
        <w:t>trabalhador.</w:t>
      </w:r>
      <w:r w:rsidR="00B36F9F" w:rsidRPr="002E3C93">
        <w:rPr>
          <w:spacing w:val="34"/>
          <w:lang w:val="pt-BR"/>
        </w:rPr>
        <w:t xml:space="preserve"> </w:t>
      </w:r>
      <w:r w:rsidR="00B36F9F" w:rsidRPr="002E3C93">
        <w:rPr>
          <w:lang w:val="pt-BR"/>
        </w:rPr>
        <w:t>Salienta-se</w:t>
      </w:r>
      <w:r w:rsidR="00B36F9F" w:rsidRPr="002E3C93">
        <w:rPr>
          <w:spacing w:val="33"/>
          <w:lang w:val="pt-BR"/>
        </w:rPr>
        <w:t xml:space="preserve"> </w:t>
      </w:r>
      <w:r w:rsidR="00B36F9F" w:rsidRPr="002E3C93">
        <w:rPr>
          <w:lang w:val="pt-BR"/>
        </w:rPr>
        <w:t>que</w:t>
      </w:r>
      <w:r w:rsidR="00B36F9F" w:rsidRPr="002E3C93">
        <w:rPr>
          <w:spacing w:val="33"/>
          <w:lang w:val="pt-BR"/>
        </w:rPr>
        <w:t xml:space="preserve"> </w:t>
      </w:r>
      <w:r w:rsidR="00B36F9F" w:rsidRPr="002E3C93">
        <w:rPr>
          <w:lang w:val="pt-BR"/>
        </w:rPr>
        <w:t>devem</w:t>
      </w:r>
      <w:r w:rsidR="00B36F9F" w:rsidRPr="002E3C93">
        <w:rPr>
          <w:spacing w:val="34"/>
          <w:lang w:val="pt-BR"/>
        </w:rPr>
        <w:t xml:space="preserve"> </w:t>
      </w:r>
      <w:r w:rsidR="00B36F9F" w:rsidRPr="002E3C93">
        <w:rPr>
          <w:lang w:val="pt-BR"/>
        </w:rPr>
        <w:t>estar</w:t>
      </w:r>
      <w:r w:rsidR="00B36F9F" w:rsidRPr="002E3C93">
        <w:rPr>
          <w:spacing w:val="33"/>
          <w:lang w:val="pt-BR"/>
        </w:rPr>
        <w:t xml:space="preserve"> </w:t>
      </w:r>
      <w:r w:rsidR="00B36F9F" w:rsidRPr="002E3C93">
        <w:rPr>
          <w:lang w:val="pt-BR"/>
        </w:rPr>
        <w:t>fixos</w:t>
      </w:r>
      <w:r w:rsidR="00B36F9F" w:rsidRPr="002E3C93">
        <w:rPr>
          <w:spacing w:val="34"/>
          <w:lang w:val="pt-BR"/>
        </w:rPr>
        <w:t xml:space="preserve"> </w:t>
      </w:r>
      <w:r w:rsidR="00B36F9F" w:rsidRPr="002E3C93">
        <w:rPr>
          <w:lang w:val="pt-BR"/>
        </w:rPr>
        <w:t>em local diferente daquele onde os cabos de aço dos andaimes suspensos estão fixados, pois servem como uma segunda proteção em caso de queda dos andaimes.</w:t>
      </w:r>
    </w:p>
    <w:p w14:paraId="0716A469" w14:textId="77777777" w:rsidR="00B36F9F" w:rsidRPr="002E3C93" w:rsidRDefault="00B36F9F" w:rsidP="00B36F9F">
      <w:pPr>
        <w:pStyle w:val="Corpodetexto"/>
        <w:spacing w:before="1" w:line="360" w:lineRule="auto"/>
        <w:ind w:left="141" w:right="100"/>
        <w:jc w:val="both"/>
        <w:rPr>
          <w:lang w:val="pt-BR"/>
        </w:rPr>
      </w:pPr>
      <w:r w:rsidRPr="002E3C93">
        <w:rPr>
          <w:noProof/>
          <w:lang w:val="pt-BR" w:eastAsia="pt-BR"/>
        </w:rPr>
        <w:drawing>
          <wp:anchor distT="0" distB="0" distL="0" distR="0" simplePos="0" relativeHeight="251666432" behindDoc="0" locked="0" layoutInCell="1" allowOverlap="1" wp14:anchorId="2E494B06" wp14:editId="00B4A4EB">
            <wp:simplePos x="0" y="0"/>
            <wp:positionH relativeFrom="page">
              <wp:posOffset>1813560</wp:posOffset>
            </wp:positionH>
            <wp:positionV relativeFrom="paragraph">
              <wp:posOffset>377190</wp:posOffset>
            </wp:positionV>
            <wp:extent cx="3942080" cy="4312285"/>
            <wp:effectExtent l="0" t="0" r="0" b="0"/>
            <wp:wrapTopAndBottom/>
            <wp:docPr id="230"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6" cstate="print"/>
                    <a:stretch>
                      <a:fillRect/>
                    </a:stretch>
                  </pic:blipFill>
                  <pic:spPr>
                    <a:xfrm>
                      <a:off x="0" y="0"/>
                      <a:ext cx="3942080" cy="4312285"/>
                    </a:xfrm>
                    <a:prstGeom prst="rect">
                      <a:avLst/>
                    </a:prstGeom>
                  </pic:spPr>
                </pic:pic>
              </a:graphicData>
            </a:graphic>
          </wp:anchor>
        </w:drawing>
      </w:r>
    </w:p>
    <w:p w14:paraId="0AADF683" w14:textId="77777777" w:rsidR="00B36F9F" w:rsidRPr="002E3C93" w:rsidRDefault="00B36F9F" w:rsidP="00B36F9F">
      <w:pPr>
        <w:pStyle w:val="Corpodetexto"/>
        <w:spacing w:before="90"/>
        <w:ind w:left="1249" w:right="1255"/>
        <w:jc w:val="both"/>
        <w:rPr>
          <w:lang w:val="pt-BR"/>
        </w:rPr>
      </w:pPr>
      <w:r w:rsidRPr="002E3C93">
        <w:rPr>
          <w:lang w:val="pt-BR"/>
        </w:rPr>
        <w:lastRenderedPageBreak/>
        <w:t>Figura 14: rede de segurança (assinalada com o número 10) instalada imediatamente acima da plataforma secundária protegendo o andar onde estão sendo executados os trabalhos de fachada (SAMPAIO, 1998)</w:t>
      </w:r>
    </w:p>
    <w:p w14:paraId="4ED6B311" w14:textId="77777777" w:rsidR="00B36F9F" w:rsidRPr="002E3C93" w:rsidRDefault="00B36F9F" w:rsidP="00B36F9F">
      <w:pPr>
        <w:pStyle w:val="Corpodetexto"/>
        <w:spacing w:before="1" w:line="360" w:lineRule="auto"/>
        <w:ind w:left="141" w:right="100"/>
        <w:jc w:val="both"/>
        <w:rPr>
          <w:lang w:val="pt-BR"/>
        </w:rPr>
      </w:pPr>
      <w:r w:rsidRPr="002E3C93">
        <w:rPr>
          <w:noProof/>
          <w:lang w:val="pt-BR" w:eastAsia="pt-BR"/>
        </w:rPr>
        <w:drawing>
          <wp:anchor distT="0" distB="0" distL="0" distR="0" simplePos="0" relativeHeight="251668480" behindDoc="0" locked="0" layoutInCell="1" allowOverlap="1" wp14:anchorId="625D55A7" wp14:editId="2D278BD0">
            <wp:simplePos x="0" y="0"/>
            <wp:positionH relativeFrom="page">
              <wp:posOffset>1965960</wp:posOffset>
            </wp:positionH>
            <wp:positionV relativeFrom="paragraph">
              <wp:posOffset>351790</wp:posOffset>
            </wp:positionV>
            <wp:extent cx="3639781" cy="1805368"/>
            <wp:effectExtent l="0" t="0" r="0" b="0"/>
            <wp:wrapTopAndBottom/>
            <wp:docPr id="2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7" cstate="print"/>
                    <a:stretch>
                      <a:fillRect/>
                    </a:stretch>
                  </pic:blipFill>
                  <pic:spPr>
                    <a:xfrm>
                      <a:off x="0" y="0"/>
                      <a:ext cx="3639781" cy="1805368"/>
                    </a:xfrm>
                    <a:prstGeom prst="rect">
                      <a:avLst/>
                    </a:prstGeom>
                  </pic:spPr>
                </pic:pic>
              </a:graphicData>
            </a:graphic>
          </wp:anchor>
        </w:drawing>
      </w:r>
    </w:p>
    <w:p w14:paraId="1DA064DA" w14:textId="77777777" w:rsidR="00B36F9F" w:rsidRPr="002E3C93" w:rsidRDefault="00B36F9F" w:rsidP="00B36F9F">
      <w:pPr>
        <w:pStyle w:val="Corpodetexto"/>
        <w:spacing w:before="74"/>
        <w:ind w:left="2427" w:right="2413"/>
        <w:jc w:val="both"/>
        <w:rPr>
          <w:lang w:val="pt-BR"/>
        </w:rPr>
      </w:pPr>
      <w:r w:rsidRPr="002E3C93">
        <w:rPr>
          <w:lang w:val="pt-BR"/>
        </w:rPr>
        <w:t xml:space="preserve">Figura 15: cordas de segurança </w:t>
      </w:r>
    </w:p>
    <w:p w14:paraId="2D49B239" w14:textId="77777777" w:rsidR="00B36F9F" w:rsidRPr="002E3C93" w:rsidRDefault="00B36F9F" w:rsidP="00B36F9F">
      <w:pPr>
        <w:pStyle w:val="Corpodetexto"/>
        <w:spacing w:before="74"/>
        <w:ind w:right="2413"/>
        <w:jc w:val="both"/>
        <w:rPr>
          <w:lang w:val="pt-BR"/>
        </w:rPr>
      </w:pPr>
      <w:r w:rsidRPr="002E3C93">
        <w:rPr>
          <w:lang w:val="pt-BR"/>
        </w:rPr>
        <w:t xml:space="preserve">                                (GIULIANI CASA DE ENCERADOS, 2005)</w:t>
      </w:r>
    </w:p>
    <w:p w14:paraId="7F4702EE" w14:textId="77777777" w:rsidR="00B36F9F" w:rsidRPr="002E3C93" w:rsidRDefault="00B36F9F" w:rsidP="00B36F9F">
      <w:pPr>
        <w:pStyle w:val="Corpodetexto"/>
        <w:spacing w:before="74"/>
        <w:ind w:right="2413"/>
        <w:jc w:val="both"/>
        <w:rPr>
          <w:lang w:val="pt-BR"/>
        </w:rPr>
      </w:pPr>
    </w:p>
    <w:p w14:paraId="62485693" w14:textId="77777777" w:rsidR="00B36F9F" w:rsidRPr="002E3C93" w:rsidRDefault="00B36F9F" w:rsidP="00B36F9F">
      <w:pPr>
        <w:pStyle w:val="Corpodetexto"/>
        <w:spacing w:before="74"/>
        <w:ind w:right="2413"/>
        <w:jc w:val="both"/>
        <w:rPr>
          <w:lang w:val="pt-BR"/>
        </w:rPr>
      </w:pPr>
    </w:p>
    <w:p w14:paraId="792D5C33" w14:textId="77777777" w:rsidR="004350A1" w:rsidRPr="002E3C93" w:rsidRDefault="004350A1" w:rsidP="00B36F9F">
      <w:pPr>
        <w:pStyle w:val="Corpodetexto"/>
        <w:spacing w:before="74"/>
        <w:ind w:right="2413"/>
        <w:jc w:val="both"/>
        <w:rPr>
          <w:lang w:val="pt-BR"/>
        </w:rPr>
      </w:pPr>
    </w:p>
    <w:p w14:paraId="5C37191F" w14:textId="77777777" w:rsidR="004350A1" w:rsidRPr="002E3C93" w:rsidRDefault="004350A1" w:rsidP="00B36F9F">
      <w:pPr>
        <w:pStyle w:val="Corpodetexto"/>
        <w:spacing w:before="74"/>
        <w:ind w:right="2413"/>
        <w:jc w:val="both"/>
        <w:rPr>
          <w:lang w:val="pt-BR"/>
        </w:rPr>
      </w:pPr>
    </w:p>
    <w:p w14:paraId="48CB9932" w14:textId="77777777" w:rsidR="004350A1" w:rsidRPr="002E3C93" w:rsidRDefault="004350A1" w:rsidP="00B36F9F">
      <w:pPr>
        <w:pStyle w:val="Corpodetexto"/>
        <w:spacing w:before="74"/>
        <w:ind w:right="2413"/>
        <w:jc w:val="both"/>
        <w:rPr>
          <w:lang w:val="pt-BR"/>
        </w:rPr>
      </w:pPr>
    </w:p>
    <w:p w14:paraId="0C2E37D2" w14:textId="3AC7B233" w:rsidR="00B36F9F" w:rsidRPr="002E3C93" w:rsidRDefault="004350A1" w:rsidP="004350A1">
      <w:pPr>
        <w:widowControl w:val="0"/>
        <w:tabs>
          <w:tab w:val="left" w:pos="1006"/>
        </w:tabs>
        <w:ind w:left="221"/>
        <w:jc w:val="both"/>
        <w:rPr>
          <w:lang w:val="pt-BR"/>
        </w:rPr>
      </w:pPr>
      <w:proofErr w:type="gramStart"/>
      <w:r w:rsidRPr="002E3C93">
        <w:rPr>
          <w:lang w:val="pt-BR"/>
        </w:rPr>
        <w:t xml:space="preserve">4.4.4  </w:t>
      </w:r>
      <w:r w:rsidR="00B36F9F" w:rsidRPr="002E3C93">
        <w:rPr>
          <w:lang w:val="pt-BR"/>
        </w:rPr>
        <w:t>Cintos</w:t>
      </w:r>
      <w:proofErr w:type="gramEnd"/>
      <w:r w:rsidR="00B36F9F" w:rsidRPr="002E3C93">
        <w:rPr>
          <w:lang w:val="pt-BR"/>
        </w:rPr>
        <w:t xml:space="preserve"> de segurança e</w:t>
      </w:r>
      <w:r w:rsidR="00B36F9F" w:rsidRPr="002E3C93">
        <w:rPr>
          <w:spacing w:val="-10"/>
          <w:lang w:val="pt-BR"/>
        </w:rPr>
        <w:t xml:space="preserve"> </w:t>
      </w:r>
      <w:r w:rsidR="00B36F9F" w:rsidRPr="002E3C93">
        <w:rPr>
          <w:lang w:val="pt-BR"/>
        </w:rPr>
        <w:t>trava-quedas</w:t>
      </w:r>
    </w:p>
    <w:p w14:paraId="642034C6" w14:textId="77777777" w:rsidR="00B36F9F" w:rsidRPr="002E3C93" w:rsidRDefault="00B36F9F" w:rsidP="00B36F9F">
      <w:pPr>
        <w:pStyle w:val="Corpodetexto"/>
        <w:spacing w:before="11"/>
        <w:jc w:val="both"/>
        <w:rPr>
          <w:lang w:val="pt-BR"/>
        </w:rPr>
      </w:pPr>
    </w:p>
    <w:p w14:paraId="429586B1" w14:textId="1F12D5FE" w:rsidR="00B36F9F" w:rsidRPr="002E3C93" w:rsidRDefault="00D75A0E" w:rsidP="00B36F9F">
      <w:pPr>
        <w:pStyle w:val="Corpodetexto"/>
        <w:spacing w:line="360" w:lineRule="auto"/>
        <w:ind w:left="141" w:right="99"/>
        <w:jc w:val="both"/>
        <w:rPr>
          <w:lang w:val="pt-BR"/>
        </w:rPr>
      </w:pPr>
      <w:r w:rsidRPr="002E3C93">
        <w:rPr>
          <w:lang w:val="pt-BR"/>
        </w:rPr>
        <w:t xml:space="preserve"> </w:t>
      </w:r>
      <w:r w:rsidRPr="002E3C93">
        <w:rPr>
          <w:lang w:val="pt-BR"/>
        </w:rPr>
        <w:tab/>
      </w:r>
      <w:r w:rsidR="00B36F9F" w:rsidRPr="002E3C93">
        <w:rPr>
          <w:lang w:val="pt-BR"/>
        </w:rPr>
        <w:t xml:space="preserve">Apesar de ser um EPI, considera-se imprescindível citar os cintos de segurança que têm como objetivo evitar quedas de altura no trabalho em fachadas. Na construção civil o tipo de cinto de segurança utilizado é do tipo </w:t>
      </w:r>
      <w:proofErr w:type="spellStart"/>
      <w:r w:rsidR="00B36F9F" w:rsidRPr="002E3C93">
        <w:rPr>
          <w:lang w:val="pt-BR"/>
        </w:rPr>
        <w:t>pára-quedista</w:t>
      </w:r>
      <w:proofErr w:type="spellEnd"/>
      <w:r w:rsidR="00B36F9F" w:rsidRPr="002E3C93">
        <w:rPr>
          <w:lang w:val="pt-BR"/>
        </w:rPr>
        <w:t xml:space="preserve"> (figura 16), que possibilita um conforto maior ao trabalhador e evita danos à coluna em caso de queda, pois ele cobre e protege o corpo todo, sendo muito mais eficaz que o cinto preso somente na cintura. Eles são conectados em cabos de aço ou cordas de segurança por meio de outro equipamento de proteção individual chamados de trava-quedas (figura</w:t>
      </w:r>
      <w:r w:rsidR="00B36F9F" w:rsidRPr="002E3C93">
        <w:rPr>
          <w:spacing w:val="-10"/>
          <w:lang w:val="pt-BR"/>
        </w:rPr>
        <w:t xml:space="preserve"> 17</w:t>
      </w:r>
      <w:r w:rsidR="00B36F9F" w:rsidRPr="002E3C93">
        <w:rPr>
          <w:lang w:val="pt-BR"/>
        </w:rPr>
        <w:t>).</w:t>
      </w:r>
    </w:p>
    <w:p w14:paraId="7D5D0A51" w14:textId="77777777" w:rsidR="00B36F9F" w:rsidRPr="002E3C93" w:rsidRDefault="00B36F9F" w:rsidP="00B36F9F">
      <w:pPr>
        <w:pStyle w:val="Corpodetexto"/>
        <w:spacing w:before="3"/>
        <w:jc w:val="both"/>
        <w:rPr>
          <w:lang w:val="pt-BR"/>
        </w:rPr>
      </w:pPr>
      <w:r w:rsidRPr="002E3C93">
        <w:rPr>
          <w:noProof/>
          <w:lang w:val="pt-BR" w:eastAsia="pt-BR"/>
        </w:rPr>
        <w:drawing>
          <wp:anchor distT="0" distB="0" distL="0" distR="0" simplePos="0" relativeHeight="251667456" behindDoc="0" locked="0" layoutInCell="1" allowOverlap="1" wp14:anchorId="24E94CE0" wp14:editId="612B6621">
            <wp:simplePos x="0" y="0"/>
            <wp:positionH relativeFrom="page">
              <wp:posOffset>2769107</wp:posOffset>
            </wp:positionH>
            <wp:positionV relativeFrom="paragraph">
              <wp:posOffset>158489</wp:posOffset>
            </wp:positionV>
            <wp:extent cx="2393635" cy="1805939"/>
            <wp:effectExtent l="0" t="0" r="0" b="0"/>
            <wp:wrapTopAndBottom/>
            <wp:docPr id="232"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8" cstate="print"/>
                    <a:stretch>
                      <a:fillRect/>
                    </a:stretch>
                  </pic:blipFill>
                  <pic:spPr>
                    <a:xfrm>
                      <a:off x="0" y="0"/>
                      <a:ext cx="2393635" cy="1805939"/>
                    </a:xfrm>
                    <a:prstGeom prst="rect">
                      <a:avLst/>
                    </a:prstGeom>
                  </pic:spPr>
                </pic:pic>
              </a:graphicData>
            </a:graphic>
          </wp:anchor>
        </w:drawing>
      </w:r>
    </w:p>
    <w:p w14:paraId="7561B358" w14:textId="77777777" w:rsidR="00B36F9F" w:rsidRPr="002E3C93" w:rsidRDefault="00B36F9F" w:rsidP="0041311C">
      <w:pPr>
        <w:pStyle w:val="Corpodetexto"/>
        <w:spacing w:before="73"/>
        <w:ind w:right="1566"/>
        <w:jc w:val="center"/>
        <w:rPr>
          <w:lang w:val="pt-BR"/>
        </w:rPr>
      </w:pPr>
      <w:r w:rsidRPr="002E3C93">
        <w:rPr>
          <w:lang w:val="pt-BR"/>
        </w:rPr>
        <w:lastRenderedPageBreak/>
        <w:t xml:space="preserve">Figura 16: cinto de segurança do tipo </w:t>
      </w:r>
      <w:proofErr w:type="spellStart"/>
      <w:r w:rsidRPr="002E3C93">
        <w:rPr>
          <w:lang w:val="pt-BR"/>
        </w:rPr>
        <w:t>pára-quedista</w:t>
      </w:r>
      <w:proofErr w:type="spellEnd"/>
      <w:r w:rsidRPr="002E3C93">
        <w:rPr>
          <w:lang w:val="pt-BR"/>
        </w:rPr>
        <w:t xml:space="preserve"> (BOMBEIROS COMÉRCIO E SERVIÇOS TÉCNICOS, 2005)</w:t>
      </w:r>
    </w:p>
    <w:p w14:paraId="402A22CA" w14:textId="77777777" w:rsidR="00B36F9F" w:rsidRPr="002E3C93" w:rsidRDefault="00B36F9F" w:rsidP="00B36F9F">
      <w:pPr>
        <w:pStyle w:val="Corpodetexto"/>
        <w:spacing w:before="74"/>
        <w:ind w:right="2413"/>
        <w:jc w:val="both"/>
        <w:rPr>
          <w:lang w:val="pt-BR"/>
        </w:rPr>
      </w:pPr>
    </w:p>
    <w:p w14:paraId="2B8587E9" w14:textId="77777777" w:rsidR="00B36F9F" w:rsidRPr="002E3C93" w:rsidRDefault="00B36F9F" w:rsidP="00B36F9F">
      <w:pPr>
        <w:pStyle w:val="Corpodetexto"/>
        <w:spacing w:before="74"/>
        <w:ind w:right="2413"/>
        <w:jc w:val="both"/>
        <w:rPr>
          <w:lang w:val="pt-BR"/>
        </w:rPr>
      </w:pPr>
    </w:p>
    <w:p w14:paraId="3CBBB808" w14:textId="77777777" w:rsidR="00B36F9F" w:rsidRPr="002E3C93" w:rsidRDefault="00B36F9F" w:rsidP="0041311C">
      <w:pPr>
        <w:pStyle w:val="Corpodetexto"/>
        <w:spacing w:before="1" w:line="360" w:lineRule="auto"/>
        <w:ind w:left="141" w:right="100"/>
        <w:jc w:val="center"/>
      </w:pPr>
      <w:r w:rsidRPr="002E3C93">
        <w:rPr>
          <w:noProof/>
          <w:lang w:val="pt-BR" w:eastAsia="pt-BR"/>
        </w:rPr>
        <w:drawing>
          <wp:inline distT="0" distB="0" distL="0" distR="0" wp14:anchorId="48005E7A" wp14:editId="58F9F4D6">
            <wp:extent cx="1732437" cy="2527554"/>
            <wp:effectExtent l="0" t="0" r="0" b="0"/>
            <wp:docPr id="23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9" cstate="print"/>
                    <a:stretch>
                      <a:fillRect/>
                    </a:stretch>
                  </pic:blipFill>
                  <pic:spPr>
                    <a:xfrm>
                      <a:off x="0" y="0"/>
                      <a:ext cx="1732437" cy="2527554"/>
                    </a:xfrm>
                    <a:prstGeom prst="rect">
                      <a:avLst/>
                    </a:prstGeom>
                  </pic:spPr>
                </pic:pic>
              </a:graphicData>
            </a:graphic>
          </wp:inline>
        </w:drawing>
      </w:r>
    </w:p>
    <w:p w14:paraId="088FE234" w14:textId="77777777" w:rsidR="00B36F9F" w:rsidRPr="002E3C93" w:rsidRDefault="00B36F9F" w:rsidP="0041311C">
      <w:pPr>
        <w:pStyle w:val="Corpodetexto"/>
        <w:spacing w:before="1" w:line="360" w:lineRule="auto"/>
        <w:ind w:left="141" w:right="100"/>
        <w:jc w:val="center"/>
        <w:rPr>
          <w:lang w:val="pt-BR"/>
        </w:rPr>
      </w:pPr>
      <w:r w:rsidRPr="002E3C93">
        <w:rPr>
          <w:lang w:val="pt-BR"/>
        </w:rPr>
        <w:t>Figura 17: visualização de um trava-quedas conectado a um cabo de aço à esquerda e um conectado a uma corda de segurança à direita (APPORT, 2005)</w:t>
      </w:r>
    </w:p>
    <w:p w14:paraId="12E58975" w14:textId="77777777" w:rsidR="00B36F9F" w:rsidRPr="002E3C93" w:rsidRDefault="00B36F9F" w:rsidP="00B36F9F">
      <w:pPr>
        <w:pStyle w:val="Corpodetexto"/>
        <w:spacing w:before="1" w:line="360" w:lineRule="auto"/>
        <w:ind w:left="141" w:right="100"/>
        <w:jc w:val="both"/>
        <w:rPr>
          <w:lang w:val="pt-BR"/>
        </w:rPr>
      </w:pPr>
    </w:p>
    <w:p w14:paraId="0AD7198F" w14:textId="77777777" w:rsidR="00B36F9F" w:rsidRPr="002E3C93" w:rsidRDefault="00B36F9F" w:rsidP="00B36F9F">
      <w:pPr>
        <w:pStyle w:val="Corpodetexto"/>
        <w:spacing w:before="1" w:line="360" w:lineRule="auto"/>
        <w:ind w:left="141" w:right="100"/>
        <w:jc w:val="both"/>
        <w:rPr>
          <w:lang w:val="pt-BR"/>
        </w:rPr>
      </w:pPr>
    </w:p>
    <w:p w14:paraId="78FC446F" w14:textId="61163D11" w:rsidR="00B36F9F" w:rsidRPr="002E3C93" w:rsidRDefault="004350A1" w:rsidP="004350A1">
      <w:pPr>
        <w:pStyle w:val="Ttulo1"/>
        <w:keepNext w:val="0"/>
        <w:widowControl w:val="0"/>
        <w:numPr>
          <w:ilvl w:val="0"/>
          <w:numId w:val="0"/>
        </w:numPr>
        <w:tabs>
          <w:tab w:val="left" w:pos="556"/>
        </w:tabs>
        <w:spacing w:after="0"/>
        <w:ind w:left="101" w:right="1398"/>
        <w:jc w:val="both"/>
        <w:rPr>
          <w:rFonts w:ascii="Times New Roman" w:hAnsi="Times New Roman" w:cs="Times New Roman"/>
          <w:b w:val="0"/>
          <w:szCs w:val="24"/>
          <w:lang w:val="pt-BR"/>
        </w:rPr>
      </w:pPr>
      <w:bookmarkStart w:id="26" w:name="_Toc453580572"/>
      <w:r w:rsidRPr="002E3C93">
        <w:rPr>
          <w:rFonts w:ascii="Times New Roman" w:hAnsi="Times New Roman" w:cs="Times New Roman"/>
          <w:b w:val="0"/>
          <w:szCs w:val="24"/>
          <w:lang w:val="pt-BR"/>
        </w:rPr>
        <w:t xml:space="preserve"> </w:t>
      </w:r>
      <w:proofErr w:type="gramStart"/>
      <w:r w:rsidRPr="002E3C93">
        <w:rPr>
          <w:rFonts w:ascii="Times New Roman" w:hAnsi="Times New Roman" w:cs="Times New Roman"/>
          <w:b w:val="0"/>
          <w:szCs w:val="24"/>
          <w:lang w:val="pt-BR"/>
        </w:rPr>
        <w:t xml:space="preserve">4.5  </w:t>
      </w:r>
      <w:r w:rsidR="00B36F9F" w:rsidRPr="002E3C93">
        <w:rPr>
          <w:rFonts w:ascii="Times New Roman" w:hAnsi="Times New Roman" w:cs="Times New Roman"/>
          <w:b w:val="0"/>
          <w:szCs w:val="24"/>
          <w:lang w:val="pt-BR"/>
        </w:rPr>
        <w:t>CUSTOS</w:t>
      </w:r>
      <w:proofErr w:type="gramEnd"/>
      <w:r w:rsidR="00B36F9F" w:rsidRPr="002E3C93">
        <w:rPr>
          <w:rFonts w:ascii="Times New Roman" w:hAnsi="Times New Roman" w:cs="Times New Roman"/>
          <w:b w:val="0"/>
          <w:szCs w:val="24"/>
          <w:lang w:val="pt-BR"/>
        </w:rPr>
        <w:t xml:space="preserve"> DA SEGURANÇA E HIGIENE DO TRABALHO NA CONSTRUÇÃO</w:t>
      </w:r>
      <w:r w:rsidR="00B36F9F" w:rsidRPr="002E3C93">
        <w:rPr>
          <w:rFonts w:ascii="Times New Roman" w:hAnsi="Times New Roman" w:cs="Times New Roman"/>
          <w:b w:val="0"/>
          <w:spacing w:val="-3"/>
          <w:szCs w:val="24"/>
          <w:lang w:val="pt-BR"/>
        </w:rPr>
        <w:t xml:space="preserve"> </w:t>
      </w:r>
      <w:r w:rsidR="00B36F9F" w:rsidRPr="002E3C93">
        <w:rPr>
          <w:rFonts w:ascii="Times New Roman" w:hAnsi="Times New Roman" w:cs="Times New Roman"/>
          <w:b w:val="0"/>
          <w:szCs w:val="24"/>
          <w:lang w:val="pt-BR"/>
        </w:rPr>
        <w:t>CIVIL</w:t>
      </w:r>
      <w:bookmarkEnd w:id="26"/>
    </w:p>
    <w:p w14:paraId="00DA4D17" w14:textId="77777777" w:rsidR="00B36F9F" w:rsidRPr="002E3C93" w:rsidRDefault="00B36F9F" w:rsidP="00B36F9F">
      <w:pPr>
        <w:jc w:val="both"/>
        <w:rPr>
          <w:lang w:val="pt-BR"/>
        </w:rPr>
      </w:pPr>
    </w:p>
    <w:p w14:paraId="51CC1B16" w14:textId="30A83A08" w:rsidR="00B36F9F" w:rsidRPr="002E3C93" w:rsidRDefault="00D75A0E" w:rsidP="00B36F9F">
      <w:pPr>
        <w:pStyle w:val="Corpodetexto"/>
        <w:spacing w:before="246" w:line="360" w:lineRule="auto"/>
        <w:ind w:left="101" w:right="99"/>
        <w:jc w:val="both"/>
        <w:rPr>
          <w:lang w:val="pt-BR"/>
        </w:rPr>
      </w:pPr>
      <w:r w:rsidRPr="002E3C93">
        <w:rPr>
          <w:lang w:val="pt-BR"/>
        </w:rPr>
        <w:t xml:space="preserve"> </w:t>
      </w:r>
      <w:r w:rsidRPr="002E3C93">
        <w:rPr>
          <w:lang w:val="pt-BR"/>
        </w:rPr>
        <w:tab/>
      </w:r>
      <w:r w:rsidR="00B36F9F" w:rsidRPr="002E3C93">
        <w:rPr>
          <w:lang w:val="pt-BR"/>
        </w:rPr>
        <w:t>Como se pode verificar, muitas são as exigências legais para se alcançar um nível adequado de segurança nos canteiros de obras. É claro que, para atender a todas essas condições, é necessário um investimento na obra com esta finalidade. Não havendo a consciência que se ganha adequando o canteiro de obras às condições de segurança e, também, a devida fiscalização, nem sempre esses gastos são realizados. Isto representa um fator importantíssimo para a ocorrência ou não de acidentes de trabalho. Portanto, é de fundamental importância a correta apropriação do custo. E, conhecendo o montante investido para evitar acidentes, pode- se avaliar o que não se gasta, comparativamente a situações onde esta estrutura não é implementada, uma vez que os acidentes representam, também, despesas muito altas caso ocorram.</w:t>
      </w:r>
    </w:p>
    <w:p w14:paraId="1E37E985" w14:textId="77777777" w:rsidR="00B36F9F" w:rsidRDefault="00B36F9F" w:rsidP="00B36F9F">
      <w:pPr>
        <w:pStyle w:val="Corpodetexto"/>
        <w:spacing w:before="246" w:line="360" w:lineRule="auto"/>
        <w:ind w:left="101" w:right="99"/>
        <w:jc w:val="both"/>
        <w:rPr>
          <w:lang w:val="pt-BR"/>
        </w:rPr>
      </w:pPr>
      <w:r w:rsidRPr="002E3C93">
        <w:rPr>
          <w:lang w:val="pt-BR"/>
        </w:rPr>
        <w:t xml:space="preserve">Segundo </w:t>
      </w:r>
      <w:proofErr w:type="spellStart"/>
      <w:r w:rsidRPr="002E3C93">
        <w:rPr>
          <w:lang w:val="pt-BR"/>
        </w:rPr>
        <w:t>Saurin</w:t>
      </w:r>
      <w:proofErr w:type="spellEnd"/>
      <w:r w:rsidRPr="002E3C93">
        <w:rPr>
          <w:lang w:val="pt-BR"/>
        </w:rPr>
        <w:t xml:space="preserve"> (2002), contribuem efetivamente para os altos índices de acidente de trabalho na construção civil:</w:t>
      </w:r>
    </w:p>
    <w:p w14:paraId="014614EA" w14:textId="77777777" w:rsidR="00083CD9" w:rsidRPr="002E3C93" w:rsidRDefault="00083CD9" w:rsidP="00083CD9">
      <w:pPr>
        <w:pStyle w:val="Corpodetexto"/>
        <w:spacing w:before="246" w:line="360" w:lineRule="auto"/>
        <w:ind w:left="101" w:right="99"/>
        <w:jc w:val="both"/>
        <w:rPr>
          <w:lang w:val="pt-BR"/>
        </w:rPr>
      </w:pPr>
    </w:p>
    <w:p w14:paraId="6206600B" w14:textId="77777777" w:rsidR="00B36F9F" w:rsidRPr="002E3C93" w:rsidRDefault="00B36F9F" w:rsidP="00083CD9">
      <w:pPr>
        <w:pStyle w:val="PargrafodaLista"/>
        <w:widowControl w:val="0"/>
        <w:numPr>
          <w:ilvl w:val="2"/>
          <w:numId w:val="29"/>
        </w:numPr>
        <w:tabs>
          <w:tab w:val="left" w:pos="1632"/>
        </w:tabs>
        <w:spacing w:line="360" w:lineRule="auto"/>
        <w:contextualSpacing w:val="0"/>
        <w:jc w:val="both"/>
        <w:rPr>
          <w:lang w:val="pt-BR"/>
        </w:rPr>
      </w:pPr>
      <w:proofErr w:type="gramStart"/>
      <w:r w:rsidRPr="002E3C93">
        <w:rPr>
          <w:lang w:val="pt-BR"/>
        </w:rPr>
        <w:t>a</w:t>
      </w:r>
      <w:proofErr w:type="gramEnd"/>
      <w:r w:rsidRPr="002E3C93">
        <w:rPr>
          <w:lang w:val="pt-BR"/>
        </w:rPr>
        <w:t xml:space="preserve"> falta de previsão de custos para a segurança nos</w:t>
      </w:r>
      <w:r w:rsidRPr="002E3C93">
        <w:rPr>
          <w:spacing w:val="-14"/>
          <w:lang w:val="pt-BR"/>
        </w:rPr>
        <w:t xml:space="preserve"> </w:t>
      </w:r>
      <w:r w:rsidRPr="002E3C93">
        <w:rPr>
          <w:lang w:val="pt-BR"/>
        </w:rPr>
        <w:t>orçamentos;</w:t>
      </w:r>
    </w:p>
    <w:p w14:paraId="622C666A" w14:textId="77777777" w:rsidR="00B36F9F" w:rsidRPr="002E3C93" w:rsidRDefault="00B36F9F" w:rsidP="00083CD9">
      <w:pPr>
        <w:pStyle w:val="PargrafodaLista"/>
        <w:widowControl w:val="0"/>
        <w:numPr>
          <w:ilvl w:val="2"/>
          <w:numId w:val="29"/>
        </w:numPr>
        <w:tabs>
          <w:tab w:val="left" w:pos="1632"/>
        </w:tabs>
        <w:spacing w:line="360" w:lineRule="auto"/>
        <w:contextualSpacing w:val="0"/>
        <w:jc w:val="both"/>
        <w:rPr>
          <w:lang w:val="pt-BR"/>
        </w:rPr>
      </w:pPr>
      <w:proofErr w:type="gramStart"/>
      <w:r w:rsidRPr="002E3C93">
        <w:rPr>
          <w:lang w:val="pt-BR"/>
        </w:rPr>
        <w:t>o</w:t>
      </w:r>
      <w:proofErr w:type="gramEnd"/>
      <w:r w:rsidRPr="002E3C93">
        <w:rPr>
          <w:lang w:val="pt-BR"/>
        </w:rPr>
        <w:t xml:space="preserve"> caráter temporário dos locais de</w:t>
      </w:r>
      <w:r w:rsidRPr="002E3C93">
        <w:rPr>
          <w:spacing w:val="-7"/>
          <w:lang w:val="pt-BR"/>
        </w:rPr>
        <w:t xml:space="preserve"> </w:t>
      </w:r>
      <w:r w:rsidRPr="002E3C93">
        <w:rPr>
          <w:lang w:val="pt-BR"/>
        </w:rPr>
        <w:t>trabalho;</w:t>
      </w:r>
    </w:p>
    <w:p w14:paraId="2E8B4AC8" w14:textId="77777777" w:rsidR="00B36F9F" w:rsidRPr="002E3C93" w:rsidRDefault="00B36F9F" w:rsidP="00083CD9">
      <w:pPr>
        <w:pStyle w:val="PargrafodaLista"/>
        <w:widowControl w:val="0"/>
        <w:numPr>
          <w:ilvl w:val="2"/>
          <w:numId w:val="29"/>
        </w:numPr>
        <w:tabs>
          <w:tab w:val="left" w:pos="1632"/>
        </w:tabs>
        <w:spacing w:line="360" w:lineRule="auto"/>
        <w:ind w:right="101"/>
        <w:contextualSpacing w:val="0"/>
        <w:jc w:val="both"/>
        <w:rPr>
          <w:lang w:val="pt-BR"/>
        </w:rPr>
      </w:pPr>
      <w:proofErr w:type="gramStart"/>
      <w:r w:rsidRPr="002E3C93">
        <w:rPr>
          <w:lang w:val="pt-BR"/>
        </w:rPr>
        <w:t>as</w:t>
      </w:r>
      <w:proofErr w:type="gramEnd"/>
      <w:r w:rsidRPr="002E3C93">
        <w:rPr>
          <w:lang w:val="pt-BR"/>
        </w:rPr>
        <w:t xml:space="preserve"> características da mão-de-obra: o uso extensivo de pessoal migrante, a sua subcontratação, alta rotatividade e a baixa condição social dos</w:t>
      </w:r>
      <w:r w:rsidRPr="002E3C93">
        <w:rPr>
          <w:spacing w:val="-17"/>
          <w:lang w:val="pt-BR"/>
        </w:rPr>
        <w:t xml:space="preserve"> </w:t>
      </w:r>
      <w:r w:rsidRPr="002E3C93">
        <w:rPr>
          <w:lang w:val="pt-BR"/>
        </w:rPr>
        <w:t>trabalhadores;</w:t>
      </w:r>
    </w:p>
    <w:p w14:paraId="69BCD61F" w14:textId="77777777" w:rsidR="00B36F9F" w:rsidRPr="002E3C93" w:rsidRDefault="00B36F9F" w:rsidP="00083CD9">
      <w:pPr>
        <w:pStyle w:val="PargrafodaLista"/>
        <w:widowControl w:val="0"/>
        <w:numPr>
          <w:ilvl w:val="2"/>
          <w:numId w:val="29"/>
        </w:numPr>
        <w:tabs>
          <w:tab w:val="left" w:pos="1632"/>
        </w:tabs>
        <w:spacing w:line="360" w:lineRule="auto"/>
        <w:contextualSpacing w:val="0"/>
        <w:jc w:val="both"/>
        <w:rPr>
          <w:lang w:val="pt-BR"/>
        </w:rPr>
      </w:pPr>
      <w:proofErr w:type="gramStart"/>
      <w:r w:rsidRPr="002E3C93">
        <w:rPr>
          <w:lang w:val="pt-BR"/>
        </w:rPr>
        <w:t>o</w:t>
      </w:r>
      <w:proofErr w:type="gramEnd"/>
      <w:r w:rsidRPr="002E3C93">
        <w:rPr>
          <w:lang w:val="pt-BR"/>
        </w:rPr>
        <w:t xml:space="preserve"> grande número de empresas de pequeno</w:t>
      </w:r>
      <w:r w:rsidRPr="002E3C93">
        <w:rPr>
          <w:spacing w:val="-7"/>
          <w:lang w:val="pt-BR"/>
        </w:rPr>
        <w:t xml:space="preserve"> </w:t>
      </w:r>
      <w:r w:rsidRPr="002E3C93">
        <w:rPr>
          <w:lang w:val="pt-BR"/>
        </w:rPr>
        <w:t>porte;</w:t>
      </w:r>
    </w:p>
    <w:p w14:paraId="239613F6" w14:textId="77777777" w:rsidR="00B36F9F" w:rsidRPr="002E3C93" w:rsidRDefault="00B36F9F" w:rsidP="00083CD9">
      <w:pPr>
        <w:pStyle w:val="PargrafodaLista"/>
        <w:widowControl w:val="0"/>
        <w:numPr>
          <w:ilvl w:val="2"/>
          <w:numId w:val="29"/>
        </w:numPr>
        <w:tabs>
          <w:tab w:val="left" w:pos="1632"/>
        </w:tabs>
        <w:spacing w:line="360" w:lineRule="auto"/>
        <w:contextualSpacing w:val="0"/>
        <w:jc w:val="both"/>
        <w:rPr>
          <w:lang w:val="pt-BR"/>
        </w:rPr>
      </w:pPr>
      <w:proofErr w:type="gramStart"/>
      <w:r w:rsidRPr="002E3C93">
        <w:rPr>
          <w:lang w:val="pt-BR"/>
        </w:rPr>
        <w:t>o</w:t>
      </w:r>
      <w:proofErr w:type="gramEnd"/>
      <w:r w:rsidRPr="002E3C93">
        <w:rPr>
          <w:lang w:val="pt-BR"/>
        </w:rPr>
        <w:t xml:space="preserve"> uso extensivo de mão-de-obra</w:t>
      </w:r>
      <w:r w:rsidRPr="002E3C93">
        <w:rPr>
          <w:spacing w:val="-9"/>
          <w:lang w:val="pt-BR"/>
        </w:rPr>
        <w:t xml:space="preserve"> </w:t>
      </w:r>
      <w:r w:rsidRPr="002E3C93">
        <w:rPr>
          <w:lang w:val="pt-BR"/>
        </w:rPr>
        <w:t>migrante;</w:t>
      </w:r>
    </w:p>
    <w:p w14:paraId="4689302B" w14:textId="77777777" w:rsidR="00B36F9F" w:rsidRPr="002E3C93" w:rsidRDefault="00B36F9F" w:rsidP="00083CD9">
      <w:pPr>
        <w:pStyle w:val="PargrafodaLista"/>
        <w:widowControl w:val="0"/>
        <w:numPr>
          <w:ilvl w:val="2"/>
          <w:numId w:val="29"/>
        </w:numPr>
        <w:tabs>
          <w:tab w:val="left" w:pos="1632"/>
        </w:tabs>
        <w:spacing w:line="360" w:lineRule="auto"/>
        <w:contextualSpacing w:val="0"/>
        <w:jc w:val="both"/>
      </w:pPr>
      <w:proofErr w:type="spellStart"/>
      <w:r w:rsidRPr="002E3C93">
        <w:t>os</w:t>
      </w:r>
      <w:proofErr w:type="spellEnd"/>
      <w:r w:rsidRPr="002E3C93">
        <w:t xml:space="preserve"> </w:t>
      </w:r>
      <w:proofErr w:type="spellStart"/>
      <w:r w:rsidRPr="002E3C93">
        <w:t>efeitos</w:t>
      </w:r>
      <w:proofErr w:type="spellEnd"/>
      <w:r w:rsidRPr="002E3C93">
        <w:t xml:space="preserve"> do</w:t>
      </w:r>
      <w:r w:rsidRPr="002E3C93">
        <w:rPr>
          <w:spacing w:val="-5"/>
        </w:rPr>
        <w:t xml:space="preserve"> </w:t>
      </w:r>
      <w:proofErr w:type="spellStart"/>
      <w:r w:rsidRPr="002E3C93">
        <w:t>clima</w:t>
      </w:r>
      <w:proofErr w:type="spellEnd"/>
      <w:r w:rsidRPr="002E3C93">
        <w:t>;</w:t>
      </w:r>
    </w:p>
    <w:p w14:paraId="486F2F48" w14:textId="77777777" w:rsidR="00B36F9F" w:rsidRPr="002E3C93" w:rsidRDefault="00B36F9F" w:rsidP="00083CD9">
      <w:pPr>
        <w:pStyle w:val="PargrafodaLista"/>
        <w:widowControl w:val="0"/>
        <w:numPr>
          <w:ilvl w:val="2"/>
          <w:numId w:val="29"/>
        </w:numPr>
        <w:tabs>
          <w:tab w:val="left" w:pos="1632"/>
        </w:tabs>
        <w:spacing w:line="360" w:lineRule="auto"/>
        <w:contextualSpacing w:val="0"/>
        <w:jc w:val="both"/>
        <w:rPr>
          <w:lang w:val="pt-BR"/>
        </w:rPr>
      </w:pPr>
      <w:proofErr w:type="gramStart"/>
      <w:r w:rsidRPr="002E3C93">
        <w:rPr>
          <w:lang w:val="pt-BR"/>
        </w:rPr>
        <w:t>a</w:t>
      </w:r>
      <w:proofErr w:type="gramEnd"/>
      <w:r w:rsidRPr="002E3C93">
        <w:rPr>
          <w:lang w:val="pt-BR"/>
        </w:rPr>
        <w:t xml:space="preserve"> adoção de horas extra para compensar parcialmente os efeitos do</w:t>
      </w:r>
      <w:r w:rsidRPr="002E3C93">
        <w:rPr>
          <w:spacing w:val="-19"/>
          <w:lang w:val="pt-BR"/>
        </w:rPr>
        <w:t xml:space="preserve"> </w:t>
      </w:r>
      <w:r w:rsidRPr="002E3C93">
        <w:rPr>
          <w:lang w:val="pt-BR"/>
        </w:rPr>
        <w:t>clima;</w:t>
      </w:r>
    </w:p>
    <w:p w14:paraId="79ACB54F" w14:textId="77777777" w:rsidR="00B36F9F" w:rsidRPr="002E3C93" w:rsidRDefault="00B36F9F" w:rsidP="00083CD9">
      <w:pPr>
        <w:pStyle w:val="PargrafodaLista"/>
        <w:widowControl w:val="0"/>
        <w:numPr>
          <w:ilvl w:val="2"/>
          <w:numId w:val="29"/>
        </w:numPr>
        <w:tabs>
          <w:tab w:val="left" w:pos="1632"/>
        </w:tabs>
        <w:spacing w:line="360" w:lineRule="auto"/>
        <w:contextualSpacing w:val="0"/>
        <w:jc w:val="both"/>
        <w:rPr>
          <w:lang w:val="pt-BR"/>
        </w:rPr>
      </w:pPr>
      <w:proofErr w:type="gramStart"/>
      <w:r w:rsidRPr="002E3C93">
        <w:rPr>
          <w:lang w:val="pt-BR"/>
        </w:rPr>
        <w:t>a</w:t>
      </w:r>
      <w:proofErr w:type="gramEnd"/>
      <w:r w:rsidRPr="002E3C93">
        <w:rPr>
          <w:lang w:val="pt-BR"/>
        </w:rPr>
        <w:t xml:space="preserve"> alta rotatividade da</w:t>
      </w:r>
      <w:r w:rsidRPr="002E3C93">
        <w:rPr>
          <w:spacing w:val="-9"/>
          <w:lang w:val="pt-BR"/>
        </w:rPr>
        <w:t xml:space="preserve"> </w:t>
      </w:r>
      <w:r w:rsidRPr="002E3C93">
        <w:rPr>
          <w:lang w:val="pt-BR"/>
        </w:rPr>
        <w:t>mão-de-obra;</w:t>
      </w:r>
    </w:p>
    <w:p w14:paraId="350F6EE1" w14:textId="77777777" w:rsidR="00B36F9F" w:rsidRPr="002E3C93" w:rsidRDefault="00B36F9F" w:rsidP="00083CD9">
      <w:pPr>
        <w:pStyle w:val="PargrafodaLista"/>
        <w:widowControl w:val="0"/>
        <w:numPr>
          <w:ilvl w:val="2"/>
          <w:numId w:val="29"/>
        </w:numPr>
        <w:tabs>
          <w:tab w:val="left" w:pos="1631"/>
          <w:tab w:val="left" w:pos="1632"/>
        </w:tabs>
        <w:spacing w:line="360" w:lineRule="auto"/>
        <w:contextualSpacing w:val="0"/>
        <w:jc w:val="both"/>
        <w:rPr>
          <w:lang w:val="pt-BR"/>
        </w:rPr>
      </w:pPr>
      <w:proofErr w:type="gramStart"/>
      <w:r w:rsidRPr="002E3C93">
        <w:rPr>
          <w:lang w:val="pt-BR"/>
        </w:rPr>
        <w:t>a</w:t>
      </w:r>
      <w:proofErr w:type="gramEnd"/>
      <w:r w:rsidRPr="002E3C93">
        <w:rPr>
          <w:lang w:val="pt-BR"/>
        </w:rPr>
        <w:t xml:space="preserve"> baixa condição social dos</w:t>
      </w:r>
      <w:r w:rsidRPr="002E3C93">
        <w:rPr>
          <w:spacing w:val="-8"/>
          <w:lang w:val="pt-BR"/>
        </w:rPr>
        <w:t xml:space="preserve"> </w:t>
      </w:r>
      <w:r w:rsidRPr="002E3C93">
        <w:rPr>
          <w:lang w:val="pt-BR"/>
        </w:rPr>
        <w:t>trabalhadores;</w:t>
      </w:r>
    </w:p>
    <w:p w14:paraId="7F973C18" w14:textId="77777777" w:rsidR="00B36F9F" w:rsidRPr="002E3C93" w:rsidRDefault="00B36F9F" w:rsidP="00083CD9">
      <w:pPr>
        <w:pStyle w:val="PargrafodaLista"/>
        <w:widowControl w:val="0"/>
        <w:numPr>
          <w:ilvl w:val="2"/>
          <w:numId w:val="29"/>
        </w:numPr>
        <w:tabs>
          <w:tab w:val="left" w:pos="1631"/>
          <w:tab w:val="left" w:pos="1632"/>
        </w:tabs>
        <w:spacing w:line="360" w:lineRule="auto"/>
        <w:ind w:left="1631" w:right="104" w:hanging="357"/>
        <w:contextualSpacing w:val="0"/>
        <w:jc w:val="both"/>
        <w:rPr>
          <w:lang w:val="pt-BR"/>
        </w:rPr>
      </w:pPr>
      <w:proofErr w:type="gramStart"/>
      <w:r w:rsidRPr="002E3C93">
        <w:rPr>
          <w:lang w:val="pt-BR"/>
        </w:rPr>
        <w:t>os</w:t>
      </w:r>
      <w:proofErr w:type="gramEnd"/>
      <w:r w:rsidRPr="002E3C93">
        <w:rPr>
          <w:lang w:val="pt-BR"/>
        </w:rPr>
        <w:t xml:space="preserve"> pagamentos por tarefa, que às vezes incluem incentivos por reduções de prazo, desconsiderando o desempenho em termos de</w:t>
      </w:r>
      <w:r w:rsidRPr="002E3C93">
        <w:rPr>
          <w:spacing w:val="-15"/>
          <w:lang w:val="pt-BR"/>
        </w:rPr>
        <w:t xml:space="preserve"> </w:t>
      </w:r>
      <w:r w:rsidRPr="002E3C93">
        <w:rPr>
          <w:lang w:val="pt-BR"/>
        </w:rPr>
        <w:t>segurança.</w:t>
      </w:r>
    </w:p>
    <w:p w14:paraId="67E96E0F" w14:textId="77777777" w:rsidR="00B36F9F" w:rsidRPr="002E3C93" w:rsidRDefault="00B36F9F" w:rsidP="00083CD9">
      <w:pPr>
        <w:pStyle w:val="Corpodetexto"/>
        <w:spacing w:before="7" w:line="360" w:lineRule="auto"/>
        <w:jc w:val="both"/>
        <w:rPr>
          <w:lang w:val="pt-BR"/>
        </w:rPr>
      </w:pPr>
    </w:p>
    <w:p w14:paraId="313C5CB4" w14:textId="60678755" w:rsidR="00B36F9F" w:rsidRPr="002E3C93" w:rsidRDefault="00D75A0E" w:rsidP="00D75A0E">
      <w:pPr>
        <w:pStyle w:val="Corpodetexto"/>
        <w:spacing w:line="360" w:lineRule="auto"/>
        <w:ind w:left="141" w:right="100"/>
        <w:jc w:val="both"/>
        <w:rPr>
          <w:lang w:val="pt-BR"/>
        </w:rPr>
      </w:pPr>
      <w:r w:rsidRPr="002E3C93">
        <w:rPr>
          <w:lang w:val="pt-BR"/>
        </w:rPr>
        <w:t xml:space="preserve"> </w:t>
      </w:r>
      <w:r w:rsidRPr="002E3C93">
        <w:rPr>
          <w:lang w:val="pt-BR"/>
        </w:rPr>
        <w:tab/>
      </w:r>
      <w:r w:rsidR="00B36F9F" w:rsidRPr="002E3C93">
        <w:rPr>
          <w:lang w:val="pt-BR"/>
        </w:rPr>
        <w:t>Raramente a segurança é explicitada como um item de custo nos orçamentos, assumindo-se que os seus custos estão embutidos nos outros itens. Essa prática resulta, via de regra, em uma situação na qual o construtor é requisitado a garantir segurança no canteiro, mas não apropriou recursos para tanto. Outro ponto que atinge fortemente a previsão de custos de segurança é o objetivo de propor o preço mais baixo para vencer uma licitação, os construtores baseiam as estimativas nos meios mais baratos possíveis de realizar cada uma das atividades, sem avaliar as possíveis implicações dos cortes de custos sobre a segurança (SAURIN,</w:t>
      </w:r>
      <w:r w:rsidR="00B36F9F" w:rsidRPr="002E3C93">
        <w:rPr>
          <w:spacing w:val="-6"/>
          <w:lang w:val="pt-BR"/>
        </w:rPr>
        <w:t xml:space="preserve"> </w:t>
      </w:r>
      <w:r w:rsidR="00B36F9F" w:rsidRPr="002E3C93">
        <w:rPr>
          <w:lang w:val="pt-BR"/>
        </w:rPr>
        <w:t>2002).</w:t>
      </w:r>
    </w:p>
    <w:p w14:paraId="73BD36D6" w14:textId="749DAFA0" w:rsidR="00B36F9F" w:rsidRPr="002E3C93" w:rsidRDefault="00D75A0E" w:rsidP="00B36F9F">
      <w:pPr>
        <w:pStyle w:val="Corpodetexto"/>
        <w:spacing w:line="360" w:lineRule="auto"/>
        <w:ind w:left="141" w:right="100"/>
        <w:jc w:val="both"/>
        <w:rPr>
          <w:lang w:val="pt-BR"/>
        </w:rPr>
      </w:pPr>
      <w:r w:rsidRPr="002E3C93">
        <w:rPr>
          <w:lang w:val="pt-BR"/>
        </w:rPr>
        <w:t xml:space="preserve"> </w:t>
      </w:r>
      <w:r w:rsidRPr="002E3C93">
        <w:rPr>
          <w:lang w:val="pt-BR"/>
        </w:rPr>
        <w:tab/>
      </w:r>
      <w:r w:rsidR="00B36F9F" w:rsidRPr="002E3C93">
        <w:rPr>
          <w:lang w:val="pt-BR"/>
        </w:rPr>
        <w:t>Assim, visando à garantia da saúde e segurança do trabalhador, afastando as altas probabilidades de ocorrência de acidentes de trabalho nas obras civis, que este trabalho busca recomendar que os custos de segurança do trabalho sejam detalhados ainda na fase de projeto, evitando-se o esquecimento de alguma previsão fundamental para a execução com segurança de uma determinada atividade. Inicialmente será feita uma abordagem conceitual sobre o termo custo, passando-se em seguida para sua classificação e particularidade com relação à segurança do trabalho.</w:t>
      </w:r>
    </w:p>
    <w:p w14:paraId="17DF97BD" w14:textId="77777777" w:rsidR="002D1D22" w:rsidRDefault="002D1D22" w:rsidP="002D1D22">
      <w:pPr>
        <w:pStyle w:val="Ttulo1"/>
        <w:keepNext w:val="0"/>
        <w:widowControl w:val="0"/>
        <w:numPr>
          <w:ilvl w:val="0"/>
          <w:numId w:val="0"/>
        </w:numPr>
        <w:tabs>
          <w:tab w:val="left" w:pos="822"/>
        </w:tabs>
        <w:spacing w:before="139" w:after="0" w:line="240" w:lineRule="auto"/>
        <w:jc w:val="both"/>
        <w:rPr>
          <w:rFonts w:ascii="Times New Roman" w:hAnsi="Times New Roman" w:cs="Times New Roman"/>
          <w:b w:val="0"/>
          <w:bCs w:val="0"/>
          <w:caps w:val="0"/>
          <w:color w:val="auto"/>
          <w:kern w:val="0"/>
          <w:szCs w:val="24"/>
          <w:lang w:val="pt-BR"/>
        </w:rPr>
      </w:pPr>
      <w:bookmarkStart w:id="27" w:name="_Toc453580574"/>
      <w:r w:rsidRPr="002E3C93">
        <w:rPr>
          <w:rFonts w:ascii="Times New Roman" w:hAnsi="Times New Roman" w:cs="Times New Roman"/>
          <w:b w:val="0"/>
          <w:bCs w:val="0"/>
          <w:caps w:val="0"/>
          <w:color w:val="auto"/>
          <w:kern w:val="0"/>
          <w:szCs w:val="24"/>
          <w:lang w:val="pt-BR"/>
        </w:rPr>
        <w:t xml:space="preserve"> </w:t>
      </w:r>
    </w:p>
    <w:p w14:paraId="31EE2989" w14:textId="77777777" w:rsidR="00083CD9" w:rsidRDefault="00083CD9" w:rsidP="00083CD9">
      <w:pPr>
        <w:rPr>
          <w:lang w:val="pt-BR"/>
        </w:rPr>
      </w:pPr>
    </w:p>
    <w:p w14:paraId="18BC318E" w14:textId="77777777" w:rsidR="00083CD9" w:rsidRDefault="00083CD9" w:rsidP="00083CD9">
      <w:pPr>
        <w:rPr>
          <w:lang w:val="pt-BR"/>
        </w:rPr>
      </w:pPr>
    </w:p>
    <w:p w14:paraId="06C5E4B0" w14:textId="77777777" w:rsidR="00083CD9" w:rsidRPr="00083CD9" w:rsidRDefault="00083CD9" w:rsidP="00083CD9">
      <w:pPr>
        <w:rPr>
          <w:lang w:val="pt-BR"/>
        </w:rPr>
      </w:pPr>
    </w:p>
    <w:p w14:paraId="686E0CA7" w14:textId="7C9D71A5" w:rsidR="00B36F9F" w:rsidRPr="002E3C93" w:rsidRDefault="002D1D22" w:rsidP="002D1D22">
      <w:pPr>
        <w:pStyle w:val="Ttulo1"/>
        <w:keepNext w:val="0"/>
        <w:widowControl w:val="0"/>
        <w:numPr>
          <w:ilvl w:val="0"/>
          <w:numId w:val="0"/>
        </w:numPr>
        <w:tabs>
          <w:tab w:val="left" w:pos="822"/>
        </w:tabs>
        <w:spacing w:before="139" w:after="0" w:line="240" w:lineRule="auto"/>
        <w:jc w:val="both"/>
        <w:rPr>
          <w:rFonts w:ascii="Times New Roman" w:hAnsi="Times New Roman" w:cs="Times New Roman"/>
          <w:szCs w:val="24"/>
          <w:lang w:val="pt-BR"/>
        </w:rPr>
      </w:pPr>
      <w:r w:rsidRPr="002E3C93">
        <w:rPr>
          <w:rFonts w:ascii="Times New Roman" w:hAnsi="Times New Roman" w:cs="Times New Roman"/>
          <w:b w:val="0"/>
          <w:bCs w:val="0"/>
          <w:caps w:val="0"/>
          <w:color w:val="auto"/>
          <w:kern w:val="0"/>
          <w:szCs w:val="24"/>
          <w:lang w:val="pt-BR"/>
        </w:rPr>
        <w:lastRenderedPageBreak/>
        <w:t xml:space="preserve">  </w:t>
      </w:r>
      <w:proofErr w:type="gramStart"/>
      <w:r w:rsidRPr="002E3C93">
        <w:rPr>
          <w:rFonts w:ascii="Times New Roman" w:hAnsi="Times New Roman" w:cs="Times New Roman"/>
          <w:b w:val="0"/>
          <w:bCs w:val="0"/>
          <w:caps w:val="0"/>
          <w:color w:val="auto"/>
          <w:kern w:val="0"/>
          <w:szCs w:val="24"/>
          <w:lang w:val="pt-BR"/>
        </w:rPr>
        <w:t xml:space="preserve">4.5.1  </w:t>
      </w:r>
      <w:r w:rsidR="00B36F9F" w:rsidRPr="002E3C93">
        <w:rPr>
          <w:rFonts w:ascii="Times New Roman" w:hAnsi="Times New Roman" w:cs="Times New Roman"/>
          <w:w w:val="105"/>
          <w:szCs w:val="24"/>
          <w:lang w:val="pt-BR"/>
        </w:rPr>
        <w:t>Classificação</w:t>
      </w:r>
      <w:bookmarkEnd w:id="27"/>
      <w:proofErr w:type="gramEnd"/>
    </w:p>
    <w:p w14:paraId="60E8615F" w14:textId="77777777" w:rsidR="00B36F9F" w:rsidRPr="002E3C93" w:rsidRDefault="00B36F9F" w:rsidP="00B36F9F">
      <w:pPr>
        <w:pStyle w:val="Corpodetexto"/>
        <w:spacing w:before="6"/>
        <w:jc w:val="both"/>
        <w:rPr>
          <w:lang w:val="pt-BR"/>
        </w:rPr>
      </w:pPr>
    </w:p>
    <w:p w14:paraId="4DEC5945" w14:textId="1A275072" w:rsidR="00B36F9F" w:rsidRDefault="00D75A0E" w:rsidP="00B36F9F">
      <w:pPr>
        <w:pStyle w:val="Corpodetexto"/>
        <w:spacing w:line="360" w:lineRule="auto"/>
        <w:ind w:left="101" w:right="101"/>
        <w:jc w:val="both"/>
        <w:rPr>
          <w:lang w:val="pt-BR"/>
        </w:rPr>
      </w:pPr>
      <w:r w:rsidRPr="002E3C93">
        <w:rPr>
          <w:lang w:val="pt-BR"/>
        </w:rPr>
        <w:t xml:space="preserve"> </w:t>
      </w:r>
      <w:r w:rsidRPr="002E3C93">
        <w:rPr>
          <w:lang w:val="pt-BR"/>
        </w:rPr>
        <w:tab/>
      </w:r>
      <w:r w:rsidR="00B36F9F" w:rsidRPr="002E3C93">
        <w:rPr>
          <w:lang w:val="pt-BR"/>
        </w:rPr>
        <w:t>Frota e Feitosa (2001) afirmam que são citados na literatura vários tipos de custos nas obras civis. Entre eles, estão os custos de segurança e higiene do trabalho. Segundo os autores, a influência deste custo nos benefícios ou perdas pode ser altamente significativa, a médio e longo prazo. Por isso, é importante que a implantação de um sistema de segurança e higiene do trabalho seja avaliada economicamente. O principal objetivo de um tópico de custos no sistema de segurança e higiene do trabalho é proporcionar um meio de avaliar sua eficiência e estabelecer as bases para programas internos de melhorias. Os custos referentes à segurança e higiene do trabalho podem ser divididos em custos para a obtenção da segurança e custos para garantia da</w:t>
      </w:r>
      <w:r w:rsidR="00B36F9F" w:rsidRPr="002E3C93">
        <w:rPr>
          <w:spacing w:val="-8"/>
          <w:lang w:val="pt-BR"/>
        </w:rPr>
        <w:t xml:space="preserve"> </w:t>
      </w:r>
      <w:r w:rsidR="00B36F9F" w:rsidRPr="002E3C93">
        <w:rPr>
          <w:lang w:val="pt-BR"/>
        </w:rPr>
        <w:t>segurança.</w:t>
      </w:r>
    </w:p>
    <w:p w14:paraId="70E2EE14" w14:textId="77777777" w:rsidR="00083CD9" w:rsidRPr="002E3C93" w:rsidRDefault="00083CD9" w:rsidP="00B36F9F">
      <w:pPr>
        <w:pStyle w:val="Corpodetexto"/>
        <w:spacing w:line="360" w:lineRule="auto"/>
        <w:ind w:left="101" w:right="101"/>
        <w:jc w:val="both"/>
        <w:rPr>
          <w:lang w:val="pt-BR"/>
        </w:rPr>
      </w:pPr>
    </w:p>
    <w:p w14:paraId="7F298B26" w14:textId="464BCB3C" w:rsidR="00B36F9F" w:rsidRPr="002E3C93" w:rsidRDefault="00B36F9F" w:rsidP="002D1D22">
      <w:pPr>
        <w:pStyle w:val="PargrafodaLista"/>
        <w:widowControl w:val="0"/>
        <w:numPr>
          <w:ilvl w:val="3"/>
          <w:numId w:val="73"/>
        </w:numPr>
        <w:tabs>
          <w:tab w:val="left" w:pos="1006"/>
        </w:tabs>
        <w:spacing w:before="69"/>
        <w:jc w:val="both"/>
        <w:rPr>
          <w:lang w:val="pt-BR"/>
        </w:rPr>
      </w:pPr>
      <w:r w:rsidRPr="002E3C93">
        <w:rPr>
          <w:lang w:val="pt-BR"/>
        </w:rPr>
        <w:t>Custos para a obtenção da segurança e higiene do</w:t>
      </w:r>
      <w:r w:rsidRPr="002E3C93">
        <w:rPr>
          <w:spacing w:val="-15"/>
          <w:lang w:val="pt-BR"/>
        </w:rPr>
        <w:t xml:space="preserve"> </w:t>
      </w:r>
      <w:r w:rsidRPr="002E3C93">
        <w:rPr>
          <w:lang w:val="pt-BR"/>
        </w:rPr>
        <w:t>trabalho</w:t>
      </w:r>
    </w:p>
    <w:p w14:paraId="77CC1DE6" w14:textId="77777777" w:rsidR="00B36F9F" w:rsidRPr="002E3C93" w:rsidRDefault="00B36F9F" w:rsidP="00B36F9F">
      <w:pPr>
        <w:pStyle w:val="Corpodetexto"/>
        <w:spacing w:before="8"/>
        <w:jc w:val="both"/>
        <w:rPr>
          <w:lang w:val="pt-BR"/>
        </w:rPr>
      </w:pPr>
    </w:p>
    <w:p w14:paraId="6CA3EC60" w14:textId="4CD473AB" w:rsidR="00B36F9F" w:rsidRPr="002E3C93" w:rsidRDefault="00083CD9" w:rsidP="00B36F9F">
      <w:pPr>
        <w:pStyle w:val="Corpodetexto"/>
        <w:spacing w:before="1" w:line="360" w:lineRule="auto"/>
        <w:ind w:left="141" w:right="101"/>
        <w:jc w:val="both"/>
      </w:pPr>
      <w:r>
        <w:rPr>
          <w:lang w:val="pt-BR"/>
        </w:rPr>
        <w:t xml:space="preserve"> </w:t>
      </w:r>
      <w:r>
        <w:rPr>
          <w:lang w:val="pt-BR"/>
        </w:rPr>
        <w:tab/>
      </w:r>
      <w:r w:rsidR="00B36F9F" w:rsidRPr="002E3C93">
        <w:rPr>
          <w:lang w:val="pt-BR"/>
        </w:rPr>
        <w:t xml:space="preserve">Segundo Araújo (2002), os custos para a obtenção da segurança e higiene do trabalho são aqueles que derivam da atividade de alocação de recursos para a obtenção dos níveis de segurança especificados. </w:t>
      </w:r>
      <w:proofErr w:type="spellStart"/>
      <w:r w:rsidR="00B36F9F" w:rsidRPr="002E3C93">
        <w:t>Podem</w:t>
      </w:r>
      <w:proofErr w:type="spellEnd"/>
      <w:r w:rsidR="00B36F9F" w:rsidRPr="002E3C93">
        <w:t xml:space="preserve"> </w:t>
      </w:r>
      <w:proofErr w:type="spellStart"/>
      <w:r w:rsidR="00B36F9F" w:rsidRPr="002E3C93">
        <w:t>ser</w:t>
      </w:r>
      <w:proofErr w:type="spellEnd"/>
      <w:r w:rsidR="00B36F9F" w:rsidRPr="002E3C93">
        <w:t xml:space="preserve"> </w:t>
      </w:r>
      <w:proofErr w:type="spellStart"/>
      <w:r w:rsidR="00B36F9F" w:rsidRPr="002E3C93">
        <w:t>classificados</w:t>
      </w:r>
      <w:proofErr w:type="spellEnd"/>
      <w:r w:rsidR="00B36F9F" w:rsidRPr="002E3C93">
        <w:t xml:space="preserve"> </w:t>
      </w:r>
      <w:proofErr w:type="spellStart"/>
      <w:proofErr w:type="gramStart"/>
      <w:r w:rsidR="00B36F9F" w:rsidRPr="002E3C93">
        <w:t>como</w:t>
      </w:r>
      <w:proofErr w:type="spellEnd"/>
      <w:proofErr w:type="gramEnd"/>
      <w:r w:rsidR="00B36F9F" w:rsidRPr="002E3C93">
        <w:t xml:space="preserve"> </w:t>
      </w:r>
      <w:proofErr w:type="spellStart"/>
      <w:r w:rsidR="00B36F9F" w:rsidRPr="002E3C93">
        <w:t>custos</w:t>
      </w:r>
      <w:proofErr w:type="spellEnd"/>
      <w:r w:rsidR="00B36F9F" w:rsidRPr="002E3C93">
        <w:t xml:space="preserve"> de:</w:t>
      </w:r>
    </w:p>
    <w:p w14:paraId="67B00766" w14:textId="77777777" w:rsidR="00B36F9F" w:rsidRPr="002E3C93" w:rsidRDefault="00B36F9F" w:rsidP="00B36F9F">
      <w:pPr>
        <w:pStyle w:val="Corpodetexto"/>
        <w:spacing w:before="7"/>
        <w:jc w:val="both"/>
      </w:pPr>
    </w:p>
    <w:p w14:paraId="6718BCE1" w14:textId="77777777" w:rsidR="00B36F9F" w:rsidRPr="002E3C93" w:rsidRDefault="00B36F9F" w:rsidP="00083CD9">
      <w:pPr>
        <w:pStyle w:val="PargrafodaLista"/>
        <w:widowControl w:val="0"/>
        <w:numPr>
          <w:ilvl w:val="4"/>
          <w:numId w:val="30"/>
        </w:numPr>
        <w:tabs>
          <w:tab w:val="left" w:pos="1632"/>
        </w:tabs>
        <w:spacing w:line="360" w:lineRule="auto"/>
        <w:ind w:right="101"/>
        <w:contextualSpacing w:val="0"/>
        <w:jc w:val="both"/>
        <w:rPr>
          <w:lang w:val="pt-BR"/>
        </w:rPr>
      </w:pPr>
      <w:proofErr w:type="gramStart"/>
      <w:r w:rsidRPr="002E3C93">
        <w:rPr>
          <w:lang w:val="pt-BR"/>
        </w:rPr>
        <w:t>implantação</w:t>
      </w:r>
      <w:proofErr w:type="gramEnd"/>
      <w:r w:rsidRPr="002E3C93">
        <w:rPr>
          <w:lang w:val="pt-BR"/>
        </w:rPr>
        <w:t>: derivados de estudos, de contratação de pessoal, de aquisição e instalação de materiais, máquinas e equipamentos e outros meios que visam à implantação de um sistema de segurança e higiene do trabalho na</w:t>
      </w:r>
      <w:r w:rsidRPr="002E3C93">
        <w:rPr>
          <w:spacing w:val="-15"/>
          <w:lang w:val="pt-BR"/>
        </w:rPr>
        <w:t xml:space="preserve"> </w:t>
      </w:r>
      <w:r w:rsidRPr="002E3C93">
        <w:rPr>
          <w:lang w:val="pt-BR"/>
        </w:rPr>
        <w:t>empresa;</w:t>
      </w:r>
    </w:p>
    <w:p w14:paraId="5E74E0CE" w14:textId="77777777" w:rsidR="00B36F9F" w:rsidRPr="002E3C93" w:rsidRDefault="00B36F9F" w:rsidP="00083CD9">
      <w:pPr>
        <w:pStyle w:val="PargrafodaLista"/>
        <w:widowControl w:val="0"/>
        <w:numPr>
          <w:ilvl w:val="4"/>
          <w:numId w:val="30"/>
        </w:numPr>
        <w:tabs>
          <w:tab w:val="left" w:pos="1632"/>
        </w:tabs>
        <w:spacing w:line="360" w:lineRule="auto"/>
        <w:ind w:right="103"/>
        <w:contextualSpacing w:val="0"/>
        <w:jc w:val="both"/>
        <w:rPr>
          <w:lang w:val="pt-BR"/>
        </w:rPr>
      </w:pPr>
      <w:proofErr w:type="gramStart"/>
      <w:r w:rsidRPr="002E3C93">
        <w:rPr>
          <w:lang w:val="pt-BR"/>
        </w:rPr>
        <w:t>manutenção</w:t>
      </w:r>
      <w:proofErr w:type="gramEnd"/>
      <w:r w:rsidRPr="002E3C93">
        <w:rPr>
          <w:lang w:val="pt-BR"/>
        </w:rPr>
        <w:t>: resultantes de medidas que visam manter o sistema de segurança e higiene do trabalho em perfeito</w:t>
      </w:r>
      <w:r w:rsidRPr="002E3C93">
        <w:rPr>
          <w:spacing w:val="-14"/>
          <w:lang w:val="pt-BR"/>
        </w:rPr>
        <w:t xml:space="preserve"> </w:t>
      </w:r>
      <w:r w:rsidRPr="002E3C93">
        <w:rPr>
          <w:lang w:val="pt-BR"/>
        </w:rPr>
        <w:t>funcionamento;</w:t>
      </w:r>
    </w:p>
    <w:p w14:paraId="0E39AB75" w14:textId="77777777" w:rsidR="00B36F9F" w:rsidRPr="002E3C93" w:rsidRDefault="00B36F9F" w:rsidP="00083CD9">
      <w:pPr>
        <w:pStyle w:val="PargrafodaLista"/>
        <w:widowControl w:val="0"/>
        <w:numPr>
          <w:ilvl w:val="4"/>
          <w:numId w:val="30"/>
        </w:numPr>
        <w:tabs>
          <w:tab w:val="left" w:pos="1632"/>
        </w:tabs>
        <w:spacing w:line="360" w:lineRule="auto"/>
        <w:ind w:right="105"/>
        <w:contextualSpacing w:val="0"/>
        <w:jc w:val="both"/>
        <w:rPr>
          <w:lang w:val="pt-BR"/>
        </w:rPr>
      </w:pPr>
      <w:proofErr w:type="gramStart"/>
      <w:r w:rsidRPr="002E3C93">
        <w:rPr>
          <w:lang w:val="pt-BR"/>
        </w:rPr>
        <w:t>avaliação</w:t>
      </w:r>
      <w:proofErr w:type="gramEnd"/>
      <w:r w:rsidRPr="002E3C93">
        <w:rPr>
          <w:lang w:val="pt-BR"/>
        </w:rPr>
        <w:t>: oriundos de medidas que visam a verificar se os objetivos da empresa, quanto à segurança e higiene do trabalho, estão sendo</w:t>
      </w:r>
      <w:r w:rsidRPr="002E3C93">
        <w:rPr>
          <w:spacing w:val="-18"/>
          <w:lang w:val="pt-BR"/>
        </w:rPr>
        <w:t xml:space="preserve"> </w:t>
      </w:r>
      <w:r w:rsidRPr="002E3C93">
        <w:rPr>
          <w:lang w:val="pt-BR"/>
        </w:rPr>
        <w:t>atingidas;</w:t>
      </w:r>
    </w:p>
    <w:p w14:paraId="46B53280" w14:textId="77777777" w:rsidR="00B36F9F" w:rsidRPr="002E3C93" w:rsidRDefault="00B36F9F" w:rsidP="00083CD9">
      <w:pPr>
        <w:pStyle w:val="PargrafodaLista"/>
        <w:widowControl w:val="0"/>
        <w:numPr>
          <w:ilvl w:val="4"/>
          <w:numId w:val="30"/>
        </w:numPr>
        <w:tabs>
          <w:tab w:val="left" w:pos="1632"/>
        </w:tabs>
        <w:spacing w:line="360" w:lineRule="auto"/>
        <w:ind w:right="101"/>
        <w:contextualSpacing w:val="0"/>
        <w:jc w:val="both"/>
        <w:rPr>
          <w:lang w:val="pt-BR"/>
        </w:rPr>
      </w:pPr>
      <w:proofErr w:type="gramStart"/>
      <w:r w:rsidRPr="002E3C93">
        <w:rPr>
          <w:lang w:val="pt-BR"/>
        </w:rPr>
        <w:t>falhas</w:t>
      </w:r>
      <w:proofErr w:type="gramEnd"/>
      <w:r w:rsidRPr="002E3C93">
        <w:rPr>
          <w:lang w:val="pt-BR"/>
        </w:rPr>
        <w:t>: resultantes de procedimentos que não observam os requisitos necessários à segurança e cuja falha pode resultar em danos à</w:t>
      </w:r>
      <w:r w:rsidRPr="002E3C93">
        <w:rPr>
          <w:spacing w:val="-18"/>
          <w:lang w:val="pt-BR"/>
        </w:rPr>
        <w:t xml:space="preserve"> </w:t>
      </w:r>
      <w:r w:rsidRPr="002E3C93">
        <w:rPr>
          <w:lang w:val="pt-BR"/>
        </w:rPr>
        <w:t>empresa;</w:t>
      </w:r>
    </w:p>
    <w:p w14:paraId="4F79E102" w14:textId="77777777" w:rsidR="00B36F9F" w:rsidRPr="002E3C93" w:rsidRDefault="00B36F9F" w:rsidP="00083CD9">
      <w:pPr>
        <w:pStyle w:val="PargrafodaLista"/>
        <w:widowControl w:val="0"/>
        <w:numPr>
          <w:ilvl w:val="4"/>
          <w:numId w:val="30"/>
        </w:numPr>
        <w:tabs>
          <w:tab w:val="left" w:pos="1632"/>
        </w:tabs>
        <w:spacing w:line="360" w:lineRule="auto"/>
        <w:ind w:right="106"/>
        <w:contextualSpacing w:val="0"/>
        <w:jc w:val="both"/>
        <w:rPr>
          <w:lang w:val="pt-BR"/>
        </w:rPr>
      </w:pPr>
      <w:proofErr w:type="spellStart"/>
      <w:proofErr w:type="gramStart"/>
      <w:r w:rsidRPr="002E3C93">
        <w:rPr>
          <w:lang w:val="pt-BR"/>
        </w:rPr>
        <w:t>reprojeto</w:t>
      </w:r>
      <w:proofErr w:type="spellEnd"/>
      <w:proofErr w:type="gramEnd"/>
      <w:r w:rsidRPr="002E3C93">
        <w:rPr>
          <w:lang w:val="pt-BR"/>
        </w:rPr>
        <w:t>: derivados de medidas que visam corrigir as falhas e desvios do sistema de segurança e higiene do</w:t>
      </w:r>
      <w:r w:rsidRPr="002E3C93">
        <w:rPr>
          <w:spacing w:val="-12"/>
          <w:lang w:val="pt-BR"/>
        </w:rPr>
        <w:t xml:space="preserve"> </w:t>
      </w:r>
      <w:r w:rsidRPr="002E3C93">
        <w:rPr>
          <w:lang w:val="pt-BR"/>
        </w:rPr>
        <w:t>trabalho.</w:t>
      </w:r>
    </w:p>
    <w:p w14:paraId="11B9F494" w14:textId="77777777" w:rsidR="00B36F9F" w:rsidRPr="002E3C93" w:rsidRDefault="00B36F9F" w:rsidP="00083CD9">
      <w:pPr>
        <w:pStyle w:val="Corpodetexto"/>
        <w:spacing w:line="360" w:lineRule="auto"/>
        <w:jc w:val="both"/>
        <w:rPr>
          <w:lang w:val="pt-BR"/>
        </w:rPr>
      </w:pPr>
    </w:p>
    <w:p w14:paraId="16E567D7" w14:textId="77777777" w:rsidR="00B36F9F" w:rsidRPr="002E3C93" w:rsidRDefault="00B36F9F" w:rsidP="00B36F9F">
      <w:pPr>
        <w:pStyle w:val="Corpodetexto"/>
        <w:spacing w:before="3"/>
        <w:jc w:val="both"/>
        <w:rPr>
          <w:lang w:val="pt-BR"/>
        </w:rPr>
      </w:pPr>
    </w:p>
    <w:p w14:paraId="79CD7200" w14:textId="5C5E5F6B" w:rsidR="00B36F9F" w:rsidRPr="002E3C93" w:rsidRDefault="002D1D22" w:rsidP="002D1D22">
      <w:pPr>
        <w:widowControl w:val="0"/>
        <w:tabs>
          <w:tab w:val="left" w:pos="1006"/>
        </w:tabs>
        <w:jc w:val="both"/>
        <w:rPr>
          <w:lang w:val="pt-BR"/>
        </w:rPr>
      </w:pPr>
      <w:r w:rsidRPr="002E3C93">
        <w:rPr>
          <w:lang w:val="pt-BR"/>
        </w:rPr>
        <w:t xml:space="preserve">       4.5.1.2 </w:t>
      </w:r>
      <w:r w:rsidR="00B36F9F" w:rsidRPr="002E3C93">
        <w:rPr>
          <w:lang w:val="pt-BR"/>
        </w:rPr>
        <w:t>Custos de garantia da segurança e higiene do</w:t>
      </w:r>
      <w:r w:rsidR="00B36F9F" w:rsidRPr="002E3C93">
        <w:rPr>
          <w:spacing w:val="-13"/>
          <w:lang w:val="pt-BR"/>
        </w:rPr>
        <w:t xml:space="preserve"> </w:t>
      </w:r>
      <w:r w:rsidR="00B36F9F" w:rsidRPr="002E3C93">
        <w:rPr>
          <w:lang w:val="pt-BR"/>
        </w:rPr>
        <w:t>trabalho</w:t>
      </w:r>
    </w:p>
    <w:p w14:paraId="599B7477" w14:textId="77777777" w:rsidR="00B36F9F" w:rsidRPr="002E3C93" w:rsidRDefault="00B36F9F" w:rsidP="00B36F9F">
      <w:pPr>
        <w:pStyle w:val="Corpodetexto"/>
        <w:spacing w:before="8"/>
        <w:jc w:val="both"/>
        <w:rPr>
          <w:lang w:val="pt-BR"/>
        </w:rPr>
      </w:pPr>
    </w:p>
    <w:p w14:paraId="32BDFEB9" w14:textId="212543D4" w:rsidR="00B36F9F" w:rsidRPr="002E3C93" w:rsidRDefault="00D75A0E" w:rsidP="00D75A0E">
      <w:pPr>
        <w:pStyle w:val="Corpodetexto"/>
        <w:spacing w:before="1" w:line="360" w:lineRule="auto"/>
        <w:ind w:left="141" w:right="101"/>
        <w:jc w:val="both"/>
        <w:rPr>
          <w:lang w:val="pt-BR"/>
        </w:rPr>
      </w:pPr>
      <w:r w:rsidRPr="002E3C93">
        <w:rPr>
          <w:lang w:val="pt-BR"/>
        </w:rPr>
        <w:t xml:space="preserve"> </w:t>
      </w:r>
      <w:r w:rsidRPr="002E3C93">
        <w:rPr>
          <w:lang w:val="pt-BR"/>
        </w:rPr>
        <w:tab/>
      </w:r>
      <w:r w:rsidR="00B36F9F" w:rsidRPr="002E3C93">
        <w:rPr>
          <w:lang w:val="pt-BR"/>
        </w:rPr>
        <w:t xml:space="preserve">Os custos de garantia da segurança e higiene do trabalho são aqueles derivados de demonstrações e provas requeridas por exigências não previstas pela empresa, incluindo as </w:t>
      </w:r>
      <w:r w:rsidR="00B36F9F" w:rsidRPr="002E3C93">
        <w:rPr>
          <w:lang w:val="pt-BR"/>
        </w:rPr>
        <w:lastRenderedPageBreak/>
        <w:t>medidas particulares e adicionais à garantia da segurança e higiene do trabalho, procedimentos, dados, ensaios de demonstração, avaliações, contratação de técnicos ou consultoria especializada (ARAÚJO, 2002).</w:t>
      </w:r>
    </w:p>
    <w:p w14:paraId="3DE1DA65" w14:textId="694F455F" w:rsidR="00B36F9F" w:rsidRPr="002E3C93" w:rsidRDefault="00D75A0E" w:rsidP="00B36F9F">
      <w:pPr>
        <w:pStyle w:val="Corpodetexto"/>
        <w:spacing w:line="360" w:lineRule="auto"/>
        <w:ind w:left="141" w:right="101"/>
        <w:jc w:val="both"/>
        <w:rPr>
          <w:lang w:val="pt-BR"/>
        </w:rPr>
      </w:pPr>
      <w:r w:rsidRPr="002E3C93">
        <w:rPr>
          <w:lang w:val="pt-BR"/>
        </w:rPr>
        <w:t xml:space="preserve"> </w:t>
      </w:r>
      <w:r w:rsidRPr="002E3C93">
        <w:rPr>
          <w:lang w:val="pt-BR"/>
        </w:rPr>
        <w:tab/>
      </w:r>
      <w:r w:rsidR="00B36F9F" w:rsidRPr="002E3C93">
        <w:rPr>
          <w:lang w:val="pt-BR"/>
        </w:rPr>
        <w:t>Para Araújo (2002), esses custos, juntamente com outros dados econômicos da empresa, principalmente aqueles com os quais a segurança se relaciona diretamente, deverão ser apresentados, periodicamente, em forma de relatório conciso e objetivo, à direção e por ela controlados, com os seguintes objetivos:</w:t>
      </w:r>
    </w:p>
    <w:p w14:paraId="1C8430B5" w14:textId="77777777" w:rsidR="00B36F9F" w:rsidRPr="002E3C93" w:rsidRDefault="00B36F9F" w:rsidP="00B36F9F">
      <w:pPr>
        <w:pStyle w:val="Corpodetexto"/>
        <w:spacing w:before="5"/>
        <w:jc w:val="both"/>
        <w:rPr>
          <w:lang w:val="pt-BR"/>
        </w:rPr>
      </w:pPr>
    </w:p>
    <w:p w14:paraId="164D4555" w14:textId="0A8D9A45" w:rsidR="00B36F9F" w:rsidRPr="002E3C93" w:rsidRDefault="002D1D22" w:rsidP="00083CD9">
      <w:pPr>
        <w:widowControl w:val="0"/>
        <w:tabs>
          <w:tab w:val="left" w:pos="1632"/>
        </w:tabs>
        <w:spacing w:line="360" w:lineRule="auto"/>
        <w:ind w:right="102"/>
        <w:jc w:val="both"/>
        <w:rPr>
          <w:lang w:val="pt-BR"/>
        </w:rPr>
      </w:pPr>
      <w:r w:rsidRPr="002E3C93">
        <w:rPr>
          <w:lang w:val="pt-BR"/>
        </w:rPr>
        <w:t xml:space="preserve">a) </w:t>
      </w:r>
      <w:r w:rsidR="00B36F9F" w:rsidRPr="002E3C93">
        <w:rPr>
          <w:lang w:val="pt-BR"/>
        </w:rPr>
        <w:t>avaliar a adequação e efetividade do sistema de segurança e higiene do trabalho e respectiva relação custo /</w:t>
      </w:r>
      <w:r w:rsidR="00B36F9F" w:rsidRPr="002E3C93">
        <w:rPr>
          <w:spacing w:val="-11"/>
          <w:lang w:val="pt-BR"/>
        </w:rPr>
        <w:t xml:space="preserve"> </w:t>
      </w:r>
      <w:r w:rsidR="00B36F9F" w:rsidRPr="002E3C93">
        <w:rPr>
          <w:lang w:val="pt-BR"/>
        </w:rPr>
        <w:t>benefício;</w:t>
      </w:r>
    </w:p>
    <w:p w14:paraId="42D97A23" w14:textId="5A5C314F" w:rsidR="00B36F9F" w:rsidRPr="002E3C93" w:rsidRDefault="002D1D22" w:rsidP="00083CD9">
      <w:pPr>
        <w:widowControl w:val="0"/>
        <w:tabs>
          <w:tab w:val="left" w:pos="1632"/>
        </w:tabs>
        <w:spacing w:line="360" w:lineRule="auto"/>
        <w:jc w:val="both"/>
        <w:rPr>
          <w:lang w:val="pt-BR"/>
        </w:rPr>
      </w:pPr>
      <w:r w:rsidRPr="002E3C93">
        <w:rPr>
          <w:lang w:val="pt-BR"/>
        </w:rPr>
        <w:t xml:space="preserve">b) </w:t>
      </w:r>
      <w:r w:rsidR="00B36F9F" w:rsidRPr="002E3C93">
        <w:rPr>
          <w:lang w:val="pt-BR"/>
        </w:rPr>
        <w:t>determinar as áreas que requeiram maior</w:t>
      </w:r>
      <w:r w:rsidR="00B36F9F" w:rsidRPr="002E3C93">
        <w:rPr>
          <w:spacing w:val="-10"/>
          <w:lang w:val="pt-BR"/>
        </w:rPr>
        <w:t xml:space="preserve"> </w:t>
      </w:r>
      <w:r w:rsidR="00B36F9F" w:rsidRPr="002E3C93">
        <w:rPr>
          <w:lang w:val="pt-BR"/>
        </w:rPr>
        <w:t>atenção;</w:t>
      </w:r>
    </w:p>
    <w:p w14:paraId="2C2F696E" w14:textId="2BAA19A7" w:rsidR="00B36F9F" w:rsidRPr="002E3C93" w:rsidRDefault="002D1D22" w:rsidP="00083CD9">
      <w:pPr>
        <w:widowControl w:val="0"/>
        <w:tabs>
          <w:tab w:val="left" w:pos="1612"/>
        </w:tabs>
        <w:spacing w:before="69" w:line="360" w:lineRule="auto"/>
        <w:jc w:val="both"/>
        <w:rPr>
          <w:lang w:val="pt-BR"/>
        </w:rPr>
      </w:pPr>
      <w:r w:rsidRPr="002E3C93">
        <w:rPr>
          <w:lang w:val="pt-BR"/>
        </w:rPr>
        <w:t xml:space="preserve">c) </w:t>
      </w:r>
      <w:r w:rsidR="00B36F9F" w:rsidRPr="002E3C93">
        <w:rPr>
          <w:lang w:val="pt-BR"/>
        </w:rPr>
        <w:t>estabelecer os objetivos da segurança e higiene do trabalho e dos</w:t>
      </w:r>
      <w:r w:rsidR="00B36F9F" w:rsidRPr="002E3C93">
        <w:rPr>
          <w:spacing w:val="-18"/>
          <w:lang w:val="pt-BR"/>
        </w:rPr>
        <w:t xml:space="preserve"> </w:t>
      </w:r>
      <w:r w:rsidR="00B36F9F" w:rsidRPr="002E3C93">
        <w:rPr>
          <w:lang w:val="pt-BR"/>
        </w:rPr>
        <w:t>custos.</w:t>
      </w:r>
    </w:p>
    <w:p w14:paraId="31EC7D33" w14:textId="77777777" w:rsidR="00B36F9F" w:rsidRPr="002E3C93" w:rsidRDefault="00B36F9F" w:rsidP="00B36F9F">
      <w:pPr>
        <w:pStyle w:val="Corpodetexto"/>
        <w:jc w:val="both"/>
        <w:rPr>
          <w:lang w:val="pt-BR"/>
        </w:rPr>
      </w:pPr>
    </w:p>
    <w:p w14:paraId="4C3CD018" w14:textId="77777777" w:rsidR="00B36F9F" w:rsidRPr="002E3C93" w:rsidRDefault="00B36F9F" w:rsidP="00B36F9F">
      <w:pPr>
        <w:pStyle w:val="Corpodetexto"/>
        <w:spacing w:before="6"/>
        <w:jc w:val="both"/>
        <w:rPr>
          <w:lang w:val="pt-BR"/>
        </w:rPr>
      </w:pPr>
    </w:p>
    <w:p w14:paraId="5407F6DE" w14:textId="77777777" w:rsidR="00B36F9F" w:rsidRPr="002E3C93" w:rsidRDefault="00B36F9F" w:rsidP="002D1D22">
      <w:pPr>
        <w:pStyle w:val="Ttulo1"/>
        <w:keepNext w:val="0"/>
        <w:widowControl w:val="0"/>
        <w:numPr>
          <w:ilvl w:val="2"/>
          <w:numId w:val="74"/>
        </w:numPr>
        <w:tabs>
          <w:tab w:val="left" w:pos="842"/>
        </w:tabs>
        <w:spacing w:after="0" w:line="240" w:lineRule="auto"/>
        <w:ind w:left="841"/>
        <w:jc w:val="both"/>
        <w:rPr>
          <w:rFonts w:ascii="Times New Roman" w:hAnsi="Times New Roman" w:cs="Times New Roman"/>
          <w:b w:val="0"/>
          <w:szCs w:val="24"/>
        </w:rPr>
      </w:pPr>
      <w:bookmarkStart w:id="28" w:name="_Toc453580575"/>
      <w:r w:rsidRPr="002E3C93">
        <w:rPr>
          <w:rFonts w:ascii="Times New Roman" w:hAnsi="Times New Roman" w:cs="Times New Roman"/>
          <w:b w:val="0"/>
          <w:w w:val="105"/>
          <w:szCs w:val="24"/>
        </w:rPr>
        <w:t>Orçamento</w:t>
      </w:r>
      <w:r w:rsidRPr="002E3C93">
        <w:rPr>
          <w:rFonts w:ascii="Times New Roman" w:hAnsi="Times New Roman" w:cs="Times New Roman"/>
          <w:b w:val="0"/>
          <w:spacing w:val="71"/>
          <w:w w:val="105"/>
          <w:szCs w:val="24"/>
        </w:rPr>
        <w:t xml:space="preserve"> </w:t>
      </w:r>
      <w:r w:rsidRPr="002E3C93">
        <w:rPr>
          <w:rFonts w:ascii="Times New Roman" w:hAnsi="Times New Roman" w:cs="Times New Roman"/>
          <w:b w:val="0"/>
          <w:w w:val="105"/>
          <w:szCs w:val="24"/>
        </w:rPr>
        <w:t>discriminado</w:t>
      </w:r>
      <w:bookmarkEnd w:id="28"/>
    </w:p>
    <w:p w14:paraId="50968DCC" w14:textId="77777777" w:rsidR="00B36F9F" w:rsidRPr="002E3C93" w:rsidRDefault="00B36F9F" w:rsidP="00B36F9F">
      <w:pPr>
        <w:pStyle w:val="Corpodetexto"/>
        <w:spacing w:before="6"/>
        <w:jc w:val="both"/>
      </w:pPr>
    </w:p>
    <w:p w14:paraId="3ACA9B35" w14:textId="77777777" w:rsidR="00B36F9F" w:rsidRPr="002E3C93" w:rsidRDefault="00B36F9F" w:rsidP="00B36F9F">
      <w:pPr>
        <w:pStyle w:val="Corpodetexto"/>
        <w:spacing w:line="360" w:lineRule="auto"/>
        <w:ind w:left="121" w:right="98"/>
        <w:jc w:val="both"/>
        <w:rPr>
          <w:lang w:val="pt-BR"/>
        </w:rPr>
      </w:pPr>
      <w:r w:rsidRPr="002E3C93">
        <w:rPr>
          <w:lang w:val="pt-BR"/>
        </w:rPr>
        <w:t>Um orçamento discriminado é aquele que é desenvolvimento para apresentar os custos (ou preços) correspondentes às soluções técnicas indicadas no projeto, calculados com a aplicação de um modelo de análise dos serviços especificados nas plantas e memoriais descritivos. A qualidade do resultado do orçamento será diretamente proporcional ao detalhamento dos documentos analisados (SCHMITT, 1998). Para que o orçamento discriminado seja realizado com bom nível de precisão, deve-se (SCHMITT, 1999):</w:t>
      </w:r>
    </w:p>
    <w:p w14:paraId="09B120C4" w14:textId="77777777" w:rsidR="00B36F9F" w:rsidRPr="002E3C93" w:rsidRDefault="00B36F9F" w:rsidP="00B36F9F">
      <w:pPr>
        <w:pStyle w:val="Corpodetexto"/>
        <w:spacing w:before="10"/>
        <w:jc w:val="both"/>
        <w:rPr>
          <w:lang w:val="pt-BR"/>
        </w:rPr>
      </w:pPr>
    </w:p>
    <w:p w14:paraId="57D232DA" w14:textId="77777777" w:rsidR="00083CD9" w:rsidRDefault="00B36F9F" w:rsidP="003919A7">
      <w:pPr>
        <w:pStyle w:val="PargrafodaLista"/>
        <w:widowControl w:val="0"/>
        <w:numPr>
          <w:ilvl w:val="0"/>
          <w:numId w:val="31"/>
        </w:numPr>
        <w:tabs>
          <w:tab w:val="left" w:pos="1612"/>
        </w:tabs>
        <w:spacing w:before="201" w:line="360" w:lineRule="auto"/>
        <w:ind w:right="102" w:hanging="357"/>
        <w:contextualSpacing w:val="0"/>
        <w:jc w:val="both"/>
        <w:rPr>
          <w:lang w:val="pt-BR"/>
        </w:rPr>
      </w:pPr>
      <w:proofErr w:type="gramStart"/>
      <w:r w:rsidRPr="00083CD9">
        <w:rPr>
          <w:lang w:val="pt-BR"/>
        </w:rPr>
        <w:t>verificar</w:t>
      </w:r>
      <w:proofErr w:type="gramEnd"/>
      <w:r w:rsidRPr="00083CD9">
        <w:rPr>
          <w:lang w:val="pt-BR"/>
        </w:rPr>
        <w:t xml:space="preserve"> quais os serviços especificados, conforme o memorial descritivo do projeto e suas demais características, definindo discriminação orçamentária do projeto</w:t>
      </w:r>
      <w:r w:rsidRPr="00083CD9">
        <w:rPr>
          <w:position w:val="11"/>
          <w:lang w:val="pt-BR"/>
        </w:rPr>
        <w:t>2</w:t>
      </w:r>
      <w:r w:rsidRPr="00083CD9">
        <w:rPr>
          <w:lang w:val="pt-BR"/>
        </w:rPr>
        <w:t>;</w:t>
      </w:r>
    </w:p>
    <w:p w14:paraId="788891FC" w14:textId="35F5CC68" w:rsidR="00B36F9F" w:rsidRPr="00083CD9" w:rsidRDefault="00B36F9F" w:rsidP="00083CD9">
      <w:pPr>
        <w:pStyle w:val="PargrafodaLista"/>
        <w:widowControl w:val="0"/>
        <w:numPr>
          <w:ilvl w:val="0"/>
          <w:numId w:val="31"/>
        </w:numPr>
        <w:tabs>
          <w:tab w:val="left" w:pos="1612"/>
        </w:tabs>
        <w:spacing w:before="201" w:line="360" w:lineRule="auto"/>
        <w:ind w:right="102" w:hanging="357"/>
        <w:contextualSpacing w:val="0"/>
        <w:jc w:val="both"/>
        <w:rPr>
          <w:lang w:val="pt-BR"/>
        </w:rPr>
      </w:pPr>
      <w:proofErr w:type="gramStart"/>
      <w:r w:rsidRPr="00083CD9">
        <w:rPr>
          <w:lang w:val="pt-BR"/>
        </w:rPr>
        <w:t>fazer</w:t>
      </w:r>
      <w:proofErr w:type="gramEnd"/>
      <w:r w:rsidRPr="00083CD9">
        <w:rPr>
          <w:lang w:val="pt-BR"/>
        </w:rPr>
        <w:t xml:space="preserve"> cuidadosa quantificação dos serviços, utilizando um critério de medição</w:t>
      </w:r>
      <w:r w:rsidRPr="00083CD9">
        <w:rPr>
          <w:position w:val="11"/>
          <w:lang w:val="pt-BR"/>
        </w:rPr>
        <w:t xml:space="preserve">3 </w:t>
      </w:r>
      <w:r w:rsidRPr="00083CD9">
        <w:rPr>
          <w:lang w:val="pt-BR"/>
        </w:rPr>
        <w:t>único para medir cada um dos serviços e para que em caso de alterações no projeto ou conferência dos quantitativos essas mesmas regras sejam</w:t>
      </w:r>
      <w:r w:rsidRPr="00083CD9">
        <w:rPr>
          <w:spacing w:val="-18"/>
          <w:lang w:val="pt-BR"/>
        </w:rPr>
        <w:t xml:space="preserve"> </w:t>
      </w:r>
      <w:r w:rsidRPr="00083CD9">
        <w:rPr>
          <w:lang w:val="pt-BR"/>
        </w:rPr>
        <w:t>utilizadas;</w:t>
      </w:r>
    </w:p>
    <w:p w14:paraId="285AE3F3" w14:textId="77777777" w:rsidR="00B36F9F" w:rsidRPr="002E3C93" w:rsidRDefault="00B36F9F" w:rsidP="00083CD9">
      <w:pPr>
        <w:pStyle w:val="PargrafodaLista"/>
        <w:widowControl w:val="0"/>
        <w:numPr>
          <w:ilvl w:val="0"/>
          <w:numId w:val="31"/>
        </w:numPr>
        <w:tabs>
          <w:tab w:val="left" w:pos="1612"/>
        </w:tabs>
        <w:spacing w:line="360" w:lineRule="auto"/>
        <w:ind w:right="102" w:hanging="357"/>
        <w:contextualSpacing w:val="0"/>
        <w:jc w:val="both"/>
        <w:rPr>
          <w:lang w:val="pt-BR"/>
        </w:rPr>
      </w:pPr>
      <w:proofErr w:type="gramStart"/>
      <w:r w:rsidRPr="002E3C93">
        <w:rPr>
          <w:lang w:val="pt-BR"/>
        </w:rPr>
        <w:t>selecionar</w:t>
      </w:r>
      <w:proofErr w:type="gramEnd"/>
      <w:r w:rsidRPr="002E3C93">
        <w:rPr>
          <w:lang w:val="pt-BR"/>
        </w:rPr>
        <w:t xml:space="preserve"> ou criar composições unitárias de custo adequadas às especificações dos</w:t>
      </w:r>
      <w:r w:rsidRPr="002E3C93">
        <w:rPr>
          <w:spacing w:val="-3"/>
          <w:lang w:val="pt-BR"/>
        </w:rPr>
        <w:t xml:space="preserve"> </w:t>
      </w:r>
      <w:r w:rsidRPr="002E3C93">
        <w:rPr>
          <w:lang w:val="pt-BR"/>
        </w:rPr>
        <w:t>serviços;</w:t>
      </w:r>
    </w:p>
    <w:p w14:paraId="70DFECA1" w14:textId="77777777" w:rsidR="00B36F9F" w:rsidRPr="002E3C93" w:rsidRDefault="00B36F9F" w:rsidP="00083CD9">
      <w:pPr>
        <w:pStyle w:val="PargrafodaLista"/>
        <w:widowControl w:val="0"/>
        <w:numPr>
          <w:ilvl w:val="0"/>
          <w:numId w:val="31"/>
        </w:numPr>
        <w:tabs>
          <w:tab w:val="left" w:pos="1612"/>
        </w:tabs>
        <w:spacing w:line="360" w:lineRule="auto"/>
        <w:ind w:right="102" w:hanging="357"/>
        <w:contextualSpacing w:val="0"/>
        <w:jc w:val="both"/>
        <w:rPr>
          <w:lang w:val="pt-BR"/>
        </w:rPr>
      </w:pPr>
      <w:proofErr w:type="gramStart"/>
      <w:r w:rsidRPr="002E3C93">
        <w:rPr>
          <w:lang w:val="pt-BR"/>
        </w:rPr>
        <w:t>pesquisar</w:t>
      </w:r>
      <w:proofErr w:type="gramEnd"/>
      <w:r w:rsidRPr="002E3C93">
        <w:rPr>
          <w:lang w:val="pt-BR"/>
        </w:rPr>
        <w:t xml:space="preserve"> no mercado os preços dos insumos de forma adequada à forma  como a empresa irá</w:t>
      </w:r>
      <w:r w:rsidRPr="002E3C93">
        <w:rPr>
          <w:spacing w:val="-5"/>
          <w:lang w:val="pt-BR"/>
        </w:rPr>
        <w:t xml:space="preserve"> </w:t>
      </w:r>
      <w:r w:rsidRPr="002E3C93">
        <w:rPr>
          <w:lang w:val="pt-BR"/>
        </w:rPr>
        <w:t>adquiri-los;</w:t>
      </w:r>
    </w:p>
    <w:p w14:paraId="5985D678" w14:textId="77777777" w:rsidR="00B36F9F" w:rsidRPr="002E3C93" w:rsidRDefault="00B36F9F" w:rsidP="00D75A0E">
      <w:pPr>
        <w:pStyle w:val="PargrafodaLista"/>
        <w:widowControl w:val="0"/>
        <w:numPr>
          <w:ilvl w:val="0"/>
          <w:numId w:val="31"/>
        </w:numPr>
        <w:tabs>
          <w:tab w:val="left" w:pos="1612"/>
        </w:tabs>
        <w:spacing w:before="204" w:line="360" w:lineRule="auto"/>
        <w:ind w:right="100" w:hanging="357"/>
        <w:contextualSpacing w:val="0"/>
        <w:jc w:val="both"/>
        <w:rPr>
          <w:lang w:val="pt-BR"/>
        </w:rPr>
      </w:pPr>
      <w:proofErr w:type="gramStart"/>
      <w:r w:rsidRPr="002E3C93">
        <w:rPr>
          <w:lang w:val="pt-BR"/>
        </w:rPr>
        <w:lastRenderedPageBreak/>
        <w:t>utilizar</w:t>
      </w:r>
      <w:proofErr w:type="gramEnd"/>
      <w:r w:rsidRPr="002E3C93">
        <w:rPr>
          <w:lang w:val="pt-BR"/>
        </w:rPr>
        <w:t xml:space="preserve"> taxa de Leis Sociais</w:t>
      </w:r>
      <w:r w:rsidRPr="002E3C93">
        <w:rPr>
          <w:position w:val="11"/>
          <w:lang w:val="pt-BR"/>
        </w:rPr>
        <w:t xml:space="preserve">4 </w:t>
      </w:r>
      <w:r w:rsidRPr="002E3C93">
        <w:rPr>
          <w:lang w:val="pt-BR"/>
        </w:rPr>
        <w:t>adequadas à sistemática de contratação da empresa;</w:t>
      </w:r>
    </w:p>
    <w:p w14:paraId="7E81AEB4" w14:textId="77777777" w:rsidR="00B36F9F" w:rsidRPr="002E3C93" w:rsidRDefault="00B36F9F" w:rsidP="00D75A0E">
      <w:pPr>
        <w:pStyle w:val="PargrafodaLista"/>
        <w:widowControl w:val="0"/>
        <w:numPr>
          <w:ilvl w:val="0"/>
          <w:numId w:val="31"/>
        </w:numPr>
        <w:tabs>
          <w:tab w:val="left" w:pos="1612"/>
        </w:tabs>
        <w:spacing w:before="204" w:line="360" w:lineRule="auto"/>
        <w:ind w:right="99" w:hanging="357"/>
        <w:contextualSpacing w:val="0"/>
        <w:jc w:val="both"/>
        <w:rPr>
          <w:lang w:val="pt-BR"/>
        </w:rPr>
      </w:pPr>
      <w:proofErr w:type="gramStart"/>
      <w:r w:rsidRPr="002E3C93">
        <w:rPr>
          <w:lang w:val="pt-BR"/>
        </w:rPr>
        <w:t>calcular</w:t>
      </w:r>
      <w:proofErr w:type="gramEnd"/>
      <w:r w:rsidRPr="002E3C93">
        <w:rPr>
          <w:lang w:val="pt-BR"/>
        </w:rPr>
        <w:t xml:space="preserve"> o valor do BDI</w:t>
      </w:r>
      <w:r w:rsidRPr="002E3C93">
        <w:rPr>
          <w:position w:val="11"/>
          <w:lang w:val="pt-BR"/>
        </w:rPr>
        <w:t xml:space="preserve">5 </w:t>
      </w:r>
      <w:r w:rsidRPr="002E3C93">
        <w:rPr>
          <w:lang w:val="pt-BR"/>
        </w:rPr>
        <w:t xml:space="preserve">de acordo com as práticas de orçamento da empresa (tendo o cuidado de verificar o que foi computado como custo direto ou  </w:t>
      </w:r>
      <w:r w:rsidRPr="002E3C93">
        <w:rPr>
          <w:spacing w:val="8"/>
          <w:lang w:val="pt-BR"/>
        </w:rPr>
        <w:t xml:space="preserve"> </w:t>
      </w:r>
      <w:r w:rsidRPr="002E3C93">
        <w:rPr>
          <w:lang w:val="pt-BR"/>
        </w:rPr>
        <w:t>não),</w:t>
      </w:r>
    </w:p>
    <w:p w14:paraId="241A0868" w14:textId="77777777" w:rsidR="00D75A0E" w:rsidRPr="002E3C93" w:rsidRDefault="00D75A0E" w:rsidP="00B36F9F">
      <w:pPr>
        <w:pStyle w:val="Corpodetexto"/>
        <w:jc w:val="both"/>
        <w:rPr>
          <w:lang w:val="pt-BR"/>
        </w:rPr>
      </w:pPr>
    </w:p>
    <w:p w14:paraId="15C145B7" w14:textId="77777777" w:rsidR="00D75A0E" w:rsidRPr="002E3C93" w:rsidRDefault="00D75A0E" w:rsidP="00B36F9F">
      <w:pPr>
        <w:pStyle w:val="Corpodetexto"/>
        <w:jc w:val="both"/>
        <w:rPr>
          <w:lang w:val="pt-BR"/>
        </w:rPr>
      </w:pPr>
    </w:p>
    <w:p w14:paraId="72E89E50" w14:textId="77777777" w:rsidR="00B36F9F" w:rsidRPr="002E3C93" w:rsidRDefault="00B36F9F" w:rsidP="00B36F9F">
      <w:pPr>
        <w:pStyle w:val="Corpodetexto"/>
        <w:spacing w:before="8"/>
        <w:jc w:val="both"/>
        <w:rPr>
          <w:lang w:val="pt-BR"/>
        </w:rPr>
      </w:pPr>
      <w:r w:rsidRPr="002E3C93">
        <w:rPr>
          <w:noProof/>
          <w:lang w:val="pt-BR" w:eastAsia="pt-BR"/>
        </w:rPr>
        <mc:AlternateContent>
          <mc:Choice Requires="wps">
            <w:drawing>
              <wp:anchor distT="0" distB="0" distL="0" distR="0" simplePos="0" relativeHeight="251663360" behindDoc="0" locked="0" layoutInCell="1" allowOverlap="1" wp14:anchorId="02A58F83" wp14:editId="0832AD08">
                <wp:simplePos x="0" y="0"/>
                <wp:positionH relativeFrom="page">
                  <wp:posOffset>1080770</wp:posOffset>
                </wp:positionH>
                <wp:positionV relativeFrom="paragraph">
                  <wp:posOffset>143510</wp:posOffset>
                </wp:positionV>
                <wp:extent cx="1828800" cy="0"/>
                <wp:effectExtent l="13970" t="8890" r="5080" b="10160"/>
                <wp:wrapTopAndBottom/>
                <wp:docPr id="16" name="Conector re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FD381" id="Conector reto 1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1.3pt" to="229.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" strokeweight=".6pt">
                <w10:wrap type="topAndBottom" anchorx="page"/>
              </v:line>
            </w:pict>
          </mc:Fallback>
        </mc:AlternateContent>
      </w:r>
    </w:p>
    <w:p w14:paraId="610E636A" w14:textId="77777777" w:rsidR="00B36F9F" w:rsidRPr="002E3C93" w:rsidRDefault="00B36F9F" w:rsidP="00B36F9F">
      <w:pPr>
        <w:spacing w:before="50"/>
        <w:ind w:left="121" w:right="104"/>
        <w:jc w:val="both"/>
        <w:rPr>
          <w:sz w:val="18"/>
          <w:szCs w:val="18"/>
          <w:lang w:val="pt-BR"/>
        </w:rPr>
      </w:pPr>
      <w:r w:rsidRPr="002E3C93">
        <w:rPr>
          <w:position w:val="9"/>
          <w:sz w:val="18"/>
          <w:szCs w:val="18"/>
          <w:lang w:val="pt-BR"/>
        </w:rPr>
        <w:t xml:space="preserve">2 </w:t>
      </w:r>
      <w:r w:rsidRPr="002E3C93">
        <w:rPr>
          <w:sz w:val="18"/>
          <w:szCs w:val="18"/>
          <w:lang w:val="pt-BR"/>
        </w:rPr>
        <w:t>Discriminação orçamentária do projeto: lista dos serviços necessários para a completa execução da obra (SCHMITT, 1999).</w:t>
      </w:r>
    </w:p>
    <w:p w14:paraId="0008B932" w14:textId="77777777" w:rsidR="00B36F9F" w:rsidRPr="002E3C93" w:rsidRDefault="00B36F9F" w:rsidP="00B36F9F">
      <w:pPr>
        <w:spacing w:before="95"/>
        <w:ind w:left="121"/>
        <w:jc w:val="both"/>
        <w:rPr>
          <w:sz w:val="18"/>
          <w:szCs w:val="18"/>
          <w:lang w:val="pt-BR"/>
        </w:rPr>
      </w:pPr>
      <w:r w:rsidRPr="002E3C93">
        <w:rPr>
          <w:position w:val="9"/>
          <w:sz w:val="18"/>
          <w:szCs w:val="18"/>
          <w:lang w:val="pt-BR"/>
        </w:rPr>
        <w:t xml:space="preserve">3 </w:t>
      </w:r>
      <w:r w:rsidRPr="002E3C93">
        <w:rPr>
          <w:sz w:val="18"/>
          <w:szCs w:val="18"/>
          <w:lang w:val="pt-BR"/>
        </w:rPr>
        <w:t>Critério de medição: regra para quantificar cada serviço no projeto (SCHMITT, 1999).</w:t>
      </w:r>
    </w:p>
    <w:p w14:paraId="69B564EA" w14:textId="77777777" w:rsidR="00B36F9F" w:rsidRPr="002E3C93" w:rsidRDefault="00B36F9F" w:rsidP="00B36F9F">
      <w:pPr>
        <w:spacing w:before="95"/>
        <w:ind w:left="121" w:right="103"/>
        <w:jc w:val="both"/>
        <w:rPr>
          <w:sz w:val="18"/>
          <w:szCs w:val="18"/>
          <w:lang w:val="pt-BR"/>
        </w:rPr>
      </w:pPr>
      <w:r w:rsidRPr="002E3C93">
        <w:rPr>
          <w:position w:val="9"/>
          <w:sz w:val="18"/>
          <w:szCs w:val="18"/>
          <w:lang w:val="pt-BR"/>
        </w:rPr>
        <w:t xml:space="preserve">4 </w:t>
      </w:r>
      <w:r w:rsidRPr="002E3C93">
        <w:rPr>
          <w:sz w:val="18"/>
          <w:szCs w:val="18"/>
          <w:lang w:val="pt-BR"/>
        </w:rPr>
        <w:t xml:space="preserve">Leis Sociais: representam uma soma de custos oriundos de obrigações sociais e riscos inerentes aos </w:t>
      </w:r>
      <w:proofErr w:type="gramStart"/>
      <w:r w:rsidRPr="002E3C93">
        <w:rPr>
          <w:sz w:val="18"/>
          <w:szCs w:val="18"/>
          <w:lang w:val="pt-BR"/>
        </w:rPr>
        <w:t>contratos  de</w:t>
      </w:r>
      <w:proofErr w:type="gramEnd"/>
      <w:r w:rsidRPr="002E3C93">
        <w:rPr>
          <w:sz w:val="18"/>
          <w:szCs w:val="18"/>
          <w:lang w:val="pt-BR"/>
        </w:rPr>
        <w:t xml:space="preserve"> trabalho. Para simplificar a consideração destes encargos indiretos, costuma-se calcular uma taxa de Leis Sociais que representa, de forma percentual, o valor, relativo à mão-de-obra, dos custos indiretos sobre os diretos (SCHMITT,</w:t>
      </w:r>
      <w:r w:rsidRPr="002E3C93">
        <w:rPr>
          <w:spacing w:val="-6"/>
          <w:sz w:val="18"/>
          <w:szCs w:val="18"/>
          <w:lang w:val="pt-BR"/>
        </w:rPr>
        <w:t xml:space="preserve"> </w:t>
      </w:r>
      <w:r w:rsidRPr="002E3C93">
        <w:rPr>
          <w:sz w:val="18"/>
          <w:szCs w:val="18"/>
          <w:lang w:val="pt-BR"/>
        </w:rPr>
        <w:t>1999).</w:t>
      </w:r>
    </w:p>
    <w:p w14:paraId="6EED5639" w14:textId="77777777" w:rsidR="00B36F9F" w:rsidRPr="002E3C93" w:rsidRDefault="00B36F9F" w:rsidP="00B36F9F">
      <w:pPr>
        <w:spacing w:before="95"/>
        <w:ind w:left="121" w:right="100"/>
        <w:jc w:val="both"/>
        <w:rPr>
          <w:sz w:val="18"/>
          <w:szCs w:val="18"/>
          <w:lang w:val="pt-BR"/>
        </w:rPr>
      </w:pPr>
      <w:r w:rsidRPr="002E3C93">
        <w:rPr>
          <w:position w:val="9"/>
          <w:sz w:val="18"/>
          <w:szCs w:val="18"/>
          <w:lang w:val="pt-BR"/>
        </w:rPr>
        <w:t xml:space="preserve">5 </w:t>
      </w:r>
      <w:r w:rsidRPr="002E3C93">
        <w:rPr>
          <w:sz w:val="18"/>
          <w:szCs w:val="18"/>
          <w:lang w:val="pt-BR"/>
        </w:rPr>
        <w:t>BDI – Benefício e Despesas Indiretas: O valor dos benefícios e despesas indiretas é calculado a partir de uma taxa oriunda da determinação da representatividade percentual sobre o custo da obra dos valores referentes ao benefício ou lucro e as despesas que de forma indireta se relacionam com os serviços desenvolvidos na obra cujo preço se pretende definir (SCHMITT, 1999).</w:t>
      </w:r>
    </w:p>
    <w:p w14:paraId="2211C1CB" w14:textId="77777777" w:rsidR="00B36F9F" w:rsidRPr="002E3C93" w:rsidRDefault="00B36F9F" w:rsidP="00B36F9F">
      <w:pPr>
        <w:pStyle w:val="Corpodetexto"/>
        <w:spacing w:before="246" w:line="360" w:lineRule="auto"/>
        <w:ind w:left="101" w:right="99"/>
        <w:jc w:val="both"/>
        <w:rPr>
          <w:lang w:val="pt-BR"/>
        </w:rPr>
      </w:pPr>
    </w:p>
    <w:p w14:paraId="1E44509B" w14:textId="77777777" w:rsidR="00B36F9F" w:rsidRPr="002E3C93" w:rsidRDefault="00B36F9F" w:rsidP="00083CD9">
      <w:pPr>
        <w:pStyle w:val="Corpodetexto"/>
        <w:spacing w:line="360" w:lineRule="auto"/>
        <w:ind w:left="141" w:right="119" w:firstLine="540"/>
        <w:jc w:val="both"/>
        <w:rPr>
          <w:lang w:val="pt-BR"/>
        </w:rPr>
      </w:pPr>
      <w:r w:rsidRPr="002E3C93">
        <w:rPr>
          <w:lang w:val="pt-BR"/>
        </w:rPr>
        <w:t>Desta forma, com o intuito de demonstrar como realizar o orçamento discriminado dos serviços preventivos e produtivos relativos à segurança coletiva no trabalho para a realização de acabamento das fachadas do edifício estudado, nos próximos itens será detalhado o processo de orçamento empregado.</w:t>
      </w:r>
    </w:p>
    <w:p w14:paraId="0C9F27DF" w14:textId="77777777" w:rsidR="00B36F9F" w:rsidRPr="002E3C93" w:rsidRDefault="00B36F9F" w:rsidP="00B36F9F">
      <w:pPr>
        <w:pStyle w:val="Corpodetexto"/>
        <w:jc w:val="both"/>
        <w:rPr>
          <w:lang w:val="pt-BR"/>
        </w:rPr>
      </w:pPr>
    </w:p>
    <w:p w14:paraId="50C93C99" w14:textId="77777777" w:rsidR="00B36F9F" w:rsidRPr="002E3C93" w:rsidRDefault="00B36F9F" w:rsidP="002D1D22">
      <w:pPr>
        <w:pStyle w:val="Ttulo1"/>
        <w:keepNext w:val="0"/>
        <w:widowControl w:val="0"/>
        <w:numPr>
          <w:ilvl w:val="2"/>
          <w:numId w:val="74"/>
        </w:numPr>
        <w:tabs>
          <w:tab w:val="left" w:pos="862"/>
        </w:tabs>
        <w:spacing w:before="142" w:after="0" w:line="240" w:lineRule="auto"/>
        <w:ind w:left="861"/>
        <w:jc w:val="both"/>
        <w:rPr>
          <w:rFonts w:ascii="Times New Roman" w:hAnsi="Times New Roman" w:cs="Times New Roman"/>
          <w:b w:val="0"/>
          <w:szCs w:val="24"/>
          <w:lang w:val="pt-BR"/>
        </w:rPr>
      </w:pPr>
      <w:bookmarkStart w:id="29" w:name="_Toc453580576"/>
      <w:r w:rsidRPr="002E3C93">
        <w:rPr>
          <w:rFonts w:ascii="Times New Roman" w:hAnsi="Times New Roman" w:cs="Times New Roman"/>
          <w:b w:val="0"/>
          <w:w w:val="110"/>
          <w:szCs w:val="24"/>
          <w:lang w:val="pt-BR"/>
        </w:rPr>
        <w:t>A</w:t>
      </w:r>
      <w:r w:rsidRPr="002E3C93">
        <w:rPr>
          <w:rFonts w:ascii="Times New Roman" w:hAnsi="Times New Roman" w:cs="Times New Roman"/>
          <w:b w:val="0"/>
          <w:spacing w:val="-35"/>
          <w:w w:val="110"/>
          <w:szCs w:val="24"/>
          <w:lang w:val="pt-BR"/>
        </w:rPr>
        <w:t xml:space="preserve"> </w:t>
      </w:r>
      <w:r w:rsidRPr="002E3C93">
        <w:rPr>
          <w:rFonts w:ascii="Times New Roman" w:hAnsi="Times New Roman" w:cs="Times New Roman"/>
          <w:b w:val="0"/>
          <w:w w:val="110"/>
          <w:szCs w:val="24"/>
          <w:lang w:val="pt-BR"/>
        </w:rPr>
        <w:t>inclusão</w:t>
      </w:r>
      <w:r w:rsidRPr="002E3C93">
        <w:rPr>
          <w:rFonts w:ascii="Times New Roman" w:hAnsi="Times New Roman" w:cs="Times New Roman"/>
          <w:b w:val="0"/>
          <w:spacing w:val="-34"/>
          <w:w w:val="110"/>
          <w:szCs w:val="24"/>
          <w:lang w:val="pt-BR"/>
        </w:rPr>
        <w:t xml:space="preserve"> </w:t>
      </w:r>
      <w:r w:rsidRPr="002E3C93">
        <w:rPr>
          <w:rFonts w:ascii="Times New Roman" w:hAnsi="Times New Roman" w:cs="Times New Roman"/>
          <w:b w:val="0"/>
          <w:w w:val="110"/>
          <w:szCs w:val="24"/>
          <w:lang w:val="pt-BR"/>
        </w:rPr>
        <w:t>dos</w:t>
      </w:r>
      <w:r w:rsidRPr="002E3C93">
        <w:rPr>
          <w:rFonts w:ascii="Times New Roman" w:hAnsi="Times New Roman" w:cs="Times New Roman"/>
          <w:b w:val="0"/>
          <w:spacing w:val="-34"/>
          <w:w w:val="110"/>
          <w:szCs w:val="24"/>
          <w:lang w:val="pt-BR"/>
        </w:rPr>
        <w:t xml:space="preserve"> </w:t>
      </w:r>
      <w:r w:rsidRPr="002E3C93">
        <w:rPr>
          <w:rFonts w:ascii="Times New Roman" w:hAnsi="Times New Roman" w:cs="Times New Roman"/>
          <w:b w:val="0"/>
          <w:w w:val="110"/>
          <w:szCs w:val="24"/>
          <w:lang w:val="pt-BR"/>
        </w:rPr>
        <w:t>custos</w:t>
      </w:r>
      <w:r w:rsidRPr="002E3C93">
        <w:rPr>
          <w:rFonts w:ascii="Times New Roman" w:hAnsi="Times New Roman" w:cs="Times New Roman"/>
          <w:b w:val="0"/>
          <w:spacing w:val="-34"/>
          <w:w w:val="110"/>
          <w:szCs w:val="24"/>
          <w:lang w:val="pt-BR"/>
        </w:rPr>
        <w:t xml:space="preserve"> </w:t>
      </w:r>
      <w:r w:rsidRPr="002E3C93">
        <w:rPr>
          <w:rFonts w:ascii="Times New Roman" w:hAnsi="Times New Roman" w:cs="Times New Roman"/>
          <w:b w:val="0"/>
          <w:w w:val="110"/>
          <w:szCs w:val="24"/>
          <w:lang w:val="pt-BR"/>
        </w:rPr>
        <w:t>relativos</w:t>
      </w:r>
      <w:r w:rsidRPr="002E3C93">
        <w:rPr>
          <w:rFonts w:ascii="Times New Roman" w:hAnsi="Times New Roman" w:cs="Times New Roman"/>
          <w:b w:val="0"/>
          <w:spacing w:val="-34"/>
          <w:w w:val="110"/>
          <w:szCs w:val="24"/>
          <w:lang w:val="pt-BR"/>
        </w:rPr>
        <w:t xml:space="preserve"> </w:t>
      </w:r>
      <w:r w:rsidRPr="002E3C93">
        <w:rPr>
          <w:rFonts w:ascii="Times New Roman" w:hAnsi="Times New Roman" w:cs="Times New Roman"/>
          <w:b w:val="0"/>
          <w:w w:val="110"/>
          <w:szCs w:val="24"/>
          <w:lang w:val="pt-BR"/>
        </w:rPr>
        <w:t>à</w:t>
      </w:r>
      <w:r w:rsidRPr="002E3C93">
        <w:rPr>
          <w:rFonts w:ascii="Times New Roman" w:hAnsi="Times New Roman" w:cs="Times New Roman"/>
          <w:b w:val="0"/>
          <w:spacing w:val="-35"/>
          <w:w w:val="110"/>
          <w:szCs w:val="24"/>
          <w:lang w:val="pt-BR"/>
        </w:rPr>
        <w:t xml:space="preserve"> </w:t>
      </w:r>
      <w:r w:rsidRPr="002E3C93">
        <w:rPr>
          <w:rFonts w:ascii="Times New Roman" w:hAnsi="Times New Roman" w:cs="Times New Roman"/>
          <w:b w:val="0"/>
          <w:w w:val="110"/>
          <w:szCs w:val="24"/>
          <w:lang w:val="pt-BR"/>
        </w:rPr>
        <w:t>segurança</w:t>
      </w:r>
      <w:r w:rsidRPr="002E3C93">
        <w:rPr>
          <w:rFonts w:ascii="Times New Roman" w:hAnsi="Times New Roman" w:cs="Times New Roman"/>
          <w:b w:val="0"/>
          <w:spacing w:val="-34"/>
          <w:w w:val="110"/>
          <w:szCs w:val="24"/>
          <w:lang w:val="pt-BR"/>
        </w:rPr>
        <w:t xml:space="preserve"> </w:t>
      </w:r>
      <w:r w:rsidRPr="002E3C93">
        <w:rPr>
          <w:rFonts w:ascii="Times New Roman" w:hAnsi="Times New Roman" w:cs="Times New Roman"/>
          <w:b w:val="0"/>
          <w:w w:val="110"/>
          <w:szCs w:val="24"/>
          <w:lang w:val="pt-BR"/>
        </w:rPr>
        <w:t>nos</w:t>
      </w:r>
      <w:r w:rsidRPr="002E3C93">
        <w:rPr>
          <w:rFonts w:ascii="Times New Roman" w:hAnsi="Times New Roman" w:cs="Times New Roman"/>
          <w:b w:val="0"/>
          <w:spacing w:val="-35"/>
          <w:w w:val="110"/>
          <w:szCs w:val="24"/>
          <w:lang w:val="pt-BR"/>
        </w:rPr>
        <w:t xml:space="preserve"> </w:t>
      </w:r>
      <w:r w:rsidRPr="002E3C93">
        <w:rPr>
          <w:rFonts w:ascii="Times New Roman" w:hAnsi="Times New Roman" w:cs="Times New Roman"/>
          <w:b w:val="0"/>
          <w:w w:val="110"/>
          <w:szCs w:val="24"/>
          <w:lang w:val="pt-BR"/>
        </w:rPr>
        <w:t>orçamentos</w:t>
      </w:r>
      <w:r w:rsidRPr="002E3C93">
        <w:rPr>
          <w:rFonts w:ascii="Times New Roman" w:hAnsi="Times New Roman" w:cs="Times New Roman"/>
          <w:b w:val="0"/>
          <w:spacing w:val="-34"/>
          <w:w w:val="110"/>
          <w:szCs w:val="24"/>
          <w:lang w:val="pt-BR"/>
        </w:rPr>
        <w:t xml:space="preserve"> </w:t>
      </w:r>
      <w:r w:rsidRPr="002E3C93">
        <w:rPr>
          <w:rFonts w:ascii="Times New Roman" w:hAnsi="Times New Roman" w:cs="Times New Roman"/>
          <w:b w:val="0"/>
          <w:w w:val="110"/>
          <w:szCs w:val="24"/>
          <w:lang w:val="pt-BR"/>
        </w:rPr>
        <w:t>das</w:t>
      </w:r>
      <w:r w:rsidRPr="002E3C93">
        <w:rPr>
          <w:rFonts w:ascii="Times New Roman" w:hAnsi="Times New Roman" w:cs="Times New Roman"/>
          <w:b w:val="0"/>
          <w:spacing w:val="-35"/>
          <w:w w:val="110"/>
          <w:szCs w:val="24"/>
          <w:lang w:val="pt-BR"/>
        </w:rPr>
        <w:t xml:space="preserve"> </w:t>
      </w:r>
      <w:r w:rsidRPr="002E3C93">
        <w:rPr>
          <w:rFonts w:ascii="Times New Roman" w:hAnsi="Times New Roman" w:cs="Times New Roman"/>
          <w:b w:val="0"/>
          <w:w w:val="110"/>
          <w:szCs w:val="24"/>
          <w:lang w:val="pt-BR"/>
        </w:rPr>
        <w:t>obras</w:t>
      </w:r>
      <w:bookmarkEnd w:id="29"/>
    </w:p>
    <w:p w14:paraId="5326A853" w14:textId="77777777" w:rsidR="00B36F9F" w:rsidRPr="002E3C93" w:rsidRDefault="00B36F9F" w:rsidP="00B36F9F">
      <w:pPr>
        <w:pStyle w:val="Corpodetexto"/>
        <w:spacing w:before="6"/>
        <w:jc w:val="both"/>
        <w:rPr>
          <w:lang w:val="pt-BR"/>
        </w:rPr>
      </w:pPr>
    </w:p>
    <w:p w14:paraId="6246702A" w14:textId="28A4BF51" w:rsidR="00B36F9F" w:rsidRPr="002E3C93" w:rsidRDefault="00D75A0E" w:rsidP="00D75A0E">
      <w:pPr>
        <w:pStyle w:val="Corpodetexto"/>
        <w:spacing w:line="352" w:lineRule="auto"/>
        <w:ind w:left="141" w:right="117"/>
        <w:jc w:val="both"/>
        <w:rPr>
          <w:lang w:val="pt-BR"/>
        </w:rPr>
      </w:pPr>
      <w:r w:rsidRPr="002E3C93">
        <w:rPr>
          <w:lang w:val="pt-BR"/>
        </w:rPr>
        <w:t xml:space="preserve"> </w:t>
      </w:r>
      <w:r w:rsidRPr="002E3C93">
        <w:rPr>
          <w:lang w:val="pt-BR"/>
        </w:rPr>
        <w:tab/>
      </w:r>
      <w:r w:rsidR="00B36F9F" w:rsidRPr="002E3C93">
        <w:rPr>
          <w:lang w:val="pt-BR"/>
        </w:rPr>
        <w:t xml:space="preserve">O primeiro passo necessário para que se tenha um bom planejamento e controle de obras é a organização. A construção, de um modo geral, é um complexo que deve ser </w:t>
      </w:r>
      <w:proofErr w:type="gramStart"/>
      <w:r w:rsidR="00B36F9F" w:rsidRPr="002E3C93">
        <w:rPr>
          <w:lang w:val="pt-BR"/>
        </w:rPr>
        <w:t>bem  caracterizado</w:t>
      </w:r>
      <w:proofErr w:type="gramEnd"/>
      <w:r w:rsidR="00B36F9F" w:rsidRPr="002E3C93">
        <w:rPr>
          <w:lang w:val="pt-BR"/>
        </w:rPr>
        <w:t xml:space="preserve"> quanto aos seus serviços</w:t>
      </w:r>
      <w:r w:rsidR="00B36F9F" w:rsidRPr="002E3C93">
        <w:rPr>
          <w:position w:val="11"/>
          <w:lang w:val="pt-BR"/>
        </w:rPr>
        <w:t xml:space="preserve">6 </w:t>
      </w:r>
      <w:r w:rsidR="00B36F9F" w:rsidRPr="002E3C93">
        <w:rPr>
          <w:lang w:val="pt-BR"/>
        </w:rPr>
        <w:t>e, mais detalhadamente, aos seus insumos (materiais, mão-de-obra e equipamentos). Desta forma pode-se comprovar que é necessário um plano, dada a complexidade das atividades</w:t>
      </w:r>
      <w:r w:rsidR="00B36F9F" w:rsidRPr="002E3C93">
        <w:rPr>
          <w:position w:val="11"/>
          <w:lang w:val="pt-BR"/>
        </w:rPr>
        <w:t xml:space="preserve">7 </w:t>
      </w:r>
      <w:r w:rsidR="00B36F9F" w:rsidRPr="002E3C93">
        <w:rPr>
          <w:lang w:val="pt-BR"/>
        </w:rPr>
        <w:t xml:space="preserve">necessárias para a sua realização. Discriminando e procurando organizar as várias fases de execução da obra e, ao mesmo tempo, englobando tudo que afete diretamente a construção deve-se criar uma forma referencial de incluir todos esses itens. Esta organização é chamada por Goldman (1997) de Plano de Contas de Construção. Neste trabalho será utilizada a definição feita por Schmitt </w:t>
      </w:r>
      <w:r w:rsidR="00B36F9F" w:rsidRPr="002E3C93">
        <w:rPr>
          <w:lang w:val="pt-BR"/>
        </w:rPr>
        <w:lastRenderedPageBreak/>
        <w:t xml:space="preserve">(1999), que </w:t>
      </w:r>
      <w:proofErr w:type="gramStart"/>
      <w:r w:rsidR="00B36F9F" w:rsidRPr="002E3C93">
        <w:rPr>
          <w:lang w:val="pt-BR"/>
        </w:rPr>
        <w:t>nomeia  este</w:t>
      </w:r>
      <w:proofErr w:type="gramEnd"/>
      <w:r w:rsidR="00B36F9F" w:rsidRPr="002E3C93">
        <w:rPr>
          <w:lang w:val="pt-BR"/>
        </w:rPr>
        <w:t xml:space="preserve">  plano  de  Discriminação</w:t>
      </w:r>
      <w:r w:rsidR="00B36F9F" w:rsidRPr="002E3C93">
        <w:rPr>
          <w:spacing w:val="34"/>
          <w:lang w:val="pt-BR"/>
        </w:rPr>
        <w:t xml:space="preserve"> </w:t>
      </w:r>
      <w:r w:rsidR="00B36F9F" w:rsidRPr="002E3C93">
        <w:rPr>
          <w:lang w:val="pt-BR"/>
        </w:rPr>
        <w:t>Orçamentária.</w:t>
      </w:r>
    </w:p>
    <w:p w14:paraId="4349E548" w14:textId="342161DC" w:rsidR="00B36F9F" w:rsidRPr="002E3C93" w:rsidRDefault="00D75A0E" w:rsidP="00D75A0E">
      <w:pPr>
        <w:spacing w:line="360" w:lineRule="auto"/>
        <w:jc w:val="both"/>
        <w:rPr>
          <w:lang w:val="pt-BR"/>
        </w:rPr>
      </w:pPr>
      <w:r w:rsidRPr="002E3C93">
        <w:rPr>
          <w:lang w:val="pt-BR"/>
        </w:rPr>
        <w:t xml:space="preserve">  </w:t>
      </w:r>
      <w:r w:rsidRPr="002E3C93">
        <w:rPr>
          <w:lang w:val="pt-BR"/>
        </w:rPr>
        <w:tab/>
      </w:r>
      <w:r w:rsidR="00B36F9F" w:rsidRPr="002E3C93">
        <w:rPr>
          <w:lang w:val="pt-BR"/>
        </w:rPr>
        <w:t>Goldman (1997), sugere que todos os gastos referentes a materiais de segurança devam ser lançados em uma subconta denominada, por exemplo, Materiais de Segurança, pertencente     à conta das Instalações Provisórias da Obra. Ele também discrimina estes materiais como sendo</w:t>
      </w:r>
      <w:r w:rsidR="00B36F9F" w:rsidRPr="002E3C93">
        <w:rPr>
          <w:spacing w:val="26"/>
          <w:lang w:val="pt-BR"/>
        </w:rPr>
        <w:t xml:space="preserve"> </w:t>
      </w:r>
      <w:r w:rsidR="00B36F9F" w:rsidRPr="002E3C93">
        <w:rPr>
          <w:lang w:val="pt-BR"/>
        </w:rPr>
        <w:t>os</w:t>
      </w:r>
      <w:r w:rsidR="00B36F9F" w:rsidRPr="002E3C93">
        <w:rPr>
          <w:spacing w:val="27"/>
          <w:lang w:val="pt-BR"/>
        </w:rPr>
        <w:t xml:space="preserve"> </w:t>
      </w:r>
      <w:r w:rsidR="00B36F9F" w:rsidRPr="002E3C93">
        <w:rPr>
          <w:lang w:val="pt-BR"/>
        </w:rPr>
        <w:t>EPI.</w:t>
      </w:r>
      <w:r w:rsidR="00B36F9F" w:rsidRPr="002E3C93">
        <w:rPr>
          <w:spacing w:val="26"/>
          <w:lang w:val="pt-BR"/>
        </w:rPr>
        <w:t xml:space="preserve"> </w:t>
      </w:r>
      <w:r w:rsidR="00B36F9F" w:rsidRPr="002E3C93">
        <w:rPr>
          <w:lang w:val="pt-BR"/>
        </w:rPr>
        <w:t>Contudo</w:t>
      </w:r>
      <w:r w:rsidR="00B36F9F" w:rsidRPr="002E3C93">
        <w:rPr>
          <w:spacing w:val="24"/>
          <w:lang w:val="pt-BR"/>
        </w:rPr>
        <w:t xml:space="preserve"> </w:t>
      </w:r>
      <w:r w:rsidR="00B36F9F" w:rsidRPr="002E3C93">
        <w:rPr>
          <w:lang w:val="pt-BR"/>
        </w:rPr>
        <w:t>o</w:t>
      </w:r>
      <w:r w:rsidR="00B36F9F" w:rsidRPr="002E3C93">
        <w:rPr>
          <w:spacing w:val="26"/>
          <w:lang w:val="pt-BR"/>
        </w:rPr>
        <w:t xml:space="preserve"> </w:t>
      </w:r>
      <w:r w:rsidR="00B36F9F" w:rsidRPr="002E3C93">
        <w:rPr>
          <w:lang w:val="pt-BR"/>
        </w:rPr>
        <w:t>autor</w:t>
      </w:r>
      <w:r w:rsidR="00B36F9F" w:rsidRPr="002E3C93">
        <w:rPr>
          <w:spacing w:val="26"/>
          <w:lang w:val="pt-BR"/>
        </w:rPr>
        <w:t xml:space="preserve"> </w:t>
      </w:r>
      <w:r w:rsidR="00B36F9F" w:rsidRPr="002E3C93">
        <w:rPr>
          <w:lang w:val="pt-BR"/>
        </w:rPr>
        <w:t>não</w:t>
      </w:r>
      <w:r w:rsidR="00B36F9F" w:rsidRPr="002E3C93">
        <w:rPr>
          <w:spacing w:val="26"/>
          <w:lang w:val="pt-BR"/>
        </w:rPr>
        <w:t xml:space="preserve"> </w:t>
      </w:r>
      <w:r w:rsidR="00B36F9F" w:rsidRPr="002E3C93">
        <w:rPr>
          <w:lang w:val="pt-BR"/>
        </w:rPr>
        <w:t>menciona</w:t>
      </w:r>
      <w:r w:rsidR="00B36F9F" w:rsidRPr="002E3C93">
        <w:rPr>
          <w:spacing w:val="26"/>
          <w:lang w:val="pt-BR"/>
        </w:rPr>
        <w:t xml:space="preserve"> </w:t>
      </w:r>
      <w:r w:rsidR="00B36F9F" w:rsidRPr="002E3C93">
        <w:rPr>
          <w:lang w:val="pt-BR"/>
        </w:rPr>
        <w:t>em</w:t>
      </w:r>
      <w:r w:rsidR="00B36F9F" w:rsidRPr="002E3C93">
        <w:rPr>
          <w:spacing w:val="27"/>
          <w:lang w:val="pt-BR"/>
        </w:rPr>
        <w:t xml:space="preserve"> </w:t>
      </w:r>
      <w:r w:rsidR="00B36F9F" w:rsidRPr="002E3C93">
        <w:rPr>
          <w:lang w:val="pt-BR"/>
        </w:rPr>
        <w:t>seu</w:t>
      </w:r>
      <w:r w:rsidR="00B36F9F" w:rsidRPr="002E3C93">
        <w:rPr>
          <w:spacing w:val="26"/>
          <w:lang w:val="pt-BR"/>
        </w:rPr>
        <w:t xml:space="preserve"> </w:t>
      </w:r>
      <w:r w:rsidR="00B36F9F" w:rsidRPr="002E3C93">
        <w:rPr>
          <w:lang w:val="pt-BR"/>
        </w:rPr>
        <w:t>plano</w:t>
      </w:r>
      <w:r w:rsidR="00B36F9F" w:rsidRPr="002E3C93">
        <w:rPr>
          <w:spacing w:val="26"/>
          <w:lang w:val="pt-BR"/>
        </w:rPr>
        <w:t xml:space="preserve"> </w:t>
      </w:r>
      <w:r w:rsidR="00B36F9F" w:rsidRPr="002E3C93">
        <w:rPr>
          <w:lang w:val="pt-BR"/>
        </w:rPr>
        <w:t>de</w:t>
      </w:r>
      <w:r w:rsidR="00B36F9F" w:rsidRPr="002E3C93">
        <w:rPr>
          <w:spacing w:val="26"/>
          <w:lang w:val="pt-BR"/>
        </w:rPr>
        <w:t xml:space="preserve"> </w:t>
      </w:r>
      <w:r w:rsidR="00B36F9F" w:rsidRPr="002E3C93">
        <w:rPr>
          <w:lang w:val="pt-BR"/>
        </w:rPr>
        <w:t>contas,</w:t>
      </w:r>
      <w:r w:rsidR="00B36F9F" w:rsidRPr="002E3C93">
        <w:rPr>
          <w:spacing w:val="24"/>
          <w:lang w:val="pt-BR"/>
        </w:rPr>
        <w:t xml:space="preserve"> </w:t>
      </w:r>
      <w:r w:rsidR="00B36F9F" w:rsidRPr="002E3C93">
        <w:rPr>
          <w:lang w:val="pt-BR"/>
        </w:rPr>
        <w:t>a</w:t>
      </w:r>
      <w:r w:rsidR="00B36F9F" w:rsidRPr="002E3C93">
        <w:rPr>
          <w:spacing w:val="26"/>
          <w:lang w:val="pt-BR"/>
        </w:rPr>
        <w:t xml:space="preserve"> </w:t>
      </w:r>
      <w:r w:rsidR="00B36F9F" w:rsidRPr="002E3C93">
        <w:rPr>
          <w:lang w:val="pt-BR"/>
        </w:rPr>
        <w:t>existência</w:t>
      </w:r>
      <w:r w:rsidR="00B36F9F" w:rsidRPr="002E3C93">
        <w:rPr>
          <w:spacing w:val="26"/>
          <w:lang w:val="pt-BR"/>
        </w:rPr>
        <w:t xml:space="preserve"> </w:t>
      </w:r>
      <w:r w:rsidR="00B36F9F" w:rsidRPr="002E3C93">
        <w:rPr>
          <w:lang w:val="pt-BR"/>
        </w:rPr>
        <w:t>de</w:t>
      </w:r>
      <w:r w:rsidR="00B36F9F" w:rsidRPr="002E3C93">
        <w:rPr>
          <w:spacing w:val="26"/>
          <w:lang w:val="pt-BR"/>
        </w:rPr>
        <w:t xml:space="preserve"> </w:t>
      </w:r>
      <w:r w:rsidR="00B36F9F" w:rsidRPr="002E3C93">
        <w:rPr>
          <w:lang w:val="pt-BR"/>
        </w:rPr>
        <w:t>uma</w:t>
      </w:r>
    </w:p>
    <w:p w14:paraId="04EDD5D3" w14:textId="77777777" w:rsidR="00B36F9F" w:rsidRPr="002E3C93" w:rsidRDefault="00B36F9F" w:rsidP="00D75A0E">
      <w:pPr>
        <w:pStyle w:val="Corpodetexto"/>
        <w:spacing w:before="1" w:line="360" w:lineRule="auto"/>
        <w:ind w:left="141" w:right="100"/>
        <w:jc w:val="both"/>
        <w:rPr>
          <w:lang w:val="pt-BR"/>
        </w:rPr>
      </w:pPr>
    </w:p>
    <w:p w14:paraId="3330AAE3" w14:textId="77777777" w:rsidR="00B36F9F" w:rsidRPr="002E3C93" w:rsidRDefault="00B36F9F" w:rsidP="00B36F9F">
      <w:pPr>
        <w:pStyle w:val="Corpodetexto"/>
        <w:jc w:val="both"/>
        <w:rPr>
          <w:lang w:val="pt-BR"/>
        </w:rPr>
      </w:pPr>
    </w:p>
    <w:p w14:paraId="6D1898E2" w14:textId="77777777" w:rsidR="00B36F9F" w:rsidRPr="002E3C93" w:rsidRDefault="00B36F9F" w:rsidP="00B36F9F">
      <w:pPr>
        <w:pStyle w:val="Corpodetexto"/>
        <w:spacing w:before="10"/>
        <w:jc w:val="both"/>
        <w:rPr>
          <w:lang w:val="pt-BR"/>
        </w:rPr>
      </w:pPr>
      <w:r w:rsidRPr="002E3C93">
        <w:rPr>
          <w:noProof/>
          <w:lang w:val="pt-BR" w:eastAsia="pt-BR"/>
        </w:rPr>
        <mc:AlternateContent>
          <mc:Choice Requires="wps">
            <w:drawing>
              <wp:anchor distT="0" distB="0" distL="0" distR="0" simplePos="0" relativeHeight="251669504" behindDoc="0" locked="0" layoutInCell="1" allowOverlap="1" wp14:anchorId="4255A1D7" wp14:editId="1B24C5FA">
                <wp:simplePos x="0" y="0"/>
                <wp:positionH relativeFrom="page">
                  <wp:posOffset>1080770</wp:posOffset>
                </wp:positionH>
                <wp:positionV relativeFrom="paragraph">
                  <wp:posOffset>115570</wp:posOffset>
                </wp:positionV>
                <wp:extent cx="1828800" cy="0"/>
                <wp:effectExtent l="13970" t="13970" r="5080" b="5080"/>
                <wp:wrapTopAndBottom/>
                <wp:docPr id="18"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3FAA8" id="Conector reto 18"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9.1pt" to="229.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" strokeweight=".6pt">
                <w10:wrap type="topAndBottom" anchorx="page"/>
              </v:line>
            </w:pict>
          </mc:Fallback>
        </mc:AlternateContent>
      </w:r>
    </w:p>
    <w:p w14:paraId="63AE0ECF" w14:textId="77777777" w:rsidR="00B36F9F" w:rsidRPr="002E3C93" w:rsidRDefault="00B36F9F" w:rsidP="00B36F9F">
      <w:pPr>
        <w:spacing w:before="50"/>
        <w:ind w:left="141" w:right="168"/>
        <w:jc w:val="both"/>
        <w:rPr>
          <w:sz w:val="18"/>
          <w:szCs w:val="18"/>
          <w:lang w:val="pt-BR"/>
        </w:rPr>
      </w:pPr>
      <w:r w:rsidRPr="002E3C93">
        <w:rPr>
          <w:position w:val="9"/>
          <w:lang w:val="pt-BR"/>
        </w:rPr>
        <w:t xml:space="preserve">6 </w:t>
      </w:r>
      <w:r w:rsidRPr="002E3C93">
        <w:rPr>
          <w:sz w:val="18"/>
          <w:szCs w:val="18"/>
          <w:lang w:val="pt-BR"/>
        </w:rPr>
        <w:t>Serviço - cada uma das partes em que se divide uma obra de forma que, em relação a uma unidade de medida, possam ser indicados com facilidade o conjunto de insumos necessários (mão-de-obra, materiais e equipamentos)</w:t>
      </w:r>
      <w:r w:rsidRPr="002E3C93">
        <w:rPr>
          <w:spacing w:val="-3"/>
          <w:sz w:val="18"/>
          <w:szCs w:val="18"/>
          <w:lang w:val="pt-BR"/>
        </w:rPr>
        <w:t xml:space="preserve"> </w:t>
      </w:r>
      <w:r w:rsidRPr="002E3C93">
        <w:rPr>
          <w:sz w:val="18"/>
          <w:szCs w:val="18"/>
          <w:lang w:val="pt-BR"/>
        </w:rPr>
        <w:t>e</w:t>
      </w:r>
      <w:r w:rsidRPr="002E3C93">
        <w:rPr>
          <w:spacing w:val="-4"/>
          <w:sz w:val="18"/>
          <w:szCs w:val="18"/>
          <w:lang w:val="pt-BR"/>
        </w:rPr>
        <w:t xml:space="preserve"> </w:t>
      </w:r>
      <w:r w:rsidRPr="002E3C93">
        <w:rPr>
          <w:sz w:val="18"/>
          <w:szCs w:val="18"/>
          <w:lang w:val="pt-BR"/>
        </w:rPr>
        <w:t>os</w:t>
      </w:r>
      <w:r w:rsidRPr="002E3C93">
        <w:rPr>
          <w:spacing w:val="-5"/>
          <w:sz w:val="18"/>
          <w:szCs w:val="18"/>
          <w:lang w:val="pt-BR"/>
        </w:rPr>
        <w:t xml:space="preserve"> </w:t>
      </w:r>
      <w:r w:rsidRPr="002E3C93">
        <w:rPr>
          <w:sz w:val="18"/>
          <w:szCs w:val="18"/>
          <w:lang w:val="pt-BR"/>
        </w:rPr>
        <w:t>respectivos</w:t>
      </w:r>
      <w:r w:rsidRPr="002E3C93">
        <w:rPr>
          <w:spacing w:val="-5"/>
          <w:sz w:val="18"/>
          <w:szCs w:val="18"/>
          <w:lang w:val="pt-BR"/>
        </w:rPr>
        <w:t xml:space="preserve"> </w:t>
      </w:r>
      <w:r w:rsidRPr="002E3C93">
        <w:rPr>
          <w:sz w:val="18"/>
          <w:szCs w:val="18"/>
          <w:lang w:val="pt-BR"/>
        </w:rPr>
        <w:t>consumos</w:t>
      </w:r>
      <w:r w:rsidRPr="002E3C93">
        <w:rPr>
          <w:spacing w:val="-5"/>
          <w:sz w:val="18"/>
          <w:szCs w:val="18"/>
          <w:lang w:val="pt-BR"/>
        </w:rPr>
        <w:t xml:space="preserve"> </w:t>
      </w:r>
      <w:r w:rsidRPr="002E3C93">
        <w:rPr>
          <w:sz w:val="18"/>
          <w:szCs w:val="18"/>
          <w:lang w:val="pt-BR"/>
        </w:rPr>
        <w:t>em</w:t>
      </w:r>
      <w:r w:rsidRPr="002E3C93">
        <w:rPr>
          <w:spacing w:val="-7"/>
          <w:sz w:val="18"/>
          <w:szCs w:val="18"/>
          <w:lang w:val="pt-BR"/>
        </w:rPr>
        <w:t xml:space="preserve"> </w:t>
      </w:r>
      <w:r w:rsidRPr="002E3C93">
        <w:rPr>
          <w:sz w:val="18"/>
          <w:szCs w:val="18"/>
          <w:lang w:val="pt-BR"/>
        </w:rPr>
        <w:t>relação</w:t>
      </w:r>
      <w:r w:rsidRPr="002E3C93">
        <w:rPr>
          <w:spacing w:val="-6"/>
          <w:sz w:val="18"/>
          <w:szCs w:val="18"/>
          <w:lang w:val="pt-BR"/>
        </w:rPr>
        <w:t xml:space="preserve"> </w:t>
      </w:r>
      <w:r w:rsidRPr="002E3C93">
        <w:rPr>
          <w:sz w:val="18"/>
          <w:szCs w:val="18"/>
          <w:lang w:val="pt-BR"/>
        </w:rPr>
        <w:t>à</w:t>
      </w:r>
      <w:r w:rsidRPr="002E3C93">
        <w:rPr>
          <w:spacing w:val="-4"/>
          <w:sz w:val="18"/>
          <w:szCs w:val="18"/>
          <w:lang w:val="pt-BR"/>
        </w:rPr>
        <w:t xml:space="preserve"> </w:t>
      </w:r>
      <w:r w:rsidRPr="002E3C93">
        <w:rPr>
          <w:sz w:val="18"/>
          <w:szCs w:val="18"/>
          <w:lang w:val="pt-BR"/>
        </w:rPr>
        <w:t>unidade</w:t>
      </w:r>
      <w:r w:rsidRPr="002E3C93">
        <w:rPr>
          <w:spacing w:val="-4"/>
          <w:sz w:val="18"/>
          <w:szCs w:val="18"/>
          <w:lang w:val="pt-BR"/>
        </w:rPr>
        <w:t xml:space="preserve"> </w:t>
      </w:r>
      <w:r w:rsidRPr="002E3C93">
        <w:rPr>
          <w:sz w:val="18"/>
          <w:szCs w:val="18"/>
          <w:lang w:val="pt-BR"/>
        </w:rPr>
        <w:t>de</w:t>
      </w:r>
      <w:r w:rsidRPr="002E3C93">
        <w:rPr>
          <w:spacing w:val="-4"/>
          <w:sz w:val="18"/>
          <w:szCs w:val="18"/>
          <w:lang w:val="pt-BR"/>
        </w:rPr>
        <w:t xml:space="preserve"> </w:t>
      </w:r>
      <w:r w:rsidRPr="002E3C93">
        <w:rPr>
          <w:sz w:val="18"/>
          <w:szCs w:val="18"/>
          <w:lang w:val="pt-BR"/>
        </w:rPr>
        <w:t>medida</w:t>
      </w:r>
      <w:r w:rsidRPr="002E3C93">
        <w:rPr>
          <w:spacing w:val="-4"/>
          <w:sz w:val="18"/>
          <w:szCs w:val="18"/>
          <w:lang w:val="pt-BR"/>
        </w:rPr>
        <w:t xml:space="preserve"> </w:t>
      </w:r>
      <w:r w:rsidRPr="002E3C93">
        <w:rPr>
          <w:sz w:val="18"/>
          <w:szCs w:val="18"/>
          <w:lang w:val="pt-BR"/>
        </w:rPr>
        <w:t>escolhida,</w:t>
      </w:r>
      <w:r w:rsidRPr="002E3C93">
        <w:rPr>
          <w:spacing w:val="-3"/>
          <w:sz w:val="18"/>
          <w:szCs w:val="18"/>
          <w:lang w:val="pt-BR"/>
        </w:rPr>
        <w:t xml:space="preserve"> </w:t>
      </w:r>
      <w:r w:rsidRPr="002E3C93">
        <w:rPr>
          <w:sz w:val="18"/>
          <w:szCs w:val="18"/>
          <w:lang w:val="pt-BR"/>
        </w:rPr>
        <w:t>definindo</w:t>
      </w:r>
      <w:r w:rsidRPr="002E3C93">
        <w:rPr>
          <w:spacing w:val="-3"/>
          <w:sz w:val="18"/>
          <w:szCs w:val="18"/>
          <w:lang w:val="pt-BR"/>
        </w:rPr>
        <w:t xml:space="preserve"> </w:t>
      </w:r>
      <w:r w:rsidRPr="002E3C93">
        <w:rPr>
          <w:sz w:val="18"/>
          <w:szCs w:val="18"/>
          <w:lang w:val="pt-BR"/>
        </w:rPr>
        <w:t>uma</w:t>
      </w:r>
      <w:r w:rsidRPr="002E3C93">
        <w:rPr>
          <w:spacing w:val="-4"/>
          <w:sz w:val="18"/>
          <w:szCs w:val="18"/>
          <w:lang w:val="pt-BR"/>
        </w:rPr>
        <w:t xml:space="preserve"> </w:t>
      </w:r>
      <w:r w:rsidRPr="002E3C93">
        <w:rPr>
          <w:sz w:val="18"/>
          <w:szCs w:val="18"/>
          <w:lang w:val="pt-BR"/>
        </w:rPr>
        <w:t>composição unitária de custos. Por exemplo: considera-se um serviço: “colocação de porta 70 x 210 cm, em cedro, interna com ferragem". Este serviço incluiu a colocação de todos os elementos em madeira deste tipo de esquadria e as ferragens da porta (SCHMITT,</w:t>
      </w:r>
      <w:r w:rsidRPr="002E3C93">
        <w:rPr>
          <w:spacing w:val="-15"/>
          <w:sz w:val="18"/>
          <w:szCs w:val="18"/>
          <w:lang w:val="pt-BR"/>
        </w:rPr>
        <w:t xml:space="preserve"> </w:t>
      </w:r>
      <w:r w:rsidRPr="002E3C93">
        <w:rPr>
          <w:sz w:val="18"/>
          <w:szCs w:val="18"/>
          <w:lang w:val="pt-BR"/>
        </w:rPr>
        <w:t>1998).</w:t>
      </w:r>
    </w:p>
    <w:p w14:paraId="277B0D04" w14:textId="77777777" w:rsidR="00B36F9F" w:rsidRPr="002E3C93" w:rsidRDefault="00B36F9F" w:rsidP="00B36F9F">
      <w:pPr>
        <w:spacing w:before="4" w:line="228" w:lineRule="exact"/>
        <w:ind w:left="141" w:right="168"/>
        <w:jc w:val="both"/>
        <w:rPr>
          <w:sz w:val="18"/>
          <w:szCs w:val="18"/>
          <w:lang w:val="pt-BR"/>
        </w:rPr>
      </w:pPr>
      <w:proofErr w:type="gramStart"/>
      <w:r w:rsidRPr="002E3C93">
        <w:rPr>
          <w:position w:val="9"/>
          <w:sz w:val="18"/>
          <w:szCs w:val="18"/>
          <w:lang w:val="pt-BR"/>
        </w:rPr>
        <w:t xml:space="preserve">7 </w:t>
      </w:r>
      <w:r w:rsidRPr="002E3C93">
        <w:rPr>
          <w:sz w:val="18"/>
          <w:szCs w:val="18"/>
          <w:lang w:val="pt-BR"/>
        </w:rPr>
        <w:t>atividade</w:t>
      </w:r>
      <w:proofErr w:type="gramEnd"/>
      <w:r w:rsidRPr="002E3C93">
        <w:rPr>
          <w:sz w:val="18"/>
          <w:szCs w:val="18"/>
          <w:lang w:val="pt-BR"/>
        </w:rPr>
        <w:t xml:space="preserve"> - etapa contínua de trabalho no canteiro de obras. As atividades podem ser derivadas dos serviços, mas estes últimos nem sempre têm a característica de continuidade no tempo. Por exemplo: se for feita</w:t>
      </w:r>
    </w:p>
    <w:p w14:paraId="36AF28EC" w14:textId="77777777" w:rsidR="00B36F9F" w:rsidRPr="002E3C93" w:rsidRDefault="00B36F9F" w:rsidP="00B36F9F">
      <w:pPr>
        <w:ind w:left="141" w:right="131"/>
        <w:jc w:val="both"/>
        <w:rPr>
          <w:sz w:val="18"/>
          <w:szCs w:val="18"/>
          <w:lang w:val="pt-BR"/>
        </w:rPr>
      </w:pPr>
      <w:proofErr w:type="gramStart"/>
      <w:r w:rsidRPr="002E3C93">
        <w:rPr>
          <w:sz w:val="18"/>
          <w:szCs w:val="18"/>
          <w:lang w:val="pt-BR"/>
        </w:rPr>
        <w:t>referência</w:t>
      </w:r>
      <w:proofErr w:type="gramEnd"/>
      <w:r w:rsidRPr="002E3C93">
        <w:rPr>
          <w:sz w:val="18"/>
          <w:szCs w:val="18"/>
          <w:lang w:val="pt-BR"/>
        </w:rPr>
        <w:t xml:space="preserve"> ao serviço que serviu de exemplo acima, pode-se ver que a correspondência com uma atividade não é direta na medida que não é possível instalar todos os componentes da porta numa única etapa de trabalho. Assim, neste caso, serão definidas várias atividades em relação a um único serviço. Poderá ocorrer, também, a agregação</w:t>
      </w:r>
      <w:r w:rsidRPr="002E3C93">
        <w:rPr>
          <w:spacing w:val="-2"/>
          <w:sz w:val="18"/>
          <w:szCs w:val="18"/>
          <w:lang w:val="pt-BR"/>
        </w:rPr>
        <w:t xml:space="preserve"> </w:t>
      </w:r>
      <w:r w:rsidRPr="002E3C93">
        <w:rPr>
          <w:sz w:val="18"/>
          <w:szCs w:val="18"/>
          <w:lang w:val="pt-BR"/>
        </w:rPr>
        <w:t>simples</w:t>
      </w:r>
      <w:r w:rsidRPr="002E3C93">
        <w:rPr>
          <w:spacing w:val="-4"/>
          <w:sz w:val="18"/>
          <w:szCs w:val="18"/>
          <w:lang w:val="pt-BR"/>
        </w:rPr>
        <w:t xml:space="preserve"> </w:t>
      </w:r>
      <w:r w:rsidRPr="002E3C93">
        <w:rPr>
          <w:sz w:val="18"/>
          <w:szCs w:val="18"/>
          <w:lang w:val="pt-BR"/>
        </w:rPr>
        <w:t>de</w:t>
      </w:r>
      <w:r w:rsidRPr="002E3C93">
        <w:rPr>
          <w:spacing w:val="-3"/>
          <w:sz w:val="18"/>
          <w:szCs w:val="18"/>
          <w:lang w:val="pt-BR"/>
        </w:rPr>
        <w:t xml:space="preserve"> </w:t>
      </w:r>
      <w:r w:rsidRPr="002E3C93">
        <w:rPr>
          <w:sz w:val="18"/>
          <w:szCs w:val="18"/>
          <w:lang w:val="pt-BR"/>
        </w:rPr>
        <w:t>serviços</w:t>
      </w:r>
      <w:r w:rsidRPr="002E3C93">
        <w:rPr>
          <w:spacing w:val="-1"/>
          <w:sz w:val="18"/>
          <w:szCs w:val="18"/>
          <w:lang w:val="pt-BR"/>
        </w:rPr>
        <w:t xml:space="preserve"> </w:t>
      </w:r>
      <w:r w:rsidRPr="002E3C93">
        <w:rPr>
          <w:sz w:val="18"/>
          <w:szCs w:val="18"/>
          <w:lang w:val="pt-BR"/>
        </w:rPr>
        <w:t>ou</w:t>
      </w:r>
      <w:r w:rsidRPr="002E3C93">
        <w:rPr>
          <w:spacing w:val="-4"/>
          <w:sz w:val="18"/>
          <w:szCs w:val="18"/>
          <w:lang w:val="pt-BR"/>
        </w:rPr>
        <w:t xml:space="preserve"> </w:t>
      </w:r>
      <w:r w:rsidRPr="002E3C93">
        <w:rPr>
          <w:sz w:val="18"/>
          <w:szCs w:val="18"/>
          <w:lang w:val="pt-BR"/>
        </w:rPr>
        <w:t>a</w:t>
      </w:r>
      <w:r w:rsidRPr="002E3C93">
        <w:rPr>
          <w:spacing w:val="-3"/>
          <w:sz w:val="18"/>
          <w:szCs w:val="18"/>
          <w:lang w:val="pt-BR"/>
        </w:rPr>
        <w:t xml:space="preserve"> </w:t>
      </w:r>
      <w:r w:rsidRPr="002E3C93">
        <w:rPr>
          <w:sz w:val="18"/>
          <w:szCs w:val="18"/>
          <w:lang w:val="pt-BR"/>
        </w:rPr>
        <w:t>agregação</w:t>
      </w:r>
      <w:r w:rsidRPr="002E3C93">
        <w:rPr>
          <w:spacing w:val="-2"/>
          <w:sz w:val="18"/>
          <w:szCs w:val="18"/>
          <w:lang w:val="pt-BR"/>
        </w:rPr>
        <w:t xml:space="preserve"> </w:t>
      </w:r>
      <w:r w:rsidRPr="002E3C93">
        <w:rPr>
          <w:sz w:val="18"/>
          <w:szCs w:val="18"/>
          <w:lang w:val="pt-BR"/>
        </w:rPr>
        <w:t>de</w:t>
      </w:r>
      <w:r w:rsidRPr="002E3C93">
        <w:rPr>
          <w:spacing w:val="-3"/>
          <w:sz w:val="18"/>
          <w:szCs w:val="18"/>
          <w:lang w:val="pt-BR"/>
        </w:rPr>
        <w:t xml:space="preserve"> </w:t>
      </w:r>
      <w:r w:rsidRPr="002E3C93">
        <w:rPr>
          <w:sz w:val="18"/>
          <w:szCs w:val="18"/>
          <w:lang w:val="pt-BR"/>
        </w:rPr>
        <w:t>parcelas</w:t>
      </w:r>
      <w:r w:rsidRPr="002E3C93">
        <w:rPr>
          <w:spacing w:val="-4"/>
          <w:sz w:val="18"/>
          <w:szCs w:val="18"/>
          <w:lang w:val="pt-BR"/>
        </w:rPr>
        <w:t xml:space="preserve"> </w:t>
      </w:r>
      <w:r w:rsidRPr="002E3C93">
        <w:rPr>
          <w:sz w:val="18"/>
          <w:szCs w:val="18"/>
          <w:lang w:val="pt-BR"/>
        </w:rPr>
        <w:t>de</w:t>
      </w:r>
      <w:r w:rsidRPr="002E3C93">
        <w:rPr>
          <w:spacing w:val="-5"/>
          <w:sz w:val="18"/>
          <w:szCs w:val="18"/>
          <w:lang w:val="pt-BR"/>
        </w:rPr>
        <w:t xml:space="preserve"> </w:t>
      </w:r>
      <w:r w:rsidRPr="002E3C93">
        <w:rPr>
          <w:sz w:val="18"/>
          <w:szCs w:val="18"/>
          <w:lang w:val="pt-BR"/>
        </w:rPr>
        <w:t>serviços</w:t>
      </w:r>
      <w:r w:rsidRPr="002E3C93">
        <w:rPr>
          <w:spacing w:val="-4"/>
          <w:sz w:val="18"/>
          <w:szCs w:val="18"/>
          <w:lang w:val="pt-BR"/>
        </w:rPr>
        <w:t xml:space="preserve"> </w:t>
      </w:r>
      <w:r w:rsidRPr="002E3C93">
        <w:rPr>
          <w:sz w:val="18"/>
          <w:szCs w:val="18"/>
          <w:lang w:val="pt-BR"/>
        </w:rPr>
        <w:t>para</w:t>
      </w:r>
      <w:r w:rsidRPr="002E3C93">
        <w:rPr>
          <w:spacing w:val="-3"/>
          <w:sz w:val="18"/>
          <w:szCs w:val="18"/>
          <w:lang w:val="pt-BR"/>
        </w:rPr>
        <w:t xml:space="preserve"> </w:t>
      </w:r>
      <w:r w:rsidRPr="002E3C93">
        <w:rPr>
          <w:sz w:val="18"/>
          <w:szCs w:val="18"/>
          <w:lang w:val="pt-BR"/>
        </w:rPr>
        <w:t>definir</w:t>
      </w:r>
      <w:r w:rsidRPr="002E3C93">
        <w:rPr>
          <w:spacing w:val="-2"/>
          <w:sz w:val="18"/>
          <w:szCs w:val="18"/>
          <w:lang w:val="pt-BR"/>
        </w:rPr>
        <w:t xml:space="preserve"> </w:t>
      </w:r>
      <w:r w:rsidRPr="002E3C93">
        <w:rPr>
          <w:sz w:val="18"/>
          <w:szCs w:val="18"/>
          <w:lang w:val="pt-BR"/>
        </w:rPr>
        <w:t>atividades</w:t>
      </w:r>
      <w:r w:rsidRPr="002E3C93">
        <w:rPr>
          <w:spacing w:val="-4"/>
          <w:sz w:val="18"/>
          <w:szCs w:val="18"/>
          <w:lang w:val="pt-BR"/>
        </w:rPr>
        <w:t xml:space="preserve"> </w:t>
      </w:r>
      <w:r w:rsidRPr="002E3C93">
        <w:rPr>
          <w:sz w:val="18"/>
          <w:szCs w:val="18"/>
          <w:lang w:val="pt-BR"/>
        </w:rPr>
        <w:t>(SCHMITT,</w:t>
      </w:r>
      <w:r w:rsidRPr="002E3C93">
        <w:rPr>
          <w:spacing w:val="-8"/>
          <w:sz w:val="18"/>
          <w:szCs w:val="18"/>
          <w:lang w:val="pt-BR"/>
        </w:rPr>
        <w:t xml:space="preserve"> </w:t>
      </w:r>
      <w:r w:rsidRPr="002E3C93">
        <w:rPr>
          <w:sz w:val="18"/>
          <w:szCs w:val="18"/>
          <w:lang w:val="pt-BR"/>
        </w:rPr>
        <w:t>1998).</w:t>
      </w:r>
    </w:p>
    <w:p w14:paraId="78C1B0BC" w14:textId="77777777" w:rsidR="00B36F9F" w:rsidRPr="002E3C93" w:rsidRDefault="00B36F9F" w:rsidP="00B36F9F">
      <w:pPr>
        <w:pStyle w:val="Corpodetexto"/>
        <w:spacing w:before="1" w:line="360" w:lineRule="auto"/>
        <w:ind w:left="141" w:right="100"/>
        <w:jc w:val="both"/>
        <w:rPr>
          <w:sz w:val="18"/>
          <w:szCs w:val="18"/>
          <w:lang w:val="pt-BR"/>
        </w:rPr>
      </w:pPr>
    </w:p>
    <w:p w14:paraId="339A97F1" w14:textId="016D9FB2" w:rsidR="00B36F9F" w:rsidRPr="002E3C93" w:rsidRDefault="00B36F9F" w:rsidP="00D75A0E">
      <w:pPr>
        <w:pStyle w:val="Corpodetexto"/>
        <w:spacing w:before="69" w:line="360" w:lineRule="auto"/>
        <w:ind w:left="101" w:right="104"/>
        <w:jc w:val="both"/>
        <w:rPr>
          <w:lang w:val="pt-BR"/>
        </w:rPr>
      </w:pPr>
      <w:proofErr w:type="gramStart"/>
      <w:r w:rsidRPr="002E3C93">
        <w:rPr>
          <w:lang w:val="pt-BR"/>
        </w:rPr>
        <w:t>subconta</w:t>
      </w:r>
      <w:proofErr w:type="gramEnd"/>
      <w:r w:rsidRPr="002E3C93">
        <w:rPr>
          <w:lang w:val="pt-BR"/>
        </w:rPr>
        <w:t xml:space="preserve"> específica para o lançamento dos gastos com os EPC, ficando estes equipamentos, provavelmente, com seus custos incluídos em outras subcontas.</w:t>
      </w:r>
    </w:p>
    <w:p w14:paraId="0E0F47A7" w14:textId="65940F95" w:rsidR="00B36F9F" w:rsidRPr="002E3C93" w:rsidRDefault="00D75A0E" w:rsidP="00D75A0E">
      <w:pPr>
        <w:pStyle w:val="Corpodetexto"/>
        <w:spacing w:before="1" w:line="360" w:lineRule="auto"/>
        <w:ind w:left="101" w:right="100"/>
        <w:jc w:val="both"/>
        <w:rPr>
          <w:lang w:val="pt-BR"/>
        </w:rPr>
      </w:pPr>
      <w:r w:rsidRPr="002E3C93">
        <w:rPr>
          <w:lang w:val="pt-BR"/>
        </w:rPr>
        <w:t xml:space="preserve"> </w:t>
      </w:r>
      <w:r w:rsidRPr="002E3C93">
        <w:rPr>
          <w:lang w:val="pt-BR"/>
        </w:rPr>
        <w:tab/>
      </w:r>
      <w:r w:rsidR="00B36F9F" w:rsidRPr="002E3C93">
        <w:rPr>
          <w:lang w:val="pt-BR"/>
        </w:rPr>
        <w:t>Por sua vez, Dias (2001) sugere que os custos referentes aos EPI sejam lançados na parcela de gastos que compõem o BDI, chamada de Administração Local, sendo a mesma parte integrante do cálculo deste percentual sobre o valor total da obra. Também se verificou que nenhuma referência foi feita pelo autor a respeito da análise de custos separada com relação aos EPC. Esta sugestão de Dias (2001), normalmente representa nas obras a consideração de um percentual sobre o custo da mesma sem levar em consideração as particularidades de cada canteiro e obra e sem discriminar o quanto foi efetivamente orçado.</w:t>
      </w:r>
    </w:p>
    <w:p w14:paraId="7B3C849E" w14:textId="7C26AF80" w:rsidR="00B36F9F" w:rsidRPr="002E3C93" w:rsidRDefault="00D75A0E" w:rsidP="00B36F9F">
      <w:pPr>
        <w:pStyle w:val="Corpodetexto"/>
        <w:spacing w:line="360" w:lineRule="auto"/>
        <w:ind w:left="101" w:right="100"/>
        <w:jc w:val="both"/>
        <w:rPr>
          <w:lang w:val="pt-BR"/>
        </w:rPr>
      </w:pPr>
      <w:r w:rsidRPr="002E3C93">
        <w:rPr>
          <w:lang w:val="pt-BR"/>
        </w:rPr>
        <w:t xml:space="preserve"> </w:t>
      </w:r>
      <w:r w:rsidRPr="002E3C93">
        <w:rPr>
          <w:lang w:val="pt-BR"/>
        </w:rPr>
        <w:tab/>
      </w:r>
      <w:r w:rsidR="00B36F9F" w:rsidRPr="002E3C93">
        <w:rPr>
          <w:lang w:val="pt-BR"/>
        </w:rPr>
        <w:t xml:space="preserve">Através da análise dos custos relativos à segurança do trabalho na execução de fachadas de edifícios, nesse trabalho é proposta a criação de uma </w:t>
      </w:r>
      <w:proofErr w:type="spellStart"/>
      <w:r w:rsidR="00B36F9F" w:rsidRPr="002E3C93">
        <w:rPr>
          <w:lang w:val="pt-BR"/>
        </w:rPr>
        <w:t>sub-conta</w:t>
      </w:r>
      <w:proofErr w:type="spellEnd"/>
      <w:r w:rsidR="00B36F9F" w:rsidRPr="002E3C93">
        <w:rPr>
          <w:lang w:val="pt-BR"/>
        </w:rPr>
        <w:t xml:space="preserve"> que contemple os gastos com EPC e EPI específicos para estes serviços, os quais servirão de base para um maior controle nos gastos com segurança do trabalho ainda na fase anterior à execução da obra.</w:t>
      </w:r>
    </w:p>
    <w:p w14:paraId="485DC53C" w14:textId="77777777" w:rsidR="002D1D22" w:rsidRPr="002E3C93" w:rsidRDefault="002D1D22" w:rsidP="00B36F9F">
      <w:pPr>
        <w:pStyle w:val="Corpodetexto"/>
        <w:spacing w:line="360" w:lineRule="auto"/>
        <w:ind w:left="101" w:right="100"/>
        <w:jc w:val="both"/>
        <w:rPr>
          <w:lang w:val="pt-BR"/>
        </w:rPr>
      </w:pPr>
    </w:p>
    <w:p w14:paraId="7D8AC5FC" w14:textId="77777777" w:rsidR="002D1D22" w:rsidRPr="002E3C93" w:rsidRDefault="002D1D22" w:rsidP="00B36F9F">
      <w:pPr>
        <w:pStyle w:val="Corpodetexto"/>
        <w:spacing w:line="360" w:lineRule="auto"/>
        <w:ind w:left="101" w:right="100"/>
        <w:jc w:val="both"/>
        <w:rPr>
          <w:lang w:val="pt-BR"/>
        </w:rPr>
      </w:pPr>
    </w:p>
    <w:p w14:paraId="4FDA4756" w14:textId="77777777" w:rsidR="002D1D22" w:rsidRPr="002E3C93" w:rsidRDefault="002D1D22" w:rsidP="00B36F9F">
      <w:pPr>
        <w:pStyle w:val="Corpodetexto"/>
        <w:spacing w:line="360" w:lineRule="auto"/>
        <w:ind w:left="101" w:right="100"/>
        <w:jc w:val="both"/>
        <w:rPr>
          <w:lang w:val="pt-BR"/>
        </w:rPr>
      </w:pPr>
    </w:p>
    <w:p w14:paraId="52D0E01E" w14:textId="4AA04E82" w:rsidR="00B36F9F" w:rsidRPr="002E3C93" w:rsidRDefault="002D1D22" w:rsidP="00636B1A">
      <w:pPr>
        <w:pStyle w:val="Ttulo"/>
        <w:numPr>
          <w:ilvl w:val="0"/>
          <w:numId w:val="66"/>
        </w:numPr>
        <w:rPr>
          <w:rStyle w:val="Forte"/>
          <w:bCs/>
          <w:color w:val="auto"/>
          <w:spacing w:val="0"/>
          <w:kern w:val="0"/>
          <w:szCs w:val="44"/>
        </w:rPr>
      </w:pPr>
      <w:bookmarkStart w:id="30" w:name="_Toc453580577"/>
      <w:r w:rsidRPr="002E3C93">
        <w:rPr>
          <w:rStyle w:val="Forte"/>
          <w:szCs w:val="44"/>
        </w:rPr>
        <w:lastRenderedPageBreak/>
        <w:t>C</w:t>
      </w:r>
      <w:r w:rsidR="00B36F9F" w:rsidRPr="002E3C93">
        <w:rPr>
          <w:rStyle w:val="Forte"/>
          <w:szCs w:val="44"/>
        </w:rPr>
        <w:t>ONSIDERAÇÕES FINAIS</w:t>
      </w:r>
      <w:bookmarkEnd w:id="30"/>
    </w:p>
    <w:p w14:paraId="3232AF26" w14:textId="77777777" w:rsidR="00B36F9F" w:rsidRPr="002E3C93" w:rsidRDefault="00B36F9F" w:rsidP="00636B1A">
      <w:pPr>
        <w:spacing w:line="360" w:lineRule="auto"/>
        <w:jc w:val="center"/>
        <w:rPr>
          <w:sz w:val="44"/>
          <w:szCs w:val="44"/>
          <w:lang w:val="pt-BR"/>
        </w:rPr>
      </w:pPr>
      <w:r w:rsidRPr="002E3C93">
        <w:rPr>
          <w:b/>
          <w:sz w:val="44"/>
          <w:szCs w:val="44"/>
          <w:lang w:val="pt-BR"/>
        </w:rPr>
        <w:t>________________________________________</w:t>
      </w:r>
    </w:p>
    <w:p w14:paraId="5D760CE2" w14:textId="77777777" w:rsidR="00B36F9F" w:rsidRPr="002E3C93" w:rsidRDefault="00B36F9F" w:rsidP="00B36F9F">
      <w:pPr>
        <w:pStyle w:val="Default"/>
        <w:spacing w:line="360" w:lineRule="auto"/>
        <w:jc w:val="both"/>
        <w:rPr>
          <w:b/>
          <w:bCs/>
          <w:lang w:val="pt-BR"/>
        </w:rPr>
      </w:pPr>
    </w:p>
    <w:p w14:paraId="14D93044" w14:textId="7327CE23" w:rsidR="00B36F9F" w:rsidRPr="002E3C93" w:rsidRDefault="00D75A0E" w:rsidP="00B36F9F">
      <w:pPr>
        <w:pStyle w:val="Default"/>
        <w:spacing w:line="360" w:lineRule="auto"/>
        <w:jc w:val="both"/>
        <w:rPr>
          <w:lang w:val="pt-BR"/>
        </w:rPr>
      </w:pPr>
      <w:r w:rsidRPr="002E3C93">
        <w:rPr>
          <w:lang w:val="pt-BR"/>
        </w:rPr>
        <w:t xml:space="preserve"> </w:t>
      </w:r>
      <w:r w:rsidRPr="002E3C93">
        <w:rPr>
          <w:lang w:val="pt-BR"/>
        </w:rPr>
        <w:tab/>
      </w:r>
      <w:r w:rsidR="00B36F9F" w:rsidRPr="002E3C93">
        <w:rPr>
          <w:lang w:val="pt-BR"/>
        </w:rPr>
        <w:t xml:space="preserve">Diante da análise sobre a o tema apresenta ao longo deste trabalho, conseguiu-se demonstrar as inovações relacionadas à segurança do trabalho, bem como os caminhos que as organizações devem tomar na busca pela redução nos níveis de acidentes e de custo nas obras de construção civil. Por isso, as empresas desenvolver </w:t>
      </w:r>
      <w:proofErr w:type="gramStart"/>
      <w:r w:rsidR="00B36F9F" w:rsidRPr="002E3C93">
        <w:rPr>
          <w:lang w:val="pt-BR"/>
        </w:rPr>
        <w:t>um programas</w:t>
      </w:r>
      <w:proofErr w:type="gramEnd"/>
      <w:r w:rsidR="00B36F9F" w:rsidRPr="002E3C93">
        <w:rPr>
          <w:lang w:val="pt-BR"/>
        </w:rPr>
        <w:t xml:space="preserve"> na área de segurança do trabalho, buscando melhorar os resultados em saúde, segurança e </w:t>
      </w:r>
      <w:proofErr w:type="spellStart"/>
      <w:r w:rsidR="00B36F9F" w:rsidRPr="002E3C93">
        <w:rPr>
          <w:lang w:val="pt-BR"/>
        </w:rPr>
        <w:t>reuzir</w:t>
      </w:r>
      <w:proofErr w:type="spellEnd"/>
      <w:r w:rsidR="00B36F9F" w:rsidRPr="002E3C93">
        <w:rPr>
          <w:lang w:val="pt-BR"/>
        </w:rPr>
        <w:t xml:space="preserve"> os custos. Resultados significativos começam a acontecer quando uma massa crítica do efetivo </w:t>
      </w:r>
      <w:proofErr w:type="spellStart"/>
      <w:r w:rsidR="00B36F9F" w:rsidRPr="002E3C93">
        <w:rPr>
          <w:lang w:val="pt-BR"/>
        </w:rPr>
        <w:t>ica</w:t>
      </w:r>
      <w:proofErr w:type="spellEnd"/>
      <w:r w:rsidR="00B36F9F" w:rsidRPr="002E3C93">
        <w:rPr>
          <w:lang w:val="pt-BR"/>
        </w:rPr>
        <w:t xml:space="preserve"> está treinada, e de forma eficaz, aplicando o processo de comportamento seguro. Quando os colaboradores cooperam com o comportamento que deve ser melhorado através da informação </w:t>
      </w:r>
      <w:proofErr w:type="spellStart"/>
      <w:r w:rsidR="00B36F9F" w:rsidRPr="002E3C93">
        <w:rPr>
          <w:lang w:val="pt-BR"/>
        </w:rPr>
        <w:t>cedidad</w:t>
      </w:r>
      <w:proofErr w:type="spellEnd"/>
      <w:r w:rsidR="00B36F9F" w:rsidRPr="002E3C93">
        <w:rPr>
          <w:lang w:val="pt-BR"/>
        </w:rPr>
        <w:t xml:space="preserve"> pela empresa. Quando os comportamentos são seguros, com empregados conscientes do cuidado que devem ter com eles e com seus colegas, resultados melhores são obtidos. Dessa forma, é importante proporcionar a integração do processo de comportamento seguro no sistema de gestão da segurança e meio ambiente para observar os comportamentos de risco existentes na organização e reagir de modo a enfatizar os comportamentos seguros. Para se buscar a melhoria contínua em segurança do trabalho é preciso vencer as barreiras existentes, pois as mudanças normalmente aumentam o medo e a ansiedade e tornam as pessoas mais desconfortáveis. Normalmente um sentimento de possível perda pode comprometer um processo de mudança que somente benefícios traria.</w:t>
      </w:r>
    </w:p>
    <w:p w14:paraId="50C80C73" w14:textId="77777777" w:rsidR="00B36F9F" w:rsidRPr="002E3C93" w:rsidRDefault="00B36F9F" w:rsidP="00B36F9F">
      <w:pPr>
        <w:pStyle w:val="Default"/>
        <w:spacing w:line="360" w:lineRule="auto"/>
        <w:jc w:val="both"/>
        <w:rPr>
          <w:lang w:val="pt-BR"/>
        </w:rPr>
      </w:pPr>
    </w:p>
    <w:p w14:paraId="25927118" w14:textId="77777777" w:rsidR="00B36F9F" w:rsidRPr="002E3C93" w:rsidRDefault="00B36F9F" w:rsidP="00B36F9F">
      <w:pPr>
        <w:pStyle w:val="Default"/>
        <w:spacing w:line="360" w:lineRule="auto"/>
        <w:jc w:val="both"/>
        <w:rPr>
          <w:lang w:val="pt-BR"/>
        </w:rPr>
      </w:pPr>
    </w:p>
    <w:p w14:paraId="7E096CF9" w14:textId="77777777" w:rsidR="00B36F9F" w:rsidRPr="002E3C93" w:rsidRDefault="00B36F9F" w:rsidP="00B36F9F">
      <w:pPr>
        <w:pStyle w:val="Default"/>
        <w:spacing w:line="360" w:lineRule="auto"/>
        <w:jc w:val="both"/>
        <w:rPr>
          <w:lang w:val="pt-BR"/>
        </w:rPr>
      </w:pPr>
    </w:p>
    <w:p w14:paraId="4AA682B2" w14:textId="77777777" w:rsidR="00B36F9F" w:rsidRPr="002E3C93" w:rsidRDefault="00B36F9F" w:rsidP="00B36F9F">
      <w:pPr>
        <w:pStyle w:val="Default"/>
        <w:spacing w:line="360" w:lineRule="auto"/>
        <w:jc w:val="both"/>
        <w:rPr>
          <w:lang w:val="pt-BR"/>
        </w:rPr>
      </w:pPr>
    </w:p>
    <w:p w14:paraId="6B1D6556" w14:textId="77777777" w:rsidR="00B36F9F" w:rsidRPr="002E3C93" w:rsidRDefault="00B36F9F" w:rsidP="00B36F9F">
      <w:pPr>
        <w:pStyle w:val="Default"/>
        <w:spacing w:line="360" w:lineRule="auto"/>
        <w:jc w:val="both"/>
        <w:rPr>
          <w:lang w:val="pt-BR"/>
        </w:rPr>
      </w:pPr>
    </w:p>
    <w:p w14:paraId="61C57CC4" w14:textId="77777777" w:rsidR="00B36F9F" w:rsidRPr="002E3C93" w:rsidRDefault="00B36F9F" w:rsidP="00B36F9F">
      <w:pPr>
        <w:pStyle w:val="Default"/>
        <w:spacing w:line="360" w:lineRule="auto"/>
        <w:jc w:val="both"/>
        <w:rPr>
          <w:lang w:val="pt-BR"/>
        </w:rPr>
      </w:pPr>
    </w:p>
    <w:p w14:paraId="70505406" w14:textId="77777777" w:rsidR="00B36F9F" w:rsidRPr="002E3C93" w:rsidRDefault="00B36F9F" w:rsidP="00B36F9F">
      <w:pPr>
        <w:pStyle w:val="Default"/>
        <w:spacing w:line="360" w:lineRule="auto"/>
        <w:jc w:val="both"/>
        <w:rPr>
          <w:lang w:val="pt-BR"/>
        </w:rPr>
      </w:pPr>
    </w:p>
    <w:p w14:paraId="54B46ECD" w14:textId="77777777" w:rsidR="00B36F9F" w:rsidRPr="002E3C93" w:rsidRDefault="00B36F9F" w:rsidP="00B36F9F">
      <w:pPr>
        <w:pStyle w:val="Default"/>
        <w:spacing w:line="360" w:lineRule="auto"/>
        <w:jc w:val="both"/>
        <w:rPr>
          <w:lang w:val="pt-BR"/>
        </w:rPr>
      </w:pPr>
    </w:p>
    <w:p w14:paraId="290B9BCB" w14:textId="77777777" w:rsidR="00B36F9F" w:rsidRPr="002E3C93" w:rsidRDefault="00B36F9F" w:rsidP="00B36F9F">
      <w:pPr>
        <w:pStyle w:val="Default"/>
        <w:spacing w:line="360" w:lineRule="auto"/>
        <w:jc w:val="both"/>
        <w:rPr>
          <w:lang w:val="pt-BR"/>
        </w:rPr>
      </w:pPr>
    </w:p>
    <w:p w14:paraId="3D64951C" w14:textId="77777777" w:rsidR="00B36F9F" w:rsidRPr="002E3C93" w:rsidRDefault="00B36F9F" w:rsidP="00B36F9F">
      <w:pPr>
        <w:pStyle w:val="Default"/>
        <w:spacing w:line="360" w:lineRule="auto"/>
        <w:jc w:val="both"/>
        <w:rPr>
          <w:lang w:val="pt-BR"/>
        </w:rPr>
      </w:pPr>
    </w:p>
    <w:p w14:paraId="56B92F42" w14:textId="77777777" w:rsidR="00B36F9F" w:rsidRPr="002E3C93" w:rsidRDefault="00B36F9F" w:rsidP="00B36F9F">
      <w:pPr>
        <w:pStyle w:val="Default"/>
        <w:spacing w:line="360" w:lineRule="auto"/>
        <w:jc w:val="both"/>
        <w:rPr>
          <w:lang w:val="pt-BR"/>
        </w:rPr>
      </w:pPr>
    </w:p>
    <w:p w14:paraId="1956D9E2" w14:textId="77777777" w:rsidR="00B36F9F" w:rsidRPr="002E3C93" w:rsidRDefault="00B36F9F" w:rsidP="00B36F9F">
      <w:pPr>
        <w:pStyle w:val="Default"/>
        <w:spacing w:line="360" w:lineRule="auto"/>
        <w:jc w:val="both"/>
        <w:rPr>
          <w:lang w:val="pt-BR"/>
        </w:rPr>
      </w:pPr>
    </w:p>
    <w:p w14:paraId="535FDABE" w14:textId="77777777" w:rsidR="00B36F9F" w:rsidRPr="002E3C93" w:rsidRDefault="00B36F9F" w:rsidP="00B36F9F">
      <w:pPr>
        <w:pStyle w:val="Ttulo"/>
        <w:ind w:firstLine="0"/>
        <w:rPr>
          <w:rStyle w:val="Forte"/>
          <w:rFonts w:eastAsia="Calibri"/>
          <w:bCs/>
          <w:color w:val="000000"/>
          <w:spacing w:val="0"/>
          <w:kern w:val="0"/>
          <w:sz w:val="24"/>
          <w:szCs w:val="24"/>
          <w:lang w:eastAsia="en-GB"/>
        </w:rPr>
      </w:pPr>
      <w:bookmarkStart w:id="31" w:name="_Toc453580578"/>
      <w:r w:rsidRPr="002E3C93">
        <w:rPr>
          <w:rStyle w:val="Forte"/>
        </w:rPr>
        <w:lastRenderedPageBreak/>
        <w:t>REFERÊNCIAS</w:t>
      </w:r>
      <w:bookmarkEnd w:id="31"/>
    </w:p>
    <w:p w14:paraId="1F578038" w14:textId="77777777" w:rsidR="00B36F9F" w:rsidRPr="002E3C93" w:rsidRDefault="00B36F9F" w:rsidP="00B36F9F">
      <w:pPr>
        <w:spacing w:line="360" w:lineRule="auto"/>
        <w:jc w:val="both"/>
        <w:rPr>
          <w:lang w:val="pt-BR"/>
        </w:rPr>
      </w:pPr>
      <w:r w:rsidRPr="002E3C93">
        <w:rPr>
          <w:b/>
          <w:sz w:val="44"/>
          <w:szCs w:val="44"/>
          <w:lang w:val="pt-BR"/>
        </w:rPr>
        <w:t>________________________________________</w:t>
      </w:r>
    </w:p>
    <w:p w14:paraId="7ADEABF9" w14:textId="77777777" w:rsidR="00B36F9F" w:rsidRPr="002E3C93" w:rsidRDefault="00B36F9F" w:rsidP="002D1D22">
      <w:pPr>
        <w:pStyle w:val="Default"/>
        <w:spacing w:line="360" w:lineRule="auto"/>
        <w:jc w:val="both"/>
        <w:rPr>
          <w:lang w:val="pt-BR"/>
        </w:rPr>
      </w:pPr>
    </w:p>
    <w:p w14:paraId="1A733CAD" w14:textId="2DA64462" w:rsidR="00B36F9F" w:rsidRPr="002E3C93" w:rsidRDefault="00B36F9F" w:rsidP="00636B1A">
      <w:pPr>
        <w:pStyle w:val="Corpodetexto"/>
        <w:ind w:left="141"/>
        <w:jc w:val="both"/>
        <w:rPr>
          <w:lang w:val="pt-BR"/>
        </w:rPr>
      </w:pPr>
      <w:r w:rsidRPr="002E3C93">
        <w:rPr>
          <w:lang w:val="pt-BR"/>
        </w:rPr>
        <w:t>APPORT EQUIPAMENTOS. Andaime elétrico Apport. Disponível em:</w:t>
      </w:r>
      <w:r w:rsidR="00636B1A" w:rsidRPr="002E3C93">
        <w:rPr>
          <w:lang w:val="pt-BR"/>
        </w:rPr>
        <w:t xml:space="preserve"> </w:t>
      </w:r>
      <w:r w:rsidRPr="002E3C93">
        <w:rPr>
          <w:lang w:val="pt-BR"/>
        </w:rPr>
        <w:t>&lt;</w:t>
      </w:r>
      <w:hyperlink r:id="rId30">
        <w:r w:rsidRPr="002E3C93">
          <w:rPr>
            <w:lang w:val="pt-BR"/>
          </w:rPr>
          <w:t>http://www.apport.ind.br/andaimeele.htm</w:t>
        </w:r>
      </w:hyperlink>
      <w:r w:rsidRPr="002E3C93">
        <w:rPr>
          <w:lang w:val="pt-BR"/>
        </w:rPr>
        <w:t xml:space="preserve">&gt;. </w:t>
      </w:r>
      <w:r w:rsidR="00791195">
        <w:rPr>
          <w:lang w:val="pt-BR"/>
        </w:rPr>
        <w:t>Acesso em: 19 jan. 2016</w:t>
      </w:r>
      <w:r w:rsidRPr="002E3C93">
        <w:rPr>
          <w:lang w:val="pt-BR"/>
        </w:rPr>
        <w:t>.</w:t>
      </w:r>
    </w:p>
    <w:p w14:paraId="51EB66DA" w14:textId="77777777" w:rsidR="00B36F9F" w:rsidRPr="002E3C93" w:rsidRDefault="00B36F9F" w:rsidP="00636B1A">
      <w:pPr>
        <w:pStyle w:val="Corpodetexto"/>
        <w:spacing w:before="3"/>
        <w:jc w:val="both"/>
        <w:rPr>
          <w:lang w:val="pt-BR"/>
        </w:rPr>
      </w:pPr>
    </w:p>
    <w:p w14:paraId="4ED5A744" w14:textId="743C3685" w:rsidR="00B36F9F" w:rsidRPr="002E3C93" w:rsidRDefault="00B36F9F" w:rsidP="00636B1A">
      <w:pPr>
        <w:pStyle w:val="Corpodetexto"/>
        <w:ind w:left="141" w:right="264"/>
        <w:jc w:val="both"/>
        <w:rPr>
          <w:lang w:val="pt-BR"/>
        </w:rPr>
      </w:pPr>
      <w:r w:rsidRPr="002E3C93">
        <w:rPr>
          <w:lang w:val="pt-BR"/>
        </w:rPr>
        <w:t>ARAÚJO, N. M. C. de. Custos da implantação do PCMA</w:t>
      </w:r>
      <w:r w:rsidR="00636B1A" w:rsidRPr="002E3C93">
        <w:rPr>
          <w:lang w:val="pt-BR"/>
        </w:rPr>
        <w:t>T na ponta do lápis. São Paulo: F</w:t>
      </w:r>
      <w:r w:rsidRPr="002E3C93">
        <w:rPr>
          <w:lang w:val="pt-BR"/>
        </w:rPr>
        <w:t>UNDACENTRO, 2002.</w:t>
      </w:r>
    </w:p>
    <w:p w14:paraId="757EAF05" w14:textId="77777777" w:rsidR="00B36F9F" w:rsidRPr="002E3C93" w:rsidRDefault="00B36F9F" w:rsidP="00636B1A">
      <w:pPr>
        <w:pStyle w:val="Corpodetexto"/>
        <w:spacing w:before="3"/>
        <w:jc w:val="both"/>
        <w:rPr>
          <w:lang w:val="pt-BR"/>
        </w:rPr>
      </w:pPr>
    </w:p>
    <w:p w14:paraId="521FB999" w14:textId="66A9EBC9" w:rsidR="00B36F9F" w:rsidRPr="002E3C93" w:rsidRDefault="00B36F9F" w:rsidP="00636B1A">
      <w:pPr>
        <w:pStyle w:val="Corpodetexto"/>
        <w:ind w:left="141"/>
        <w:jc w:val="both"/>
        <w:rPr>
          <w:lang w:val="pt-BR"/>
        </w:rPr>
      </w:pPr>
      <w:r w:rsidRPr="002E3C93">
        <w:rPr>
          <w:lang w:val="pt-BR"/>
        </w:rPr>
        <w:t>BOMBEIROS COMÉRCIO E SERVIÇOS TÉCNICOS LTDA. Disponível em:</w:t>
      </w:r>
      <w:r w:rsidR="00636B1A" w:rsidRPr="002E3C93">
        <w:rPr>
          <w:lang w:val="pt-BR"/>
        </w:rPr>
        <w:t xml:space="preserve"> </w:t>
      </w:r>
      <w:r w:rsidRPr="002E3C93">
        <w:rPr>
          <w:lang w:val="pt-BR"/>
        </w:rPr>
        <w:t>&lt;</w:t>
      </w:r>
      <w:hyperlink r:id="rId31">
        <w:r w:rsidRPr="002E3C93">
          <w:rPr>
            <w:lang w:val="pt-BR"/>
          </w:rPr>
          <w:t>http://www.bombeiros.com.br/index.php</w:t>
        </w:r>
      </w:hyperlink>
      <w:r w:rsidR="00791195">
        <w:rPr>
          <w:lang w:val="pt-BR"/>
        </w:rPr>
        <w:t>&gt;. Acesso em: 10 fev. 2016</w:t>
      </w:r>
      <w:r w:rsidRPr="002E3C93">
        <w:rPr>
          <w:lang w:val="pt-BR"/>
        </w:rPr>
        <w:t>.</w:t>
      </w:r>
    </w:p>
    <w:p w14:paraId="261FFD8C" w14:textId="77777777" w:rsidR="00B36F9F" w:rsidRPr="002E3C93" w:rsidRDefault="00B36F9F" w:rsidP="00636B1A">
      <w:pPr>
        <w:pStyle w:val="Corpodetexto"/>
        <w:spacing w:before="3"/>
        <w:jc w:val="both"/>
        <w:rPr>
          <w:lang w:val="pt-BR"/>
        </w:rPr>
      </w:pPr>
    </w:p>
    <w:p w14:paraId="344EAAF8" w14:textId="1D8285F1" w:rsidR="00B36F9F" w:rsidRPr="002E3C93" w:rsidRDefault="00B36F9F" w:rsidP="00636B1A">
      <w:pPr>
        <w:pStyle w:val="Corpodetexto"/>
        <w:ind w:left="141" w:right="454"/>
        <w:jc w:val="both"/>
        <w:rPr>
          <w:lang w:val="pt-BR"/>
        </w:rPr>
      </w:pPr>
      <w:r w:rsidRPr="002E3C93">
        <w:rPr>
          <w:lang w:val="pt-BR"/>
        </w:rPr>
        <w:t>BRASIL. Ministério da Previdência Social Anuário estatístico de acidentes do trabalho.</w:t>
      </w:r>
      <w:r w:rsidR="0041311C" w:rsidRPr="002E3C93">
        <w:rPr>
          <w:lang w:val="pt-BR"/>
        </w:rPr>
        <w:t xml:space="preserve"> </w:t>
      </w:r>
      <w:r w:rsidRPr="002E3C93">
        <w:rPr>
          <w:lang w:val="pt-BR"/>
        </w:rPr>
        <w:t xml:space="preserve">2003.Disponívelem: </w:t>
      </w:r>
      <w:hyperlink r:id="rId32">
        <w:r w:rsidRPr="002E3C93">
          <w:rPr>
            <w:lang w:val="pt-BR"/>
          </w:rPr>
          <w:t>http://www.previdenciasocial.gov.br/aeps2003/docs/3c30_05.xls</w:t>
        </w:r>
      </w:hyperlink>
      <w:r w:rsidR="00791195">
        <w:rPr>
          <w:lang w:val="pt-BR"/>
        </w:rPr>
        <w:t>&gt;. Acesso em: 15 abr. 2016</w:t>
      </w:r>
      <w:r w:rsidRPr="002E3C93">
        <w:rPr>
          <w:lang w:val="pt-BR"/>
        </w:rPr>
        <w:t>.</w:t>
      </w:r>
    </w:p>
    <w:p w14:paraId="4901AE08" w14:textId="77777777" w:rsidR="00B36F9F" w:rsidRPr="002E3C93" w:rsidRDefault="00B36F9F" w:rsidP="00636B1A">
      <w:pPr>
        <w:pStyle w:val="Corpodetexto"/>
        <w:spacing w:before="3"/>
        <w:jc w:val="both"/>
        <w:rPr>
          <w:lang w:val="pt-BR"/>
        </w:rPr>
      </w:pPr>
    </w:p>
    <w:p w14:paraId="65ED7567" w14:textId="0952684E" w:rsidR="00B36F9F" w:rsidRPr="002E3C93" w:rsidRDefault="00B36F9F" w:rsidP="0041311C">
      <w:pPr>
        <w:pStyle w:val="Corpodetexto"/>
        <w:spacing w:before="69"/>
        <w:ind w:left="141" w:right="589"/>
        <w:jc w:val="both"/>
        <w:rPr>
          <w:lang w:val="pt-BR"/>
        </w:rPr>
      </w:pPr>
      <w:r w:rsidRPr="002E3C93">
        <w:rPr>
          <w:lang w:val="pt-BR"/>
        </w:rPr>
        <w:t>Ministério do Trabalho e Emprego. Normas Regulamentadoras de Segurança e Saúde no Trabalho. Conjunto de 36 normas regulamentadas pela Portaria 3214 de 08 de junho de 1978 e atualizadas até 2005. Disponível em:</w:t>
      </w:r>
      <w:r w:rsidR="0041311C" w:rsidRPr="002E3C93">
        <w:rPr>
          <w:lang w:val="pt-BR"/>
        </w:rPr>
        <w:t xml:space="preserve"> </w:t>
      </w:r>
      <w:r w:rsidRPr="002E3C93">
        <w:rPr>
          <w:lang w:val="pt-BR"/>
        </w:rPr>
        <w:t>&lt;</w:t>
      </w:r>
      <w:r w:rsidR="002D1D22" w:rsidRPr="002E3C93">
        <w:rPr>
          <w:lang w:val="pt-BR"/>
        </w:rPr>
        <w:t>http://www.mte.gov.br/Empregador/segsau/Legislacao/Normas/</w:t>
      </w:r>
      <w:r w:rsidR="00791195">
        <w:rPr>
          <w:lang w:val="pt-BR"/>
        </w:rPr>
        <w:t>&gt;. Acesso em: 09 mai. 2016</w:t>
      </w:r>
      <w:r w:rsidRPr="002E3C93">
        <w:rPr>
          <w:lang w:val="pt-BR"/>
        </w:rPr>
        <w:t>.</w:t>
      </w:r>
    </w:p>
    <w:p w14:paraId="46D73BFA" w14:textId="77777777" w:rsidR="002D1D22" w:rsidRPr="002E3C93" w:rsidRDefault="002D1D22" w:rsidP="00636B1A">
      <w:pPr>
        <w:autoSpaceDE w:val="0"/>
        <w:autoSpaceDN w:val="0"/>
        <w:adjustRightInd w:val="0"/>
        <w:jc w:val="both"/>
        <w:rPr>
          <w:lang w:val="pt-BR"/>
        </w:rPr>
      </w:pPr>
    </w:p>
    <w:p w14:paraId="28211B51" w14:textId="2BE6C5E0" w:rsidR="00B36F9F" w:rsidRPr="002E3C93" w:rsidRDefault="00B36F9F" w:rsidP="00636B1A">
      <w:pPr>
        <w:autoSpaceDE w:val="0"/>
        <w:autoSpaceDN w:val="0"/>
        <w:adjustRightInd w:val="0"/>
        <w:jc w:val="both"/>
        <w:rPr>
          <w:lang w:val="pt-BR"/>
        </w:rPr>
      </w:pPr>
      <w:r w:rsidRPr="002E3C93">
        <w:rPr>
          <w:lang w:val="pt-BR"/>
        </w:rPr>
        <w:t>PALASIO, Cosmo. Sistema de Gestão – Assunto da Moda.</w:t>
      </w:r>
      <w:r w:rsidR="00636B1A" w:rsidRPr="002E3C93">
        <w:rPr>
          <w:lang w:val="pt-BR"/>
        </w:rPr>
        <w:t xml:space="preserve"> </w:t>
      </w:r>
      <w:r w:rsidRPr="002E3C93">
        <w:rPr>
          <w:lang w:val="pt-BR"/>
        </w:rPr>
        <w:t>Disponível em: &lt;http://www.areaseg.com/artigos&gt;.</w:t>
      </w:r>
    </w:p>
    <w:p w14:paraId="1921B08B" w14:textId="77777777" w:rsidR="00B36F9F" w:rsidRPr="002E3C93" w:rsidRDefault="00B36F9F" w:rsidP="00636B1A">
      <w:pPr>
        <w:jc w:val="both"/>
        <w:rPr>
          <w:b/>
          <w:lang w:val="pt-BR"/>
        </w:rPr>
      </w:pPr>
    </w:p>
    <w:p w14:paraId="5E2316B8" w14:textId="19DDEF71" w:rsidR="00B36F9F" w:rsidRPr="002E3C93" w:rsidRDefault="00B36F9F" w:rsidP="00636B1A">
      <w:pPr>
        <w:pStyle w:val="Corpodetexto"/>
        <w:ind w:left="141" w:right="264"/>
        <w:jc w:val="both"/>
        <w:rPr>
          <w:lang w:val="pt-BR"/>
        </w:rPr>
      </w:pPr>
      <w:r w:rsidRPr="002E3C93">
        <w:rPr>
          <w:lang w:val="pt-BR"/>
        </w:rPr>
        <w:t>COSTELLA, M.F.; GUIMARÃES, L.B.; CREMONINI, R.A. Principais Causas   de</w:t>
      </w:r>
      <w:r w:rsidR="00636B1A" w:rsidRPr="002E3C93">
        <w:rPr>
          <w:lang w:val="pt-BR"/>
        </w:rPr>
        <w:t xml:space="preserve"> </w:t>
      </w:r>
      <w:r w:rsidRPr="002E3C93">
        <w:rPr>
          <w:w w:val="105"/>
          <w:lang w:val="pt-BR"/>
        </w:rPr>
        <w:t xml:space="preserve">Acidentes do Trabalho na Construção Civil, Subsetor Edificações. Porto Alegre: UFRGS, </w:t>
      </w:r>
      <w:r w:rsidRPr="002E3C93">
        <w:rPr>
          <w:lang w:val="pt-BR"/>
        </w:rPr>
        <w:t>1999. Artigo.</w:t>
      </w:r>
    </w:p>
    <w:p w14:paraId="032B6DE9" w14:textId="68A4EB26" w:rsidR="00B36F9F" w:rsidRPr="002E3C93" w:rsidRDefault="00636B1A" w:rsidP="00636B1A">
      <w:pPr>
        <w:pStyle w:val="Corpodetexto"/>
        <w:spacing w:before="3"/>
        <w:jc w:val="both"/>
        <w:rPr>
          <w:lang w:val="pt-BR"/>
        </w:rPr>
      </w:pPr>
      <w:r w:rsidRPr="002E3C93">
        <w:rPr>
          <w:lang w:val="pt-BR"/>
        </w:rPr>
        <w:t xml:space="preserve"> </w:t>
      </w:r>
    </w:p>
    <w:p w14:paraId="342427B0" w14:textId="77777777" w:rsidR="00B36F9F" w:rsidRPr="002E3C93" w:rsidRDefault="00B36F9F" w:rsidP="00636B1A">
      <w:pPr>
        <w:pStyle w:val="Corpodetexto"/>
        <w:ind w:left="141" w:right="264"/>
        <w:jc w:val="both"/>
        <w:rPr>
          <w:lang w:val="pt-BR"/>
        </w:rPr>
      </w:pPr>
      <w:r w:rsidRPr="002E3C93">
        <w:rPr>
          <w:lang w:val="pt-BR"/>
        </w:rPr>
        <w:t>CRUZ, S. M. S. da. Gestão de segurança e saúde ocupacional nas empresas de construção civil. 1998. 124 f. Dissertação (Mestrado em Engenharia de Produção) – Programa de Pós- Graduação em Engenharia de Produção, Universidade Federal de Santa Catarina.</w:t>
      </w:r>
    </w:p>
    <w:p w14:paraId="6A134C93" w14:textId="77777777" w:rsidR="00B36F9F" w:rsidRPr="002E3C93" w:rsidRDefault="00B36F9F" w:rsidP="00636B1A">
      <w:pPr>
        <w:pStyle w:val="Corpodetexto"/>
        <w:ind w:left="141" w:right="2059"/>
        <w:jc w:val="both"/>
        <w:rPr>
          <w:lang w:val="pt-BR"/>
        </w:rPr>
      </w:pPr>
      <w:r w:rsidRPr="002E3C93">
        <w:rPr>
          <w:lang w:val="pt-BR"/>
        </w:rPr>
        <w:t>Florianópolis.</w:t>
      </w:r>
    </w:p>
    <w:p w14:paraId="016D98BF" w14:textId="77777777" w:rsidR="00B36F9F" w:rsidRPr="002E3C93" w:rsidRDefault="00B36F9F" w:rsidP="00636B1A">
      <w:pPr>
        <w:pStyle w:val="Corpodetexto"/>
        <w:spacing w:before="3"/>
        <w:jc w:val="both"/>
        <w:rPr>
          <w:lang w:val="pt-BR"/>
        </w:rPr>
      </w:pPr>
    </w:p>
    <w:p w14:paraId="648975BB" w14:textId="77777777" w:rsidR="00B36F9F" w:rsidRPr="002E3C93" w:rsidRDefault="00B36F9F" w:rsidP="00636B1A">
      <w:pPr>
        <w:pStyle w:val="Corpodetexto"/>
        <w:ind w:left="141" w:right="264"/>
        <w:jc w:val="both"/>
        <w:rPr>
          <w:lang w:val="pt-BR"/>
        </w:rPr>
      </w:pPr>
      <w:r w:rsidRPr="002E3C93">
        <w:rPr>
          <w:w w:val="105"/>
          <w:lang w:val="pt-BR"/>
        </w:rPr>
        <w:t>DIAS, P. R. V. Engenharia de custos: uma metodologia de orçamentação para obras civis. 3.ed. Rio de Janeiro: Sindicato dos Editores de Livros, 2001.</w:t>
      </w:r>
    </w:p>
    <w:p w14:paraId="0876766F" w14:textId="77777777" w:rsidR="00B36F9F" w:rsidRPr="002E3C93" w:rsidRDefault="00B36F9F" w:rsidP="00636B1A">
      <w:pPr>
        <w:pStyle w:val="Corpodetexto"/>
        <w:spacing w:before="3"/>
        <w:jc w:val="both"/>
        <w:rPr>
          <w:lang w:val="pt-BR"/>
        </w:rPr>
      </w:pPr>
    </w:p>
    <w:p w14:paraId="43AA23B1" w14:textId="77777777" w:rsidR="00B36F9F" w:rsidRPr="002E3C93" w:rsidRDefault="00B36F9F" w:rsidP="00636B1A">
      <w:pPr>
        <w:pStyle w:val="Corpodetexto"/>
        <w:ind w:left="141" w:right="266"/>
        <w:jc w:val="both"/>
        <w:rPr>
          <w:lang w:val="pt-BR"/>
        </w:rPr>
      </w:pPr>
      <w:r w:rsidRPr="002E3C93">
        <w:rPr>
          <w:w w:val="105"/>
          <w:lang w:val="pt-BR"/>
        </w:rPr>
        <w:t>ESPINOZA,</w:t>
      </w:r>
      <w:r w:rsidRPr="002E3C93">
        <w:rPr>
          <w:spacing w:val="-5"/>
          <w:w w:val="105"/>
          <w:lang w:val="pt-BR"/>
        </w:rPr>
        <w:t xml:space="preserve"> </w:t>
      </w:r>
      <w:r w:rsidRPr="002E3C93">
        <w:rPr>
          <w:w w:val="105"/>
          <w:lang w:val="pt-BR"/>
        </w:rPr>
        <w:t>J.</w:t>
      </w:r>
      <w:r w:rsidRPr="002E3C93">
        <w:rPr>
          <w:spacing w:val="-5"/>
          <w:w w:val="105"/>
          <w:lang w:val="pt-BR"/>
        </w:rPr>
        <w:t xml:space="preserve"> </w:t>
      </w:r>
      <w:r w:rsidRPr="002E3C93">
        <w:rPr>
          <w:w w:val="105"/>
          <w:lang w:val="pt-BR"/>
        </w:rPr>
        <w:t>W.</w:t>
      </w:r>
      <w:r w:rsidRPr="002E3C93">
        <w:rPr>
          <w:spacing w:val="-5"/>
          <w:w w:val="105"/>
          <w:lang w:val="pt-BR"/>
        </w:rPr>
        <w:t xml:space="preserve"> </w:t>
      </w:r>
      <w:r w:rsidRPr="002E3C93">
        <w:rPr>
          <w:w w:val="105"/>
          <w:lang w:val="pt-BR"/>
        </w:rPr>
        <w:t>M.</w:t>
      </w:r>
      <w:r w:rsidRPr="002E3C93">
        <w:rPr>
          <w:spacing w:val="-7"/>
          <w:w w:val="105"/>
          <w:lang w:val="pt-BR"/>
        </w:rPr>
        <w:t xml:space="preserve"> </w:t>
      </w:r>
      <w:r w:rsidRPr="002E3C93">
        <w:rPr>
          <w:w w:val="105"/>
          <w:lang w:val="pt-BR"/>
        </w:rPr>
        <w:t>Implementação</w:t>
      </w:r>
      <w:r w:rsidRPr="002E3C93">
        <w:rPr>
          <w:spacing w:val="-5"/>
          <w:w w:val="105"/>
          <w:lang w:val="pt-BR"/>
        </w:rPr>
        <w:t xml:space="preserve"> </w:t>
      </w:r>
      <w:r w:rsidRPr="002E3C93">
        <w:rPr>
          <w:w w:val="105"/>
          <w:lang w:val="pt-BR"/>
        </w:rPr>
        <w:t>de</w:t>
      </w:r>
      <w:r w:rsidRPr="002E3C93">
        <w:rPr>
          <w:spacing w:val="-6"/>
          <w:w w:val="105"/>
          <w:lang w:val="pt-BR"/>
        </w:rPr>
        <w:t xml:space="preserve"> </w:t>
      </w:r>
      <w:r w:rsidRPr="002E3C93">
        <w:rPr>
          <w:w w:val="105"/>
          <w:lang w:val="pt-BR"/>
        </w:rPr>
        <w:t>um</w:t>
      </w:r>
      <w:r w:rsidRPr="002E3C93">
        <w:rPr>
          <w:spacing w:val="-8"/>
          <w:w w:val="105"/>
          <w:lang w:val="pt-BR"/>
        </w:rPr>
        <w:t xml:space="preserve"> </w:t>
      </w:r>
      <w:r w:rsidRPr="002E3C93">
        <w:rPr>
          <w:w w:val="105"/>
          <w:lang w:val="pt-BR"/>
        </w:rPr>
        <w:t>programa</w:t>
      </w:r>
      <w:r w:rsidRPr="002E3C93">
        <w:rPr>
          <w:spacing w:val="-5"/>
          <w:w w:val="105"/>
          <w:lang w:val="pt-BR"/>
        </w:rPr>
        <w:t xml:space="preserve"> </w:t>
      </w:r>
      <w:r w:rsidRPr="002E3C93">
        <w:rPr>
          <w:w w:val="105"/>
          <w:lang w:val="pt-BR"/>
        </w:rPr>
        <w:t>de</w:t>
      </w:r>
      <w:r w:rsidRPr="002E3C93">
        <w:rPr>
          <w:spacing w:val="-6"/>
          <w:w w:val="105"/>
          <w:lang w:val="pt-BR"/>
        </w:rPr>
        <w:t xml:space="preserve"> </w:t>
      </w:r>
      <w:r w:rsidRPr="002E3C93">
        <w:rPr>
          <w:w w:val="105"/>
          <w:lang w:val="pt-BR"/>
        </w:rPr>
        <w:t>condições</w:t>
      </w:r>
      <w:r w:rsidRPr="002E3C93">
        <w:rPr>
          <w:spacing w:val="-5"/>
          <w:w w:val="105"/>
          <w:lang w:val="pt-BR"/>
        </w:rPr>
        <w:t xml:space="preserve"> </w:t>
      </w:r>
      <w:r w:rsidRPr="002E3C93">
        <w:rPr>
          <w:w w:val="105"/>
          <w:lang w:val="pt-BR"/>
        </w:rPr>
        <w:t>e</w:t>
      </w:r>
      <w:r w:rsidRPr="002E3C93">
        <w:rPr>
          <w:spacing w:val="-4"/>
          <w:w w:val="105"/>
          <w:lang w:val="pt-BR"/>
        </w:rPr>
        <w:t xml:space="preserve"> </w:t>
      </w:r>
      <w:r w:rsidRPr="002E3C93">
        <w:rPr>
          <w:w w:val="105"/>
          <w:lang w:val="pt-BR"/>
        </w:rPr>
        <w:t>meio</w:t>
      </w:r>
      <w:r w:rsidRPr="002E3C93">
        <w:rPr>
          <w:spacing w:val="-5"/>
          <w:w w:val="105"/>
          <w:lang w:val="pt-BR"/>
        </w:rPr>
        <w:t xml:space="preserve"> </w:t>
      </w:r>
      <w:r w:rsidRPr="002E3C93">
        <w:rPr>
          <w:w w:val="105"/>
          <w:lang w:val="pt-BR"/>
        </w:rPr>
        <w:t>ambiente</w:t>
      </w:r>
      <w:r w:rsidRPr="002E3C93">
        <w:rPr>
          <w:spacing w:val="-6"/>
          <w:w w:val="105"/>
          <w:lang w:val="pt-BR"/>
        </w:rPr>
        <w:t xml:space="preserve"> </w:t>
      </w:r>
      <w:r w:rsidRPr="002E3C93">
        <w:rPr>
          <w:w w:val="105"/>
          <w:lang w:val="pt-BR"/>
        </w:rPr>
        <w:t xml:space="preserve">no trabalho na indústria da construção para os canteiros de obras no subsetor </w:t>
      </w:r>
      <w:proofErr w:type="gramStart"/>
      <w:r w:rsidRPr="002E3C93">
        <w:rPr>
          <w:w w:val="105"/>
          <w:lang w:val="pt-BR"/>
        </w:rPr>
        <w:t>de  edificações</w:t>
      </w:r>
      <w:proofErr w:type="gramEnd"/>
      <w:r w:rsidRPr="002E3C93">
        <w:rPr>
          <w:spacing w:val="-15"/>
          <w:w w:val="105"/>
          <w:lang w:val="pt-BR"/>
        </w:rPr>
        <w:t xml:space="preserve"> </w:t>
      </w:r>
      <w:r w:rsidRPr="002E3C93">
        <w:rPr>
          <w:w w:val="105"/>
          <w:lang w:val="pt-BR"/>
        </w:rPr>
        <w:t>utilizando</w:t>
      </w:r>
      <w:r w:rsidRPr="002E3C93">
        <w:rPr>
          <w:spacing w:val="-15"/>
          <w:w w:val="105"/>
          <w:lang w:val="pt-BR"/>
        </w:rPr>
        <w:t xml:space="preserve"> </w:t>
      </w:r>
      <w:r w:rsidRPr="002E3C93">
        <w:rPr>
          <w:w w:val="105"/>
          <w:lang w:val="pt-BR"/>
        </w:rPr>
        <w:t>um</w:t>
      </w:r>
      <w:r w:rsidRPr="002E3C93">
        <w:rPr>
          <w:spacing w:val="-18"/>
          <w:w w:val="105"/>
          <w:lang w:val="pt-BR"/>
        </w:rPr>
        <w:t xml:space="preserve"> </w:t>
      </w:r>
      <w:r w:rsidRPr="002E3C93">
        <w:rPr>
          <w:w w:val="105"/>
          <w:lang w:val="pt-BR"/>
        </w:rPr>
        <w:t>sistema</w:t>
      </w:r>
      <w:r w:rsidRPr="002E3C93">
        <w:rPr>
          <w:spacing w:val="-15"/>
          <w:w w:val="105"/>
          <w:lang w:val="pt-BR"/>
        </w:rPr>
        <w:t xml:space="preserve"> </w:t>
      </w:r>
      <w:r w:rsidRPr="002E3C93">
        <w:rPr>
          <w:w w:val="105"/>
          <w:lang w:val="pt-BR"/>
        </w:rPr>
        <w:t>informatizado.</w:t>
      </w:r>
      <w:r w:rsidRPr="002E3C93">
        <w:rPr>
          <w:spacing w:val="-15"/>
          <w:w w:val="105"/>
          <w:lang w:val="pt-BR"/>
        </w:rPr>
        <w:t xml:space="preserve"> </w:t>
      </w:r>
      <w:r w:rsidRPr="002E3C93">
        <w:rPr>
          <w:w w:val="105"/>
          <w:lang w:val="pt-BR"/>
        </w:rPr>
        <w:t>2002.</w:t>
      </w:r>
      <w:r w:rsidRPr="002E3C93">
        <w:rPr>
          <w:spacing w:val="-15"/>
          <w:w w:val="105"/>
          <w:lang w:val="pt-BR"/>
        </w:rPr>
        <w:t xml:space="preserve"> </w:t>
      </w:r>
      <w:r w:rsidRPr="002E3C93">
        <w:rPr>
          <w:w w:val="105"/>
          <w:lang w:val="pt-BR"/>
        </w:rPr>
        <w:t>107</w:t>
      </w:r>
      <w:r w:rsidRPr="002E3C93">
        <w:rPr>
          <w:spacing w:val="-15"/>
          <w:w w:val="105"/>
          <w:lang w:val="pt-BR"/>
        </w:rPr>
        <w:t xml:space="preserve"> </w:t>
      </w:r>
      <w:r w:rsidRPr="002E3C93">
        <w:rPr>
          <w:w w:val="105"/>
          <w:lang w:val="pt-BR"/>
        </w:rPr>
        <w:t>f.</w:t>
      </w:r>
      <w:r w:rsidRPr="002E3C93">
        <w:rPr>
          <w:spacing w:val="-15"/>
          <w:w w:val="105"/>
          <w:lang w:val="pt-BR"/>
        </w:rPr>
        <w:t xml:space="preserve"> </w:t>
      </w:r>
      <w:r w:rsidRPr="002E3C93">
        <w:rPr>
          <w:w w:val="105"/>
          <w:lang w:val="pt-BR"/>
        </w:rPr>
        <w:t>Dissertação</w:t>
      </w:r>
      <w:r w:rsidRPr="002E3C93">
        <w:rPr>
          <w:spacing w:val="-15"/>
          <w:w w:val="105"/>
          <w:lang w:val="pt-BR"/>
        </w:rPr>
        <w:t xml:space="preserve"> </w:t>
      </w:r>
      <w:r w:rsidRPr="002E3C93">
        <w:rPr>
          <w:w w:val="105"/>
          <w:lang w:val="pt-BR"/>
        </w:rPr>
        <w:t>(Mestrado</w:t>
      </w:r>
      <w:r w:rsidRPr="002E3C93">
        <w:rPr>
          <w:spacing w:val="-14"/>
          <w:w w:val="105"/>
          <w:lang w:val="pt-BR"/>
        </w:rPr>
        <w:t xml:space="preserve"> </w:t>
      </w:r>
      <w:r w:rsidRPr="002E3C93">
        <w:rPr>
          <w:w w:val="105"/>
          <w:lang w:val="pt-BR"/>
        </w:rPr>
        <w:t xml:space="preserve">em Engenharia de Produção) – Programa de Pós-Graduação em Engenharia de Produção, </w:t>
      </w:r>
      <w:r w:rsidRPr="002E3C93">
        <w:rPr>
          <w:lang w:val="pt-BR"/>
        </w:rPr>
        <w:t>Universidade Federal de Santa Catarina.</w:t>
      </w:r>
      <w:r w:rsidRPr="002E3C93">
        <w:rPr>
          <w:spacing w:val="-16"/>
          <w:lang w:val="pt-BR"/>
        </w:rPr>
        <w:t xml:space="preserve"> </w:t>
      </w:r>
      <w:r w:rsidRPr="002E3C93">
        <w:rPr>
          <w:lang w:val="pt-BR"/>
        </w:rPr>
        <w:t>Florianópolis.</w:t>
      </w:r>
    </w:p>
    <w:p w14:paraId="71280CF2" w14:textId="77777777" w:rsidR="00B36F9F" w:rsidRPr="002E3C93" w:rsidRDefault="00B36F9F" w:rsidP="00636B1A">
      <w:pPr>
        <w:pStyle w:val="Corpodetexto"/>
        <w:spacing w:before="3"/>
        <w:jc w:val="both"/>
        <w:rPr>
          <w:lang w:val="pt-BR"/>
        </w:rPr>
      </w:pPr>
    </w:p>
    <w:p w14:paraId="2885A357" w14:textId="77777777" w:rsidR="00B36F9F" w:rsidRPr="002E3C93" w:rsidRDefault="00B36F9F" w:rsidP="00636B1A">
      <w:pPr>
        <w:pStyle w:val="Corpodetexto"/>
        <w:spacing w:before="69"/>
        <w:ind w:left="101" w:right="495"/>
        <w:jc w:val="both"/>
        <w:rPr>
          <w:lang w:val="pt-BR"/>
        </w:rPr>
      </w:pPr>
      <w:r w:rsidRPr="002E3C93">
        <w:rPr>
          <w:w w:val="105"/>
          <w:lang w:val="pt-BR"/>
        </w:rPr>
        <w:t>FROTA, J. C. C. A.; FEITOSA, R. T. Custo / benefício da segurança do trabalho na indústria</w:t>
      </w:r>
      <w:r w:rsidRPr="002E3C93">
        <w:rPr>
          <w:spacing w:val="-21"/>
          <w:w w:val="105"/>
          <w:lang w:val="pt-BR"/>
        </w:rPr>
        <w:t xml:space="preserve"> </w:t>
      </w:r>
      <w:r w:rsidRPr="002E3C93">
        <w:rPr>
          <w:w w:val="105"/>
          <w:lang w:val="pt-BR"/>
        </w:rPr>
        <w:t>da</w:t>
      </w:r>
      <w:r w:rsidRPr="002E3C93">
        <w:rPr>
          <w:spacing w:val="-21"/>
          <w:w w:val="105"/>
          <w:lang w:val="pt-BR"/>
        </w:rPr>
        <w:t xml:space="preserve"> </w:t>
      </w:r>
      <w:r w:rsidRPr="002E3C93">
        <w:rPr>
          <w:w w:val="105"/>
          <w:lang w:val="pt-BR"/>
        </w:rPr>
        <w:t>construção</w:t>
      </w:r>
      <w:r w:rsidRPr="002E3C93">
        <w:rPr>
          <w:spacing w:val="-23"/>
          <w:w w:val="105"/>
          <w:lang w:val="pt-BR"/>
        </w:rPr>
        <w:t xml:space="preserve"> </w:t>
      </w:r>
      <w:r w:rsidRPr="002E3C93">
        <w:rPr>
          <w:w w:val="105"/>
          <w:lang w:val="pt-BR"/>
        </w:rPr>
        <w:t>civil.</w:t>
      </w:r>
      <w:r w:rsidRPr="002E3C93">
        <w:rPr>
          <w:spacing w:val="-22"/>
          <w:w w:val="105"/>
          <w:lang w:val="pt-BR"/>
        </w:rPr>
        <w:t xml:space="preserve"> </w:t>
      </w:r>
      <w:r w:rsidRPr="002E3C93">
        <w:rPr>
          <w:w w:val="105"/>
          <w:lang w:val="pt-BR"/>
        </w:rPr>
        <w:t>2001.</w:t>
      </w:r>
      <w:r w:rsidRPr="002E3C93">
        <w:rPr>
          <w:spacing w:val="-21"/>
          <w:w w:val="105"/>
          <w:lang w:val="pt-BR"/>
        </w:rPr>
        <w:t xml:space="preserve"> </w:t>
      </w:r>
      <w:r w:rsidRPr="002E3C93">
        <w:rPr>
          <w:w w:val="105"/>
          <w:lang w:val="pt-BR"/>
        </w:rPr>
        <w:t>54</w:t>
      </w:r>
      <w:r w:rsidRPr="002E3C93">
        <w:rPr>
          <w:spacing w:val="-21"/>
          <w:w w:val="105"/>
          <w:lang w:val="pt-BR"/>
        </w:rPr>
        <w:t xml:space="preserve"> </w:t>
      </w:r>
      <w:r w:rsidRPr="002E3C93">
        <w:rPr>
          <w:w w:val="105"/>
          <w:lang w:val="pt-BR"/>
        </w:rPr>
        <w:t>f.</w:t>
      </w:r>
      <w:r w:rsidRPr="002E3C93">
        <w:rPr>
          <w:spacing w:val="-21"/>
          <w:w w:val="105"/>
          <w:lang w:val="pt-BR"/>
        </w:rPr>
        <w:t xml:space="preserve"> </w:t>
      </w:r>
      <w:r w:rsidRPr="002E3C93">
        <w:rPr>
          <w:w w:val="105"/>
          <w:lang w:val="pt-BR"/>
        </w:rPr>
        <w:t>Trabalho</w:t>
      </w:r>
      <w:r w:rsidRPr="002E3C93">
        <w:rPr>
          <w:spacing w:val="-21"/>
          <w:w w:val="105"/>
          <w:lang w:val="pt-BR"/>
        </w:rPr>
        <w:t xml:space="preserve"> </w:t>
      </w:r>
      <w:r w:rsidRPr="002E3C93">
        <w:rPr>
          <w:w w:val="105"/>
          <w:lang w:val="pt-BR"/>
        </w:rPr>
        <w:t>de</w:t>
      </w:r>
      <w:r w:rsidRPr="002E3C93">
        <w:rPr>
          <w:spacing w:val="-21"/>
          <w:w w:val="105"/>
          <w:lang w:val="pt-BR"/>
        </w:rPr>
        <w:t xml:space="preserve"> </w:t>
      </w:r>
      <w:r w:rsidRPr="002E3C93">
        <w:rPr>
          <w:w w:val="105"/>
          <w:lang w:val="pt-BR"/>
        </w:rPr>
        <w:t>Conclusão</w:t>
      </w:r>
      <w:r w:rsidRPr="002E3C93">
        <w:rPr>
          <w:spacing w:val="-21"/>
          <w:w w:val="105"/>
          <w:lang w:val="pt-BR"/>
        </w:rPr>
        <w:t xml:space="preserve"> </w:t>
      </w:r>
      <w:r w:rsidRPr="002E3C93">
        <w:rPr>
          <w:w w:val="105"/>
          <w:lang w:val="pt-BR"/>
        </w:rPr>
        <w:t>(Engenheiro</w:t>
      </w:r>
      <w:r w:rsidRPr="002E3C93">
        <w:rPr>
          <w:spacing w:val="-21"/>
          <w:w w:val="105"/>
          <w:lang w:val="pt-BR"/>
        </w:rPr>
        <w:t xml:space="preserve"> </w:t>
      </w:r>
      <w:r w:rsidRPr="002E3C93">
        <w:rPr>
          <w:w w:val="105"/>
          <w:lang w:val="pt-BR"/>
        </w:rPr>
        <w:t>Civil)</w:t>
      </w:r>
      <w:r w:rsidRPr="002E3C93">
        <w:rPr>
          <w:spacing w:val="-21"/>
          <w:w w:val="105"/>
          <w:lang w:val="pt-BR"/>
        </w:rPr>
        <w:t xml:space="preserve"> </w:t>
      </w:r>
      <w:r w:rsidRPr="002E3C93">
        <w:rPr>
          <w:w w:val="105"/>
          <w:lang w:val="pt-BR"/>
        </w:rPr>
        <w:t>–</w:t>
      </w:r>
      <w:r w:rsidRPr="002E3C93">
        <w:rPr>
          <w:spacing w:val="-21"/>
          <w:w w:val="105"/>
          <w:lang w:val="pt-BR"/>
        </w:rPr>
        <w:t xml:space="preserve"> </w:t>
      </w:r>
      <w:r w:rsidRPr="002E3C93">
        <w:rPr>
          <w:w w:val="105"/>
          <w:lang w:val="pt-BR"/>
        </w:rPr>
        <w:lastRenderedPageBreak/>
        <w:t xml:space="preserve">Curso </w:t>
      </w:r>
      <w:r w:rsidRPr="002E3C93">
        <w:rPr>
          <w:lang w:val="pt-BR"/>
        </w:rPr>
        <w:t>de Engenharia Civil, Centro de Ciências Exatas e Tecnologia, Universidade da Amazônia. Belém/PA. 2001.</w:t>
      </w:r>
    </w:p>
    <w:p w14:paraId="29D80B29" w14:textId="77777777" w:rsidR="00B36F9F" w:rsidRPr="002E3C93" w:rsidRDefault="00B36F9F" w:rsidP="00636B1A">
      <w:pPr>
        <w:pStyle w:val="Corpodetexto"/>
        <w:spacing w:before="3"/>
        <w:jc w:val="both"/>
        <w:rPr>
          <w:lang w:val="pt-BR"/>
        </w:rPr>
      </w:pPr>
    </w:p>
    <w:p w14:paraId="6030F377" w14:textId="5A0BCB35" w:rsidR="00B36F9F" w:rsidRPr="002E3C93" w:rsidRDefault="00B36F9F" w:rsidP="00636B1A">
      <w:pPr>
        <w:pStyle w:val="Corpodetexto"/>
        <w:ind w:left="101" w:right="828"/>
        <w:jc w:val="both"/>
        <w:rPr>
          <w:lang w:val="pt-BR"/>
        </w:rPr>
      </w:pPr>
      <w:r w:rsidRPr="002E3C93">
        <w:rPr>
          <w:lang w:val="pt-BR"/>
        </w:rPr>
        <w:t>GIULIANI CA</w:t>
      </w:r>
      <w:r w:rsidR="00636B1A" w:rsidRPr="002E3C93">
        <w:rPr>
          <w:lang w:val="pt-BR"/>
        </w:rPr>
        <w:t xml:space="preserve">SA DE ENCERADOS. Disponível em: </w:t>
      </w:r>
      <w:hyperlink r:id="rId33">
        <w:r w:rsidRPr="002E3C93">
          <w:rPr>
            <w:lang w:val="pt-BR"/>
          </w:rPr>
          <w:t>http://www.giuliani.com.br/</w:t>
        </w:r>
      </w:hyperlink>
      <w:r w:rsidRPr="002E3C93">
        <w:rPr>
          <w:lang w:val="pt-BR"/>
        </w:rPr>
        <w:t>&gt;. Acesso em: 18 jun. 2005.</w:t>
      </w:r>
    </w:p>
    <w:p w14:paraId="50F918B0" w14:textId="77777777" w:rsidR="00B36F9F" w:rsidRPr="002E3C93" w:rsidRDefault="00B36F9F" w:rsidP="00636B1A">
      <w:pPr>
        <w:pStyle w:val="Corpodetexto"/>
        <w:spacing w:before="3"/>
        <w:jc w:val="both"/>
        <w:rPr>
          <w:lang w:val="pt-BR"/>
        </w:rPr>
      </w:pPr>
    </w:p>
    <w:p w14:paraId="7F34E675" w14:textId="77777777" w:rsidR="00B36F9F" w:rsidRPr="002E3C93" w:rsidRDefault="00B36F9F" w:rsidP="00636B1A">
      <w:pPr>
        <w:pStyle w:val="Corpodetexto"/>
        <w:ind w:left="101" w:right="383"/>
        <w:jc w:val="both"/>
        <w:rPr>
          <w:lang w:val="pt-BR"/>
        </w:rPr>
      </w:pPr>
      <w:r w:rsidRPr="002E3C93">
        <w:rPr>
          <w:w w:val="105"/>
          <w:lang w:val="pt-BR"/>
        </w:rPr>
        <w:t xml:space="preserve">GOLDMAN, Pedrinho. Introdução ao planejamento e controle de custos na construção civil brasileira. 3.ed. São Paulo: </w:t>
      </w:r>
      <w:proofErr w:type="spellStart"/>
      <w:r w:rsidRPr="002E3C93">
        <w:rPr>
          <w:w w:val="105"/>
          <w:lang w:val="pt-BR"/>
        </w:rPr>
        <w:t>Pini</w:t>
      </w:r>
      <w:proofErr w:type="spellEnd"/>
      <w:r w:rsidRPr="002E3C93">
        <w:rPr>
          <w:w w:val="105"/>
          <w:lang w:val="pt-BR"/>
        </w:rPr>
        <w:t>, 1997.</w:t>
      </w:r>
    </w:p>
    <w:p w14:paraId="2B7A247F" w14:textId="77777777" w:rsidR="00B36F9F" w:rsidRPr="002E3C93" w:rsidRDefault="00B36F9F" w:rsidP="00636B1A">
      <w:pPr>
        <w:pStyle w:val="Corpodetexto"/>
        <w:spacing w:before="3"/>
        <w:jc w:val="both"/>
        <w:rPr>
          <w:lang w:val="pt-BR"/>
        </w:rPr>
      </w:pPr>
    </w:p>
    <w:p w14:paraId="119C2457" w14:textId="1D459DE9" w:rsidR="00B36F9F" w:rsidRPr="002E3C93" w:rsidRDefault="00B36F9F" w:rsidP="00636B1A">
      <w:pPr>
        <w:pStyle w:val="Corpodetexto"/>
        <w:ind w:left="101" w:right="206"/>
        <w:jc w:val="both"/>
        <w:rPr>
          <w:lang w:val="pt-BR"/>
        </w:rPr>
      </w:pPr>
      <w:r w:rsidRPr="002E3C93">
        <w:rPr>
          <w:w w:val="105"/>
          <w:lang w:val="pt-BR"/>
        </w:rPr>
        <w:t>IBGE.</w:t>
      </w:r>
      <w:r w:rsidRPr="002E3C93">
        <w:rPr>
          <w:spacing w:val="-13"/>
          <w:w w:val="105"/>
          <w:lang w:val="pt-BR"/>
        </w:rPr>
        <w:t xml:space="preserve"> </w:t>
      </w:r>
      <w:r w:rsidRPr="002E3C93">
        <w:rPr>
          <w:w w:val="105"/>
          <w:lang w:val="pt-BR"/>
        </w:rPr>
        <w:t>Instituto</w:t>
      </w:r>
      <w:r w:rsidRPr="002E3C93">
        <w:rPr>
          <w:spacing w:val="-16"/>
          <w:w w:val="105"/>
          <w:lang w:val="pt-BR"/>
        </w:rPr>
        <w:t xml:space="preserve"> </w:t>
      </w:r>
      <w:r w:rsidRPr="002E3C93">
        <w:rPr>
          <w:w w:val="105"/>
          <w:lang w:val="pt-BR"/>
        </w:rPr>
        <w:t>Brasileiro</w:t>
      </w:r>
      <w:r w:rsidRPr="002E3C93">
        <w:rPr>
          <w:spacing w:val="-16"/>
          <w:w w:val="105"/>
          <w:lang w:val="pt-BR"/>
        </w:rPr>
        <w:t xml:space="preserve"> </w:t>
      </w:r>
      <w:r w:rsidRPr="002E3C93">
        <w:rPr>
          <w:w w:val="105"/>
          <w:lang w:val="pt-BR"/>
        </w:rPr>
        <w:t>de</w:t>
      </w:r>
      <w:r w:rsidRPr="002E3C93">
        <w:rPr>
          <w:spacing w:val="-17"/>
          <w:w w:val="105"/>
          <w:lang w:val="pt-BR"/>
        </w:rPr>
        <w:t xml:space="preserve"> </w:t>
      </w:r>
      <w:r w:rsidRPr="002E3C93">
        <w:rPr>
          <w:w w:val="105"/>
          <w:lang w:val="pt-BR"/>
        </w:rPr>
        <w:t>Geografia</w:t>
      </w:r>
      <w:r w:rsidRPr="002E3C93">
        <w:rPr>
          <w:spacing w:val="-16"/>
          <w:w w:val="105"/>
          <w:lang w:val="pt-BR"/>
        </w:rPr>
        <w:t xml:space="preserve"> </w:t>
      </w:r>
      <w:r w:rsidRPr="002E3C93">
        <w:rPr>
          <w:w w:val="105"/>
          <w:lang w:val="pt-BR"/>
        </w:rPr>
        <w:t>e</w:t>
      </w:r>
      <w:r w:rsidRPr="002E3C93">
        <w:rPr>
          <w:spacing w:val="-17"/>
          <w:w w:val="105"/>
          <w:lang w:val="pt-BR"/>
        </w:rPr>
        <w:t xml:space="preserve"> </w:t>
      </w:r>
      <w:r w:rsidRPr="002E3C93">
        <w:rPr>
          <w:w w:val="105"/>
          <w:lang w:val="pt-BR"/>
        </w:rPr>
        <w:t>Estatística.</w:t>
      </w:r>
      <w:r w:rsidRPr="002E3C93">
        <w:rPr>
          <w:spacing w:val="-15"/>
          <w:w w:val="105"/>
          <w:lang w:val="pt-BR"/>
        </w:rPr>
        <w:t xml:space="preserve"> </w:t>
      </w:r>
      <w:r w:rsidRPr="002E3C93">
        <w:rPr>
          <w:w w:val="105"/>
          <w:lang w:val="pt-BR"/>
        </w:rPr>
        <w:t>Pesquisa</w:t>
      </w:r>
      <w:r w:rsidRPr="002E3C93">
        <w:rPr>
          <w:spacing w:val="-16"/>
          <w:w w:val="105"/>
          <w:lang w:val="pt-BR"/>
        </w:rPr>
        <w:t xml:space="preserve"> </w:t>
      </w:r>
      <w:r w:rsidRPr="002E3C93">
        <w:rPr>
          <w:w w:val="105"/>
          <w:lang w:val="pt-BR"/>
        </w:rPr>
        <w:t>Anual</w:t>
      </w:r>
      <w:r w:rsidRPr="002E3C93">
        <w:rPr>
          <w:spacing w:val="-16"/>
          <w:w w:val="105"/>
          <w:lang w:val="pt-BR"/>
        </w:rPr>
        <w:t xml:space="preserve"> </w:t>
      </w:r>
      <w:r w:rsidRPr="002E3C93">
        <w:rPr>
          <w:w w:val="105"/>
          <w:lang w:val="pt-BR"/>
        </w:rPr>
        <w:t>da</w:t>
      </w:r>
      <w:r w:rsidRPr="002E3C93">
        <w:rPr>
          <w:spacing w:val="-16"/>
          <w:w w:val="105"/>
          <w:lang w:val="pt-BR"/>
        </w:rPr>
        <w:t xml:space="preserve"> </w:t>
      </w:r>
      <w:r w:rsidRPr="002E3C93">
        <w:rPr>
          <w:w w:val="105"/>
          <w:lang w:val="pt-BR"/>
        </w:rPr>
        <w:t>Indústria</w:t>
      </w:r>
      <w:r w:rsidRPr="002E3C93">
        <w:rPr>
          <w:spacing w:val="-16"/>
          <w:w w:val="105"/>
          <w:lang w:val="pt-BR"/>
        </w:rPr>
        <w:t xml:space="preserve"> </w:t>
      </w:r>
      <w:r w:rsidRPr="002E3C93">
        <w:rPr>
          <w:w w:val="105"/>
          <w:lang w:val="pt-BR"/>
        </w:rPr>
        <w:t>da Construção - 2003 e Pesquisa Industrial - Empresa 2003. Disponível</w:t>
      </w:r>
      <w:r w:rsidRPr="002E3C93">
        <w:rPr>
          <w:spacing w:val="-37"/>
          <w:w w:val="105"/>
          <w:lang w:val="pt-BR"/>
        </w:rPr>
        <w:t xml:space="preserve"> </w:t>
      </w:r>
      <w:r w:rsidRPr="002E3C93">
        <w:rPr>
          <w:w w:val="105"/>
          <w:lang w:val="pt-BR"/>
        </w:rPr>
        <w:t>em:</w:t>
      </w:r>
      <w:r w:rsidR="00636B1A" w:rsidRPr="002E3C93">
        <w:rPr>
          <w:w w:val="105"/>
          <w:lang w:val="pt-BR"/>
        </w:rPr>
        <w:t xml:space="preserve"> </w:t>
      </w:r>
      <w:r w:rsidRPr="002E3C93">
        <w:rPr>
          <w:lang w:val="pt-BR"/>
        </w:rPr>
        <w:t>&lt;</w:t>
      </w:r>
      <w:hyperlink r:id="rId34">
        <w:r w:rsidRPr="002E3C93">
          <w:rPr>
            <w:lang w:val="pt-BR"/>
          </w:rPr>
          <w:t>http://www.ibge.gov.br/home/estatistica/economia/industria/paic/2003/default.shtm</w:t>
        </w:r>
      </w:hyperlink>
      <w:r w:rsidRPr="002E3C93">
        <w:rPr>
          <w:lang w:val="pt-BR"/>
        </w:rPr>
        <w:t>&gt; e</w:t>
      </w:r>
      <w:r w:rsidR="00636B1A" w:rsidRPr="002E3C93">
        <w:rPr>
          <w:lang w:val="pt-BR"/>
        </w:rPr>
        <w:t xml:space="preserve"> </w:t>
      </w:r>
      <w:r w:rsidRPr="002E3C93">
        <w:rPr>
          <w:lang w:val="pt-BR"/>
        </w:rPr>
        <w:t>&lt;</w:t>
      </w:r>
      <w:hyperlink r:id="rId35">
        <w:r w:rsidRPr="002E3C93">
          <w:rPr>
            <w:lang w:val="pt-BR"/>
          </w:rPr>
          <w:t>http://www.ibge.gov.br/home/estatistica/economia/industria/pia/empresas/defaultempresa20</w:t>
        </w:r>
      </w:hyperlink>
      <w:r w:rsidR="00791195">
        <w:rPr>
          <w:lang w:val="pt-BR"/>
        </w:rPr>
        <w:t xml:space="preserve"> 03.shtm&gt;. Acesso em: 09 mai. 2016</w:t>
      </w:r>
      <w:r w:rsidRPr="002E3C93">
        <w:rPr>
          <w:lang w:val="pt-BR"/>
        </w:rPr>
        <w:t>.</w:t>
      </w:r>
    </w:p>
    <w:p w14:paraId="2E2AC791" w14:textId="77777777" w:rsidR="00B36F9F" w:rsidRPr="002E3C93" w:rsidRDefault="00B36F9F" w:rsidP="00636B1A">
      <w:pPr>
        <w:pStyle w:val="Corpodetexto"/>
        <w:spacing w:before="3"/>
        <w:jc w:val="both"/>
        <w:rPr>
          <w:lang w:val="pt-BR"/>
        </w:rPr>
      </w:pPr>
    </w:p>
    <w:p w14:paraId="3A36D4BA" w14:textId="77777777" w:rsidR="00B36F9F" w:rsidRPr="002E3C93" w:rsidRDefault="00B36F9F" w:rsidP="00636B1A">
      <w:pPr>
        <w:pStyle w:val="Corpodetexto"/>
        <w:ind w:left="101" w:right="495"/>
        <w:jc w:val="both"/>
      </w:pPr>
      <w:r w:rsidRPr="002E3C93">
        <w:rPr>
          <w:lang w:val="pt-BR"/>
        </w:rPr>
        <w:t xml:space="preserve">KERLINGER, F. N. Metodologia de pesquisa em Ciências Sociais: um tratamento conceitual. </w:t>
      </w:r>
      <w:r w:rsidRPr="002E3C93">
        <w:t>São Paulo: EPU; EDUSP, 1</w:t>
      </w:r>
      <w:bookmarkStart w:id="32" w:name="_GoBack"/>
      <w:bookmarkEnd w:id="32"/>
      <w:r w:rsidRPr="002E3C93">
        <w:t>980.</w:t>
      </w:r>
    </w:p>
    <w:sectPr w:rsidR="00B36F9F" w:rsidRPr="002E3C93" w:rsidSect="00793842">
      <w:headerReference w:type="default" r:id="rId36"/>
      <w:footerReference w:type="default" r:id="rId37"/>
      <w:pgSz w:w="11907" w:h="16840" w:code="9"/>
      <w:pgMar w:top="1701" w:right="1134" w:bottom="1134" w:left="1701" w:header="1134" w:footer="567"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FA6CC" w14:textId="77777777" w:rsidR="00F47E2A" w:rsidRDefault="00F47E2A">
      <w:r>
        <w:separator/>
      </w:r>
    </w:p>
  </w:endnote>
  <w:endnote w:type="continuationSeparator" w:id="0">
    <w:p w14:paraId="328DCD25" w14:textId="77777777" w:rsidR="00F47E2A" w:rsidRDefault="00F4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imbus Roman No9 L">
    <w:altName w:val="Times New Roman"/>
    <w:charset w:val="00"/>
    <w:family w:val="roman"/>
    <w:pitch w:val="variable"/>
  </w:font>
  <w:font w:name="DejaVu LGC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835447"/>
      <w:docPartObj>
        <w:docPartGallery w:val="Page Numbers (Bottom of Page)"/>
        <w:docPartUnique/>
      </w:docPartObj>
    </w:sdtPr>
    <w:sdtContent>
      <w:p w14:paraId="05716408" w14:textId="1578922F" w:rsidR="000239D6" w:rsidRDefault="000239D6">
        <w:pPr>
          <w:pStyle w:val="Rodap"/>
          <w:jc w:val="right"/>
        </w:pPr>
        <w:r>
          <w:fldChar w:fldCharType="begin"/>
        </w:r>
        <w:r>
          <w:instrText>PAGE   \* MERGEFORMAT</w:instrText>
        </w:r>
        <w:r>
          <w:fldChar w:fldCharType="separate"/>
        </w:r>
        <w:r w:rsidR="00791195" w:rsidRPr="00791195">
          <w:rPr>
            <w:noProof/>
            <w:lang w:val="pt-BR"/>
          </w:rPr>
          <w:t>12</w:t>
        </w:r>
        <w:r>
          <w:fldChar w:fldCharType="end"/>
        </w:r>
      </w:p>
    </w:sdtContent>
  </w:sdt>
  <w:p w14:paraId="43BE9D82" w14:textId="77777777" w:rsidR="000239D6" w:rsidRPr="00D87690" w:rsidRDefault="000239D6">
    <w:pPr>
      <w:pStyle w:val="Rodap"/>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518B3" w14:textId="655584E9" w:rsidR="000239D6" w:rsidRDefault="000239D6">
    <w:pPr>
      <w:pStyle w:val="Rodap"/>
      <w:jc w:val="right"/>
    </w:pPr>
  </w:p>
  <w:p w14:paraId="27EEAA35" w14:textId="77777777" w:rsidR="000239D6" w:rsidRDefault="000239D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62260"/>
      <w:docPartObj>
        <w:docPartGallery w:val="Page Numbers (Bottom of Page)"/>
        <w:docPartUnique/>
      </w:docPartObj>
    </w:sdtPr>
    <w:sdtContent>
      <w:p w14:paraId="34E56547" w14:textId="2BC6A719" w:rsidR="000239D6" w:rsidRDefault="000239D6">
        <w:pPr>
          <w:pStyle w:val="Rodap"/>
          <w:jc w:val="right"/>
        </w:pPr>
        <w:r>
          <w:fldChar w:fldCharType="begin"/>
        </w:r>
        <w:r>
          <w:instrText>PAGE   \* MERGEFORMAT</w:instrText>
        </w:r>
        <w:r>
          <w:fldChar w:fldCharType="separate"/>
        </w:r>
        <w:r w:rsidR="00791195" w:rsidRPr="00791195">
          <w:rPr>
            <w:noProof/>
            <w:lang w:val="pt-BR"/>
          </w:rPr>
          <w:t>67</w:t>
        </w:r>
        <w:r>
          <w:fldChar w:fldCharType="end"/>
        </w:r>
      </w:p>
    </w:sdtContent>
  </w:sdt>
  <w:p w14:paraId="7D64EDB9" w14:textId="69C7E692" w:rsidR="000239D6" w:rsidRPr="00D87690" w:rsidRDefault="000239D6">
    <w:pPr>
      <w:pStyle w:val="Rodap"/>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890A7" w14:textId="77777777" w:rsidR="00F47E2A" w:rsidRDefault="00F47E2A">
      <w:r>
        <w:separator/>
      </w:r>
    </w:p>
  </w:footnote>
  <w:footnote w:type="continuationSeparator" w:id="0">
    <w:p w14:paraId="2B9D0073" w14:textId="77777777" w:rsidR="00F47E2A" w:rsidRDefault="00F47E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7A584" w14:textId="77777777" w:rsidR="000239D6" w:rsidRDefault="000239D6" w:rsidP="00D23149">
    <w:pPr>
      <w:pStyle w:val="Cabealho"/>
    </w:pPr>
    <w:r>
      <w:t xml:space="preserve">               </w:t>
    </w:r>
  </w:p>
  <w:p w14:paraId="7A1579B0" w14:textId="77777777" w:rsidR="000239D6" w:rsidRDefault="000239D6">
    <w:pPr>
      <w:pStyle w:val="Cabealho"/>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6B17C" w14:textId="77777777" w:rsidR="000239D6" w:rsidRDefault="000239D6" w:rsidP="009014BA">
    <w:pPr>
      <w:pStyle w:val="Cabealho"/>
      <w:tabs>
        <w:tab w:val="clear" w:pos="4320"/>
        <w:tab w:val="clear" w:pos="8640"/>
        <w:tab w:val="left" w:pos="35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E30F92"/>
    <w:multiLevelType w:val="multilevel"/>
    <w:tmpl w:val="E050E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715DD4"/>
    <w:multiLevelType w:val="multilevel"/>
    <w:tmpl w:val="35960604"/>
    <w:lvl w:ilvl="0">
      <w:start w:val="1"/>
      <w:numFmt w:val="bullet"/>
      <w:lvlText w:val=""/>
      <w:lvlJc w:val="left"/>
      <w:pPr>
        <w:tabs>
          <w:tab w:val="num" w:pos="720"/>
        </w:tabs>
        <w:ind w:left="720" w:hanging="720"/>
      </w:pPr>
      <w:rPr>
        <w:rFonts w:ascii="Symbol" w:hAnsi="Symbol" w:hint="default"/>
        <w:lang w:val="en-U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A63C82"/>
    <w:multiLevelType w:val="multilevel"/>
    <w:tmpl w:val="BE508E58"/>
    <w:lvl w:ilvl="0">
      <w:start w:val="2"/>
      <w:numFmt w:val="decimal"/>
      <w:lvlText w:val="%1"/>
      <w:lvlJc w:val="left"/>
      <w:pPr>
        <w:ind w:left="384" w:hanging="426"/>
      </w:pPr>
      <w:rPr>
        <w:rFonts w:hint="default"/>
      </w:rPr>
    </w:lvl>
    <w:lvl w:ilvl="1">
      <w:start w:val="4"/>
      <w:numFmt w:val="decimal"/>
      <w:lvlText w:val="%1.%2"/>
      <w:lvlJc w:val="left"/>
      <w:pPr>
        <w:ind w:left="526" w:hanging="426"/>
      </w:pPr>
      <w:rPr>
        <w:rFonts w:ascii="Times New Roman" w:eastAsia="Times New Roman" w:hAnsi="Times New Roman" w:cs="Times New Roman" w:hint="default"/>
        <w:spacing w:val="-4"/>
        <w:w w:val="100"/>
        <w:sz w:val="24"/>
        <w:szCs w:val="24"/>
      </w:rPr>
    </w:lvl>
    <w:lvl w:ilvl="2">
      <w:start w:val="1"/>
      <w:numFmt w:val="decimal"/>
      <w:lvlText w:val="%1.%2.%3"/>
      <w:lvlJc w:val="left"/>
      <w:pPr>
        <w:ind w:left="668" w:hanging="567"/>
      </w:pPr>
      <w:rPr>
        <w:rFonts w:ascii="Times New Roman" w:eastAsia="Times New Roman" w:hAnsi="Times New Roman" w:cs="Times New Roman" w:hint="default"/>
        <w:w w:val="100"/>
        <w:sz w:val="24"/>
        <w:szCs w:val="24"/>
      </w:rPr>
    </w:lvl>
    <w:lvl w:ilvl="3">
      <w:start w:val="1"/>
      <w:numFmt w:val="decimal"/>
      <w:lvlText w:val="%1.%2.%3.%4"/>
      <w:lvlJc w:val="left"/>
      <w:pPr>
        <w:ind w:left="810" w:hanging="709"/>
      </w:pPr>
      <w:rPr>
        <w:rFonts w:ascii="Times New Roman" w:eastAsia="Times New Roman" w:hAnsi="Times New Roman" w:cs="Times New Roman" w:hint="default"/>
        <w:w w:val="100"/>
        <w:sz w:val="24"/>
        <w:szCs w:val="24"/>
      </w:rPr>
    </w:lvl>
    <w:lvl w:ilvl="4">
      <w:numFmt w:val="bullet"/>
      <w:lvlText w:val="•"/>
      <w:lvlJc w:val="left"/>
      <w:pPr>
        <w:ind w:left="2028" w:hanging="709"/>
      </w:pPr>
      <w:rPr>
        <w:rFonts w:hint="default"/>
      </w:rPr>
    </w:lvl>
    <w:lvl w:ilvl="5">
      <w:numFmt w:val="bullet"/>
      <w:lvlText w:val="•"/>
      <w:lvlJc w:val="left"/>
      <w:pPr>
        <w:ind w:left="3237" w:hanging="709"/>
      </w:pPr>
      <w:rPr>
        <w:rFonts w:hint="default"/>
      </w:rPr>
    </w:lvl>
    <w:lvl w:ilvl="6">
      <w:numFmt w:val="bullet"/>
      <w:lvlText w:val="•"/>
      <w:lvlJc w:val="left"/>
      <w:pPr>
        <w:ind w:left="4445" w:hanging="709"/>
      </w:pPr>
      <w:rPr>
        <w:rFonts w:hint="default"/>
      </w:rPr>
    </w:lvl>
    <w:lvl w:ilvl="7">
      <w:numFmt w:val="bullet"/>
      <w:lvlText w:val="•"/>
      <w:lvlJc w:val="left"/>
      <w:pPr>
        <w:ind w:left="5654" w:hanging="709"/>
      </w:pPr>
      <w:rPr>
        <w:rFonts w:hint="default"/>
      </w:rPr>
    </w:lvl>
    <w:lvl w:ilvl="8">
      <w:numFmt w:val="bullet"/>
      <w:lvlText w:val="•"/>
      <w:lvlJc w:val="left"/>
      <w:pPr>
        <w:ind w:left="6862" w:hanging="709"/>
      </w:pPr>
      <w:rPr>
        <w:rFonts w:hint="default"/>
      </w:rPr>
    </w:lvl>
  </w:abstractNum>
  <w:abstractNum w:abstractNumId="4" w15:restartNumberingAfterBreak="0">
    <w:nsid w:val="03905E26"/>
    <w:multiLevelType w:val="hybridMultilevel"/>
    <w:tmpl w:val="39C0C58E"/>
    <w:lvl w:ilvl="0" w:tplc="208057DE">
      <w:start w:val="1"/>
      <w:numFmt w:val="lowerLetter"/>
      <w:lvlText w:val="%1)"/>
      <w:lvlJc w:val="left"/>
      <w:pPr>
        <w:ind w:left="540" w:hanging="36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5" w15:restartNumberingAfterBreak="0">
    <w:nsid w:val="05B23E73"/>
    <w:multiLevelType w:val="multilevel"/>
    <w:tmpl w:val="1EC84C3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91066A"/>
    <w:multiLevelType w:val="hybridMultilevel"/>
    <w:tmpl w:val="458EA4EE"/>
    <w:lvl w:ilvl="0" w:tplc="323C78FE">
      <w:start w:val="1"/>
      <w:numFmt w:val="low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7" w15:restartNumberingAfterBreak="0">
    <w:nsid w:val="07ED3527"/>
    <w:multiLevelType w:val="multilevel"/>
    <w:tmpl w:val="90AA2C48"/>
    <w:lvl w:ilvl="0">
      <w:start w:val="2"/>
      <w:numFmt w:val="decimal"/>
      <w:lvlText w:val="%1"/>
      <w:lvlJc w:val="left"/>
      <w:pPr>
        <w:ind w:left="780" w:hanging="780"/>
      </w:pPr>
      <w:rPr>
        <w:rFonts w:hint="default"/>
      </w:rPr>
    </w:lvl>
    <w:lvl w:ilvl="1">
      <w:start w:val="3"/>
      <w:numFmt w:val="decimal"/>
      <w:lvlText w:val="%1.%2"/>
      <w:lvlJc w:val="left"/>
      <w:pPr>
        <w:ind w:left="827" w:hanging="780"/>
      </w:pPr>
      <w:rPr>
        <w:rFonts w:hint="default"/>
      </w:rPr>
    </w:lvl>
    <w:lvl w:ilvl="2">
      <w:start w:val="11"/>
      <w:numFmt w:val="decimal"/>
      <w:lvlText w:val="%1.%2.%3"/>
      <w:lvlJc w:val="left"/>
      <w:pPr>
        <w:ind w:left="874" w:hanging="780"/>
      </w:pPr>
      <w:rPr>
        <w:rFonts w:hint="default"/>
      </w:rPr>
    </w:lvl>
    <w:lvl w:ilvl="3">
      <w:start w:val="2"/>
      <w:numFmt w:val="decimal"/>
      <w:lvlText w:val="%1.%2.%3.%4"/>
      <w:lvlJc w:val="left"/>
      <w:pPr>
        <w:ind w:left="921" w:hanging="7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8" w15:restartNumberingAfterBreak="0">
    <w:nsid w:val="09BB0407"/>
    <w:multiLevelType w:val="multilevel"/>
    <w:tmpl w:val="523AFDD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AE650A5"/>
    <w:multiLevelType w:val="multilevel"/>
    <w:tmpl w:val="052A6C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36520D"/>
    <w:multiLevelType w:val="hybridMultilevel"/>
    <w:tmpl w:val="4EFA6144"/>
    <w:lvl w:ilvl="0" w:tplc="04160017">
      <w:start w:val="1"/>
      <w:numFmt w:val="lowerLetter"/>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440AC2"/>
    <w:multiLevelType w:val="multilevel"/>
    <w:tmpl w:val="29588AB8"/>
    <w:lvl w:ilvl="0">
      <w:start w:val="3"/>
      <w:numFmt w:val="decimal"/>
      <w:lvlText w:val="%1"/>
      <w:lvlJc w:val="left"/>
      <w:pPr>
        <w:ind w:left="595" w:hanging="454"/>
      </w:pPr>
      <w:rPr>
        <w:rFonts w:hint="default"/>
      </w:rPr>
    </w:lvl>
    <w:lvl w:ilvl="1">
      <w:start w:val="1"/>
      <w:numFmt w:val="decimal"/>
      <w:lvlText w:val="%1.%2"/>
      <w:lvlJc w:val="left"/>
      <w:pPr>
        <w:ind w:left="595" w:hanging="454"/>
      </w:pPr>
      <w:rPr>
        <w:rFonts w:ascii="Times New Roman" w:eastAsia="Times New Roman" w:hAnsi="Times New Roman" w:cs="Times New Roman" w:hint="default"/>
        <w:spacing w:val="-1"/>
        <w:w w:val="100"/>
        <w:sz w:val="28"/>
        <w:szCs w:val="28"/>
      </w:rPr>
    </w:lvl>
    <w:lvl w:ilvl="2">
      <w:start w:val="1"/>
      <w:numFmt w:val="decimal"/>
      <w:lvlText w:val="%1.%2.%3"/>
      <w:lvlJc w:val="left"/>
      <w:pPr>
        <w:ind w:left="861" w:hanging="720"/>
      </w:pPr>
      <w:rPr>
        <w:rFonts w:ascii="Times New Roman" w:eastAsia="Times New Roman" w:hAnsi="Times New Roman" w:cs="Times New Roman" w:hint="default"/>
        <w:spacing w:val="-3"/>
        <w:w w:val="100"/>
        <w:sz w:val="28"/>
        <w:szCs w:val="28"/>
      </w:rPr>
    </w:lvl>
    <w:lvl w:ilvl="3">
      <w:start w:val="1"/>
      <w:numFmt w:val="lowerLetter"/>
      <w:lvlText w:val="%4)"/>
      <w:lvlJc w:val="left"/>
      <w:pPr>
        <w:ind w:left="1632" w:hanging="358"/>
      </w:pPr>
      <w:rPr>
        <w:rFonts w:ascii="Times New Roman" w:eastAsia="Times New Roman" w:hAnsi="Times New Roman" w:cs="Times New Roman" w:hint="default"/>
        <w:spacing w:val="-9"/>
        <w:w w:val="100"/>
        <w:sz w:val="24"/>
        <w:szCs w:val="24"/>
      </w:rPr>
    </w:lvl>
    <w:lvl w:ilvl="4">
      <w:numFmt w:val="bullet"/>
      <w:lvlText w:val=""/>
      <w:lvlJc w:val="left"/>
      <w:pPr>
        <w:ind w:left="1730" w:hanging="171"/>
      </w:pPr>
      <w:rPr>
        <w:rFonts w:ascii="Symbol" w:eastAsia="Symbol" w:hAnsi="Symbol" w:cs="Symbol" w:hint="default"/>
        <w:w w:val="100"/>
        <w:sz w:val="24"/>
        <w:szCs w:val="24"/>
      </w:rPr>
    </w:lvl>
    <w:lvl w:ilvl="5">
      <w:numFmt w:val="bullet"/>
      <w:lvlText w:val="•"/>
      <w:lvlJc w:val="left"/>
      <w:pPr>
        <w:ind w:left="2996" w:hanging="171"/>
      </w:pPr>
      <w:rPr>
        <w:rFonts w:hint="default"/>
      </w:rPr>
    </w:lvl>
    <w:lvl w:ilvl="6">
      <w:numFmt w:val="bullet"/>
      <w:lvlText w:val="•"/>
      <w:lvlJc w:val="left"/>
      <w:pPr>
        <w:ind w:left="4253" w:hanging="171"/>
      </w:pPr>
      <w:rPr>
        <w:rFonts w:hint="default"/>
      </w:rPr>
    </w:lvl>
    <w:lvl w:ilvl="7">
      <w:numFmt w:val="bullet"/>
      <w:lvlText w:val="•"/>
      <w:lvlJc w:val="left"/>
      <w:pPr>
        <w:ind w:left="5510" w:hanging="171"/>
      </w:pPr>
      <w:rPr>
        <w:rFonts w:hint="default"/>
      </w:rPr>
    </w:lvl>
    <w:lvl w:ilvl="8">
      <w:numFmt w:val="bullet"/>
      <w:lvlText w:val="•"/>
      <w:lvlJc w:val="left"/>
      <w:pPr>
        <w:ind w:left="6766" w:hanging="171"/>
      </w:pPr>
      <w:rPr>
        <w:rFonts w:hint="default"/>
      </w:rPr>
    </w:lvl>
  </w:abstractNum>
  <w:abstractNum w:abstractNumId="12" w15:restartNumberingAfterBreak="0">
    <w:nsid w:val="15D83234"/>
    <w:multiLevelType w:val="hybridMultilevel"/>
    <w:tmpl w:val="BB506B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BA155E"/>
    <w:multiLevelType w:val="multilevel"/>
    <w:tmpl w:val="039CBB86"/>
    <w:lvl w:ilvl="0">
      <w:start w:val="2"/>
      <w:numFmt w:val="decimal"/>
      <w:lvlText w:val="%1"/>
      <w:lvlJc w:val="left"/>
      <w:pPr>
        <w:ind w:left="879" w:hanging="454"/>
      </w:pPr>
      <w:rPr>
        <w:rFonts w:hint="default"/>
      </w:rPr>
    </w:lvl>
    <w:lvl w:ilvl="1">
      <w:start w:val="4"/>
      <w:numFmt w:val="decimal"/>
      <w:lvlText w:val="%1.%2"/>
      <w:lvlJc w:val="left"/>
      <w:pPr>
        <w:ind w:left="555" w:hanging="454"/>
      </w:pPr>
      <w:rPr>
        <w:rFonts w:ascii="Times New Roman" w:eastAsia="Times New Roman" w:hAnsi="Times New Roman" w:cs="Times New Roman" w:hint="default"/>
        <w:spacing w:val="-1"/>
        <w:w w:val="100"/>
        <w:sz w:val="28"/>
        <w:szCs w:val="28"/>
      </w:rPr>
    </w:lvl>
    <w:lvl w:ilvl="2">
      <w:start w:val="1"/>
      <w:numFmt w:val="lowerLetter"/>
      <w:lvlText w:val="%3)"/>
      <w:lvlJc w:val="left"/>
      <w:pPr>
        <w:ind w:left="1632" w:hanging="358"/>
      </w:pPr>
      <w:rPr>
        <w:rFonts w:ascii="Times New Roman" w:eastAsia="Times New Roman" w:hAnsi="Times New Roman" w:cs="Times New Roman" w:hint="default"/>
        <w:spacing w:val="-28"/>
        <w:w w:val="100"/>
        <w:sz w:val="24"/>
        <w:szCs w:val="24"/>
      </w:rPr>
    </w:lvl>
    <w:lvl w:ilvl="3">
      <w:numFmt w:val="bullet"/>
      <w:lvlText w:val="•"/>
      <w:lvlJc w:val="left"/>
      <w:pPr>
        <w:ind w:left="2595" w:hanging="358"/>
      </w:pPr>
      <w:rPr>
        <w:rFonts w:hint="default"/>
      </w:rPr>
    </w:lvl>
    <w:lvl w:ilvl="4">
      <w:numFmt w:val="bullet"/>
      <w:lvlText w:val="•"/>
      <w:lvlJc w:val="left"/>
      <w:pPr>
        <w:ind w:left="3550" w:hanging="358"/>
      </w:pPr>
      <w:rPr>
        <w:rFonts w:hint="default"/>
      </w:rPr>
    </w:lvl>
    <w:lvl w:ilvl="5">
      <w:numFmt w:val="bullet"/>
      <w:lvlText w:val="•"/>
      <w:lvlJc w:val="left"/>
      <w:pPr>
        <w:ind w:left="4505" w:hanging="358"/>
      </w:pPr>
      <w:rPr>
        <w:rFonts w:hint="default"/>
      </w:rPr>
    </w:lvl>
    <w:lvl w:ilvl="6">
      <w:numFmt w:val="bullet"/>
      <w:lvlText w:val="•"/>
      <w:lvlJc w:val="left"/>
      <w:pPr>
        <w:ind w:left="5460" w:hanging="358"/>
      </w:pPr>
      <w:rPr>
        <w:rFonts w:hint="default"/>
      </w:rPr>
    </w:lvl>
    <w:lvl w:ilvl="7">
      <w:numFmt w:val="bullet"/>
      <w:lvlText w:val="•"/>
      <w:lvlJc w:val="left"/>
      <w:pPr>
        <w:ind w:left="6415" w:hanging="358"/>
      </w:pPr>
      <w:rPr>
        <w:rFonts w:hint="default"/>
      </w:rPr>
    </w:lvl>
    <w:lvl w:ilvl="8">
      <w:numFmt w:val="bullet"/>
      <w:lvlText w:val="•"/>
      <w:lvlJc w:val="left"/>
      <w:pPr>
        <w:ind w:left="7370" w:hanging="358"/>
      </w:pPr>
      <w:rPr>
        <w:rFonts w:hint="default"/>
      </w:rPr>
    </w:lvl>
  </w:abstractNum>
  <w:abstractNum w:abstractNumId="14" w15:restartNumberingAfterBreak="0">
    <w:nsid w:val="18E124DD"/>
    <w:multiLevelType w:val="multilevel"/>
    <w:tmpl w:val="F6B2BF4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19197C4F"/>
    <w:multiLevelType w:val="hybridMultilevel"/>
    <w:tmpl w:val="D804A7B6"/>
    <w:lvl w:ilvl="0" w:tplc="157A49A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199E7A39"/>
    <w:multiLevelType w:val="hybridMultilevel"/>
    <w:tmpl w:val="7B76F348"/>
    <w:lvl w:ilvl="0" w:tplc="4D620AB0">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7" w15:restartNumberingAfterBreak="0">
    <w:nsid w:val="1C25787A"/>
    <w:multiLevelType w:val="multilevel"/>
    <w:tmpl w:val="80DAA55C"/>
    <w:lvl w:ilvl="0">
      <w:start w:val="3"/>
      <w:numFmt w:val="decimal"/>
      <w:lvlText w:val="%1"/>
      <w:lvlJc w:val="left"/>
      <w:pPr>
        <w:ind w:left="526" w:hanging="426"/>
      </w:pPr>
      <w:rPr>
        <w:rFonts w:hint="default"/>
      </w:rPr>
    </w:lvl>
    <w:lvl w:ilvl="1">
      <w:start w:val="1"/>
      <w:numFmt w:val="decimal"/>
      <w:lvlText w:val="%1.%2"/>
      <w:lvlJc w:val="left"/>
      <w:pPr>
        <w:ind w:left="526" w:hanging="426"/>
      </w:pPr>
      <w:rPr>
        <w:rFonts w:ascii="Times New Roman" w:eastAsia="Times New Roman" w:hAnsi="Times New Roman" w:cs="Times New Roman" w:hint="default"/>
        <w:spacing w:val="-4"/>
        <w:w w:val="100"/>
        <w:sz w:val="24"/>
        <w:szCs w:val="24"/>
      </w:rPr>
    </w:lvl>
    <w:lvl w:ilvl="2">
      <w:start w:val="1"/>
      <w:numFmt w:val="decimal"/>
      <w:lvlText w:val="%1.%2.%3"/>
      <w:lvlJc w:val="left"/>
      <w:pPr>
        <w:ind w:left="667" w:hanging="567"/>
      </w:pPr>
      <w:rPr>
        <w:rFonts w:ascii="Times New Roman" w:eastAsia="Times New Roman" w:hAnsi="Times New Roman" w:cs="Times New Roman" w:hint="default"/>
        <w:w w:val="100"/>
        <w:sz w:val="24"/>
        <w:szCs w:val="24"/>
      </w:rPr>
    </w:lvl>
    <w:lvl w:ilvl="3">
      <w:numFmt w:val="bullet"/>
      <w:lvlText w:val="•"/>
      <w:lvlJc w:val="left"/>
      <w:pPr>
        <w:ind w:left="2575" w:hanging="567"/>
      </w:pPr>
      <w:rPr>
        <w:rFonts w:hint="default"/>
      </w:rPr>
    </w:lvl>
    <w:lvl w:ilvl="4">
      <w:numFmt w:val="bullet"/>
      <w:lvlText w:val="•"/>
      <w:lvlJc w:val="left"/>
      <w:pPr>
        <w:ind w:left="3533" w:hanging="567"/>
      </w:pPr>
      <w:rPr>
        <w:rFonts w:hint="default"/>
      </w:rPr>
    </w:lvl>
    <w:lvl w:ilvl="5">
      <w:numFmt w:val="bullet"/>
      <w:lvlText w:val="•"/>
      <w:lvlJc w:val="left"/>
      <w:pPr>
        <w:ind w:left="4491" w:hanging="567"/>
      </w:pPr>
      <w:rPr>
        <w:rFonts w:hint="default"/>
      </w:rPr>
    </w:lvl>
    <w:lvl w:ilvl="6">
      <w:numFmt w:val="bullet"/>
      <w:lvlText w:val="•"/>
      <w:lvlJc w:val="left"/>
      <w:pPr>
        <w:ind w:left="5448" w:hanging="567"/>
      </w:pPr>
      <w:rPr>
        <w:rFonts w:hint="default"/>
      </w:rPr>
    </w:lvl>
    <w:lvl w:ilvl="7">
      <w:numFmt w:val="bullet"/>
      <w:lvlText w:val="•"/>
      <w:lvlJc w:val="left"/>
      <w:pPr>
        <w:ind w:left="6406" w:hanging="567"/>
      </w:pPr>
      <w:rPr>
        <w:rFonts w:hint="default"/>
      </w:rPr>
    </w:lvl>
    <w:lvl w:ilvl="8">
      <w:numFmt w:val="bullet"/>
      <w:lvlText w:val="•"/>
      <w:lvlJc w:val="left"/>
      <w:pPr>
        <w:ind w:left="7364" w:hanging="567"/>
      </w:pPr>
      <w:rPr>
        <w:rFonts w:hint="default"/>
      </w:rPr>
    </w:lvl>
  </w:abstractNum>
  <w:abstractNum w:abstractNumId="18" w15:restartNumberingAfterBreak="0">
    <w:nsid w:val="20B04AA3"/>
    <w:multiLevelType w:val="hybridMultilevel"/>
    <w:tmpl w:val="F01E3A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2A01447"/>
    <w:multiLevelType w:val="multilevel"/>
    <w:tmpl w:val="21702570"/>
    <w:lvl w:ilvl="0">
      <w:start w:val="1"/>
      <w:numFmt w:val="decimal"/>
      <w:lvlText w:val="%1"/>
      <w:lvlJc w:val="left"/>
      <w:pPr>
        <w:ind w:left="384" w:hanging="284"/>
      </w:pPr>
      <w:rPr>
        <w:rFonts w:ascii="Times New Roman" w:eastAsia="Times New Roman" w:hAnsi="Times New Roman" w:cs="Times New Roman" w:hint="default"/>
        <w:spacing w:val="-17"/>
        <w:w w:val="100"/>
        <w:sz w:val="24"/>
        <w:szCs w:val="24"/>
      </w:rPr>
    </w:lvl>
    <w:lvl w:ilvl="1">
      <w:start w:val="1"/>
      <w:numFmt w:val="decimal"/>
      <w:lvlText w:val="%1.%2"/>
      <w:lvlJc w:val="left"/>
      <w:pPr>
        <w:ind w:left="526" w:hanging="426"/>
      </w:pPr>
      <w:rPr>
        <w:rFonts w:ascii="Times New Roman" w:eastAsia="Times New Roman" w:hAnsi="Times New Roman" w:cs="Times New Roman" w:hint="default"/>
        <w:spacing w:val="-4"/>
        <w:w w:val="100"/>
        <w:sz w:val="24"/>
        <w:szCs w:val="24"/>
      </w:rPr>
    </w:lvl>
    <w:lvl w:ilvl="2">
      <w:start w:val="1"/>
      <w:numFmt w:val="decimal"/>
      <w:lvlText w:val="%1.%2.%3"/>
      <w:lvlJc w:val="left"/>
      <w:pPr>
        <w:ind w:left="668" w:hanging="567"/>
      </w:pPr>
      <w:rPr>
        <w:rFonts w:ascii="Times New Roman" w:eastAsia="Times New Roman" w:hAnsi="Times New Roman" w:cs="Times New Roman" w:hint="default"/>
        <w:w w:val="100"/>
        <w:sz w:val="24"/>
        <w:szCs w:val="24"/>
      </w:rPr>
    </w:lvl>
    <w:lvl w:ilvl="3">
      <w:numFmt w:val="bullet"/>
      <w:lvlText w:val="•"/>
      <w:lvlJc w:val="left"/>
      <w:pPr>
        <w:ind w:left="1737" w:hanging="567"/>
      </w:pPr>
      <w:rPr>
        <w:rFonts w:hint="default"/>
      </w:rPr>
    </w:lvl>
    <w:lvl w:ilvl="4">
      <w:numFmt w:val="bullet"/>
      <w:lvlText w:val="•"/>
      <w:lvlJc w:val="left"/>
      <w:pPr>
        <w:ind w:left="2815" w:hanging="567"/>
      </w:pPr>
      <w:rPr>
        <w:rFonts w:hint="default"/>
      </w:rPr>
    </w:lvl>
    <w:lvl w:ilvl="5">
      <w:numFmt w:val="bullet"/>
      <w:lvlText w:val="•"/>
      <w:lvlJc w:val="left"/>
      <w:pPr>
        <w:ind w:left="3892" w:hanging="567"/>
      </w:pPr>
      <w:rPr>
        <w:rFonts w:hint="default"/>
      </w:rPr>
    </w:lvl>
    <w:lvl w:ilvl="6">
      <w:numFmt w:val="bullet"/>
      <w:lvlText w:val="•"/>
      <w:lvlJc w:val="left"/>
      <w:pPr>
        <w:ind w:left="4970" w:hanging="567"/>
      </w:pPr>
      <w:rPr>
        <w:rFonts w:hint="default"/>
      </w:rPr>
    </w:lvl>
    <w:lvl w:ilvl="7">
      <w:numFmt w:val="bullet"/>
      <w:lvlText w:val="•"/>
      <w:lvlJc w:val="left"/>
      <w:pPr>
        <w:ind w:left="6047" w:hanging="567"/>
      </w:pPr>
      <w:rPr>
        <w:rFonts w:hint="default"/>
      </w:rPr>
    </w:lvl>
    <w:lvl w:ilvl="8">
      <w:numFmt w:val="bullet"/>
      <w:lvlText w:val="•"/>
      <w:lvlJc w:val="left"/>
      <w:pPr>
        <w:ind w:left="7125" w:hanging="567"/>
      </w:pPr>
      <w:rPr>
        <w:rFonts w:hint="default"/>
      </w:rPr>
    </w:lvl>
  </w:abstractNum>
  <w:abstractNum w:abstractNumId="20" w15:restartNumberingAfterBreak="0">
    <w:nsid w:val="25520139"/>
    <w:multiLevelType w:val="hybridMultilevel"/>
    <w:tmpl w:val="E97A7A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56C4BCC"/>
    <w:multiLevelType w:val="hybridMultilevel"/>
    <w:tmpl w:val="2E9C60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5AA265F"/>
    <w:multiLevelType w:val="hybridMultilevel"/>
    <w:tmpl w:val="9740F5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5F14120"/>
    <w:multiLevelType w:val="multilevel"/>
    <w:tmpl w:val="66D45BFE"/>
    <w:lvl w:ilvl="0">
      <w:start w:val="2"/>
      <w:numFmt w:val="decimal"/>
      <w:lvlText w:val="%1"/>
      <w:lvlJc w:val="left"/>
      <w:pPr>
        <w:ind w:left="821" w:hanging="720"/>
      </w:pPr>
      <w:rPr>
        <w:rFonts w:hint="default"/>
      </w:rPr>
    </w:lvl>
    <w:lvl w:ilvl="1">
      <w:start w:val="3"/>
      <w:numFmt w:val="decimal"/>
      <w:lvlText w:val="%1.%2"/>
      <w:lvlJc w:val="left"/>
      <w:pPr>
        <w:ind w:left="821" w:hanging="720"/>
      </w:pPr>
      <w:rPr>
        <w:rFonts w:hint="default"/>
      </w:rPr>
    </w:lvl>
    <w:lvl w:ilvl="2">
      <w:start w:val="1"/>
      <w:numFmt w:val="decimal"/>
      <w:lvlText w:val="%1.%2.%3"/>
      <w:lvlJc w:val="left"/>
      <w:pPr>
        <w:ind w:left="821" w:hanging="720"/>
      </w:pPr>
      <w:rPr>
        <w:rFonts w:ascii="Times New Roman" w:eastAsia="Times New Roman" w:hAnsi="Times New Roman" w:cs="Times New Roman" w:hint="default"/>
        <w:spacing w:val="-3"/>
        <w:w w:val="100"/>
        <w:sz w:val="28"/>
        <w:szCs w:val="28"/>
      </w:rPr>
    </w:lvl>
    <w:lvl w:ilvl="3">
      <w:start w:val="1"/>
      <w:numFmt w:val="lowerLetter"/>
      <w:lvlText w:val="%4)"/>
      <w:lvlJc w:val="left"/>
      <w:pPr>
        <w:ind w:left="1591" w:hanging="358"/>
      </w:pPr>
      <w:rPr>
        <w:rFonts w:ascii="Times New Roman" w:eastAsia="Times New Roman" w:hAnsi="Times New Roman" w:cs="Times New Roman" w:hint="default"/>
        <w:spacing w:val="-9"/>
        <w:w w:val="100"/>
        <w:sz w:val="24"/>
        <w:szCs w:val="24"/>
      </w:rPr>
    </w:lvl>
    <w:lvl w:ilvl="4">
      <w:numFmt w:val="bullet"/>
      <w:lvlText w:val="•"/>
      <w:lvlJc w:val="left"/>
      <w:pPr>
        <w:ind w:left="3550" w:hanging="358"/>
      </w:pPr>
      <w:rPr>
        <w:rFonts w:hint="default"/>
      </w:rPr>
    </w:lvl>
    <w:lvl w:ilvl="5">
      <w:numFmt w:val="bullet"/>
      <w:lvlText w:val="•"/>
      <w:lvlJc w:val="left"/>
      <w:pPr>
        <w:ind w:left="4505" w:hanging="358"/>
      </w:pPr>
      <w:rPr>
        <w:rFonts w:hint="default"/>
      </w:rPr>
    </w:lvl>
    <w:lvl w:ilvl="6">
      <w:numFmt w:val="bullet"/>
      <w:lvlText w:val="•"/>
      <w:lvlJc w:val="left"/>
      <w:pPr>
        <w:ind w:left="5460" w:hanging="358"/>
      </w:pPr>
      <w:rPr>
        <w:rFonts w:hint="default"/>
      </w:rPr>
    </w:lvl>
    <w:lvl w:ilvl="7">
      <w:numFmt w:val="bullet"/>
      <w:lvlText w:val="•"/>
      <w:lvlJc w:val="left"/>
      <w:pPr>
        <w:ind w:left="6415" w:hanging="358"/>
      </w:pPr>
      <w:rPr>
        <w:rFonts w:hint="default"/>
      </w:rPr>
    </w:lvl>
    <w:lvl w:ilvl="8">
      <w:numFmt w:val="bullet"/>
      <w:lvlText w:val="•"/>
      <w:lvlJc w:val="left"/>
      <w:pPr>
        <w:ind w:left="7370" w:hanging="358"/>
      </w:pPr>
      <w:rPr>
        <w:rFonts w:hint="default"/>
      </w:rPr>
    </w:lvl>
  </w:abstractNum>
  <w:abstractNum w:abstractNumId="24" w15:restartNumberingAfterBreak="0">
    <w:nsid w:val="27662FC4"/>
    <w:multiLevelType w:val="multilevel"/>
    <w:tmpl w:val="66D45BFE"/>
    <w:lvl w:ilvl="0">
      <w:start w:val="2"/>
      <w:numFmt w:val="decimal"/>
      <w:lvlText w:val="%1"/>
      <w:lvlJc w:val="left"/>
      <w:pPr>
        <w:ind w:left="821" w:hanging="720"/>
      </w:pPr>
      <w:rPr>
        <w:rFonts w:hint="default"/>
      </w:rPr>
    </w:lvl>
    <w:lvl w:ilvl="1">
      <w:start w:val="3"/>
      <w:numFmt w:val="decimal"/>
      <w:lvlText w:val="%1.%2"/>
      <w:lvlJc w:val="left"/>
      <w:pPr>
        <w:ind w:left="821" w:hanging="720"/>
      </w:pPr>
      <w:rPr>
        <w:rFonts w:hint="default"/>
      </w:rPr>
    </w:lvl>
    <w:lvl w:ilvl="2">
      <w:start w:val="1"/>
      <w:numFmt w:val="decimal"/>
      <w:lvlText w:val="%1.%2.%3"/>
      <w:lvlJc w:val="left"/>
      <w:pPr>
        <w:ind w:left="821" w:hanging="720"/>
      </w:pPr>
      <w:rPr>
        <w:rFonts w:ascii="Times New Roman" w:eastAsia="Times New Roman" w:hAnsi="Times New Roman" w:cs="Times New Roman" w:hint="default"/>
        <w:spacing w:val="-3"/>
        <w:w w:val="100"/>
        <w:sz w:val="28"/>
        <w:szCs w:val="28"/>
      </w:rPr>
    </w:lvl>
    <w:lvl w:ilvl="3">
      <w:start w:val="1"/>
      <w:numFmt w:val="lowerLetter"/>
      <w:lvlText w:val="%4)"/>
      <w:lvlJc w:val="left"/>
      <w:pPr>
        <w:ind w:left="1591" w:hanging="358"/>
      </w:pPr>
      <w:rPr>
        <w:rFonts w:ascii="Times New Roman" w:eastAsia="Times New Roman" w:hAnsi="Times New Roman" w:cs="Times New Roman" w:hint="default"/>
        <w:spacing w:val="-9"/>
        <w:w w:val="100"/>
        <w:sz w:val="24"/>
        <w:szCs w:val="24"/>
      </w:rPr>
    </w:lvl>
    <w:lvl w:ilvl="4">
      <w:numFmt w:val="bullet"/>
      <w:lvlText w:val="•"/>
      <w:lvlJc w:val="left"/>
      <w:pPr>
        <w:ind w:left="3550" w:hanging="358"/>
      </w:pPr>
      <w:rPr>
        <w:rFonts w:hint="default"/>
      </w:rPr>
    </w:lvl>
    <w:lvl w:ilvl="5">
      <w:numFmt w:val="bullet"/>
      <w:lvlText w:val="•"/>
      <w:lvlJc w:val="left"/>
      <w:pPr>
        <w:ind w:left="4505" w:hanging="358"/>
      </w:pPr>
      <w:rPr>
        <w:rFonts w:hint="default"/>
      </w:rPr>
    </w:lvl>
    <w:lvl w:ilvl="6">
      <w:numFmt w:val="bullet"/>
      <w:lvlText w:val="•"/>
      <w:lvlJc w:val="left"/>
      <w:pPr>
        <w:ind w:left="5460" w:hanging="358"/>
      </w:pPr>
      <w:rPr>
        <w:rFonts w:hint="default"/>
      </w:rPr>
    </w:lvl>
    <w:lvl w:ilvl="7">
      <w:numFmt w:val="bullet"/>
      <w:lvlText w:val="•"/>
      <w:lvlJc w:val="left"/>
      <w:pPr>
        <w:ind w:left="6415" w:hanging="358"/>
      </w:pPr>
      <w:rPr>
        <w:rFonts w:hint="default"/>
      </w:rPr>
    </w:lvl>
    <w:lvl w:ilvl="8">
      <w:numFmt w:val="bullet"/>
      <w:lvlText w:val="•"/>
      <w:lvlJc w:val="left"/>
      <w:pPr>
        <w:ind w:left="7370" w:hanging="358"/>
      </w:pPr>
      <w:rPr>
        <w:rFonts w:hint="default"/>
      </w:rPr>
    </w:lvl>
  </w:abstractNum>
  <w:abstractNum w:abstractNumId="25" w15:restartNumberingAfterBreak="0">
    <w:nsid w:val="27745914"/>
    <w:multiLevelType w:val="hybridMultilevel"/>
    <w:tmpl w:val="95AEB206"/>
    <w:lvl w:ilvl="0" w:tplc="A382370E">
      <w:start w:val="1"/>
      <w:numFmt w:val="lowerLetter"/>
      <w:lvlText w:val="%1)"/>
      <w:lvlJc w:val="left"/>
      <w:pPr>
        <w:ind w:left="1992" w:hanging="360"/>
      </w:pPr>
      <w:rPr>
        <w:rFonts w:hint="default"/>
      </w:rPr>
    </w:lvl>
    <w:lvl w:ilvl="1" w:tplc="04160019" w:tentative="1">
      <w:start w:val="1"/>
      <w:numFmt w:val="lowerLetter"/>
      <w:lvlText w:val="%2."/>
      <w:lvlJc w:val="left"/>
      <w:pPr>
        <w:ind w:left="2712" w:hanging="360"/>
      </w:pPr>
    </w:lvl>
    <w:lvl w:ilvl="2" w:tplc="0416001B">
      <w:start w:val="1"/>
      <w:numFmt w:val="lowerRoman"/>
      <w:lvlText w:val="%3."/>
      <w:lvlJc w:val="right"/>
      <w:pPr>
        <w:ind w:left="3432" w:hanging="180"/>
      </w:pPr>
    </w:lvl>
    <w:lvl w:ilvl="3" w:tplc="0416000F">
      <w:start w:val="1"/>
      <w:numFmt w:val="decimal"/>
      <w:lvlText w:val="%4."/>
      <w:lvlJc w:val="left"/>
      <w:pPr>
        <w:ind w:left="4152" w:hanging="360"/>
      </w:pPr>
    </w:lvl>
    <w:lvl w:ilvl="4" w:tplc="04160019" w:tentative="1">
      <w:start w:val="1"/>
      <w:numFmt w:val="lowerLetter"/>
      <w:lvlText w:val="%5."/>
      <w:lvlJc w:val="left"/>
      <w:pPr>
        <w:ind w:left="4872" w:hanging="360"/>
      </w:pPr>
    </w:lvl>
    <w:lvl w:ilvl="5" w:tplc="0416001B" w:tentative="1">
      <w:start w:val="1"/>
      <w:numFmt w:val="lowerRoman"/>
      <w:lvlText w:val="%6."/>
      <w:lvlJc w:val="right"/>
      <w:pPr>
        <w:ind w:left="5592" w:hanging="180"/>
      </w:pPr>
    </w:lvl>
    <w:lvl w:ilvl="6" w:tplc="0416000F" w:tentative="1">
      <w:start w:val="1"/>
      <w:numFmt w:val="decimal"/>
      <w:lvlText w:val="%7."/>
      <w:lvlJc w:val="left"/>
      <w:pPr>
        <w:ind w:left="6312" w:hanging="360"/>
      </w:pPr>
    </w:lvl>
    <w:lvl w:ilvl="7" w:tplc="04160019" w:tentative="1">
      <w:start w:val="1"/>
      <w:numFmt w:val="lowerLetter"/>
      <w:lvlText w:val="%8."/>
      <w:lvlJc w:val="left"/>
      <w:pPr>
        <w:ind w:left="7032" w:hanging="360"/>
      </w:pPr>
    </w:lvl>
    <w:lvl w:ilvl="8" w:tplc="0416001B" w:tentative="1">
      <w:start w:val="1"/>
      <w:numFmt w:val="lowerRoman"/>
      <w:lvlText w:val="%9."/>
      <w:lvlJc w:val="right"/>
      <w:pPr>
        <w:ind w:left="7752" w:hanging="180"/>
      </w:pPr>
    </w:lvl>
  </w:abstractNum>
  <w:abstractNum w:abstractNumId="26" w15:restartNumberingAfterBreak="0">
    <w:nsid w:val="27981F08"/>
    <w:multiLevelType w:val="multilevel"/>
    <w:tmpl w:val="856E49E8"/>
    <w:lvl w:ilvl="0">
      <w:start w:val="2"/>
      <w:numFmt w:val="decimal"/>
      <w:lvlText w:val="%1"/>
      <w:lvlJc w:val="left"/>
      <w:pPr>
        <w:ind w:left="861" w:hanging="720"/>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861" w:hanging="720"/>
      </w:pPr>
      <w:rPr>
        <w:rFonts w:ascii="Times New Roman" w:eastAsia="Times New Roman" w:hAnsi="Times New Roman" w:cs="Times New Roman" w:hint="default"/>
        <w:spacing w:val="-3"/>
        <w:w w:val="100"/>
        <w:sz w:val="28"/>
        <w:szCs w:val="28"/>
      </w:rPr>
    </w:lvl>
    <w:lvl w:ilvl="3">
      <w:start w:val="1"/>
      <w:numFmt w:val="lowerLetter"/>
      <w:lvlText w:val="%4)"/>
      <w:lvlJc w:val="left"/>
      <w:pPr>
        <w:ind w:left="1632" w:hanging="358"/>
      </w:pPr>
      <w:rPr>
        <w:rFonts w:ascii="Times New Roman" w:eastAsia="Times New Roman" w:hAnsi="Times New Roman" w:cs="Times New Roman" w:hint="default"/>
        <w:spacing w:val="-9"/>
        <w:w w:val="100"/>
        <w:sz w:val="24"/>
        <w:szCs w:val="24"/>
      </w:rPr>
    </w:lvl>
    <w:lvl w:ilvl="4">
      <w:numFmt w:val="bullet"/>
      <w:lvlText w:val="•"/>
      <w:lvlJc w:val="left"/>
      <w:pPr>
        <w:ind w:left="3550" w:hanging="358"/>
      </w:pPr>
      <w:rPr>
        <w:rFonts w:hint="default"/>
      </w:rPr>
    </w:lvl>
    <w:lvl w:ilvl="5">
      <w:numFmt w:val="bullet"/>
      <w:lvlText w:val="•"/>
      <w:lvlJc w:val="left"/>
      <w:pPr>
        <w:ind w:left="4505" w:hanging="358"/>
      </w:pPr>
      <w:rPr>
        <w:rFonts w:hint="default"/>
      </w:rPr>
    </w:lvl>
    <w:lvl w:ilvl="6">
      <w:numFmt w:val="bullet"/>
      <w:lvlText w:val="•"/>
      <w:lvlJc w:val="left"/>
      <w:pPr>
        <w:ind w:left="5460" w:hanging="358"/>
      </w:pPr>
      <w:rPr>
        <w:rFonts w:hint="default"/>
      </w:rPr>
    </w:lvl>
    <w:lvl w:ilvl="7">
      <w:numFmt w:val="bullet"/>
      <w:lvlText w:val="•"/>
      <w:lvlJc w:val="left"/>
      <w:pPr>
        <w:ind w:left="6415" w:hanging="358"/>
      </w:pPr>
      <w:rPr>
        <w:rFonts w:hint="default"/>
      </w:rPr>
    </w:lvl>
    <w:lvl w:ilvl="8">
      <w:numFmt w:val="bullet"/>
      <w:lvlText w:val="•"/>
      <w:lvlJc w:val="left"/>
      <w:pPr>
        <w:ind w:left="7370" w:hanging="358"/>
      </w:pPr>
      <w:rPr>
        <w:rFonts w:hint="default"/>
      </w:rPr>
    </w:lvl>
  </w:abstractNum>
  <w:abstractNum w:abstractNumId="27" w15:restartNumberingAfterBreak="0">
    <w:nsid w:val="2D4E3816"/>
    <w:multiLevelType w:val="multilevel"/>
    <w:tmpl w:val="E050E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F9D5269"/>
    <w:multiLevelType w:val="hybridMultilevel"/>
    <w:tmpl w:val="608EA03C"/>
    <w:lvl w:ilvl="0" w:tplc="C07E12B4">
      <w:start w:val="1"/>
      <w:numFmt w:val="lowerLetter"/>
      <w:lvlText w:val="%1)"/>
      <w:lvlJc w:val="left"/>
      <w:pPr>
        <w:ind w:left="2703" w:hanging="360"/>
      </w:pPr>
      <w:rPr>
        <w:rFonts w:ascii="Times New Roman" w:eastAsia="Times New Roman" w:hAnsi="Times New Roman" w:cs="Times New Roman"/>
      </w:rPr>
    </w:lvl>
    <w:lvl w:ilvl="1" w:tplc="04160019" w:tentative="1">
      <w:start w:val="1"/>
      <w:numFmt w:val="lowerLetter"/>
      <w:lvlText w:val="%2."/>
      <w:lvlJc w:val="left"/>
      <w:pPr>
        <w:ind w:left="3423" w:hanging="360"/>
      </w:pPr>
    </w:lvl>
    <w:lvl w:ilvl="2" w:tplc="0416001B" w:tentative="1">
      <w:start w:val="1"/>
      <w:numFmt w:val="lowerRoman"/>
      <w:lvlText w:val="%3."/>
      <w:lvlJc w:val="right"/>
      <w:pPr>
        <w:ind w:left="4143" w:hanging="180"/>
      </w:pPr>
    </w:lvl>
    <w:lvl w:ilvl="3" w:tplc="0416000F" w:tentative="1">
      <w:start w:val="1"/>
      <w:numFmt w:val="decimal"/>
      <w:lvlText w:val="%4."/>
      <w:lvlJc w:val="left"/>
      <w:pPr>
        <w:ind w:left="4863" w:hanging="360"/>
      </w:pPr>
    </w:lvl>
    <w:lvl w:ilvl="4" w:tplc="04160019" w:tentative="1">
      <w:start w:val="1"/>
      <w:numFmt w:val="lowerLetter"/>
      <w:lvlText w:val="%5."/>
      <w:lvlJc w:val="left"/>
      <w:pPr>
        <w:ind w:left="5583" w:hanging="360"/>
      </w:pPr>
    </w:lvl>
    <w:lvl w:ilvl="5" w:tplc="0416001B" w:tentative="1">
      <w:start w:val="1"/>
      <w:numFmt w:val="lowerRoman"/>
      <w:lvlText w:val="%6."/>
      <w:lvlJc w:val="right"/>
      <w:pPr>
        <w:ind w:left="6303" w:hanging="180"/>
      </w:pPr>
    </w:lvl>
    <w:lvl w:ilvl="6" w:tplc="0416000F" w:tentative="1">
      <w:start w:val="1"/>
      <w:numFmt w:val="decimal"/>
      <w:lvlText w:val="%7."/>
      <w:lvlJc w:val="left"/>
      <w:pPr>
        <w:ind w:left="7023" w:hanging="360"/>
      </w:pPr>
    </w:lvl>
    <w:lvl w:ilvl="7" w:tplc="04160019" w:tentative="1">
      <w:start w:val="1"/>
      <w:numFmt w:val="lowerLetter"/>
      <w:lvlText w:val="%8."/>
      <w:lvlJc w:val="left"/>
      <w:pPr>
        <w:ind w:left="7743" w:hanging="360"/>
      </w:pPr>
    </w:lvl>
    <w:lvl w:ilvl="8" w:tplc="0416001B" w:tentative="1">
      <w:start w:val="1"/>
      <w:numFmt w:val="lowerRoman"/>
      <w:lvlText w:val="%9."/>
      <w:lvlJc w:val="right"/>
      <w:pPr>
        <w:ind w:left="8463" w:hanging="180"/>
      </w:pPr>
    </w:lvl>
  </w:abstractNum>
  <w:abstractNum w:abstractNumId="29" w15:restartNumberingAfterBreak="0">
    <w:nsid w:val="2FF46123"/>
    <w:multiLevelType w:val="multilevel"/>
    <w:tmpl w:val="BC84B660"/>
    <w:lvl w:ilvl="0">
      <w:start w:val="2"/>
      <w:numFmt w:val="decimal"/>
      <w:lvlText w:val="%1"/>
      <w:lvlJc w:val="left"/>
      <w:pPr>
        <w:ind w:left="1005" w:hanging="864"/>
      </w:pPr>
      <w:rPr>
        <w:rFonts w:hint="default"/>
      </w:rPr>
    </w:lvl>
    <w:lvl w:ilvl="1">
      <w:start w:val="5"/>
      <w:numFmt w:val="decimal"/>
      <w:lvlText w:val="%1.%2"/>
      <w:lvlJc w:val="left"/>
      <w:pPr>
        <w:ind w:left="1005" w:hanging="864"/>
      </w:pPr>
      <w:rPr>
        <w:rFonts w:hint="default"/>
      </w:rPr>
    </w:lvl>
    <w:lvl w:ilvl="2">
      <w:start w:val="1"/>
      <w:numFmt w:val="decimal"/>
      <w:lvlText w:val="%1.%2.%3"/>
      <w:lvlJc w:val="left"/>
      <w:pPr>
        <w:ind w:left="1005" w:hanging="864"/>
      </w:pPr>
      <w:rPr>
        <w:rFonts w:hint="default"/>
      </w:rPr>
    </w:lvl>
    <w:lvl w:ilvl="3">
      <w:start w:val="1"/>
      <w:numFmt w:val="decimal"/>
      <w:lvlText w:val="%1.%2.%3.%4"/>
      <w:lvlJc w:val="left"/>
      <w:pPr>
        <w:ind w:left="1005" w:hanging="864"/>
      </w:pPr>
      <w:rPr>
        <w:rFonts w:ascii="Times New Roman" w:eastAsia="Times New Roman" w:hAnsi="Times New Roman" w:cs="Times New Roman" w:hint="default"/>
        <w:spacing w:val="-1"/>
        <w:w w:val="100"/>
        <w:sz w:val="24"/>
        <w:szCs w:val="24"/>
      </w:rPr>
    </w:lvl>
    <w:lvl w:ilvl="4">
      <w:start w:val="1"/>
      <w:numFmt w:val="lowerLetter"/>
      <w:lvlText w:val="%5)"/>
      <w:lvlJc w:val="left"/>
      <w:pPr>
        <w:ind w:left="1632" w:hanging="358"/>
      </w:pPr>
      <w:rPr>
        <w:rFonts w:ascii="Times New Roman" w:eastAsia="Times New Roman" w:hAnsi="Times New Roman" w:cs="Times New Roman" w:hint="default"/>
        <w:spacing w:val="-9"/>
        <w:w w:val="100"/>
        <w:sz w:val="24"/>
        <w:szCs w:val="24"/>
      </w:rPr>
    </w:lvl>
    <w:lvl w:ilvl="5">
      <w:numFmt w:val="bullet"/>
      <w:lvlText w:val=""/>
      <w:lvlJc w:val="left"/>
      <w:pPr>
        <w:ind w:left="1790" w:hanging="231"/>
      </w:pPr>
      <w:rPr>
        <w:rFonts w:ascii="Symbol" w:eastAsia="Symbol" w:hAnsi="Symbol" w:cs="Symbol" w:hint="default"/>
        <w:w w:val="100"/>
        <w:sz w:val="24"/>
        <w:szCs w:val="24"/>
      </w:rPr>
    </w:lvl>
    <w:lvl w:ilvl="6">
      <w:numFmt w:val="bullet"/>
      <w:lvlText w:val="•"/>
      <w:lvlJc w:val="left"/>
      <w:pPr>
        <w:ind w:left="3296" w:hanging="231"/>
      </w:pPr>
      <w:rPr>
        <w:rFonts w:hint="default"/>
      </w:rPr>
    </w:lvl>
    <w:lvl w:ilvl="7">
      <w:numFmt w:val="bullet"/>
      <w:lvlText w:val="•"/>
      <w:lvlJc w:val="left"/>
      <w:pPr>
        <w:ind w:left="4792" w:hanging="231"/>
      </w:pPr>
      <w:rPr>
        <w:rFonts w:hint="default"/>
      </w:rPr>
    </w:lvl>
    <w:lvl w:ilvl="8">
      <w:numFmt w:val="bullet"/>
      <w:lvlText w:val="•"/>
      <w:lvlJc w:val="left"/>
      <w:pPr>
        <w:ind w:left="6288" w:hanging="231"/>
      </w:pPr>
      <w:rPr>
        <w:rFonts w:hint="default"/>
      </w:rPr>
    </w:lvl>
  </w:abstractNum>
  <w:abstractNum w:abstractNumId="30" w15:restartNumberingAfterBreak="0">
    <w:nsid w:val="34776DFF"/>
    <w:multiLevelType w:val="multilevel"/>
    <w:tmpl w:val="21702570"/>
    <w:lvl w:ilvl="0">
      <w:start w:val="1"/>
      <w:numFmt w:val="decimal"/>
      <w:lvlText w:val="%1"/>
      <w:lvlJc w:val="left"/>
      <w:pPr>
        <w:ind w:left="384" w:hanging="284"/>
      </w:pPr>
      <w:rPr>
        <w:rFonts w:ascii="Times New Roman" w:eastAsia="Times New Roman" w:hAnsi="Times New Roman" w:cs="Times New Roman" w:hint="default"/>
        <w:spacing w:val="-17"/>
        <w:w w:val="100"/>
        <w:sz w:val="24"/>
        <w:szCs w:val="24"/>
      </w:rPr>
    </w:lvl>
    <w:lvl w:ilvl="1">
      <w:start w:val="1"/>
      <w:numFmt w:val="decimal"/>
      <w:lvlText w:val="%1.%2"/>
      <w:lvlJc w:val="left"/>
      <w:pPr>
        <w:ind w:left="526" w:hanging="426"/>
      </w:pPr>
      <w:rPr>
        <w:rFonts w:ascii="Times New Roman" w:eastAsia="Times New Roman" w:hAnsi="Times New Roman" w:cs="Times New Roman" w:hint="default"/>
        <w:spacing w:val="-4"/>
        <w:w w:val="100"/>
        <w:sz w:val="24"/>
        <w:szCs w:val="24"/>
      </w:rPr>
    </w:lvl>
    <w:lvl w:ilvl="2">
      <w:start w:val="1"/>
      <w:numFmt w:val="decimal"/>
      <w:lvlText w:val="%1.%2.%3"/>
      <w:lvlJc w:val="left"/>
      <w:pPr>
        <w:ind w:left="668" w:hanging="567"/>
      </w:pPr>
      <w:rPr>
        <w:rFonts w:ascii="Times New Roman" w:eastAsia="Times New Roman" w:hAnsi="Times New Roman" w:cs="Times New Roman" w:hint="default"/>
        <w:w w:val="100"/>
        <w:sz w:val="24"/>
        <w:szCs w:val="24"/>
      </w:rPr>
    </w:lvl>
    <w:lvl w:ilvl="3">
      <w:numFmt w:val="bullet"/>
      <w:lvlText w:val="•"/>
      <w:lvlJc w:val="left"/>
      <w:pPr>
        <w:ind w:left="1737" w:hanging="567"/>
      </w:pPr>
      <w:rPr>
        <w:rFonts w:hint="default"/>
      </w:rPr>
    </w:lvl>
    <w:lvl w:ilvl="4">
      <w:numFmt w:val="bullet"/>
      <w:lvlText w:val="•"/>
      <w:lvlJc w:val="left"/>
      <w:pPr>
        <w:ind w:left="2815" w:hanging="567"/>
      </w:pPr>
      <w:rPr>
        <w:rFonts w:hint="default"/>
      </w:rPr>
    </w:lvl>
    <w:lvl w:ilvl="5">
      <w:numFmt w:val="bullet"/>
      <w:lvlText w:val="•"/>
      <w:lvlJc w:val="left"/>
      <w:pPr>
        <w:ind w:left="3892" w:hanging="567"/>
      </w:pPr>
      <w:rPr>
        <w:rFonts w:hint="default"/>
      </w:rPr>
    </w:lvl>
    <w:lvl w:ilvl="6">
      <w:numFmt w:val="bullet"/>
      <w:lvlText w:val="•"/>
      <w:lvlJc w:val="left"/>
      <w:pPr>
        <w:ind w:left="4970" w:hanging="567"/>
      </w:pPr>
      <w:rPr>
        <w:rFonts w:hint="default"/>
      </w:rPr>
    </w:lvl>
    <w:lvl w:ilvl="7">
      <w:numFmt w:val="bullet"/>
      <w:lvlText w:val="•"/>
      <w:lvlJc w:val="left"/>
      <w:pPr>
        <w:ind w:left="6047" w:hanging="567"/>
      </w:pPr>
      <w:rPr>
        <w:rFonts w:hint="default"/>
      </w:rPr>
    </w:lvl>
    <w:lvl w:ilvl="8">
      <w:numFmt w:val="bullet"/>
      <w:lvlText w:val="•"/>
      <w:lvlJc w:val="left"/>
      <w:pPr>
        <w:ind w:left="7125" w:hanging="567"/>
      </w:pPr>
      <w:rPr>
        <w:rFonts w:hint="default"/>
      </w:rPr>
    </w:lvl>
  </w:abstractNum>
  <w:abstractNum w:abstractNumId="31" w15:restartNumberingAfterBreak="0">
    <w:nsid w:val="349B4B9A"/>
    <w:multiLevelType w:val="multilevel"/>
    <w:tmpl w:val="1894407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5B639EC"/>
    <w:multiLevelType w:val="hybridMultilevel"/>
    <w:tmpl w:val="04462F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67C03DA"/>
    <w:multiLevelType w:val="hybridMultilevel"/>
    <w:tmpl w:val="3058EA0E"/>
    <w:lvl w:ilvl="0" w:tplc="3E164EFA">
      <w:start w:val="1"/>
      <w:numFmt w:val="lowerLetter"/>
      <w:lvlText w:val="%1)"/>
      <w:lvlJc w:val="left"/>
      <w:pPr>
        <w:ind w:left="1634" w:hanging="360"/>
      </w:pPr>
      <w:rPr>
        <w:rFonts w:hint="default"/>
      </w:rPr>
    </w:lvl>
    <w:lvl w:ilvl="1" w:tplc="04160019" w:tentative="1">
      <w:start w:val="1"/>
      <w:numFmt w:val="lowerLetter"/>
      <w:lvlText w:val="%2."/>
      <w:lvlJc w:val="left"/>
      <w:pPr>
        <w:ind w:left="2354" w:hanging="360"/>
      </w:pPr>
    </w:lvl>
    <w:lvl w:ilvl="2" w:tplc="0416001B">
      <w:start w:val="1"/>
      <w:numFmt w:val="lowerRoman"/>
      <w:lvlText w:val="%3."/>
      <w:lvlJc w:val="right"/>
      <w:pPr>
        <w:ind w:left="3074" w:hanging="180"/>
      </w:pPr>
    </w:lvl>
    <w:lvl w:ilvl="3" w:tplc="0416000F" w:tentative="1">
      <w:start w:val="1"/>
      <w:numFmt w:val="decimal"/>
      <w:lvlText w:val="%4."/>
      <w:lvlJc w:val="left"/>
      <w:pPr>
        <w:ind w:left="3794" w:hanging="360"/>
      </w:pPr>
    </w:lvl>
    <w:lvl w:ilvl="4" w:tplc="04160019">
      <w:start w:val="1"/>
      <w:numFmt w:val="lowerLetter"/>
      <w:lvlText w:val="%5."/>
      <w:lvlJc w:val="left"/>
      <w:pPr>
        <w:ind w:left="4514" w:hanging="360"/>
      </w:pPr>
    </w:lvl>
    <w:lvl w:ilvl="5" w:tplc="0416001B" w:tentative="1">
      <w:start w:val="1"/>
      <w:numFmt w:val="lowerRoman"/>
      <w:lvlText w:val="%6."/>
      <w:lvlJc w:val="right"/>
      <w:pPr>
        <w:ind w:left="5234" w:hanging="180"/>
      </w:pPr>
    </w:lvl>
    <w:lvl w:ilvl="6" w:tplc="0416000F" w:tentative="1">
      <w:start w:val="1"/>
      <w:numFmt w:val="decimal"/>
      <w:lvlText w:val="%7."/>
      <w:lvlJc w:val="left"/>
      <w:pPr>
        <w:ind w:left="5954" w:hanging="360"/>
      </w:pPr>
    </w:lvl>
    <w:lvl w:ilvl="7" w:tplc="04160019" w:tentative="1">
      <w:start w:val="1"/>
      <w:numFmt w:val="lowerLetter"/>
      <w:lvlText w:val="%8."/>
      <w:lvlJc w:val="left"/>
      <w:pPr>
        <w:ind w:left="6674" w:hanging="360"/>
      </w:pPr>
    </w:lvl>
    <w:lvl w:ilvl="8" w:tplc="0416001B" w:tentative="1">
      <w:start w:val="1"/>
      <w:numFmt w:val="lowerRoman"/>
      <w:lvlText w:val="%9."/>
      <w:lvlJc w:val="right"/>
      <w:pPr>
        <w:ind w:left="7394" w:hanging="180"/>
      </w:pPr>
    </w:lvl>
  </w:abstractNum>
  <w:abstractNum w:abstractNumId="34" w15:restartNumberingAfterBreak="0">
    <w:nsid w:val="37A734A1"/>
    <w:multiLevelType w:val="hybridMultilevel"/>
    <w:tmpl w:val="18608D16"/>
    <w:lvl w:ilvl="0" w:tplc="6C1A813A">
      <w:start w:val="1"/>
      <w:numFmt w:val="upperLetter"/>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9AD5441"/>
    <w:multiLevelType w:val="multilevel"/>
    <w:tmpl w:val="E050E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A6200B1"/>
    <w:multiLevelType w:val="multilevel"/>
    <w:tmpl w:val="6DA24514"/>
    <w:lvl w:ilvl="0">
      <w:start w:val="2"/>
      <w:numFmt w:val="decimal"/>
      <w:lvlText w:val="%1"/>
      <w:lvlJc w:val="left"/>
      <w:pPr>
        <w:ind w:left="360" w:hanging="360"/>
      </w:pPr>
      <w:rPr>
        <w:rFonts w:hint="default"/>
        <w:w w:val="105"/>
      </w:rPr>
    </w:lvl>
    <w:lvl w:ilvl="1">
      <w:start w:val="8"/>
      <w:numFmt w:val="decimal"/>
      <w:lvlText w:val="%1.%2"/>
      <w:lvlJc w:val="left"/>
      <w:pPr>
        <w:ind w:left="501" w:hanging="360"/>
      </w:pPr>
      <w:rPr>
        <w:rFonts w:hint="default"/>
        <w:w w:val="105"/>
      </w:rPr>
    </w:lvl>
    <w:lvl w:ilvl="2">
      <w:start w:val="1"/>
      <w:numFmt w:val="decimal"/>
      <w:lvlText w:val="%1.%2.%3"/>
      <w:lvlJc w:val="left"/>
      <w:pPr>
        <w:ind w:left="1002" w:hanging="720"/>
      </w:pPr>
      <w:rPr>
        <w:rFonts w:hint="default"/>
        <w:w w:val="105"/>
      </w:rPr>
    </w:lvl>
    <w:lvl w:ilvl="3">
      <w:start w:val="1"/>
      <w:numFmt w:val="decimal"/>
      <w:lvlText w:val="%1.%2.%3.%4"/>
      <w:lvlJc w:val="left"/>
      <w:pPr>
        <w:ind w:left="1143" w:hanging="720"/>
      </w:pPr>
      <w:rPr>
        <w:rFonts w:hint="default"/>
        <w:w w:val="105"/>
      </w:rPr>
    </w:lvl>
    <w:lvl w:ilvl="4">
      <w:start w:val="1"/>
      <w:numFmt w:val="decimal"/>
      <w:lvlText w:val="%1.%2.%3.%4.%5"/>
      <w:lvlJc w:val="left"/>
      <w:pPr>
        <w:ind w:left="1644" w:hanging="1080"/>
      </w:pPr>
      <w:rPr>
        <w:rFonts w:hint="default"/>
        <w:w w:val="105"/>
      </w:rPr>
    </w:lvl>
    <w:lvl w:ilvl="5">
      <w:start w:val="1"/>
      <w:numFmt w:val="decimal"/>
      <w:lvlText w:val="%1.%2.%3.%4.%5.%6"/>
      <w:lvlJc w:val="left"/>
      <w:pPr>
        <w:ind w:left="1785" w:hanging="1080"/>
      </w:pPr>
      <w:rPr>
        <w:rFonts w:hint="default"/>
        <w:w w:val="105"/>
      </w:rPr>
    </w:lvl>
    <w:lvl w:ilvl="6">
      <w:start w:val="1"/>
      <w:numFmt w:val="decimal"/>
      <w:lvlText w:val="%1.%2.%3.%4.%5.%6.%7"/>
      <w:lvlJc w:val="left"/>
      <w:pPr>
        <w:ind w:left="2286" w:hanging="1440"/>
      </w:pPr>
      <w:rPr>
        <w:rFonts w:hint="default"/>
        <w:w w:val="105"/>
      </w:rPr>
    </w:lvl>
    <w:lvl w:ilvl="7">
      <w:start w:val="1"/>
      <w:numFmt w:val="decimal"/>
      <w:lvlText w:val="%1.%2.%3.%4.%5.%6.%7.%8"/>
      <w:lvlJc w:val="left"/>
      <w:pPr>
        <w:ind w:left="2427" w:hanging="1440"/>
      </w:pPr>
      <w:rPr>
        <w:rFonts w:hint="default"/>
        <w:w w:val="105"/>
      </w:rPr>
    </w:lvl>
    <w:lvl w:ilvl="8">
      <w:start w:val="1"/>
      <w:numFmt w:val="decimal"/>
      <w:lvlText w:val="%1.%2.%3.%4.%5.%6.%7.%8.%9"/>
      <w:lvlJc w:val="left"/>
      <w:pPr>
        <w:ind w:left="2928" w:hanging="1800"/>
      </w:pPr>
      <w:rPr>
        <w:rFonts w:hint="default"/>
        <w:w w:val="105"/>
      </w:rPr>
    </w:lvl>
  </w:abstractNum>
  <w:abstractNum w:abstractNumId="37" w15:restartNumberingAfterBreak="0">
    <w:nsid w:val="3B1D0DA5"/>
    <w:multiLevelType w:val="multilevel"/>
    <w:tmpl w:val="34A4CA92"/>
    <w:lvl w:ilvl="0">
      <w:start w:val="2"/>
      <w:numFmt w:val="decimal"/>
      <w:lvlText w:val="%1"/>
      <w:lvlJc w:val="left"/>
      <w:pPr>
        <w:ind w:left="480" w:hanging="480"/>
      </w:pPr>
      <w:rPr>
        <w:rFonts w:hint="default"/>
        <w:w w:val="105"/>
      </w:rPr>
    </w:lvl>
    <w:lvl w:ilvl="1">
      <w:start w:val="3"/>
      <w:numFmt w:val="decimal"/>
      <w:lvlText w:val="%1.%2"/>
      <w:lvlJc w:val="left"/>
      <w:pPr>
        <w:ind w:left="890" w:hanging="480"/>
      </w:pPr>
      <w:rPr>
        <w:rFonts w:hint="default"/>
        <w:w w:val="105"/>
      </w:rPr>
    </w:lvl>
    <w:lvl w:ilvl="2">
      <w:start w:val="4"/>
      <w:numFmt w:val="decimal"/>
      <w:lvlText w:val="%1.%2.%3"/>
      <w:lvlJc w:val="left"/>
      <w:pPr>
        <w:ind w:left="1540" w:hanging="720"/>
      </w:pPr>
      <w:rPr>
        <w:rFonts w:hint="default"/>
        <w:w w:val="105"/>
      </w:rPr>
    </w:lvl>
    <w:lvl w:ilvl="3">
      <w:start w:val="1"/>
      <w:numFmt w:val="decimal"/>
      <w:lvlText w:val="%1.%2.%3.%4"/>
      <w:lvlJc w:val="left"/>
      <w:pPr>
        <w:ind w:left="1950" w:hanging="720"/>
      </w:pPr>
      <w:rPr>
        <w:rFonts w:hint="default"/>
        <w:w w:val="105"/>
      </w:rPr>
    </w:lvl>
    <w:lvl w:ilvl="4">
      <w:start w:val="1"/>
      <w:numFmt w:val="decimal"/>
      <w:lvlText w:val="%1.%2.%3.%4.%5"/>
      <w:lvlJc w:val="left"/>
      <w:pPr>
        <w:ind w:left="2720" w:hanging="1080"/>
      </w:pPr>
      <w:rPr>
        <w:rFonts w:hint="default"/>
        <w:w w:val="105"/>
      </w:rPr>
    </w:lvl>
    <w:lvl w:ilvl="5">
      <w:start w:val="1"/>
      <w:numFmt w:val="decimal"/>
      <w:lvlText w:val="%1.%2.%3.%4.%5.%6"/>
      <w:lvlJc w:val="left"/>
      <w:pPr>
        <w:ind w:left="3130" w:hanging="1080"/>
      </w:pPr>
      <w:rPr>
        <w:rFonts w:hint="default"/>
        <w:w w:val="105"/>
      </w:rPr>
    </w:lvl>
    <w:lvl w:ilvl="6">
      <w:start w:val="1"/>
      <w:numFmt w:val="decimal"/>
      <w:lvlText w:val="%1.%2.%3.%4.%5.%6.%7"/>
      <w:lvlJc w:val="left"/>
      <w:pPr>
        <w:ind w:left="3900" w:hanging="1440"/>
      </w:pPr>
      <w:rPr>
        <w:rFonts w:hint="default"/>
        <w:w w:val="105"/>
      </w:rPr>
    </w:lvl>
    <w:lvl w:ilvl="7">
      <w:start w:val="1"/>
      <w:numFmt w:val="decimal"/>
      <w:lvlText w:val="%1.%2.%3.%4.%5.%6.%7.%8"/>
      <w:lvlJc w:val="left"/>
      <w:pPr>
        <w:ind w:left="4310" w:hanging="1440"/>
      </w:pPr>
      <w:rPr>
        <w:rFonts w:hint="default"/>
        <w:w w:val="105"/>
      </w:rPr>
    </w:lvl>
    <w:lvl w:ilvl="8">
      <w:start w:val="1"/>
      <w:numFmt w:val="decimal"/>
      <w:lvlText w:val="%1.%2.%3.%4.%5.%6.%7.%8.%9"/>
      <w:lvlJc w:val="left"/>
      <w:pPr>
        <w:ind w:left="5080" w:hanging="1800"/>
      </w:pPr>
      <w:rPr>
        <w:rFonts w:hint="default"/>
        <w:w w:val="105"/>
      </w:rPr>
    </w:lvl>
  </w:abstractNum>
  <w:abstractNum w:abstractNumId="38" w15:restartNumberingAfterBreak="0">
    <w:nsid w:val="3B642FE2"/>
    <w:multiLevelType w:val="multilevel"/>
    <w:tmpl w:val="D63AECF0"/>
    <w:lvl w:ilvl="0">
      <w:start w:val="3"/>
      <w:numFmt w:val="decimal"/>
      <w:lvlText w:val="%1"/>
      <w:lvlJc w:val="left"/>
      <w:pPr>
        <w:ind w:left="941" w:hanging="720"/>
      </w:pPr>
      <w:rPr>
        <w:rFonts w:hint="default"/>
      </w:rPr>
    </w:lvl>
    <w:lvl w:ilvl="1">
      <w:start w:val="2"/>
      <w:numFmt w:val="decimal"/>
      <w:lvlText w:val="%1.%2"/>
      <w:lvlJc w:val="left"/>
      <w:pPr>
        <w:ind w:left="941" w:hanging="720"/>
      </w:pPr>
      <w:rPr>
        <w:rFonts w:hint="default"/>
      </w:rPr>
    </w:lvl>
    <w:lvl w:ilvl="2">
      <w:start w:val="1"/>
      <w:numFmt w:val="decimal"/>
      <w:lvlText w:val="%1.%2.%3"/>
      <w:lvlJc w:val="left"/>
      <w:pPr>
        <w:ind w:left="941" w:hanging="720"/>
        <w:jc w:val="right"/>
      </w:pPr>
      <w:rPr>
        <w:rFonts w:ascii="Times New Roman" w:eastAsia="Times New Roman" w:hAnsi="Times New Roman" w:cs="Times New Roman" w:hint="default"/>
        <w:spacing w:val="-3"/>
        <w:w w:val="100"/>
        <w:sz w:val="28"/>
        <w:szCs w:val="28"/>
      </w:rPr>
    </w:lvl>
    <w:lvl w:ilvl="3">
      <w:start w:val="1"/>
      <w:numFmt w:val="decimal"/>
      <w:lvlText w:val="%1.%2.%3.%4"/>
      <w:lvlJc w:val="left"/>
      <w:pPr>
        <w:ind w:left="1085" w:hanging="864"/>
        <w:jc w:val="right"/>
      </w:pPr>
      <w:rPr>
        <w:rFonts w:ascii="Times New Roman" w:eastAsia="Times New Roman" w:hAnsi="Times New Roman" w:cs="Times New Roman" w:hint="default"/>
        <w:spacing w:val="-1"/>
        <w:w w:val="100"/>
        <w:sz w:val="24"/>
        <w:szCs w:val="24"/>
      </w:rPr>
    </w:lvl>
    <w:lvl w:ilvl="4">
      <w:start w:val="1"/>
      <w:numFmt w:val="lowerLetter"/>
      <w:lvlText w:val="%5)"/>
      <w:lvlJc w:val="left"/>
      <w:pPr>
        <w:ind w:left="1632" w:hanging="358"/>
      </w:pPr>
      <w:rPr>
        <w:rFonts w:ascii="Times New Roman" w:eastAsia="Times New Roman" w:hAnsi="Times New Roman" w:cs="Times New Roman" w:hint="default"/>
        <w:spacing w:val="-9"/>
        <w:w w:val="100"/>
        <w:sz w:val="24"/>
        <w:szCs w:val="24"/>
      </w:rPr>
    </w:lvl>
    <w:lvl w:ilvl="5">
      <w:numFmt w:val="bullet"/>
      <w:lvlText w:val="•"/>
      <w:lvlJc w:val="left"/>
      <w:pPr>
        <w:ind w:left="3822" w:hanging="358"/>
      </w:pPr>
      <w:rPr>
        <w:rFonts w:hint="default"/>
      </w:rPr>
    </w:lvl>
    <w:lvl w:ilvl="6">
      <w:numFmt w:val="bullet"/>
      <w:lvlText w:val="•"/>
      <w:lvlJc w:val="left"/>
      <w:pPr>
        <w:ind w:left="4914" w:hanging="358"/>
      </w:pPr>
      <w:rPr>
        <w:rFonts w:hint="default"/>
      </w:rPr>
    </w:lvl>
    <w:lvl w:ilvl="7">
      <w:numFmt w:val="bullet"/>
      <w:lvlText w:val="•"/>
      <w:lvlJc w:val="left"/>
      <w:pPr>
        <w:ind w:left="6005" w:hanging="358"/>
      </w:pPr>
      <w:rPr>
        <w:rFonts w:hint="default"/>
      </w:rPr>
    </w:lvl>
    <w:lvl w:ilvl="8">
      <w:numFmt w:val="bullet"/>
      <w:lvlText w:val="•"/>
      <w:lvlJc w:val="left"/>
      <w:pPr>
        <w:ind w:left="7097" w:hanging="358"/>
      </w:pPr>
      <w:rPr>
        <w:rFonts w:hint="default"/>
      </w:rPr>
    </w:lvl>
  </w:abstractNum>
  <w:abstractNum w:abstractNumId="39" w15:restartNumberingAfterBreak="0">
    <w:nsid w:val="3E2C6485"/>
    <w:multiLevelType w:val="hybridMultilevel"/>
    <w:tmpl w:val="3A9242A0"/>
    <w:lvl w:ilvl="0" w:tplc="7CF06D7E">
      <w:start w:val="1"/>
      <w:numFmt w:val="lowerLetter"/>
      <w:lvlText w:val="%1)"/>
      <w:lvlJc w:val="left"/>
      <w:pPr>
        <w:ind w:left="1611" w:hanging="358"/>
      </w:pPr>
      <w:rPr>
        <w:rFonts w:ascii="Times New Roman" w:eastAsia="Times New Roman" w:hAnsi="Times New Roman" w:cs="Times New Roman" w:hint="default"/>
        <w:spacing w:val="-9"/>
        <w:w w:val="100"/>
        <w:sz w:val="24"/>
        <w:szCs w:val="24"/>
      </w:rPr>
    </w:lvl>
    <w:lvl w:ilvl="1" w:tplc="DD104FC8">
      <w:numFmt w:val="bullet"/>
      <w:lvlText w:val="•"/>
      <w:lvlJc w:val="left"/>
      <w:pPr>
        <w:ind w:left="2388" w:hanging="358"/>
      </w:pPr>
      <w:rPr>
        <w:rFonts w:hint="default"/>
      </w:rPr>
    </w:lvl>
    <w:lvl w:ilvl="2" w:tplc="2CE242B8">
      <w:numFmt w:val="bullet"/>
      <w:lvlText w:val="•"/>
      <w:lvlJc w:val="left"/>
      <w:pPr>
        <w:ind w:left="3156" w:hanging="358"/>
      </w:pPr>
      <w:rPr>
        <w:rFonts w:hint="default"/>
      </w:rPr>
    </w:lvl>
    <w:lvl w:ilvl="3" w:tplc="00BEB3E0">
      <w:numFmt w:val="bullet"/>
      <w:lvlText w:val="•"/>
      <w:lvlJc w:val="left"/>
      <w:pPr>
        <w:ind w:left="3924" w:hanging="358"/>
      </w:pPr>
      <w:rPr>
        <w:rFonts w:hint="default"/>
      </w:rPr>
    </w:lvl>
    <w:lvl w:ilvl="4" w:tplc="2564F9EC">
      <w:numFmt w:val="bullet"/>
      <w:lvlText w:val="•"/>
      <w:lvlJc w:val="left"/>
      <w:pPr>
        <w:ind w:left="4692" w:hanging="358"/>
      </w:pPr>
      <w:rPr>
        <w:rFonts w:hint="default"/>
      </w:rPr>
    </w:lvl>
    <w:lvl w:ilvl="5" w:tplc="57804A54">
      <w:numFmt w:val="bullet"/>
      <w:lvlText w:val="•"/>
      <w:lvlJc w:val="left"/>
      <w:pPr>
        <w:ind w:left="5460" w:hanging="358"/>
      </w:pPr>
      <w:rPr>
        <w:rFonts w:hint="default"/>
      </w:rPr>
    </w:lvl>
    <w:lvl w:ilvl="6" w:tplc="DF58E574">
      <w:numFmt w:val="bullet"/>
      <w:lvlText w:val="•"/>
      <w:lvlJc w:val="left"/>
      <w:pPr>
        <w:ind w:left="6228" w:hanging="358"/>
      </w:pPr>
      <w:rPr>
        <w:rFonts w:hint="default"/>
      </w:rPr>
    </w:lvl>
    <w:lvl w:ilvl="7" w:tplc="485A357E">
      <w:numFmt w:val="bullet"/>
      <w:lvlText w:val="•"/>
      <w:lvlJc w:val="left"/>
      <w:pPr>
        <w:ind w:left="6996" w:hanging="358"/>
      </w:pPr>
      <w:rPr>
        <w:rFonts w:hint="default"/>
      </w:rPr>
    </w:lvl>
    <w:lvl w:ilvl="8" w:tplc="AF7CD7BA">
      <w:numFmt w:val="bullet"/>
      <w:lvlText w:val="•"/>
      <w:lvlJc w:val="left"/>
      <w:pPr>
        <w:ind w:left="7764" w:hanging="358"/>
      </w:pPr>
      <w:rPr>
        <w:rFonts w:hint="default"/>
      </w:rPr>
    </w:lvl>
  </w:abstractNum>
  <w:abstractNum w:abstractNumId="40" w15:restartNumberingAfterBreak="0">
    <w:nsid w:val="3E532BDD"/>
    <w:multiLevelType w:val="multilevel"/>
    <w:tmpl w:val="1C80D222"/>
    <w:lvl w:ilvl="0">
      <w:start w:val="3"/>
      <w:numFmt w:val="decimal"/>
      <w:lvlText w:val="%1"/>
      <w:lvlJc w:val="left"/>
      <w:pPr>
        <w:ind w:left="526" w:hanging="426"/>
      </w:pPr>
      <w:rPr>
        <w:rFonts w:hint="default"/>
      </w:rPr>
    </w:lvl>
    <w:lvl w:ilvl="1">
      <w:start w:val="2"/>
      <w:numFmt w:val="decimal"/>
      <w:lvlText w:val="%1.%2"/>
      <w:lvlJc w:val="left"/>
      <w:pPr>
        <w:ind w:left="526" w:hanging="426"/>
      </w:pPr>
      <w:rPr>
        <w:rFonts w:ascii="Times New Roman" w:eastAsia="Times New Roman" w:hAnsi="Times New Roman" w:cs="Times New Roman" w:hint="default"/>
        <w:spacing w:val="-6"/>
        <w:w w:val="100"/>
        <w:sz w:val="24"/>
        <w:szCs w:val="24"/>
      </w:rPr>
    </w:lvl>
    <w:lvl w:ilvl="2">
      <w:start w:val="1"/>
      <w:numFmt w:val="decimal"/>
      <w:lvlText w:val="%1.%2.%3"/>
      <w:lvlJc w:val="left"/>
      <w:pPr>
        <w:ind w:left="667" w:hanging="567"/>
      </w:pPr>
      <w:rPr>
        <w:rFonts w:ascii="Times New Roman" w:eastAsia="Times New Roman" w:hAnsi="Times New Roman" w:cs="Times New Roman" w:hint="default"/>
        <w:w w:val="100"/>
        <w:sz w:val="24"/>
        <w:szCs w:val="24"/>
      </w:rPr>
    </w:lvl>
    <w:lvl w:ilvl="3">
      <w:start w:val="1"/>
      <w:numFmt w:val="decimal"/>
      <w:lvlText w:val="%1.%2.%3.%4"/>
      <w:lvlJc w:val="left"/>
      <w:pPr>
        <w:ind w:left="810" w:hanging="709"/>
      </w:pPr>
      <w:rPr>
        <w:rFonts w:ascii="Times New Roman" w:eastAsia="Times New Roman" w:hAnsi="Times New Roman" w:cs="Times New Roman" w:hint="default"/>
        <w:w w:val="100"/>
        <w:sz w:val="24"/>
        <w:szCs w:val="24"/>
      </w:rPr>
    </w:lvl>
    <w:lvl w:ilvl="4">
      <w:numFmt w:val="bullet"/>
      <w:lvlText w:val="•"/>
      <w:lvlJc w:val="left"/>
      <w:pPr>
        <w:ind w:left="2920" w:hanging="709"/>
      </w:pPr>
      <w:rPr>
        <w:rFonts w:hint="default"/>
      </w:rPr>
    </w:lvl>
    <w:lvl w:ilvl="5">
      <w:numFmt w:val="bullet"/>
      <w:lvlText w:val="•"/>
      <w:lvlJc w:val="left"/>
      <w:pPr>
        <w:ind w:left="3980" w:hanging="709"/>
      </w:pPr>
      <w:rPr>
        <w:rFonts w:hint="default"/>
      </w:rPr>
    </w:lvl>
    <w:lvl w:ilvl="6">
      <w:numFmt w:val="bullet"/>
      <w:lvlText w:val="•"/>
      <w:lvlJc w:val="left"/>
      <w:pPr>
        <w:ind w:left="5040" w:hanging="709"/>
      </w:pPr>
      <w:rPr>
        <w:rFonts w:hint="default"/>
      </w:rPr>
    </w:lvl>
    <w:lvl w:ilvl="7">
      <w:numFmt w:val="bullet"/>
      <w:lvlText w:val="•"/>
      <w:lvlJc w:val="left"/>
      <w:pPr>
        <w:ind w:left="6100" w:hanging="709"/>
      </w:pPr>
      <w:rPr>
        <w:rFonts w:hint="default"/>
      </w:rPr>
    </w:lvl>
    <w:lvl w:ilvl="8">
      <w:numFmt w:val="bullet"/>
      <w:lvlText w:val="•"/>
      <w:lvlJc w:val="left"/>
      <w:pPr>
        <w:ind w:left="7160" w:hanging="709"/>
      </w:pPr>
      <w:rPr>
        <w:rFonts w:hint="default"/>
      </w:rPr>
    </w:lvl>
  </w:abstractNum>
  <w:abstractNum w:abstractNumId="41" w15:restartNumberingAfterBreak="0">
    <w:nsid w:val="3F2955AE"/>
    <w:multiLevelType w:val="hybridMultilevel"/>
    <w:tmpl w:val="83780B0A"/>
    <w:lvl w:ilvl="0" w:tplc="F072F232">
      <w:start w:val="1"/>
      <w:numFmt w:val="bullet"/>
      <w:lvlText w:val=""/>
      <w:lvlJc w:val="left"/>
      <w:pPr>
        <w:ind w:left="720" w:hanging="360"/>
      </w:pPr>
      <w:rPr>
        <w:rFonts w:ascii="Symbol" w:hAnsi="Symbol"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42" w15:restartNumberingAfterBreak="0">
    <w:nsid w:val="41DE1203"/>
    <w:multiLevelType w:val="hybridMultilevel"/>
    <w:tmpl w:val="54E2DC04"/>
    <w:lvl w:ilvl="0" w:tplc="0C0CAE12">
      <w:start w:val="1"/>
      <w:numFmt w:val="lowerLetter"/>
      <w:lvlText w:val="%1)"/>
      <w:lvlJc w:val="left"/>
      <w:pPr>
        <w:ind w:left="1591" w:hanging="358"/>
      </w:pPr>
      <w:rPr>
        <w:rFonts w:ascii="Times New Roman" w:eastAsia="Times New Roman" w:hAnsi="Times New Roman" w:cs="Times New Roman" w:hint="default"/>
        <w:spacing w:val="-9"/>
        <w:w w:val="100"/>
        <w:sz w:val="24"/>
        <w:szCs w:val="24"/>
      </w:rPr>
    </w:lvl>
    <w:lvl w:ilvl="1" w:tplc="631C9376">
      <w:numFmt w:val="bullet"/>
      <w:lvlText w:val="•"/>
      <w:lvlJc w:val="left"/>
      <w:pPr>
        <w:ind w:left="2368" w:hanging="358"/>
      </w:pPr>
      <w:rPr>
        <w:rFonts w:hint="default"/>
      </w:rPr>
    </w:lvl>
    <w:lvl w:ilvl="2" w:tplc="9426D932">
      <w:numFmt w:val="bullet"/>
      <w:lvlText w:val="•"/>
      <w:lvlJc w:val="left"/>
      <w:pPr>
        <w:ind w:left="3136" w:hanging="358"/>
      </w:pPr>
      <w:rPr>
        <w:rFonts w:hint="default"/>
      </w:rPr>
    </w:lvl>
    <w:lvl w:ilvl="3" w:tplc="D5D858F0">
      <w:numFmt w:val="bullet"/>
      <w:lvlText w:val="•"/>
      <w:lvlJc w:val="left"/>
      <w:pPr>
        <w:ind w:left="3904" w:hanging="358"/>
      </w:pPr>
      <w:rPr>
        <w:rFonts w:hint="default"/>
      </w:rPr>
    </w:lvl>
    <w:lvl w:ilvl="4" w:tplc="626E89B0">
      <w:numFmt w:val="bullet"/>
      <w:lvlText w:val="•"/>
      <w:lvlJc w:val="left"/>
      <w:pPr>
        <w:ind w:left="4672" w:hanging="358"/>
      </w:pPr>
      <w:rPr>
        <w:rFonts w:hint="default"/>
      </w:rPr>
    </w:lvl>
    <w:lvl w:ilvl="5" w:tplc="88161616">
      <w:numFmt w:val="bullet"/>
      <w:lvlText w:val="•"/>
      <w:lvlJc w:val="left"/>
      <w:pPr>
        <w:ind w:left="5440" w:hanging="358"/>
      </w:pPr>
      <w:rPr>
        <w:rFonts w:hint="default"/>
      </w:rPr>
    </w:lvl>
    <w:lvl w:ilvl="6" w:tplc="95E4EEB2">
      <w:numFmt w:val="bullet"/>
      <w:lvlText w:val="•"/>
      <w:lvlJc w:val="left"/>
      <w:pPr>
        <w:ind w:left="6208" w:hanging="358"/>
      </w:pPr>
      <w:rPr>
        <w:rFonts w:hint="default"/>
      </w:rPr>
    </w:lvl>
    <w:lvl w:ilvl="7" w:tplc="B0264850">
      <w:numFmt w:val="bullet"/>
      <w:lvlText w:val="•"/>
      <w:lvlJc w:val="left"/>
      <w:pPr>
        <w:ind w:left="6976" w:hanging="358"/>
      </w:pPr>
      <w:rPr>
        <w:rFonts w:hint="default"/>
      </w:rPr>
    </w:lvl>
    <w:lvl w:ilvl="8" w:tplc="ADC6FED4">
      <w:numFmt w:val="bullet"/>
      <w:lvlText w:val="•"/>
      <w:lvlJc w:val="left"/>
      <w:pPr>
        <w:ind w:left="7744" w:hanging="358"/>
      </w:pPr>
      <w:rPr>
        <w:rFonts w:hint="default"/>
      </w:rPr>
    </w:lvl>
  </w:abstractNum>
  <w:abstractNum w:abstractNumId="43" w15:restartNumberingAfterBreak="0">
    <w:nsid w:val="43097C69"/>
    <w:multiLevelType w:val="multilevel"/>
    <w:tmpl w:val="31387ABE"/>
    <w:lvl w:ilvl="0">
      <w:start w:val="2"/>
      <w:numFmt w:val="decimal"/>
      <w:lvlText w:val="%1"/>
      <w:lvlJc w:val="left"/>
      <w:pPr>
        <w:ind w:left="480" w:hanging="480"/>
      </w:pPr>
      <w:rPr>
        <w:rFonts w:hint="default"/>
        <w:b w:val="0"/>
      </w:rPr>
    </w:lvl>
    <w:lvl w:ilvl="1">
      <w:start w:val="3"/>
      <w:numFmt w:val="decimal"/>
      <w:lvlText w:val="%1.%2"/>
      <w:lvlJc w:val="left"/>
      <w:pPr>
        <w:ind w:left="910" w:hanging="480"/>
      </w:pPr>
      <w:rPr>
        <w:rFonts w:hint="default"/>
        <w:b w:val="0"/>
      </w:rPr>
    </w:lvl>
    <w:lvl w:ilvl="2">
      <w:start w:val="8"/>
      <w:numFmt w:val="decimal"/>
      <w:lvlText w:val="%1.%2.%3"/>
      <w:lvlJc w:val="left"/>
      <w:pPr>
        <w:ind w:left="1580" w:hanging="720"/>
      </w:pPr>
      <w:rPr>
        <w:rFonts w:hint="default"/>
        <w:b w:val="0"/>
      </w:rPr>
    </w:lvl>
    <w:lvl w:ilvl="3">
      <w:start w:val="1"/>
      <w:numFmt w:val="decimal"/>
      <w:lvlText w:val="%1.%2.%3.%4"/>
      <w:lvlJc w:val="left"/>
      <w:pPr>
        <w:ind w:left="2010" w:hanging="720"/>
      </w:pPr>
      <w:rPr>
        <w:rFonts w:hint="default"/>
        <w:b w:val="0"/>
      </w:rPr>
    </w:lvl>
    <w:lvl w:ilvl="4">
      <w:start w:val="1"/>
      <w:numFmt w:val="decimal"/>
      <w:lvlText w:val="%1.%2.%3.%4.%5"/>
      <w:lvlJc w:val="left"/>
      <w:pPr>
        <w:ind w:left="2800" w:hanging="1080"/>
      </w:pPr>
      <w:rPr>
        <w:rFonts w:hint="default"/>
        <w:b w:val="0"/>
      </w:rPr>
    </w:lvl>
    <w:lvl w:ilvl="5">
      <w:start w:val="1"/>
      <w:numFmt w:val="decimal"/>
      <w:lvlText w:val="%1.%2.%3.%4.%5.%6"/>
      <w:lvlJc w:val="left"/>
      <w:pPr>
        <w:ind w:left="3230" w:hanging="1080"/>
      </w:pPr>
      <w:rPr>
        <w:rFonts w:hint="default"/>
        <w:b w:val="0"/>
      </w:rPr>
    </w:lvl>
    <w:lvl w:ilvl="6">
      <w:start w:val="1"/>
      <w:numFmt w:val="decimal"/>
      <w:lvlText w:val="%1.%2.%3.%4.%5.%6.%7"/>
      <w:lvlJc w:val="left"/>
      <w:pPr>
        <w:ind w:left="4020" w:hanging="1440"/>
      </w:pPr>
      <w:rPr>
        <w:rFonts w:hint="default"/>
        <w:b w:val="0"/>
      </w:rPr>
    </w:lvl>
    <w:lvl w:ilvl="7">
      <w:start w:val="1"/>
      <w:numFmt w:val="decimal"/>
      <w:lvlText w:val="%1.%2.%3.%4.%5.%6.%7.%8"/>
      <w:lvlJc w:val="left"/>
      <w:pPr>
        <w:ind w:left="4450" w:hanging="1440"/>
      </w:pPr>
      <w:rPr>
        <w:rFonts w:hint="default"/>
        <w:b w:val="0"/>
      </w:rPr>
    </w:lvl>
    <w:lvl w:ilvl="8">
      <w:start w:val="1"/>
      <w:numFmt w:val="decimal"/>
      <w:lvlText w:val="%1.%2.%3.%4.%5.%6.%7.%8.%9"/>
      <w:lvlJc w:val="left"/>
      <w:pPr>
        <w:ind w:left="5240" w:hanging="1800"/>
      </w:pPr>
      <w:rPr>
        <w:rFonts w:hint="default"/>
        <w:b w:val="0"/>
      </w:rPr>
    </w:lvl>
  </w:abstractNum>
  <w:abstractNum w:abstractNumId="44" w15:restartNumberingAfterBreak="0">
    <w:nsid w:val="433F1C36"/>
    <w:multiLevelType w:val="multilevel"/>
    <w:tmpl w:val="093479FC"/>
    <w:lvl w:ilvl="0">
      <w:start w:val="3"/>
      <w:numFmt w:val="decimal"/>
      <w:lvlText w:val="%1"/>
      <w:lvlJc w:val="left"/>
      <w:pPr>
        <w:ind w:left="821" w:hanging="720"/>
      </w:pPr>
      <w:rPr>
        <w:rFonts w:hint="default"/>
      </w:rPr>
    </w:lvl>
    <w:lvl w:ilvl="1">
      <w:start w:val="3"/>
      <w:numFmt w:val="decimal"/>
      <w:lvlText w:val="%1.%2"/>
      <w:lvlJc w:val="left"/>
      <w:pPr>
        <w:ind w:left="821" w:hanging="720"/>
      </w:pPr>
      <w:rPr>
        <w:rFonts w:hint="default"/>
      </w:rPr>
    </w:lvl>
    <w:lvl w:ilvl="2">
      <w:start w:val="1"/>
      <w:numFmt w:val="decimal"/>
      <w:lvlText w:val="%1.%2.%3"/>
      <w:lvlJc w:val="left"/>
      <w:pPr>
        <w:ind w:left="821" w:hanging="720"/>
      </w:pPr>
      <w:rPr>
        <w:rFonts w:ascii="Times New Roman" w:eastAsia="Times New Roman" w:hAnsi="Times New Roman" w:cs="Times New Roman" w:hint="default"/>
        <w:spacing w:val="-3"/>
        <w:w w:val="100"/>
        <w:sz w:val="28"/>
        <w:szCs w:val="28"/>
      </w:rPr>
    </w:lvl>
    <w:lvl w:ilvl="3">
      <w:start w:val="1"/>
      <w:numFmt w:val="decimal"/>
      <w:lvlText w:val="%1.%2.%3.%4"/>
      <w:lvlJc w:val="left"/>
      <w:pPr>
        <w:ind w:left="1005" w:hanging="864"/>
      </w:pPr>
      <w:rPr>
        <w:rFonts w:ascii="Times New Roman" w:eastAsia="Times New Roman" w:hAnsi="Times New Roman" w:cs="Times New Roman" w:hint="default"/>
        <w:spacing w:val="-5"/>
        <w:w w:val="100"/>
        <w:sz w:val="24"/>
        <w:szCs w:val="24"/>
      </w:rPr>
    </w:lvl>
    <w:lvl w:ilvl="4">
      <w:start w:val="1"/>
      <w:numFmt w:val="lowerLetter"/>
      <w:lvlText w:val="%5)"/>
      <w:lvlJc w:val="left"/>
      <w:pPr>
        <w:ind w:left="1632" w:hanging="358"/>
      </w:pPr>
      <w:rPr>
        <w:rFonts w:ascii="Times New Roman" w:eastAsia="Times New Roman" w:hAnsi="Times New Roman" w:cs="Times New Roman" w:hint="default"/>
        <w:spacing w:val="-9"/>
        <w:w w:val="100"/>
        <w:sz w:val="24"/>
        <w:szCs w:val="24"/>
      </w:rPr>
    </w:lvl>
    <w:lvl w:ilvl="5">
      <w:numFmt w:val="bullet"/>
      <w:lvlText w:val="•"/>
      <w:lvlJc w:val="left"/>
      <w:pPr>
        <w:ind w:left="4505" w:hanging="358"/>
      </w:pPr>
      <w:rPr>
        <w:rFonts w:hint="default"/>
      </w:rPr>
    </w:lvl>
    <w:lvl w:ilvl="6">
      <w:numFmt w:val="bullet"/>
      <w:lvlText w:val="•"/>
      <w:lvlJc w:val="left"/>
      <w:pPr>
        <w:ind w:left="5460" w:hanging="358"/>
      </w:pPr>
      <w:rPr>
        <w:rFonts w:hint="default"/>
      </w:rPr>
    </w:lvl>
    <w:lvl w:ilvl="7">
      <w:numFmt w:val="bullet"/>
      <w:lvlText w:val="•"/>
      <w:lvlJc w:val="left"/>
      <w:pPr>
        <w:ind w:left="6415" w:hanging="358"/>
      </w:pPr>
      <w:rPr>
        <w:rFonts w:hint="default"/>
      </w:rPr>
    </w:lvl>
    <w:lvl w:ilvl="8">
      <w:numFmt w:val="bullet"/>
      <w:lvlText w:val="•"/>
      <w:lvlJc w:val="left"/>
      <w:pPr>
        <w:ind w:left="7370" w:hanging="358"/>
      </w:pPr>
      <w:rPr>
        <w:rFonts w:hint="default"/>
      </w:rPr>
    </w:lvl>
  </w:abstractNum>
  <w:abstractNum w:abstractNumId="45" w15:restartNumberingAfterBreak="0">
    <w:nsid w:val="4F6069EF"/>
    <w:multiLevelType w:val="hybridMultilevel"/>
    <w:tmpl w:val="6FB03274"/>
    <w:lvl w:ilvl="0" w:tplc="046611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6" w15:restartNumberingAfterBreak="0">
    <w:nsid w:val="4F80147E"/>
    <w:multiLevelType w:val="multilevel"/>
    <w:tmpl w:val="2CBED5F6"/>
    <w:lvl w:ilvl="0">
      <w:start w:val="2"/>
      <w:numFmt w:val="decimal"/>
      <w:lvlText w:val="%1"/>
      <w:lvlJc w:val="left"/>
      <w:pPr>
        <w:ind w:left="595" w:hanging="454"/>
      </w:pPr>
      <w:rPr>
        <w:rFonts w:hint="default"/>
      </w:rPr>
    </w:lvl>
    <w:lvl w:ilvl="1">
      <w:start w:val="2"/>
      <w:numFmt w:val="decimal"/>
      <w:lvlText w:val="%1.%2"/>
      <w:lvlJc w:val="left"/>
      <w:pPr>
        <w:ind w:left="596" w:hanging="454"/>
      </w:pPr>
      <w:rPr>
        <w:rFonts w:ascii="Times New Roman" w:eastAsia="Times New Roman" w:hAnsi="Times New Roman" w:cs="Times New Roman" w:hint="default"/>
        <w:spacing w:val="-1"/>
        <w:w w:val="100"/>
        <w:sz w:val="28"/>
        <w:szCs w:val="28"/>
      </w:rPr>
    </w:lvl>
    <w:lvl w:ilvl="2">
      <w:start w:val="1"/>
      <w:numFmt w:val="lowerLetter"/>
      <w:lvlText w:val="%3)"/>
      <w:lvlJc w:val="left"/>
      <w:pPr>
        <w:ind w:left="1632" w:hanging="358"/>
      </w:pPr>
      <w:rPr>
        <w:rFonts w:ascii="Times New Roman" w:eastAsia="Times New Roman" w:hAnsi="Times New Roman" w:cs="Times New Roman" w:hint="default"/>
        <w:spacing w:val="-30"/>
        <w:w w:val="100"/>
        <w:sz w:val="24"/>
        <w:szCs w:val="24"/>
      </w:rPr>
    </w:lvl>
    <w:lvl w:ilvl="3">
      <w:numFmt w:val="bullet"/>
      <w:lvlText w:val="•"/>
      <w:lvlJc w:val="left"/>
      <w:pPr>
        <w:ind w:left="3346" w:hanging="358"/>
      </w:pPr>
      <w:rPr>
        <w:rFonts w:hint="default"/>
      </w:rPr>
    </w:lvl>
    <w:lvl w:ilvl="4">
      <w:numFmt w:val="bullet"/>
      <w:lvlText w:val="•"/>
      <w:lvlJc w:val="left"/>
      <w:pPr>
        <w:ind w:left="4200" w:hanging="358"/>
      </w:pPr>
      <w:rPr>
        <w:rFonts w:hint="default"/>
      </w:rPr>
    </w:lvl>
    <w:lvl w:ilvl="5">
      <w:numFmt w:val="bullet"/>
      <w:lvlText w:val="•"/>
      <w:lvlJc w:val="left"/>
      <w:pPr>
        <w:ind w:left="5053" w:hanging="358"/>
      </w:pPr>
      <w:rPr>
        <w:rFonts w:hint="default"/>
      </w:rPr>
    </w:lvl>
    <w:lvl w:ilvl="6">
      <w:numFmt w:val="bullet"/>
      <w:lvlText w:val="•"/>
      <w:lvlJc w:val="left"/>
      <w:pPr>
        <w:ind w:left="5906" w:hanging="358"/>
      </w:pPr>
      <w:rPr>
        <w:rFonts w:hint="default"/>
      </w:rPr>
    </w:lvl>
    <w:lvl w:ilvl="7">
      <w:numFmt w:val="bullet"/>
      <w:lvlText w:val="•"/>
      <w:lvlJc w:val="left"/>
      <w:pPr>
        <w:ind w:left="6760" w:hanging="358"/>
      </w:pPr>
      <w:rPr>
        <w:rFonts w:hint="default"/>
      </w:rPr>
    </w:lvl>
    <w:lvl w:ilvl="8">
      <w:numFmt w:val="bullet"/>
      <w:lvlText w:val="•"/>
      <w:lvlJc w:val="left"/>
      <w:pPr>
        <w:ind w:left="7613" w:hanging="358"/>
      </w:pPr>
      <w:rPr>
        <w:rFonts w:hint="default"/>
      </w:rPr>
    </w:lvl>
  </w:abstractNum>
  <w:abstractNum w:abstractNumId="47" w15:restartNumberingAfterBreak="0">
    <w:nsid w:val="51DC1F4D"/>
    <w:multiLevelType w:val="multilevel"/>
    <w:tmpl w:val="01603AB0"/>
    <w:lvl w:ilvl="0">
      <w:start w:val="4"/>
      <w:numFmt w:val="decimal"/>
      <w:lvlText w:val="%1"/>
      <w:lvlJc w:val="left"/>
      <w:pPr>
        <w:ind w:left="360" w:hanging="360"/>
      </w:pPr>
      <w:rPr>
        <w:rFonts w:hint="default"/>
      </w:rPr>
    </w:lvl>
    <w:lvl w:ilvl="1">
      <w:start w:val="4"/>
      <w:numFmt w:val="decimal"/>
      <w:lvlText w:val="%1.%2"/>
      <w:lvlJc w:val="left"/>
      <w:pPr>
        <w:ind w:left="581" w:hanging="360"/>
      </w:pPr>
      <w:rPr>
        <w:rFonts w:hint="default"/>
      </w:rPr>
    </w:lvl>
    <w:lvl w:ilvl="2">
      <w:start w:val="1"/>
      <w:numFmt w:val="decimal"/>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48" w15:restartNumberingAfterBreak="0">
    <w:nsid w:val="5245651C"/>
    <w:multiLevelType w:val="multilevel"/>
    <w:tmpl w:val="927E7F50"/>
    <w:lvl w:ilvl="0">
      <w:start w:val="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493435E"/>
    <w:multiLevelType w:val="hybridMultilevel"/>
    <w:tmpl w:val="5EB834A6"/>
    <w:lvl w:ilvl="0" w:tplc="42A872CA">
      <w:start w:val="1"/>
      <w:numFmt w:val="lowerLetter"/>
      <w:lvlText w:val="%1)"/>
      <w:lvlJc w:val="left"/>
      <w:pPr>
        <w:ind w:left="1519" w:hanging="245"/>
      </w:pPr>
      <w:rPr>
        <w:rFonts w:ascii="Times New Roman" w:eastAsia="Times New Roman" w:hAnsi="Times New Roman" w:cs="Times New Roman" w:hint="default"/>
        <w:spacing w:val="-1"/>
        <w:w w:val="100"/>
        <w:sz w:val="24"/>
        <w:szCs w:val="24"/>
      </w:rPr>
    </w:lvl>
    <w:lvl w:ilvl="1" w:tplc="284C7068">
      <w:numFmt w:val="bullet"/>
      <w:lvlText w:val="•"/>
      <w:lvlJc w:val="left"/>
      <w:pPr>
        <w:ind w:left="2300" w:hanging="245"/>
      </w:pPr>
      <w:rPr>
        <w:rFonts w:hint="default"/>
      </w:rPr>
    </w:lvl>
    <w:lvl w:ilvl="2" w:tplc="AC42CBAE">
      <w:numFmt w:val="bullet"/>
      <w:lvlText w:val="•"/>
      <w:lvlJc w:val="left"/>
      <w:pPr>
        <w:ind w:left="3080" w:hanging="245"/>
      </w:pPr>
      <w:rPr>
        <w:rFonts w:hint="default"/>
      </w:rPr>
    </w:lvl>
    <w:lvl w:ilvl="3" w:tplc="6B949EFE">
      <w:numFmt w:val="bullet"/>
      <w:lvlText w:val="•"/>
      <w:lvlJc w:val="left"/>
      <w:pPr>
        <w:ind w:left="3860" w:hanging="245"/>
      </w:pPr>
      <w:rPr>
        <w:rFonts w:hint="default"/>
      </w:rPr>
    </w:lvl>
    <w:lvl w:ilvl="4" w:tplc="FC749748">
      <w:numFmt w:val="bullet"/>
      <w:lvlText w:val="•"/>
      <w:lvlJc w:val="left"/>
      <w:pPr>
        <w:ind w:left="4640" w:hanging="245"/>
      </w:pPr>
      <w:rPr>
        <w:rFonts w:hint="default"/>
      </w:rPr>
    </w:lvl>
    <w:lvl w:ilvl="5" w:tplc="40C05C5A">
      <w:numFmt w:val="bullet"/>
      <w:lvlText w:val="•"/>
      <w:lvlJc w:val="left"/>
      <w:pPr>
        <w:ind w:left="5420" w:hanging="245"/>
      </w:pPr>
      <w:rPr>
        <w:rFonts w:hint="default"/>
      </w:rPr>
    </w:lvl>
    <w:lvl w:ilvl="6" w:tplc="69B6E72E">
      <w:numFmt w:val="bullet"/>
      <w:lvlText w:val="•"/>
      <w:lvlJc w:val="left"/>
      <w:pPr>
        <w:ind w:left="6200" w:hanging="245"/>
      </w:pPr>
      <w:rPr>
        <w:rFonts w:hint="default"/>
      </w:rPr>
    </w:lvl>
    <w:lvl w:ilvl="7" w:tplc="89C01F58">
      <w:numFmt w:val="bullet"/>
      <w:lvlText w:val="•"/>
      <w:lvlJc w:val="left"/>
      <w:pPr>
        <w:ind w:left="6980" w:hanging="245"/>
      </w:pPr>
      <w:rPr>
        <w:rFonts w:hint="default"/>
      </w:rPr>
    </w:lvl>
    <w:lvl w:ilvl="8" w:tplc="EC76221E">
      <w:numFmt w:val="bullet"/>
      <w:lvlText w:val="•"/>
      <w:lvlJc w:val="left"/>
      <w:pPr>
        <w:ind w:left="7760" w:hanging="245"/>
      </w:pPr>
      <w:rPr>
        <w:rFonts w:hint="default"/>
      </w:rPr>
    </w:lvl>
  </w:abstractNum>
  <w:abstractNum w:abstractNumId="50" w15:restartNumberingAfterBreak="0">
    <w:nsid w:val="56733A2C"/>
    <w:multiLevelType w:val="hybridMultilevel"/>
    <w:tmpl w:val="A19AFF70"/>
    <w:lvl w:ilvl="0" w:tplc="FC3C0DCC">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51" w15:restartNumberingAfterBreak="0">
    <w:nsid w:val="572D2C21"/>
    <w:multiLevelType w:val="multilevel"/>
    <w:tmpl w:val="B0E24E2E"/>
    <w:lvl w:ilvl="0">
      <w:start w:val="2"/>
      <w:numFmt w:val="decimal"/>
      <w:lvlText w:val="%1"/>
      <w:lvlJc w:val="left"/>
      <w:pPr>
        <w:ind w:left="821" w:hanging="720"/>
      </w:pPr>
      <w:rPr>
        <w:rFonts w:hint="default"/>
      </w:rPr>
    </w:lvl>
    <w:lvl w:ilvl="1">
      <w:start w:val="5"/>
      <w:numFmt w:val="decimal"/>
      <w:lvlText w:val="%1.%2"/>
      <w:lvlJc w:val="left"/>
      <w:pPr>
        <w:ind w:left="821" w:hanging="720"/>
      </w:pPr>
      <w:rPr>
        <w:rFonts w:hint="default"/>
      </w:rPr>
    </w:lvl>
    <w:lvl w:ilvl="2">
      <w:start w:val="1"/>
      <w:numFmt w:val="decimal"/>
      <w:lvlText w:val="%1.%2.%3"/>
      <w:lvlJc w:val="left"/>
      <w:pPr>
        <w:ind w:left="821" w:hanging="720"/>
      </w:pPr>
      <w:rPr>
        <w:rFonts w:ascii="Times New Roman" w:eastAsia="Times New Roman" w:hAnsi="Times New Roman" w:cs="Times New Roman" w:hint="default"/>
        <w:spacing w:val="-3"/>
        <w:w w:val="100"/>
        <w:sz w:val="28"/>
        <w:szCs w:val="28"/>
      </w:rPr>
    </w:lvl>
    <w:lvl w:ilvl="3">
      <w:start w:val="1"/>
      <w:numFmt w:val="lowerLetter"/>
      <w:lvlText w:val="%4)"/>
      <w:lvlJc w:val="left"/>
      <w:pPr>
        <w:ind w:left="1594" w:hanging="360"/>
      </w:pPr>
      <w:rPr>
        <w:rFonts w:ascii="Times New Roman" w:eastAsia="Times New Roman" w:hAnsi="Times New Roman" w:cs="Times New Roman" w:hint="default"/>
        <w:spacing w:val="-6"/>
        <w:w w:val="100"/>
        <w:sz w:val="24"/>
        <w:szCs w:val="24"/>
      </w:rPr>
    </w:lvl>
    <w:lvl w:ilvl="4">
      <w:numFmt w:val="bullet"/>
      <w:lvlText w:val="•"/>
      <w:lvlJc w:val="left"/>
      <w:pPr>
        <w:ind w:left="4160" w:hanging="360"/>
      </w:pPr>
      <w:rPr>
        <w:rFonts w:hint="default"/>
      </w:rPr>
    </w:lvl>
    <w:lvl w:ilvl="5">
      <w:numFmt w:val="bullet"/>
      <w:lvlText w:val="•"/>
      <w:lvlJc w:val="left"/>
      <w:pPr>
        <w:ind w:left="5013" w:hanging="360"/>
      </w:pPr>
      <w:rPr>
        <w:rFonts w:hint="default"/>
      </w:rPr>
    </w:lvl>
    <w:lvl w:ilvl="6">
      <w:numFmt w:val="bullet"/>
      <w:lvlText w:val="•"/>
      <w:lvlJc w:val="left"/>
      <w:pPr>
        <w:ind w:left="5866" w:hanging="360"/>
      </w:pPr>
      <w:rPr>
        <w:rFonts w:hint="default"/>
      </w:rPr>
    </w:lvl>
    <w:lvl w:ilvl="7">
      <w:numFmt w:val="bullet"/>
      <w:lvlText w:val="•"/>
      <w:lvlJc w:val="left"/>
      <w:pPr>
        <w:ind w:left="6720" w:hanging="360"/>
      </w:pPr>
      <w:rPr>
        <w:rFonts w:hint="default"/>
      </w:rPr>
    </w:lvl>
    <w:lvl w:ilvl="8">
      <w:numFmt w:val="bullet"/>
      <w:lvlText w:val="•"/>
      <w:lvlJc w:val="left"/>
      <w:pPr>
        <w:ind w:left="7573" w:hanging="360"/>
      </w:pPr>
      <w:rPr>
        <w:rFonts w:hint="default"/>
      </w:rPr>
    </w:lvl>
  </w:abstractNum>
  <w:abstractNum w:abstractNumId="52" w15:restartNumberingAfterBreak="0">
    <w:nsid w:val="5B0E7606"/>
    <w:multiLevelType w:val="multilevel"/>
    <w:tmpl w:val="0B5E956A"/>
    <w:lvl w:ilvl="0">
      <w:start w:val="2"/>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3" w15:restartNumberingAfterBreak="0">
    <w:nsid w:val="5B7C6C17"/>
    <w:multiLevelType w:val="multilevel"/>
    <w:tmpl w:val="6D827A56"/>
    <w:lvl w:ilvl="0">
      <w:start w:val="2"/>
      <w:numFmt w:val="decimal"/>
      <w:lvlText w:val="%1"/>
      <w:lvlJc w:val="left"/>
      <w:pPr>
        <w:ind w:left="595" w:hanging="454"/>
      </w:pPr>
      <w:rPr>
        <w:rFonts w:hint="default"/>
      </w:rPr>
    </w:lvl>
    <w:lvl w:ilvl="1">
      <w:start w:val="3"/>
      <w:numFmt w:val="decimal"/>
      <w:lvlText w:val="%1.%2"/>
      <w:lvlJc w:val="left"/>
      <w:pPr>
        <w:ind w:left="595" w:hanging="454"/>
      </w:pPr>
      <w:rPr>
        <w:rFonts w:ascii="Times New Roman" w:eastAsia="Times New Roman" w:hAnsi="Times New Roman" w:cs="Times New Roman" w:hint="default"/>
        <w:spacing w:val="-1"/>
        <w:w w:val="100"/>
        <w:sz w:val="28"/>
        <w:szCs w:val="28"/>
      </w:rPr>
    </w:lvl>
    <w:lvl w:ilvl="2">
      <w:start w:val="1"/>
      <w:numFmt w:val="lowerLetter"/>
      <w:lvlText w:val="%3)"/>
      <w:lvlJc w:val="left"/>
      <w:pPr>
        <w:ind w:left="1632" w:hanging="358"/>
      </w:pPr>
      <w:rPr>
        <w:rFonts w:ascii="Times New Roman" w:eastAsia="Times New Roman" w:hAnsi="Times New Roman" w:cs="Times New Roman" w:hint="default"/>
        <w:spacing w:val="-9"/>
        <w:w w:val="100"/>
        <w:sz w:val="24"/>
        <w:szCs w:val="24"/>
      </w:rPr>
    </w:lvl>
    <w:lvl w:ilvl="3">
      <w:numFmt w:val="bullet"/>
      <w:lvlText w:val="•"/>
      <w:lvlJc w:val="left"/>
      <w:pPr>
        <w:ind w:left="3346" w:hanging="358"/>
      </w:pPr>
      <w:rPr>
        <w:rFonts w:hint="default"/>
      </w:rPr>
    </w:lvl>
    <w:lvl w:ilvl="4">
      <w:numFmt w:val="bullet"/>
      <w:lvlText w:val="•"/>
      <w:lvlJc w:val="left"/>
      <w:pPr>
        <w:ind w:left="4200" w:hanging="358"/>
      </w:pPr>
      <w:rPr>
        <w:rFonts w:hint="default"/>
      </w:rPr>
    </w:lvl>
    <w:lvl w:ilvl="5">
      <w:numFmt w:val="bullet"/>
      <w:lvlText w:val="•"/>
      <w:lvlJc w:val="left"/>
      <w:pPr>
        <w:ind w:left="5053" w:hanging="358"/>
      </w:pPr>
      <w:rPr>
        <w:rFonts w:hint="default"/>
      </w:rPr>
    </w:lvl>
    <w:lvl w:ilvl="6">
      <w:numFmt w:val="bullet"/>
      <w:lvlText w:val="•"/>
      <w:lvlJc w:val="left"/>
      <w:pPr>
        <w:ind w:left="5906" w:hanging="358"/>
      </w:pPr>
      <w:rPr>
        <w:rFonts w:hint="default"/>
      </w:rPr>
    </w:lvl>
    <w:lvl w:ilvl="7">
      <w:numFmt w:val="bullet"/>
      <w:lvlText w:val="•"/>
      <w:lvlJc w:val="left"/>
      <w:pPr>
        <w:ind w:left="6760" w:hanging="358"/>
      </w:pPr>
      <w:rPr>
        <w:rFonts w:hint="default"/>
      </w:rPr>
    </w:lvl>
    <w:lvl w:ilvl="8">
      <w:numFmt w:val="bullet"/>
      <w:lvlText w:val="•"/>
      <w:lvlJc w:val="left"/>
      <w:pPr>
        <w:ind w:left="7613" w:hanging="358"/>
      </w:pPr>
      <w:rPr>
        <w:rFonts w:hint="default"/>
      </w:rPr>
    </w:lvl>
  </w:abstractNum>
  <w:abstractNum w:abstractNumId="54" w15:restartNumberingAfterBreak="0">
    <w:nsid w:val="5DFC4513"/>
    <w:multiLevelType w:val="hybridMultilevel"/>
    <w:tmpl w:val="47141CE8"/>
    <w:lvl w:ilvl="0" w:tplc="E61416A0">
      <w:start w:val="2"/>
      <w:numFmt w:val="bullet"/>
      <w:lvlText w:val="-"/>
      <w:lvlJc w:val="left"/>
      <w:pPr>
        <w:ind w:left="420" w:hanging="360"/>
      </w:pPr>
      <w:rPr>
        <w:rFonts w:ascii="Times New Roman" w:eastAsia="Times New Roman" w:hAnsi="Times New Roman" w:cs="Times New Roman" w:hint="default"/>
        <w:w w:val="110"/>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55" w15:restartNumberingAfterBreak="0">
    <w:nsid w:val="5E313C2B"/>
    <w:multiLevelType w:val="multilevel"/>
    <w:tmpl w:val="76040D6A"/>
    <w:lvl w:ilvl="0">
      <w:start w:val="3"/>
      <w:numFmt w:val="decimal"/>
      <w:lvlText w:val="%1"/>
      <w:lvlJc w:val="left"/>
      <w:pPr>
        <w:ind w:left="555" w:hanging="454"/>
      </w:pPr>
      <w:rPr>
        <w:rFonts w:hint="default"/>
      </w:rPr>
    </w:lvl>
    <w:lvl w:ilvl="1">
      <w:start w:val="3"/>
      <w:numFmt w:val="decimal"/>
      <w:lvlText w:val="%1.%2"/>
      <w:lvlJc w:val="left"/>
      <w:pPr>
        <w:ind w:left="555" w:hanging="454"/>
      </w:pPr>
      <w:rPr>
        <w:rFonts w:ascii="Times New Roman" w:eastAsia="Times New Roman" w:hAnsi="Times New Roman" w:cs="Times New Roman" w:hint="default"/>
        <w:spacing w:val="-1"/>
        <w:w w:val="100"/>
        <w:sz w:val="28"/>
        <w:szCs w:val="28"/>
      </w:rPr>
    </w:lvl>
    <w:lvl w:ilvl="2">
      <w:start w:val="1"/>
      <w:numFmt w:val="lowerLetter"/>
      <w:lvlText w:val="%3)"/>
      <w:lvlJc w:val="left"/>
      <w:pPr>
        <w:ind w:left="1632" w:hanging="358"/>
      </w:pPr>
      <w:rPr>
        <w:rFonts w:ascii="Times New Roman" w:eastAsia="Times New Roman" w:hAnsi="Times New Roman" w:cs="Times New Roman" w:hint="default"/>
        <w:spacing w:val="-9"/>
        <w:w w:val="100"/>
        <w:sz w:val="24"/>
        <w:szCs w:val="24"/>
      </w:rPr>
    </w:lvl>
    <w:lvl w:ilvl="3">
      <w:numFmt w:val="bullet"/>
      <w:lvlText w:val="•"/>
      <w:lvlJc w:val="left"/>
      <w:pPr>
        <w:ind w:left="3337" w:hanging="358"/>
      </w:pPr>
      <w:rPr>
        <w:rFonts w:hint="default"/>
      </w:rPr>
    </w:lvl>
    <w:lvl w:ilvl="4">
      <w:numFmt w:val="bullet"/>
      <w:lvlText w:val="•"/>
      <w:lvlJc w:val="left"/>
      <w:pPr>
        <w:ind w:left="4186" w:hanging="358"/>
      </w:pPr>
      <w:rPr>
        <w:rFonts w:hint="default"/>
      </w:rPr>
    </w:lvl>
    <w:lvl w:ilvl="5">
      <w:numFmt w:val="bullet"/>
      <w:lvlText w:val="•"/>
      <w:lvlJc w:val="left"/>
      <w:pPr>
        <w:ind w:left="5035" w:hanging="358"/>
      </w:pPr>
      <w:rPr>
        <w:rFonts w:hint="default"/>
      </w:rPr>
    </w:lvl>
    <w:lvl w:ilvl="6">
      <w:numFmt w:val="bullet"/>
      <w:lvlText w:val="•"/>
      <w:lvlJc w:val="left"/>
      <w:pPr>
        <w:ind w:left="5884" w:hanging="358"/>
      </w:pPr>
      <w:rPr>
        <w:rFonts w:hint="default"/>
      </w:rPr>
    </w:lvl>
    <w:lvl w:ilvl="7">
      <w:numFmt w:val="bullet"/>
      <w:lvlText w:val="•"/>
      <w:lvlJc w:val="left"/>
      <w:pPr>
        <w:ind w:left="6733" w:hanging="358"/>
      </w:pPr>
      <w:rPr>
        <w:rFonts w:hint="default"/>
      </w:rPr>
    </w:lvl>
    <w:lvl w:ilvl="8">
      <w:numFmt w:val="bullet"/>
      <w:lvlText w:val="•"/>
      <w:lvlJc w:val="left"/>
      <w:pPr>
        <w:ind w:left="7582" w:hanging="358"/>
      </w:pPr>
      <w:rPr>
        <w:rFonts w:hint="default"/>
      </w:rPr>
    </w:lvl>
  </w:abstractNum>
  <w:abstractNum w:abstractNumId="56" w15:restartNumberingAfterBreak="0">
    <w:nsid w:val="64BF4CAC"/>
    <w:multiLevelType w:val="multilevel"/>
    <w:tmpl w:val="558A1D18"/>
    <w:lvl w:ilvl="0">
      <w:start w:val="4"/>
      <w:numFmt w:val="decimal"/>
      <w:lvlText w:val="%1"/>
      <w:lvlJc w:val="left"/>
      <w:pPr>
        <w:ind w:left="660" w:hanging="660"/>
      </w:pPr>
      <w:rPr>
        <w:rFonts w:hint="default"/>
      </w:rPr>
    </w:lvl>
    <w:lvl w:ilvl="1">
      <w:start w:val="5"/>
      <w:numFmt w:val="decimal"/>
      <w:lvlText w:val="%1.%2"/>
      <w:lvlJc w:val="left"/>
      <w:pPr>
        <w:ind w:left="707" w:hanging="6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57" w15:restartNumberingAfterBreak="0">
    <w:nsid w:val="65261E0F"/>
    <w:multiLevelType w:val="hybridMultilevel"/>
    <w:tmpl w:val="AA400886"/>
    <w:lvl w:ilvl="0" w:tplc="467A249C">
      <w:start w:val="1"/>
      <w:numFmt w:val="lowerLetter"/>
      <w:lvlText w:val="%1)"/>
      <w:lvlJc w:val="left"/>
      <w:pPr>
        <w:ind w:left="1591" w:hanging="358"/>
      </w:pPr>
      <w:rPr>
        <w:rFonts w:ascii="Times New Roman" w:eastAsia="Times New Roman" w:hAnsi="Times New Roman" w:cs="Times New Roman" w:hint="default"/>
        <w:spacing w:val="-9"/>
        <w:w w:val="100"/>
        <w:sz w:val="24"/>
        <w:szCs w:val="24"/>
      </w:rPr>
    </w:lvl>
    <w:lvl w:ilvl="1" w:tplc="D056EF1C">
      <w:numFmt w:val="bullet"/>
      <w:lvlText w:val="•"/>
      <w:lvlJc w:val="left"/>
      <w:pPr>
        <w:ind w:left="2368" w:hanging="358"/>
      </w:pPr>
      <w:rPr>
        <w:rFonts w:hint="default"/>
      </w:rPr>
    </w:lvl>
    <w:lvl w:ilvl="2" w:tplc="B4B4DFAA">
      <w:numFmt w:val="bullet"/>
      <w:lvlText w:val="•"/>
      <w:lvlJc w:val="left"/>
      <w:pPr>
        <w:ind w:left="3136" w:hanging="358"/>
      </w:pPr>
      <w:rPr>
        <w:rFonts w:hint="default"/>
      </w:rPr>
    </w:lvl>
    <w:lvl w:ilvl="3" w:tplc="2FD67578">
      <w:numFmt w:val="bullet"/>
      <w:lvlText w:val="•"/>
      <w:lvlJc w:val="left"/>
      <w:pPr>
        <w:ind w:left="3904" w:hanging="358"/>
      </w:pPr>
      <w:rPr>
        <w:rFonts w:hint="default"/>
      </w:rPr>
    </w:lvl>
    <w:lvl w:ilvl="4" w:tplc="F7260CD8">
      <w:numFmt w:val="bullet"/>
      <w:lvlText w:val="•"/>
      <w:lvlJc w:val="left"/>
      <w:pPr>
        <w:ind w:left="4672" w:hanging="358"/>
      </w:pPr>
      <w:rPr>
        <w:rFonts w:hint="default"/>
      </w:rPr>
    </w:lvl>
    <w:lvl w:ilvl="5" w:tplc="FEAA4660">
      <w:numFmt w:val="bullet"/>
      <w:lvlText w:val="•"/>
      <w:lvlJc w:val="left"/>
      <w:pPr>
        <w:ind w:left="5440" w:hanging="358"/>
      </w:pPr>
      <w:rPr>
        <w:rFonts w:hint="default"/>
      </w:rPr>
    </w:lvl>
    <w:lvl w:ilvl="6" w:tplc="48A65D4E">
      <w:numFmt w:val="bullet"/>
      <w:lvlText w:val="•"/>
      <w:lvlJc w:val="left"/>
      <w:pPr>
        <w:ind w:left="6208" w:hanging="358"/>
      </w:pPr>
      <w:rPr>
        <w:rFonts w:hint="default"/>
      </w:rPr>
    </w:lvl>
    <w:lvl w:ilvl="7" w:tplc="E53828C4">
      <w:numFmt w:val="bullet"/>
      <w:lvlText w:val="•"/>
      <w:lvlJc w:val="left"/>
      <w:pPr>
        <w:ind w:left="6976" w:hanging="358"/>
      </w:pPr>
      <w:rPr>
        <w:rFonts w:hint="default"/>
      </w:rPr>
    </w:lvl>
    <w:lvl w:ilvl="8" w:tplc="6AEC4DAA">
      <w:numFmt w:val="bullet"/>
      <w:lvlText w:val="•"/>
      <w:lvlJc w:val="left"/>
      <w:pPr>
        <w:ind w:left="7744" w:hanging="358"/>
      </w:pPr>
      <w:rPr>
        <w:rFonts w:hint="default"/>
      </w:rPr>
    </w:lvl>
  </w:abstractNum>
  <w:abstractNum w:abstractNumId="58" w15:restartNumberingAfterBreak="0">
    <w:nsid w:val="6B3101D8"/>
    <w:multiLevelType w:val="multilevel"/>
    <w:tmpl w:val="9430646A"/>
    <w:lvl w:ilvl="0">
      <w:start w:val="3"/>
      <w:numFmt w:val="decimal"/>
      <w:lvlText w:val="%1"/>
      <w:lvlJc w:val="left"/>
      <w:pPr>
        <w:ind w:left="555" w:hanging="454"/>
      </w:pPr>
      <w:rPr>
        <w:rFonts w:hint="default"/>
      </w:rPr>
    </w:lvl>
    <w:lvl w:ilvl="1">
      <w:start w:val="2"/>
      <w:numFmt w:val="decimal"/>
      <w:lvlText w:val="%1.%2"/>
      <w:lvlJc w:val="left"/>
      <w:pPr>
        <w:ind w:left="555" w:hanging="454"/>
      </w:pPr>
      <w:rPr>
        <w:rFonts w:ascii="Times New Roman" w:eastAsia="Times New Roman" w:hAnsi="Times New Roman" w:cs="Times New Roman" w:hint="default"/>
        <w:spacing w:val="-1"/>
        <w:w w:val="100"/>
        <w:sz w:val="28"/>
        <w:szCs w:val="28"/>
      </w:rPr>
    </w:lvl>
    <w:lvl w:ilvl="2">
      <w:start w:val="1"/>
      <w:numFmt w:val="lowerLetter"/>
      <w:lvlText w:val="%3)"/>
      <w:lvlJc w:val="left"/>
      <w:pPr>
        <w:ind w:left="1591" w:hanging="358"/>
      </w:pPr>
      <w:rPr>
        <w:rFonts w:ascii="Times New Roman" w:eastAsia="Times New Roman" w:hAnsi="Times New Roman" w:cs="Times New Roman" w:hint="default"/>
        <w:spacing w:val="-9"/>
        <w:w w:val="100"/>
        <w:sz w:val="24"/>
        <w:szCs w:val="24"/>
      </w:rPr>
    </w:lvl>
    <w:lvl w:ilvl="3">
      <w:numFmt w:val="bullet"/>
      <w:lvlText w:val="•"/>
      <w:lvlJc w:val="left"/>
      <w:pPr>
        <w:ind w:left="3306" w:hanging="358"/>
      </w:pPr>
      <w:rPr>
        <w:rFonts w:hint="default"/>
      </w:rPr>
    </w:lvl>
    <w:lvl w:ilvl="4">
      <w:numFmt w:val="bullet"/>
      <w:lvlText w:val="•"/>
      <w:lvlJc w:val="left"/>
      <w:pPr>
        <w:ind w:left="4160" w:hanging="358"/>
      </w:pPr>
      <w:rPr>
        <w:rFonts w:hint="default"/>
      </w:rPr>
    </w:lvl>
    <w:lvl w:ilvl="5">
      <w:numFmt w:val="bullet"/>
      <w:lvlText w:val="•"/>
      <w:lvlJc w:val="left"/>
      <w:pPr>
        <w:ind w:left="5013" w:hanging="358"/>
      </w:pPr>
      <w:rPr>
        <w:rFonts w:hint="default"/>
      </w:rPr>
    </w:lvl>
    <w:lvl w:ilvl="6">
      <w:numFmt w:val="bullet"/>
      <w:lvlText w:val="•"/>
      <w:lvlJc w:val="left"/>
      <w:pPr>
        <w:ind w:left="5866" w:hanging="358"/>
      </w:pPr>
      <w:rPr>
        <w:rFonts w:hint="default"/>
      </w:rPr>
    </w:lvl>
    <w:lvl w:ilvl="7">
      <w:numFmt w:val="bullet"/>
      <w:lvlText w:val="•"/>
      <w:lvlJc w:val="left"/>
      <w:pPr>
        <w:ind w:left="6720" w:hanging="358"/>
      </w:pPr>
      <w:rPr>
        <w:rFonts w:hint="default"/>
      </w:rPr>
    </w:lvl>
    <w:lvl w:ilvl="8">
      <w:numFmt w:val="bullet"/>
      <w:lvlText w:val="•"/>
      <w:lvlJc w:val="left"/>
      <w:pPr>
        <w:ind w:left="7573" w:hanging="358"/>
      </w:pPr>
      <w:rPr>
        <w:rFonts w:hint="default"/>
      </w:rPr>
    </w:lvl>
  </w:abstractNum>
  <w:abstractNum w:abstractNumId="59" w15:restartNumberingAfterBreak="0">
    <w:nsid w:val="6F5673BD"/>
    <w:multiLevelType w:val="multilevel"/>
    <w:tmpl w:val="E050E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0ED7516"/>
    <w:multiLevelType w:val="multilevel"/>
    <w:tmpl w:val="1B0CE942"/>
    <w:lvl w:ilvl="0">
      <w:start w:val="2"/>
      <w:numFmt w:val="decimal"/>
      <w:lvlText w:val="%1"/>
      <w:lvlJc w:val="left"/>
      <w:pPr>
        <w:ind w:left="480" w:hanging="480"/>
      </w:pPr>
      <w:rPr>
        <w:rFonts w:hint="default"/>
      </w:rPr>
    </w:lvl>
    <w:lvl w:ilvl="1">
      <w:start w:val="5"/>
      <w:numFmt w:val="decimal"/>
      <w:lvlText w:val="%1.%2"/>
      <w:lvlJc w:val="left"/>
      <w:pPr>
        <w:ind w:left="2190" w:hanging="480"/>
      </w:pPr>
      <w:rPr>
        <w:rFonts w:hint="default"/>
      </w:rPr>
    </w:lvl>
    <w:lvl w:ilvl="2">
      <w:start w:val="1"/>
      <w:numFmt w:val="decimal"/>
      <w:lvlText w:val="%1.%2.%3"/>
      <w:lvlJc w:val="left"/>
      <w:pPr>
        <w:ind w:left="4140" w:hanging="720"/>
      </w:pPr>
      <w:rPr>
        <w:rFonts w:hint="default"/>
      </w:rPr>
    </w:lvl>
    <w:lvl w:ilvl="3">
      <w:start w:val="1"/>
      <w:numFmt w:val="decimal"/>
      <w:lvlText w:val="%1.%2.%3.%4"/>
      <w:lvlJc w:val="left"/>
      <w:pPr>
        <w:ind w:left="5850" w:hanging="720"/>
      </w:pPr>
      <w:rPr>
        <w:rFonts w:hint="default"/>
      </w:rPr>
    </w:lvl>
    <w:lvl w:ilvl="4">
      <w:start w:val="1"/>
      <w:numFmt w:val="decimal"/>
      <w:lvlText w:val="%1.%2.%3.%4.%5"/>
      <w:lvlJc w:val="left"/>
      <w:pPr>
        <w:ind w:left="7920" w:hanging="1080"/>
      </w:pPr>
      <w:rPr>
        <w:rFonts w:hint="default"/>
      </w:rPr>
    </w:lvl>
    <w:lvl w:ilvl="5">
      <w:start w:val="1"/>
      <w:numFmt w:val="decimal"/>
      <w:lvlText w:val="%1.%2.%3.%4.%5.%6"/>
      <w:lvlJc w:val="left"/>
      <w:pPr>
        <w:ind w:left="9630" w:hanging="1080"/>
      </w:pPr>
      <w:rPr>
        <w:rFonts w:hint="default"/>
      </w:rPr>
    </w:lvl>
    <w:lvl w:ilvl="6">
      <w:start w:val="1"/>
      <w:numFmt w:val="decimal"/>
      <w:lvlText w:val="%1.%2.%3.%4.%5.%6.%7"/>
      <w:lvlJc w:val="left"/>
      <w:pPr>
        <w:ind w:left="11700" w:hanging="1440"/>
      </w:pPr>
      <w:rPr>
        <w:rFonts w:hint="default"/>
      </w:rPr>
    </w:lvl>
    <w:lvl w:ilvl="7">
      <w:start w:val="1"/>
      <w:numFmt w:val="decimal"/>
      <w:lvlText w:val="%1.%2.%3.%4.%5.%6.%7.%8"/>
      <w:lvlJc w:val="left"/>
      <w:pPr>
        <w:ind w:left="13410" w:hanging="1440"/>
      </w:pPr>
      <w:rPr>
        <w:rFonts w:hint="default"/>
      </w:rPr>
    </w:lvl>
    <w:lvl w:ilvl="8">
      <w:start w:val="1"/>
      <w:numFmt w:val="decimal"/>
      <w:lvlText w:val="%1.%2.%3.%4.%5.%6.%7.%8.%9"/>
      <w:lvlJc w:val="left"/>
      <w:pPr>
        <w:ind w:left="15480" w:hanging="1800"/>
      </w:pPr>
      <w:rPr>
        <w:rFonts w:hint="default"/>
      </w:rPr>
    </w:lvl>
  </w:abstractNum>
  <w:abstractNum w:abstractNumId="61" w15:restartNumberingAfterBreak="0">
    <w:nsid w:val="713C5CBA"/>
    <w:multiLevelType w:val="hybridMultilevel"/>
    <w:tmpl w:val="9B5A549C"/>
    <w:lvl w:ilvl="0" w:tplc="C43821A8">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1DE214B"/>
    <w:multiLevelType w:val="hybridMultilevel"/>
    <w:tmpl w:val="8DFC83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4B87A08"/>
    <w:multiLevelType w:val="multilevel"/>
    <w:tmpl w:val="990CE394"/>
    <w:lvl w:ilvl="0">
      <w:start w:val="2"/>
      <w:numFmt w:val="decimal"/>
      <w:lvlText w:val="%1"/>
      <w:lvlJc w:val="left"/>
      <w:pPr>
        <w:ind w:left="861" w:hanging="720"/>
      </w:pPr>
      <w:rPr>
        <w:rFonts w:hint="default"/>
      </w:rPr>
    </w:lvl>
    <w:lvl w:ilvl="1">
      <w:start w:val="5"/>
      <w:numFmt w:val="decimal"/>
      <w:lvlText w:val="%1.%2"/>
      <w:lvlJc w:val="left"/>
      <w:pPr>
        <w:ind w:left="861" w:hanging="720"/>
      </w:pPr>
      <w:rPr>
        <w:rFonts w:hint="default"/>
      </w:rPr>
    </w:lvl>
    <w:lvl w:ilvl="2">
      <w:start w:val="2"/>
      <w:numFmt w:val="decimal"/>
      <w:lvlText w:val="%1.%2.%3"/>
      <w:lvlJc w:val="left"/>
      <w:pPr>
        <w:ind w:left="861" w:hanging="720"/>
      </w:pPr>
      <w:rPr>
        <w:rFonts w:ascii="Times New Roman" w:eastAsia="Times New Roman" w:hAnsi="Times New Roman" w:cs="Times New Roman" w:hint="default"/>
        <w:spacing w:val="-3"/>
        <w:w w:val="100"/>
        <w:sz w:val="28"/>
        <w:szCs w:val="28"/>
      </w:rPr>
    </w:lvl>
    <w:lvl w:ilvl="3">
      <w:start w:val="1"/>
      <w:numFmt w:val="lowerLetter"/>
      <w:lvlText w:val="%4)"/>
      <w:lvlJc w:val="left"/>
      <w:pPr>
        <w:ind w:left="1632" w:hanging="358"/>
      </w:pPr>
      <w:rPr>
        <w:rFonts w:ascii="Times New Roman" w:eastAsia="Times New Roman" w:hAnsi="Times New Roman" w:cs="Times New Roman" w:hint="default"/>
        <w:spacing w:val="-9"/>
        <w:w w:val="100"/>
        <w:sz w:val="24"/>
        <w:szCs w:val="24"/>
      </w:rPr>
    </w:lvl>
    <w:lvl w:ilvl="4">
      <w:numFmt w:val="bullet"/>
      <w:lvlText w:val=""/>
      <w:lvlJc w:val="left"/>
      <w:pPr>
        <w:ind w:left="1790" w:hanging="231"/>
      </w:pPr>
      <w:rPr>
        <w:rFonts w:ascii="Symbol" w:eastAsia="Symbol" w:hAnsi="Symbol" w:cs="Symbol" w:hint="default"/>
        <w:w w:val="100"/>
        <w:sz w:val="24"/>
        <w:szCs w:val="24"/>
      </w:rPr>
    </w:lvl>
    <w:lvl w:ilvl="5">
      <w:numFmt w:val="bullet"/>
      <w:lvlText w:val="•"/>
      <w:lvlJc w:val="left"/>
      <w:pPr>
        <w:ind w:left="3937" w:hanging="231"/>
      </w:pPr>
      <w:rPr>
        <w:rFonts w:hint="default"/>
      </w:rPr>
    </w:lvl>
    <w:lvl w:ilvl="6">
      <w:numFmt w:val="bullet"/>
      <w:lvlText w:val="•"/>
      <w:lvlJc w:val="left"/>
      <w:pPr>
        <w:ind w:left="5005" w:hanging="231"/>
      </w:pPr>
      <w:rPr>
        <w:rFonts w:hint="default"/>
      </w:rPr>
    </w:lvl>
    <w:lvl w:ilvl="7">
      <w:numFmt w:val="bullet"/>
      <w:lvlText w:val="•"/>
      <w:lvlJc w:val="left"/>
      <w:pPr>
        <w:ind w:left="6074" w:hanging="231"/>
      </w:pPr>
      <w:rPr>
        <w:rFonts w:hint="default"/>
      </w:rPr>
    </w:lvl>
    <w:lvl w:ilvl="8">
      <w:numFmt w:val="bullet"/>
      <w:lvlText w:val="•"/>
      <w:lvlJc w:val="left"/>
      <w:pPr>
        <w:ind w:left="7142" w:hanging="231"/>
      </w:pPr>
      <w:rPr>
        <w:rFonts w:hint="default"/>
      </w:rPr>
    </w:lvl>
  </w:abstractNum>
  <w:abstractNum w:abstractNumId="64" w15:restartNumberingAfterBreak="0">
    <w:nsid w:val="74C45449"/>
    <w:multiLevelType w:val="multilevel"/>
    <w:tmpl w:val="36189808"/>
    <w:lvl w:ilvl="0">
      <w:start w:val="2"/>
      <w:numFmt w:val="decimal"/>
      <w:lvlText w:val="%1"/>
      <w:lvlJc w:val="left"/>
      <w:pPr>
        <w:ind w:left="526" w:hanging="426"/>
      </w:pPr>
      <w:rPr>
        <w:rFonts w:hint="default"/>
      </w:rPr>
    </w:lvl>
    <w:lvl w:ilvl="1">
      <w:start w:val="2"/>
      <w:numFmt w:val="decimal"/>
      <w:lvlText w:val="%1.%2"/>
      <w:lvlJc w:val="left"/>
      <w:pPr>
        <w:ind w:left="526" w:hanging="426"/>
      </w:pPr>
      <w:rPr>
        <w:rFonts w:ascii="Times New Roman" w:eastAsia="Times New Roman" w:hAnsi="Times New Roman" w:cs="Times New Roman" w:hint="default"/>
        <w:spacing w:val="-6"/>
        <w:w w:val="100"/>
        <w:sz w:val="24"/>
        <w:szCs w:val="24"/>
      </w:rPr>
    </w:lvl>
    <w:lvl w:ilvl="2">
      <w:start w:val="1"/>
      <w:numFmt w:val="decimal"/>
      <w:lvlText w:val="%1.%2.%3"/>
      <w:lvlJc w:val="left"/>
      <w:pPr>
        <w:ind w:left="668" w:hanging="567"/>
      </w:pPr>
      <w:rPr>
        <w:rFonts w:ascii="Times New Roman" w:eastAsia="Times New Roman" w:hAnsi="Times New Roman" w:cs="Times New Roman" w:hint="default"/>
        <w:w w:val="100"/>
        <w:sz w:val="24"/>
        <w:szCs w:val="24"/>
      </w:rPr>
    </w:lvl>
    <w:lvl w:ilvl="3">
      <w:numFmt w:val="bullet"/>
      <w:lvlText w:val="•"/>
      <w:lvlJc w:val="left"/>
      <w:pPr>
        <w:ind w:left="2575" w:hanging="567"/>
      </w:pPr>
      <w:rPr>
        <w:rFonts w:hint="default"/>
      </w:rPr>
    </w:lvl>
    <w:lvl w:ilvl="4">
      <w:numFmt w:val="bullet"/>
      <w:lvlText w:val="•"/>
      <w:lvlJc w:val="left"/>
      <w:pPr>
        <w:ind w:left="3533" w:hanging="567"/>
      </w:pPr>
      <w:rPr>
        <w:rFonts w:hint="default"/>
      </w:rPr>
    </w:lvl>
    <w:lvl w:ilvl="5">
      <w:numFmt w:val="bullet"/>
      <w:lvlText w:val="•"/>
      <w:lvlJc w:val="left"/>
      <w:pPr>
        <w:ind w:left="4491" w:hanging="567"/>
      </w:pPr>
      <w:rPr>
        <w:rFonts w:hint="default"/>
      </w:rPr>
    </w:lvl>
    <w:lvl w:ilvl="6">
      <w:numFmt w:val="bullet"/>
      <w:lvlText w:val="•"/>
      <w:lvlJc w:val="left"/>
      <w:pPr>
        <w:ind w:left="5448" w:hanging="567"/>
      </w:pPr>
      <w:rPr>
        <w:rFonts w:hint="default"/>
      </w:rPr>
    </w:lvl>
    <w:lvl w:ilvl="7">
      <w:numFmt w:val="bullet"/>
      <w:lvlText w:val="•"/>
      <w:lvlJc w:val="left"/>
      <w:pPr>
        <w:ind w:left="6406" w:hanging="567"/>
      </w:pPr>
      <w:rPr>
        <w:rFonts w:hint="default"/>
      </w:rPr>
    </w:lvl>
    <w:lvl w:ilvl="8">
      <w:numFmt w:val="bullet"/>
      <w:lvlText w:val="•"/>
      <w:lvlJc w:val="left"/>
      <w:pPr>
        <w:ind w:left="7364" w:hanging="567"/>
      </w:pPr>
      <w:rPr>
        <w:rFonts w:hint="default"/>
      </w:rPr>
    </w:lvl>
  </w:abstractNum>
  <w:abstractNum w:abstractNumId="65" w15:restartNumberingAfterBreak="0">
    <w:nsid w:val="7620697A"/>
    <w:multiLevelType w:val="multilevel"/>
    <w:tmpl w:val="D63AECF0"/>
    <w:lvl w:ilvl="0">
      <w:start w:val="3"/>
      <w:numFmt w:val="decimal"/>
      <w:lvlText w:val="%1"/>
      <w:lvlJc w:val="left"/>
      <w:pPr>
        <w:ind w:left="941" w:hanging="720"/>
      </w:pPr>
      <w:rPr>
        <w:rFonts w:hint="default"/>
      </w:rPr>
    </w:lvl>
    <w:lvl w:ilvl="1">
      <w:start w:val="2"/>
      <w:numFmt w:val="decimal"/>
      <w:lvlText w:val="%1.%2"/>
      <w:lvlJc w:val="left"/>
      <w:pPr>
        <w:ind w:left="941" w:hanging="720"/>
      </w:pPr>
      <w:rPr>
        <w:rFonts w:hint="default"/>
      </w:rPr>
    </w:lvl>
    <w:lvl w:ilvl="2">
      <w:start w:val="1"/>
      <w:numFmt w:val="decimal"/>
      <w:lvlText w:val="%1.%2.%3"/>
      <w:lvlJc w:val="left"/>
      <w:pPr>
        <w:ind w:left="941" w:hanging="720"/>
        <w:jc w:val="right"/>
      </w:pPr>
      <w:rPr>
        <w:rFonts w:ascii="Times New Roman" w:eastAsia="Times New Roman" w:hAnsi="Times New Roman" w:cs="Times New Roman" w:hint="default"/>
        <w:spacing w:val="-3"/>
        <w:w w:val="100"/>
        <w:sz w:val="28"/>
        <w:szCs w:val="28"/>
      </w:rPr>
    </w:lvl>
    <w:lvl w:ilvl="3">
      <w:start w:val="1"/>
      <w:numFmt w:val="decimal"/>
      <w:lvlText w:val="%1.%2.%3.%4"/>
      <w:lvlJc w:val="left"/>
      <w:pPr>
        <w:ind w:left="1085" w:hanging="864"/>
        <w:jc w:val="right"/>
      </w:pPr>
      <w:rPr>
        <w:rFonts w:ascii="Times New Roman" w:eastAsia="Times New Roman" w:hAnsi="Times New Roman" w:cs="Times New Roman" w:hint="default"/>
        <w:spacing w:val="-1"/>
        <w:w w:val="100"/>
        <w:sz w:val="24"/>
        <w:szCs w:val="24"/>
      </w:rPr>
    </w:lvl>
    <w:lvl w:ilvl="4">
      <w:start w:val="1"/>
      <w:numFmt w:val="lowerLetter"/>
      <w:lvlText w:val="%5)"/>
      <w:lvlJc w:val="left"/>
      <w:pPr>
        <w:ind w:left="1632" w:hanging="358"/>
      </w:pPr>
      <w:rPr>
        <w:rFonts w:ascii="Times New Roman" w:eastAsia="Times New Roman" w:hAnsi="Times New Roman" w:cs="Times New Roman" w:hint="default"/>
        <w:spacing w:val="-9"/>
        <w:w w:val="100"/>
        <w:sz w:val="24"/>
        <w:szCs w:val="24"/>
      </w:rPr>
    </w:lvl>
    <w:lvl w:ilvl="5">
      <w:numFmt w:val="bullet"/>
      <w:lvlText w:val="•"/>
      <w:lvlJc w:val="left"/>
      <w:pPr>
        <w:ind w:left="3822" w:hanging="358"/>
      </w:pPr>
      <w:rPr>
        <w:rFonts w:hint="default"/>
      </w:rPr>
    </w:lvl>
    <w:lvl w:ilvl="6">
      <w:numFmt w:val="bullet"/>
      <w:lvlText w:val="•"/>
      <w:lvlJc w:val="left"/>
      <w:pPr>
        <w:ind w:left="4914" w:hanging="358"/>
      </w:pPr>
      <w:rPr>
        <w:rFonts w:hint="default"/>
      </w:rPr>
    </w:lvl>
    <w:lvl w:ilvl="7">
      <w:numFmt w:val="bullet"/>
      <w:lvlText w:val="•"/>
      <w:lvlJc w:val="left"/>
      <w:pPr>
        <w:ind w:left="6005" w:hanging="358"/>
      </w:pPr>
      <w:rPr>
        <w:rFonts w:hint="default"/>
      </w:rPr>
    </w:lvl>
    <w:lvl w:ilvl="8">
      <w:numFmt w:val="bullet"/>
      <w:lvlText w:val="•"/>
      <w:lvlJc w:val="left"/>
      <w:pPr>
        <w:ind w:left="7097" w:hanging="358"/>
      </w:pPr>
      <w:rPr>
        <w:rFonts w:hint="default"/>
      </w:rPr>
    </w:lvl>
  </w:abstractNum>
  <w:abstractNum w:abstractNumId="66" w15:restartNumberingAfterBreak="0">
    <w:nsid w:val="78CB45A7"/>
    <w:multiLevelType w:val="multilevel"/>
    <w:tmpl w:val="DA9C1F3E"/>
    <w:lvl w:ilvl="0">
      <w:start w:val="2"/>
      <w:numFmt w:val="decimal"/>
      <w:lvlText w:val="%1"/>
      <w:lvlJc w:val="left"/>
      <w:pPr>
        <w:ind w:left="480" w:hanging="480"/>
      </w:pPr>
      <w:rPr>
        <w:rFonts w:hint="default"/>
      </w:rPr>
    </w:lvl>
    <w:lvl w:ilvl="1">
      <w:start w:val="4"/>
      <w:numFmt w:val="decimal"/>
      <w:lvlText w:val="%1.%2"/>
      <w:lvlJc w:val="left"/>
      <w:pPr>
        <w:ind w:left="1125" w:hanging="48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67" w15:restartNumberingAfterBreak="0">
    <w:nsid w:val="79DE0D12"/>
    <w:multiLevelType w:val="hybridMultilevel"/>
    <w:tmpl w:val="4380E600"/>
    <w:lvl w:ilvl="0" w:tplc="28E07564">
      <w:start w:val="1"/>
      <w:numFmt w:val="lowerLetter"/>
      <w:lvlText w:val="%1)"/>
      <w:lvlJc w:val="left"/>
      <w:pPr>
        <w:ind w:left="1591" w:hanging="358"/>
      </w:pPr>
      <w:rPr>
        <w:rFonts w:ascii="Times New Roman" w:eastAsia="Times New Roman" w:hAnsi="Times New Roman" w:cs="Times New Roman" w:hint="default"/>
        <w:spacing w:val="-9"/>
        <w:w w:val="100"/>
        <w:sz w:val="24"/>
        <w:szCs w:val="24"/>
      </w:rPr>
    </w:lvl>
    <w:lvl w:ilvl="1" w:tplc="1E9232A4">
      <w:numFmt w:val="bullet"/>
      <w:lvlText w:val="•"/>
      <w:lvlJc w:val="left"/>
      <w:pPr>
        <w:ind w:left="2368" w:hanging="358"/>
      </w:pPr>
      <w:rPr>
        <w:rFonts w:hint="default"/>
      </w:rPr>
    </w:lvl>
    <w:lvl w:ilvl="2" w:tplc="18DACBFA">
      <w:numFmt w:val="bullet"/>
      <w:lvlText w:val="•"/>
      <w:lvlJc w:val="left"/>
      <w:pPr>
        <w:ind w:left="3136" w:hanging="358"/>
      </w:pPr>
      <w:rPr>
        <w:rFonts w:hint="default"/>
      </w:rPr>
    </w:lvl>
    <w:lvl w:ilvl="3" w:tplc="D092F8FE">
      <w:numFmt w:val="bullet"/>
      <w:lvlText w:val="•"/>
      <w:lvlJc w:val="left"/>
      <w:pPr>
        <w:ind w:left="3904" w:hanging="358"/>
      </w:pPr>
      <w:rPr>
        <w:rFonts w:hint="default"/>
      </w:rPr>
    </w:lvl>
    <w:lvl w:ilvl="4" w:tplc="DCDC8E36">
      <w:numFmt w:val="bullet"/>
      <w:lvlText w:val="•"/>
      <w:lvlJc w:val="left"/>
      <w:pPr>
        <w:ind w:left="4672" w:hanging="358"/>
      </w:pPr>
      <w:rPr>
        <w:rFonts w:hint="default"/>
      </w:rPr>
    </w:lvl>
    <w:lvl w:ilvl="5" w:tplc="1E10BF26">
      <w:numFmt w:val="bullet"/>
      <w:lvlText w:val="•"/>
      <w:lvlJc w:val="left"/>
      <w:pPr>
        <w:ind w:left="5440" w:hanging="358"/>
      </w:pPr>
      <w:rPr>
        <w:rFonts w:hint="default"/>
      </w:rPr>
    </w:lvl>
    <w:lvl w:ilvl="6" w:tplc="BE26512E">
      <w:numFmt w:val="bullet"/>
      <w:lvlText w:val="•"/>
      <w:lvlJc w:val="left"/>
      <w:pPr>
        <w:ind w:left="6208" w:hanging="358"/>
      </w:pPr>
      <w:rPr>
        <w:rFonts w:hint="default"/>
      </w:rPr>
    </w:lvl>
    <w:lvl w:ilvl="7" w:tplc="D26E4F6E">
      <w:numFmt w:val="bullet"/>
      <w:lvlText w:val="•"/>
      <w:lvlJc w:val="left"/>
      <w:pPr>
        <w:ind w:left="6976" w:hanging="358"/>
      </w:pPr>
      <w:rPr>
        <w:rFonts w:hint="default"/>
      </w:rPr>
    </w:lvl>
    <w:lvl w:ilvl="8" w:tplc="C56C676C">
      <w:numFmt w:val="bullet"/>
      <w:lvlText w:val="•"/>
      <w:lvlJc w:val="left"/>
      <w:pPr>
        <w:ind w:left="7744" w:hanging="358"/>
      </w:pPr>
      <w:rPr>
        <w:rFonts w:hint="default"/>
      </w:rPr>
    </w:lvl>
  </w:abstractNum>
  <w:abstractNum w:abstractNumId="68" w15:restartNumberingAfterBreak="0">
    <w:nsid w:val="7B3F7B3C"/>
    <w:multiLevelType w:val="multilevel"/>
    <w:tmpl w:val="B3287488"/>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0" w:firstLine="0"/>
      </w:pPr>
      <w:rPr>
        <w:rFonts w:hint="default"/>
      </w:rPr>
    </w:lvl>
    <w:lvl w:ilvl="2">
      <w:start w:val="1"/>
      <w:numFmt w:val="decimal"/>
      <w:pStyle w:val="Ttulo3"/>
      <w:suff w:val="space"/>
      <w:lvlText w:val="%1.%2.%3"/>
      <w:lvlJc w:val="left"/>
      <w:pPr>
        <w:ind w:left="567" w:firstLine="0"/>
      </w:pPr>
      <w:rPr>
        <w:rFonts w:hint="default"/>
      </w:rPr>
    </w:lvl>
    <w:lvl w:ilvl="3">
      <w:start w:val="1"/>
      <w:numFmt w:val="decimal"/>
      <w:pStyle w:val="Titulo4"/>
      <w:suff w:val="space"/>
      <w:lvlText w:val="%1.%2.%3.%4"/>
      <w:lvlJc w:val="left"/>
      <w:pPr>
        <w:ind w:left="0" w:firstLine="0"/>
      </w:pPr>
      <w:rPr>
        <w:rFonts w:hint="default"/>
      </w:rPr>
    </w:lvl>
    <w:lvl w:ilvl="4">
      <w:start w:val="1"/>
      <w:numFmt w:val="decimal"/>
      <w:pStyle w:val="Titulo5"/>
      <w:suff w:val="space"/>
      <w:lvlText w:val="%1.%2.%3.%4.%5"/>
      <w:lvlJc w:val="left"/>
      <w:pPr>
        <w:ind w:left="0" w:firstLine="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15:restartNumberingAfterBreak="0">
    <w:nsid w:val="7C7A1A22"/>
    <w:multiLevelType w:val="multilevel"/>
    <w:tmpl w:val="E050ED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CF21970"/>
    <w:multiLevelType w:val="multilevel"/>
    <w:tmpl w:val="4100F18E"/>
    <w:lvl w:ilvl="0">
      <w:start w:val="3"/>
      <w:numFmt w:val="decimal"/>
      <w:lvlText w:val="%1"/>
      <w:lvlJc w:val="left"/>
      <w:pPr>
        <w:ind w:left="526" w:hanging="426"/>
      </w:pPr>
      <w:rPr>
        <w:rFonts w:hint="default"/>
      </w:rPr>
    </w:lvl>
    <w:lvl w:ilvl="1">
      <w:start w:val="3"/>
      <w:numFmt w:val="decimal"/>
      <w:lvlText w:val="%1.%2"/>
      <w:lvlJc w:val="left"/>
      <w:pPr>
        <w:ind w:left="526" w:hanging="426"/>
      </w:pPr>
      <w:rPr>
        <w:rFonts w:ascii="Times New Roman" w:eastAsia="Times New Roman" w:hAnsi="Times New Roman" w:cs="Times New Roman" w:hint="default"/>
        <w:spacing w:val="-6"/>
        <w:w w:val="100"/>
        <w:sz w:val="24"/>
        <w:szCs w:val="24"/>
      </w:rPr>
    </w:lvl>
    <w:lvl w:ilvl="2">
      <w:start w:val="1"/>
      <w:numFmt w:val="decimal"/>
      <w:lvlText w:val="%1.%2.%3"/>
      <w:lvlJc w:val="left"/>
      <w:pPr>
        <w:ind w:left="668" w:hanging="567"/>
      </w:pPr>
      <w:rPr>
        <w:rFonts w:ascii="Times New Roman" w:eastAsia="Times New Roman" w:hAnsi="Times New Roman" w:cs="Times New Roman" w:hint="default"/>
        <w:w w:val="100"/>
        <w:sz w:val="24"/>
        <w:szCs w:val="24"/>
      </w:rPr>
    </w:lvl>
    <w:lvl w:ilvl="3">
      <w:start w:val="1"/>
      <w:numFmt w:val="decimal"/>
      <w:lvlText w:val="%1.%2.%3.%4"/>
      <w:lvlJc w:val="left"/>
      <w:pPr>
        <w:ind w:left="810" w:hanging="709"/>
      </w:pPr>
      <w:rPr>
        <w:rFonts w:ascii="Times New Roman" w:eastAsia="Times New Roman" w:hAnsi="Times New Roman" w:cs="Times New Roman" w:hint="default"/>
        <w:w w:val="100"/>
        <w:sz w:val="24"/>
        <w:szCs w:val="24"/>
      </w:rPr>
    </w:lvl>
    <w:lvl w:ilvl="4">
      <w:numFmt w:val="bullet"/>
      <w:lvlText w:val="•"/>
      <w:lvlJc w:val="left"/>
      <w:pPr>
        <w:ind w:left="2935" w:hanging="709"/>
      </w:pPr>
      <w:rPr>
        <w:rFonts w:hint="default"/>
      </w:rPr>
    </w:lvl>
    <w:lvl w:ilvl="5">
      <w:numFmt w:val="bullet"/>
      <w:lvlText w:val="•"/>
      <w:lvlJc w:val="left"/>
      <w:pPr>
        <w:ind w:left="3992" w:hanging="709"/>
      </w:pPr>
      <w:rPr>
        <w:rFonts w:hint="default"/>
      </w:rPr>
    </w:lvl>
    <w:lvl w:ilvl="6">
      <w:numFmt w:val="bullet"/>
      <w:lvlText w:val="•"/>
      <w:lvlJc w:val="left"/>
      <w:pPr>
        <w:ind w:left="5050" w:hanging="709"/>
      </w:pPr>
      <w:rPr>
        <w:rFonts w:hint="default"/>
      </w:rPr>
    </w:lvl>
    <w:lvl w:ilvl="7">
      <w:numFmt w:val="bullet"/>
      <w:lvlText w:val="•"/>
      <w:lvlJc w:val="left"/>
      <w:pPr>
        <w:ind w:left="6107" w:hanging="709"/>
      </w:pPr>
      <w:rPr>
        <w:rFonts w:hint="default"/>
      </w:rPr>
    </w:lvl>
    <w:lvl w:ilvl="8">
      <w:numFmt w:val="bullet"/>
      <w:lvlText w:val="•"/>
      <w:lvlJc w:val="left"/>
      <w:pPr>
        <w:ind w:left="7165" w:hanging="709"/>
      </w:pPr>
      <w:rPr>
        <w:rFonts w:hint="default"/>
      </w:rPr>
    </w:lvl>
  </w:abstractNum>
  <w:abstractNum w:abstractNumId="71" w15:restartNumberingAfterBreak="0">
    <w:nsid w:val="7F897344"/>
    <w:multiLevelType w:val="hybridMultilevel"/>
    <w:tmpl w:val="E396B5AE"/>
    <w:lvl w:ilvl="0" w:tplc="656C3F76">
      <w:start w:val="1"/>
      <w:numFmt w:val="lowerLetter"/>
      <w:lvlText w:val="%1)"/>
      <w:lvlJc w:val="left"/>
      <w:pPr>
        <w:ind w:left="1992" w:hanging="360"/>
      </w:pPr>
      <w:rPr>
        <w:rFonts w:hint="default"/>
      </w:rPr>
    </w:lvl>
    <w:lvl w:ilvl="1" w:tplc="04160019" w:tentative="1">
      <w:start w:val="1"/>
      <w:numFmt w:val="lowerLetter"/>
      <w:lvlText w:val="%2."/>
      <w:lvlJc w:val="left"/>
      <w:pPr>
        <w:ind w:left="2712" w:hanging="360"/>
      </w:pPr>
    </w:lvl>
    <w:lvl w:ilvl="2" w:tplc="0416001B" w:tentative="1">
      <w:start w:val="1"/>
      <w:numFmt w:val="lowerRoman"/>
      <w:lvlText w:val="%3."/>
      <w:lvlJc w:val="right"/>
      <w:pPr>
        <w:ind w:left="3432" w:hanging="180"/>
      </w:pPr>
    </w:lvl>
    <w:lvl w:ilvl="3" w:tplc="0416000F" w:tentative="1">
      <w:start w:val="1"/>
      <w:numFmt w:val="decimal"/>
      <w:lvlText w:val="%4."/>
      <w:lvlJc w:val="left"/>
      <w:pPr>
        <w:ind w:left="4152" w:hanging="360"/>
      </w:pPr>
    </w:lvl>
    <w:lvl w:ilvl="4" w:tplc="04160019" w:tentative="1">
      <w:start w:val="1"/>
      <w:numFmt w:val="lowerLetter"/>
      <w:lvlText w:val="%5."/>
      <w:lvlJc w:val="left"/>
      <w:pPr>
        <w:ind w:left="4872" w:hanging="360"/>
      </w:pPr>
    </w:lvl>
    <w:lvl w:ilvl="5" w:tplc="0416001B" w:tentative="1">
      <w:start w:val="1"/>
      <w:numFmt w:val="lowerRoman"/>
      <w:lvlText w:val="%6."/>
      <w:lvlJc w:val="right"/>
      <w:pPr>
        <w:ind w:left="5592" w:hanging="180"/>
      </w:pPr>
    </w:lvl>
    <w:lvl w:ilvl="6" w:tplc="0416000F" w:tentative="1">
      <w:start w:val="1"/>
      <w:numFmt w:val="decimal"/>
      <w:lvlText w:val="%7."/>
      <w:lvlJc w:val="left"/>
      <w:pPr>
        <w:ind w:left="6312" w:hanging="360"/>
      </w:pPr>
    </w:lvl>
    <w:lvl w:ilvl="7" w:tplc="04160019" w:tentative="1">
      <w:start w:val="1"/>
      <w:numFmt w:val="lowerLetter"/>
      <w:lvlText w:val="%8."/>
      <w:lvlJc w:val="left"/>
      <w:pPr>
        <w:ind w:left="7032" w:hanging="360"/>
      </w:pPr>
    </w:lvl>
    <w:lvl w:ilvl="8" w:tplc="0416001B" w:tentative="1">
      <w:start w:val="1"/>
      <w:numFmt w:val="lowerRoman"/>
      <w:lvlText w:val="%9."/>
      <w:lvlJc w:val="right"/>
      <w:pPr>
        <w:ind w:left="7752" w:hanging="180"/>
      </w:pPr>
    </w:lvl>
  </w:abstractNum>
  <w:abstractNum w:abstractNumId="72" w15:restartNumberingAfterBreak="0">
    <w:nsid w:val="7FF93B65"/>
    <w:multiLevelType w:val="hybridMultilevel"/>
    <w:tmpl w:val="BF10578A"/>
    <w:lvl w:ilvl="0" w:tplc="9E12A8BC">
      <w:start w:val="1"/>
      <w:numFmt w:val="upperLetter"/>
      <w:lvlText w:val="%1)"/>
      <w:lvlJc w:val="left"/>
      <w:pPr>
        <w:ind w:left="720" w:hanging="36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8"/>
  </w:num>
  <w:num w:numId="2">
    <w:abstractNumId w:val="2"/>
  </w:num>
  <w:num w:numId="3">
    <w:abstractNumId w:val="20"/>
  </w:num>
  <w:num w:numId="4">
    <w:abstractNumId w:val="50"/>
  </w:num>
  <w:num w:numId="5">
    <w:abstractNumId w:val="28"/>
  </w:num>
  <w:num w:numId="6">
    <w:abstractNumId w:val="15"/>
  </w:num>
  <w:num w:numId="7">
    <w:abstractNumId w:val="34"/>
  </w:num>
  <w:num w:numId="8">
    <w:abstractNumId w:val="10"/>
  </w:num>
  <w:num w:numId="9">
    <w:abstractNumId w:val="4"/>
  </w:num>
  <w:num w:numId="10">
    <w:abstractNumId w:val="16"/>
  </w:num>
  <w:num w:numId="11">
    <w:abstractNumId w:val="45"/>
  </w:num>
  <w:num w:numId="12">
    <w:abstractNumId w:val="26"/>
  </w:num>
  <w:num w:numId="13">
    <w:abstractNumId w:val="46"/>
  </w:num>
  <w:num w:numId="14">
    <w:abstractNumId w:val="67"/>
  </w:num>
  <w:num w:numId="15">
    <w:abstractNumId w:val="53"/>
  </w:num>
  <w:num w:numId="16">
    <w:abstractNumId w:val="24"/>
  </w:num>
  <w:num w:numId="17">
    <w:abstractNumId w:val="23"/>
  </w:num>
  <w:num w:numId="18">
    <w:abstractNumId w:val="13"/>
  </w:num>
  <w:num w:numId="19">
    <w:abstractNumId w:val="49"/>
  </w:num>
  <w:num w:numId="20">
    <w:abstractNumId w:val="51"/>
  </w:num>
  <w:num w:numId="21">
    <w:abstractNumId w:val="29"/>
  </w:num>
  <w:num w:numId="22">
    <w:abstractNumId w:val="63"/>
  </w:num>
  <w:num w:numId="23">
    <w:abstractNumId w:val="11"/>
  </w:num>
  <w:num w:numId="24">
    <w:abstractNumId w:val="42"/>
  </w:num>
  <w:num w:numId="25">
    <w:abstractNumId w:val="57"/>
  </w:num>
  <w:num w:numId="26">
    <w:abstractNumId w:val="58"/>
  </w:num>
  <w:num w:numId="27">
    <w:abstractNumId w:val="65"/>
  </w:num>
  <w:num w:numId="28">
    <w:abstractNumId w:val="38"/>
  </w:num>
  <w:num w:numId="29">
    <w:abstractNumId w:val="55"/>
  </w:num>
  <w:num w:numId="30">
    <w:abstractNumId w:val="44"/>
  </w:num>
  <w:num w:numId="31">
    <w:abstractNumId w:val="39"/>
  </w:num>
  <w:num w:numId="32">
    <w:abstractNumId w:val="70"/>
  </w:num>
  <w:num w:numId="33">
    <w:abstractNumId w:val="40"/>
  </w:num>
  <w:num w:numId="34">
    <w:abstractNumId w:val="17"/>
  </w:num>
  <w:num w:numId="35">
    <w:abstractNumId w:val="3"/>
  </w:num>
  <w:num w:numId="36">
    <w:abstractNumId w:val="64"/>
  </w:num>
  <w:num w:numId="37">
    <w:abstractNumId w:val="30"/>
  </w:num>
  <w:num w:numId="38">
    <w:abstractNumId w:val="12"/>
  </w:num>
  <w:num w:numId="39">
    <w:abstractNumId w:val="8"/>
  </w:num>
  <w:num w:numId="40">
    <w:abstractNumId w:val="19"/>
  </w:num>
  <w:num w:numId="41">
    <w:abstractNumId w:val="68"/>
  </w:num>
  <w:num w:numId="42">
    <w:abstractNumId w:val="68"/>
  </w:num>
  <w:num w:numId="43">
    <w:abstractNumId w:val="68"/>
  </w:num>
  <w:num w:numId="44">
    <w:abstractNumId w:val="68"/>
  </w:num>
  <w:num w:numId="45">
    <w:abstractNumId w:val="68"/>
  </w:num>
  <w:num w:numId="46">
    <w:abstractNumId w:val="68"/>
  </w:num>
  <w:num w:numId="47">
    <w:abstractNumId w:val="68"/>
  </w:num>
  <w:num w:numId="48">
    <w:abstractNumId w:val="68"/>
  </w:num>
  <w:num w:numId="49">
    <w:abstractNumId w:val="41"/>
  </w:num>
  <w:num w:numId="50">
    <w:abstractNumId w:val="27"/>
  </w:num>
  <w:num w:numId="51">
    <w:abstractNumId w:val="31"/>
  </w:num>
  <w:num w:numId="52">
    <w:abstractNumId w:val="35"/>
  </w:num>
  <w:num w:numId="53">
    <w:abstractNumId w:val="59"/>
  </w:num>
  <w:num w:numId="54">
    <w:abstractNumId w:val="0"/>
  </w:num>
  <w:num w:numId="55">
    <w:abstractNumId w:val="22"/>
  </w:num>
  <w:num w:numId="56">
    <w:abstractNumId w:val="1"/>
  </w:num>
  <w:num w:numId="57">
    <w:abstractNumId w:val="69"/>
  </w:num>
  <w:num w:numId="58">
    <w:abstractNumId w:val="14"/>
  </w:num>
  <w:num w:numId="59">
    <w:abstractNumId w:val="9"/>
  </w:num>
  <w:num w:numId="60">
    <w:abstractNumId w:val="37"/>
  </w:num>
  <w:num w:numId="61">
    <w:abstractNumId w:val="43"/>
  </w:num>
  <w:num w:numId="62">
    <w:abstractNumId w:val="7"/>
  </w:num>
  <w:num w:numId="63">
    <w:abstractNumId w:val="66"/>
  </w:num>
  <w:num w:numId="64">
    <w:abstractNumId w:val="52"/>
  </w:num>
  <w:num w:numId="65">
    <w:abstractNumId w:val="60"/>
  </w:num>
  <w:num w:numId="66">
    <w:abstractNumId w:val="48"/>
  </w:num>
  <w:num w:numId="67">
    <w:abstractNumId w:val="47"/>
  </w:num>
  <w:num w:numId="68">
    <w:abstractNumId w:val="5"/>
  </w:num>
  <w:num w:numId="69">
    <w:abstractNumId w:val="62"/>
  </w:num>
  <w:num w:numId="70">
    <w:abstractNumId w:val="6"/>
  </w:num>
  <w:num w:numId="71">
    <w:abstractNumId w:val="25"/>
  </w:num>
  <w:num w:numId="72">
    <w:abstractNumId w:val="72"/>
  </w:num>
  <w:num w:numId="73">
    <w:abstractNumId w:val="56"/>
  </w:num>
  <w:num w:numId="74">
    <w:abstractNumId w:val="33"/>
  </w:num>
  <w:num w:numId="75">
    <w:abstractNumId w:val="21"/>
  </w:num>
  <w:num w:numId="76">
    <w:abstractNumId w:val="61"/>
  </w:num>
  <w:num w:numId="77">
    <w:abstractNumId w:val="32"/>
  </w:num>
  <w:num w:numId="78">
    <w:abstractNumId w:val="71"/>
  </w:num>
  <w:num w:numId="79">
    <w:abstractNumId w:val="18"/>
  </w:num>
  <w:num w:numId="80">
    <w:abstractNumId w:val="36"/>
  </w:num>
  <w:num w:numId="81">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pt-BR" w:vendorID="1" w:dllVersion="513"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62"/>
    <w:rsid w:val="0000037E"/>
    <w:rsid w:val="00001469"/>
    <w:rsid w:val="00001D3C"/>
    <w:rsid w:val="00001F07"/>
    <w:rsid w:val="00002322"/>
    <w:rsid w:val="000029D9"/>
    <w:rsid w:val="00002EB1"/>
    <w:rsid w:val="0000341E"/>
    <w:rsid w:val="0000484E"/>
    <w:rsid w:val="0000533A"/>
    <w:rsid w:val="000056EA"/>
    <w:rsid w:val="00005759"/>
    <w:rsid w:val="00005D26"/>
    <w:rsid w:val="00006051"/>
    <w:rsid w:val="000064D1"/>
    <w:rsid w:val="000077F2"/>
    <w:rsid w:val="000078C2"/>
    <w:rsid w:val="00010DFB"/>
    <w:rsid w:val="00010E1D"/>
    <w:rsid w:val="00011CB8"/>
    <w:rsid w:val="00011CB9"/>
    <w:rsid w:val="00012AEB"/>
    <w:rsid w:val="00012D5D"/>
    <w:rsid w:val="0001315D"/>
    <w:rsid w:val="00013438"/>
    <w:rsid w:val="000139BC"/>
    <w:rsid w:val="00013ABD"/>
    <w:rsid w:val="00013FE6"/>
    <w:rsid w:val="00014E39"/>
    <w:rsid w:val="00016451"/>
    <w:rsid w:val="0001707D"/>
    <w:rsid w:val="0002047A"/>
    <w:rsid w:val="000204A7"/>
    <w:rsid w:val="0002075E"/>
    <w:rsid w:val="0002102C"/>
    <w:rsid w:val="000212DF"/>
    <w:rsid w:val="000225EC"/>
    <w:rsid w:val="000228A5"/>
    <w:rsid w:val="00022BB4"/>
    <w:rsid w:val="000239D6"/>
    <w:rsid w:val="0002411E"/>
    <w:rsid w:val="00024714"/>
    <w:rsid w:val="00024B96"/>
    <w:rsid w:val="00026375"/>
    <w:rsid w:val="0002667E"/>
    <w:rsid w:val="00026CB2"/>
    <w:rsid w:val="00027442"/>
    <w:rsid w:val="000276FE"/>
    <w:rsid w:val="00031B18"/>
    <w:rsid w:val="00031B24"/>
    <w:rsid w:val="00031C90"/>
    <w:rsid w:val="00031EB9"/>
    <w:rsid w:val="00032EEB"/>
    <w:rsid w:val="0003300A"/>
    <w:rsid w:val="00033AD6"/>
    <w:rsid w:val="00033FD3"/>
    <w:rsid w:val="0003425E"/>
    <w:rsid w:val="000343CD"/>
    <w:rsid w:val="00035589"/>
    <w:rsid w:val="000358BF"/>
    <w:rsid w:val="00035E95"/>
    <w:rsid w:val="00036004"/>
    <w:rsid w:val="00036035"/>
    <w:rsid w:val="00036046"/>
    <w:rsid w:val="000361E4"/>
    <w:rsid w:val="000365BC"/>
    <w:rsid w:val="0003661A"/>
    <w:rsid w:val="00036891"/>
    <w:rsid w:val="00037038"/>
    <w:rsid w:val="0003711B"/>
    <w:rsid w:val="000372F0"/>
    <w:rsid w:val="0003773B"/>
    <w:rsid w:val="00041323"/>
    <w:rsid w:val="0004173A"/>
    <w:rsid w:val="000417C0"/>
    <w:rsid w:val="000419AF"/>
    <w:rsid w:val="000422ED"/>
    <w:rsid w:val="00042765"/>
    <w:rsid w:val="00042CC6"/>
    <w:rsid w:val="0004406A"/>
    <w:rsid w:val="0004410F"/>
    <w:rsid w:val="0004467D"/>
    <w:rsid w:val="00044B5B"/>
    <w:rsid w:val="00044DD0"/>
    <w:rsid w:val="00045282"/>
    <w:rsid w:val="00045EC7"/>
    <w:rsid w:val="00046A74"/>
    <w:rsid w:val="000476FD"/>
    <w:rsid w:val="00047852"/>
    <w:rsid w:val="00047F87"/>
    <w:rsid w:val="00050726"/>
    <w:rsid w:val="0005097D"/>
    <w:rsid w:val="00050D1A"/>
    <w:rsid w:val="000512F8"/>
    <w:rsid w:val="00052B25"/>
    <w:rsid w:val="00052C0D"/>
    <w:rsid w:val="000534E3"/>
    <w:rsid w:val="00053510"/>
    <w:rsid w:val="00053609"/>
    <w:rsid w:val="00053BF4"/>
    <w:rsid w:val="00054037"/>
    <w:rsid w:val="000544D3"/>
    <w:rsid w:val="00054A6D"/>
    <w:rsid w:val="00055351"/>
    <w:rsid w:val="00055933"/>
    <w:rsid w:val="00055A46"/>
    <w:rsid w:val="00055BA4"/>
    <w:rsid w:val="000561DF"/>
    <w:rsid w:val="00056E23"/>
    <w:rsid w:val="00057938"/>
    <w:rsid w:val="00060075"/>
    <w:rsid w:val="000603A7"/>
    <w:rsid w:val="000604FE"/>
    <w:rsid w:val="00060EE5"/>
    <w:rsid w:val="000610E4"/>
    <w:rsid w:val="000614CE"/>
    <w:rsid w:val="000618AF"/>
    <w:rsid w:val="00061A0B"/>
    <w:rsid w:val="00062594"/>
    <w:rsid w:val="0006269D"/>
    <w:rsid w:val="00062CCB"/>
    <w:rsid w:val="00063A34"/>
    <w:rsid w:val="000648D6"/>
    <w:rsid w:val="00065165"/>
    <w:rsid w:val="000651BB"/>
    <w:rsid w:val="000658EC"/>
    <w:rsid w:val="00067702"/>
    <w:rsid w:val="00067A18"/>
    <w:rsid w:val="00067A53"/>
    <w:rsid w:val="00067ABB"/>
    <w:rsid w:val="00070515"/>
    <w:rsid w:val="00070EEF"/>
    <w:rsid w:val="00071A0A"/>
    <w:rsid w:val="00071B7D"/>
    <w:rsid w:val="0007282F"/>
    <w:rsid w:val="00075276"/>
    <w:rsid w:val="00076119"/>
    <w:rsid w:val="0007658D"/>
    <w:rsid w:val="00076743"/>
    <w:rsid w:val="000767BE"/>
    <w:rsid w:val="00076A77"/>
    <w:rsid w:val="000779CB"/>
    <w:rsid w:val="000805EE"/>
    <w:rsid w:val="0008085A"/>
    <w:rsid w:val="00080B24"/>
    <w:rsid w:val="00080BF4"/>
    <w:rsid w:val="00080DB8"/>
    <w:rsid w:val="0008109A"/>
    <w:rsid w:val="00081B5E"/>
    <w:rsid w:val="00082218"/>
    <w:rsid w:val="00082567"/>
    <w:rsid w:val="00082831"/>
    <w:rsid w:val="0008286F"/>
    <w:rsid w:val="0008336B"/>
    <w:rsid w:val="000838AC"/>
    <w:rsid w:val="00083CB7"/>
    <w:rsid w:val="00083CD9"/>
    <w:rsid w:val="0008451A"/>
    <w:rsid w:val="000849A5"/>
    <w:rsid w:val="00084F2E"/>
    <w:rsid w:val="0008650F"/>
    <w:rsid w:val="000869F7"/>
    <w:rsid w:val="00086A02"/>
    <w:rsid w:val="00086E4D"/>
    <w:rsid w:val="0008724C"/>
    <w:rsid w:val="0008797E"/>
    <w:rsid w:val="00087D78"/>
    <w:rsid w:val="00090039"/>
    <w:rsid w:val="00090FC1"/>
    <w:rsid w:val="0009106A"/>
    <w:rsid w:val="000915C1"/>
    <w:rsid w:val="00091627"/>
    <w:rsid w:val="00092231"/>
    <w:rsid w:val="00092AC9"/>
    <w:rsid w:val="00092D57"/>
    <w:rsid w:val="00092EFE"/>
    <w:rsid w:val="000934AC"/>
    <w:rsid w:val="00093540"/>
    <w:rsid w:val="000947CD"/>
    <w:rsid w:val="00094A8A"/>
    <w:rsid w:val="00096671"/>
    <w:rsid w:val="00096823"/>
    <w:rsid w:val="00097AF9"/>
    <w:rsid w:val="00097DB1"/>
    <w:rsid w:val="000A005F"/>
    <w:rsid w:val="000A014B"/>
    <w:rsid w:val="000A0CF2"/>
    <w:rsid w:val="000A0E97"/>
    <w:rsid w:val="000A0F79"/>
    <w:rsid w:val="000A104D"/>
    <w:rsid w:val="000A140E"/>
    <w:rsid w:val="000A17DD"/>
    <w:rsid w:val="000A191F"/>
    <w:rsid w:val="000A2676"/>
    <w:rsid w:val="000A2A2C"/>
    <w:rsid w:val="000A2C23"/>
    <w:rsid w:val="000A3E46"/>
    <w:rsid w:val="000A4A16"/>
    <w:rsid w:val="000A4A6F"/>
    <w:rsid w:val="000A4D46"/>
    <w:rsid w:val="000A56C5"/>
    <w:rsid w:val="000A5BA8"/>
    <w:rsid w:val="000A5E2E"/>
    <w:rsid w:val="000A6E65"/>
    <w:rsid w:val="000A7651"/>
    <w:rsid w:val="000A7B12"/>
    <w:rsid w:val="000B016C"/>
    <w:rsid w:val="000B0659"/>
    <w:rsid w:val="000B1037"/>
    <w:rsid w:val="000B2884"/>
    <w:rsid w:val="000B338F"/>
    <w:rsid w:val="000B37A2"/>
    <w:rsid w:val="000B37DE"/>
    <w:rsid w:val="000B4490"/>
    <w:rsid w:val="000B5388"/>
    <w:rsid w:val="000B55AF"/>
    <w:rsid w:val="000B55FA"/>
    <w:rsid w:val="000B57F9"/>
    <w:rsid w:val="000B62C9"/>
    <w:rsid w:val="000B6E09"/>
    <w:rsid w:val="000B6E89"/>
    <w:rsid w:val="000B6F32"/>
    <w:rsid w:val="000B75CE"/>
    <w:rsid w:val="000B79DF"/>
    <w:rsid w:val="000B7ED3"/>
    <w:rsid w:val="000C0061"/>
    <w:rsid w:val="000C030E"/>
    <w:rsid w:val="000C0487"/>
    <w:rsid w:val="000C1087"/>
    <w:rsid w:val="000C2902"/>
    <w:rsid w:val="000C2B03"/>
    <w:rsid w:val="000C2C43"/>
    <w:rsid w:val="000C4268"/>
    <w:rsid w:val="000C4BD7"/>
    <w:rsid w:val="000C4E76"/>
    <w:rsid w:val="000C59E2"/>
    <w:rsid w:val="000C5A07"/>
    <w:rsid w:val="000C5DAD"/>
    <w:rsid w:val="000C623E"/>
    <w:rsid w:val="000C66CE"/>
    <w:rsid w:val="000C73CE"/>
    <w:rsid w:val="000D02DD"/>
    <w:rsid w:val="000D04B7"/>
    <w:rsid w:val="000D069E"/>
    <w:rsid w:val="000D0854"/>
    <w:rsid w:val="000D0CD1"/>
    <w:rsid w:val="000D0CE5"/>
    <w:rsid w:val="000D124D"/>
    <w:rsid w:val="000D12B9"/>
    <w:rsid w:val="000D1AA2"/>
    <w:rsid w:val="000D1C2F"/>
    <w:rsid w:val="000D1D4A"/>
    <w:rsid w:val="000D1F12"/>
    <w:rsid w:val="000D289F"/>
    <w:rsid w:val="000D28D8"/>
    <w:rsid w:val="000D2BC1"/>
    <w:rsid w:val="000D3BE9"/>
    <w:rsid w:val="000D5BCA"/>
    <w:rsid w:val="000D5C72"/>
    <w:rsid w:val="000D61F8"/>
    <w:rsid w:val="000D6239"/>
    <w:rsid w:val="000D69A2"/>
    <w:rsid w:val="000D72C3"/>
    <w:rsid w:val="000D766F"/>
    <w:rsid w:val="000D7FB7"/>
    <w:rsid w:val="000E0D7D"/>
    <w:rsid w:val="000E16A4"/>
    <w:rsid w:val="000E1969"/>
    <w:rsid w:val="000E1CF5"/>
    <w:rsid w:val="000E1F1E"/>
    <w:rsid w:val="000E2EE2"/>
    <w:rsid w:val="000E358F"/>
    <w:rsid w:val="000E3FCB"/>
    <w:rsid w:val="000E419B"/>
    <w:rsid w:val="000E492A"/>
    <w:rsid w:val="000E496A"/>
    <w:rsid w:val="000E4BA7"/>
    <w:rsid w:val="000E4E95"/>
    <w:rsid w:val="000E6008"/>
    <w:rsid w:val="000E6156"/>
    <w:rsid w:val="000E6A57"/>
    <w:rsid w:val="000E7DC2"/>
    <w:rsid w:val="000E7E35"/>
    <w:rsid w:val="000F0B0C"/>
    <w:rsid w:val="000F0DA3"/>
    <w:rsid w:val="000F0F6E"/>
    <w:rsid w:val="000F14CC"/>
    <w:rsid w:val="000F14CE"/>
    <w:rsid w:val="000F15B9"/>
    <w:rsid w:val="000F16FE"/>
    <w:rsid w:val="000F18F5"/>
    <w:rsid w:val="000F2E0D"/>
    <w:rsid w:val="000F30A4"/>
    <w:rsid w:val="000F3118"/>
    <w:rsid w:val="000F3219"/>
    <w:rsid w:val="000F37BD"/>
    <w:rsid w:val="000F3875"/>
    <w:rsid w:val="000F413F"/>
    <w:rsid w:val="000F416E"/>
    <w:rsid w:val="000F4ADE"/>
    <w:rsid w:val="000F5D12"/>
    <w:rsid w:val="000F6B41"/>
    <w:rsid w:val="000F6D4F"/>
    <w:rsid w:val="000F71EB"/>
    <w:rsid w:val="00102783"/>
    <w:rsid w:val="0010301A"/>
    <w:rsid w:val="001039FC"/>
    <w:rsid w:val="00103BBF"/>
    <w:rsid w:val="0010442A"/>
    <w:rsid w:val="0010515E"/>
    <w:rsid w:val="00105D4E"/>
    <w:rsid w:val="0010600D"/>
    <w:rsid w:val="00106E6D"/>
    <w:rsid w:val="001070F5"/>
    <w:rsid w:val="001073EC"/>
    <w:rsid w:val="00107A09"/>
    <w:rsid w:val="00107A93"/>
    <w:rsid w:val="00107C6B"/>
    <w:rsid w:val="00107D58"/>
    <w:rsid w:val="00107DC1"/>
    <w:rsid w:val="0011007C"/>
    <w:rsid w:val="001105E5"/>
    <w:rsid w:val="00110F1A"/>
    <w:rsid w:val="00111630"/>
    <w:rsid w:val="00111A1B"/>
    <w:rsid w:val="00111CE0"/>
    <w:rsid w:val="00111CE1"/>
    <w:rsid w:val="00111FF2"/>
    <w:rsid w:val="00112103"/>
    <w:rsid w:val="0011409D"/>
    <w:rsid w:val="00114B2C"/>
    <w:rsid w:val="00114D7E"/>
    <w:rsid w:val="00114F09"/>
    <w:rsid w:val="001155AE"/>
    <w:rsid w:val="00115689"/>
    <w:rsid w:val="00115740"/>
    <w:rsid w:val="001172CD"/>
    <w:rsid w:val="00117455"/>
    <w:rsid w:val="00117FC6"/>
    <w:rsid w:val="00121149"/>
    <w:rsid w:val="001212A5"/>
    <w:rsid w:val="00121599"/>
    <w:rsid w:val="0012214F"/>
    <w:rsid w:val="001222BB"/>
    <w:rsid w:val="00122698"/>
    <w:rsid w:val="0012279B"/>
    <w:rsid w:val="0012288F"/>
    <w:rsid w:val="00122BFE"/>
    <w:rsid w:val="00123335"/>
    <w:rsid w:val="00123DCC"/>
    <w:rsid w:val="00124881"/>
    <w:rsid w:val="00125334"/>
    <w:rsid w:val="001256A3"/>
    <w:rsid w:val="00125E50"/>
    <w:rsid w:val="001262F3"/>
    <w:rsid w:val="001265A1"/>
    <w:rsid w:val="001271A8"/>
    <w:rsid w:val="0013006C"/>
    <w:rsid w:val="00130082"/>
    <w:rsid w:val="00130A32"/>
    <w:rsid w:val="00130E80"/>
    <w:rsid w:val="00131636"/>
    <w:rsid w:val="0013169D"/>
    <w:rsid w:val="00131922"/>
    <w:rsid w:val="00132702"/>
    <w:rsid w:val="0013279F"/>
    <w:rsid w:val="00132A05"/>
    <w:rsid w:val="0013379F"/>
    <w:rsid w:val="00133B0C"/>
    <w:rsid w:val="001341A4"/>
    <w:rsid w:val="00134603"/>
    <w:rsid w:val="001348A3"/>
    <w:rsid w:val="00135234"/>
    <w:rsid w:val="00136201"/>
    <w:rsid w:val="001364B8"/>
    <w:rsid w:val="001364EC"/>
    <w:rsid w:val="00136704"/>
    <w:rsid w:val="00136B67"/>
    <w:rsid w:val="00136CAD"/>
    <w:rsid w:val="00136E0A"/>
    <w:rsid w:val="001376F8"/>
    <w:rsid w:val="00137C7E"/>
    <w:rsid w:val="00140CBA"/>
    <w:rsid w:val="00140F2B"/>
    <w:rsid w:val="0014160A"/>
    <w:rsid w:val="001417AC"/>
    <w:rsid w:val="001426A6"/>
    <w:rsid w:val="00142DC7"/>
    <w:rsid w:val="0014320E"/>
    <w:rsid w:val="00144058"/>
    <w:rsid w:val="001446BE"/>
    <w:rsid w:val="00145219"/>
    <w:rsid w:val="00145DCB"/>
    <w:rsid w:val="00146A4E"/>
    <w:rsid w:val="0014761E"/>
    <w:rsid w:val="0014788A"/>
    <w:rsid w:val="001479E8"/>
    <w:rsid w:val="00147D0C"/>
    <w:rsid w:val="00147E62"/>
    <w:rsid w:val="00147F8B"/>
    <w:rsid w:val="00150550"/>
    <w:rsid w:val="001511DE"/>
    <w:rsid w:val="00151ED7"/>
    <w:rsid w:val="00152E8F"/>
    <w:rsid w:val="00153B37"/>
    <w:rsid w:val="0015506C"/>
    <w:rsid w:val="00155401"/>
    <w:rsid w:val="00155846"/>
    <w:rsid w:val="00156291"/>
    <w:rsid w:val="001562BC"/>
    <w:rsid w:val="001564A8"/>
    <w:rsid w:val="00156C9A"/>
    <w:rsid w:val="00156DDE"/>
    <w:rsid w:val="00156E0B"/>
    <w:rsid w:val="00156E13"/>
    <w:rsid w:val="00156F7D"/>
    <w:rsid w:val="001574EC"/>
    <w:rsid w:val="00157DE1"/>
    <w:rsid w:val="00157E5A"/>
    <w:rsid w:val="00161384"/>
    <w:rsid w:val="001618E3"/>
    <w:rsid w:val="00161B25"/>
    <w:rsid w:val="00161EC9"/>
    <w:rsid w:val="001622FD"/>
    <w:rsid w:val="00162A79"/>
    <w:rsid w:val="00163439"/>
    <w:rsid w:val="001644E8"/>
    <w:rsid w:val="00165B55"/>
    <w:rsid w:val="00166B24"/>
    <w:rsid w:val="001705CB"/>
    <w:rsid w:val="0017065F"/>
    <w:rsid w:val="001707CC"/>
    <w:rsid w:val="00170EC0"/>
    <w:rsid w:val="00171E10"/>
    <w:rsid w:val="00171F8D"/>
    <w:rsid w:val="00172006"/>
    <w:rsid w:val="0017206D"/>
    <w:rsid w:val="00172217"/>
    <w:rsid w:val="0017250A"/>
    <w:rsid w:val="001729E3"/>
    <w:rsid w:val="00172A93"/>
    <w:rsid w:val="00172F46"/>
    <w:rsid w:val="001732D6"/>
    <w:rsid w:val="001736C5"/>
    <w:rsid w:val="00173A18"/>
    <w:rsid w:val="001755BD"/>
    <w:rsid w:val="00175780"/>
    <w:rsid w:val="0017618C"/>
    <w:rsid w:val="00176AF7"/>
    <w:rsid w:val="00177B57"/>
    <w:rsid w:val="00177F8F"/>
    <w:rsid w:val="0018029B"/>
    <w:rsid w:val="0018078D"/>
    <w:rsid w:val="0018089D"/>
    <w:rsid w:val="001810B6"/>
    <w:rsid w:val="001816FC"/>
    <w:rsid w:val="00181747"/>
    <w:rsid w:val="00181880"/>
    <w:rsid w:val="00181C55"/>
    <w:rsid w:val="00181D79"/>
    <w:rsid w:val="0018214F"/>
    <w:rsid w:val="0018264B"/>
    <w:rsid w:val="0018275C"/>
    <w:rsid w:val="00182801"/>
    <w:rsid w:val="00182F17"/>
    <w:rsid w:val="001834D6"/>
    <w:rsid w:val="00183873"/>
    <w:rsid w:val="0018446F"/>
    <w:rsid w:val="001847FF"/>
    <w:rsid w:val="00184BFD"/>
    <w:rsid w:val="00184BFF"/>
    <w:rsid w:val="00184C9B"/>
    <w:rsid w:val="00185E1B"/>
    <w:rsid w:val="00186035"/>
    <w:rsid w:val="0018605B"/>
    <w:rsid w:val="00186956"/>
    <w:rsid w:val="00186A25"/>
    <w:rsid w:val="00187271"/>
    <w:rsid w:val="00187D6C"/>
    <w:rsid w:val="00187F55"/>
    <w:rsid w:val="00190359"/>
    <w:rsid w:val="00190ACD"/>
    <w:rsid w:val="00190E17"/>
    <w:rsid w:val="00191770"/>
    <w:rsid w:val="001919F5"/>
    <w:rsid w:val="001923FD"/>
    <w:rsid w:val="00192764"/>
    <w:rsid w:val="00192911"/>
    <w:rsid w:val="00192994"/>
    <w:rsid w:val="00192F18"/>
    <w:rsid w:val="00192F97"/>
    <w:rsid w:val="00192FFA"/>
    <w:rsid w:val="00193370"/>
    <w:rsid w:val="00193CE5"/>
    <w:rsid w:val="001942FB"/>
    <w:rsid w:val="0019451A"/>
    <w:rsid w:val="0019482D"/>
    <w:rsid w:val="00194BBA"/>
    <w:rsid w:val="001956F1"/>
    <w:rsid w:val="0019595E"/>
    <w:rsid w:val="00196626"/>
    <w:rsid w:val="001971EF"/>
    <w:rsid w:val="001975E4"/>
    <w:rsid w:val="0019767B"/>
    <w:rsid w:val="001A03A9"/>
    <w:rsid w:val="001A044B"/>
    <w:rsid w:val="001A0678"/>
    <w:rsid w:val="001A187D"/>
    <w:rsid w:val="001A2222"/>
    <w:rsid w:val="001A24AC"/>
    <w:rsid w:val="001A263B"/>
    <w:rsid w:val="001A3CC2"/>
    <w:rsid w:val="001A3D21"/>
    <w:rsid w:val="001A3F3E"/>
    <w:rsid w:val="001A408A"/>
    <w:rsid w:val="001A41F7"/>
    <w:rsid w:val="001A4455"/>
    <w:rsid w:val="001A4AA4"/>
    <w:rsid w:val="001A4D62"/>
    <w:rsid w:val="001A4DAD"/>
    <w:rsid w:val="001A5049"/>
    <w:rsid w:val="001A5CA5"/>
    <w:rsid w:val="001A7F79"/>
    <w:rsid w:val="001B19E4"/>
    <w:rsid w:val="001B2181"/>
    <w:rsid w:val="001B2245"/>
    <w:rsid w:val="001B2BAF"/>
    <w:rsid w:val="001B309F"/>
    <w:rsid w:val="001B31AE"/>
    <w:rsid w:val="001B375D"/>
    <w:rsid w:val="001B39EB"/>
    <w:rsid w:val="001B3D58"/>
    <w:rsid w:val="001B47BE"/>
    <w:rsid w:val="001B4A27"/>
    <w:rsid w:val="001B4BEB"/>
    <w:rsid w:val="001B5BED"/>
    <w:rsid w:val="001B71E8"/>
    <w:rsid w:val="001C051A"/>
    <w:rsid w:val="001C05E2"/>
    <w:rsid w:val="001C118D"/>
    <w:rsid w:val="001C153D"/>
    <w:rsid w:val="001C1AB3"/>
    <w:rsid w:val="001C1FCD"/>
    <w:rsid w:val="001C2537"/>
    <w:rsid w:val="001C27A8"/>
    <w:rsid w:val="001C2E3A"/>
    <w:rsid w:val="001C35F0"/>
    <w:rsid w:val="001C3D29"/>
    <w:rsid w:val="001C47B9"/>
    <w:rsid w:val="001C53C5"/>
    <w:rsid w:val="001C59CE"/>
    <w:rsid w:val="001C5A68"/>
    <w:rsid w:val="001C5CD7"/>
    <w:rsid w:val="001C5D84"/>
    <w:rsid w:val="001C66C9"/>
    <w:rsid w:val="001C7CA2"/>
    <w:rsid w:val="001D025F"/>
    <w:rsid w:val="001D02E2"/>
    <w:rsid w:val="001D0B04"/>
    <w:rsid w:val="001D1A34"/>
    <w:rsid w:val="001D1AA8"/>
    <w:rsid w:val="001D1ACB"/>
    <w:rsid w:val="001D1CFF"/>
    <w:rsid w:val="001D1D94"/>
    <w:rsid w:val="001D24AC"/>
    <w:rsid w:val="001D31AB"/>
    <w:rsid w:val="001D38EC"/>
    <w:rsid w:val="001D4251"/>
    <w:rsid w:val="001D57AF"/>
    <w:rsid w:val="001D5905"/>
    <w:rsid w:val="001D5E66"/>
    <w:rsid w:val="001D6205"/>
    <w:rsid w:val="001D672D"/>
    <w:rsid w:val="001D6A5C"/>
    <w:rsid w:val="001D6E5A"/>
    <w:rsid w:val="001D742E"/>
    <w:rsid w:val="001D7758"/>
    <w:rsid w:val="001D7F4D"/>
    <w:rsid w:val="001E0557"/>
    <w:rsid w:val="001E1A50"/>
    <w:rsid w:val="001E1B71"/>
    <w:rsid w:val="001E1FD4"/>
    <w:rsid w:val="001E24DC"/>
    <w:rsid w:val="001E2E94"/>
    <w:rsid w:val="001E3FFF"/>
    <w:rsid w:val="001E42CF"/>
    <w:rsid w:val="001E42FD"/>
    <w:rsid w:val="001E43A1"/>
    <w:rsid w:val="001E4C95"/>
    <w:rsid w:val="001E5CED"/>
    <w:rsid w:val="001E5D37"/>
    <w:rsid w:val="001E5F55"/>
    <w:rsid w:val="001E6C5D"/>
    <w:rsid w:val="001E741B"/>
    <w:rsid w:val="001F0E85"/>
    <w:rsid w:val="001F10C7"/>
    <w:rsid w:val="001F167F"/>
    <w:rsid w:val="001F21AF"/>
    <w:rsid w:val="001F2D04"/>
    <w:rsid w:val="001F314E"/>
    <w:rsid w:val="001F34DF"/>
    <w:rsid w:val="001F37E3"/>
    <w:rsid w:val="001F5E9A"/>
    <w:rsid w:val="001F7037"/>
    <w:rsid w:val="001F739D"/>
    <w:rsid w:val="001F7732"/>
    <w:rsid w:val="001F7A72"/>
    <w:rsid w:val="001F7C49"/>
    <w:rsid w:val="001F7D5D"/>
    <w:rsid w:val="00200161"/>
    <w:rsid w:val="00200CD8"/>
    <w:rsid w:val="0020107E"/>
    <w:rsid w:val="00201405"/>
    <w:rsid w:val="00201531"/>
    <w:rsid w:val="002018BE"/>
    <w:rsid w:val="00201E6E"/>
    <w:rsid w:val="00201F31"/>
    <w:rsid w:val="00202A35"/>
    <w:rsid w:val="00202A5E"/>
    <w:rsid w:val="00202B47"/>
    <w:rsid w:val="00203227"/>
    <w:rsid w:val="0020347E"/>
    <w:rsid w:val="00203921"/>
    <w:rsid w:val="00203DB8"/>
    <w:rsid w:val="002050F1"/>
    <w:rsid w:val="002062F0"/>
    <w:rsid w:val="002063DC"/>
    <w:rsid w:val="00206448"/>
    <w:rsid w:val="00206A0C"/>
    <w:rsid w:val="00206C40"/>
    <w:rsid w:val="00206DB2"/>
    <w:rsid w:val="0020720D"/>
    <w:rsid w:val="00207541"/>
    <w:rsid w:val="00207E55"/>
    <w:rsid w:val="00207F20"/>
    <w:rsid w:val="002115D5"/>
    <w:rsid w:val="002116D7"/>
    <w:rsid w:val="00211781"/>
    <w:rsid w:val="002118A7"/>
    <w:rsid w:val="00211ABC"/>
    <w:rsid w:val="00211F56"/>
    <w:rsid w:val="00211FCE"/>
    <w:rsid w:val="002120D8"/>
    <w:rsid w:val="002130DE"/>
    <w:rsid w:val="002131EB"/>
    <w:rsid w:val="0021320D"/>
    <w:rsid w:val="0021376B"/>
    <w:rsid w:val="00214481"/>
    <w:rsid w:val="00214FBC"/>
    <w:rsid w:val="002154C4"/>
    <w:rsid w:val="00215976"/>
    <w:rsid w:val="00215EAF"/>
    <w:rsid w:val="0021649C"/>
    <w:rsid w:val="002169E2"/>
    <w:rsid w:val="00216BA4"/>
    <w:rsid w:val="00216F28"/>
    <w:rsid w:val="00220343"/>
    <w:rsid w:val="0022097E"/>
    <w:rsid w:val="00220FAC"/>
    <w:rsid w:val="00221448"/>
    <w:rsid w:val="00221AF9"/>
    <w:rsid w:val="00221AFD"/>
    <w:rsid w:val="00222279"/>
    <w:rsid w:val="00222635"/>
    <w:rsid w:val="00222BCF"/>
    <w:rsid w:val="00223AE4"/>
    <w:rsid w:val="00224114"/>
    <w:rsid w:val="002244AC"/>
    <w:rsid w:val="00224F94"/>
    <w:rsid w:val="002251C3"/>
    <w:rsid w:val="00225E34"/>
    <w:rsid w:val="00225F2F"/>
    <w:rsid w:val="002260CA"/>
    <w:rsid w:val="00226CF7"/>
    <w:rsid w:val="002274BB"/>
    <w:rsid w:val="002274F6"/>
    <w:rsid w:val="0022787E"/>
    <w:rsid w:val="00227B35"/>
    <w:rsid w:val="00230FE1"/>
    <w:rsid w:val="00231019"/>
    <w:rsid w:val="00231F70"/>
    <w:rsid w:val="00231FD8"/>
    <w:rsid w:val="00232F76"/>
    <w:rsid w:val="00233057"/>
    <w:rsid w:val="00233475"/>
    <w:rsid w:val="00233C76"/>
    <w:rsid w:val="00233E96"/>
    <w:rsid w:val="00233EAD"/>
    <w:rsid w:val="002344D5"/>
    <w:rsid w:val="002356D3"/>
    <w:rsid w:val="002367A5"/>
    <w:rsid w:val="002367FC"/>
    <w:rsid w:val="00237320"/>
    <w:rsid w:val="002374CC"/>
    <w:rsid w:val="00237864"/>
    <w:rsid w:val="00240400"/>
    <w:rsid w:val="00240C45"/>
    <w:rsid w:val="002416E8"/>
    <w:rsid w:val="002418DD"/>
    <w:rsid w:val="002420D3"/>
    <w:rsid w:val="002424D4"/>
    <w:rsid w:val="0024274B"/>
    <w:rsid w:val="00242FE8"/>
    <w:rsid w:val="00243622"/>
    <w:rsid w:val="00243C76"/>
    <w:rsid w:val="00243E31"/>
    <w:rsid w:val="002441F8"/>
    <w:rsid w:val="002447EC"/>
    <w:rsid w:val="002451C2"/>
    <w:rsid w:val="00245CE5"/>
    <w:rsid w:val="00247498"/>
    <w:rsid w:val="00247C20"/>
    <w:rsid w:val="00247C6D"/>
    <w:rsid w:val="00247CBC"/>
    <w:rsid w:val="00247F89"/>
    <w:rsid w:val="00250BCF"/>
    <w:rsid w:val="002513A5"/>
    <w:rsid w:val="00251625"/>
    <w:rsid w:val="00251D32"/>
    <w:rsid w:val="002523EA"/>
    <w:rsid w:val="00252470"/>
    <w:rsid w:val="0025251D"/>
    <w:rsid w:val="00252FA1"/>
    <w:rsid w:val="002539AF"/>
    <w:rsid w:val="002546FF"/>
    <w:rsid w:val="00254721"/>
    <w:rsid w:val="00254CB7"/>
    <w:rsid w:val="002554BE"/>
    <w:rsid w:val="00255F68"/>
    <w:rsid w:val="002568BF"/>
    <w:rsid w:val="00257AD8"/>
    <w:rsid w:val="00257DF4"/>
    <w:rsid w:val="00260E95"/>
    <w:rsid w:val="00260F1F"/>
    <w:rsid w:val="0026112D"/>
    <w:rsid w:val="00261567"/>
    <w:rsid w:val="0026322E"/>
    <w:rsid w:val="0026354D"/>
    <w:rsid w:val="002635F7"/>
    <w:rsid w:val="002646A6"/>
    <w:rsid w:val="00265258"/>
    <w:rsid w:val="00265EBD"/>
    <w:rsid w:val="00266690"/>
    <w:rsid w:val="00270814"/>
    <w:rsid w:val="00271B10"/>
    <w:rsid w:val="00271EA1"/>
    <w:rsid w:val="0027217D"/>
    <w:rsid w:val="0027276B"/>
    <w:rsid w:val="00273AD9"/>
    <w:rsid w:val="00273ECF"/>
    <w:rsid w:val="00274AB8"/>
    <w:rsid w:val="002764E7"/>
    <w:rsid w:val="00276DA2"/>
    <w:rsid w:val="00277001"/>
    <w:rsid w:val="00277275"/>
    <w:rsid w:val="002774F7"/>
    <w:rsid w:val="00277912"/>
    <w:rsid w:val="00277996"/>
    <w:rsid w:val="00277DDC"/>
    <w:rsid w:val="00280222"/>
    <w:rsid w:val="0028032F"/>
    <w:rsid w:val="002804D9"/>
    <w:rsid w:val="002809F9"/>
    <w:rsid w:val="00280A06"/>
    <w:rsid w:val="00280FD9"/>
    <w:rsid w:val="00281257"/>
    <w:rsid w:val="00281A3F"/>
    <w:rsid w:val="00281B61"/>
    <w:rsid w:val="00281C4E"/>
    <w:rsid w:val="0028246F"/>
    <w:rsid w:val="00283486"/>
    <w:rsid w:val="002834CE"/>
    <w:rsid w:val="00283648"/>
    <w:rsid w:val="00283CCE"/>
    <w:rsid w:val="0028443F"/>
    <w:rsid w:val="00284B24"/>
    <w:rsid w:val="00285805"/>
    <w:rsid w:val="00285F89"/>
    <w:rsid w:val="002867CE"/>
    <w:rsid w:val="00286BDF"/>
    <w:rsid w:val="00287311"/>
    <w:rsid w:val="002877F1"/>
    <w:rsid w:val="00287865"/>
    <w:rsid w:val="00287E48"/>
    <w:rsid w:val="00290F8B"/>
    <w:rsid w:val="00291727"/>
    <w:rsid w:val="00292681"/>
    <w:rsid w:val="0029269E"/>
    <w:rsid w:val="00292EC1"/>
    <w:rsid w:val="00293AA2"/>
    <w:rsid w:val="002945AF"/>
    <w:rsid w:val="00294666"/>
    <w:rsid w:val="00295110"/>
    <w:rsid w:val="00295F16"/>
    <w:rsid w:val="0029684F"/>
    <w:rsid w:val="00296993"/>
    <w:rsid w:val="00296EE5"/>
    <w:rsid w:val="00296FA3"/>
    <w:rsid w:val="0029782F"/>
    <w:rsid w:val="00297A40"/>
    <w:rsid w:val="002A266D"/>
    <w:rsid w:val="002A31C6"/>
    <w:rsid w:val="002A3726"/>
    <w:rsid w:val="002A4577"/>
    <w:rsid w:val="002A4F45"/>
    <w:rsid w:val="002A5D52"/>
    <w:rsid w:val="002A6075"/>
    <w:rsid w:val="002A62BF"/>
    <w:rsid w:val="002B04BD"/>
    <w:rsid w:val="002B0724"/>
    <w:rsid w:val="002B15C8"/>
    <w:rsid w:val="002B1683"/>
    <w:rsid w:val="002B1B9C"/>
    <w:rsid w:val="002B26F6"/>
    <w:rsid w:val="002B296D"/>
    <w:rsid w:val="002B32C2"/>
    <w:rsid w:val="002B389D"/>
    <w:rsid w:val="002B3D22"/>
    <w:rsid w:val="002B480E"/>
    <w:rsid w:val="002B49CF"/>
    <w:rsid w:val="002B4BC0"/>
    <w:rsid w:val="002B53F9"/>
    <w:rsid w:val="002B56CB"/>
    <w:rsid w:val="002B6D8C"/>
    <w:rsid w:val="002B6E4B"/>
    <w:rsid w:val="002C126B"/>
    <w:rsid w:val="002C1EDB"/>
    <w:rsid w:val="002C2330"/>
    <w:rsid w:val="002C2662"/>
    <w:rsid w:val="002C2F70"/>
    <w:rsid w:val="002C4698"/>
    <w:rsid w:val="002C64DC"/>
    <w:rsid w:val="002C6AD5"/>
    <w:rsid w:val="002C6F82"/>
    <w:rsid w:val="002C7344"/>
    <w:rsid w:val="002C73F1"/>
    <w:rsid w:val="002C7AED"/>
    <w:rsid w:val="002C7D9B"/>
    <w:rsid w:val="002D0F07"/>
    <w:rsid w:val="002D192D"/>
    <w:rsid w:val="002D199E"/>
    <w:rsid w:val="002D1D22"/>
    <w:rsid w:val="002D1D2A"/>
    <w:rsid w:val="002D1E9E"/>
    <w:rsid w:val="002D27AD"/>
    <w:rsid w:val="002D287E"/>
    <w:rsid w:val="002D29D2"/>
    <w:rsid w:val="002D2E57"/>
    <w:rsid w:val="002D33D8"/>
    <w:rsid w:val="002D4C47"/>
    <w:rsid w:val="002D5277"/>
    <w:rsid w:val="002D613B"/>
    <w:rsid w:val="002D631F"/>
    <w:rsid w:val="002D6C2D"/>
    <w:rsid w:val="002D6DC7"/>
    <w:rsid w:val="002D78BF"/>
    <w:rsid w:val="002E03F0"/>
    <w:rsid w:val="002E085D"/>
    <w:rsid w:val="002E0966"/>
    <w:rsid w:val="002E134D"/>
    <w:rsid w:val="002E1E2B"/>
    <w:rsid w:val="002E2344"/>
    <w:rsid w:val="002E2ADC"/>
    <w:rsid w:val="002E3C93"/>
    <w:rsid w:val="002E42C3"/>
    <w:rsid w:val="002E4893"/>
    <w:rsid w:val="002E601A"/>
    <w:rsid w:val="002E608A"/>
    <w:rsid w:val="002E6B6F"/>
    <w:rsid w:val="002E6D1F"/>
    <w:rsid w:val="002E6EC6"/>
    <w:rsid w:val="002F0A2B"/>
    <w:rsid w:val="002F0CC4"/>
    <w:rsid w:val="002F1D94"/>
    <w:rsid w:val="002F2B69"/>
    <w:rsid w:val="002F307B"/>
    <w:rsid w:val="002F3423"/>
    <w:rsid w:val="002F3D93"/>
    <w:rsid w:val="002F5136"/>
    <w:rsid w:val="002F67D5"/>
    <w:rsid w:val="0030000B"/>
    <w:rsid w:val="0030066C"/>
    <w:rsid w:val="003009C4"/>
    <w:rsid w:val="00301863"/>
    <w:rsid w:val="00302185"/>
    <w:rsid w:val="00302949"/>
    <w:rsid w:val="003029AC"/>
    <w:rsid w:val="003030B7"/>
    <w:rsid w:val="00303591"/>
    <w:rsid w:val="00304A30"/>
    <w:rsid w:val="003063D0"/>
    <w:rsid w:val="0030746E"/>
    <w:rsid w:val="00307772"/>
    <w:rsid w:val="00310413"/>
    <w:rsid w:val="00311194"/>
    <w:rsid w:val="003113D4"/>
    <w:rsid w:val="003115B8"/>
    <w:rsid w:val="00311D6A"/>
    <w:rsid w:val="003120CD"/>
    <w:rsid w:val="00312329"/>
    <w:rsid w:val="00312674"/>
    <w:rsid w:val="0031280F"/>
    <w:rsid w:val="00312924"/>
    <w:rsid w:val="00312934"/>
    <w:rsid w:val="00312C74"/>
    <w:rsid w:val="003135EF"/>
    <w:rsid w:val="003137FF"/>
    <w:rsid w:val="00313CD9"/>
    <w:rsid w:val="003146AB"/>
    <w:rsid w:val="00314E89"/>
    <w:rsid w:val="00315F24"/>
    <w:rsid w:val="00316129"/>
    <w:rsid w:val="003166F2"/>
    <w:rsid w:val="00316E96"/>
    <w:rsid w:val="00320090"/>
    <w:rsid w:val="00320602"/>
    <w:rsid w:val="0032079E"/>
    <w:rsid w:val="00321436"/>
    <w:rsid w:val="00321854"/>
    <w:rsid w:val="00321E45"/>
    <w:rsid w:val="00322674"/>
    <w:rsid w:val="00322757"/>
    <w:rsid w:val="003228F6"/>
    <w:rsid w:val="00322D14"/>
    <w:rsid w:val="00323528"/>
    <w:rsid w:val="003241D2"/>
    <w:rsid w:val="003242EE"/>
    <w:rsid w:val="003245E1"/>
    <w:rsid w:val="00324B2D"/>
    <w:rsid w:val="003257C7"/>
    <w:rsid w:val="00325B37"/>
    <w:rsid w:val="00325DC4"/>
    <w:rsid w:val="00325F51"/>
    <w:rsid w:val="00325F5E"/>
    <w:rsid w:val="003261A6"/>
    <w:rsid w:val="003266FC"/>
    <w:rsid w:val="00327157"/>
    <w:rsid w:val="00330F0A"/>
    <w:rsid w:val="00331BD9"/>
    <w:rsid w:val="00331F6B"/>
    <w:rsid w:val="003321A9"/>
    <w:rsid w:val="00332527"/>
    <w:rsid w:val="0033311D"/>
    <w:rsid w:val="00333291"/>
    <w:rsid w:val="003334C8"/>
    <w:rsid w:val="0033483A"/>
    <w:rsid w:val="00334973"/>
    <w:rsid w:val="00334B9C"/>
    <w:rsid w:val="00335076"/>
    <w:rsid w:val="0033539F"/>
    <w:rsid w:val="00335447"/>
    <w:rsid w:val="00336307"/>
    <w:rsid w:val="00336A71"/>
    <w:rsid w:val="0033722E"/>
    <w:rsid w:val="003374C1"/>
    <w:rsid w:val="00337881"/>
    <w:rsid w:val="003403D0"/>
    <w:rsid w:val="0034062A"/>
    <w:rsid w:val="003406F3"/>
    <w:rsid w:val="00340740"/>
    <w:rsid w:val="00341A64"/>
    <w:rsid w:val="00341B9A"/>
    <w:rsid w:val="00342096"/>
    <w:rsid w:val="00342313"/>
    <w:rsid w:val="003425B9"/>
    <w:rsid w:val="00342F3C"/>
    <w:rsid w:val="00344C4B"/>
    <w:rsid w:val="00344E8A"/>
    <w:rsid w:val="0034553C"/>
    <w:rsid w:val="00345626"/>
    <w:rsid w:val="00345DAD"/>
    <w:rsid w:val="00346F81"/>
    <w:rsid w:val="00347315"/>
    <w:rsid w:val="0034750D"/>
    <w:rsid w:val="003476E5"/>
    <w:rsid w:val="003511A9"/>
    <w:rsid w:val="00351296"/>
    <w:rsid w:val="003513A6"/>
    <w:rsid w:val="00351594"/>
    <w:rsid w:val="00351AD6"/>
    <w:rsid w:val="00351C2F"/>
    <w:rsid w:val="00352577"/>
    <w:rsid w:val="00352971"/>
    <w:rsid w:val="003529AC"/>
    <w:rsid w:val="0035318C"/>
    <w:rsid w:val="003545C4"/>
    <w:rsid w:val="00354953"/>
    <w:rsid w:val="00355659"/>
    <w:rsid w:val="00355867"/>
    <w:rsid w:val="00355D88"/>
    <w:rsid w:val="00355DAA"/>
    <w:rsid w:val="00356496"/>
    <w:rsid w:val="00356A8D"/>
    <w:rsid w:val="00356C4B"/>
    <w:rsid w:val="0035700D"/>
    <w:rsid w:val="00357F56"/>
    <w:rsid w:val="00361010"/>
    <w:rsid w:val="00361E21"/>
    <w:rsid w:val="00362063"/>
    <w:rsid w:val="003622A7"/>
    <w:rsid w:val="003625E0"/>
    <w:rsid w:val="00362C12"/>
    <w:rsid w:val="00362DDC"/>
    <w:rsid w:val="00363D60"/>
    <w:rsid w:val="00363EC5"/>
    <w:rsid w:val="0036452C"/>
    <w:rsid w:val="00364CFD"/>
    <w:rsid w:val="00364DF3"/>
    <w:rsid w:val="00364E07"/>
    <w:rsid w:val="00365AB9"/>
    <w:rsid w:val="00366506"/>
    <w:rsid w:val="00366A3A"/>
    <w:rsid w:val="00366BCA"/>
    <w:rsid w:val="00366C1B"/>
    <w:rsid w:val="00370444"/>
    <w:rsid w:val="00370BE1"/>
    <w:rsid w:val="00370D24"/>
    <w:rsid w:val="00370F09"/>
    <w:rsid w:val="00371469"/>
    <w:rsid w:val="003718C7"/>
    <w:rsid w:val="00371D0C"/>
    <w:rsid w:val="0037234F"/>
    <w:rsid w:val="003728C1"/>
    <w:rsid w:val="00372BA9"/>
    <w:rsid w:val="00373AA2"/>
    <w:rsid w:val="00373CF3"/>
    <w:rsid w:val="003742CE"/>
    <w:rsid w:val="003743FC"/>
    <w:rsid w:val="0037471C"/>
    <w:rsid w:val="00374AF8"/>
    <w:rsid w:val="00374CEF"/>
    <w:rsid w:val="00374E76"/>
    <w:rsid w:val="0037556A"/>
    <w:rsid w:val="00375750"/>
    <w:rsid w:val="0037575C"/>
    <w:rsid w:val="003763C5"/>
    <w:rsid w:val="00376FD4"/>
    <w:rsid w:val="003778DC"/>
    <w:rsid w:val="0038031B"/>
    <w:rsid w:val="00381449"/>
    <w:rsid w:val="00381642"/>
    <w:rsid w:val="003816CC"/>
    <w:rsid w:val="003818BB"/>
    <w:rsid w:val="00381DED"/>
    <w:rsid w:val="0038210B"/>
    <w:rsid w:val="003825DB"/>
    <w:rsid w:val="00382758"/>
    <w:rsid w:val="00382AB8"/>
    <w:rsid w:val="00382ACD"/>
    <w:rsid w:val="00383416"/>
    <w:rsid w:val="00383AA2"/>
    <w:rsid w:val="00383B11"/>
    <w:rsid w:val="00383DB3"/>
    <w:rsid w:val="00384BB3"/>
    <w:rsid w:val="0038558B"/>
    <w:rsid w:val="00385994"/>
    <w:rsid w:val="00385D09"/>
    <w:rsid w:val="00385F2F"/>
    <w:rsid w:val="00385F8C"/>
    <w:rsid w:val="0038667B"/>
    <w:rsid w:val="00386768"/>
    <w:rsid w:val="00386D4C"/>
    <w:rsid w:val="00387B00"/>
    <w:rsid w:val="00390148"/>
    <w:rsid w:val="003907B0"/>
    <w:rsid w:val="003911FF"/>
    <w:rsid w:val="00391CB4"/>
    <w:rsid w:val="00391E87"/>
    <w:rsid w:val="003922C7"/>
    <w:rsid w:val="00392BD1"/>
    <w:rsid w:val="00393B12"/>
    <w:rsid w:val="00393EBF"/>
    <w:rsid w:val="0039490B"/>
    <w:rsid w:val="003953D3"/>
    <w:rsid w:val="003954ED"/>
    <w:rsid w:val="0039589B"/>
    <w:rsid w:val="00395E52"/>
    <w:rsid w:val="00396083"/>
    <w:rsid w:val="00396575"/>
    <w:rsid w:val="00396EE8"/>
    <w:rsid w:val="003978A3"/>
    <w:rsid w:val="00397DC0"/>
    <w:rsid w:val="003A0529"/>
    <w:rsid w:val="003A09EB"/>
    <w:rsid w:val="003A0ABE"/>
    <w:rsid w:val="003A17DB"/>
    <w:rsid w:val="003A1EB2"/>
    <w:rsid w:val="003A2DC4"/>
    <w:rsid w:val="003A2EC6"/>
    <w:rsid w:val="003A33C6"/>
    <w:rsid w:val="003A35C5"/>
    <w:rsid w:val="003A3685"/>
    <w:rsid w:val="003A394F"/>
    <w:rsid w:val="003A59A1"/>
    <w:rsid w:val="003A6072"/>
    <w:rsid w:val="003A6A71"/>
    <w:rsid w:val="003A6FEA"/>
    <w:rsid w:val="003B0456"/>
    <w:rsid w:val="003B11F9"/>
    <w:rsid w:val="003B143A"/>
    <w:rsid w:val="003B1513"/>
    <w:rsid w:val="003B28F1"/>
    <w:rsid w:val="003B4013"/>
    <w:rsid w:val="003B4829"/>
    <w:rsid w:val="003B5F37"/>
    <w:rsid w:val="003B685F"/>
    <w:rsid w:val="003B7536"/>
    <w:rsid w:val="003C04BA"/>
    <w:rsid w:val="003C1879"/>
    <w:rsid w:val="003C199E"/>
    <w:rsid w:val="003C1B5B"/>
    <w:rsid w:val="003C1CE2"/>
    <w:rsid w:val="003C280F"/>
    <w:rsid w:val="003C3A17"/>
    <w:rsid w:val="003C3FC4"/>
    <w:rsid w:val="003C5A00"/>
    <w:rsid w:val="003C5F26"/>
    <w:rsid w:val="003C709A"/>
    <w:rsid w:val="003C7E1D"/>
    <w:rsid w:val="003D07DD"/>
    <w:rsid w:val="003D0981"/>
    <w:rsid w:val="003D0FD6"/>
    <w:rsid w:val="003D1007"/>
    <w:rsid w:val="003D1C38"/>
    <w:rsid w:val="003D1E9E"/>
    <w:rsid w:val="003D2247"/>
    <w:rsid w:val="003D228F"/>
    <w:rsid w:val="003D32B3"/>
    <w:rsid w:val="003D3561"/>
    <w:rsid w:val="003D3AF9"/>
    <w:rsid w:val="003D3B9F"/>
    <w:rsid w:val="003D4AB6"/>
    <w:rsid w:val="003D50AB"/>
    <w:rsid w:val="003D5430"/>
    <w:rsid w:val="003D5CA3"/>
    <w:rsid w:val="003D64EC"/>
    <w:rsid w:val="003D6A1E"/>
    <w:rsid w:val="003D6A86"/>
    <w:rsid w:val="003D6F16"/>
    <w:rsid w:val="003D790B"/>
    <w:rsid w:val="003D7A03"/>
    <w:rsid w:val="003E0392"/>
    <w:rsid w:val="003E0AA7"/>
    <w:rsid w:val="003E19FD"/>
    <w:rsid w:val="003E1C9B"/>
    <w:rsid w:val="003E2257"/>
    <w:rsid w:val="003E277D"/>
    <w:rsid w:val="003E3344"/>
    <w:rsid w:val="003E4009"/>
    <w:rsid w:val="003E4A5F"/>
    <w:rsid w:val="003E4ABE"/>
    <w:rsid w:val="003E5DEB"/>
    <w:rsid w:val="003E5F23"/>
    <w:rsid w:val="003E6118"/>
    <w:rsid w:val="003E6DF7"/>
    <w:rsid w:val="003E7391"/>
    <w:rsid w:val="003F13BA"/>
    <w:rsid w:val="003F1A87"/>
    <w:rsid w:val="003F2A49"/>
    <w:rsid w:val="003F2B7C"/>
    <w:rsid w:val="003F2CE8"/>
    <w:rsid w:val="003F3482"/>
    <w:rsid w:val="003F3FB0"/>
    <w:rsid w:val="003F5237"/>
    <w:rsid w:val="003F5B51"/>
    <w:rsid w:val="003F74A0"/>
    <w:rsid w:val="003F787C"/>
    <w:rsid w:val="00400623"/>
    <w:rsid w:val="00400ED3"/>
    <w:rsid w:val="00400F56"/>
    <w:rsid w:val="00401239"/>
    <w:rsid w:val="00401265"/>
    <w:rsid w:val="004017D5"/>
    <w:rsid w:val="0040288E"/>
    <w:rsid w:val="00402CE6"/>
    <w:rsid w:val="004030B6"/>
    <w:rsid w:val="00403623"/>
    <w:rsid w:val="00404098"/>
    <w:rsid w:val="004040FE"/>
    <w:rsid w:val="00404445"/>
    <w:rsid w:val="004046A5"/>
    <w:rsid w:val="00404B20"/>
    <w:rsid w:val="004052E0"/>
    <w:rsid w:val="0040560B"/>
    <w:rsid w:val="004061B3"/>
    <w:rsid w:val="00406292"/>
    <w:rsid w:val="0040662A"/>
    <w:rsid w:val="00406D81"/>
    <w:rsid w:val="004073DE"/>
    <w:rsid w:val="00407749"/>
    <w:rsid w:val="00407901"/>
    <w:rsid w:val="0041003B"/>
    <w:rsid w:val="004103D0"/>
    <w:rsid w:val="004111C3"/>
    <w:rsid w:val="00412670"/>
    <w:rsid w:val="00412BB6"/>
    <w:rsid w:val="0041311C"/>
    <w:rsid w:val="0041330C"/>
    <w:rsid w:val="004142E3"/>
    <w:rsid w:val="00414345"/>
    <w:rsid w:val="00414E50"/>
    <w:rsid w:val="004153FD"/>
    <w:rsid w:val="004159E7"/>
    <w:rsid w:val="00415DDB"/>
    <w:rsid w:val="00415E47"/>
    <w:rsid w:val="00417B6D"/>
    <w:rsid w:val="0042009E"/>
    <w:rsid w:val="004203C6"/>
    <w:rsid w:val="00420A36"/>
    <w:rsid w:val="00421008"/>
    <w:rsid w:val="0042100D"/>
    <w:rsid w:val="00422349"/>
    <w:rsid w:val="00422B94"/>
    <w:rsid w:val="00422C94"/>
    <w:rsid w:val="00422CDB"/>
    <w:rsid w:val="004241F8"/>
    <w:rsid w:val="0042454E"/>
    <w:rsid w:val="0042528C"/>
    <w:rsid w:val="00425802"/>
    <w:rsid w:val="00425CA5"/>
    <w:rsid w:val="00425D09"/>
    <w:rsid w:val="00425F8A"/>
    <w:rsid w:val="004261F2"/>
    <w:rsid w:val="004263EF"/>
    <w:rsid w:val="00426825"/>
    <w:rsid w:val="00426BDA"/>
    <w:rsid w:val="00426DB7"/>
    <w:rsid w:val="004278D1"/>
    <w:rsid w:val="00427A2A"/>
    <w:rsid w:val="00427DB5"/>
    <w:rsid w:val="0043024D"/>
    <w:rsid w:val="004302F5"/>
    <w:rsid w:val="00431306"/>
    <w:rsid w:val="00431376"/>
    <w:rsid w:val="00431389"/>
    <w:rsid w:val="00431CD3"/>
    <w:rsid w:val="00431D96"/>
    <w:rsid w:val="00431FAC"/>
    <w:rsid w:val="00432DA9"/>
    <w:rsid w:val="00432E6E"/>
    <w:rsid w:val="0043398D"/>
    <w:rsid w:val="0043399A"/>
    <w:rsid w:val="00433E26"/>
    <w:rsid w:val="00433E46"/>
    <w:rsid w:val="0043453A"/>
    <w:rsid w:val="00434C81"/>
    <w:rsid w:val="00434E01"/>
    <w:rsid w:val="004350A1"/>
    <w:rsid w:val="00435C64"/>
    <w:rsid w:val="004364D1"/>
    <w:rsid w:val="00436BB7"/>
    <w:rsid w:val="00436CBA"/>
    <w:rsid w:val="00437242"/>
    <w:rsid w:val="0043734F"/>
    <w:rsid w:val="00437B99"/>
    <w:rsid w:val="00437ECD"/>
    <w:rsid w:val="00440451"/>
    <w:rsid w:val="00440BE1"/>
    <w:rsid w:val="004411DF"/>
    <w:rsid w:val="00441BB7"/>
    <w:rsid w:val="00441E93"/>
    <w:rsid w:val="00441EC9"/>
    <w:rsid w:val="00442259"/>
    <w:rsid w:val="00442741"/>
    <w:rsid w:val="00442D77"/>
    <w:rsid w:val="0044322B"/>
    <w:rsid w:val="00443BB7"/>
    <w:rsid w:val="00443C5F"/>
    <w:rsid w:val="00444DB2"/>
    <w:rsid w:val="00444EB6"/>
    <w:rsid w:val="004459F5"/>
    <w:rsid w:val="00445DAF"/>
    <w:rsid w:val="00445FD3"/>
    <w:rsid w:val="004471B2"/>
    <w:rsid w:val="004474E7"/>
    <w:rsid w:val="00447D12"/>
    <w:rsid w:val="00447FC5"/>
    <w:rsid w:val="004501CF"/>
    <w:rsid w:val="004505AC"/>
    <w:rsid w:val="00450B4F"/>
    <w:rsid w:val="00450C78"/>
    <w:rsid w:val="004510F9"/>
    <w:rsid w:val="0045139B"/>
    <w:rsid w:val="00451B4A"/>
    <w:rsid w:val="00451F02"/>
    <w:rsid w:val="00451F69"/>
    <w:rsid w:val="00451FEA"/>
    <w:rsid w:val="00452403"/>
    <w:rsid w:val="00452490"/>
    <w:rsid w:val="004528E5"/>
    <w:rsid w:val="00452C9E"/>
    <w:rsid w:val="004533A5"/>
    <w:rsid w:val="0045389F"/>
    <w:rsid w:val="00453AAB"/>
    <w:rsid w:val="00454461"/>
    <w:rsid w:val="0045687E"/>
    <w:rsid w:val="00456BAF"/>
    <w:rsid w:val="00457E90"/>
    <w:rsid w:val="00460C1A"/>
    <w:rsid w:val="004615CD"/>
    <w:rsid w:val="00461652"/>
    <w:rsid w:val="0046191F"/>
    <w:rsid w:val="00461A53"/>
    <w:rsid w:val="00461B61"/>
    <w:rsid w:val="00461D6D"/>
    <w:rsid w:val="004628D2"/>
    <w:rsid w:val="0046388A"/>
    <w:rsid w:val="00463DCC"/>
    <w:rsid w:val="00463F6A"/>
    <w:rsid w:val="00464B8E"/>
    <w:rsid w:val="00464DD7"/>
    <w:rsid w:val="00465513"/>
    <w:rsid w:val="00465570"/>
    <w:rsid w:val="00465665"/>
    <w:rsid w:val="00465A99"/>
    <w:rsid w:val="00465F7F"/>
    <w:rsid w:val="00466078"/>
    <w:rsid w:val="004662A3"/>
    <w:rsid w:val="0046641A"/>
    <w:rsid w:val="00466693"/>
    <w:rsid w:val="00467365"/>
    <w:rsid w:val="004679A9"/>
    <w:rsid w:val="00467C43"/>
    <w:rsid w:val="0047064B"/>
    <w:rsid w:val="004707E9"/>
    <w:rsid w:val="00470AF0"/>
    <w:rsid w:val="00470BF7"/>
    <w:rsid w:val="00470FC3"/>
    <w:rsid w:val="004712D5"/>
    <w:rsid w:val="0047132F"/>
    <w:rsid w:val="004715A4"/>
    <w:rsid w:val="00471B8E"/>
    <w:rsid w:val="00471FCB"/>
    <w:rsid w:val="00472211"/>
    <w:rsid w:val="00472498"/>
    <w:rsid w:val="0047344E"/>
    <w:rsid w:val="00473AB7"/>
    <w:rsid w:val="00473C99"/>
    <w:rsid w:val="00473E6D"/>
    <w:rsid w:val="00474A7E"/>
    <w:rsid w:val="00474E58"/>
    <w:rsid w:val="004752C9"/>
    <w:rsid w:val="00475E5A"/>
    <w:rsid w:val="00476188"/>
    <w:rsid w:val="0047649F"/>
    <w:rsid w:val="0047695F"/>
    <w:rsid w:val="00477623"/>
    <w:rsid w:val="004777EB"/>
    <w:rsid w:val="00480D01"/>
    <w:rsid w:val="00480F7D"/>
    <w:rsid w:val="004813CF"/>
    <w:rsid w:val="00482107"/>
    <w:rsid w:val="004827E8"/>
    <w:rsid w:val="004829EB"/>
    <w:rsid w:val="00483224"/>
    <w:rsid w:val="00483D0E"/>
    <w:rsid w:val="00483D93"/>
    <w:rsid w:val="00484828"/>
    <w:rsid w:val="00484BF3"/>
    <w:rsid w:val="00484E2A"/>
    <w:rsid w:val="004856C8"/>
    <w:rsid w:val="00486467"/>
    <w:rsid w:val="00486686"/>
    <w:rsid w:val="004878D5"/>
    <w:rsid w:val="004879CB"/>
    <w:rsid w:val="00487B61"/>
    <w:rsid w:val="00487BEA"/>
    <w:rsid w:val="00487C4C"/>
    <w:rsid w:val="00487D00"/>
    <w:rsid w:val="00487DC0"/>
    <w:rsid w:val="00491293"/>
    <w:rsid w:val="004912C2"/>
    <w:rsid w:val="00491407"/>
    <w:rsid w:val="004918E8"/>
    <w:rsid w:val="004919E9"/>
    <w:rsid w:val="00491D0E"/>
    <w:rsid w:val="00492087"/>
    <w:rsid w:val="004921C5"/>
    <w:rsid w:val="004923BB"/>
    <w:rsid w:val="00492573"/>
    <w:rsid w:val="0049356D"/>
    <w:rsid w:val="0049380C"/>
    <w:rsid w:val="00493DFC"/>
    <w:rsid w:val="00493E73"/>
    <w:rsid w:val="004941AA"/>
    <w:rsid w:val="0049457A"/>
    <w:rsid w:val="00495BCF"/>
    <w:rsid w:val="00495F5C"/>
    <w:rsid w:val="00496681"/>
    <w:rsid w:val="004966C8"/>
    <w:rsid w:val="00496BFF"/>
    <w:rsid w:val="00496F6B"/>
    <w:rsid w:val="004970F9"/>
    <w:rsid w:val="004971BB"/>
    <w:rsid w:val="004A01A2"/>
    <w:rsid w:val="004A0665"/>
    <w:rsid w:val="004A07BF"/>
    <w:rsid w:val="004A0C77"/>
    <w:rsid w:val="004A0E24"/>
    <w:rsid w:val="004A12B8"/>
    <w:rsid w:val="004A172D"/>
    <w:rsid w:val="004A1BD7"/>
    <w:rsid w:val="004A2A61"/>
    <w:rsid w:val="004A3368"/>
    <w:rsid w:val="004A35CB"/>
    <w:rsid w:val="004A3A18"/>
    <w:rsid w:val="004A4530"/>
    <w:rsid w:val="004A4B54"/>
    <w:rsid w:val="004A52AC"/>
    <w:rsid w:val="004A5918"/>
    <w:rsid w:val="004A5A76"/>
    <w:rsid w:val="004A6161"/>
    <w:rsid w:val="004A62AB"/>
    <w:rsid w:val="004A68F2"/>
    <w:rsid w:val="004A74FD"/>
    <w:rsid w:val="004A770E"/>
    <w:rsid w:val="004A7CD0"/>
    <w:rsid w:val="004B01EA"/>
    <w:rsid w:val="004B26EA"/>
    <w:rsid w:val="004B2832"/>
    <w:rsid w:val="004B2E2E"/>
    <w:rsid w:val="004B39F3"/>
    <w:rsid w:val="004B42D0"/>
    <w:rsid w:val="004B5219"/>
    <w:rsid w:val="004B5249"/>
    <w:rsid w:val="004B55EB"/>
    <w:rsid w:val="004B5A5C"/>
    <w:rsid w:val="004B5C45"/>
    <w:rsid w:val="004B6612"/>
    <w:rsid w:val="004B67FC"/>
    <w:rsid w:val="004C025B"/>
    <w:rsid w:val="004C03B9"/>
    <w:rsid w:val="004C09EE"/>
    <w:rsid w:val="004C0BB7"/>
    <w:rsid w:val="004C1565"/>
    <w:rsid w:val="004C1833"/>
    <w:rsid w:val="004C260E"/>
    <w:rsid w:val="004C2A85"/>
    <w:rsid w:val="004C2BC6"/>
    <w:rsid w:val="004C2C94"/>
    <w:rsid w:val="004C2EEF"/>
    <w:rsid w:val="004C3D07"/>
    <w:rsid w:val="004C3EDD"/>
    <w:rsid w:val="004C4095"/>
    <w:rsid w:val="004C4992"/>
    <w:rsid w:val="004C49C4"/>
    <w:rsid w:val="004C4C8C"/>
    <w:rsid w:val="004C4FA2"/>
    <w:rsid w:val="004C521C"/>
    <w:rsid w:val="004C58DE"/>
    <w:rsid w:val="004C5CE8"/>
    <w:rsid w:val="004C6649"/>
    <w:rsid w:val="004C68B4"/>
    <w:rsid w:val="004C6A69"/>
    <w:rsid w:val="004C6DA8"/>
    <w:rsid w:val="004C6EE1"/>
    <w:rsid w:val="004C735A"/>
    <w:rsid w:val="004D032C"/>
    <w:rsid w:val="004D0B22"/>
    <w:rsid w:val="004D233B"/>
    <w:rsid w:val="004D2E8A"/>
    <w:rsid w:val="004D430F"/>
    <w:rsid w:val="004D4CFA"/>
    <w:rsid w:val="004D4E44"/>
    <w:rsid w:val="004D4E62"/>
    <w:rsid w:val="004D4F4B"/>
    <w:rsid w:val="004D5753"/>
    <w:rsid w:val="004D57AF"/>
    <w:rsid w:val="004D59B8"/>
    <w:rsid w:val="004D5E5A"/>
    <w:rsid w:val="004D5F09"/>
    <w:rsid w:val="004D6067"/>
    <w:rsid w:val="004D61C3"/>
    <w:rsid w:val="004D7817"/>
    <w:rsid w:val="004D7FC2"/>
    <w:rsid w:val="004E02A2"/>
    <w:rsid w:val="004E043C"/>
    <w:rsid w:val="004E0482"/>
    <w:rsid w:val="004E0831"/>
    <w:rsid w:val="004E1092"/>
    <w:rsid w:val="004E16F6"/>
    <w:rsid w:val="004E3C16"/>
    <w:rsid w:val="004E44DD"/>
    <w:rsid w:val="004E4B26"/>
    <w:rsid w:val="004E4EC8"/>
    <w:rsid w:val="004E5275"/>
    <w:rsid w:val="004E5449"/>
    <w:rsid w:val="004E5832"/>
    <w:rsid w:val="004E5D90"/>
    <w:rsid w:val="004E5F44"/>
    <w:rsid w:val="004E61BD"/>
    <w:rsid w:val="004E672A"/>
    <w:rsid w:val="004E69AC"/>
    <w:rsid w:val="004E79E7"/>
    <w:rsid w:val="004F0201"/>
    <w:rsid w:val="004F0794"/>
    <w:rsid w:val="004F07FB"/>
    <w:rsid w:val="004F0C45"/>
    <w:rsid w:val="004F1AC5"/>
    <w:rsid w:val="004F24E7"/>
    <w:rsid w:val="004F27B6"/>
    <w:rsid w:val="004F2D20"/>
    <w:rsid w:val="004F364E"/>
    <w:rsid w:val="004F3E1C"/>
    <w:rsid w:val="004F3ECB"/>
    <w:rsid w:val="004F4055"/>
    <w:rsid w:val="004F4381"/>
    <w:rsid w:val="004F43B0"/>
    <w:rsid w:val="004F4785"/>
    <w:rsid w:val="004F51D4"/>
    <w:rsid w:val="004F6033"/>
    <w:rsid w:val="004F70D3"/>
    <w:rsid w:val="004F71A4"/>
    <w:rsid w:val="004F7210"/>
    <w:rsid w:val="004F7240"/>
    <w:rsid w:val="004F75FF"/>
    <w:rsid w:val="004F7C83"/>
    <w:rsid w:val="005001BB"/>
    <w:rsid w:val="00500395"/>
    <w:rsid w:val="0050044A"/>
    <w:rsid w:val="00500489"/>
    <w:rsid w:val="005007CF"/>
    <w:rsid w:val="00501D3A"/>
    <w:rsid w:val="00501DC8"/>
    <w:rsid w:val="00501F0F"/>
    <w:rsid w:val="005025AA"/>
    <w:rsid w:val="00502A3A"/>
    <w:rsid w:val="00502A76"/>
    <w:rsid w:val="0050387D"/>
    <w:rsid w:val="00503BE4"/>
    <w:rsid w:val="00504161"/>
    <w:rsid w:val="0050533F"/>
    <w:rsid w:val="00505EC9"/>
    <w:rsid w:val="005060B7"/>
    <w:rsid w:val="00506A2B"/>
    <w:rsid w:val="00506B0C"/>
    <w:rsid w:val="00506D7D"/>
    <w:rsid w:val="005070B0"/>
    <w:rsid w:val="0050797F"/>
    <w:rsid w:val="00507AD1"/>
    <w:rsid w:val="005102BA"/>
    <w:rsid w:val="0051094F"/>
    <w:rsid w:val="00510C56"/>
    <w:rsid w:val="00510F58"/>
    <w:rsid w:val="00511F76"/>
    <w:rsid w:val="005123AD"/>
    <w:rsid w:val="00512F13"/>
    <w:rsid w:val="00514BCD"/>
    <w:rsid w:val="00514DDF"/>
    <w:rsid w:val="00514F29"/>
    <w:rsid w:val="00515166"/>
    <w:rsid w:val="005156C8"/>
    <w:rsid w:val="00516006"/>
    <w:rsid w:val="00516095"/>
    <w:rsid w:val="00516246"/>
    <w:rsid w:val="0051676D"/>
    <w:rsid w:val="0051682C"/>
    <w:rsid w:val="00516B74"/>
    <w:rsid w:val="00517003"/>
    <w:rsid w:val="005171CA"/>
    <w:rsid w:val="00517509"/>
    <w:rsid w:val="005179F5"/>
    <w:rsid w:val="00517B09"/>
    <w:rsid w:val="00520795"/>
    <w:rsid w:val="00520FA2"/>
    <w:rsid w:val="0052191F"/>
    <w:rsid w:val="00521951"/>
    <w:rsid w:val="00521D91"/>
    <w:rsid w:val="0052262F"/>
    <w:rsid w:val="00522DCE"/>
    <w:rsid w:val="00522E8C"/>
    <w:rsid w:val="00523724"/>
    <w:rsid w:val="00525125"/>
    <w:rsid w:val="00525479"/>
    <w:rsid w:val="00525774"/>
    <w:rsid w:val="00525CED"/>
    <w:rsid w:val="00526C6A"/>
    <w:rsid w:val="00527482"/>
    <w:rsid w:val="00527608"/>
    <w:rsid w:val="005278EB"/>
    <w:rsid w:val="00527BBD"/>
    <w:rsid w:val="0053063F"/>
    <w:rsid w:val="00530E82"/>
    <w:rsid w:val="00531019"/>
    <w:rsid w:val="00531853"/>
    <w:rsid w:val="00531B39"/>
    <w:rsid w:val="00532001"/>
    <w:rsid w:val="00532B2E"/>
    <w:rsid w:val="00532EA7"/>
    <w:rsid w:val="005333CD"/>
    <w:rsid w:val="00533C9F"/>
    <w:rsid w:val="00533CF8"/>
    <w:rsid w:val="00533E42"/>
    <w:rsid w:val="00533EDC"/>
    <w:rsid w:val="005340F5"/>
    <w:rsid w:val="0053561B"/>
    <w:rsid w:val="005365D9"/>
    <w:rsid w:val="00537C6D"/>
    <w:rsid w:val="005405B5"/>
    <w:rsid w:val="00540886"/>
    <w:rsid w:val="00541AE3"/>
    <w:rsid w:val="00541C3E"/>
    <w:rsid w:val="00541C77"/>
    <w:rsid w:val="00541E48"/>
    <w:rsid w:val="005420DC"/>
    <w:rsid w:val="0054214A"/>
    <w:rsid w:val="00542614"/>
    <w:rsid w:val="00543062"/>
    <w:rsid w:val="005449CD"/>
    <w:rsid w:val="00544BD2"/>
    <w:rsid w:val="00544EAE"/>
    <w:rsid w:val="00544EAF"/>
    <w:rsid w:val="005458C3"/>
    <w:rsid w:val="005468F9"/>
    <w:rsid w:val="00546B93"/>
    <w:rsid w:val="00546EAC"/>
    <w:rsid w:val="00547758"/>
    <w:rsid w:val="00547FB7"/>
    <w:rsid w:val="005504D4"/>
    <w:rsid w:val="00550F69"/>
    <w:rsid w:val="0055167B"/>
    <w:rsid w:val="00551E6A"/>
    <w:rsid w:val="005520DE"/>
    <w:rsid w:val="005522D8"/>
    <w:rsid w:val="0055460D"/>
    <w:rsid w:val="00554C4A"/>
    <w:rsid w:val="00555349"/>
    <w:rsid w:val="0055550A"/>
    <w:rsid w:val="00555980"/>
    <w:rsid w:val="00555FB4"/>
    <w:rsid w:val="00556359"/>
    <w:rsid w:val="005571F8"/>
    <w:rsid w:val="00560304"/>
    <w:rsid w:val="00560C2C"/>
    <w:rsid w:val="0056105B"/>
    <w:rsid w:val="00561645"/>
    <w:rsid w:val="005616F4"/>
    <w:rsid w:val="00561D61"/>
    <w:rsid w:val="00561E92"/>
    <w:rsid w:val="0056216E"/>
    <w:rsid w:val="0056262E"/>
    <w:rsid w:val="005626DC"/>
    <w:rsid w:val="00562760"/>
    <w:rsid w:val="00562BA3"/>
    <w:rsid w:val="0056347A"/>
    <w:rsid w:val="0056419F"/>
    <w:rsid w:val="00564258"/>
    <w:rsid w:val="00564325"/>
    <w:rsid w:val="005643F0"/>
    <w:rsid w:val="005646E7"/>
    <w:rsid w:val="005651ED"/>
    <w:rsid w:val="005656CD"/>
    <w:rsid w:val="00565752"/>
    <w:rsid w:val="00565D9D"/>
    <w:rsid w:val="005660D7"/>
    <w:rsid w:val="005664CD"/>
    <w:rsid w:val="005666B5"/>
    <w:rsid w:val="0056698D"/>
    <w:rsid w:val="00566CD7"/>
    <w:rsid w:val="00566D75"/>
    <w:rsid w:val="00566F26"/>
    <w:rsid w:val="00570188"/>
    <w:rsid w:val="00570701"/>
    <w:rsid w:val="0057137A"/>
    <w:rsid w:val="00571572"/>
    <w:rsid w:val="005716EF"/>
    <w:rsid w:val="00571729"/>
    <w:rsid w:val="00571C44"/>
    <w:rsid w:val="00572344"/>
    <w:rsid w:val="00572625"/>
    <w:rsid w:val="0057268B"/>
    <w:rsid w:val="00572E4F"/>
    <w:rsid w:val="00573589"/>
    <w:rsid w:val="005739A9"/>
    <w:rsid w:val="005745B2"/>
    <w:rsid w:val="0057460E"/>
    <w:rsid w:val="0057471C"/>
    <w:rsid w:val="00574876"/>
    <w:rsid w:val="005748BE"/>
    <w:rsid w:val="00574AE2"/>
    <w:rsid w:val="00575268"/>
    <w:rsid w:val="005767D6"/>
    <w:rsid w:val="00576AC3"/>
    <w:rsid w:val="00576B9A"/>
    <w:rsid w:val="0057706E"/>
    <w:rsid w:val="005776E9"/>
    <w:rsid w:val="005801E7"/>
    <w:rsid w:val="005805CE"/>
    <w:rsid w:val="005813EF"/>
    <w:rsid w:val="00581E38"/>
    <w:rsid w:val="0058287C"/>
    <w:rsid w:val="0058386E"/>
    <w:rsid w:val="00583F65"/>
    <w:rsid w:val="00585428"/>
    <w:rsid w:val="005859F6"/>
    <w:rsid w:val="00585B59"/>
    <w:rsid w:val="00586D34"/>
    <w:rsid w:val="00586D5A"/>
    <w:rsid w:val="00587C8C"/>
    <w:rsid w:val="00590622"/>
    <w:rsid w:val="005914F1"/>
    <w:rsid w:val="005918EA"/>
    <w:rsid w:val="00591D1E"/>
    <w:rsid w:val="005926C0"/>
    <w:rsid w:val="005931E8"/>
    <w:rsid w:val="00593423"/>
    <w:rsid w:val="00593489"/>
    <w:rsid w:val="00593557"/>
    <w:rsid w:val="00594165"/>
    <w:rsid w:val="00594191"/>
    <w:rsid w:val="0059458F"/>
    <w:rsid w:val="005949F6"/>
    <w:rsid w:val="00594EC1"/>
    <w:rsid w:val="00595D73"/>
    <w:rsid w:val="00597A43"/>
    <w:rsid w:val="005A01CA"/>
    <w:rsid w:val="005A033F"/>
    <w:rsid w:val="005A05BC"/>
    <w:rsid w:val="005A0E06"/>
    <w:rsid w:val="005A11F2"/>
    <w:rsid w:val="005A1566"/>
    <w:rsid w:val="005A240A"/>
    <w:rsid w:val="005A252B"/>
    <w:rsid w:val="005A2E6E"/>
    <w:rsid w:val="005A3983"/>
    <w:rsid w:val="005A418D"/>
    <w:rsid w:val="005A50AC"/>
    <w:rsid w:val="005A5334"/>
    <w:rsid w:val="005A5B07"/>
    <w:rsid w:val="005A62A8"/>
    <w:rsid w:val="005A6E63"/>
    <w:rsid w:val="005A7314"/>
    <w:rsid w:val="005A787E"/>
    <w:rsid w:val="005B02B2"/>
    <w:rsid w:val="005B115F"/>
    <w:rsid w:val="005B12C3"/>
    <w:rsid w:val="005B173D"/>
    <w:rsid w:val="005B218D"/>
    <w:rsid w:val="005B2D22"/>
    <w:rsid w:val="005B31AC"/>
    <w:rsid w:val="005B370C"/>
    <w:rsid w:val="005B3CD4"/>
    <w:rsid w:val="005B420C"/>
    <w:rsid w:val="005B46AA"/>
    <w:rsid w:val="005B4A6C"/>
    <w:rsid w:val="005B6196"/>
    <w:rsid w:val="005B6542"/>
    <w:rsid w:val="005B686D"/>
    <w:rsid w:val="005B761B"/>
    <w:rsid w:val="005C1E1B"/>
    <w:rsid w:val="005C364E"/>
    <w:rsid w:val="005C3BA2"/>
    <w:rsid w:val="005C408D"/>
    <w:rsid w:val="005C43D3"/>
    <w:rsid w:val="005C4574"/>
    <w:rsid w:val="005C5397"/>
    <w:rsid w:val="005C5B51"/>
    <w:rsid w:val="005C6356"/>
    <w:rsid w:val="005C68E6"/>
    <w:rsid w:val="005C69CB"/>
    <w:rsid w:val="005C7E17"/>
    <w:rsid w:val="005D0316"/>
    <w:rsid w:val="005D0977"/>
    <w:rsid w:val="005D0A40"/>
    <w:rsid w:val="005D0B29"/>
    <w:rsid w:val="005D0F69"/>
    <w:rsid w:val="005D11E3"/>
    <w:rsid w:val="005D29B8"/>
    <w:rsid w:val="005D3176"/>
    <w:rsid w:val="005D3574"/>
    <w:rsid w:val="005D44E5"/>
    <w:rsid w:val="005D493E"/>
    <w:rsid w:val="005D4A97"/>
    <w:rsid w:val="005D4FEE"/>
    <w:rsid w:val="005D50AB"/>
    <w:rsid w:val="005D5168"/>
    <w:rsid w:val="005D5863"/>
    <w:rsid w:val="005D5FA8"/>
    <w:rsid w:val="005D6D32"/>
    <w:rsid w:val="005D6F01"/>
    <w:rsid w:val="005D79C4"/>
    <w:rsid w:val="005D7C91"/>
    <w:rsid w:val="005D7E8C"/>
    <w:rsid w:val="005E00D0"/>
    <w:rsid w:val="005E0DC6"/>
    <w:rsid w:val="005E0FA8"/>
    <w:rsid w:val="005E1C5F"/>
    <w:rsid w:val="005E2222"/>
    <w:rsid w:val="005E25FC"/>
    <w:rsid w:val="005E5BCB"/>
    <w:rsid w:val="005E6200"/>
    <w:rsid w:val="005E65C7"/>
    <w:rsid w:val="005E6926"/>
    <w:rsid w:val="005E6A26"/>
    <w:rsid w:val="005E70A4"/>
    <w:rsid w:val="005E70E7"/>
    <w:rsid w:val="005E740D"/>
    <w:rsid w:val="005E76F4"/>
    <w:rsid w:val="005E7A69"/>
    <w:rsid w:val="005F0AC2"/>
    <w:rsid w:val="005F1EE8"/>
    <w:rsid w:val="005F246F"/>
    <w:rsid w:val="005F2598"/>
    <w:rsid w:val="005F2A38"/>
    <w:rsid w:val="005F3AC0"/>
    <w:rsid w:val="005F3AF0"/>
    <w:rsid w:val="005F425E"/>
    <w:rsid w:val="005F4A82"/>
    <w:rsid w:val="005F518F"/>
    <w:rsid w:val="005F5522"/>
    <w:rsid w:val="005F626D"/>
    <w:rsid w:val="005F698D"/>
    <w:rsid w:val="005F7572"/>
    <w:rsid w:val="005F77C1"/>
    <w:rsid w:val="005F7A19"/>
    <w:rsid w:val="005F7FA4"/>
    <w:rsid w:val="00600407"/>
    <w:rsid w:val="006005F9"/>
    <w:rsid w:val="00601B6D"/>
    <w:rsid w:val="00602EC3"/>
    <w:rsid w:val="00603048"/>
    <w:rsid w:val="0060305E"/>
    <w:rsid w:val="006038F4"/>
    <w:rsid w:val="00603E55"/>
    <w:rsid w:val="00605228"/>
    <w:rsid w:val="00605423"/>
    <w:rsid w:val="006056DF"/>
    <w:rsid w:val="006061C9"/>
    <w:rsid w:val="006062BD"/>
    <w:rsid w:val="0060652A"/>
    <w:rsid w:val="00606ACF"/>
    <w:rsid w:val="00606B67"/>
    <w:rsid w:val="006079C2"/>
    <w:rsid w:val="0061049B"/>
    <w:rsid w:val="0061134E"/>
    <w:rsid w:val="00611F62"/>
    <w:rsid w:val="00612387"/>
    <w:rsid w:val="00612FC5"/>
    <w:rsid w:val="00613B54"/>
    <w:rsid w:val="00613D41"/>
    <w:rsid w:val="00615838"/>
    <w:rsid w:val="00617406"/>
    <w:rsid w:val="0061742F"/>
    <w:rsid w:val="00617C97"/>
    <w:rsid w:val="00617E94"/>
    <w:rsid w:val="00617F7E"/>
    <w:rsid w:val="006200D5"/>
    <w:rsid w:val="00621AD0"/>
    <w:rsid w:val="00621AEC"/>
    <w:rsid w:val="006220DA"/>
    <w:rsid w:val="00622D3E"/>
    <w:rsid w:val="00622E3C"/>
    <w:rsid w:val="00622F6B"/>
    <w:rsid w:val="00622FF3"/>
    <w:rsid w:val="00624023"/>
    <w:rsid w:val="00624A44"/>
    <w:rsid w:val="006251D8"/>
    <w:rsid w:val="006257C5"/>
    <w:rsid w:val="006259CD"/>
    <w:rsid w:val="00625EC1"/>
    <w:rsid w:val="00625F56"/>
    <w:rsid w:val="00625F5E"/>
    <w:rsid w:val="006260BB"/>
    <w:rsid w:val="006262B2"/>
    <w:rsid w:val="00627351"/>
    <w:rsid w:val="006279BC"/>
    <w:rsid w:val="00627E48"/>
    <w:rsid w:val="00630116"/>
    <w:rsid w:val="00630634"/>
    <w:rsid w:val="006319C0"/>
    <w:rsid w:val="00632154"/>
    <w:rsid w:val="00632E0D"/>
    <w:rsid w:val="00633760"/>
    <w:rsid w:val="00633865"/>
    <w:rsid w:val="00633F76"/>
    <w:rsid w:val="00634EBE"/>
    <w:rsid w:val="00636717"/>
    <w:rsid w:val="00636814"/>
    <w:rsid w:val="00636982"/>
    <w:rsid w:val="00636B1A"/>
    <w:rsid w:val="00636C84"/>
    <w:rsid w:val="00637DF8"/>
    <w:rsid w:val="00641E41"/>
    <w:rsid w:val="0064206C"/>
    <w:rsid w:val="006426CC"/>
    <w:rsid w:val="00642760"/>
    <w:rsid w:val="00642CAD"/>
    <w:rsid w:val="00642EE3"/>
    <w:rsid w:val="0064431A"/>
    <w:rsid w:val="006443D8"/>
    <w:rsid w:val="00645666"/>
    <w:rsid w:val="0065011C"/>
    <w:rsid w:val="0065074F"/>
    <w:rsid w:val="00650CD1"/>
    <w:rsid w:val="00650EA0"/>
    <w:rsid w:val="00651DE3"/>
    <w:rsid w:val="0065229E"/>
    <w:rsid w:val="00652386"/>
    <w:rsid w:val="0065357C"/>
    <w:rsid w:val="0065495A"/>
    <w:rsid w:val="006549AD"/>
    <w:rsid w:val="00654CD4"/>
    <w:rsid w:val="00655888"/>
    <w:rsid w:val="00655FBF"/>
    <w:rsid w:val="006564F5"/>
    <w:rsid w:val="006574E3"/>
    <w:rsid w:val="0065758A"/>
    <w:rsid w:val="00657823"/>
    <w:rsid w:val="00657ACB"/>
    <w:rsid w:val="0066009B"/>
    <w:rsid w:val="00661777"/>
    <w:rsid w:val="00661BAE"/>
    <w:rsid w:val="006644D3"/>
    <w:rsid w:val="0066487A"/>
    <w:rsid w:val="00665140"/>
    <w:rsid w:val="006651AC"/>
    <w:rsid w:val="00665DE9"/>
    <w:rsid w:val="006669C9"/>
    <w:rsid w:val="00666B29"/>
    <w:rsid w:val="00667249"/>
    <w:rsid w:val="00667ABC"/>
    <w:rsid w:val="00667EB9"/>
    <w:rsid w:val="00671159"/>
    <w:rsid w:val="00671523"/>
    <w:rsid w:val="006719D4"/>
    <w:rsid w:val="00671E4E"/>
    <w:rsid w:val="00672837"/>
    <w:rsid w:val="00672B93"/>
    <w:rsid w:val="00672F76"/>
    <w:rsid w:val="006733ED"/>
    <w:rsid w:val="00673630"/>
    <w:rsid w:val="0067369F"/>
    <w:rsid w:val="006738A1"/>
    <w:rsid w:val="006741B8"/>
    <w:rsid w:val="006745EA"/>
    <w:rsid w:val="00674679"/>
    <w:rsid w:val="00674B0A"/>
    <w:rsid w:val="0067619A"/>
    <w:rsid w:val="00676A42"/>
    <w:rsid w:val="006775F0"/>
    <w:rsid w:val="00677A99"/>
    <w:rsid w:val="00677F26"/>
    <w:rsid w:val="00677F81"/>
    <w:rsid w:val="00681316"/>
    <w:rsid w:val="006816AA"/>
    <w:rsid w:val="00681A1B"/>
    <w:rsid w:val="00681B61"/>
    <w:rsid w:val="00683850"/>
    <w:rsid w:val="00684EA1"/>
    <w:rsid w:val="0068660F"/>
    <w:rsid w:val="00686E4E"/>
    <w:rsid w:val="00687126"/>
    <w:rsid w:val="0068757F"/>
    <w:rsid w:val="00687D10"/>
    <w:rsid w:val="00687E2D"/>
    <w:rsid w:val="0069063D"/>
    <w:rsid w:val="00690DA8"/>
    <w:rsid w:val="0069120A"/>
    <w:rsid w:val="006914F1"/>
    <w:rsid w:val="00691650"/>
    <w:rsid w:val="006917F3"/>
    <w:rsid w:val="00692948"/>
    <w:rsid w:val="0069330D"/>
    <w:rsid w:val="00693322"/>
    <w:rsid w:val="0069392F"/>
    <w:rsid w:val="00693C49"/>
    <w:rsid w:val="006942B9"/>
    <w:rsid w:val="00694A7D"/>
    <w:rsid w:val="006952F9"/>
    <w:rsid w:val="00696D4B"/>
    <w:rsid w:val="00697A19"/>
    <w:rsid w:val="00697BB5"/>
    <w:rsid w:val="006A14D6"/>
    <w:rsid w:val="006A1EA5"/>
    <w:rsid w:val="006A2234"/>
    <w:rsid w:val="006A2296"/>
    <w:rsid w:val="006A28DA"/>
    <w:rsid w:val="006A2E61"/>
    <w:rsid w:val="006A347D"/>
    <w:rsid w:val="006A38D1"/>
    <w:rsid w:val="006A3912"/>
    <w:rsid w:val="006A3C84"/>
    <w:rsid w:val="006A4ABC"/>
    <w:rsid w:val="006A51E5"/>
    <w:rsid w:val="006A53EE"/>
    <w:rsid w:val="006A6851"/>
    <w:rsid w:val="006A719B"/>
    <w:rsid w:val="006A76A0"/>
    <w:rsid w:val="006A7D52"/>
    <w:rsid w:val="006B0055"/>
    <w:rsid w:val="006B00C9"/>
    <w:rsid w:val="006B0642"/>
    <w:rsid w:val="006B1050"/>
    <w:rsid w:val="006B20B4"/>
    <w:rsid w:val="006B2F67"/>
    <w:rsid w:val="006B3038"/>
    <w:rsid w:val="006B30BF"/>
    <w:rsid w:val="006B3439"/>
    <w:rsid w:val="006B3D57"/>
    <w:rsid w:val="006B43A4"/>
    <w:rsid w:val="006B51C4"/>
    <w:rsid w:val="006B5AC0"/>
    <w:rsid w:val="006B5DBB"/>
    <w:rsid w:val="006B60DC"/>
    <w:rsid w:val="006B65E3"/>
    <w:rsid w:val="006B7083"/>
    <w:rsid w:val="006B7AC5"/>
    <w:rsid w:val="006B7B7F"/>
    <w:rsid w:val="006C0D38"/>
    <w:rsid w:val="006C0F36"/>
    <w:rsid w:val="006C1A60"/>
    <w:rsid w:val="006C3714"/>
    <w:rsid w:val="006C3C0E"/>
    <w:rsid w:val="006C4650"/>
    <w:rsid w:val="006C47FC"/>
    <w:rsid w:val="006C4D92"/>
    <w:rsid w:val="006C4DA3"/>
    <w:rsid w:val="006C589A"/>
    <w:rsid w:val="006C5D7F"/>
    <w:rsid w:val="006C6687"/>
    <w:rsid w:val="006C6772"/>
    <w:rsid w:val="006C6D01"/>
    <w:rsid w:val="006C7B33"/>
    <w:rsid w:val="006D025B"/>
    <w:rsid w:val="006D1284"/>
    <w:rsid w:val="006D1387"/>
    <w:rsid w:val="006D17F4"/>
    <w:rsid w:val="006D1D2E"/>
    <w:rsid w:val="006D1E0A"/>
    <w:rsid w:val="006D20C6"/>
    <w:rsid w:val="006D3007"/>
    <w:rsid w:val="006D3C49"/>
    <w:rsid w:val="006D3ECD"/>
    <w:rsid w:val="006D44EE"/>
    <w:rsid w:val="006D452B"/>
    <w:rsid w:val="006D529D"/>
    <w:rsid w:val="006D585A"/>
    <w:rsid w:val="006D5B8A"/>
    <w:rsid w:val="006D7AD4"/>
    <w:rsid w:val="006D7BC3"/>
    <w:rsid w:val="006E193C"/>
    <w:rsid w:val="006E21F6"/>
    <w:rsid w:val="006E3130"/>
    <w:rsid w:val="006E35E3"/>
    <w:rsid w:val="006E39A5"/>
    <w:rsid w:val="006E3F04"/>
    <w:rsid w:val="006E44BD"/>
    <w:rsid w:val="006E4826"/>
    <w:rsid w:val="006E4AE6"/>
    <w:rsid w:val="006E5173"/>
    <w:rsid w:val="006E52F3"/>
    <w:rsid w:val="006E5AC0"/>
    <w:rsid w:val="006E60F8"/>
    <w:rsid w:val="006E61E3"/>
    <w:rsid w:val="006E624A"/>
    <w:rsid w:val="006E6B5D"/>
    <w:rsid w:val="006E7757"/>
    <w:rsid w:val="006E7DAB"/>
    <w:rsid w:val="006F0865"/>
    <w:rsid w:val="006F08A0"/>
    <w:rsid w:val="006F0C75"/>
    <w:rsid w:val="006F120E"/>
    <w:rsid w:val="006F17D3"/>
    <w:rsid w:val="006F1A0E"/>
    <w:rsid w:val="006F221C"/>
    <w:rsid w:val="006F2B6D"/>
    <w:rsid w:val="006F3CCF"/>
    <w:rsid w:val="006F3D7C"/>
    <w:rsid w:val="006F4314"/>
    <w:rsid w:val="006F492D"/>
    <w:rsid w:val="006F52B3"/>
    <w:rsid w:val="006F637E"/>
    <w:rsid w:val="006F6756"/>
    <w:rsid w:val="006F6AB3"/>
    <w:rsid w:val="006F707E"/>
    <w:rsid w:val="006F7849"/>
    <w:rsid w:val="006F794D"/>
    <w:rsid w:val="006F7DE1"/>
    <w:rsid w:val="0070013A"/>
    <w:rsid w:val="007008A0"/>
    <w:rsid w:val="00700959"/>
    <w:rsid w:val="00700E11"/>
    <w:rsid w:val="007013CE"/>
    <w:rsid w:val="0070255F"/>
    <w:rsid w:val="00703066"/>
    <w:rsid w:val="0070336F"/>
    <w:rsid w:val="007033DA"/>
    <w:rsid w:val="00703EC9"/>
    <w:rsid w:val="00704800"/>
    <w:rsid w:val="00704BBD"/>
    <w:rsid w:val="00705456"/>
    <w:rsid w:val="007056C1"/>
    <w:rsid w:val="00705A6C"/>
    <w:rsid w:val="00705AF6"/>
    <w:rsid w:val="00705E79"/>
    <w:rsid w:val="00705F6F"/>
    <w:rsid w:val="0070600B"/>
    <w:rsid w:val="00706052"/>
    <w:rsid w:val="007065E8"/>
    <w:rsid w:val="00710A21"/>
    <w:rsid w:val="007115AE"/>
    <w:rsid w:val="00711A04"/>
    <w:rsid w:val="007122F6"/>
    <w:rsid w:val="00712609"/>
    <w:rsid w:val="00713067"/>
    <w:rsid w:val="00713533"/>
    <w:rsid w:val="00713AB0"/>
    <w:rsid w:val="007147C3"/>
    <w:rsid w:val="00714CDF"/>
    <w:rsid w:val="0071592A"/>
    <w:rsid w:val="00715BF1"/>
    <w:rsid w:val="00716EEF"/>
    <w:rsid w:val="00717F10"/>
    <w:rsid w:val="0072005D"/>
    <w:rsid w:val="00720BFD"/>
    <w:rsid w:val="00720D31"/>
    <w:rsid w:val="00721E00"/>
    <w:rsid w:val="007225F0"/>
    <w:rsid w:val="0072261C"/>
    <w:rsid w:val="00722A77"/>
    <w:rsid w:val="007235B4"/>
    <w:rsid w:val="00723AB0"/>
    <w:rsid w:val="00723F7D"/>
    <w:rsid w:val="00725445"/>
    <w:rsid w:val="007264A0"/>
    <w:rsid w:val="00727468"/>
    <w:rsid w:val="007274E1"/>
    <w:rsid w:val="007309F0"/>
    <w:rsid w:val="00730AAD"/>
    <w:rsid w:val="00730AE2"/>
    <w:rsid w:val="007319AC"/>
    <w:rsid w:val="00731A5A"/>
    <w:rsid w:val="00731E53"/>
    <w:rsid w:val="00732516"/>
    <w:rsid w:val="00732801"/>
    <w:rsid w:val="00733CBE"/>
    <w:rsid w:val="0073497E"/>
    <w:rsid w:val="00735102"/>
    <w:rsid w:val="007358A7"/>
    <w:rsid w:val="00735D5B"/>
    <w:rsid w:val="00736694"/>
    <w:rsid w:val="0073670D"/>
    <w:rsid w:val="00736CE5"/>
    <w:rsid w:val="00737110"/>
    <w:rsid w:val="007371F4"/>
    <w:rsid w:val="00737BAF"/>
    <w:rsid w:val="00737C4B"/>
    <w:rsid w:val="00737D56"/>
    <w:rsid w:val="00737E1C"/>
    <w:rsid w:val="00740557"/>
    <w:rsid w:val="00740785"/>
    <w:rsid w:val="00741143"/>
    <w:rsid w:val="007416C6"/>
    <w:rsid w:val="00741832"/>
    <w:rsid w:val="007419D9"/>
    <w:rsid w:val="00741D2C"/>
    <w:rsid w:val="00742215"/>
    <w:rsid w:val="00742472"/>
    <w:rsid w:val="00742E8B"/>
    <w:rsid w:val="00743034"/>
    <w:rsid w:val="00743693"/>
    <w:rsid w:val="00744AC6"/>
    <w:rsid w:val="00744BD2"/>
    <w:rsid w:val="007457FD"/>
    <w:rsid w:val="00745ACD"/>
    <w:rsid w:val="00745E4A"/>
    <w:rsid w:val="00746EA2"/>
    <w:rsid w:val="00747432"/>
    <w:rsid w:val="00750099"/>
    <w:rsid w:val="00750486"/>
    <w:rsid w:val="00750B3B"/>
    <w:rsid w:val="00750F80"/>
    <w:rsid w:val="007511DF"/>
    <w:rsid w:val="00751615"/>
    <w:rsid w:val="00751A10"/>
    <w:rsid w:val="007521E5"/>
    <w:rsid w:val="007523BE"/>
    <w:rsid w:val="00752FB4"/>
    <w:rsid w:val="007536EA"/>
    <w:rsid w:val="00755071"/>
    <w:rsid w:val="00755648"/>
    <w:rsid w:val="00755937"/>
    <w:rsid w:val="007562F1"/>
    <w:rsid w:val="007566D8"/>
    <w:rsid w:val="0075739D"/>
    <w:rsid w:val="00757695"/>
    <w:rsid w:val="007577E1"/>
    <w:rsid w:val="00757819"/>
    <w:rsid w:val="0076108B"/>
    <w:rsid w:val="0076130C"/>
    <w:rsid w:val="00761758"/>
    <w:rsid w:val="00762AA7"/>
    <w:rsid w:val="00763245"/>
    <w:rsid w:val="0076328F"/>
    <w:rsid w:val="00763DFB"/>
    <w:rsid w:val="007641B2"/>
    <w:rsid w:val="007641DD"/>
    <w:rsid w:val="0076428E"/>
    <w:rsid w:val="0076465F"/>
    <w:rsid w:val="00764926"/>
    <w:rsid w:val="00765755"/>
    <w:rsid w:val="007658C1"/>
    <w:rsid w:val="00765A2E"/>
    <w:rsid w:val="00765AC4"/>
    <w:rsid w:val="007668EE"/>
    <w:rsid w:val="00767399"/>
    <w:rsid w:val="007675D0"/>
    <w:rsid w:val="007677C5"/>
    <w:rsid w:val="00767E0E"/>
    <w:rsid w:val="007703E1"/>
    <w:rsid w:val="00770554"/>
    <w:rsid w:val="0077063A"/>
    <w:rsid w:val="00774A52"/>
    <w:rsid w:val="00774B03"/>
    <w:rsid w:val="00775141"/>
    <w:rsid w:val="00775295"/>
    <w:rsid w:val="00775A61"/>
    <w:rsid w:val="00776161"/>
    <w:rsid w:val="0077618D"/>
    <w:rsid w:val="007761B0"/>
    <w:rsid w:val="00776462"/>
    <w:rsid w:val="0077665E"/>
    <w:rsid w:val="007767FC"/>
    <w:rsid w:val="00776D1E"/>
    <w:rsid w:val="00777342"/>
    <w:rsid w:val="0077785A"/>
    <w:rsid w:val="00777B1D"/>
    <w:rsid w:val="007803D2"/>
    <w:rsid w:val="00780F85"/>
    <w:rsid w:val="00780FB4"/>
    <w:rsid w:val="00781EB1"/>
    <w:rsid w:val="00782079"/>
    <w:rsid w:val="00782A82"/>
    <w:rsid w:val="0078363B"/>
    <w:rsid w:val="007837DF"/>
    <w:rsid w:val="007837F5"/>
    <w:rsid w:val="00783B41"/>
    <w:rsid w:val="00783FF4"/>
    <w:rsid w:val="00784775"/>
    <w:rsid w:val="00784CDD"/>
    <w:rsid w:val="007851D4"/>
    <w:rsid w:val="00785E30"/>
    <w:rsid w:val="0078606C"/>
    <w:rsid w:val="007860C3"/>
    <w:rsid w:val="007867F9"/>
    <w:rsid w:val="00786AC1"/>
    <w:rsid w:val="00787AF6"/>
    <w:rsid w:val="00787B96"/>
    <w:rsid w:val="00787CB1"/>
    <w:rsid w:val="0079021A"/>
    <w:rsid w:val="00790CCA"/>
    <w:rsid w:val="00790EB1"/>
    <w:rsid w:val="00791195"/>
    <w:rsid w:val="007917C4"/>
    <w:rsid w:val="00791888"/>
    <w:rsid w:val="00791BE4"/>
    <w:rsid w:val="0079225D"/>
    <w:rsid w:val="00792660"/>
    <w:rsid w:val="00792C0A"/>
    <w:rsid w:val="00793536"/>
    <w:rsid w:val="00793842"/>
    <w:rsid w:val="0079460B"/>
    <w:rsid w:val="0079494F"/>
    <w:rsid w:val="00794F0F"/>
    <w:rsid w:val="00795968"/>
    <w:rsid w:val="00795FD9"/>
    <w:rsid w:val="00797169"/>
    <w:rsid w:val="00797733"/>
    <w:rsid w:val="007979D4"/>
    <w:rsid w:val="007A01FF"/>
    <w:rsid w:val="007A031D"/>
    <w:rsid w:val="007A1707"/>
    <w:rsid w:val="007A19C8"/>
    <w:rsid w:val="007A1F31"/>
    <w:rsid w:val="007A2337"/>
    <w:rsid w:val="007A2BC1"/>
    <w:rsid w:val="007A3EB4"/>
    <w:rsid w:val="007A48B3"/>
    <w:rsid w:val="007A48D0"/>
    <w:rsid w:val="007A49B1"/>
    <w:rsid w:val="007A4E1F"/>
    <w:rsid w:val="007A5286"/>
    <w:rsid w:val="007A539F"/>
    <w:rsid w:val="007A60C4"/>
    <w:rsid w:val="007A6149"/>
    <w:rsid w:val="007A6B8B"/>
    <w:rsid w:val="007A6EA0"/>
    <w:rsid w:val="007A79B0"/>
    <w:rsid w:val="007B10B3"/>
    <w:rsid w:val="007B185F"/>
    <w:rsid w:val="007B1FAD"/>
    <w:rsid w:val="007B262C"/>
    <w:rsid w:val="007B2849"/>
    <w:rsid w:val="007B2B7F"/>
    <w:rsid w:val="007B3107"/>
    <w:rsid w:val="007B3170"/>
    <w:rsid w:val="007B393A"/>
    <w:rsid w:val="007B42E0"/>
    <w:rsid w:val="007B463F"/>
    <w:rsid w:val="007B471A"/>
    <w:rsid w:val="007B5358"/>
    <w:rsid w:val="007B552B"/>
    <w:rsid w:val="007B604F"/>
    <w:rsid w:val="007B64DD"/>
    <w:rsid w:val="007B69E6"/>
    <w:rsid w:val="007B7956"/>
    <w:rsid w:val="007B7F43"/>
    <w:rsid w:val="007C0183"/>
    <w:rsid w:val="007C054D"/>
    <w:rsid w:val="007C0B07"/>
    <w:rsid w:val="007C0FC3"/>
    <w:rsid w:val="007C12F4"/>
    <w:rsid w:val="007C1314"/>
    <w:rsid w:val="007C1DD2"/>
    <w:rsid w:val="007C2D84"/>
    <w:rsid w:val="007C2EE3"/>
    <w:rsid w:val="007C34E4"/>
    <w:rsid w:val="007C3B81"/>
    <w:rsid w:val="007C3D3D"/>
    <w:rsid w:val="007C3F2D"/>
    <w:rsid w:val="007C48CA"/>
    <w:rsid w:val="007C4AF5"/>
    <w:rsid w:val="007C4C76"/>
    <w:rsid w:val="007C5097"/>
    <w:rsid w:val="007C5FEA"/>
    <w:rsid w:val="007C712F"/>
    <w:rsid w:val="007C7A52"/>
    <w:rsid w:val="007C7B7D"/>
    <w:rsid w:val="007C7EFC"/>
    <w:rsid w:val="007D0965"/>
    <w:rsid w:val="007D1BB7"/>
    <w:rsid w:val="007D247C"/>
    <w:rsid w:val="007D3808"/>
    <w:rsid w:val="007D3BA2"/>
    <w:rsid w:val="007D3F83"/>
    <w:rsid w:val="007D42DB"/>
    <w:rsid w:val="007D4A5F"/>
    <w:rsid w:val="007D4E6F"/>
    <w:rsid w:val="007D5937"/>
    <w:rsid w:val="007D6887"/>
    <w:rsid w:val="007E06C4"/>
    <w:rsid w:val="007E072E"/>
    <w:rsid w:val="007E0B2B"/>
    <w:rsid w:val="007E0B5F"/>
    <w:rsid w:val="007E0EA1"/>
    <w:rsid w:val="007E10E5"/>
    <w:rsid w:val="007E20C2"/>
    <w:rsid w:val="007E2285"/>
    <w:rsid w:val="007E2FBF"/>
    <w:rsid w:val="007E33A0"/>
    <w:rsid w:val="007E40BD"/>
    <w:rsid w:val="007E41D1"/>
    <w:rsid w:val="007E63C2"/>
    <w:rsid w:val="007E6C25"/>
    <w:rsid w:val="007E6FC0"/>
    <w:rsid w:val="007E7A0D"/>
    <w:rsid w:val="007F0483"/>
    <w:rsid w:val="007F0F28"/>
    <w:rsid w:val="007F1474"/>
    <w:rsid w:val="007F2901"/>
    <w:rsid w:val="007F2D54"/>
    <w:rsid w:val="007F2DE4"/>
    <w:rsid w:val="007F36F2"/>
    <w:rsid w:val="007F41EF"/>
    <w:rsid w:val="007F4538"/>
    <w:rsid w:val="007F4585"/>
    <w:rsid w:val="007F4615"/>
    <w:rsid w:val="007F47B5"/>
    <w:rsid w:val="007F5DE3"/>
    <w:rsid w:val="007F6115"/>
    <w:rsid w:val="007F63CE"/>
    <w:rsid w:val="007F7006"/>
    <w:rsid w:val="007F74E0"/>
    <w:rsid w:val="007F75D9"/>
    <w:rsid w:val="007F771B"/>
    <w:rsid w:val="00800969"/>
    <w:rsid w:val="00800CDD"/>
    <w:rsid w:val="00800D86"/>
    <w:rsid w:val="00801441"/>
    <w:rsid w:val="00801727"/>
    <w:rsid w:val="00802309"/>
    <w:rsid w:val="00802D02"/>
    <w:rsid w:val="00802F2E"/>
    <w:rsid w:val="008036FC"/>
    <w:rsid w:val="00803C49"/>
    <w:rsid w:val="00803F27"/>
    <w:rsid w:val="0080448D"/>
    <w:rsid w:val="00804678"/>
    <w:rsid w:val="008047D8"/>
    <w:rsid w:val="0080529B"/>
    <w:rsid w:val="008054A0"/>
    <w:rsid w:val="00806AC9"/>
    <w:rsid w:val="00807318"/>
    <w:rsid w:val="00807CC0"/>
    <w:rsid w:val="00810A73"/>
    <w:rsid w:val="008117C1"/>
    <w:rsid w:val="00812380"/>
    <w:rsid w:val="0081239C"/>
    <w:rsid w:val="00814A5B"/>
    <w:rsid w:val="00815619"/>
    <w:rsid w:val="00816EC6"/>
    <w:rsid w:val="0081700A"/>
    <w:rsid w:val="00817179"/>
    <w:rsid w:val="00817224"/>
    <w:rsid w:val="00817465"/>
    <w:rsid w:val="00817F63"/>
    <w:rsid w:val="00820324"/>
    <w:rsid w:val="0082045F"/>
    <w:rsid w:val="008208EE"/>
    <w:rsid w:val="00820B71"/>
    <w:rsid w:val="00820EA2"/>
    <w:rsid w:val="00821295"/>
    <w:rsid w:val="00821856"/>
    <w:rsid w:val="00821933"/>
    <w:rsid w:val="008221DC"/>
    <w:rsid w:val="00822269"/>
    <w:rsid w:val="00822755"/>
    <w:rsid w:val="008228FE"/>
    <w:rsid w:val="00823104"/>
    <w:rsid w:val="008234E3"/>
    <w:rsid w:val="00823A19"/>
    <w:rsid w:val="00823AC1"/>
    <w:rsid w:val="00823BCF"/>
    <w:rsid w:val="00825A85"/>
    <w:rsid w:val="00825B58"/>
    <w:rsid w:val="00825B7C"/>
    <w:rsid w:val="00826836"/>
    <w:rsid w:val="00826B02"/>
    <w:rsid w:val="00827094"/>
    <w:rsid w:val="008270E0"/>
    <w:rsid w:val="008277A4"/>
    <w:rsid w:val="00830128"/>
    <w:rsid w:val="00830A97"/>
    <w:rsid w:val="00830ABE"/>
    <w:rsid w:val="00830BC1"/>
    <w:rsid w:val="008318E9"/>
    <w:rsid w:val="00832154"/>
    <w:rsid w:val="0083245E"/>
    <w:rsid w:val="008335BF"/>
    <w:rsid w:val="008335CB"/>
    <w:rsid w:val="0083370D"/>
    <w:rsid w:val="00833AC0"/>
    <w:rsid w:val="00833CC3"/>
    <w:rsid w:val="008340B7"/>
    <w:rsid w:val="0083535A"/>
    <w:rsid w:val="00835370"/>
    <w:rsid w:val="008362F8"/>
    <w:rsid w:val="0083637E"/>
    <w:rsid w:val="00836C8F"/>
    <w:rsid w:val="00837B1F"/>
    <w:rsid w:val="008401DA"/>
    <w:rsid w:val="008408F4"/>
    <w:rsid w:val="00840920"/>
    <w:rsid w:val="00840F22"/>
    <w:rsid w:val="00841319"/>
    <w:rsid w:val="00842335"/>
    <w:rsid w:val="008423BE"/>
    <w:rsid w:val="008426D9"/>
    <w:rsid w:val="0084299D"/>
    <w:rsid w:val="00843816"/>
    <w:rsid w:val="00843B01"/>
    <w:rsid w:val="00844049"/>
    <w:rsid w:val="008455E3"/>
    <w:rsid w:val="00845A5A"/>
    <w:rsid w:val="00845DEB"/>
    <w:rsid w:val="008464F8"/>
    <w:rsid w:val="00846B21"/>
    <w:rsid w:val="00850012"/>
    <w:rsid w:val="0085087F"/>
    <w:rsid w:val="00851163"/>
    <w:rsid w:val="00851974"/>
    <w:rsid w:val="00851BD9"/>
    <w:rsid w:val="008523F4"/>
    <w:rsid w:val="008527B6"/>
    <w:rsid w:val="00852EFF"/>
    <w:rsid w:val="00853BFB"/>
    <w:rsid w:val="00854394"/>
    <w:rsid w:val="00854D34"/>
    <w:rsid w:val="00854D3F"/>
    <w:rsid w:val="00854FA8"/>
    <w:rsid w:val="0085538D"/>
    <w:rsid w:val="00855770"/>
    <w:rsid w:val="00855E48"/>
    <w:rsid w:val="00855EEE"/>
    <w:rsid w:val="008569AA"/>
    <w:rsid w:val="00856FDD"/>
    <w:rsid w:val="00857CF9"/>
    <w:rsid w:val="00860089"/>
    <w:rsid w:val="00861689"/>
    <w:rsid w:val="0086170E"/>
    <w:rsid w:val="0086183D"/>
    <w:rsid w:val="008619D1"/>
    <w:rsid w:val="00862973"/>
    <w:rsid w:val="00862CBB"/>
    <w:rsid w:val="008634D5"/>
    <w:rsid w:val="00863B50"/>
    <w:rsid w:val="00863F65"/>
    <w:rsid w:val="008649C9"/>
    <w:rsid w:val="00864A9A"/>
    <w:rsid w:val="00864C74"/>
    <w:rsid w:val="00864D4F"/>
    <w:rsid w:val="0086504A"/>
    <w:rsid w:val="008651D3"/>
    <w:rsid w:val="00865A32"/>
    <w:rsid w:val="00865B1F"/>
    <w:rsid w:val="00865DC2"/>
    <w:rsid w:val="00866397"/>
    <w:rsid w:val="008673BF"/>
    <w:rsid w:val="008674C8"/>
    <w:rsid w:val="00870ECE"/>
    <w:rsid w:val="00871883"/>
    <w:rsid w:val="008721C2"/>
    <w:rsid w:val="00872A17"/>
    <w:rsid w:val="00872E62"/>
    <w:rsid w:val="008733E3"/>
    <w:rsid w:val="0087347A"/>
    <w:rsid w:val="0087349B"/>
    <w:rsid w:val="0087364C"/>
    <w:rsid w:val="0087396A"/>
    <w:rsid w:val="0087485E"/>
    <w:rsid w:val="008751E0"/>
    <w:rsid w:val="00875256"/>
    <w:rsid w:val="0087544D"/>
    <w:rsid w:val="00875848"/>
    <w:rsid w:val="00875F38"/>
    <w:rsid w:val="0087655C"/>
    <w:rsid w:val="008768E6"/>
    <w:rsid w:val="00876B1C"/>
    <w:rsid w:val="00876E6C"/>
    <w:rsid w:val="008779D2"/>
    <w:rsid w:val="00877DC0"/>
    <w:rsid w:val="00880DB5"/>
    <w:rsid w:val="008811C9"/>
    <w:rsid w:val="00882250"/>
    <w:rsid w:val="008827D0"/>
    <w:rsid w:val="00883BDE"/>
    <w:rsid w:val="00884394"/>
    <w:rsid w:val="008844FC"/>
    <w:rsid w:val="008846AF"/>
    <w:rsid w:val="00884817"/>
    <w:rsid w:val="00884B33"/>
    <w:rsid w:val="00884F57"/>
    <w:rsid w:val="00886ECC"/>
    <w:rsid w:val="00887012"/>
    <w:rsid w:val="0088726B"/>
    <w:rsid w:val="008873E6"/>
    <w:rsid w:val="00890619"/>
    <w:rsid w:val="008910FC"/>
    <w:rsid w:val="00891248"/>
    <w:rsid w:val="008912D1"/>
    <w:rsid w:val="00891351"/>
    <w:rsid w:val="008913F1"/>
    <w:rsid w:val="00891F0D"/>
    <w:rsid w:val="008927E9"/>
    <w:rsid w:val="00892967"/>
    <w:rsid w:val="00893FE9"/>
    <w:rsid w:val="00894586"/>
    <w:rsid w:val="0089491A"/>
    <w:rsid w:val="00894958"/>
    <w:rsid w:val="00894E0B"/>
    <w:rsid w:val="0089571A"/>
    <w:rsid w:val="00895843"/>
    <w:rsid w:val="00895946"/>
    <w:rsid w:val="00895CC4"/>
    <w:rsid w:val="00896230"/>
    <w:rsid w:val="00896E7D"/>
    <w:rsid w:val="008970B9"/>
    <w:rsid w:val="008971BB"/>
    <w:rsid w:val="008A085C"/>
    <w:rsid w:val="008A0910"/>
    <w:rsid w:val="008A0D52"/>
    <w:rsid w:val="008A1851"/>
    <w:rsid w:val="008A1D35"/>
    <w:rsid w:val="008A1E08"/>
    <w:rsid w:val="008A2558"/>
    <w:rsid w:val="008A2B35"/>
    <w:rsid w:val="008A2D0D"/>
    <w:rsid w:val="008A2D14"/>
    <w:rsid w:val="008A3927"/>
    <w:rsid w:val="008A3D12"/>
    <w:rsid w:val="008A4E84"/>
    <w:rsid w:val="008A5354"/>
    <w:rsid w:val="008A6060"/>
    <w:rsid w:val="008A62E8"/>
    <w:rsid w:val="008A63FE"/>
    <w:rsid w:val="008A6503"/>
    <w:rsid w:val="008A6607"/>
    <w:rsid w:val="008A674B"/>
    <w:rsid w:val="008A6B57"/>
    <w:rsid w:val="008A6E40"/>
    <w:rsid w:val="008A789B"/>
    <w:rsid w:val="008B0390"/>
    <w:rsid w:val="008B05D5"/>
    <w:rsid w:val="008B1CFC"/>
    <w:rsid w:val="008B217A"/>
    <w:rsid w:val="008B2CE0"/>
    <w:rsid w:val="008B3541"/>
    <w:rsid w:val="008B37CA"/>
    <w:rsid w:val="008B3ECF"/>
    <w:rsid w:val="008B4656"/>
    <w:rsid w:val="008B5254"/>
    <w:rsid w:val="008B52D6"/>
    <w:rsid w:val="008B5E2B"/>
    <w:rsid w:val="008B6183"/>
    <w:rsid w:val="008C06C7"/>
    <w:rsid w:val="008C157F"/>
    <w:rsid w:val="008C2438"/>
    <w:rsid w:val="008C2931"/>
    <w:rsid w:val="008C2BB3"/>
    <w:rsid w:val="008C4822"/>
    <w:rsid w:val="008C4A62"/>
    <w:rsid w:val="008C538E"/>
    <w:rsid w:val="008C5A47"/>
    <w:rsid w:val="008C5EA0"/>
    <w:rsid w:val="008C678C"/>
    <w:rsid w:val="008C7218"/>
    <w:rsid w:val="008C7D66"/>
    <w:rsid w:val="008D03E8"/>
    <w:rsid w:val="008D0A63"/>
    <w:rsid w:val="008D1020"/>
    <w:rsid w:val="008D1273"/>
    <w:rsid w:val="008D2342"/>
    <w:rsid w:val="008D29D1"/>
    <w:rsid w:val="008D2E5F"/>
    <w:rsid w:val="008D3438"/>
    <w:rsid w:val="008D376D"/>
    <w:rsid w:val="008D39AC"/>
    <w:rsid w:val="008D423C"/>
    <w:rsid w:val="008D42BE"/>
    <w:rsid w:val="008D4F66"/>
    <w:rsid w:val="008D5F35"/>
    <w:rsid w:val="008D611A"/>
    <w:rsid w:val="008D7360"/>
    <w:rsid w:val="008D7BB1"/>
    <w:rsid w:val="008E03C6"/>
    <w:rsid w:val="008E0B5D"/>
    <w:rsid w:val="008E1851"/>
    <w:rsid w:val="008E1CFD"/>
    <w:rsid w:val="008E3246"/>
    <w:rsid w:val="008E4093"/>
    <w:rsid w:val="008E45FB"/>
    <w:rsid w:val="008E461B"/>
    <w:rsid w:val="008E46E0"/>
    <w:rsid w:val="008E4C1E"/>
    <w:rsid w:val="008E4C45"/>
    <w:rsid w:val="008E553E"/>
    <w:rsid w:val="008E585B"/>
    <w:rsid w:val="008E5927"/>
    <w:rsid w:val="008E5AAA"/>
    <w:rsid w:val="008E6207"/>
    <w:rsid w:val="008E6BCC"/>
    <w:rsid w:val="008E6C0B"/>
    <w:rsid w:val="008F0B24"/>
    <w:rsid w:val="008F0DE6"/>
    <w:rsid w:val="008F1237"/>
    <w:rsid w:val="008F1420"/>
    <w:rsid w:val="008F18F4"/>
    <w:rsid w:val="008F326F"/>
    <w:rsid w:val="008F354D"/>
    <w:rsid w:val="008F3859"/>
    <w:rsid w:val="008F4D21"/>
    <w:rsid w:val="008F521F"/>
    <w:rsid w:val="008F53EB"/>
    <w:rsid w:val="008F54EB"/>
    <w:rsid w:val="008F5A94"/>
    <w:rsid w:val="008F5FDA"/>
    <w:rsid w:val="008F6785"/>
    <w:rsid w:val="008F72BA"/>
    <w:rsid w:val="008F78B2"/>
    <w:rsid w:val="00900108"/>
    <w:rsid w:val="0090079A"/>
    <w:rsid w:val="00901010"/>
    <w:rsid w:val="009012C0"/>
    <w:rsid w:val="009014BA"/>
    <w:rsid w:val="00901DFA"/>
    <w:rsid w:val="009022C4"/>
    <w:rsid w:val="0090323C"/>
    <w:rsid w:val="00903966"/>
    <w:rsid w:val="00903AAD"/>
    <w:rsid w:val="00903E33"/>
    <w:rsid w:val="00904914"/>
    <w:rsid w:val="00904B56"/>
    <w:rsid w:val="0090522E"/>
    <w:rsid w:val="00905235"/>
    <w:rsid w:val="00905CEA"/>
    <w:rsid w:val="0090652E"/>
    <w:rsid w:val="00907223"/>
    <w:rsid w:val="00907238"/>
    <w:rsid w:val="00910FA0"/>
    <w:rsid w:val="009115FE"/>
    <w:rsid w:val="00911CB8"/>
    <w:rsid w:val="0091252C"/>
    <w:rsid w:val="009128AF"/>
    <w:rsid w:val="00913D63"/>
    <w:rsid w:val="00914CBA"/>
    <w:rsid w:val="00915C84"/>
    <w:rsid w:val="00916285"/>
    <w:rsid w:val="009164F1"/>
    <w:rsid w:val="0091651B"/>
    <w:rsid w:val="00916A3B"/>
    <w:rsid w:val="00917864"/>
    <w:rsid w:val="00920C5B"/>
    <w:rsid w:val="00921EB3"/>
    <w:rsid w:val="009223B9"/>
    <w:rsid w:val="009226BC"/>
    <w:rsid w:val="00923696"/>
    <w:rsid w:val="00923AD5"/>
    <w:rsid w:val="00924260"/>
    <w:rsid w:val="00924C62"/>
    <w:rsid w:val="009254B1"/>
    <w:rsid w:val="00925E05"/>
    <w:rsid w:val="00925E26"/>
    <w:rsid w:val="00926ABC"/>
    <w:rsid w:val="00926B12"/>
    <w:rsid w:val="00926DEB"/>
    <w:rsid w:val="00927244"/>
    <w:rsid w:val="00927C33"/>
    <w:rsid w:val="0093008D"/>
    <w:rsid w:val="00930651"/>
    <w:rsid w:val="009308C8"/>
    <w:rsid w:val="00930E0D"/>
    <w:rsid w:val="00932176"/>
    <w:rsid w:val="00932EED"/>
    <w:rsid w:val="00932FD8"/>
    <w:rsid w:val="009333FC"/>
    <w:rsid w:val="0093387E"/>
    <w:rsid w:val="00933A3F"/>
    <w:rsid w:val="00933C0A"/>
    <w:rsid w:val="00933E43"/>
    <w:rsid w:val="00933F03"/>
    <w:rsid w:val="009342F0"/>
    <w:rsid w:val="00934420"/>
    <w:rsid w:val="009344E8"/>
    <w:rsid w:val="009346B6"/>
    <w:rsid w:val="009352EF"/>
    <w:rsid w:val="00935463"/>
    <w:rsid w:val="00935AD9"/>
    <w:rsid w:val="00935FB6"/>
    <w:rsid w:val="0093633E"/>
    <w:rsid w:val="00936991"/>
    <w:rsid w:val="0093716D"/>
    <w:rsid w:val="009374F8"/>
    <w:rsid w:val="0093754C"/>
    <w:rsid w:val="00937A63"/>
    <w:rsid w:val="00940AFC"/>
    <w:rsid w:val="00941098"/>
    <w:rsid w:val="0094112A"/>
    <w:rsid w:val="009411BA"/>
    <w:rsid w:val="0094180F"/>
    <w:rsid w:val="009419B8"/>
    <w:rsid w:val="009420D3"/>
    <w:rsid w:val="00942EF2"/>
    <w:rsid w:val="0094342A"/>
    <w:rsid w:val="009436F5"/>
    <w:rsid w:val="009438A4"/>
    <w:rsid w:val="00943C53"/>
    <w:rsid w:val="00943EC8"/>
    <w:rsid w:val="00944199"/>
    <w:rsid w:val="00946E46"/>
    <w:rsid w:val="00946F62"/>
    <w:rsid w:val="00947053"/>
    <w:rsid w:val="0094779D"/>
    <w:rsid w:val="00947C83"/>
    <w:rsid w:val="00947F59"/>
    <w:rsid w:val="0095037B"/>
    <w:rsid w:val="009510B7"/>
    <w:rsid w:val="00951C0D"/>
    <w:rsid w:val="00951CBA"/>
    <w:rsid w:val="00951E55"/>
    <w:rsid w:val="0095242D"/>
    <w:rsid w:val="00952797"/>
    <w:rsid w:val="00953880"/>
    <w:rsid w:val="00953B6C"/>
    <w:rsid w:val="00953E42"/>
    <w:rsid w:val="00954998"/>
    <w:rsid w:val="0095505F"/>
    <w:rsid w:val="009556E1"/>
    <w:rsid w:val="009558C8"/>
    <w:rsid w:val="009561FB"/>
    <w:rsid w:val="00956BFE"/>
    <w:rsid w:val="00956F3F"/>
    <w:rsid w:val="00957081"/>
    <w:rsid w:val="00957F79"/>
    <w:rsid w:val="0096072B"/>
    <w:rsid w:val="0096182E"/>
    <w:rsid w:val="00961CB8"/>
    <w:rsid w:val="009626D2"/>
    <w:rsid w:val="0096296E"/>
    <w:rsid w:val="00962ABB"/>
    <w:rsid w:val="00963567"/>
    <w:rsid w:val="00965C30"/>
    <w:rsid w:val="00966870"/>
    <w:rsid w:val="00966883"/>
    <w:rsid w:val="00966AC7"/>
    <w:rsid w:val="00966FA7"/>
    <w:rsid w:val="00967679"/>
    <w:rsid w:val="00967806"/>
    <w:rsid w:val="00967F4B"/>
    <w:rsid w:val="00970359"/>
    <w:rsid w:val="00970714"/>
    <w:rsid w:val="00970BF2"/>
    <w:rsid w:val="00970F25"/>
    <w:rsid w:val="00971AFB"/>
    <w:rsid w:val="00972CFD"/>
    <w:rsid w:val="00973522"/>
    <w:rsid w:val="00974952"/>
    <w:rsid w:val="009750D5"/>
    <w:rsid w:val="00975233"/>
    <w:rsid w:val="00976838"/>
    <w:rsid w:val="00980400"/>
    <w:rsid w:val="00981BF7"/>
    <w:rsid w:val="00981E9E"/>
    <w:rsid w:val="00982159"/>
    <w:rsid w:val="00983357"/>
    <w:rsid w:val="0098364E"/>
    <w:rsid w:val="00984391"/>
    <w:rsid w:val="00984DEA"/>
    <w:rsid w:val="0098619F"/>
    <w:rsid w:val="00986F15"/>
    <w:rsid w:val="00986FC3"/>
    <w:rsid w:val="00987558"/>
    <w:rsid w:val="00987C47"/>
    <w:rsid w:val="00990299"/>
    <w:rsid w:val="00990C2D"/>
    <w:rsid w:val="00991390"/>
    <w:rsid w:val="009914CA"/>
    <w:rsid w:val="00992477"/>
    <w:rsid w:val="00992609"/>
    <w:rsid w:val="0099264D"/>
    <w:rsid w:val="0099331C"/>
    <w:rsid w:val="0099425D"/>
    <w:rsid w:val="009943AD"/>
    <w:rsid w:val="009949F5"/>
    <w:rsid w:val="00994BBE"/>
    <w:rsid w:val="00994BF0"/>
    <w:rsid w:val="00997203"/>
    <w:rsid w:val="00997577"/>
    <w:rsid w:val="00997BC0"/>
    <w:rsid w:val="009A0946"/>
    <w:rsid w:val="009A0BC0"/>
    <w:rsid w:val="009A1237"/>
    <w:rsid w:val="009A1326"/>
    <w:rsid w:val="009A14F4"/>
    <w:rsid w:val="009A18FC"/>
    <w:rsid w:val="009A27CE"/>
    <w:rsid w:val="009A31EA"/>
    <w:rsid w:val="009A344F"/>
    <w:rsid w:val="009A463D"/>
    <w:rsid w:val="009A6141"/>
    <w:rsid w:val="009A63AD"/>
    <w:rsid w:val="009A6652"/>
    <w:rsid w:val="009A677A"/>
    <w:rsid w:val="009A6A7C"/>
    <w:rsid w:val="009A70F1"/>
    <w:rsid w:val="009B0B7C"/>
    <w:rsid w:val="009B10A3"/>
    <w:rsid w:val="009B12FC"/>
    <w:rsid w:val="009B1332"/>
    <w:rsid w:val="009B37C4"/>
    <w:rsid w:val="009B39A3"/>
    <w:rsid w:val="009B43A6"/>
    <w:rsid w:val="009B4512"/>
    <w:rsid w:val="009B522B"/>
    <w:rsid w:val="009B77B6"/>
    <w:rsid w:val="009B7A03"/>
    <w:rsid w:val="009B7AA8"/>
    <w:rsid w:val="009B7EAF"/>
    <w:rsid w:val="009C0190"/>
    <w:rsid w:val="009C2475"/>
    <w:rsid w:val="009C2E77"/>
    <w:rsid w:val="009C3288"/>
    <w:rsid w:val="009C3410"/>
    <w:rsid w:val="009C34CC"/>
    <w:rsid w:val="009C3E4D"/>
    <w:rsid w:val="009C4039"/>
    <w:rsid w:val="009C46C0"/>
    <w:rsid w:val="009C54BE"/>
    <w:rsid w:val="009C5B6D"/>
    <w:rsid w:val="009C61F5"/>
    <w:rsid w:val="009C632A"/>
    <w:rsid w:val="009C6494"/>
    <w:rsid w:val="009C653F"/>
    <w:rsid w:val="009C6570"/>
    <w:rsid w:val="009C7123"/>
    <w:rsid w:val="009D012D"/>
    <w:rsid w:val="009D0371"/>
    <w:rsid w:val="009D06C9"/>
    <w:rsid w:val="009D0773"/>
    <w:rsid w:val="009D07A1"/>
    <w:rsid w:val="009D130A"/>
    <w:rsid w:val="009D236F"/>
    <w:rsid w:val="009D2589"/>
    <w:rsid w:val="009D2A31"/>
    <w:rsid w:val="009D2A9E"/>
    <w:rsid w:val="009D2B22"/>
    <w:rsid w:val="009D2FBD"/>
    <w:rsid w:val="009D3143"/>
    <w:rsid w:val="009D3467"/>
    <w:rsid w:val="009D364B"/>
    <w:rsid w:val="009D43B3"/>
    <w:rsid w:val="009D447E"/>
    <w:rsid w:val="009D44BC"/>
    <w:rsid w:val="009D4B48"/>
    <w:rsid w:val="009D4B6D"/>
    <w:rsid w:val="009D4C63"/>
    <w:rsid w:val="009D58CE"/>
    <w:rsid w:val="009D6DBE"/>
    <w:rsid w:val="009D7995"/>
    <w:rsid w:val="009E0335"/>
    <w:rsid w:val="009E056A"/>
    <w:rsid w:val="009E12D7"/>
    <w:rsid w:val="009E17A4"/>
    <w:rsid w:val="009E19C6"/>
    <w:rsid w:val="009E1D7E"/>
    <w:rsid w:val="009E281A"/>
    <w:rsid w:val="009E2F39"/>
    <w:rsid w:val="009E34BE"/>
    <w:rsid w:val="009E35BC"/>
    <w:rsid w:val="009E35C9"/>
    <w:rsid w:val="009E37AF"/>
    <w:rsid w:val="009E39AC"/>
    <w:rsid w:val="009E3AF2"/>
    <w:rsid w:val="009E4457"/>
    <w:rsid w:val="009E4C46"/>
    <w:rsid w:val="009E4DC7"/>
    <w:rsid w:val="009E5363"/>
    <w:rsid w:val="009E5723"/>
    <w:rsid w:val="009E5786"/>
    <w:rsid w:val="009E57EF"/>
    <w:rsid w:val="009E5BEE"/>
    <w:rsid w:val="009E627C"/>
    <w:rsid w:val="009E688A"/>
    <w:rsid w:val="009E68D0"/>
    <w:rsid w:val="009E7879"/>
    <w:rsid w:val="009F0022"/>
    <w:rsid w:val="009F08FD"/>
    <w:rsid w:val="009F0A0F"/>
    <w:rsid w:val="009F1739"/>
    <w:rsid w:val="009F2933"/>
    <w:rsid w:val="009F39AD"/>
    <w:rsid w:val="009F3ADA"/>
    <w:rsid w:val="009F3F08"/>
    <w:rsid w:val="009F4862"/>
    <w:rsid w:val="009F49AC"/>
    <w:rsid w:val="009F4D94"/>
    <w:rsid w:val="009F5342"/>
    <w:rsid w:val="009F5527"/>
    <w:rsid w:val="009F5677"/>
    <w:rsid w:val="009F6A79"/>
    <w:rsid w:val="009F6BE7"/>
    <w:rsid w:val="009F6D09"/>
    <w:rsid w:val="009F7ADA"/>
    <w:rsid w:val="009F7D7A"/>
    <w:rsid w:val="00A00177"/>
    <w:rsid w:val="00A0057E"/>
    <w:rsid w:val="00A0062B"/>
    <w:rsid w:val="00A0104A"/>
    <w:rsid w:val="00A02B60"/>
    <w:rsid w:val="00A02BB1"/>
    <w:rsid w:val="00A03268"/>
    <w:rsid w:val="00A03614"/>
    <w:rsid w:val="00A03725"/>
    <w:rsid w:val="00A03EB4"/>
    <w:rsid w:val="00A04F58"/>
    <w:rsid w:val="00A0628F"/>
    <w:rsid w:val="00A0648D"/>
    <w:rsid w:val="00A065D3"/>
    <w:rsid w:val="00A07128"/>
    <w:rsid w:val="00A100B3"/>
    <w:rsid w:val="00A103B4"/>
    <w:rsid w:val="00A1101A"/>
    <w:rsid w:val="00A12010"/>
    <w:rsid w:val="00A12094"/>
    <w:rsid w:val="00A1216C"/>
    <w:rsid w:val="00A12D8A"/>
    <w:rsid w:val="00A12F19"/>
    <w:rsid w:val="00A133F6"/>
    <w:rsid w:val="00A13985"/>
    <w:rsid w:val="00A139C4"/>
    <w:rsid w:val="00A13E1A"/>
    <w:rsid w:val="00A14347"/>
    <w:rsid w:val="00A14E6F"/>
    <w:rsid w:val="00A15014"/>
    <w:rsid w:val="00A15049"/>
    <w:rsid w:val="00A1617B"/>
    <w:rsid w:val="00A16456"/>
    <w:rsid w:val="00A16A92"/>
    <w:rsid w:val="00A16CAE"/>
    <w:rsid w:val="00A17437"/>
    <w:rsid w:val="00A17D02"/>
    <w:rsid w:val="00A17FF1"/>
    <w:rsid w:val="00A2042D"/>
    <w:rsid w:val="00A20664"/>
    <w:rsid w:val="00A20C76"/>
    <w:rsid w:val="00A21067"/>
    <w:rsid w:val="00A217D3"/>
    <w:rsid w:val="00A2298D"/>
    <w:rsid w:val="00A2298E"/>
    <w:rsid w:val="00A22CC2"/>
    <w:rsid w:val="00A235EC"/>
    <w:rsid w:val="00A23A77"/>
    <w:rsid w:val="00A24A7B"/>
    <w:rsid w:val="00A252AA"/>
    <w:rsid w:val="00A253D0"/>
    <w:rsid w:val="00A25DFD"/>
    <w:rsid w:val="00A25E19"/>
    <w:rsid w:val="00A26038"/>
    <w:rsid w:val="00A26756"/>
    <w:rsid w:val="00A26927"/>
    <w:rsid w:val="00A26C31"/>
    <w:rsid w:val="00A26CF9"/>
    <w:rsid w:val="00A27823"/>
    <w:rsid w:val="00A31710"/>
    <w:rsid w:val="00A31C43"/>
    <w:rsid w:val="00A31EF8"/>
    <w:rsid w:val="00A333E6"/>
    <w:rsid w:val="00A34053"/>
    <w:rsid w:val="00A3424F"/>
    <w:rsid w:val="00A3488A"/>
    <w:rsid w:val="00A34CD8"/>
    <w:rsid w:val="00A34E9D"/>
    <w:rsid w:val="00A352B5"/>
    <w:rsid w:val="00A3689B"/>
    <w:rsid w:val="00A3699E"/>
    <w:rsid w:val="00A36F28"/>
    <w:rsid w:val="00A36FAF"/>
    <w:rsid w:val="00A3756D"/>
    <w:rsid w:val="00A37750"/>
    <w:rsid w:val="00A402F4"/>
    <w:rsid w:val="00A403E7"/>
    <w:rsid w:val="00A40A09"/>
    <w:rsid w:val="00A40E7B"/>
    <w:rsid w:val="00A41095"/>
    <w:rsid w:val="00A419DF"/>
    <w:rsid w:val="00A41B15"/>
    <w:rsid w:val="00A41BE0"/>
    <w:rsid w:val="00A423C6"/>
    <w:rsid w:val="00A42513"/>
    <w:rsid w:val="00A426A8"/>
    <w:rsid w:val="00A43090"/>
    <w:rsid w:val="00A43436"/>
    <w:rsid w:val="00A43DBF"/>
    <w:rsid w:val="00A43DD4"/>
    <w:rsid w:val="00A43F96"/>
    <w:rsid w:val="00A44110"/>
    <w:rsid w:val="00A453BD"/>
    <w:rsid w:val="00A455F8"/>
    <w:rsid w:val="00A4585B"/>
    <w:rsid w:val="00A45EE9"/>
    <w:rsid w:val="00A465D4"/>
    <w:rsid w:val="00A47471"/>
    <w:rsid w:val="00A4766C"/>
    <w:rsid w:val="00A477CD"/>
    <w:rsid w:val="00A47C7D"/>
    <w:rsid w:val="00A50C77"/>
    <w:rsid w:val="00A5182A"/>
    <w:rsid w:val="00A518B5"/>
    <w:rsid w:val="00A51C46"/>
    <w:rsid w:val="00A51FC0"/>
    <w:rsid w:val="00A52520"/>
    <w:rsid w:val="00A52741"/>
    <w:rsid w:val="00A528C8"/>
    <w:rsid w:val="00A52AA5"/>
    <w:rsid w:val="00A52CCC"/>
    <w:rsid w:val="00A52F83"/>
    <w:rsid w:val="00A53679"/>
    <w:rsid w:val="00A5427C"/>
    <w:rsid w:val="00A54734"/>
    <w:rsid w:val="00A5482C"/>
    <w:rsid w:val="00A54A33"/>
    <w:rsid w:val="00A5637B"/>
    <w:rsid w:val="00A56885"/>
    <w:rsid w:val="00A56CE9"/>
    <w:rsid w:val="00A56D9A"/>
    <w:rsid w:val="00A57057"/>
    <w:rsid w:val="00A572FB"/>
    <w:rsid w:val="00A6061A"/>
    <w:rsid w:val="00A607CB"/>
    <w:rsid w:val="00A6106A"/>
    <w:rsid w:val="00A6137A"/>
    <w:rsid w:val="00A6163F"/>
    <w:rsid w:val="00A616DD"/>
    <w:rsid w:val="00A61779"/>
    <w:rsid w:val="00A61846"/>
    <w:rsid w:val="00A61F75"/>
    <w:rsid w:val="00A626DA"/>
    <w:rsid w:val="00A62855"/>
    <w:rsid w:val="00A6321C"/>
    <w:rsid w:val="00A63A84"/>
    <w:rsid w:val="00A63FFA"/>
    <w:rsid w:val="00A64085"/>
    <w:rsid w:val="00A64DA0"/>
    <w:rsid w:val="00A655A9"/>
    <w:rsid w:val="00A66424"/>
    <w:rsid w:val="00A6648E"/>
    <w:rsid w:val="00A66531"/>
    <w:rsid w:val="00A6713D"/>
    <w:rsid w:val="00A673F6"/>
    <w:rsid w:val="00A70155"/>
    <w:rsid w:val="00A708C2"/>
    <w:rsid w:val="00A70BFA"/>
    <w:rsid w:val="00A70FEC"/>
    <w:rsid w:val="00A71CE5"/>
    <w:rsid w:val="00A72F2F"/>
    <w:rsid w:val="00A730B0"/>
    <w:rsid w:val="00A7341C"/>
    <w:rsid w:val="00A73BFF"/>
    <w:rsid w:val="00A73CC5"/>
    <w:rsid w:val="00A73CF4"/>
    <w:rsid w:val="00A741B9"/>
    <w:rsid w:val="00A7481E"/>
    <w:rsid w:val="00A74B92"/>
    <w:rsid w:val="00A74FCE"/>
    <w:rsid w:val="00A76836"/>
    <w:rsid w:val="00A76E35"/>
    <w:rsid w:val="00A77523"/>
    <w:rsid w:val="00A80019"/>
    <w:rsid w:val="00A80052"/>
    <w:rsid w:val="00A80505"/>
    <w:rsid w:val="00A80927"/>
    <w:rsid w:val="00A80FF1"/>
    <w:rsid w:val="00A81444"/>
    <w:rsid w:val="00A819B4"/>
    <w:rsid w:val="00A81D7F"/>
    <w:rsid w:val="00A835D0"/>
    <w:rsid w:val="00A8436E"/>
    <w:rsid w:val="00A84AFA"/>
    <w:rsid w:val="00A84C47"/>
    <w:rsid w:val="00A85ADA"/>
    <w:rsid w:val="00A8616F"/>
    <w:rsid w:val="00A86549"/>
    <w:rsid w:val="00A87842"/>
    <w:rsid w:val="00A8791B"/>
    <w:rsid w:val="00A906E8"/>
    <w:rsid w:val="00A909E6"/>
    <w:rsid w:val="00A91354"/>
    <w:rsid w:val="00A913A9"/>
    <w:rsid w:val="00A91A24"/>
    <w:rsid w:val="00A920AC"/>
    <w:rsid w:val="00A920EF"/>
    <w:rsid w:val="00A92597"/>
    <w:rsid w:val="00A92D71"/>
    <w:rsid w:val="00A93A80"/>
    <w:rsid w:val="00A93DF7"/>
    <w:rsid w:val="00A94429"/>
    <w:rsid w:val="00A952C0"/>
    <w:rsid w:val="00A954AB"/>
    <w:rsid w:val="00A95617"/>
    <w:rsid w:val="00A95EAB"/>
    <w:rsid w:val="00A96419"/>
    <w:rsid w:val="00A96663"/>
    <w:rsid w:val="00A974A0"/>
    <w:rsid w:val="00A977E1"/>
    <w:rsid w:val="00AA129E"/>
    <w:rsid w:val="00AA1AC1"/>
    <w:rsid w:val="00AA1C59"/>
    <w:rsid w:val="00AA203F"/>
    <w:rsid w:val="00AA21D4"/>
    <w:rsid w:val="00AA239D"/>
    <w:rsid w:val="00AA2411"/>
    <w:rsid w:val="00AA276B"/>
    <w:rsid w:val="00AA281C"/>
    <w:rsid w:val="00AA3558"/>
    <w:rsid w:val="00AA35AE"/>
    <w:rsid w:val="00AA4362"/>
    <w:rsid w:val="00AA46B8"/>
    <w:rsid w:val="00AA4E15"/>
    <w:rsid w:val="00AA5045"/>
    <w:rsid w:val="00AA53BC"/>
    <w:rsid w:val="00AA582D"/>
    <w:rsid w:val="00AA6294"/>
    <w:rsid w:val="00AA6400"/>
    <w:rsid w:val="00AA69D0"/>
    <w:rsid w:val="00AA7081"/>
    <w:rsid w:val="00AA7292"/>
    <w:rsid w:val="00AA79FB"/>
    <w:rsid w:val="00AB07FF"/>
    <w:rsid w:val="00AB0955"/>
    <w:rsid w:val="00AB0ACC"/>
    <w:rsid w:val="00AB0D93"/>
    <w:rsid w:val="00AB1BA5"/>
    <w:rsid w:val="00AB1FFD"/>
    <w:rsid w:val="00AB2397"/>
    <w:rsid w:val="00AB27B0"/>
    <w:rsid w:val="00AB2E4A"/>
    <w:rsid w:val="00AB325E"/>
    <w:rsid w:val="00AB33A3"/>
    <w:rsid w:val="00AB358F"/>
    <w:rsid w:val="00AB4506"/>
    <w:rsid w:val="00AB481A"/>
    <w:rsid w:val="00AB4BC8"/>
    <w:rsid w:val="00AB500C"/>
    <w:rsid w:val="00AB5034"/>
    <w:rsid w:val="00AB520A"/>
    <w:rsid w:val="00AB52EC"/>
    <w:rsid w:val="00AB538B"/>
    <w:rsid w:val="00AB59E4"/>
    <w:rsid w:val="00AB59F5"/>
    <w:rsid w:val="00AB5E9A"/>
    <w:rsid w:val="00AB7ABF"/>
    <w:rsid w:val="00AB7B5B"/>
    <w:rsid w:val="00AB7D25"/>
    <w:rsid w:val="00AB7EB6"/>
    <w:rsid w:val="00AC0786"/>
    <w:rsid w:val="00AC084B"/>
    <w:rsid w:val="00AC0D97"/>
    <w:rsid w:val="00AC1999"/>
    <w:rsid w:val="00AC1A2C"/>
    <w:rsid w:val="00AC2F0C"/>
    <w:rsid w:val="00AC36E7"/>
    <w:rsid w:val="00AC379C"/>
    <w:rsid w:val="00AC3830"/>
    <w:rsid w:val="00AC3D53"/>
    <w:rsid w:val="00AC40FA"/>
    <w:rsid w:val="00AC52DC"/>
    <w:rsid w:val="00AC5761"/>
    <w:rsid w:val="00AC78C6"/>
    <w:rsid w:val="00AD0A5D"/>
    <w:rsid w:val="00AD1796"/>
    <w:rsid w:val="00AD1947"/>
    <w:rsid w:val="00AD1B4C"/>
    <w:rsid w:val="00AD3DD1"/>
    <w:rsid w:val="00AD43FA"/>
    <w:rsid w:val="00AD4CF2"/>
    <w:rsid w:val="00AD66C1"/>
    <w:rsid w:val="00AD6E9F"/>
    <w:rsid w:val="00AD6EA8"/>
    <w:rsid w:val="00AD757D"/>
    <w:rsid w:val="00AD78E4"/>
    <w:rsid w:val="00AD7FCD"/>
    <w:rsid w:val="00AE0055"/>
    <w:rsid w:val="00AE05D4"/>
    <w:rsid w:val="00AE1151"/>
    <w:rsid w:val="00AE126B"/>
    <w:rsid w:val="00AE1BD4"/>
    <w:rsid w:val="00AE2885"/>
    <w:rsid w:val="00AE2E5F"/>
    <w:rsid w:val="00AE39E7"/>
    <w:rsid w:val="00AE3DB7"/>
    <w:rsid w:val="00AE3ECF"/>
    <w:rsid w:val="00AE4071"/>
    <w:rsid w:val="00AE412D"/>
    <w:rsid w:val="00AE4292"/>
    <w:rsid w:val="00AE5027"/>
    <w:rsid w:val="00AE5179"/>
    <w:rsid w:val="00AE58E6"/>
    <w:rsid w:val="00AE59E1"/>
    <w:rsid w:val="00AE6213"/>
    <w:rsid w:val="00AE643A"/>
    <w:rsid w:val="00AE67B8"/>
    <w:rsid w:val="00AE6A15"/>
    <w:rsid w:val="00AE6BC6"/>
    <w:rsid w:val="00AE6CAC"/>
    <w:rsid w:val="00AE6E1B"/>
    <w:rsid w:val="00AE7CBB"/>
    <w:rsid w:val="00AE7CDE"/>
    <w:rsid w:val="00AF0548"/>
    <w:rsid w:val="00AF17EB"/>
    <w:rsid w:val="00AF2393"/>
    <w:rsid w:val="00AF282B"/>
    <w:rsid w:val="00AF5872"/>
    <w:rsid w:val="00AF5906"/>
    <w:rsid w:val="00AF5E6C"/>
    <w:rsid w:val="00AF7245"/>
    <w:rsid w:val="00AF7DE8"/>
    <w:rsid w:val="00B0113C"/>
    <w:rsid w:val="00B01A28"/>
    <w:rsid w:val="00B029F6"/>
    <w:rsid w:val="00B032CF"/>
    <w:rsid w:val="00B034E4"/>
    <w:rsid w:val="00B03EF7"/>
    <w:rsid w:val="00B043B5"/>
    <w:rsid w:val="00B0451B"/>
    <w:rsid w:val="00B045A6"/>
    <w:rsid w:val="00B04C86"/>
    <w:rsid w:val="00B05992"/>
    <w:rsid w:val="00B05A2E"/>
    <w:rsid w:val="00B07826"/>
    <w:rsid w:val="00B07EA0"/>
    <w:rsid w:val="00B07EBC"/>
    <w:rsid w:val="00B10050"/>
    <w:rsid w:val="00B102EF"/>
    <w:rsid w:val="00B10C6D"/>
    <w:rsid w:val="00B10D10"/>
    <w:rsid w:val="00B10F2D"/>
    <w:rsid w:val="00B1128A"/>
    <w:rsid w:val="00B11696"/>
    <w:rsid w:val="00B12918"/>
    <w:rsid w:val="00B133C7"/>
    <w:rsid w:val="00B1357B"/>
    <w:rsid w:val="00B13728"/>
    <w:rsid w:val="00B149CD"/>
    <w:rsid w:val="00B14AD5"/>
    <w:rsid w:val="00B14E07"/>
    <w:rsid w:val="00B1555D"/>
    <w:rsid w:val="00B16941"/>
    <w:rsid w:val="00B2007C"/>
    <w:rsid w:val="00B208BA"/>
    <w:rsid w:val="00B211E9"/>
    <w:rsid w:val="00B21223"/>
    <w:rsid w:val="00B2157D"/>
    <w:rsid w:val="00B21D8E"/>
    <w:rsid w:val="00B228C5"/>
    <w:rsid w:val="00B22D76"/>
    <w:rsid w:val="00B23459"/>
    <w:rsid w:val="00B24B9E"/>
    <w:rsid w:val="00B24C7B"/>
    <w:rsid w:val="00B24D03"/>
    <w:rsid w:val="00B2574E"/>
    <w:rsid w:val="00B257B2"/>
    <w:rsid w:val="00B25DA7"/>
    <w:rsid w:val="00B26BD4"/>
    <w:rsid w:val="00B27293"/>
    <w:rsid w:val="00B273A6"/>
    <w:rsid w:val="00B3000C"/>
    <w:rsid w:val="00B308CD"/>
    <w:rsid w:val="00B3131A"/>
    <w:rsid w:val="00B321E1"/>
    <w:rsid w:val="00B32477"/>
    <w:rsid w:val="00B324D5"/>
    <w:rsid w:val="00B3281B"/>
    <w:rsid w:val="00B33496"/>
    <w:rsid w:val="00B33C5A"/>
    <w:rsid w:val="00B33D77"/>
    <w:rsid w:val="00B3435F"/>
    <w:rsid w:val="00B350FE"/>
    <w:rsid w:val="00B357D9"/>
    <w:rsid w:val="00B3581D"/>
    <w:rsid w:val="00B35D69"/>
    <w:rsid w:val="00B36DC5"/>
    <w:rsid w:val="00B36F9F"/>
    <w:rsid w:val="00B3776A"/>
    <w:rsid w:val="00B379C0"/>
    <w:rsid w:val="00B37BCE"/>
    <w:rsid w:val="00B41856"/>
    <w:rsid w:val="00B4206C"/>
    <w:rsid w:val="00B43AE8"/>
    <w:rsid w:val="00B442F2"/>
    <w:rsid w:val="00B442FB"/>
    <w:rsid w:val="00B44360"/>
    <w:rsid w:val="00B44BB8"/>
    <w:rsid w:val="00B453A0"/>
    <w:rsid w:val="00B45699"/>
    <w:rsid w:val="00B45DC7"/>
    <w:rsid w:val="00B460F7"/>
    <w:rsid w:val="00B468CC"/>
    <w:rsid w:val="00B474AD"/>
    <w:rsid w:val="00B50A82"/>
    <w:rsid w:val="00B50D1D"/>
    <w:rsid w:val="00B50E07"/>
    <w:rsid w:val="00B513AB"/>
    <w:rsid w:val="00B522CE"/>
    <w:rsid w:val="00B52615"/>
    <w:rsid w:val="00B52699"/>
    <w:rsid w:val="00B537DB"/>
    <w:rsid w:val="00B54499"/>
    <w:rsid w:val="00B54DD5"/>
    <w:rsid w:val="00B55155"/>
    <w:rsid w:val="00B559E9"/>
    <w:rsid w:val="00B55E65"/>
    <w:rsid w:val="00B561A1"/>
    <w:rsid w:val="00B5706A"/>
    <w:rsid w:val="00B579B2"/>
    <w:rsid w:val="00B57DF8"/>
    <w:rsid w:val="00B600A0"/>
    <w:rsid w:val="00B607CA"/>
    <w:rsid w:val="00B61FE4"/>
    <w:rsid w:val="00B62213"/>
    <w:rsid w:val="00B62827"/>
    <w:rsid w:val="00B62B44"/>
    <w:rsid w:val="00B62C1D"/>
    <w:rsid w:val="00B62EE5"/>
    <w:rsid w:val="00B63104"/>
    <w:rsid w:val="00B6329B"/>
    <w:rsid w:val="00B63570"/>
    <w:rsid w:val="00B63FDD"/>
    <w:rsid w:val="00B64079"/>
    <w:rsid w:val="00B64676"/>
    <w:rsid w:val="00B64D56"/>
    <w:rsid w:val="00B6567E"/>
    <w:rsid w:val="00B656F9"/>
    <w:rsid w:val="00B65E05"/>
    <w:rsid w:val="00B65FBE"/>
    <w:rsid w:val="00B663EA"/>
    <w:rsid w:val="00B668AC"/>
    <w:rsid w:val="00B67366"/>
    <w:rsid w:val="00B70660"/>
    <w:rsid w:val="00B712E2"/>
    <w:rsid w:val="00B71314"/>
    <w:rsid w:val="00B7170D"/>
    <w:rsid w:val="00B71B9B"/>
    <w:rsid w:val="00B71C38"/>
    <w:rsid w:val="00B71D4F"/>
    <w:rsid w:val="00B72C17"/>
    <w:rsid w:val="00B730A7"/>
    <w:rsid w:val="00B73325"/>
    <w:rsid w:val="00B73420"/>
    <w:rsid w:val="00B73D49"/>
    <w:rsid w:val="00B741F1"/>
    <w:rsid w:val="00B76026"/>
    <w:rsid w:val="00B7690A"/>
    <w:rsid w:val="00B7698B"/>
    <w:rsid w:val="00B76D72"/>
    <w:rsid w:val="00B76E1E"/>
    <w:rsid w:val="00B77C34"/>
    <w:rsid w:val="00B77C92"/>
    <w:rsid w:val="00B8011F"/>
    <w:rsid w:val="00B80885"/>
    <w:rsid w:val="00B80A12"/>
    <w:rsid w:val="00B81386"/>
    <w:rsid w:val="00B8186D"/>
    <w:rsid w:val="00B81BBD"/>
    <w:rsid w:val="00B827AF"/>
    <w:rsid w:val="00B82B63"/>
    <w:rsid w:val="00B82E5D"/>
    <w:rsid w:val="00B83050"/>
    <w:rsid w:val="00B83781"/>
    <w:rsid w:val="00B8379B"/>
    <w:rsid w:val="00B848DE"/>
    <w:rsid w:val="00B851EB"/>
    <w:rsid w:val="00B868A0"/>
    <w:rsid w:val="00B86FFA"/>
    <w:rsid w:val="00B870F6"/>
    <w:rsid w:val="00B90305"/>
    <w:rsid w:val="00B91472"/>
    <w:rsid w:val="00B91650"/>
    <w:rsid w:val="00B91734"/>
    <w:rsid w:val="00B91F1E"/>
    <w:rsid w:val="00B9252A"/>
    <w:rsid w:val="00B92CB3"/>
    <w:rsid w:val="00B92DC3"/>
    <w:rsid w:val="00B92FA0"/>
    <w:rsid w:val="00B93D02"/>
    <w:rsid w:val="00B93E7C"/>
    <w:rsid w:val="00B944FC"/>
    <w:rsid w:val="00B94A9A"/>
    <w:rsid w:val="00B94ACA"/>
    <w:rsid w:val="00B95032"/>
    <w:rsid w:val="00B95AA0"/>
    <w:rsid w:val="00B970FC"/>
    <w:rsid w:val="00B97502"/>
    <w:rsid w:val="00B97E70"/>
    <w:rsid w:val="00BA1728"/>
    <w:rsid w:val="00BA1DF8"/>
    <w:rsid w:val="00BA2A32"/>
    <w:rsid w:val="00BA2B48"/>
    <w:rsid w:val="00BA30CA"/>
    <w:rsid w:val="00BA3A2D"/>
    <w:rsid w:val="00BA3FAF"/>
    <w:rsid w:val="00BA449C"/>
    <w:rsid w:val="00BA4922"/>
    <w:rsid w:val="00BA49EA"/>
    <w:rsid w:val="00BA4C29"/>
    <w:rsid w:val="00BA4F18"/>
    <w:rsid w:val="00BA694A"/>
    <w:rsid w:val="00BA6FEF"/>
    <w:rsid w:val="00BA73A6"/>
    <w:rsid w:val="00BA73F4"/>
    <w:rsid w:val="00BA7CB4"/>
    <w:rsid w:val="00BB04DD"/>
    <w:rsid w:val="00BB06BF"/>
    <w:rsid w:val="00BB0736"/>
    <w:rsid w:val="00BB0EBE"/>
    <w:rsid w:val="00BB1531"/>
    <w:rsid w:val="00BB1760"/>
    <w:rsid w:val="00BB1D4F"/>
    <w:rsid w:val="00BB287D"/>
    <w:rsid w:val="00BB289A"/>
    <w:rsid w:val="00BB2C35"/>
    <w:rsid w:val="00BB2EF7"/>
    <w:rsid w:val="00BB31E6"/>
    <w:rsid w:val="00BB32C1"/>
    <w:rsid w:val="00BB3F66"/>
    <w:rsid w:val="00BB437B"/>
    <w:rsid w:val="00BB44A5"/>
    <w:rsid w:val="00BB45FA"/>
    <w:rsid w:val="00BB5142"/>
    <w:rsid w:val="00BB6646"/>
    <w:rsid w:val="00BB6BC8"/>
    <w:rsid w:val="00BB71EB"/>
    <w:rsid w:val="00BB7702"/>
    <w:rsid w:val="00BB7B56"/>
    <w:rsid w:val="00BC058F"/>
    <w:rsid w:val="00BC106C"/>
    <w:rsid w:val="00BC1351"/>
    <w:rsid w:val="00BC1437"/>
    <w:rsid w:val="00BC31B0"/>
    <w:rsid w:val="00BC3C19"/>
    <w:rsid w:val="00BC4CFE"/>
    <w:rsid w:val="00BC4FB4"/>
    <w:rsid w:val="00BC592E"/>
    <w:rsid w:val="00BC5D2A"/>
    <w:rsid w:val="00BC5F8B"/>
    <w:rsid w:val="00BC6212"/>
    <w:rsid w:val="00BC6F78"/>
    <w:rsid w:val="00BC71F3"/>
    <w:rsid w:val="00BC734D"/>
    <w:rsid w:val="00BC7657"/>
    <w:rsid w:val="00BD0AFD"/>
    <w:rsid w:val="00BD1312"/>
    <w:rsid w:val="00BD1D76"/>
    <w:rsid w:val="00BD24AB"/>
    <w:rsid w:val="00BD2AC0"/>
    <w:rsid w:val="00BD35D0"/>
    <w:rsid w:val="00BD36EF"/>
    <w:rsid w:val="00BD3D5F"/>
    <w:rsid w:val="00BD3FAE"/>
    <w:rsid w:val="00BD4537"/>
    <w:rsid w:val="00BD4A2D"/>
    <w:rsid w:val="00BD4A85"/>
    <w:rsid w:val="00BD6883"/>
    <w:rsid w:val="00BD707E"/>
    <w:rsid w:val="00BD7888"/>
    <w:rsid w:val="00BD79AE"/>
    <w:rsid w:val="00BE0089"/>
    <w:rsid w:val="00BE09C9"/>
    <w:rsid w:val="00BE15AB"/>
    <w:rsid w:val="00BE17F2"/>
    <w:rsid w:val="00BE1B75"/>
    <w:rsid w:val="00BE2723"/>
    <w:rsid w:val="00BE2865"/>
    <w:rsid w:val="00BE2936"/>
    <w:rsid w:val="00BE2D31"/>
    <w:rsid w:val="00BE2EAF"/>
    <w:rsid w:val="00BE33AA"/>
    <w:rsid w:val="00BE4C19"/>
    <w:rsid w:val="00BE52C7"/>
    <w:rsid w:val="00BE6912"/>
    <w:rsid w:val="00BE6AFD"/>
    <w:rsid w:val="00BE6D4F"/>
    <w:rsid w:val="00BE7291"/>
    <w:rsid w:val="00BE7D97"/>
    <w:rsid w:val="00BF04BA"/>
    <w:rsid w:val="00BF19B8"/>
    <w:rsid w:val="00BF2CAC"/>
    <w:rsid w:val="00BF2CB9"/>
    <w:rsid w:val="00BF3063"/>
    <w:rsid w:val="00BF306D"/>
    <w:rsid w:val="00BF35B0"/>
    <w:rsid w:val="00BF35F1"/>
    <w:rsid w:val="00BF39B4"/>
    <w:rsid w:val="00BF4511"/>
    <w:rsid w:val="00BF480B"/>
    <w:rsid w:val="00BF4FB3"/>
    <w:rsid w:val="00BF5356"/>
    <w:rsid w:val="00BF56A7"/>
    <w:rsid w:val="00BF65A4"/>
    <w:rsid w:val="00BF6AB5"/>
    <w:rsid w:val="00BF6B09"/>
    <w:rsid w:val="00BF6DDE"/>
    <w:rsid w:val="00BF7532"/>
    <w:rsid w:val="00BF7670"/>
    <w:rsid w:val="00C0085A"/>
    <w:rsid w:val="00C01B68"/>
    <w:rsid w:val="00C025A2"/>
    <w:rsid w:val="00C02A64"/>
    <w:rsid w:val="00C02D01"/>
    <w:rsid w:val="00C0351D"/>
    <w:rsid w:val="00C03942"/>
    <w:rsid w:val="00C03A2B"/>
    <w:rsid w:val="00C03A2C"/>
    <w:rsid w:val="00C04C28"/>
    <w:rsid w:val="00C04C4B"/>
    <w:rsid w:val="00C0516B"/>
    <w:rsid w:val="00C05357"/>
    <w:rsid w:val="00C053E7"/>
    <w:rsid w:val="00C05644"/>
    <w:rsid w:val="00C05AC3"/>
    <w:rsid w:val="00C062E7"/>
    <w:rsid w:val="00C06849"/>
    <w:rsid w:val="00C068C2"/>
    <w:rsid w:val="00C06E52"/>
    <w:rsid w:val="00C07759"/>
    <w:rsid w:val="00C07A0A"/>
    <w:rsid w:val="00C10261"/>
    <w:rsid w:val="00C1091C"/>
    <w:rsid w:val="00C10CE8"/>
    <w:rsid w:val="00C115B3"/>
    <w:rsid w:val="00C11B29"/>
    <w:rsid w:val="00C11FAB"/>
    <w:rsid w:val="00C12FDC"/>
    <w:rsid w:val="00C130DC"/>
    <w:rsid w:val="00C13654"/>
    <w:rsid w:val="00C13C9C"/>
    <w:rsid w:val="00C13FA2"/>
    <w:rsid w:val="00C15B4E"/>
    <w:rsid w:val="00C16037"/>
    <w:rsid w:val="00C16AAA"/>
    <w:rsid w:val="00C20103"/>
    <w:rsid w:val="00C20571"/>
    <w:rsid w:val="00C20B67"/>
    <w:rsid w:val="00C22070"/>
    <w:rsid w:val="00C234F7"/>
    <w:rsid w:val="00C25948"/>
    <w:rsid w:val="00C25EF3"/>
    <w:rsid w:val="00C26860"/>
    <w:rsid w:val="00C26E07"/>
    <w:rsid w:val="00C26EDA"/>
    <w:rsid w:val="00C2766B"/>
    <w:rsid w:val="00C27781"/>
    <w:rsid w:val="00C27FA6"/>
    <w:rsid w:val="00C30CBC"/>
    <w:rsid w:val="00C311B0"/>
    <w:rsid w:val="00C32008"/>
    <w:rsid w:val="00C32666"/>
    <w:rsid w:val="00C331D5"/>
    <w:rsid w:val="00C33300"/>
    <w:rsid w:val="00C3452A"/>
    <w:rsid w:val="00C34C54"/>
    <w:rsid w:val="00C352DA"/>
    <w:rsid w:val="00C362FB"/>
    <w:rsid w:val="00C36A21"/>
    <w:rsid w:val="00C4013F"/>
    <w:rsid w:val="00C403C7"/>
    <w:rsid w:val="00C40C58"/>
    <w:rsid w:val="00C41267"/>
    <w:rsid w:val="00C41279"/>
    <w:rsid w:val="00C4178D"/>
    <w:rsid w:val="00C41B08"/>
    <w:rsid w:val="00C4205F"/>
    <w:rsid w:val="00C42320"/>
    <w:rsid w:val="00C424D8"/>
    <w:rsid w:val="00C42CD8"/>
    <w:rsid w:val="00C431EE"/>
    <w:rsid w:val="00C43A5F"/>
    <w:rsid w:val="00C442AF"/>
    <w:rsid w:val="00C44705"/>
    <w:rsid w:val="00C4537D"/>
    <w:rsid w:val="00C45D94"/>
    <w:rsid w:val="00C46563"/>
    <w:rsid w:val="00C46B4A"/>
    <w:rsid w:val="00C47836"/>
    <w:rsid w:val="00C47F43"/>
    <w:rsid w:val="00C505C0"/>
    <w:rsid w:val="00C507B6"/>
    <w:rsid w:val="00C511BA"/>
    <w:rsid w:val="00C516EF"/>
    <w:rsid w:val="00C517B6"/>
    <w:rsid w:val="00C51B83"/>
    <w:rsid w:val="00C535BC"/>
    <w:rsid w:val="00C53E0B"/>
    <w:rsid w:val="00C54093"/>
    <w:rsid w:val="00C54172"/>
    <w:rsid w:val="00C542B3"/>
    <w:rsid w:val="00C5486E"/>
    <w:rsid w:val="00C54E5C"/>
    <w:rsid w:val="00C54F70"/>
    <w:rsid w:val="00C552F5"/>
    <w:rsid w:val="00C55532"/>
    <w:rsid w:val="00C558D9"/>
    <w:rsid w:val="00C567D5"/>
    <w:rsid w:val="00C60EC8"/>
    <w:rsid w:val="00C624C9"/>
    <w:rsid w:val="00C629FC"/>
    <w:rsid w:val="00C62DD6"/>
    <w:rsid w:val="00C631A9"/>
    <w:rsid w:val="00C6343F"/>
    <w:rsid w:val="00C63795"/>
    <w:rsid w:val="00C63FFF"/>
    <w:rsid w:val="00C64474"/>
    <w:rsid w:val="00C648DD"/>
    <w:rsid w:val="00C64B2A"/>
    <w:rsid w:val="00C64E77"/>
    <w:rsid w:val="00C6552F"/>
    <w:rsid w:val="00C65FF4"/>
    <w:rsid w:val="00C66549"/>
    <w:rsid w:val="00C66F68"/>
    <w:rsid w:val="00C6711D"/>
    <w:rsid w:val="00C67230"/>
    <w:rsid w:val="00C67642"/>
    <w:rsid w:val="00C67A2B"/>
    <w:rsid w:val="00C70278"/>
    <w:rsid w:val="00C70373"/>
    <w:rsid w:val="00C705A9"/>
    <w:rsid w:val="00C70785"/>
    <w:rsid w:val="00C70DCB"/>
    <w:rsid w:val="00C70E33"/>
    <w:rsid w:val="00C721D2"/>
    <w:rsid w:val="00C727AA"/>
    <w:rsid w:val="00C73E6C"/>
    <w:rsid w:val="00C74756"/>
    <w:rsid w:val="00C74E4D"/>
    <w:rsid w:val="00C74F1A"/>
    <w:rsid w:val="00C7666D"/>
    <w:rsid w:val="00C7725B"/>
    <w:rsid w:val="00C7726E"/>
    <w:rsid w:val="00C7778B"/>
    <w:rsid w:val="00C778A8"/>
    <w:rsid w:val="00C77A57"/>
    <w:rsid w:val="00C801BE"/>
    <w:rsid w:val="00C8022A"/>
    <w:rsid w:val="00C80EBE"/>
    <w:rsid w:val="00C8199C"/>
    <w:rsid w:val="00C81A49"/>
    <w:rsid w:val="00C81E04"/>
    <w:rsid w:val="00C825D5"/>
    <w:rsid w:val="00C83A07"/>
    <w:rsid w:val="00C840CF"/>
    <w:rsid w:val="00C84246"/>
    <w:rsid w:val="00C844A6"/>
    <w:rsid w:val="00C84B9B"/>
    <w:rsid w:val="00C84EBF"/>
    <w:rsid w:val="00C8523C"/>
    <w:rsid w:val="00C85317"/>
    <w:rsid w:val="00C86ED9"/>
    <w:rsid w:val="00C87736"/>
    <w:rsid w:val="00C87BC6"/>
    <w:rsid w:val="00C87C65"/>
    <w:rsid w:val="00C9060C"/>
    <w:rsid w:val="00C912DF"/>
    <w:rsid w:val="00C91345"/>
    <w:rsid w:val="00C914EB"/>
    <w:rsid w:val="00C920E5"/>
    <w:rsid w:val="00C92BDD"/>
    <w:rsid w:val="00C92F5C"/>
    <w:rsid w:val="00C935FD"/>
    <w:rsid w:val="00C93701"/>
    <w:rsid w:val="00C93ED2"/>
    <w:rsid w:val="00C940FA"/>
    <w:rsid w:val="00C94423"/>
    <w:rsid w:val="00C94AAA"/>
    <w:rsid w:val="00C95829"/>
    <w:rsid w:val="00C95CB7"/>
    <w:rsid w:val="00C95E2E"/>
    <w:rsid w:val="00C96283"/>
    <w:rsid w:val="00C97299"/>
    <w:rsid w:val="00CA0CE4"/>
    <w:rsid w:val="00CA17AF"/>
    <w:rsid w:val="00CA26CD"/>
    <w:rsid w:val="00CA393E"/>
    <w:rsid w:val="00CA3A03"/>
    <w:rsid w:val="00CA3F6F"/>
    <w:rsid w:val="00CA4102"/>
    <w:rsid w:val="00CA438B"/>
    <w:rsid w:val="00CA4F25"/>
    <w:rsid w:val="00CA5327"/>
    <w:rsid w:val="00CA5890"/>
    <w:rsid w:val="00CA5A60"/>
    <w:rsid w:val="00CA5BAB"/>
    <w:rsid w:val="00CA604C"/>
    <w:rsid w:val="00CA7355"/>
    <w:rsid w:val="00CA75B2"/>
    <w:rsid w:val="00CA7898"/>
    <w:rsid w:val="00CA7DA2"/>
    <w:rsid w:val="00CB02EA"/>
    <w:rsid w:val="00CB08C8"/>
    <w:rsid w:val="00CB0BAA"/>
    <w:rsid w:val="00CB1538"/>
    <w:rsid w:val="00CB3292"/>
    <w:rsid w:val="00CB3C1F"/>
    <w:rsid w:val="00CB3C71"/>
    <w:rsid w:val="00CB3FFC"/>
    <w:rsid w:val="00CB4103"/>
    <w:rsid w:val="00CB4346"/>
    <w:rsid w:val="00CB4A51"/>
    <w:rsid w:val="00CB4AEA"/>
    <w:rsid w:val="00CB4BB4"/>
    <w:rsid w:val="00CB4C61"/>
    <w:rsid w:val="00CB4E8E"/>
    <w:rsid w:val="00CB543F"/>
    <w:rsid w:val="00CB5553"/>
    <w:rsid w:val="00CB5941"/>
    <w:rsid w:val="00CB5C29"/>
    <w:rsid w:val="00CB5D8D"/>
    <w:rsid w:val="00CB6243"/>
    <w:rsid w:val="00CB6C1C"/>
    <w:rsid w:val="00CB6E7B"/>
    <w:rsid w:val="00CB751A"/>
    <w:rsid w:val="00CB7928"/>
    <w:rsid w:val="00CB7F6C"/>
    <w:rsid w:val="00CC04FF"/>
    <w:rsid w:val="00CC169E"/>
    <w:rsid w:val="00CC1B0F"/>
    <w:rsid w:val="00CC2039"/>
    <w:rsid w:val="00CC2880"/>
    <w:rsid w:val="00CC292F"/>
    <w:rsid w:val="00CC2A21"/>
    <w:rsid w:val="00CC3112"/>
    <w:rsid w:val="00CC3215"/>
    <w:rsid w:val="00CC3EEB"/>
    <w:rsid w:val="00CC3EF6"/>
    <w:rsid w:val="00CC495F"/>
    <w:rsid w:val="00CC5503"/>
    <w:rsid w:val="00CC58AB"/>
    <w:rsid w:val="00CC5917"/>
    <w:rsid w:val="00CC6994"/>
    <w:rsid w:val="00CC7BDB"/>
    <w:rsid w:val="00CD07D2"/>
    <w:rsid w:val="00CD0E82"/>
    <w:rsid w:val="00CD0F39"/>
    <w:rsid w:val="00CD134F"/>
    <w:rsid w:val="00CD1361"/>
    <w:rsid w:val="00CD19D9"/>
    <w:rsid w:val="00CD2393"/>
    <w:rsid w:val="00CD2537"/>
    <w:rsid w:val="00CD317C"/>
    <w:rsid w:val="00CD3EB7"/>
    <w:rsid w:val="00CD3FA0"/>
    <w:rsid w:val="00CD4B17"/>
    <w:rsid w:val="00CD52D2"/>
    <w:rsid w:val="00CD5D13"/>
    <w:rsid w:val="00CD6790"/>
    <w:rsid w:val="00CD7068"/>
    <w:rsid w:val="00CD70A6"/>
    <w:rsid w:val="00CE151B"/>
    <w:rsid w:val="00CE21A4"/>
    <w:rsid w:val="00CE2D03"/>
    <w:rsid w:val="00CE3146"/>
    <w:rsid w:val="00CE34E8"/>
    <w:rsid w:val="00CE3BC8"/>
    <w:rsid w:val="00CE3D5E"/>
    <w:rsid w:val="00CE407B"/>
    <w:rsid w:val="00CE41DC"/>
    <w:rsid w:val="00CE463F"/>
    <w:rsid w:val="00CE4C47"/>
    <w:rsid w:val="00CE5557"/>
    <w:rsid w:val="00CE56C9"/>
    <w:rsid w:val="00CE6B4E"/>
    <w:rsid w:val="00CE6CF8"/>
    <w:rsid w:val="00CE77B3"/>
    <w:rsid w:val="00CE7B29"/>
    <w:rsid w:val="00CE7DC8"/>
    <w:rsid w:val="00CF0D84"/>
    <w:rsid w:val="00CF1335"/>
    <w:rsid w:val="00CF1623"/>
    <w:rsid w:val="00CF1627"/>
    <w:rsid w:val="00CF17A8"/>
    <w:rsid w:val="00CF2271"/>
    <w:rsid w:val="00CF37D8"/>
    <w:rsid w:val="00CF59E1"/>
    <w:rsid w:val="00CF6186"/>
    <w:rsid w:val="00CF6808"/>
    <w:rsid w:val="00CF6D4A"/>
    <w:rsid w:val="00CF7325"/>
    <w:rsid w:val="00CF73CB"/>
    <w:rsid w:val="00CF7736"/>
    <w:rsid w:val="00CF79AB"/>
    <w:rsid w:val="00CF7B39"/>
    <w:rsid w:val="00CF7BA4"/>
    <w:rsid w:val="00CF7C73"/>
    <w:rsid w:val="00D004C1"/>
    <w:rsid w:val="00D013C0"/>
    <w:rsid w:val="00D01605"/>
    <w:rsid w:val="00D016A7"/>
    <w:rsid w:val="00D01962"/>
    <w:rsid w:val="00D01F7C"/>
    <w:rsid w:val="00D0208D"/>
    <w:rsid w:val="00D0241A"/>
    <w:rsid w:val="00D0250E"/>
    <w:rsid w:val="00D025A9"/>
    <w:rsid w:val="00D0349E"/>
    <w:rsid w:val="00D04BA4"/>
    <w:rsid w:val="00D04ED1"/>
    <w:rsid w:val="00D05280"/>
    <w:rsid w:val="00D05D2B"/>
    <w:rsid w:val="00D05E7A"/>
    <w:rsid w:val="00D06130"/>
    <w:rsid w:val="00D0640D"/>
    <w:rsid w:val="00D066DE"/>
    <w:rsid w:val="00D06DF6"/>
    <w:rsid w:val="00D07056"/>
    <w:rsid w:val="00D076C9"/>
    <w:rsid w:val="00D07746"/>
    <w:rsid w:val="00D10403"/>
    <w:rsid w:val="00D10B65"/>
    <w:rsid w:val="00D10F2F"/>
    <w:rsid w:val="00D11998"/>
    <w:rsid w:val="00D11C8C"/>
    <w:rsid w:val="00D14397"/>
    <w:rsid w:val="00D1451D"/>
    <w:rsid w:val="00D14D4E"/>
    <w:rsid w:val="00D15312"/>
    <w:rsid w:val="00D156FD"/>
    <w:rsid w:val="00D15767"/>
    <w:rsid w:val="00D16A36"/>
    <w:rsid w:val="00D16B91"/>
    <w:rsid w:val="00D17AC4"/>
    <w:rsid w:val="00D17F08"/>
    <w:rsid w:val="00D2067B"/>
    <w:rsid w:val="00D21091"/>
    <w:rsid w:val="00D21457"/>
    <w:rsid w:val="00D2164C"/>
    <w:rsid w:val="00D21927"/>
    <w:rsid w:val="00D21943"/>
    <w:rsid w:val="00D23149"/>
    <w:rsid w:val="00D23275"/>
    <w:rsid w:val="00D23890"/>
    <w:rsid w:val="00D23D07"/>
    <w:rsid w:val="00D24460"/>
    <w:rsid w:val="00D244CC"/>
    <w:rsid w:val="00D246CD"/>
    <w:rsid w:val="00D24889"/>
    <w:rsid w:val="00D24C76"/>
    <w:rsid w:val="00D2526A"/>
    <w:rsid w:val="00D256D2"/>
    <w:rsid w:val="00D25A5D"/>
    <w:rsid w:val="00D26454"/>
    <w:rsid w:val="00D2666E"/>
    <w:rsid w:val="00D26D45"/>
    <w:rsid w:val="00D27377"/>
    <w:rsid w:val="00D27A61"/>
    <w:rsid w:val="00D27BF0"/>
    <w:rsid w:val="00D27CFC"/>
    <w:rsid w:val="00D27E23"/>
    <w:rsid w:val="00D27EEC"/>
    <w:rsid w:val="00D3031C"/>
    <w:rsid w:val="00D30AFD"/>
    <w:rsid w:val="00D31126"/>
    <w:rsid w:val="00D311BD"/>
    <w:rsid w:val="00D313D4"/>
    <w:rsid w:val="00D3142D"/>
    <w:rsid w:val="00D3172C"/>
    <w:rsid w:val="00D31D93"/>
    <w:rsid w:val="00D328DA"/>
    <w:rsid w:val="00D32BE8"/>
    <w:rsid w:val="00D32DE9"/>
    <w:rsid w:val="00D33212"/>
    <w:rsid w:val="00D33984"/>
    <w:rsid w:val="00D33B32"/>
    <w:rsid w:val="00D34627"/>
    <w:rsid w:val="00D34735"/>
    <w:rsid w:val="00D34A98"/>
    <w:rsid w:val="00D34ED4"/>
    <w:rsid w:val="00D35293"/>
    <w:rsid w:val="00D35458"/>
    <w:rsid w:val="00D35C21"/>
    <w:rsid w:val="00D360ED"/>
    <w:rsid w:val="00D36573"/>
    <w:rsid w:val="00D3680E"/>
    <w:rsid w:val="00D36BB9"/>
    <w:rsid w:val="00D36EB1"/>
    <w:rsid w:val="00D37312"/>
    <w:rsid w:val="00D378FF"/>
    <w:rsid w:val="00D37BDD"/>
    <w:rsid w:val="00D40463"/>
    <w:rsid w:val="00D40689"/>
    <w:rsid w:val="00D40B53"/>
    <w:rsid w:val="00D41282"/>
    <w:rsid w:val="00D415E9"/>
    <w:rsid w:val="00D41608"/>
    <w:rsid w:val="00D419C3"/>
    <w:rsid w:val="00D41CED"/>
    <w:rsid w:val="00D41EAA"/>
    <w:rsid w:val="00D41EDA"/>
    <w:rsid w:val="00D42765"/>
    <w:rsid w:val="00D43209"/>
    <w:rsid w:val="00D4366D"/>
    <w:rsid w:val="00D43ACE"/>
    <w:rsid w:val="00D44DFA"/>
    <w:rsid w:val="00D44E19"/>
    <w:rsid w:val="00D46836"/>
    <w:rsid w:val="00D46F11"/>
    <w:rsid w:val="00D477CE"/>
    <w:rsid w:val="00D47B80"/>
    <w:rsid w:val="00D47DD2"/>
    <w:rsid w:val="00D47ECD"/>
    <w:rsid w:val="00D47F09"/>
    <w:rsid w:val="00D50696"/>
    <w:rsid w:val="00D507EC"/>
    <w:rsid w:val="00D50B9F"/>
    <w:rsid w:val="00D50EBD"/>
    <w:rsid w:val="00D51DCA"/>
    <w:rsid w:val="00D52167"/>
    <w:rsid w:val="00D5248D"/>
    <w:rsid w:val="00D525FC"/>
    <w:rsid w:val="00D52758"/>
    <w:rsid w:val="00D5392A"/>
    <w:rsid w:val="00D54510"/>
    <w:rsid w:val="00D55314"/>
    <w:rsid w:val="00D558BA"/>
    <w:rsid w:val="00D55953"/>
    <w:rsid w:val="00D55E5F"/>
    <w:rsid w:val="00D562E0"/>
    <w:rsid w:val="00D56C5F"/>
    <w:rsid w:val="00D56C6C"/>
    <w:rsid w:val="00D57023"/>
    <w:rsid w:val="00D6003E"/>
    <w:rsid w:val="00D600B2"/>
    <w:rsid w:val="00D605D8"/>
    <w:rsid w:val="00D60A68"/>
    <w:rsid w:val="00D60F91"/>
    <w:rsid w:val="00D612B3"/>
    <w:rsid w:val="00D615D9"/>
    <w:rsid w:val="00D61CD4"/>
    <w:rsid w:val="00D61E2E"/>
    <w:rsid w:val="00D61F8B"/>
    <w:rsid w:val="00D62087"/>
    <w:rsid w:val="00D6281D"/>
    <w:rsid w:val="00D62946"/>
    <w:rsid w:val="00D62A63"/>
    <w:rsid w:val="00D62E4A"/>
    <w:rsid w:val="00D63394"/>
    <w:rsid w:val="00D63BE1"/>
    <w:rsid w:val="00D63C62"/>
    <w:rsid w:val="00D63F34"/>
    <w:rsid w:val="00D64657"/>
    <w:rsid w:val="00D650AB"/>
    <w:rsid w:val="00D65396"/>
    <w:rsid w:val="00D658D7"/>
    <w:rsid w:val="00D660CC"/>
    <w:rsid w:val="00D66B90"/>
    <w:rsid w:val="00D70146"/>
    <w:rsid w:val="00D7166C"/>
    <w:rsid w:val="00D71678"/>
    <w:rsid w:val="00D71F94"/>
    <w:rsid w:val="00D723D9"/>
    <w:rsid w:val="00D72B37"/>
    <w:rsid w:val="00D73EF1"/>
    <w:rsid w:val="00D74E96"/>
    <w:rsid w:val="00D75251"/>
    <w:rsid w:val="00D75A0E"/>
    <w:rsid w:val="00D75FCD"/>
    <w:rsid w:val="00D761E6"/>
    <w:rsid w:val="00D770A8"/>
    <w:rsid w:val="00D80A0F"/>
    <w:rsid w:val="00D80FBE"/>
    <w:rsid w:val="00D81025"/>
    <w:rsid w:val="00D81188"/>
    <w:rsid w:val="00D8162A"/>
    <w:rsid w:val="00D830C2"/>
    <w:rsid w:val="00D831AE"/>
    <w:rsid w:val="00D835E1"/>
    <w:rsid w:val="00D83BF7"/>
    <w:rsid w:val="00D844B7"/>
    <w:rsid w:val="00D84B27"/>
    <w:rsid w:val="00D84B31"/>
    <w:rsid w:val="00D860AE"/>
    <w:rsid w:val="00D8689B"/>
    <w:rsid w:val="00D86DE6"/>
    <w:rsid w:val="00D86FB7"/>
    <w:rsid w:val="00D8730F"/>
    <w:rsid w:val="00D87690"/>
    <w:rsid w:val="00D878A1"/>
    <w:rsid w:val="00D8790B"/>
    <w:rsid w:val="00D9020B"/>
    <w:rsid w:val="00D909E1"/>
    <w:rsid w:val="00D90FE0"/>
    <w:rsid w:val="00D91ED5"/>
    <w:rsid w:val="00D92544"/>
    <w:rsid w:val="00D92B4D"/>
    <w:rsid w:val="00D92C97"/>
    <w:rsid w:val="00D9334A"/>
    <w:rsid w:val="00D93440"/>
    <w:rsid w:val="00D93817"/>
    <w:rsid w:val="00D93FAB"/>
    <w:rsid w:val="00D94228"/>
    <w:rsid w:val="00D94611"/>
    <w:rsid w:val="00D9552D"/>
    <w:rsid w:val="00D958EE"/>
    <w:rsid w:val="00D95F4D"/>
    <w:rsid w:val="00D97826"/>
    <w:rsid w:val="00DA00AC"/>
    <w:rsid w:val="00DA061A"/>
    <w:rsid w:val="00DA094B"/>
    <w:rsid w:val="00DA13FD"/>
    <w:rsid w:val="00DA1602"/>
    <w:rsid w:val="00DA16E9"/>
    <w:rsid w:val="00DA1E7F"/>
    <w:rsid w:val="00DA20A5"/>
    <w:rsid w:val="00DA20FE"/>
    <w:rsid w:val="00DA2B38"/>
    <w:rsid w:val="00DA2E75"/>
    <w:rsid w:val="00DA2F1E"/>
    <w:rsid w:val="00DA3C76"/>
    <w:rsid w:val="00DA3E6F"/>
    <w:rsid w:val="00DA572C"/>
    <w:rsid w:val="00DA5CA9"/>
    <w:rsid w:val="00DA6993"/>
    <w:rsid w:val="00DA71AA"/>
    <w:rsid w:val="00DA7EEB"/>
    <w:rsid w:val="00DB1BF2"/>
    <w:rsid w:val="00DB1C4D"/>
    <w:rsid w:val="00DB1F73"/>
    <w:rsid w:val="00DB35A2"/>
    <w:rsid w:val="00DB3801"/>
    <w:rsid w:val="00DB40CF"/>
    <w:rsid w:val="00DB45E3"/>
    <w:rsid w:val="00DB4DEA"/>
    <w:rsid w:val="00DB4F63"/>
    <w:rsid w:val="00DB50AD"/>
    <w:rsid w:val="00DB52A6"/>
    <w:rsid w:val="00DB615F"/>
    <w:rsid w:val="00DB7043"/>
    <w:rsid w:val="00DB72EF"/>
    <w:rsid w:val="00DB7383"/>
    <w:rsid w:val="00DB7D82"/>
    <w:rsid w:val="00DC0ABB"/>
    <w:rsid w:val="00DC16FF"/>
    <w:rsid w:val="00DC179C"/>
    <w:rsid w:val="00DC17DB"/>
    <w:rsid w:val="00DC232B"/>
    <w:rsid w:val="00DC270A"/>
    <w:rsid w:val="00DC2C66"/>
    <w:rsid w:val="00DC3B7A"/>
    <w:rsid w:val="00DC4972"/>
    <w:rsid w:val="00DC4BEE"/>
    <w:rsid w:val="00DC4E57"/>
    <w:rsid w:val="00DC50A2"/>
    <w:rsid w:val="00DC555A"/>
    <w:rsid w:val="00DC5865"/>
    <w:rsid w:val="00DC5C1F"/>
    <w:rsid w:val="00DC5E78"/>
    <w:rsid w:val="00DC6053"/>
    <w:rsid w:val="00DC75D1"/>
    <w:rsid w:val="00DC77EE"/>
    <w:rsid w:val="00DC7AC2"/>
    <w:rsid w:val="00DD0018"/>
    <w:rsid w:val="00DD0369"/>
    <w:rsid w:val="00DD086E"/>
    <w:rsid w:val="00DD114F"/>
    <w:rsid w:val="00DD1E7D"/>
    <w:rsid w:val="00DD22C7"/>
    <w:rsid w:val="00DD24B0"/>
    <w:rsid w:val="00DD2598"/>
    <w:rsid w:val="00DD32B9"/>
    <w:rsid w:val="00DD3513"/>
    <w:rsid w:val="00DD45BE"/>
    <w:rsid w:val="00DD4603"/>
    <w:rsid w:val="00DD4622"/>
    <w:rsid w:val="00DD4CE3"/>
    <w:rsid w:val="00DD4E9C"/>
    <w:rsid w:val="00DD61CF"/>
    <w:rsid w:val="00DD6F03"/>
    <w:rsid w:val="00DD73DE"/>
    <w:rsid w:val="00DD75E4"/>
    <w:rsid w:val="00DD794F"/>
    <w:rsid w:val="00DE02DD"/>
    <w:rsid w:val="00DE1256"/>
    <w:rsid w:val="00DE18CB"/>
    <w:rsid w:val="00DE2F73"/>
    <w:rsid w:val="00DE428E"/>
    <w:rsid w:val="00DE461C"/>
    <w:rsid w:val="00DE483E"/>
    <w:rsid w:val="00DE5F3F"/>
    <w:rsid w:val="00DE62A2"/>
    <w:rsid w:val="00DF08ED"/>
    <w:rsid w:val="00DF187D"/>
    <w:rsid w:val="00DF1BE5"/>
    <w:rsid w:val="00DF1D1B"/>
    <w:rsid w:val="00DF1EE3"/>
    <w:rsid w:val="00DF258B"/>
    <w:rsid w:val="00DF433D"/>
    <w:rsid w:val="00DF47B7"/>
    <w:rsid w:val="00DF606A"/>
    <w:rsid w:val="00DF6456"/>
    <w:rsid w:val="00DF647A"/>
    <w:rsid w:val="00DF6F0F"/>
    <w:rsid w:val="00DF7C45"/>
    <w:rsid w:val="00E00D16"/>
    <w:rsid w:val="00E014E0"/>
    <w:rsid w:val="00E01BE7"/>
    <w:rsid w:val="00E01F9F"/>
    <w:rsid w:val="00E02ADE"/>
    <w:rsid w:val="00E03C5A"/>
    <w:rsid w:val="00E03FB8"/>
    <w:rsid w:val="00E04594"/>
    <w:rsid w:val="00E05152"/>
    <w:rsid w:val="00E05824"/>
    <w:rsid w:val="00E05F81"/>
    <w:rsid w:val="00E060C2"/>
    <w:rsid w:val="00E0622D"/>
    <w:rsid w:val="00E069BD"/>
    <w:rsid w:val="00E06D9E"/>
    <w:rsid w:val="00E075C2"/>
    <w:rsid w:val="00E079D5"/>
    <w:rsid w:val="00E10663"/>
    <w:rsid w:val="00E11249"/>
    <w:rsid w:val="00E11402"/>
    <w:rsid w:val="00E11454"/>
    <w:rsid w:val="00E123B9"/>
    <w:rsid w:val="00E12A4E"/>
    <w:rsid w:val="00E1301C"/>
    <w:rsid w:val="00E13031"/>
    <w:rsid w:val="00E136CF"/>
    <w:rsid w:val="00E14212"/>
    <w:rsid w:val="00E14571"/>
    <w:rsid w:val="00E14872"/>
    <w:rsid w:val="00E153C4"/>
    <w:rsid w:val="00E154DB"/>
    <w:rsid w:val="00E15FD9"/>
    <w:rsid w:val="00E16606"/>
    <w:rsid w:val="00E16D90"/>
    <w:rsid w:val="00E171A4"/>
    <w:rsid w:val="00E17332"/>
    <w:rsid w:val="00E175F9"/>
    <w:rsid w:val="00E179CD"/>
    <w:rsid w:val="00E20226"/>
    <w:rsid w:val="00E20638"/>
    <w:rsid w:val="00E21A47"/>
    <w:rsid w:val="00E21A85"/>
    <w:rsid w:val="00E21DE5"/>
    <w:rsid w:val="00E21EFE"/>
    <w:rsid w:val="00E22775"/>
    <w:rsid w:val="00E23384"/>
    <w:rsid w:val="00E2399C"/>
    <w:rsid w:val="00E23D95"/>
    <w:rsid w:val="00E247B3"/>
    <w:rsid w:val="00E25002"/>
    <w:rsid w:val="00E255C0"/>
    <w:rsid w:val="00E25958"/>
    <w:rsid w:val="00E25B15"/>
    <w:rsid w:val="00E300DC"/>
    <w:rsid w:val="00E30159"/>
    <w:rsid w:val="00E304E5"/>
    <w:rsid w:val="00E31262"/>
    <w:rsid w:val="00E313C9"/>
    <w:rsid w:val="00E31A71"/>
    <w:rsid w:val="00E32390"/>
    <w:rsid w:val="00E326AB"/>
    <w:rsid w:val="00E32873"/>
    <w:rsid w:val="00E32D42"/>
    <w:rsid w:val="00E333FA"/>
    <w:rsid w:val="00E3423F"/>
    <w:rsid w:val="00E349CD"/>
    <w:rsid w:val="00E35196"/>
    <w:rsid w:val="00E35C47"/>
    <w:rsid w:val="00E35DC5"/>
    <w:rsid w:val="00E36051"/>
    <w:rsid w:val="00E36181"/>
    <w:rsid w:val="00E362E6"/>
    <w:rsid w:val="00E36E70"/>
    <w:rsid w:val="00E36FE1"/>
    <w:rsid w:val="00E402DC"/>
    <w:rsid w:val="00E40A70"/>
    <w:rsid w:val="00E40D33"/>
    <w:rsid w:val="00E414AA"/>
    <w:rsid w:val="00E417AA"/>
    <w:rsid w:val="00E4181B"/>
    <w:rsid w:val="00E42209"/>
    <w:rsid w:val="00E422AC"/>
    <w:rsid w:val="00E4234A"/>
    <w:rsid w:val="00E42CD1"/>
    <w:rsid w:val="00E42F45"/>
    <w:rsid w:val="00E43382"/>
    <w:rsid w:val="00E441C7"/>
    <w:rsid w:val="00E4453D"/>
    <w:rsid w:val="00E447BB"/>
    <w:rsid w:val="00E447D2"/>
    <w:rsid w:val="00E44A42"/>
    <w:rsid w:val="00E44BE2"/>
    <w:rsid w:val="00E45254"/>
    <w:rsid w:val="00E459C5"/>
    <w:rsid w:val="00E45B7C"/>
    <w:rsid w:val="00E46E19"/>
    <w:rsid w:val="00E47377"/>
    <w:rsid w:val="00E477DE"/>
    <w:rsid w:val="00E47970"/>
    <w:rsid w:val="00E50047"/>
    <w:rsid w:val="00E50475"/>
    <w:rsid w:val="00E50689"/>
    <w:rsid w:val="00E506BB"/>
    <w:rsid w:val="00E506D7"/>
    <w:rsid w:val="00E50849"/>
    <w:rsid w:val="00E510C9"/>
    <w:rsid w:val="00E51622"/>
    <w:rsid w:val="00E51703"/>
    <w:rsid w:val="00E52AFF"/>
    <w:rsid w:val="00E52BF0"/>
    <w:rsid w:val="00E52D1A"/>
    <w:rsid w:val="00E5329E"/>
    <w:rsid w:val="00E53511"/>
    <w:rsid w:val="00E53779"/>
    <w:rsid w:val="00E538A6"/>
    <w:rsid w:val="00E53EA1"/>
    <w:rsid w:val="00E53EC6"/>
    <w:rsid w:val="00E54F44"/>
    <w:rsid w:val="00E55248"/>
    <w:rsid w:val="00E560E1"/>
    <w:rsid w:val="00E564D2"/>
    <w:rsid w:val="00E567F8"/>
    <w:rsid w:val="00E568C1"/>
    <w:rsid w:val="00E56F22"/>
    <w:rsid w:val="00E57124"/>
    <w:rsid w:val="00E57B31"/>
    <w:rsid w:val="00E61185"/>
    <w:rsid w:val="00E6121B"/>
    <w:rsid w:val="00E61494"/>
    <w:rsid w:val="00E61A10"/>
    <w:rsid w:val="00E62E18"/>
    <w:rsid w:val="00E6460C"/>
    <w:rsid w:val="00E652E6"/>
    <w:rsid w:val="00E655E5"/>
    <w:rsid w:val="00E65FA1"/>
    <w:rsid w:val="00E66BCA"/>
    <w:rsid w:val="00E66C29"/>
    <w:rsid w:val="00E66D75"/>
    <w:rsid w:val="00E67B74"/>
    <w:rsid w:val="00E7000F"/>
    <w:rsid w:val="00E705F1"/>
    <w:rsid w:val="00E707AC"/>
    <w:rsid w:val="00E70D5B"/>
    <w:rsid w:val="00E71016"/>
    <w:rsid w:val="00E7123F"/>
    <w:rsid w:val="00E7165E"/>
    <w:rsid w:val="00E717EE"/>
    <w:rsid w:val="00E71888"/>
    <w:rsid w:val="00E71C26"/>
    <w:rsid w:val="00E727D6"/>
    <w:rsid w:val="00E73BC4"/>
    <w:rsid w:val="00E74B65"/>
    <w:rsid w:val="00E74BF9"/>
    <w:rsid w:val="00E74E2F"/>
    <w:rsid w:val="00E74E3E"/>
    <w:rsid w:val="00E752DC"/>
    <w:rsid w:val="00E75907"/>
    <w:rsid w:val="00E75A88"/>
    <w:rsid w:val="00E75D45"/>
    <w:rsid w:val="00E75DC5"/>
    <w:rsid w:val="00E7639B"/>
    <w:rsid w:val="00E76EB0"/>
    <w:rsid w:val="00E777C7"/>
    <w:rsid w:val="00E7796D"/>
    <w:rsid w:val="00E77B0B"/>
    <w:rsid w:val="00E80606"/>
    <w:rsid w:val="00E80C77"/>
    <w:rsid w:val="00E81331"/>
    <w:rsid w:val="00E81948"/>
    <w:rsid w:val="00E81C5D"/>
    <w:rsid w:val="00E8228B"/>
    <w:rsid w:val="00E82A88"/>
    <w:rsid w:val="00E82E8F"/>
    <w:rsid w:val="00E82F7F"/>
    <w:rsid w:val="00E83A94"/>
    <w:rsid w:val="00E844A1"/>
    <w:rsid w:val="00E84BE4"/>
    <w:rsid w:val="00E86498"/>
    <w:rsid w:val="00E86EB2"/>
    <w:rsid w:val="00E87702"/>
    <w:rsid w:val="00E877A6"/>
    <w:rsid w:val="00E87EAA"/>
    <w:rsid w:val="00E90491"/>
    <w:rsid w:val="00E904B9"/>
    <w:rsid w:val="00E90F4E"/>
    <w:rsid w:val="00E9155C"/>
    <w:rsid w:val="00E91971"/>
    <w:rsid w:val="00E91CCB"/>
    <w:rsid w:val="00E930A9"/>
    <w:rsid w:val="00E9356E"/>
    <w:rsid w:val="00E946A3"/>
    <w:rsid w:val="00E9498E"/>
    <w:rsid w:val="00E95223"/>
    <w:rsid w:val="00E96205"/>
    <w:rsid w:val="00E97243"/>
    <w:rsid w:val="00E979DF"/>
    <w:rsid w:val="00EA0C79"/>
    <w:rsid w:val="00EA0E98"/>
    <w:rsid w:val="00EA1790"/>
    <w:rsid w:val="00EA1881"/>
    <w:rsid w:val="00EA2748"/>
    <w:rsid w:val="00EA2786"/>
    <w:rsid w:val="00EA27F4"/>
    <w:rsid w:val="00EA33A6"/>
    <w:rsid w:val="00EA3694"/>
    <w:rsid w:val="00EA4F1D"/>
    <w:rsid w:val="00EA5611"/>
    <w:rsid w:val="00EA56C8"/>
    <w:rsid w:val="00EA6366"/>
    <w:rsid w:val="00EA6401"/>
    <w:rsid w:val="00EA67AF"/>
    <w:rsid w:val="00EA683E"/>
    <w:rsid w:val="00EA7537"/>
    <w:rsid w:val="00EA7790"/>
    <w:rsid w:val="00EA7922"/>
    <w:rsid w:val="00EA7935"/>
    <w:rsid w:val="00EA7F7D"/>
    <w:rsid w:val="00EB0A20"/>
    <w:rsid w:val="00EB1372"/>
    <w:rsid w:val="00EB1621"/>
    <w:rsid w:val="00EB19FC"/>
    <w:rsid w:val="00EB1A1A"/>
    <w:rsid w:val="00EB3040"/>
    <w:rsid w:val="00EB30AB"/>
    <w:rsid w:val="00EB355E"/>
    <w:rsid w:val="00EB35CB"/>
    <w:rsid w:val="00EB39ED"/>
    <w:rsid w:val="00EB55EB"/>
    <w:rsid w:val="00EB6380"/>
    <w:rsid w:val="00EB7006"/>
    <w:rsid w:val="00EC0D7C"/>
    <w:rsid w:val="00EC0DBE"/>
    <w:rsid w:val="00EC270C"/>
    <w:rsid w:val="00EC309B"/>
    <w:rsid w:val="00EC366B"/>
    <w:rsid w:val="00EC3A8D"/>
    <w:rsid w:val="00EC5125"/>
    <w:rsid w:val="00EC5721"/>
    <w:rsid w:val="00EC72EF"/>
    <w:rsid w:val="00EC7C62"/>
    <w:rsid w:val="00EC7D18"/>
    <w:rsid w:val="00ED142F"/>
    <w:rsid w:val="00ED1CC4"/>
    <w:rsid w:val="00ED1F67"/>
    <w:rsid w:val="00ED2707"/>
    <w:rsid w:val="00ED2859"/>
    <w:rsid w:val="00ED3333"/>
    <w:rsid w:val="00ED3724"/>
    <w:rsid w:val="00ED406E"/>
    <w:rsid w:val="00ED4095"/>
    <w:rsid w:val="00ED4980"/>
    <w:rsid w:val="00ED4FA3"/>
    <w:rsid w:val="00ED506B"/>
    <w:rsid w:val="00ED5240"/>
    <w:rsid w:val="00ED5AFF"/>
    <w:rsid w:val="00ED5DC2"/>
    <w:rsid w:val="00ED5F03"/>
    <w:rsid w:val="00ED61A5"/>
    <w:rsid w:val="00ED7419"/>
    <w:rsid w:val="00ED7BED"/>
    <w:rsid w:val="00EE0136"/>
    <w:rsid w:val="00EE075E"/>
    <w:rsid w:val="00EE0CE7"/>
    <w:rsid w:val="00EE104B"/>
    <w:rsid w:val="00EE183F"/>
    <w:rsid w:val="00EE1971"/>
    <w:rsid w:val="00EE1E20"/>
    <w:rsid w:val="00EE320E"/>
    <w:rsid w:val="00EE4278"/>
    <w:rsid w:val="00EE484F"/>
    <w:rsid w:val="00EE50E9"/>
    <w:rsid w:val="00EE5590"/>
    <w:rsid w:val="00EE6BF7"/>
    <w:rsid w:val="00EE7A0C"/>
    <w:rsid w:val="00EE7AF1"/>
    <w:rsid w:val="00EF05A7"/>
    <w:rsid w:val="00EF0754"/>
    <w:rsid w:val="00EF0974"/>
    <w:rsid w:val="00EF0A1E"/>
    <w:rsid w:val="00EF1137"/>
    <w:rsid w:val="00EF284A"/>
    <w:rsid w:val="00EF2DC8"/>
    <w:rsid w:val="00EF316A"/>
    <w:rsid w:val="00EF3464"/>
    <w:rsid w:val="00EF352C"/>
    <w:rsid w:val="00EF3870"/>
    <w:rsid w:val="00EF39B6"/>
    <w:rsid w:val="00EF3E94"/>
    <w:rsid w:val="00EF4661"/>
    <w:rsid w:val="00EF4DD1"/>
    <w:rsid w:val="00EF53B7"/>
    <w:rsid w:val="00EF5E1B"/>
    <w:rsid w:val="00EF658C"/>
    <w:rsid w:val="00EF6938"/>
    <w:rsid w:val="00EF6A67"/>
    <w:rsid w:val="00EF6CAF"/>
    <w:rsid w:val="00EF6F2D"/>
    <w:rsid w:val="00EF752B"/>
    <w:rsid w:val="00EF7584"/>
    <w:rsid w:val="00EF7A49"/>
    <w:rsid w:val="00EF7ACE"/>
    <w:rsid w:val="00F00F59"/>
    <w:rsid w:val="00F0154C"/>
    <w:rsid w:val="00F01A33"/>
    <w:rsid w:val="00F01ED9"/>
    <w:rsid w:val="00F01F06"/>
    <w:rsid w:val="00F01F27"/>
    <w:rsid w:val="00F02B43"/>
    <w:rsid w:val="00F034D8"/>
    <w:rsid w:val="00F0440D"/>
    <w:rsid w:val="00F046E7"/>
    <w:rsid w:val="00F05906"/>
    <w:rsid w:val="00F05B8F"/>
    <w:rsid w:val="00F05F50"/>
    <w:rsid w:val="00F06674"/>
    <w:rsid w:val="00F07AE8"/>
    <w:rsid w:val="00F07BAF"/>
    <w:rsid w:val="00F10305"/>
    <w:rsid w:val="00F10A18"/>
    <w:rsid w:val="00F110C0"/>
    <w:rsid w:val="00F113D0"/>
    <w:rsid w:val="00F116D2"/>
    <w:rsid w:val="00F1174F"/>
    <w:rsid w:val="00F12139"/>
    <w:rsid w:val="00F12612"/>
    <w:rsid w:val="00F1317E"/>
    <w:rsid w:val="00F13676"/>
    <w:rsid w:val="00F1386B"/>
    <w:rsid w:val="00F14448"/>
    <w:rsid w:val="00F1476A"/>
    <w:rsid w:val="00F150CF"/>
    <w:rsid w:val="00F1526B"/>
    <w:rsid w:val="00F15758"/>
    <w:rsid w:val="00F15ECB"/>
    <w:rsid w:val="00F1642D"/>
    <w:rsid w:val="00F16492"/>
    <w:rsid w:val="00F16A20"/>
    <w:rsid w:val="00F16CBE"/>
    <w:rsid w:val="00F177B5"/>
    <w:rsid w:val="00F17877"/>
    <w:rsid w:val="00F17E27"/>
    <w:rsid w:val="00F200B1"/>
    <w:rsid w:val="00F201D3"/>
    <w:rsid w:val="00F20307"/>
    <w:rsid w:val="00F20BB7"/>
    <w:rsid w:val="00F20BC0"/>
    <w:rsid w:val="00F22D5C"/>
    <w:rsid w:val="00F23340"/>
    <w:rsid w:val="00F24708"/>
    <w:rsid w:val="00F24AE2"/>
    <w:rsid w:val="00F24E2C"/>
    <w:rsid w:val="00F24FFF"/>
    <w:rsid w:val="00F25D24"/>
    <w:rsid w:val="00F26545"/>
    <w:rsid w:val="00F2679C"/>
    <w:rsid w:val="00F26992"/>
    <w:rsid w:val="00F26AEC"/>
    <w:rsid w:val="00F26E8D"/>
    <w:rsid w:val="00F26EB0"/>
    <w:rsid w:val="00F2727A"/>
    <w:rsid w:val="00F276D4"/>
    <w:rsid w:val="00F27A65"/>
    <w:rsid w:val="00F32106"/>
    <w:rsid w:val="00F32867"/>
    <w:rsid w:val="00F32FF2"/>
    <w:rsid w:val="00F3392B"/>
    <w:rsid w:val="00F344B1"/>
    <w:rsid w:val="00F34CB8"/>
    <w:rsid w:val="00F34D77"/>
    <w:rsid w:val="00F36D09"/>
    <w:rsid w:val="00F372AB"/>
    <w:rsid w:val="00F37335"/>
    <w:rsid w:val="00F37501"/>
    <w:rsid w:val="00F378B3"/>
    <w:rsid w:val="00F37B2E"/>
    <w:rsid w:val="00F4030F"/>
    <w:rsid w:val="00F41D54"/>
    <w:rsid w:val="00F42AB1"/>
    <w:rsid w:val="00F42F06"/>
    <w:rsid w:val="00F43D28"/>
    <w:rsid w:val="00F440AD"/>
    <w:rsid w:val="00F44745"/>
    <w:rsid w:val="00F46418"/>
    <w:rsid w:val="00F4646D"/>
    <w:rsid w:val="00F47298"/>
    <w:rsid w:val="00F47E2A"/>
    <w:rsid w:val="00F50356"/>
    <w:rsid w:val="00F50898"/>
    <w:rsid w:val="00F51534"/>
    <w:rsid w:val="00F51585"/>
    <w:rsid w:val="00F5241F"/>
    <w:rsid w:val="00F5248C"/>
    <w:rsid w:val="00F528F0"/>
    <w:rsid w:val="00F52F33"/>
    <w:rsid w:val="00F53DBD"/>
    <w:rsid w:val="00F53FFC"/>
    <w:rsid w:val="00F54A22"/>
    <w:rsid w:val="00F55602"/>
    <w:rsid w:val="00F5573C"/>
    <w:rsid w:val="00F559A9"/>
    <w:rsid w:val="00F55CAA"/>
    <w:rsid w:val="00F55F0F"/>
    <w:rsid w:val="00F5795C"/>
    <w:rsid w:val="00F603C1"/>
    <w:rsid w:val="00F607C3"/>
    <w:rsid w:val="00F60F11"/>
    <w:rsid w:val="00F6110F"/>
    <w:rsid w:val="00F6130E"/>
    <w:rsid w:val="00F61455"/>
    <w:rsid w:val="00F62498"/>
    <w:rsid w:val="00F63073"/>
    <w:rsid w:val="00F63682"/>
    <w:rsid w:val="00F63786"/>
    <w:rsid w:val="00F63DCD"/>
    <w:rsid w:val="00F63F32"/>
    <w:rsid w:val="00F64110"/>
    <w:rsid w:val="00F64769"/>
    <w:rsid w:val="00F64A85"/>
    <w:rsid w:val="00F64D57"/>
    <w:rsid w:val="00F64EF1"/>
    <w:rsid w:val="00F6519E"/>
    <w:rsid w:val="00F66052"/>
    <w:rsid w:val="00F662B2"/>
    <w:rsid w:val="00F6649C"/>
    <w:rsid w:val="00F6656C"/>
    <w:rsid w:val="00F66586"/>
    <w:rsid w:val="00F666BF"/>
    <w:rsid w:val="00F66C75"/>
    <w:rsid w:val="00F671D7"/>
    <w:rsid w:val="00F67C2B"/>
    <w:rsid w:val="00F67E3B"/>
    <w:rsid w:val="00F67FAF"/>
    <w:rsid w:val="00F7079E"/>
    <w:rsid w:val="00F70A73"/>
    <w:rsid w:val="00F7126C"/>
    <w:rsid w:val="00F71505"/>
    <w:rsid w:val="00F71DF3"/>
    <w:rsid w:val="00F7235F"/>
    <w:rsid w:val="00F7305D"/>
    <w:rsid w:val="00F73062"/>
    <w:rsid w:val="00F732DF"/>
    <w:rsid w:val="00F73B11"/>
    <w:rsid w:val="00F73DE7"/>
    <w:rsid w:val="00F73EE4"/>
    <w:rsid w:val="00F74260"/>
    <w:rsid w:val="00F7429F"/>
    <w:rsid w:val="00F74A1E"/>
    <w:rsid w:val="00F75F20"/>
    <w:rsid w:val="00F768A2"/>
    <w:rsid w:val="00F76CBC"/>
    <w:rsid w:val="00F772F9"/>
    <w:rsid w:val="00F77416"/>
    <w:rsid w:val="00F77D22"/>
    <w:rsid w:val="00F80006"/>
    <w:rsid w:val="00F810B3"/>
    <w:rsid w:val="00F8136F"/>
    <w:rsid w:val="00F818AC"/>
    <w:rsid w:val="00F81B07"/>
    <w:rsid w:val="00F81B7F"/>
    <w:rsid w:val="00F81C56"/>
    <w:rsid w:val="00F81ED6"/>
    <w:rsid w:val="00F82FC3"/>
    <w:rsid w:val="00F82FD9"/>
    <w:rsid w:val="00F830B3"/>
    <w:rsid w:val="00F83558"/>
    <w:rsid w:val="00F8466A"/>
    <w:rsid w:val="00F84A6C"/>
    <w:rsid w:val="00F84FA3"/>
    <w:rsid w:val="00F8627E"/>
    <w:rsid w:val="00F86509"/>
    <w:rsid w:val="00F86A29"/>
    <w:rsid w:val="00F8726D"/>
    <w:rsid w:val="00F90F7E"/>
    <w:rsid w:val="00F916B1"/>
    <w:rsid w:val="00F91E9B"/>
    <w:rsid w:val="00F92462"/>
    <w:rsid w:val="00F92765"/>
    <w:rsid w:val="00F927E2"/>
    <w:rsid w:val="00F92EF1"/>
    <w:rsid w:val="00F92F85"/>
    <w:rsid w:val="00F92FCD"/>
    <w:rsid w:val="00F93D4B"/>
    <w:rsid w:val="00F941E6"/>
    <w:rsid w:val="00F95377"/>
    <w:rsid w:val="00F95907"/>
    <w:rsid w:val="00F95D1B"/>
    <w:rsid w:val="00F960E7"/>
    <w:rsid w:val="00F96235"/>
    <w:rsid w:val="00F96542"/>
    <w:rsid w:val="00F96757"/>
    <w:rsid w:val="00F9722E"/>
    <w:rsid w:val="00F973AD"/>
    <w:rsid w:val="00FA01C3"/>
    <w:rsid w:val="00FA080B"/>
    <w:rsid w:val="00FA2114"/>
    <w:rsid w:val="00FA263E"/>
    <w:rsid w:val="00FA281C"/>
    <w:rsid w:val="00FA2BC7"/>
    <w:rsid w:val="00FA3160"/>
    <w:rsid w:val="00FA3258"/>
    <w:rsid w:val="00FA39AA"/>
    <w:rsid w:val="00FA3FF4"/>
    <w:rsid w:val="00FA44BF"/>
    <w:rsid w:val="00FA4550"/>
    <w:rsid w:val="00FA4E15"/>
    <w:rsid w:val="00FA5960"/>
    <w:rsid w:val="00FA65AE"/>
    <w:rsid w:val="00FA6A1A"/>
    <w:rsid w:val="00FA6DBE"/>
    <w:rsid w:val="00FA7B20"/>
    <w:rsid w:val="00FA7EEB"/>
    <w:rsid w:val="00FB003C"/>
    <w:rsid w:val="00FB0A10"/>
    <w:rsid w:val="00FB0BDC"/>
    <w:rsid w:val="00FB0F64"/>
    <w:rsid w:val="00FB2097"/>
    <w:rsid w:val="00FB23EF"/>
    <w:rsid w:val="00FB243D"/>
    <w:rsid w:val="00FB25F0"/>
    <w:rsid w:val="00FB2A0C"/>
    <w:rsid w:val="00FB2D08"/>
    <w:rsid w:val="00FB389D"/>
    <w:rsid w:val="00FB3A4C"/>
    <w:rsid w:val="00FB42B6"/>
    <w:rsid w:val="00FB49B4"/>
    <w:rsid w:val="00FB4A08"/>
    <w:rsid w:val="00FB5E6F"/>
    <w:rsid w:val="00FB61DA"/>
    <w:rsid w:val="00FB66E5"/>
    <w:rsid w:val="00FB6C82"/>
    <w:rsid w:val="00FB7008"/>
    <w:rsid w:val="00FB71D3"/>
    <w:rsid w:val="00FB71F8"/>
    <w:rsid w:val="00FB7F6B"/>
    <w:rsid w:val="00FC085C"/>
    <w:rsid w:val="00FC0976"/>
    <w:rsid w:val="00FC2036"/>
    <w:rsid w:val="00FC2169"/>
    <w:rsid w:val="00FC24D1"/>
    <w:rsid w:val="00FC27CF"/>
    <w:rsid w:val="00FC2D3C"/>
    <w:rsid w:val="00FC2F61"/>
    <w:rsid w:val="00FC31AA"/>
    <w:rsid w:val="00FC329A"/>
    <w:rsid w:val="00FC425E"/>
    <w:rsid w:val="00FC4774"/>
    <w:rsid w:val="00FC493C"/>
    <w:rsid w:val="00FC4BD2"/>
    <w:rsid w:val="00FC50D9"/>
    <w:rsid w:val="00FC63F7"/>
    <w:rsid w:val="00FC6534"/>
    <w:rsid w:val="00FC6D9A"/>
    <w:rsid w:val="00FC6EC5"/>
    <w:rsid w:val="00FC6F45"/>
    <w:rsid w:val="00FC71AC"/>
    <w:rsid w:val="00FC7472"/>
    <w:rsid w:val="00FC7598"/>
    <w:rsid w:val="00FD0C9B"/>
    <w:rsid w:val="00FD1421"/>
    <w:rsid w:val="00FD15B5"/>
    <w:rsid w:val="00FD1DAE"/>
    <w:rsid w:val="00FD1FFF"/>
    <w:rsid w:val="00FD266B"/>
    <w:rsid w:val="00FD2856"/>
    <w:rsid w:val="00FD2AF3"/>
    <w:rsid w:val="00FD2D1A"/>
    <w:rsid w:val="00FD30BE"/>
    <w:rsid w:val="00FD36CB"/>
    <w:rsid w:val="00FD3C25"/>
    <w:rsid w:val="00FD3CF9"/>
    <w:rsid w:val="00FD3D9F"/>
    <w:rsid w:val="00FD3E62"/>
    <w:rsid w:val="00FD4297"/>
    <w:rsid w:val="00FD48FE"/>
    <w:rsid w:val="00FD4A3A"/>
    <w:rsid w:val="00FD4A4F"/>
    <w:rsid w:val="00FD4A68"/>
    <w:rsid w:val="00FD535D"/>
    <w:rsid w:val="00FD5810"/>
    <w:rsid w:val="00FD68B1"/>
    <w:rsid w:val="00FD7780"/>
    <w:rsid w:val="00FD77B3"/>
    <w:rsid w:val="00FD79A8"/>
    <w:rsid w:val="00FD7A57"/>
    <w:rsid w:val="00FE0D72"/>
    <w:rsid w:val="00FE0D9E"/>
    <w:rsid w:val="00FE1739"/>
    <w:rsid w:val="00FE216F"/>
    <w:rsid w:val="00FE2EB7"/>
    <w:rsid w:val="00FE30D8"/>
    <w:rsid w:val="00FE3163"/>
    <w:rsid w:val="00FE39CC"/>
    <w:rsid w:val="00FE3C17"/>
    <w:rsid w:val="00FE3E97"/>
    <w:rsid w:val="00FE423C"/>
    <w:rsid w:val="00FE43E2"/>
    <w:rsid w:val="00FE4FE1"/>
    <w:rsid w:val="00FE5037"/>
    <w:rsid w:val="00FE5D7F"/>
    <w:rsid w:val="00FE6771"/>
    <w:rsid w:val="00FE69F1"/>
    <w:rsid w:val="00FE7432"/>
    <w:rsid w:val="00FE7A04"/>
    <w:rsid w:val="00FE7ABB"/>
    <w:rsid w:val="00FF013F"/>
    <w:rsid w:val="00FF0F90"/>
    <w:rsid w:val="00FF248D"/>
    <w:rsid w:val="00FF2497"/>
    <w:rsid w:val="00FF2918"/>
    <w:rsid w:val="00FF2F4E"/>
    <w:rsid w:val="00FF2FE7"/>
    <w:rsid w:val="00FF3CBB"/>
    <w:rsid w:val="00FF3EFB"/>
    <w:rsid w:val="00FF3F60"/>
    <w:rsid w:val="00FF4D24"/>
    <w:rsid w:val="00FF4E83"/>
    <w:rsid w:val="00FF5BC7"/>
    <w:rsid w:val="00FF6023"/>
    <w:rsid w:val="00FF60D7"/>
    <w:rsid w:val="00FF67C0"/>
    <w:rsid w:val="00FF6986"/>
    <w:rsid w:val="00FF6C98"/>
    <w:rsid w:val="00FF6D0B"/>
    <w:rsid w:val="00FF73CC"/>
    <w:rsid w:val="00FF74B7"/>
    <w:rsid w:val="00FF752D"/>
    <w:rsid w:val="00FF7589"/>
    <w:rsid w:val="00FF77B5"/>
    <w:rsid w:val="00FF78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8D64DD"/>
  <w15:docId w15:val="{5747FE34-B19F-4137-9B46-B708CE97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B8"/>
    <w:rPr>
      <w:sz w:val="24"/>
      <w:szCs w:val="24"/>
      <w:lang w:val="en-US" w:eastAsia="en-US"/>
    </w:rPr>
  </w:style>
  <w:style w:type="paragraph" w:styleId="Ttulo1">
    <w:name w:val="heading 1"/>
    <w:aliases w:val="capítulo"/>
    <w:basedOn w:val="Normal"/>
    <w:next w:val="Normal"/>
    <w:qFormat/>
    <w:rsid w:val="00B3776A"/>
    <w:pPr>
      <w:keepNext/>
      <w:numPr>
        <w:numId w:val="1"/>
      </w:numPr>
      <w:spacing w:after="600" w:line="360" w:lineRule="auto"/>
      <w:outlineLvl w:val="0"/>
    </w:pPr>
    <w:rPr>
      <w:rFonts w:ascii="Arial" w:hAnsi="Arial" w:cs="Arial"/>
      <w:b/>
      <w:bCs/>
      <w:caps/>
      <w:color w:val="000000"/>
      <w:kern w:val="32"/>
      <w:szCs w:val="28"/>
    </w:rPr>
  </w:style>
  <w:style w:type="paragraph" w:styleId="Ttulo2">
    <w:name w:val="heading 2"/>
    <w:aliases w:val="divisão n.n"/>
    <w:basedOn w:val="Normal"/>
    <w:next w:val="Normal"/>
    <w:qFormat/>
    <w:rsid w:val="00155401"/>
    <w:pPr>
      <w:keepNext/>
      <w:numPr>
        <w:ilvl w:val="1"/>
        <w:numId w:val="1"/>
      </w:numPr>
      <w:spacing w:before="600" w:after="600" w:line="360" w:lineRule="auto"/>
      <w:jc w:val="both"/>
      <w:outlineLvl w:val="1"/>
    </w:pPr>
    <w:rPr>
      <w:rFonts w:ascii="Arial" w:hAnsi="Arial" w:cs="Arial"/>
      <w:bCs/>
      <w:iCs/>
      <w:caps/>
      <w:szCs w:val="28"/>
    </w:rPr>
  </w:style>
  <w:style w:type="paragraph" w:styleId="Ttulo3">
    <w:name w:val="heading 3"/>
    <w:aliases w:val="divisão n.n.n"/>
    <w:basedOn w:val="Normal"/>
    <w:next w:val="Normal"/>
    <w:qFormat/>
    <w:rsid w:val="00B3776A"/>
    <w:pPr>
      <w:keepNext/>
      <w:numPr>
        <w:ilvl w:val="2"/>
        <w:numId w:val="1"/>
      </w:numPr>
      <w:spacing w:before="600" w:after="600" w:line="360" w:lineRule="auto"/>
      <w:ind w:left="0"/>
      <w:jc w:val="both"/>
      <w:outlineLvl w:val="2"/>
    </w:pPr>
    <w:rPr>
      <w:rFonts w:ascii="Arial" w:hAnsi="Arial" w:cs="Arial"/>
      <w:b/>
      <w:bCs/>
      <w:szCs w:val="26"/>
      <w:lang w:val="pt-BR"/>
    </w:rPr>
  </w:style>
  <w:style w:type="paragraph" w:styleId="Ttulo4">
    <w:name w:val="heading 4"/>
    <w:basedOn w:val="Normal"/>
    <w:next w:val="Normal"/>
    <w:qFormat/>
    <w:rsid w:val="00FA080B"/>
    <w:pPr>
      <w:keepNext/>
      <w:spacing w:before="240" w:after="60"/>
      <w:outlineLvl w:val="3"/>
    </w:pPr>
    <w:rPr>
      <w:b/>
      <w:bCs/>
      <w:sz w:val="28"/>
      <w:szCs w:val="28"/>
    </w:rPr>
  </w:style>
  <w:style w:type="paragraph" w:styleId="Ttulo5">
    <w:name w:val="heading 5"/>
    <w:basedOn w:val="Normal"/>
    <w:next w:val="Normal"/>
    <w:qFormat/>
    <w:rsid w:val="005805CE"/>
    <w:pPr>
      <w:spacing w:before="240" w:after="60"/>
      <w:outlineLvl w:val="4"/>
    </w:pPr>
    <w:rPr>
      <w:b/>
      <w:bCs/>
      <w:i/>
      <w:iCs/>
      <w:sz w:val="26"/>
      <w:szCs w:val="26"/>
    </w:rPr>
  </w:style>
  <w:style w:type="paragraph" w:styleId="Ttulo6">
    <w:name w:val="heading 6"/>
    <w:basedOn w:val="Normal"/>
    <w:next w:val="Normal"/>
    <w:link w:val="Ttulo6Char"/>
    <w:qFormat/>
    <w:rsid w:val="00F64A85"/>
    <w:pPr>
      <w:keepNext/>
      <w:tabs>
        <w:tab w:val="num" w:pos="0"/>
      </w:tabs>
      <w:ind w:left="1152" w:hanging="1152"/>
      <w:outlineLvl w:val="5"/>
    </w:pPr>
    <w:rPr>
      <w:rFonts w:ascii="Arial" w:hAnsi="Arial" w:cs="Arial"/>
      <w:b/>
      <w:u w:val="single"/>
      <w:lang w:val="pt-BR" w:eastAsia="ar-SA"/>
    </w:rPr>
  </w:style>
  <w:style w:type="paragraph" w:styleId="Ttulo7">
    <w:name w:val="heading 7"/>
    <w:basedOn w:val="Normal"/>
    <w:next w:val="Normal"/>
    <w:link w:val="Ttulo7Char"/>
    <w:qFormat/>
    <w:rsid w:val="00F64A85"/>
    <w:pPr>
      <w:keepNext/>
      <w:tabs>
        <w:tab w:val="num" w:pos="0"/>
      </w:tabs>
      <w:ind w:left="1296" w:hanging="1296"/>
      <w:outlineLvl w:val="6"/>
    </w:pPr>
    <w:rPr>
      <w:rFonts w:ascii="Arial" w:hAnsi="Arial" w:cs="Arial"/>
      <w:b/>
      <w:lang w:val="pt-BR" w:eastAsia="ar-SA"/>
    </w:rPr>
  </w:style>
  <w:style w:type="paragraph" w:styleId="Ttulo8">
    <w:name w:val="heading 8"/>
    <w:basedOn w:val="Normal"/>
    <w:next w:val="Normal"/>
    <w:link w:val="Ttulo8Char"/>
    <w:qFormat/>
    <w:rsid w:val="00F64A85"/>
    <w:pPr>
      <w:keepNext/>
      <w:shd w:val="clear" w:color="auto" w:fill="BFBFBF"/>
      <w:tabs>
        <w:tab w:val="num" w:pos="0"/>
      </w:tabs>
      <w:ind w:left="1440" w:hanging="1440"/>
      <w:jc w:val="center"/>
      <w:outlineLvl w:val="7"/>
    </w:pPr>
    <w:rPr>
      <w:b/>
      <w:sz w:val="44"/>
      <w:szCs w:val="96"/>
      <w:lang w:val="pt-BR" w:eastAsia="ar-SA"/>
    </w:rPr>
  </w:style>
  <w:style w:type="paragraph" w:styleId="Ttulo9">
    <w:name w:val="heading 9"/>
    <w:basedOn w:val="Normal"/>
    <w:next w:val="Normal"/>
    <w:link w:val="Ttulo9Char"/>
    <w:qFormat/>
    <w:rsid w:val="00F64A85"/>
    <w:pPr>
      <w:keepNext/>
      <w:tabs>
        <w:tab w:val="num" w:pos="0"/>
      </w:tabs>
      <w:ind w:left="1584" w:hanging="1584"/>
      <w:jc w:val="center"/>
      <w:outlineLvl w:val="8"/>
    </w:pPr>
    <w:rPr>
      <w:rFonts w:ascii="Arial" w:hAnsi="Arial" w:cs="Arial"/>
      <w:b/>
      <w:bCs/>
      <w:sz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841319"/>
    <w:rPr>
      <w:sz w:val="20"/>
      <w:szCs w:val="20"/>
    </w:rPr>
  </w:style>
  <w:style w:type="character" w:styleId="Refdenotaderodap">
    <w:name w:val="footnote reference"/>
    <w:semiHidden/>
    <w:rsid w:val="00841319"/>
    <w:rPr>
      <w:vertAlign w:val="superscript"/>
    </w:rPr>
  </w:style>
  <w:style w:type="paragraph" w:styleId="Cabealho">
    <w:name w:val="header"/>
    <w:basedOn w:val="Normal"/>
    <w:link w:val="CabealhoChar"/>
    <w:uiPriority w:val="99"/>
    <w:rsid w:val="008651D3"/>
    <w:pPr>
      <w:tabs>
        <w:tab w:val="center" w:pos="4320"/>
        <w:tab w:val="right" w:pos="8640"/>
      </w:tabs>
    </w:pPr>
  </w:style>
  <w:style w:type="paragraph" w:styleId="Rodap">
    <w:name w:val="footer"/>
    <w:basedOn w:val="Normal"/>
    <w:link w:val="RodapChar"/>
    <w:uiPriority w:val="99"/>
    <w:rsid w:val="008651D3"/>
    <w:pPr>
      <w:tabs>
        <w:tab w:val="center" w:pos="4320"/>
        <w:tab w:val="right" w:pos="8640"/>
      </w:tabs>
    </w:pPr>
  </w:style>
  <w:style w:type="character" w:styleId="Nmerodepgina">
    <w:name w:val="page number"/>
    <w:basedOn w:val="Fontepargpadro"/>
    <w:rsid w:val="000A17DD"/>
  </w:style>
  <w:style w:type="paragraph" w:customStyle="1" w:styleId="linhasepararodape">
    <w:name w:val="linha separa rodape"/>
    <w:basedOn w:val="Rodap"/>
    <w:rsid w:val="00BD79AE"/>
    <w:pPr>
      <w:pBdr>
        <w:top w:val="single" w:sz="4" w:space="1" w:color="auto"/>
      </w:pBdr>
      <w:jc w:val="both"/>
    </w:pPr>
    <w:rPr>
      <w:sz w:val="20"/>
      <w:szCs w:val="20"/>
    </w:rPr>
  </w:style>
  <w:style w:type="paragraph" w:customStyle="1" w:styleId="ttuloautornorodape">
    <w:name w:val="título / autor no rodape"/>
    <w:basedOn w:val="Rodap"/>
    <w:rsid w:val="00BD79AE"/>
    <w:pPr>
      <w:pBdr>
        <w:top w:val="single" w:sz="4" w:space="1" w:color="auto"/>
      </w:pBdr>
    </w:pPr>
    <w:rPr>
      <w:sz w:val="20"/>
      <w:szCs w:val="20"/>
    </w:rPr>
  </w:style>
  <w:style w:type="character" w:styleId="Hyperlink">
    <w:name w:val="Hyperlink"/>
    <w:uiPriority w:val="99"/>
    <w:rsid w:val="006A347D"/>
    <w:rPr>
      <w:color w:val="0000FF"/>
      <w:u w:val="single"/>
    </w:rPr>
  </w:style>
  <w:style w:type="paragraph" w:customStyle="1" w:styleId="Titulo5">
    <w:name w:val="Titulo 5"/>
    <w:aliases w:val="divisão ..."/>
    <w:basedOn w:val="Ttulo5"/>
    <w:rsid w:val="005A6E63"/>
    <w:pPr>
      <w:numPr>
        <w:ilvl w:val="4"/>
        <w:numId w:val="1"/>
      </w:numPr>
      <w:spacing w:before="720" w:after="240" w:line="360" w:lineRule="auto"/>
      <w:jc w:val="both"/>
    </w:pPr>
    <w:rPr>
      <w:b w:val="0"/>
      <w:sz w:val="24"/>
    </w:rPr>
  </w:style>
  <w:style w:type="paragraph" w:customStyle="1" w:styleId="PaperTitle">
    <w:name w:val="Paper Title"/>
    <w:next w:val="Normal"/>
    <w:autoRedefine/>
    <w:rsid w:val="009A0BC0"/>
    <w:pPr>
      <w:keepLines/>
      <w:ind w:left="57"/>
      <w:jc w:val="both"/>
    </w:pPr>
    <w:rPr>
      <w:b/>
      <w:caps/>
      <w:noProof/>
      <w:sz w:val="32"/>
    </w:rPr>
  </w:style>
  <w:style w:type="paragraph" w:customStyle="1" w:styleId="SectionBody">
    <w:name w:val="Section Body"/>
    <w:rsid w:val="00C70E33"/>
    <w:pPr>
      <w:ind w:firstLine="340"/>
      <w:jc w:val="both"/>
    </w:pPr>
    <w:rPr>
      <w:lang w:val="en-US" w:eastAsia="ja-JP"/>
    </w:rPr>
  </w:style>
  <w:style w:type="paragraph" w:customStyle="1" w:styleId="PargrafosTese">
    <w:name w:val="Parágrafos (Tese)"/>
    <w:basedOn w:val="Normal"/>
    <w:rsid w:val="00A95617"/>
    <w:pPr>
      <w:spacing w:after="240" w:line="360" w:lineRule="auto"/>
      <w:jc w:val="both"/>
    </w:pPr>
    <w:rPr>
      <w:szCs w:val="20"/>
    </w:rPr>
  </w:style>
  <w:style w:type="paragraph" w:customStyle="1" w:styleId="RefFigurasTese">
    <w:name w:val="Ref. Figuras (Tese)"/>
    <w:basedOn w:val="Normal"/>
    <w:rsid w:val="00A95617"/>
    <w:pPr>
      <w:spacing w:before="120" w:after="480"/>
      <w:ind w:left="1134" w:right="1134"/>
      <w:jc w:val="center"/>
    </w:pPr>
    <w:rPr>
      <w:b/>
      <w:bCs/>
      <w:szCs w:val="20"/>
    </w:rPr>
  </w:style>
  <w:style w:type="paragraph" w:customStyle="1" w:styleId="Ttulosumrio">
    <w:name w:val="Título sumário"/>
    <w:basedOn w:val="Normal"/>
    <w:rsid w:val="00EE4278"/>
    <w:pPr>
      <w:spacing w:after="480"/>
      <w:jc w:val="center"/>
    </w:pPr>
    <w:rPr>
      <w:b/>
      <w:caps/>
      <w:sz w:val="28"/>
      <w:szCs w:val="28"/>
    </w:rPr>
  </w:style>
  <w:style w:type="paragraph" w:customStyle="1" w:styleId="Ttulolistasnosumrio">
    <w:name w:val="Título listas no sumário"/>
    <w:basedOn w:val="Ttulo1"/>
    <w:rsid w:val="00436BB7"/>
    <w:pPr>
      <w:spacing w:after="240" w:line="240" w:lineRule="auto"/>
    </w:pPr>
    <w:rPr>
      <w:b w:val="0"/>
    </w:rPr>
  </w:style>
  <w:style w:type="paragraph" w:customStyle="1" w:styleId="captulonosumrio">
    <w:name w:val="capítulo no sumário"/>
    <w:basedOn w:val="Ttulo2"/>
    <w:rsid w:val="009352EF"/>
    <w:pPr>
      <w:spacing w:before="240" w:after="120" w:line="240" w:lineRule="auto"/>
      <w:ind w:left="284" w:hanging="284"/>
      <w:jc w:val="left"/>
    </w:pPr>
    <w:rPr>
      <w:lang w:val="pt-BR"/>
    </w:rPr>
  </w:style>
  <w:style w:type="paragraph" w:customStyle="1" w:styleId="divisonnnosumrio">
    <w:name w:val="divisão n.n no sumário"/>
    <w:basedOn w:val="Ttulo2"/>
    <w:rsid w:val="009352EF"/>
    <w:pPr>
      <w:spacing w:before="120" w:after="120" w:line="240" w:lineRule="auto"/>
      <w:ind w:left="284" w:hanging="284"/>
      <w:jc w:val="left"/>
    </w:pPr>
    <w:rPr>
      <w:lang w:val="pt-BR"/>
    </w:rPr>
  </w:style>
  <w:style w:type="paragraph" w:customStyle="1" w:styleId="divisonnnnosumrio">
    <w:name w:val="divisão n.n.n no sumário"/>
    <w:basedOn w:val="Ttulo2"/>
    <w:rsid w:val="009352EF"/>
    <w:pPr>
      <w:spacing w:before="0" w:after="120" w:line="240" w:lineRule="auto"/>
      <w:ind w:left="284" w:hanging="284"/>
      <w:jc w:val="left"/>
    </w:pPr>
    <w:rPr>
      <w:lang w:val="pt-BR"/>
    </w:rPr>
  </w:style>
  <w:style w:type="paragraph" w:customStyle="1" w:styleId="divisonnnnnosumrio">
    <w:name w:val="divisão n.n.n.n no sumário"/>
    <w:basedOn w:val="Ttulo2"/>
    <w:rsid w:val="008F0DE6"/>
    <w:pPr>
      <w:spacing w:before="0" w:after="120" w:line="240" w:lineRule="auto"/>
      <w:ind w:left="284" w:hanging="284"/>
      <w:jc w:val="left"/>
    </w:pPr>
    <w:rPr>
      <w:lang w:val="pt-BR"/>
    </w:rPr>
  </w:style>
  <w:style w:type="paragraph" w:customStyle="1" w:styleId="divisonnnnnnosumrio">
    <w:name w:val="divisão n.n.n.n.n no sumário"/>
    <w:basedOn w:val="Ttulo2"/>
    <w:rsid w:val="00665DE9"/>
    <w:pPr>
      <w:spacing w:before="0" w:after="120" w:line="240" w:lineRule="auto"/>
      <w:ind w:left="284" w:hanging="284"/>
      <w:jc w:val="left"/>
    </w:pPr>
    <w:rPr>
      <w:i/>
      <w:lang w:val="pt-BR"/>
    </w:rPr>
  </w:style>
  <w:style w:type="paragraph" w:customStyle="1" w:styleId="elementosps-textuais">
    <w:name w:val="elementos pós-textuais"/>
    <w:basedOn w:val="Ttulo2"/>
    <w:rsid w:val="00665DE9"/>
    <w:pPr>
      <w:spacing w:before="240" w:after="120" w:line="240" w:lineRule="auto"/>
      <w:ind w:left="284" w:hanging="284"/>
      <w:jc w:val="left"/>
    </w:pPr>
    <w:rPr>
      <w:caps w:val="0"/>
      <w:lang w:val="pt-BR"/>
    </w:rPr>
  </w:style>
  <w:style w:type="paragraph" w:customStyle="1" w:styleId="ttulolistadefiguras">
    <w:name w:val="título lista de figuras"/>
    <w:basedOn w:val="Ttulo2"/>
    <w:rsid w:val="00FF3EFB"/>
    <w:pPr>
      <w:spacing w:before="0" w:after="480" w:line="240" w:lineRule="auto"/>
      <w:jc w:val="center"/>
    </w:pPr>
    <w:rPr>
      <w:lang w:val="pt-BR"/>
    </w:rPr>
  </w:style>
  <w:style w:type="paragraph" w:customStyle="1" w:styleId="figurasnalista">
    <w:name w:val="figuras na lista"/>
    <w:basedOn w:val="Ttulo2"/>
    <w:rsid w:val="00357F56"/>
    <w:pPr>
      <w:spacing w:before="0" w:line="240" w:lineRule="auto"/>
      <w:ind w:left="284" w:hanging="284"/>
      <w:jc w:val="left"/>
    </w:pPr>
    <w:rPr>
      <w:caps w:val="0"/>
      <w:szCs w:val="24"/>
      <w:lang w:val="pt-BR"/>
    </w:rPr>
  </w:style>
  <w:style w:type="paragraph" w:customStyle="1" w:styleId="ttulolistadeabreviaturas">
    <w:name w:val="título lista de abreviaturas"/>
    <w:basedOn w:val="Ttulo2"/>
    <w:rsid w:val="00FF3EFB"/>
    <w:pPr>
      <w:spacing w:before="0" w:after="480" w:line="240" w:lineRule="auto"/>
      <w:jc w:val="center"/>
    </w:pPr>
    <w:rPr>
      <w:lang w:val="pt-BR"/>
    </w:rPr>
  </w:style>
  <w:style w:type="paragraph" w:customStyle="1" w:styleId="abreviatura">
    <w:name w:val="abreviatura"/>
    <w:basedOn w:val="Ttulo2"/>
    <w:rsid w:val="00FF3EFB"/>
    <w:pPr>
      <w:spacing w:before="0" w:line="240" w:lineRule="auto"/>
      <w:ind w:left="284" w:hanging="284"/>
      <w:jc w:val="left"/>
    </w:pPr>
    <w:rPr>
      <w:lang w:val="pt-BR"/>
    </w:rPr>
  </w:style>
  <w:style w:type="paragraph" w:customStyle="1" w:styleId="ttulolistadesiglas">
    <w:name w:val="título lista de siglas"/>
    <w:basedOn w:val="Ttulo2"/>
    <w:rsid w:val="00FF3EFB"/>
    <w:pPr>
      <w:spacing w:before="0" w:after="480" w:line="240" w:lineRule="auto"/>
      <w:jc w:val="center"/>
    </w:pPr>
    <w:rPr>
      <w:lang w:val="pt-BR"/>
    </w:rPr>
  </w:style>
  <w:style w:type="paragraph" w:customStyle="1" w:styleId="sigla">
    <w:name w:val="sigla"/>
    <w:basedOn w:val="Ttulo2"/>
    <w:rsid w:val="00FF3EFB"/>
    <w:pPr>
      <w:spacing w:before="0" w:line="240" w:lineRule="auto"/>
      <w:ind w:left="284" w:hanging="284"/>
      <w:jc w:val="left"/>
    </w:pPr>
    <w:rPr>
      <w:lang w:val="pt-BR"/>
    </w:rPr>
  </w:style>
  <w:style w:type="paragraph" w:customStyle="1" w:styleId="ttulolistadesmbolos">
    <w:name w:val="título lista de símbolos"/>
    <w:basedOn w:val="Ttulo2"/>
    <w:rsid w:val="00FF3EFB"/>
    <w:pPr>
      <w:spacing w:before="0" w:after="480" w:line="240" w:lineRule="auto"/>
      <w:jc w:val="center"/>
    </w:pPr>
    <w:rPr>
      <w:caps w:val="0"/>
      <w:lang w:val="pt-BR"/>
    </w:rPr>
  </w:style>
  <w:style w:type="paragraph" w:customStyle="1" w:styleId="smbolo">
    <w:name w:val="símbolo"/>
    <w:basedOn w:val="Ttulo2"/>
    <w:rsid w:val="00FF3EFB"/>
    <w:pPr>
      <w:spacing w:before="0" w:line="240" w:lineRule="auto"/>
      <w:ind w:left="284" w:hanging="284"/>
      <w:jc w:val="left"/>
    </w:pPr>
    <w:rPr>
      <w:lang w:val="pt-BR"/>
    </w:rPr>
  </w:style>
  <w:style w:type="paragraph" w:customStyle="1" w:styleId="Titulo4">
    <w:name w:val="Titulo 4"/>
    <w:aliases w:val="divisão n.n.n.n"/>
    <w:basedOn w:val="Ttulo4"/>
    <w:rsid w:val="00FA080B"/>
    <w:pPr>
      <w:numPr>
        <w:ilvl w:val="3"/>
        <w:numId w:val="1"/>
      </w:numPr>
      <w:spacing w:before="720" w:after="240" w:line="360" w:lineRule="auto"/>
      <w:jc w:val="both"/>
    </w:pPr>
    <w:rPr>
      <w:b w:val="0"/>
      <w:sz w:val="24"/>
      <w:szCs w:val="24"/>
      <w:lang w:val="pt-BR"/>
    </w:rPr>
  </w:style>
  <w:style w:type="paragraph" w:customStyle="1" w:styleId="divisonnnnn">
    <w:name w:val="divisão n.n.n.n.n"/>
    <w:basedOn w:val="Ttulo2"/>
    <w:rsid w:val="006B5AC0"/>
    <w:rPr>
      <w:i/>
      <w:caps w:val="0"/>
      <w:szCs w:val="24"/>
      <w:lang w:val="pt-BR"/>
    </w:rPr>
  </w:style>
  <w:style w:type="paragraph" w:customStyle="1" w:styleId="textodotrabalho">
    <w:name w:val="texto do trabalho"/>
    <w:basedOn w:val="Normal"/>
    <w:link w:val="textodotrabalhoChar"/>
    <w:rsid w:val="007D4E6F"/>
    <w:pPr>
      <w:spacing w:after="240" w:line="360" w:lineRule="auto"/>
      <w:jc w:val="both"/>
    </w:pPr>
    <w:rPr>
      <w:lang w:val="pt-BR"/>
    </w:rPr>
  </w:style>
  <w:style w:type="paragraph" w:customStyle="1" w:styleId="alnea">
    <w:name w:val="alínea"/>
    <w:basedOn w:val="Normal"/>
    <w:rsid w:val="007D4E6F"/>
    <w:pPr>
      <w:spacing w:before="120" w:after="120" w:line="360" w:lineRule="auto"/>
      <w:ind w:left="1418" w:hanging="284"/>
      <w:jc w:val="both"/>
    </w:pPr>
    <w:rPr>
      <w:lang w:val="pt-BR"/>
    </w:rPr>
  </w:style>
  <w:style w:type="paragraph" w:customStyle="1" w:styleId="subalnea">
    <w:name w:val="subalínea"/>
    <w:basedOn w:val="Normal"/>
    <w:rsid w:val="0084299D"/>
    <w:pPr>
      <w:spacing w:after="120"/>
      <w:ind w:left="1588" w:hanging="170"/>
      <w:jc w:val="both"/>
    </w:pPr>
    <w:rPr>
      <w:lang w:val="pt-BR"/>
    </w:rPr>
  </w:style>
  <w:style w:type="paragraph" w:customStyle="1" w:styleId="notaderodap">
    <w:name w:val="nota de rodapé"/>
    <w:basedOn w:val="Ttulo2"/>
    <w:rsid w:val="004046A5"/>
    <w:pPr>
      <w:spacing w:before="0" w:after="120" w:line="240" w:lineRule="auto"/>
    </w:pPr>
    <w:rPr>
      <w:caps w:val="0"/>
      <w:sz w:val="20"/>
      <w:szCs w:val="20"/>
      <w:lang w:val="pt-BR"/>
    </w:rPr>
  </w:style>
  <w:style w:type="paragraph" w:customStyle="1" w:styleId="identificaodafigura">
    <w:name w:val="identificação da figura"/>
    <w:basedOn w:val="Normal"/>
    <w:link w:val="identificaodafiguraChar"/>
    <w:rsid w:val="007D4E6F"/>
    <w:pPr>
      <w:spacing w:before="120" w:after="480"/>
      <w:ind w:left="1134" w:right="1134"/>
      <w:jc w:val="center"/>
    </w:pPr>
    <w:rPr>
      <w:b/>
      <w:lang w:val="pt-BR"/>
    </w:rPr>
  </w:style>
  <w:style w:type="character" w:customStyle="1" w:styleId="identificaodafiguraChar">
    <w:name w:val="identificação da figura Char"/>
    <w:link w:val="identificaodafigura"/>
    <w:rsid w:val="00840920"/>
    <w:rPr>
      <w:b/>
      <w:sz w:val="24"/>
      <w:szCs w:val="24"/>
      <w:lang w:val="pt-BR" w:eastAsia="en-US" w:bidi="ar-SA"/>
    </w:rPr>
  </w:style>
  <w:style w:type="paragraph" w:customStyle="1" w:styleId="fontedatabela">
    <w:name w:val="fonte da tabela"/>
    <w:basedOn w:val="Normal"/>
    <w:rsid w:val="009E7879"/>
    <w:pPr>
      <w:spacing w:before="120" w:after="480"/>
      <w:ind w:left="1134" w:right="1134"/>
      <w:jc w:val="right"/>
    </w:pPr>
    <w:rPr>
      <w:b/>
      <w:sz w:val="20"/>
      <w:lang w:val="pt-BR"/>
    </w:rPr>
  </w:style>
  <w:style w:type="paragraph" w:customStyle="1" w:styleId="Equaesefrmulas">
    <w:name w:val="Equações e fórmulas"/>
    <w:basedOn w:val="Normal"/>
    <w:rsid w:val="00111CE0"/>
    <w:pPr>
      <w:tabs>
        <w:tab w:val="center" w:pos="4536"/>
        <w:tab w:val="right" w:pos="9072"/>
      </w:tabs>
      <w:spacing w:before="480" w:after="480" w:line="480" w:lineRule="auto"/>
      <w:jc w:val="center"/>
    </w:pPr>
    <w:rPr>
      <w:lang w:val="pt-BR"/>
    </w:rPr>
  </w:style>
  <w:style w:type="paragraph" w:customStyle="1" w:styleId="ttulorefernciasbibliogrficas">
    <w:name w:val="título referências bibliográficas"/>
    <w:basedOn w:val="Normal"/>
    <w:rsid w:val="009E7879"/>
    <w:pPr>
      <w:spacing w:after="480"/>
    </w:pPr>
    <w:rPr>
      <w:caps/>
      <w:sz w:val="28"/>
      <w:szCs w:val="28"/>
    </w:rPr>
  </w:style>
  <w:style w:type="paragraph" w:customStyle="1" w:styleId="refernciabibliogrfica">
    <w:name w:val="referência bibliográfica"/>
    <w:basedOn w:val="Normal"/>
    <w:rsid w:val="009E7879"/>
    <w:pPr>
      <w:spacing w:after="360"/>
    </w:pPr>
  </w:style>
  <w:style w:type="paragraph" w:customStyle="1" w:styleId="apndice">
    <w:name w:val="apêndice"/>
    <w:basedOn w:val="Normal"/>
    <w:rsid w:val="009E7879"/>
    <w:pPr>
      <w:spacing w:before="5400" w:line="360" w:lineRule="auto"/>
    </w:pPr>
    <w:rPr>
      <w:b/>
      <w:sz w:val="28"/>
    </w:rPr>
  </w:style>
  <w:style w:type="paragraph" w:customStyle="1" w:styleId="anexo">
    <w:name w:val="anexo"/>
    <w:basedOn w:val="Normal"/>
    <w:rsid w:val="009E7879"/>
    <w:pPr>
      <w:spacing w:before="5400" w:line="360" w:lineRule="auto"/>
    </w:pPr>
    <w:rPr>
      <w:b/>
      <w:sz w:val="28"/>
    </w:rPr>
  </w:style>
  <w:style w:type="paragraph" w:customStyle="1" w:styleId="ttuloglossrio">
    <w:name w:val="título glossário"/>
    <w:basedOn w:val="Normal"/>
    <w:rsid w:val="009E7879"/>
    <w:pPr>
      <w:spacing w:after="480"/>
    </w:pPr>
    <w:rPr>
      <w:caps/>
      <w:sz w:val="28"/>
      <w:szCs w:val="28"/>
    </w:rPr>
  </w:style>
  <w:style w:type="paragraph" w:customStyle="1" w:styleId="glossrio">
    <w:name w:val="glossário"/>
    <w:basedOn w:val="Normal"/>
    <w:rsid w:val="009E7879"/>
    <w:pPr>
      <w:spacing w:after="480"/>
    </w:pPr>
    <w:rPr>
      <w:b/>
      <w:lang w:val="pt-BR"/>
    </w:rPr>
  </w:style>
  <w:style w:type="table" w:styleId="Tabelacomgrade">
    <w:name w:val="Table Grid"/>
    <w:basedOn w:val="Tabelanormal"/>
    <w:rsid w:val="00013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s">
    <w:name w:val="Tabelas"/>
    <w:basedOn w:val="Normal"/>
    <w:rsid w:val="00D27A61"/>
    <w:pPr>
      <w:jc w:val="center"/>
    </w:pPr>
  </w:style>
  <w:style w:type="paragraph" w:customStyle="1" w:styleId="descriodesimbolosnotexto">
    <w:name w:val="descrição de simbolos no texto"/>
    <w:basedOn w:val="textodotrabalho"/>
    <w:rsid w:val="002E6EC6"/>
    <w:pPr>
      <w:tabs>
        <w:tab w:val="center" w:pos="4536"/>
        <w:tab w:val="right" w:pos="9072"/>
      </w:tabs>
      <w:spacing w:line="240" w:lineRule="auto"/>
    </w:pPr>
  </w:style>
  <w:style w:type="paragraph" w:customStyle="1" w:styleId="ltimasubalnea">
    <w:name w:val="última subalínea"/>
    <w:basedOn w:val="Normal"/>
    <w:rsid w:val="00C705A9"/>
    <w:pPr>
      <w:spacing w:after="240"/>
      <w:ind w:left="1418"/>
      <w:jc w:val="both"/>
    </w:pPr>
  </w:style>
  <w:style w:type="character" w:customStyle="1" w:styleId="textodotrabalhoChar">
    <w:name w:val="texto do trabalho Char"/>
    <w:link w:val="textodotrabalho"/>
    <w:rsid w:val="007D4E6F"/>
    <w:rPr>
      <w:sz w:val="24"/>
      <w:szCs w:val="24"/>
      <w:lang w:val="pt-BR" w:eastAsia="en-US" w:bidi="ar-SA"/>
    </w:rPr>
  </w:style>
  <w:style w:type="paragraph" w:styleId="Textodebalo">
    <w:name w:val="Balloon Text"/>
    <w:basedOn w:val="Normal"/>
    <w:semiHidden/>
    <w:rsid w:val="002D0F07"/>
    <w:rPr>
      <w:rFonts w:ascii="Tahoma" w:hAnsi="Tahoma" w:cs="Tahoma"/>
      <w:sz w:val="16"/>
      <w:szCs w:val="16"/>
    </w:rPr>
  </w:style>
  <w:style w:type="paragraph" w:styleId="Sumrio1">
    <w:name w:val="toc 1"/>
    <w:basedOn w:val="Normal"/>
    <w:next w:val="Normal"/>
    <w:autoRedefine/>
    <w:uiPriority w:val="39"/>
    <w:qFormat/>
    <w:rsid w:val="001F37E3"/>
    <w:pPr>
      <w:tabs>
        <w:tab w:val="left" w:pos="720"/>
        <w:tab w:val="right" w:leader="dot" w:pos="9062"/>
      </w:tabs>
      <w:spacing w:before="120" w:after="120"/>
    </w:pPr>
    <w:rPr>
      <w:b/>
      <w:bCs/>
      <w:caps/>
      <w:lang w:val="pt-BR"/>
    </w:rPr>
  </w:style>
  <w:style w:type="paragraph" w:styleId="Sumrio2">
    <w:name w:val="toc 2"/>
    <w:basedOn w:val="Normal"/>
    <w:next w:val="Normal"/>
    <w:autoRedefine/>
    <w:uiPriority w:val="39"/>
    <w:rsid w:val="001618E3"/>
    <w:pPr>
      <w:tabs>
        <w:tab w:val="right" w:leader="dot" w:pos="9062"/>
      </w:tabs>
      <w:ind w:left="240"/>
    </w:pPr>
    <w:rPr>
      <w:rFonts w:ascii="Calibri" w:hAnsi="Calibri" w:cs="Calibri"/>
      <w:smallCaps/>
      <w:sz w:val="20"/>
      <w:szCs w:val="20"/>
    </w:rPr>
  </w:style>
  <w:style w:type="paragraph" w:styleId="Sumrio3">
    <w:name w:val="toc 3"/>
    <w:basedOn w:val="Normal"/>
    <w:next w:val="Normal"/>
    <w:autoRedefine/>
    <w:uiPriority w:val="39"/>
    <w:rsid w:val="00BA6FEF"/>
    <w:pPr>
      <w:ind w:left="480"/>
    </w:pPr>
    <w:rPr>
      <w:rFonts w:ascii="Calibri" w:hAnsi="Calibri" w:cs="Calibri"/>
      <w:i/>
      <w:iCs/>
      <w:sz w:val="20"/>
      <w:szCs w:val="20"/>
    </w:rPr>
  </w:style>
  <w:style w:type="paragraph" w:styleId="Sumrio4">
    <w:name w:val="toc 4"/>
    <w:basedOn w:val="Normal"/>
    <w:next w:val="Normal"/>
    <w:autoRedefine/>
    <w:rsid w:val="00BA6FEF"/>
    <w:pPr>
      <w:ind w:left="720"/>
    </w:pPr>
    <w:rPr>
      <w:rFonts w:ascii="Calibri" w:hAnsi="Calibri" w:cs="Calibri"/>
      <w:sz w:val="18"/>
      <w:szCs w:val="18"/>
    </w:rPr>
  </w:style>
  <w:style w:type="paragraph" w:styleId="Sumrio5">
    <w:name w:val="toc 5"/>
    <w:basedOn w:val="Normal"/>
    <w:next w:val="Normal"/>
    <w:autoRedefine/>
    <w:rsid w:val="00BA6FEF"/>
    <w:pPr>
      <w:ind w:left="960"/>
    </w:pPr>
    <w:rPr>
      <w:rFonts w:ascii="Calibri" w:hAnsi="Calibri" w:cs="Calibri"/>
      <w:sz w:val="18"/>
      <w:szCs w:val="18"/>
    </w:rPr>
  </w:style>
  <w:style w:type="paragraph" w:styleId="Sumrio6">
    <w:name w:val="toc 6"/>
    <w:basedOn w:val="Normal"/>
    <w:next w:val="Normal"/>
    <w:autoRedefine/>
    <w:rsid w:val="00BA6FEF"/>
    <w:pPr>
      <w:ind w:left="1200"/>
    </w:pPr>
    <w:rPr>
      <w:rFonts w:ascii="Calibri" w:hAnsi="Calibri" w:cs="Calibri"/>
      <w:sz w:val="18"/>
      <w:szCs w:val="18"/>
    </w:rPr>
  </w:style>
  <w:style w:type="paragraph" w:styleId="Sumrio7">
    <w:name w:val="toc 7"/>
    <w:basedOn w:val="Normal"/>
    <w:next w:val="Normal"/>
    <w:autoRedefine/>
    <w:rsid w:val="003D1007"/>
    <w:pPr>
      <w:ind w:left="1440"/>
    </w:pPr>
    <w:rPr>
      <w:rFonts w:ascii="Calibri" w:hAnsi="Calibri" w:cs="Calibri"/>
      <w:sz w:val="18"/>
      <w:szCs w:val="18"/>
    </w:rPr>
  </w:style>
  <w:style w:type="paragraph" w:styleId="Sumrio8">
    <w:name w:val="toc 8"/>
    <w:basedOn w:val="Normal"/>
    <w:next w:val="Normal"/>
    <w:autoRedefine/>
    <w:rsid w:val="003D1007"/>
    <w:pPr>
      <w:ind w:left="1680"/>
    </w:pPr>
    <w:rPr>
      <w:rFonts w:ascii="Calibri" w:hAnsi="Calibri" w:cs="Calibri"/>
      <w:sz w:val="18"/>
      <w:szCs w:val="18"/>
    </w:rPr>
  </w:style>
  <w:style w:type="paragraph" w:styleId="Sumrio9">
    <w:name w:val="toc 9"/>
    <w:basedOn w:val="Normal"/>
    <w:next w:val="Normal"/>
    <w:autoRedefine/>
    <w:rsid w:val="003D1007"/>
    <w:pPr>
      <w:ind w:left="1920"/>
    </w:pPr>
    <w:rPr>
      <w:rFonts w:ascii="Calibri" w:hAnsi="Calibri" w:cs="Calibri"/>
      <w:sz w:val="18"/>
      <w:szCs w:val="18"/>
    </w:rPr>
  </w:style>
  <w:style w:type="paragraph" w:customStyle="1" w:styleId="CorpodoTexto">
    <w:name w:val="Corpo do Texto"/>
    <w:basedOn w:val="Normal"/>
    <w:qFormat/>
    <w:rsid w:val="00123DCC"/>
    <w:pPr>
      <w:spacing w:line="360" w:lineRule="auto"/>
      <w:jc w:val="both"/>
    </w:pPr>
    <w:rPr>
      <w:rFonts w:ascii="Arial" w:hAnsi="Arial"/>
      <w:lang w:val="pt-BR"/>
    </w:rPr>
  </w:style>
  <w:style w:type="paragraph" w:styleId="Legenda">
    <w:name w:val="caption"/>
    <w:aliases w:val="Identificação da tabela"/>
    <w:basedOn w:val="Normal"/>
    <w:next w:val="Normal"/>
    <w:qFormat/>
    <w:rsid w:val="009E7879"/>
    <w:pPr>
      <w:spacing w:before="480" w:after="120"/>
      <w:ind w:left="1134" w:right="1134"/>
      <w:jc w:val="center"/>
    </w:pPr>
    <w:rPr>
      <w:b/>
      <w:bCs/>
      <w:szCs w:val="20"/>
    </w:rPr>
  </w:style>
  <w:style w:type="paragraph" w:styleId="ndicedeilustraes">
    <w:name w:val="table of figures"/>
    <w:basedOn w:val="Normal"/>
    <w:next w:val="Normal"/>
    <w:uiPriority w:val="99"/>
    <w:rsid w:val="00FC4BD2"/>
    <w:rPr>
      <w:rFonts w:ascii="Arial" w:hAnsi="Arial"/>
    </w:rPr>
  </w:style>
  <w:style w:type="character" w:styleId="nfase">
    <w:name w:val="Emphasis"/>
    <w:aliases w:val="Figura"/>
    <w:basedOn w:val="Fontepargpadro"/>
    <w:qFormat/>
    <w:rsid w:val="00FC4BD2"/>
    <w:rPr>
      <w:rFonts w:ascii="Arial" w:hAnsi="Arial"/>
      <w:iCs/>
      <w:sz w:val="22"/>
    </w:rPr>
  </w:style>
  <w:style w:type="paragraph" w:styleId="CabealhodoSumrio">
    <w:name w:val="TOC Heading"/>
    <w:basedOn w:val="Ttulo1"/>
    <w:next w:val="Normal"/>
    <w:uiPriority w:val="39"/>
    <w:unhideWhenUsed/>
    <w:qFormat/>
    <w:rsid w:val="00B55155"/>
    <w:pPr>
      <w:keepLines/>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 w:val="28"/>
      <w:lang w:val="pt-BR"/>
    </w:rPr>
  </w:style>
  <w:style w:type="character" w:styleId="TextodoEspaoReservado">
    <w:name w:val="Placeholder Text"/>
    <w:basedOn w:val="Fontepargpadro"/>
    <w:uiPriority w:val="99"/>
    <w:semiHidden/>
    <w:rsid w:val="000B79DF"/>
    <w:rPr>
      <w:color w:val="808080"/>
    </w:rPr>
  </w:style>
  <w:style w:type="table" w:customStyle="1" w:styleId="GradeClara-nfase11">
    <w:name w:val="Grade Clara - Ênfase 11"/>
    <w:basedOn w:val="Tabelanormal"/>
    <w:uiPriority w:val="62"/>
    <w:rsid w:val="0080731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PargrafodaLista">
    <w:name w:val="List Paragraph"/>
    <w:basedOn w:val="Normal"/>
    <w:uiPriority w:val="1"/>
    <w:qFormat/>
    <w:rsid w:val="004B2832"/>
    <w:pPr>
      <w:ind w:left="720"/>
      <w:contextualSpacing/>
    </w:pPr>
  </w:style>
  <w:style w:type="character" w:customStyle="1" w:styleId="CabealhoChar">
    <w:name w:val="Cabeçalho Char"/>
    <w:basedOn w:val="Fontepargpadro"/>
    <w:link w:val="Cabealho"/>
    <w:uiPriority w:val="99"/>
    <w:rsid w:val="00946F62"/>
    <w:rPr>
      <w:sz w:val="24"/>
      <w:szCs w:val="24"/>
      <w:lang w:val="en-US" w:eastAsia="en-US"/>
    </w:rPr>
  </w:style>
  <w:style w:type="character" w:customStyle="1" w:styleId="RodapChar">
    <w:name w:val="Rodapé Char"/>
    <w:basedOn w:val="Fontepargpadro"/>
    <w:link w:val="Rodap"/>
    <w:uiPriority w:val="99"/>
    <w:rsid w:val="00946F62"/>
    <w:rPr>
      <w:sz w:val="24"/>
      <w:szCs w:val="24"/>
      <w:lang w:val="en-US" w:eastAsia="en-US"/>
    </w:rPr>
  </w:style>
  <w:style w:type="paragraph" w:styleId="NormalWeb">
    <w:name w:val="Normal (Web)"/>
    <w:basedOn w:val="Normal"/>
    <w:uiPriority w:val="99"/>
    <w:unhideWhenUsed/>
    <w:rsid w:val="006D1387"/>
    <w:pPr>
      <w:spacing w:before="100" w:beforeAutospacing="1" w:after="100" w:afterAutospacing="1"/>
    </w:pPr>
    <w:rPr>
      <w:lang w:val="pt-BR" w:eastAsia="pt-BR"/>
    </w:rPr>
  </w:style>
  <w:style w:type="character" w:customStyle="1" w:styleId="hps">
    <w:name w:val="hps"/>
    <w:basedOn w:val="Fontepargpadro"/>
    <w:rsid w:val="00082831"/>
  </w:style>
  <w:style w:type="character" w:customStyle="1" w:styleId="shorttext">
    <w:name w:val="short_text"/>
    <w:basedOn w:val="Fontepargpadro"/>
    <w:rsid w:val="00BF7532"/>
  </w:style>
  <w:style w:type="paragraph" w:customStyle="1" w:styleId="08-ListadeProfessores">
    <w:name w:val="08 - Lista de Professores"/>
    <w:basedOn w:val="Normal"/>
    <w:uiPriority w:val="99"/>
    <w:rsid w:val="00500489"/>
    <w:pPr>
      <w:widowControl w:val="0"/>
      <w:suppressAutoHyphens/>
      <w:spacing w:line="360" w:lineRule="auto"/>
      <w:jc w:val="center"/>
    </w:pPr>
    <w:rPr>
      <w:rFonts w:ascii="Nimbus Roman No9 L" w:eastAsia="DejaVu LGC Sans" w:hAnsi="Nimbus Roman No9 L"/>
      <w:szCs w:val="20"/>
      <w:lang w:val="pt-BR"/>
    </w:rPr>
  </w:style>
  <w:style w:type="character" w:styleId="Forte">
    <w:name w:val="Strong"/>
    <w:aliases w:val="TABELA"/>
    <w:basedOn w:val="Fontepargpadro"/>
    <w:qFormat/>
    <w:rsid w:val="00500489"/>
    <w:rPr>
      <w:b/>
      <w:bCs/>
    </w:rPr>
  </w:style>
  <w:style w:type="paragraph" w:customStyle="1" w:styleId="Default">
    <w:name w:val="Default"/>
    <w:link w:val="DefaultChar"/>
    <w:rsid w:val="00B91472"/>
    <w:pPr>
      <w:autoSpaceDE w:val="0"/>
      <w:autoSpaceDN w:val="0"/>
      <w:adjustRightInd w:val="0"/>
    </w:pPr>
    <w:rPr>
      <w:rFonts w:eastAsia="Calibri"/>
      <w:color w:val="000000"/>
      <w:sz w:val="24"/>
      <w:szCs w:val="24"/>
      <w:lang w:val="en-GB" w:eastAsia="en-GB"/>
    </w:rPr>
  </w:style>
  <w:style w:type="paragraph" w:styleId="Pr-formataoHTML">
    <w:name w:val="HTML Preformatted"/>
    <w:basedOn w:val="Normal"/>
    <w:link w:val="Pr-formataoHTMLChar"/>
    <w:uiPriority w:val="99"/>
    <w:unhideWhenUsed/>
    <w:rsid w:val="00B93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B93E7C"/>
    <w:rPr>
      <w:rFonts w:ascii="Courier New" w:hAnsi="Courier New" w:cs="Courier New"/>
    </w:rPr>
  </w:style>
  <w:style w:type="paragraph" w:styleId="Corpodetexto">
    <w:name w:val="Body Text"/>
    <w:basedOn w:val="Normal"/>
    <w:link w:val="CorpodetextoChar"/>
    <w:uiPriority w:val="1"/>
    <w:qFormat/>
    <w:rsid w:val="00055933"/>
    <w:pPr>
      <w:widowControl w:val="0"/>
    </w:pPr>
  </w:style>
  <w:style w:type="character" w:customStyle="1" w:styleId="CorpodetextoChar">
    <w:name w:val="Corpo de texto Char"/>
    <w:basedOn w:val="Fontepargpadro"/>
    <w:link w:val="Corpodetexto"/>
    <w:uiPriority w:val="1"/>
    <w:rsid w:val="00055933"/>
    <w:rPr>
      <w:sz w:val="24"/>
      <w:szCs w:val="24"/>
      <w:lang w:val="en-US" w:eastAsia="en-US"/>
    </w:rPr>
  </w:style>
  <w:style w:type="table" w:customStyle="1" w:styleId="TableNormal">
    <w:name w:val="Table Normal"/>
    <w:uiPriority w:val="2"/>
    <w:semiHidden/>
    <w:unhideWhenUsed/>
    <w:qFormat/>
    <w:rsid w:val="00E16D9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16D90"/>
    <w:pPr>
      <w:widowControl w:val="0"/>
      <w:spacing w:before="18"/>
      <w:jc w:val="right"/>
    </w:pPr>
    <w:rPr>
      <w:sz w:val="22"/>
      <w:szCs w:val="22"/>
    </w:rPr>
  </w:style>
  <w:style w:type="character" w:customStyle="1" w:styleId="ircho">
    <w:name w:val="irc_ho"/>
    <w:basedOn w:val="Fontepargpadro"/>
    <w:rsid w:val="00EA6366"/>
  </w:style>
  <w:style w:type="character" w:styleId="Refdecomentrio">
    <w:name w:val="annotation reference"/>
    <w:basedOn w:val="Fontepargpadro"/>
    <w:semiHidden/>
    <w:unhideWhenUsed/>
    <w:rsid w:val="008B52D6"/>
    <w:rPr>
      <w:sz w:val="16"/>
      <w:szCs w:val="16"/>
    </w:rPr>
  </w:style>
  <w:style w:type="paragraph" w:styleId="Textodecomentrio">
    <w:name w:val="annotation text"/>
    <w:basedOn w:val="Normal"/>
    <w:link w:val="TextodecomentrioChar"/>
    <w:semiHidden/>
    <w:unhideWhenUsed/>
    <w:rsid w:val="008B52D6"/>
    <w:rPr>
      <w:sz w:val="20"/>
      <w:szCs w:val="20"/>
    </w:rPr>
  </w:style>
  <w:style w:type="character" w:customStyle="1" w:styleId="TextodecomentrioChar">
    <w:name w:val="Texto de comentário Char"/>
    <w:basedOn w:val="Fontepargpadro"/>
    <w:link w:val="Textodecomentrio"/>
    <w:semiHidden/>
    <w:rsid w:val="008B52D6"/>
    <w:rPr>
      <w:lang w:val="en-US" w:eastAsia="en-US"/>
    </w:rPr>
  </w:style>
  <w:style w:type="paragraph" w:styleId="Assuntodocomentrio">
    <w:name w:val="annotation subject"/>
    <w:basedOn w:val="Textodecomentrio"/>
    <w:next w:val="Textodecomentrio"/>
    <w:link w:val="AssuntodocomentrioChar"/>
    <w:semiHidden/>
    <w:unhideWhenUsed/>
    <w:rsid w:val="008B52D6"/>
    <w:rPr>
      <w:b/>
      <w:bCs/>
    </w:rPr>
  </w:style>
  <w:style w:type="character" w:customStyle="1" w:styleId="AssuntodocomentrioChar">
    <w:name w:val="Assunto do comentário Char"/>
    <w:basedOn w:val="TextodecomentrioChar"/>
    <w:link w:val="Assuntodocomentrio"/>
    <w:semiHidden/>
    <w:rsid w:val="008B52D6"/>
    <w:rPr>
      <w:b/>
      <w:bCs/>
      <w:lang w:val="en-US" w:eastAsia="en-US"/>
    </w:rPr>
  </w:style>
  <w:style w:type="character" w:customStyle="1" w:styleId="DefaultChar">
    <w:name w:val="Default Char"/>
    <w:basedOn w:val="Fontepargpadro"/>
    <w:link w:val="Default"/>
    <w:rsid w:val="006741B8"/>
    <w:rPr>
      <w:rFonts w:eastAsia="Calibri"/>
      <w:color w:val="000000"/>
      <w:sz w:val="24"/>
      <w:szCs w:val="24"/>
      <w:lang w:val="en-GB" w:eastAsia="en-GB"/>
    </w:rPr>
  </w:style>
  <w:style w:type="paragraph" w:styleId="Ttulo">
    <w:name w:val="Title"/>
    <w:basedOn w:val="Ttulo1"/>
    <w:next w:val="Normal"/>
    <w:link w:val="TtuloChar"/>
    <w:qFormat/>
    <w:rsid w:val="004E4EC8"/>
    <w:pPr>
      <w:keepLines/>
      <w:numPr>
        <w:numId w:val="0"/>
      </w:numPr>
      <w:spacing w:before="600" w:after="300" w:line="240" w:lineRule="auto"/>
      <w:ind w:left="360" w:hanging="360"/>
      <w:contextualSpacing/>
      <w:jc w:val="center"/>
    </w:pPr>
    <w:rPr>
      <w:rFonts w:ascii="Times New Roman" w:eastAsiaTheme="majorEastAsia" w:hAnsi="Times New Roman" w:cs="Times New Roman"/>
      <w:b w:val="0"/>
      <w:caps w:val="0"/>
      <w:color w:val="000000" w:themeColor="text1"/>
      <w:spacing w:val="5"/>
      <w:kern w:val="28"/>
      <w:sz w:val="44"/>
      <w:szCs w:val="52"/>
      <w:lang w:val="pt-BR"/>
    </w:rPr>
  </w:style>
  <w:style w:type="character" w:customStyle="1" w:styleId="TtuloChar">
    <w:name w:val="Título Char"/>
    <w:basedOn w:val="Fontepargpadro"/>
    <w:link w:val="Ttulo"/>
    <w:rsid w:val="004E4EC8"/>
    <w:rPr>
      <w:rFonts w:eastAsiaTheme="majorEastAsia"/>
      <w:bCs/>
      <w:color w:val="000000" w:themeColor="text1"/>
      <w:spacing w:val="5"/>
      <w:kern w:val="28"/>
      <w:sz w:val="44"/>
      <w:szCs w:val="52"/>
      <w:lang w:eastAsia="en-US"/>
    </w:rPr>
  </w:style>
  <w:style w:type="character" w:customStyle="1" w:styleId="Ttulo6Char">
    <w:name w:val="Título 6 Char"/>
    <w:basedOn w:val="Fontepargpadro"/>
    <w:link w:val="Ttulo6"/>
    <w:rsid w:val="00F64A85"/>
    <w:rPr>
      <w:rFonts w:ascii="Arial" w:hAnsi="Arial" w:cs="Arial"/>
      <w:b/>
      <w:sz w:val="24"/>
      <w:szCs w:val="24"/>
      <w:u w:val="single"/>
      <w:lang w:eastAsia="ar-SA"/>
    </w:rPr>
  </w:style>
  <w:style w:type="character" w:customStyle="1" w:styleId="Ttulo7Char">
    <w:name w:val="Título 7 Char"/>
    <w:basedOn w:val="Fontepargpadro"/>
    <w:link w:val="Ttulo7"/>
    <w:rsid w:val="00F64A85"/>
    <w:rPr>
      <w:rFonts w:ascii="Arial" w:hAnsi="Arial" w:cs="Arial"/>
      <w:b/>
      <w:sz w:val="24"/>
      <w:szCs w:val="24"/>
      <w:lang w:eastAsia="ar-SA"/>
    </w:rPr>
  </w:style>
  <w:style w:type="character" w:customStyle="1" w:styleId="Ttulo8Char">
    <w:name w:val="Título 8 Char"/>
    <w:basedOn w:val="Fontepargpadro"/>
    <w:link w:val="Ttulo8"/>
    <w:rsid w:val="00F64A85"/>
    <w:rPr>
      <w:b/>
      <w:sz w:val="44"/>
      <w:szCs w:val="96"/>
      <w:shd w:val="clear" w:color="auto" w:fill="BFBFBF"/>
      <w:lang w:eastAsia="ar-SA"/>
    </w:rPr>
  </w:style>
  <w:style w:type="character" w:customStyle="1" w:styleId="Ttulo9Char">
    <w:name w:val="Título 9 Char"/>
    <w:basedOn w:val="Fontepargpadro"/>
    <w:link w:val="Ttulo9"/>
    <w:rsid w:val="00F64A85"/>
    <w:rPr>
      <w:rFonts w:ascii="Arial" w:hAnsi="Arial" w:cs="Arial"/>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997294">
      <w:bodyDiv w:val="1"/>
      <w:marLeft w:val="0"/>
      <w:marRight w:val="0"/>
      <w:marTop w:val="0"/>
      <w:marBottom w:val="0"/>
      <w:divBdr>
        <w:top w:val="none" w:sz="0" w:space="0" w:color="auto"/>
        <w:left w:val="none" w:sz="0" w:space="0" w:color="auto"/>
        <w:bottom w:val="none" w:sz="0" w:space="0" w:color="auto"/>
        <w:right w:val="none" w:sz="0" w:space="0" w:color="auto"/>
      </w:divBdr>
    </w:div>
    <w:div w:id="725418813">
      <w:bodyDiv w:val="1"/>
      <w:marLeft w:val="0"/>
      <w:marRight w:val="0"/>
      <w:marTop w:val="0"/>
      <w:marBottom w:val="0"/>
      <w:divBdr>
        <w:top w:val="none" w:sz="0" w:space="0" w:color="auto"/>
        <w:left w:val="none" w:sz="0" w:space="0" w:color="auto"/>
        <w:bottom w:val="none" w:sz="0" w:space="0" w:color="auto"/>
        <w:right w:val="none" w:sz="0" w:space="0" w:color="auto"/>
      </w:divBdr>
    </w:div>
    <w:div w:id="1285499556">
      <w:bodyDiv w:val="1"/>
      <w:marLeft w:val="0"/>
      <w:marRight w:val="0"/>
      <w:marTop w:val="0"/>
      <w:marBottom w:val="0"/>
      <w:divBdr>
        <w:top w:val="none" w:sz="0" w:space="0" w:color="auto"/>
        <w:left w:val="none" w:sz="0" w:space="0" w:color="auto"/>
        <w:bottom w:val="none" w:sz="0" w:space="0" w:color="auto"/>
        <w:right w:val="none" w:sz="0" w:space="0" w:color="auto"/>
      </w:divBdr>
    </w:div>
    <w:div w:id="1329944263">
      <w:bodyDiv w:val="1"/>
      <w:marLeft w:val="0"/>
      <w:marRight w:val="0"/>
      <w:marTop w:val="0"/>
      <w:marBottom w:val="0"/>
      <w:divBdr>
        <w:top w:val="none" w:sz="0" w:space="0" w:color="auto"/>
        <w:left w:val="none" w:sz="0" w:space="0" w:color="auto"/>
        <w:bottom w:val="none" w:sz="0" w:space="0" w:color="auto"/>
        <w:right w:val="none" w:sz="0" w:space="0" w:color="auto"/>
      </w:divBdr>
    </w:div>
    <w:div w:id="1518928436">
      <w:bodyDiv w:val="1"/>
      <w:marLeft w:val="0"/>
      <w:marRight w:val="0"/>
      <w:marTop w:val="0"/>
      <w:marBottom w:val="0"/>
      <w:divBdr>
        <w:top w:val="none" w:sz="0" w:space="0" w:color="auto"/>
        <w:left w:val="none" w:sz="0" w:space="0" w:color="auto"/>
        <w:bottom w:val="none" w:sz="0" w:space="0" w:color="auto"/>
        <w:right w:val="none" w:sz="0" w:space="0" w:color="auto"/>
      </w:divBdr>
    </w:div>
    <w:div w:id="1544437574">
      <w:bodyDiv w:val="1"/>
      <w:marLeft w:val="0"/>
      <w:marRight w:val="0"/>
      <w:marTop w:val="0"/>
      <w:marBottom w:val="0"/>
      <w:divBdr>
        <w:top w:val="none" w:sz="0" w:space="0" w:color="auto"/>
        <w:left w:val="none" w:sz="0" w:space="0" w:color="auto"/>
        <w:bottom w:val="none" w:sz="0" w:space="0" w:color="auto"/>
        <w:right w:val="none" w:sz="0" w:space="0" w:color="auto"/>
      </w:divBdr>
    </w:div>
    <w:div w:id="1604459148">
      <w:bodyDiv w:val="1"/>
      <w:marLeft w:val="0"/>
      <w:marRight w:val="0"/>
      <w:marTop w:val="0"/>
      <w:marBottom w:val="0"/>
      <w:divBdr>
        <w:top w:val="none" w:sz="0" w:space="0" w:color="auto"/>
        <w:left w:val="none" w:sz="0" w:space="0" w:color="auto"/>
        <w:bottom w:val="none" w:sz="0" w:space="0" w:color="auto"/>
        <w:right w:val="none" w:sz="0" w:space="0" w:color="auto"/>
      </w:divBdr>
    </w:div>
    <w:div w:id="1679690908">
      <w:bodyDiv w:val="1"/>
      <w:marLeft w:val="0"/>
      <w:marRight w:val="0"/>
      <w:marTop w:val="0"/>
      <w:marBottom w:val="0"/>
      <w:divBdr>
        <w:top w:val="none" w:sz="0" w:space="0" w:color="auto"/>
        <w:left w:val="none" w:sz="0" w:space="0" w:color="auto"/>
        <w:bottom w:val="none" w:sz="0" w:space="0" w:color="auto"/>
        <w:right w:val="none" w:sz="0" w:space="0" w:color="auto"/>
      </w:divBdr>
    </w:div>
    <w:div w:id="19282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hyperlink" Target="http://www.ibge.gov.br/home/estatistica/economia/industria/paic/2003/default.sht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image" Target="media/image14.png"/><Relationship Id="rId33" Type="http://schemas.openxmlformats.org/officeDocument/2006/relationships/hyperlink" Target="http://www.giuliani.com.b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w8.com.br/" TargetMode="External"/><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hyperlink" Target="http://www.previdenciasocial.gov.br/aeps2003/docs/3c30_05.xls"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image" Target="media/image17.jpeg"/><Relationship Id="rId36" Type="http://schemas.openxmlformats.org/officeDocument/2006/relationships/header" Target="header2.xml"/><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hyperlink" Target="http://www.bombeiros.com.br/index.ph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hyperlink" Target="http://www.apport.ind.br/andaimeele.htm" TargetMode="External"/><Relationship Id="rId35" Type="http://schemas.openxmlformats.org/officeDocument/2006/relationships/hyperlink" Target="http://www.ibge.gov.br/home/estatistica/economia/industria/pia/empresas/defaultempresa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C896-A6D0-4BE5-9AF1-E86DBC74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70</Pages>
  <Words>16240</Words>
  <Characters>87702</Characters>
  <Application>Microsoft Office Word</Application>
  <DocSecurity>0</DocSecurity>
  <Lines>730</Lines>
  <Paragraphs>207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Muitos relatos têm sido feitos por pesquisadores e projetistas sobre acidentes em cabos de pontes causados pelo efeito simultâneo da chuva e vento</vt:lpstr>
      <vt:lpstr>Muitos relatos têm sido feitos por pesquisadores e projetistas sobre acidentes em cabos de pontes causados pelo efeito simultâneo da chuva e vento</vt:lpstr>
    </vt:vector>
  </TitlesOfParts>
  <Company>Hewlett-Packard</Company>
  <LinksUpToDate>false</LinksUpToDate>
  <CharactersWithSpaces>103735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Muitos relatos têm sido feitos por pesquisadores e projetistas sobre acidentes em cabos de pontes causados pelo efeito simultâneo da chuva e vento</dc:title>
  <dc:creator>Neo</dc:creator>
  <cp:lastModifiedBy>Rômulo</cp:lastModifiedBy>
  <cp:revision>5</cp:revision>
  <cp:lastPrinted>2011-12-15T15:24:00Z</cp:lastPrinted>
  <dcterms:created xsi:type="dcterms:W3CDTF">2016-06-15T00:24:00Z</dcterms:created>
  <dcterms:modified xsi:type="dcterms:W3CDTF">2016-06-15T01:19:00Z</dcterms:modified>
</cp:coreProperties>
</file>