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47A" w:rsidRPr="00B956C9" w:rsidRDefault="0081447A" w:rsidP="0081447A">
      <w:pPr>
        <w:spacing w:after="0" w:line="240" w:lineRule="auto"/>
        <w:ind w:firstLine="708"/>
        <w:jc w:val="center"/>
        <w:rPr>
          <w:rFonts w:ascii="Arial" w:hAnsi="Arial" w:cs="Arial"/>
          <w:b/>
          <w:noProof/>
          <w:sz w:val="28"/>
          <w:szCs w:val="28"/>
          <w:lang w:eastAsia="pt-BR"/>
        </w:rPr>
      </w:pPr>
      <w:r w:rsidRPr="00B956C9">
        <w:rPr>
          <w:rFonts w:ascii="Arial" w:hAnsi="Arial" w:cs="Arial"/>
          <w:b/>
          <w:noProof/>
          <w:sz w:val="28"/>
          <w:szCs w:val="28"/>
          <w:lang w:eastAsia="pt-BR"/>
        </w:rPr>
        <w:t>FACULDADE DE ILHÉUS-CESUPI</w:t>
      </w:r>
    </w:p>
    <w:p w:rsidR="0081447A" w:rsidRPr="00B956C9" w:rsidRDefault="0081447A" w:rsidP="0081447A">
      <w:pPr>
        <w:spacing w:after="0" w:line="240" w:lineRule="auto"/>
        <w:ind w:firstLine="708"/>
        <w:jc w:val="center"/>
        <w:rPr>
          <w:rFonts w:ascii="Arial" w:hAnsi="Arial" w:cs="Arial"/>
          <w:b/>
          <w:noProof/>
          <w:sz w:val="28"/>
          <w:szCs w:val="28"/>
          <w:lang w:eastAsia="pt-BR"/>
        </w:rPr>
      </w:pPr>
      <w:r w:rsidRPr="00B956C9">
        <w:rPr>
          <w:rFonts w:ascii="Arial" w:hAnsi="Arial" w:cs="Arial"/>
          <w:b/>
          <w:noProof/>
          <w:sz w:val="28"/>
          <w:szCs w:val="28"/>
          <w:lang w:eastAsia="pt-BR"/>
        </w:rPr>
        <w:t>CURSO DE DIREITO</w:t>
      </w:r>
    </w:p>
    <w:p w:rsidR="0081447A" w:rsidRPr="00B956C9" w:rsidRDefault="0081447A" w:rsidP="0081447A">
      <w:pPr>
        <w:spacing w:after="0" w:line="240" w:lineRule="auto"/>
        <w:ind w:firstLine="708"/>
        <w:jc w:val="center"/>
        <w:rPr>
          <w:rFonts w:ascii="Arial" w:hAnsi="Arial" w:cs="Arial"/>
          <w:b/>
          <w:sz w:val="28"/>
          <w:szCs w:val="28"/>
        </w:rPr>
      </w:pPr>
      <w:r w:rsidRPr="00B956C9">
        <w:rPr>
          <w:rFonts w:ascii="Arial" w:hAnsi="Arial" w:cs="Arial"/>
          <w:b/>
          <w:noProof/>
          <w:sz w:val="28"/>
          <w:szCs w:val="28"/>
          <w:lang w:eastAsia="pt-BR"/>
        </w:rPr>
        <w:t>COLEGIADO DO CURSO DE DIREITO</w:t>
      </w:r>
    </w:p>
    <w:p w:rsidR="0081447A" w:rsidRPr="00B956C9" w:rsidRDefault="0081447A" w:rsidP="0081447A">
      <w:pPr>
        <w:spacing w:after="0" w:line="240" w:lineRule="auto"/>
        <w:jc w:val="center"/>
        <w:rPr>
          <w:rFonts w:ascii="Arial" w:hAnsi="Arial" w:cs="Arial"/>
          <w:sz w:val="52"/>
        </w:rPr>
      </w:pPr>
    </w:p>
    <w:p w:rsidR="0081447A" w:rsidRPr="00B956C9" w:rsidRDefault="0081447A" w:rsidP="0081447A">
      <w:pPr>
        <w:spacing w:line="360" w:lineRule="auto"/>
        <w:jc w:val="center"/>
        <w:rPr>
          <w:rFonts w:ascii="Arial" w:hAnsi="Arial" w:cs="Arial"/>
          <w:b/>
          <w:sz w:val="28"/>
          <w:szCs w:val="28"/>
        </w:rPr>
      </w:pPr>
    </w:p>
    <w:p w:rsidR="0081447A" w:rsidRPr="00B956C9" w:rsidRDefault="0081447A" w:rsidP="0081447A">
      <w:pPr>
        <w:spacing w:line="360" w:lineRule="auto"/>
        <w:jc w:val="center"/>
        <w:rPr>
          <w:rFonts w:ascii="Arial" w:hAnsi="Arial" w:cs="Arial"/>
          <w:b/>
          <w:sz w:val="28"/>
          <w:szCs w:val="28"/>
        </w:rPr>
      </w:pPr>
    </w:p>
    <w:p w:rsidR="0081447A" w:rsidRPr="00B956C9" w:rsidRDefault="0081447A" w:rsidP="0081447A">
      <w:pPr>
        <w:spacing w:line="360" w:lineRule="auto"/>
        <w:jc w:val="center"/>
        <w:rPr>
          <w:rFonts w:ascii="Arial" w:hAnsi="Arial" w:cs="Arial"/>
          <w:b/>
          <w:sz w:val="28"/>
          <w:szCs w:val="28"/>
        </w:rPr>
      </w:pPr>
    </w:p>
    <w:p w:rsidR="0081447A" w:rsidRPr="00B956C9" w:rsidRDefault="0081447A" w:rsidP="0081447A">
      <w:pPr>
        <w:spacing w:line="360" w:lineRule="auto"/>
        <w:jc w:val="center"/>
        <w:rPr>
          <w:rFonts w:ascii="Arial" w:hAnsi="Arial" w:cs="Arial"/>
          <w:b/>
          <w:sz w:val="28"/>
          <w:szCs w:val="28"/>
        </w:rPr>
      </w:pPr>
    </w:p>
    <w:p w:rsidR="0081447A" w:rsidRPr="00B956C9" w:rsidRDefault="0081447A" w:rsidP="0081447A">
      <w:pPr>
        <w:tabs>
          <w:tab w:val="left" w:pos="7619"/>
        </w:tabs>
        <w:spacing w:line="360" w:lineRule="auto"/>
        <w:jc w:val="left"/>
        <w:rPr>
          <w:rFonts w:ascii="Arial" w:hAnsi="Arial" w:cs="Arial"/>
          <w:b/>
          <w:sz w:val="28"/>
          <w:szCs w:val="28"/>
        </w:rPr>
      </w:pPr>
      <w:r w:rsidRPr="00B956C9">
        <w:rPr>
          <w:rFonts w:ascii="Arial" w:hAnsi="Arial" w:cs="Arial"/>
          <w:b/>
          <w:sz w:val="28"/>
          <w:szCs w:val="28"/>
        </w:rPr>
        <w:tab/>
      </w:r>
    </w:p>
    <w:p w:rsidR="0081447A" w:rsidRPr="00B956C9" w:rsidRDefault="0044330C" w:rsidP="0081447A">
      <w:pPr>
        <w:spacing w:line="360" w:lineRule="auto"/>
        <w:jc w:val="center"/>
        <w:rPr>
          <w:rFonts w:ascii="Arial" w:hAnsi="Arial" w:cs="Arial"/>
          <w:b/>
          <w:sz w:val="28"/>
          <w:szCs w:val="28"/>
        </w:rPr>
      </w:pPr>
      <w:r w:rsidRPr="00B956C9">
        <w:rPr>
          <w:rFonts w:ascii="Arial" w:hAnsi="Arial" w:cs="Arial"/>
          <w:b/>
          <w:sz w:val="28"/>
          <w:szCs w:val="28"/>
        </w:rPr>
        <w:t xml:space="preserve">TRABALHO </w:t>
      </w:r>
      <w:r w:rsidR="00D4642E" w:rsidRPr="00B956C9">
        <w:rPr>
          <w:rFonts w:ascii="Arial" w:hAnsi="Arial" w:cs="Arial"/>
          <w:b/>
          <w:sz w:val="28"/>
          <w:szCs w:val="28"/>
        </w:rPr>
        <w:t>PENAL 2016.2</w:t>
      </w:r>
    </w:p>
    <w:p w:rsidR="0081447A" w:rsidRPr="00B956C9" w:rsidRDefault="0081447A" w:rsidP="0081447A">
      <w:pPr>
        <w:tabs>
          <w:tab w:val="center" w:pos="4252"/>
          <w:tab w:val="right" w:pos="8504"/>
        </w:tabs>
        <w:spacing w:line="240" w:lineRule="auto"/>
        <w:jc w:val="left"/>
        <w:rPr>
          <w:rFonts w:ascii="Arial" w:hAnsi="Arial" w:cs="Arial"/>
          <w:sz w:val="32"/>
        </w:rPr>
      </w:pPr>
      <w:r w:rsidRPr="00B956C9">
        <w:rPr>
          <w:rFonts w:ascii="Arial" w:hAnsi="Arial" w:cs="Arial"/>
          <w:sz w:val="32"/>
        </w:rPr>
        <w:tab/>
      </w:r>
    </w:p>
    <w:p w:rsidR="0081447A" w:rsidRPr="00B956C9" w:rsidRDefault="0081447A" w:rsidP="0081447A">
      <w:pPr>
        <w:tabs>
          <w:tab w:val="center" w:pos="4252"/>
          <w:tab w:val="right" w:pos="8504"/>
        </w:tabs>
        <w:spacing w:line="240" w:lineRule="auto"/>
        <w:jc w:val="left"/>
        <w:rPr>
          <w:rFonts w:ascii="Arial" w:hAnsi="Arial" w:cs="Arial"/>
          <w:b/>
          <w:sz w:val="28"/>
          <w:szCs w:val="28"/>
        </w:rPr>
      </w:pPr>
      <w:r w:rsidRPr="00B956C9">
        <w:rPr>
          <w:rFonts w:ascii="Arial" w:hAnsi="Arial" w:cs="Arial"/>
          <w:sz w:val="32"/>
        </w:rPr>
        <w:tab/>
      </w:r>
      <w:r w:rsidRPr="00B956C9">
        <w:rPr>
          <w:rFonts w:ascii="Arial" w:hAnsi="Arial" w:cs="Arial"/>
          <w:b/>
          <w:sz w:val="28"/>
        </w:rPr>
        <w:t xml:space="preserve">TEMA: </w:t>
      </w:r>
      <w:r w:rsidR="00D4642E" w:rsidRPr="00B956C9">
        <w:rPr>
          <w:rFonts w:ascii="Arial" w:hAnsi="Arial" w:cs="Arial"/>
          <w:b/>
          <w:sz w:val="28"/>
          <w:szCs w:val="28"/>
        </w:rPr>
        <w:t>Sistema constitucional da proteção ao silêncio</w:t>
      </w:r>
    </w:p>
    <w:p w:rsidR="0081447A" w:rsidRPr="00B956C9" w:rsidRDefault="0081447A" w:rsidP="0081447A">
      <w:pPr>
        <w:spacing w:line="360" w:lineRule="auto"/>
        <w:jc w:val="right"/>
        <w:rPr>
          <w:rFonts w:ascii="Arial" w:hAnsi="Arial" w:cs="Arial"/>
          <w:sz w:val="24"/>
        </w:rPr>
      </w:pPr>
    </w:p>
    <w:p w:rsidR="0081447A" w:rsidRPr="00B956C9" w:rsidRDefault="0081447A" w:rsidP="0081447A">
      <w:pPr>
        <w:spacing w:line="360" w:lineRule="auto"/>
        <w:jc w:val="right"/>
        <w:rPr>
          <w:rFonts w:ascii="Arial" w:hAnsi="Arial" w:cs="Arial"/>
          <w:sz w:val="24"/>
        </w:rPr>
      </w:pPr>
    </w:p>
    <w:p w:rsidR="0081447A" w:rsidRPr="00B956C9" w:rsidRDefault="0081447A" w:rsidP="0081447A">
      <w:pPr>
        <w:spacing w:line="360" w:lineRule="auto"/>
        <w:jc w:val="right"/>
        <w:rPr>
          <w:rFonts w:ascii="Arial" w:hAnsi="Arial" w:cs="Arial"/>
          <w:sz w:val="24"/>
        </w:rPr>
      </w:pPr>
    </w:p>
    <w:p w:rsidR="0081447A" w:rsidRPr="00B956C9" w:rsidRDefault="0081447A" w:rsidP="0081447A">
      <w:pPr>
        <w:spacing w:line="360" w:lineRule="auto"/>
        <w:jc w:val="right"/>
        <w:rPr>
          <w:rFonts w:ascii="Arial" w:hAnsi="Arial" w:cs="Arial"/>
          <w:sz w:val="24"/>
        </w:rPr>
      </w:pPr>
    </w:p>
    <w:p w:rsidR="0081447A" w:rsidRPr="00B956C9" w:rsidRDefault="0081447A" w:rsidP="0081447A">
      <w:pPr>
        <w:spacing w:line="360" w:lineRule="auto"/>
        <w:jc w:val="right"/>
        <w:rPr>
          <w:rFonts w:ascii="Arial" w:hAnsi="Arial" w:cs="Arial"/>
          <w:sz w:val="24"/>
        </w:rPr>
      </w:pPr>
    </w:p>
    <w:p w:rsidR="0081447A" w:rsidRPr="00B956C9" w:rsidRDefault="0081447A" w:rsidP="0081447A">
      <w:pPr>
        <w:spacing w:line="360" w:lineRule="auto"/>
        <w:jc w:val="right"/>
        <w:rPr>
          <w:rFonts w:ascii="Arial" w:hAnsi="Arial" w:cs="Arial"/>
          <w:sz w:val="24"/>
        </w:rPr>
      </w:pPr>
    </w:p>
    <w:p w:rsidR="0081447A" w:rsidRPr="00B956C9" w:rsidRDefault="0081447A" w:rsidP="0081447A">
      <w:pPr>
        <w:spacing w:line="360" w:lineRule="auto"/>
        <w:jc w:val="right"/>
        <w:rPr>
          <w:rFonts w:ascii="Arial" w:hAnsi="Arial" w:cs="Arial"/>
          <w:sz w:val="24"/>
        </w:rPr>
      </w:pPr>
    </w:p>
    <w:p w:rsidR="0081447A" w:rsidRPr="00B956C9" w:rsidRDefault="0081447A" w:rsidP="0081447A">
      <w:pPr>
        <w:spacing w:line="360" w:lineRule="auto"/>
        <w:jc w:val="right"/>
        <w:rPr>
          <w:rFonts w:ascii="Arial" w:hAnsi="Arial" w:cs="Arial"/>
          <w:sz w:val="24"/>
        </w:rPr>
      </w:pPr>
    </w:p>
    <w:p w:rsidR="0081447A" w:rsidRPr="00B956C9" w:rsidRDefault="0081447A" w:rsidP="0081447A">
      <w:pPr>
        <w:spacing w:line="360" w:lineRule="auto"/>
        <w:jc w:val="right"/>
        <w:rPr>
          <w:rFonts w:ascii="Arial" w:hAnsi="Arial" w:cs="Arial"/>
          <w:sz w:val="24"/>
        </w:rPr>
      </w:pPr>
    </w:p>
    <w:p w:rsidR="00D4642E" w:rsidRPr="00B956C9" w:rsidRDefault="0081447A" w:rsidP="0081447A">
      <w:pPr>
        <w:spacing w:after="0" w:line="240" w:lineRule="auto"/>
        <w:rPr>
          <w:rFonts w:ascii="Arial" w:hAnsi="Arial" w:cs="Arial"/>
          <w:sz w:val="24"/>
        </w:rPr>
      </w:pPr>
      <w:r w:rsidRPr="00B956C9">
        <w:rPr>
          <w:rFonts w:ascii="Arial" w:hAnsi="Arial" w:cs="Arial"/>
          <w:sz w:val="24"/>
        </w:rPr>
        <w:tab/>
      </w:r>
      <w:r w:rsidRPr="00B956C9">
        <w:rPr>
          <w:rFonts w:ascii="Arial" w:hAnsi="Arial" w:cs="Arial"/>
          <w:sz w:val="24"/>
        </w:rPr>
        <w:tab/>
      </w:r>
      <w:r w:rsidRPr="00B956C9">
        <w:rPr>
          <w:rFonts w:ascii="Arial" w:hAnsi="Arial" w:cs="Arial"/>
          <w:sz w:val="24"/>
        </w:rPr>
        <w:tab/>
      </w:r>
      <w:r w:rsidRPr="00B956C9">
        <w:rPr>
          <w:rFonts w:ascii="Arial" w:hAnsi="Arial" w:cs="Arial"/>
          <w:sz w:val="24"/>
        </w:rPr>
        <w:tab/>
      </w:r>
    </w:p>
    <w:p w:rsidR="00D4642E" w:rsidRPr="00B956C9" w:rsidRDefault="00D4642E" w:rsidP="0081447A">
      <w:pPr>
        <w:spacing w:after="0" w:line="240" w:lineRule="auto"/>
        <w:rPr>
          <w:rFonts w:ascii="Arial" w:hAnsi="Arial" w:cs="Arial"/>
          <w:sz w:val="24"/>
        </w:rPr>
      </w:pPr>
    </w:p>
    <w:p w:rsidR="00D4642E" w:rsidRPr="00B956C9" w:rsidRDefault="00D4642E" w:rsidP="0081447A">
      <w:pPr>
        <w:spacing w:after="0" w:line="240" w:lineRule="auto"/>
        <w:rPr>
          <w:rFonts w:ascii="Arial" w:hAnsi="Arial" w:cs="Arial"/>
          <w:sz w:val="24"/>
        </w:rPr>
      </w:pPr>
    </w:p>
    <w:p w:rsidR="0081447A" w:rsidRPr="00B956C9" w:rsidRDefault="00D4642E" w:rsidP="0081447A">
      <w:pPr>
        <w:spacing w:after="0" w:line="240" w:lineRule="auto"/>
        <w:rPr>
          <w:rFonts w:ascii="Arial" w:hAnsi="Arial" w:cs="Arial"/>
          <w:sz w:val="24"/>
        </w:rPr>
      </w:pPr>
      <w:r w:rsidRPr="00B956C9">
        <w:rPr>
          <w:rFonts w:ascii="Arial" w:hAnsi="Arial" w:cs="Arial"/>
          <w:sz w:val="24"/>
        </w:rPr>
        <w:t xml:space="preserve">                                           </w:t>
      </w:r>
      <w:r w:rsidR="0081447A" w:rsidRPr="00B956C9">
        <w:rPr>
          <w:rFonts w:ascii="Arial" w:hAnsi="Arial" w:cs="Arial"/>
          <w:sz w:val="24"/>
        </w:rPr>
        <w:tab/>
      </w:r>
      <w:r w:rsidR="00C109BC" w:rsidRPr="00B956C9">
        <w:rPr>
          <w:rFonts w:ascii="Arial" w:hAnsi="Arial" w:cs="Arial"/>
          <w:sz w:val="24"/>
        </w:rPr>
        <w:t xml:space="preserve">  </w:t>
      </w:r>
      <w:r w:rsidR="0081447A" w:rsidRPr="00B956C9">
        <w:rPr>
          <w:rFonts w:ascii="Arial" w:hAnsi="Arial" w:cs="Arial"/>
          <w:b/>
          <w:sz w:val="28"/>
          <w:szCs w:val="28"/>
        </w:rPr>
        <w:t>ILHÉUS-BA</w:t>
      </w:r>
    </w:p>
    <w:p w:rsidR="00C109BC" w:rsidRPr="00B956C9" w:rsidRDefault="00D4642E" w:rsidP="00C109BC">
      <w:pPr>
        <w:spacing w:after="0" w:line="240" w:lineRule="auto"/>
        <w:jc w:val="center"/>
        <w:rPr>
          <w:rFonts w:ascii="Arial" w:hAnsi="Arial" w:cs="Arial"/>
          <w:b/>
          <w:sz w:val="28"/>
          <w:szCs w:val="28"/>
        </w:rPr>
      </w:pPr>
      <w:r w:rsidRPr="00B956C9">
        <w:rPr>
          <w:rFonts w:ascii="Arial" w:hAnsi="Arial" w:cs="Arial"/>
          <w:b/>
          <w:sz w:val="28"/>
          <w:szCs w:val="28"/>
        </w:rPr>
        <w:t xml:space="preserve"> 2016</w:t>
      </w:r>
    </w:p>
    <w:p w:rsidR="00D4642E" w:rsidRPr="00B956C9" w:rsidRDefault="00D4642E" w:rsidP="00C109BC">
      <w:pPr>
        <w:spacing w:after="0" w:line="240" w:lineRule="auto"/>
        <w:jc w:val="center"/>
        <w:rPr>
          <w:rFonts w:ascii="Arial" w:hAnsi="Arial" w:cs="Arial"/>
          <w:b/>
          <w:sz w:val="28"/>
          <w:szCs w:val="28"/>
        </w:rPr>
      </w:pPr>
      <w:r w:rsidRPr="00B956C9">
        <w:rPr>
          <w:rFonts w:ascii="Arial" w:hAnsi="Arial" w:cs="Arial"/>
          <w:b/>
          <w:sz w:val="28"/>
          <w:szCs w:val="24"/>
        </w:rPr>
        <w:lastRenderedPageBreak/>
        <w:t xml:space="preserve"> </w:t>
      </w:r>
      <w:r w:rsidR="00A87486" w:rsidRPr="00B956C9">
        <w:rPr>
          <w:rFonts w:ascii="Arial" w:hAnsi="Arial" w:cs="Arial"/>
          <w:b/>
          <w:sz w:val="28"/>
          <w:szCs w:val="24"/>
        </w:rPr>
        <w:t>FLAVIA PAIVA</w:t>
      </w:r>
      <w:r w:rsidRPr="00B956C9">
        <w:rPr>
          <w:rFonts w:ascii="Arial" w:hAnsi="Arial" w:cs="Arial"/>
          <w:sz w:val="24"/>
          <w:szCs w:val="24"/>
        </w:rPr>
        <w:t xml:space="preserve"> </w:t>
      </w:r>
    </w:p>
    <w:p w:rsidR="00D4642E" w:rsidRPr="00B956C9" w:rsidRDefault="00A87486" w:rsidP="00D4642E">
      <w:pPr>
        <w:spacing w:after="0" w:line="240" w:lineRule="auto"/>
        <w:jc w:val="center"/>
        <w:rPr>
          <w:rFonts w:ascii="Arial" w:hAnsi="Arial" w:cs="Arial"/>
          <w:sz w:val="24"/>
          <w:szCs w:val="24"/>
        </w:rPr>
      </w:pPr>
      <w:r w:rsidRPr="00B956C9">
        <w:rPr>
          <w:rFonts w:ascii="Arial" w:hAnsi="Arial" w:cs="Arial"/>
          <w:b/>
          <w:sz w:val="28"/>
          <w:szCs w:val="24"/>
        </w:rPr>
        <w:t>ILO GOMES</w:t>
      </w:r>
      <w:r w:rsidR="00D4642E" w:rsidRPr="00B956C9">
        <w:rPr>
          <w:rFonts w:ascii="Arial" w:hAnsi="Arial" w:cs="Arial"/>
          <w:sz w:val="24"/>
          <w:szCs w:val="24"/>
        </w:rPr>
        <w:t xml:space="preserve"> </w:t>
      </w:r>
    </w:p>
    <w:p w:rsidR="00D4642E" w:rsidRPr="00B956C9" w:rsidRDefault="00A87486" w:rsidP="00D4642E">
      <w:pPr>
        <w:spacing w:after="0" w:line="240" w:lineRule="auto"/>
        <w:jc w:val="center"/>
        <w:rPr>
          <w:rFonts w:ascii="Arial" w:hAnsi="Arial" w:cs="Arial"/>
          <w:sz w:val="24"/>
          <w:szCs w:val="24"/>
        </w:rPr>
      </w:pPr>
      <w:r w:rsidRPr="00B956C9">
        <w:rPr>
          <w:rFonts w:ascii="Arial" w:hAnsi="Arial" w:cs="Arial"/>
          <w:b/>
          <w:sz w:val="28"/>
          <w:szCs w:val="24"/>
        </w:rPr>
        <w:t>LUIZ ALVES</w:t>
      </w:r>
    </w:p>
    <w:p w:rsidR="0081447A" w:rsidRPr="00B956C9" w:rsidRDefault="00A87486" w:rsidP="00D4642E">
      <w:pPr>
        <w:spacing w:line="360" w:lineRule="auto"/>
        <w:jc w:val="center"/>
        <w:rPr>
          <w:rFonts w:ascii="Arial" w:hAnsi="Arial" w:cs="Arial"/>
          <w:sz w:val="24"/>
          <w:szCs w:val="24"/>
        </w:rPr>
      </w:pPr>
      <w:r w:rsidRPr="00B956C9">
        <w:rPr>
          <w:rFonts w:ascii="Arial" w:hAnsi="Arial" w:cs="Arial"/>
          <w:b/>
          <w:sz w:val="28"/>
          <w:szCs w:val="24"/>
        </w:rPr>
        <w:t>VINÍCIUS TANAKA</w:t>
      </w:r>
    </w:p>
    <w:p w:rsidR="00B11CC4" w:rsidRPr="00B956C9" w:rsidRDefault="00B11CC4" w:rsidP="00D4642E">
      <w:pPr>
        <w:spacing w:line="240" w:lineRule="auto"/>
        <w:jc w:val="center"/>
        <w:rPr>
          <w:rFonts w:ascii="Arial" w:hAnsi="Arial" w:cs="Arial"/>
          <w:b/>
          <w:sz w:val="28"/>
          <w:szCs w:val="24"/>
        </w:rPr>
      </w:pPr>
    </w:p>
    <w:p w:rsidR="0081447A" w:rsidRPr="00B956C9" w:rsidRDefault="0081447A" w:rsidP="0081447A">
      <w:pPr>
        <w:spacing w:line="360" w:lineRule="auto"/>
        <w:jc w:val="right"/>
        <w:rPr>
          <w:rFonts w:ascii="Arial" w:hAnsi="Arial" w:cs="Arial"/>
          <w:sz w:val="24"/>
          <w:szCs w:val="24"/>
        </w:rPr>
      </w:pPr>
    </w:p>
    <w:p w:rsidR="0081447A" w:rsidRPr="00B956C9" w:rsidRDefault="0081447A" w:rsidP="0081447A">
      <w:pPr>
        <w:spacing w:line="360" w:lineRule="auto"/>
        <w:jc w:val="right"/>
        <w:rPr>
          <w:rFonts w:ascii="Arial" w:hAnsi="Arial" w:cs="Arial"/>
          <w:sz w:val="24"/>
          <w:szCs w:val="24"/>
        </w:rPr>
      </w:pPr>
    </w:p>
    <w:p w:rsidR="0081447A" w:rsidRPr="00B956C9" w:rsidRDefault="0081447A" w:rsidP="0081447A">
      <w:pPr>
        <w:tabs>
          <w:tab w:val="center" w:pos="4252"/>
          <w:tab w:val="right" w:pos="8504"/>
        </w:tabs>
        <w:spacing w:line="240" w:lineRule="auto"/>
        <w:jc w:val="center"/>
        <w:rPr>
          <w:rFonts w:ascii="Arial" w:hAnsi="Arial" w:cs="Arial"/>
          <w:b/>
          <w:sz w:val="28"/>
        </w:rPr>
      </w:pPr>
    </w:p>
    <w:p w:rsidR="0081447A" w:rsidRPr="00B956C9" w:rsidRDefault="0081447A" w:rsidP="0081447A">
      <w:pPr>
        <w:tabs>
          <w:tab w:val="center" w:pos="4252"/>
          <w:tab w:val="right" w:pos="8504"/>
        </w:tabs>
        <w:spacing w:line="240" w:lineRule="auto"/>
        <w:jc w:val="center"/>
        <w:rPr>
          <w:rFonts w:ascii="Arial" w:hAnsi="Arial" w:cs="Arial"/>
          <w:b/>
          <w:sz w:val="28"/>
        </w:rPr>
      </w:pPr>
    </w:p>
    <w:p w:rsidR="0081447A" w:rsidRPr="00B956C9" w:rsidRDefault="0081447A" w:rsidP="0081447A">
      <w:pPr>
        <w:tabs>
          <w:tab w:val="center" w:pos="4252"/>
          <w:tab w:val="right" w:pos="8504"/>
        </w:tabs>
        <w:spacing w:line="240" w:lineRule="auto"/>
        <w:jc w:val="center"/>
        <w:rPr>
          <w:rFonts w:ascii="Arial" w:hAnsi="Arial" w:cs="Arial"/>
          <w:b/>
          <w:sz w:val="32"/>
        </w:rPr>
      </w:pPr>
      <w:r w:rsidRPr="00B956C9">
        <w:rPr>
          <w:rFonts w:ascii="Arial" w:hAnsi="Arial" w:cs="Arial"/>
          <w:b/>
          <w:sz w:val="28"/>
        </w:rPr>
        <w:t xml:space="preserve">TEMA: </w:t>
      </w:r>
      <w:r w:rsidR="00DD2309">
        <w:rPr>
          <w:rFonts w:ascii="Arial" w:hAnsi="Arial" w:cs="Arial"/>
          <w:b/>
          <w:sz w:val="28"/>
          <w:szCs w:val="28"/>
        </w:rPr>
        <w:t>Sistema constitucional de</w:t>
      </w:r>
      <w:r w:rsidR="00D4642E" w:rsidRPr="00B956C9">
        <w:rPr>
          <w:rFonts w:ascii="Arial" w:hAnsi="Arial" w:cs="Arial"/>
          <w:b/>
          <w:sz w:val="28"/>
          <w:szCs w:val="28"/>
        </w:rPr>
        <w:t xml:space="preserve"> proteção ao silêncio</w:t>
      </w:r>
    </w:p>
    <w:p w:rsidR="0081447A" w:rsidRPr="00B956C9" w:rsidRDefault="0081447A" w:rsidP="0081447A">
      <w:pPr>
        <w:spacing w:line="360" w:lineRule="auto"/>
        <w:jc w:val="center"/>
        <w:rPr>
          <w:rFonts w:ascii="Arial" w:hAnsi="Arial" w:cs="Arial"/>
          <w:sz w:val="24"/>
          <w:szCs w:val="24"/>
        </w:rPr>
      </w:pPr>
    </w:p>
    <w:p w:rsidR="0081447A" w:rsidRPr="00B956C9" w:rsidRDefault="0081447A" w:rsidP="0081447A">
      <w:pPr>
        <w:spacing w:line="360" w:lineRule="auto"/>
        <w:jc w:val="right"/>
        <w:rPr>
          <w:rFonts w:ascii="Arial" w:hAnsi="Arial" w:cs="Arial"/>
          <w:sz w:val="24"/>
          <w:szCs w:val="24"/>
        </w:rPr>
      </w:pPr>
    </w:p>
    <w:p w:rsidR="0081447A" w:rsidRPr="00B956C9" w:rsidRDefault="0081447A" w:rsidP="0081447A">
      <w:pPr>
        <w:spacing w:line="360" w:lineRule="auto"/>
        <w:jc w:val="right"/>
        <w:rPr>
          <w:rFonts w:ascii="Arial" w:hAnsi="Arial" w:cs="Arial"/>
          <w:sz w:val="24"/>
          <w:szCs w:val="24"/>
        </w:rPr>
      </w:pPr>
    </w:p>
    <w:p w:rsidR="0081447A" w:rsidRPr="00B956C9" w:rsidRDefault="0081447A" w:rsidP="00234BCE">
      <w:pPr>
        <w:spacing w:after="0" w:line="240" w:lineRule="auto"/>
        <w:ind w:left="3969"/>
        <w:rPr>
          <w:rFonts w:ascii="Arial" w:hAnsi="Arial" w:cs="Arial"/>
          <w:sz w:val="24"/>
          <w:szCs w:val="24"/>
        </w:rPr>
      </w:pPr>
      <w:r w:rsidRPr="00B956C9">
        <w:rPr>
          <w:rFonts w:ascii="Arial" w:hAnsi="Arial" w:cs="Arial"/>
          <w:sz w:val="24"/>
          <w:szCs w:val="24"/>
        </w:rPr>
        <w:t xml:space="preserve">Trabalho </w:t>
      </w:r>
      <w:r w:rsidR="00D4642E" w:rsidRPr="00B956C9">
        <w:rPr>
          <w:rFonts w:ascii="Arial" w:hAnsi="Arial" w:cs="Arial"/>
          <w:sz w:val="24"/>
          <w:szCs w:val="24"/>
        </w:rPr>
        <w:t>Penal</w:t>
      </w:r>
      <w:r w:rsidRPr="00B956C9">
        <w:rPr>
          <w:rFonts w:ascii="Arial" w:hAnsi="Arial" w:cs="Arial"/>
          <w:sz w:val="24"/>
          <w:szCs w:val="24"/>
        </w:rPr>
        <w:t xml:space="preserve"> 201</w:t>
      </w:r>
      <w:r w:rsidR="00D4642E" w:rsidRPr="00B956C9">
        <w:rPr>
          <w:rFonts w:ascii="Arial" w:hAnsi="Arial" w:cs="Arial"/>
          <w:sz w:val="24"/>
          <w:szCs w:val="24"/>
        </w:rPr>
        <w:t>6.2</w:t>
      </w:r>
      <w:r w:rsidR="0044330C" w:rsidRPr="00B956C9">
        <w:rPr>
          <w:rFonts w:ascii="Arial" w:hAnsi="Arial" w:cs="Arial"/>
          <w:sz w:val="24"/>
          <w:szCs w:val="24"/>
        </w:rPr>
        <w:t xml:space="preserve"> apresentado à</w:t>
      </w:r>
      <w:r w:rsidR="00A87486" w:rsidRPr="00B956C9">
        <w:rPr>
          <w:rFonts w:ascii="Arial" w:hAnsi="Arial" w:cs="Arial"/>
          <w:sz w:val="24"/>
          <w:szCs w:val="24"/>
        </w:rPr>
        <w:t xml:space="preserve"> Profª</w:t>
      </w:r>
      <w:r w:rsidRPr="00B956C9">
        <w:rPr>
          <w:rFonts w:ascii="Arial" w:hAnsi="Arial" w:cs="Arial"/>
          <w:sz w:val="24"/>
          <w:szCs w:val="24"/>
        </w:rPr>
        <w:t xml:space="preserve"> </w:t>
      </w:r>
      <w:r w:rsidR="00D4642E" w:rsidRPr="00B956C9">
        <w:rPr>
          <w:rFonts w:ascii="Arial" w:hAnsi="Arial" w:cs="Arial"/>
          <w:sz w:val="24"/>
          <w:szCs w:val="24"/>
        </w:rPr>
        <w:t>Taiana Levinne</w:t>
      </w:r>
      <w:r w:rsidRPr="00B956C9">
        <w:rPr>
          <w:rFonts w:ascii="Arial" w:hAnsi="Arial" w:cs="Arial"/>
          <w:sz w:val="24"/>
          <w:szCs w:val="24"/>
        </w:rPr>
        <w:t xml:space="preserve"> como requisito para </w:t>
      </w:r>
      <w:r w:rsidR="00D4642E" w:rsidRPr="00B956C9">
        <w:rPr>
          <w:rFonts w:ascii="Arial" w:hAnsi="Arial" w:cs="Arial"/>
          <w:sz w:val="24"/>
          <w:szCs w:val="24"/>
        </w:rPr>
        <w:t>obtenção de 2,00 pontos para o 1</w:t>
      </w:r>
      <w:r w:rsidRPr="00B956C9">
        <w:rPr>
          <w:rFonts w:ascii="Arial" w:hAnsi="Arial" w:cs="Arial"/>
          <w:sz w:val="24"/>
          <w:szCs w:val="24"/>
        </w:rPr>
        <w:t>º crédito</w:t>
      </w:r>
      <w:r w:rsidR="00B11CC4" w:rsidRPr="00B956C9">
        <w:rPr>
          <w:rFonts w:ascii="Arial" w:hAnsi="Arial" w:cs="Arial"/>
          <w:sz w:val="24"/>
          <w:szCs w:val="24"/>
        </w:rPr>
        <w:t>.</w:t>
      </w:r>
    </w:p>
    <w:p w:rsidR="0081447A" w:rsidRPr="00B956C9" w:rsidRDefault="0081447A" w:rsidP="0081447A">
      <w:pPr>
        <w:spacing w:after="0" w:line="240" w:lineRule="auto"/>
        <w:ind w:left="3969"/>
        <w:rPr>
          <w:rFonts w:ascii="Arial" w:hAnsi="Arial" w:cs="Arial"/>
          <w:b/>
          <w:sz w:val="24"/>
          <w:szCs w:val="24"/>
        </w:rPr>
      </w:pPr>
      <w:r w:rsidRPr="00B956C9">
        <w:rPr>
          <w:rFonts w:ascii="Arial" w:hAnsi="Arial" w:cs="Arial"/>
          <w:b/>
          <w:sz w:val="24"/>
          <w:szCs w:val="24"/>
        </w:rPr>
        <w:t xml:space="preserve">Tutor: </w:t>
      </w:r>
      <w:r w:rsidR="00D4642E" w:rsidRPr="00B956C9">
        <w:rPr>
          <w:rFonts w:ascii="Arial" w:hAnsi="Arial" w:cs="Arial"/>
          <w:sz w:val="24"/>
          <w:szCs w:val="24"/>
        </w:rPr>
        <w:t>Taiana Levinne</w:t>
      </w:r>
    </w:p>
    <w:p w:rsidR="0081447A" w:rsidRPr="00B956C9" w:rsidRDefault="0081447A" w:rsidP="0081447A">
      <w:pPr>
        <w:spacing w:after="0" w:line="240" w:lineRule="auto"/>
        <w:ind w:left="3969"/>
        <w:rPr>
          <w:rFonts w:ascii="Arial" w:hAnsi="Arial" w:cs="Arial"/>
          <w:b/>
          <w:sz w:val="24"/>
          <w:szCs w:val="24"/>
        </w:rPr>
      </w:pPr>
      <w:r w:rsidRPr="00B956C9">
        <w:rPr>
          <w:rFonts w:ascii="Arial" w:hAnsi="Arial" w:cs="Arial"/>
          <w:b/>
          <w:sz w:val="24"/>
          <w:szCs w:val="24"/>
        </w:rPr>
        <w:t xml:space="preserve">Área de Concentração: </w:t>
      </w:r>
      <w:r w:rsidR="00D4642E" w:rsidRPr="00B956C9">
        <w:rPr>
          <w:rFonts w:ascii="Arial" w:hAnsi="Arial" w:cs="Arial"/>
          <w:sz w:val="24"/>
          <w:szCs w:val="24"/>
        </w:rPr>
        <w:t>Constituição Federal/88</w:t>
      </w:r>
    </w:p>
    <w:p w:rsidR="0081447A" w:rsidRPr="00B956C9" w:rsidRDefault="0081447A" w:rsidP="0081447A">
      <w:pPr>
        <w:spacing w:line="360" w:lineRule="auto"/>
        <w:rPr>
          <w:rFonts w:ascii="Arial" w:hAnsi="Arial" w:cs="Arial"/>
          <w:b/>
          <w:sz w:val="24"/>
          <w:szCs w:val="24"/>
        </w:rPr>
      </w:pPr>
    </w:p>
    <w:p w:rsidR="0081447A" w:rsidRPr="00B956C9" w:rsidRDefault="0081447A" w:rsidP="0081447A">
      <w:pPr>
        <w:spacing w:line="360" w:lineRule="auto"/>
        <w:rPr>
          <w:rFonts w:ascii="Arial" w:hAnsi="Arial" w:cs="Arial"/>
          <w:b/>
          <w:sz w:val="24"/>
          <w:szCs w:val="24"/>
        </w:rPr>
      </w:pPr>
    </w:p>
    <w:p w:rsidR="0081447A" w:rsidRPr="00B956C9" w:rsidRDefault="0081447A" w:rsidP="0081447A">
      <w:pPr>
        <w:spacing w:line="360" w:lineRule="auto"/>
        <w:rPr>
          <w:rFonts w:ascii="Arial" w:hAnsi="Arial" w:cs="Arial"/>
          <w:b/>
          <w:sz w:val="24"/>
          <w:szCs w:val="24"/>
        </w:rPr>
      </w:pPr>
    </w:p>
    <w:p w:rsidR="00403796" w:rsidRPr="00B956C9" w:rsidRDefault="00403796" w:rsidP="00B50B7D">
      <w:pPr>
        <w:spacing w:after="0" w:line="240" w:lineRule="auto"/>
        <w:rPr>
          <w:rFonts w:ascii="Arial" w:hAnsi="Arial" w:cs="Arial"/>
          <w:b/>
          <w:sz w:val="24"/>
          <w:szCs w:val="24"/>
        </w:rPr>
      </w:pPr>
    </w:p>
    <w:p w:rsidR="00D4642E" w:rsidRPr="00B956C9" w:rsidRDefault="00B11CC4" w:rsidP="00403796">
      <w:pPr>
        <w:spacing w:after="0" w:line="240" w:lineRule="auto"/>
        <w:ind w:left="2832" w:firstLine="708"/>
        <w:rPr>
          <w:rFonts w:ascii="Arial" w:hAnsi="Arial" w:cs="Arial"/>
          <w:b/>
          <w:sz w:val="28"/>
          <w:szCs w:val="28"/>
        </w:rPr>
      </w:pPr>
      <w:r w:rsidRPr="00B956C9">
        <w:rPr>
          <w:rFonts w:ascii="Arial" w:hAnsi="Arial" w:cs="Arial"/>
          <w:b/>
          <w:sz w:val="28"/>
          <w:szCs w:val="28"/>
        </w:rPr>
        <w:t xml:space="preserve"> </w:t>
      </w:r>
    </w:p>
    <w:p w:rsidR="00D4642E" w:rsidRPr="00B956C9" w:rsidRDefault="00D4642E" w:rsidP="00403796">
      <w:pPr>
        <w:spacing w:after="0" w:line="240" w:lineRule="auto"/>
        <w:ind w:left="2832" w:firstLine="708"/>
        <w:rPr>
          <w:rFonts w:ascii="Arial" w:hAnsi="Arial" w:cs="Arial"/>
          <w:b/>
          <w:sz w:val="28"/>
          <w:szCs w:val="28"/>
        </w:rPr>
      </w:pPr>
    </w:p>
    <w:p w:rsidR="00D4642E" w:rsidRPr="00B956C9" w:rsidRDefault="00D4642E" w:rsidP="00403796">
      <w:pPr>
        <w:spacing w:after="0" w:line="240" w:lineRule="auto"/>
        <w:ind w:left="2832" w:firstLine="708"/>
        <w:rPr>
          <w:rFonts w:ascii="Arial" w:hAnsi="Arial" w:cs="Arial"/>
          <w:b/>
          <w:sz w:val="28"/>
          <w:szCs w:val="28"/>
        </w:rPr>
      </w:pPr>
    </w:p>
    <w:p w:rsidR="00D4642E" w:rsidRPr="00B956C9" w:rsidRDefault="00D4642E" w:rsidP="00403796">
      <w:pPr>
        <w:spacing w:after="0" w:line="240" w:lineRule="auto"/>
        <w:ind w:left="2832" w:firstLine="708"/>
        <w:rPr>
          <w:rFonts w:ascii="Arial" w:hAnsi="Arial" w:cs="Arial"/>
          <w:b/>
          <w:sz w:val="28"/>
          <w:szCs w:val="28"/>
        </w:rPr>
      </w:pPr>
    </w:p>
    <w:p w:rsidR="00D4642E" w:rsidRPr="00B956C9" w:rsidRDefault="00D4642E" w:rsidP="00403796">
      <w:pPr>
        <w:spacing w:after="0" w:line="240" w:lineRule="auto"/>
        <w:ind w:left="2832" w:firstLine="708"/>
        <w:rPr>
          <w:rFonts w:ascii="Arial" w:hAnsi="Arial" w:cs="Arial"/>
          <w:b/>
          <w:sz w:val="28"/>
          <w:szCs w:val="28"/>
        </w:rPr>
      </w:pPr>
    </w:p>
    <w:p w:rsidR="00D4642E" w:rsidRPr="00B956C9" w:rsidRDefault="00D4642E" w:rsidP="00403796">
      <w:pPr>
        <w:spacing w:after="0" w:line="240" w:lineRule="auto"/>
        <w:ind w:left="2832" w:firstLine="708"/>
        <w:rPr>
          <w:rFonts w:ascii="Arial" w:hAnsi="Arial" w:cs="Arial"/>
          <w:b/>
          <w:sz w:val="28"/>
          <w:szCs w:val="28"/>
        </w:rPr>
      </w:pPr>
    </w:p>
    <w:p w:rsidR="00D4642E" w:rsidRPr="00B956C9" w:rsidRDefault="00D4642E" w:rsidP="00403796">
      <w:pPr>
        <w:spacing w:after="0" w:line="240" w:lineRule="auto"/>
        <w:ind w:left="2832" w:firstLine="708"/>
        <w:rPr>
          <w:rFonts w:ascii="Arial" w:hAnsi="Arial" w:cs="Arial"/>
          <w:b/>
          <w:sz w:val="28"/>
          <w:szCs w:val="28"/>
        </w:rPr>
      </w:pPr>
    </w:p>
    <w:p w:rsidR="00B50B7D" w:rsidRPr="00B956C9" w:rsidRDefault="0081447A" w:rsidP="00403796">
      <w:pPr>
        <w:spacing w:after="0" w:line="240" w:lineRule="auto"/>
        <w:ind w:left="2832" w:firstLine="708"/>
        <w:rPr>
          <w:rFonts w:ascii="Arial" w:hAnsi="Arial" w:cs="Arial"/>
          <w:b/>
          <w:sz w:val="28"/>
          <w:szCs w:val="28"/>
        </w:rPr>
      </w:pPr>
      <w:r w:rsidRPr="00B956C9">
        <w:rPr>
          <w:rFonts w:ascii="Arial" w:hAnsi="Arial" w:cs="Arial"/>
          <w:b/>
          <w:sz w:val="28"/>
          <w:szCs w:val="28"/>
        </w:rPr>
        <w:t>ILHÉUS-BA</w:t>
      </w:r>
    </w:p>
    <w:p w:rsidR="001C55C5" w:rsidRPr="00B956C9" w:rsidRDefault="00B50B7D" w:rsidP="001C55C5">
      <w:pPr>
        <w:spacing w:after="0" w:line="240" w:lineRule="auto"/>
        <w:rPr>
          <w:rFonts w:ascii="Arial" w:hAnsi="Arial" w:cs="Arial"/>
          <w:b/>
          <w:sz w:val="28"/>
          <w:szCs w:val="28"/>
        </w:rPr>
      </w:pPr>
      <w:r w:rsidRPr="00B956C9">
        <w:rPr>
          <w:rFonts w:ascii="Arial" w:hAnsi="Arial" w:cs="Arial"/>
          <w:b/>
          <w:sz w:val="28"/>
          <w:szCs w:val="28"/>
        </w:rPr>
        <w:t xml:space="preserve">                                                    </w:t>
      </w:r>
      <w:r w:rsidR="00D4642E" w:rsidRPr="00B956C9">
        <w:rPr>
          <w:rFonts w:ascii="Arial" w:hAnsi="Arial" w:cs="Arial"/>
          <w:b/>
          <w:sz w:val="28"/>
          <w:szCs w:val="28"/>
        </w:rPr>
        <w:t>2016</w:t>
      </w:r>
    </w:p>
    <w:p w:rsidR="00B956C9" w:rsidRDefault="001C55C5" w:rsidP="00B956C9">
      <w:pPr>
        <w:spacing w:after="0" w:line="240" w:lineRule="auto"/>
        <w:rPr>
          <w:rFonts w:ascii="Arial" w:hAnsi="Arial" w:cs="Arial"/>
          <w:b/>
          <w:sz w:val="28"/>
          <w:szCs w:val="28"/>
        </w:rPr>
      </w:pPr>
      <w:r w:rsidRPr="00B956C9">
        <w:rPr>
          <w:rFonts w:ascii="Arial" w:hAnsi="Arial" w:cs="Arial"/>
          <w:b/>
          <w:sz w:val="28"/>
          <w:szCs w:val="28"/>
        </w:rPr>
        <w:t xml:space="preserve">        </w:t>
      </w:r>
      <w:r w:rsidRPr="00B956C9">
        <w:rPr>
          <w:rFonts w:ascii="Arial" w:hAnsi="Arial" w:cs="Arial"/>
          <w:b/>
          <w:sz w:val="28"/>
          <w:szCs w:val="28"/>
        </w:rPr>
        <w:tab/>
      </w:r>
      <w:r w:rsidRPr="00B956C9">
        <w:rPr>
          <w:rFonts w:ascii="Arial" w:hAnsi="Arial" w:cs="Arial"/>
          <w:b/>
          <w:sz w:val="28"/>
          <w:szCs w:val="28"/>
        </w:rPr>
        <w:tab/>
      </w:r>
      <w:r w:rsidRPr="00B956C9">
        <w:rPr>
          <w:rFonts w:ascii="Arial" w:hAnsi="Arial" w:cs="Arial"/>
          <w:b/>
          <w:sz w:val="28"/>
          <w:szCs w:val="28"/>
        </w:rPr>
        <w:tab/>
      </w:r>
      <w:r w:rsidRPr="00B956C9">
        <w:rPr>
          <w:rFonts w:ascii="Arial" w:hAnsi="Arial" w:cs="Arial"/>
          <w:b/>
          <w:sz w:val="28"/>
          <w:szCs w:val="28"/>
        </w:rPr>
        <w:tab/>
      </w:r>
    </w:p>
    <w:p w:rsidR="0039320E" w:rsidRPr="00B956C9" w:rsidRDefault="0039320E" w:rsidP="00B956C9">
      <w:pPr>
        <w:spacing w:after="0" w:line="240" w:lineRule="auto"/>
        <w:ind w:left="3540"/>
        <w:rPr>
          <w:rFonts w:ascii="Arial" w:hAnsi="Arial" w:cs="Arial"/>
          <w:b/>
          <w:sz w:val="28"/>
          <w:szCs w:val="28"/>
        </w:rPr>
      </w:pPr>
      <w:r w:rsidRPr="00B956C9">
        <w:rPr>
          <w:rFonts w:ascii="Arial" w:hAnsi="Arial" w:cs="Arial"/>
          <w:b/>
          <w:sz w:val="24"/>
          <w:szCs w:val="28"/>
        </w:rPr>
        <w:lastRenderedPageBreak/>
        <w:t>RESUMO</w:t>
      </w:r>
    </w:p>
    <w:p w:rsidR="00D91DD8" w:rsidRPr="00B956C9" w:rsidRDefault="00D91DD8" w:rsidP="00B956C9">
      <w:pPr>
        <w:spacing w:after="0" w:line="360" w:lineRule="auto"/>
        <w:ind w:firstLine="709"/>
        <w:rPr>
          <w:rFonts w:ascii="Arial" w:hAnsi="Arial" w:cs="Arial"/>
          <w:b/>
          <w:sz w:val="24"/>
          <w:szCs w:val="28"/>
        </w:rPr>
      </w:pPr>
    </w:p>
    <w:p w:rsidR="0039320E" w:rsidRPr="00B956C9" w:rsidRDefault="0039320E" w:rsidP="00B956C9">
      <w:pPr>
        <w:spacing w:after="0" w:line="360" w:lineRule="auto"/>
        <w:ind w:firstLine="709"/>
        <w:rPr>
          <w:rFonts w:ascii="Arial" w:hAnsi="Arial" w:cs="Arial"/>
          <w:b/>
          <w:sz w:val="24"/>
          <w:szCs w:val="28"/>
        </w:rPr>
      </w:pPr>
    </w:p>
    <w:p w:rsidR="00C109BC" w:rsidRPr="00B956C9" w:rsidRDefault="0039320E" w:rsidP="00B956C9">
      <w:pPr>
        <w:spacing w:after="0" w:line="360" w:lineRule="auto"/>
        <w:ind w:firstLine="709"/>
        <w:rPr>
          <w:rFonts w:ascii="Arial" w:hAnsi="Arial" w:cs="Arial"/>
          <w:sz w:val="24"/>
          <w:szCs w:val="28"/>
        </w:rPr>
      </w:pPr>
      <w:r w:rsidRPr="00B956C9">
        <w:rPr>
          <w:rFonts w:ascii="Arial" w:hAnsi="Arial" w:cs="Arial"/>
          <w:sz w:val="24"/>
          <w:szCs w:val="28"/>
        </w:rPr>
        <w:t>Direito ao silêncio, é o direito que o indivíduo tem</w:t>
      </w:r>
      <w:r w:rsidR="00C109BC" w:rsidRPr="00B956C9">
        <w:rPr>
          <w:rFonts w:ascii="Arial" w:hAnsi="Arial" w:cs="Arial"/>
          <w:sz w:val="24"/>
          <w:szCs w:val="28"/>
        </w:rPr>
        <w:t xml:space="preserve"> te não produzir provas contra si mesmo</w:t>
      </w:r>
      <w:r w:rsidR="00C93502" w:rsidRPr="00B956C9">
        <w:rPr>
          <w:rFonts w:ascii="Arial" w:hAnsi="Arial" w:cs="Arial"/>
          <w:sz w:val="24"/>
          <w:szCs w:val="28"/>
        </w:rPr>
        <w:t xml:space="preserve"> e até mesmo mentir sobre fato criminoso que lhe foi imputado</w:t>
      </w:r>
      <w:r w:rsidR="00C109BC" w:rsidRPr="00B956C9">
        <w:rPr>
          <w:rFonts w:ascii="Arial" w:hAnsi="Arial" w:cs="Arial"/>
          <w:sz w:val="24"/>
          <w:szCs w:val="28"/>
        </w:rPr>
        <w:t>, é um modo de defesa do indivíduo contra o Estado. Todas as pessoas são inocentes até que se prove o contrário, existe o princípio da presunção de inocência. É um direito novo e que vem evoluindo conforme do direito a dignidade da pessoa humana vem sendo melhorado. Utilizar-se desse direito não pode servir de convencimento por parte do juiz, já que temos o senso comum do “quem cala consente”, e em hipótese algum esse direito pode prejudicar a sua defesa.</w:t>
      </w:r>
      <w:r w:rsidR="00C93502" w:rsidRPr="00B956C9">
        <w:rPr>
          <w:rFonts w:ascii="Arial" w:hAnsi="Arial" w:cs="Arial"/>
          <w:sz w:val="24"/>
          <w:szCs w:val="28"/>
        </w:rPr>
        <w:t xml:space="preserve"> Esse direito também vem </w:t>
      </w:r>
      <w:r w:rsidR="0097327F" w:rsidRPr="00B956C9">
        <w:rPr>
          <w:rFonts w:ascii="Arial" w:hAnsi="Arial" w:cs="Arial"/>
          <w:sz w:val="24"/>
          <w:szCs w:val="28"/>
        </w:rPr>
        <w:t>subsidiar</w:t>
      </w:r>
      <w:r w:rsidR="00C93502" w:rsidRPr="00B956C9">
        <w:rPr>
          <w:rFonts w:ascii="Arial" w:hAnsi="Arial" w:cs="Arial"/>
          <w:sz w:val="24"/>
          <w:szCs w:val="28"/>
        </w:rPr>
        <w:t xml:space="preserve"> o princípio da não autoincriminação, de nada vale a confissão do acusado sem o devido processo legal, é necessário o acusado ter conhecimento do seu direito de ficar calado.</w:t>
      </w:r>
    </w:p>
    <w:p w:rsidR="00D91DD8" w:rsidRPr="00B956C9" w:rsidRDefault="00D91DD8" w:rsidP="00B956C9">
      <w:pPr>
        <w:spacing w:after="0" w:line="360" w:lineRule="auto"/>
        <w:ind w:firstLine="709"/>
        <w:rPr>
          <w:rFonts w:ascii="Arial" w:hAnsi="Arial" w:cs="Arial"/>
          <w:sz w:val="24"/>
          <w:szCs w:val="28"/>
        </w:rPr>
      </w:pPr>
    </w:p>
    <w:p w:rsidR="00D91DD8" w:rsidRPr="00B956C9" w:rsidRDefault="00D91DD8" w:rsidP="00B956C9">
      <w:pPr>
        <w:spacing w:after="0" w:line="360" w:lineRule="auto"/>
        <w:ind w:firstLine="709"/>
        <w:rPr>
          <w:rFonts w:ascii="Arial" w:hAnsi="Arial" w:cs="Arial"/>
          <w:sz w:val="24"/>
          <w:szCs w:val="28"/>
        </w:rPr>
      </w:pPr>
    </w:p>
    <w:p w:rsidR="00D91DD8" w:rsidRPr="00B956C9" w:rsidRDefault="00D91DD8" w:rsidP="00B956C9">
      <w:pPr>
        <w:spacing w:after="0" w:line="360" w:lineRule="auto"/>
        <w:ind w:firstLine="709"/>
        <w:rPr>
          <w:rFonts w:ascii="Arial" w:hAnsi="Arial" w:cs="Arial"/>
          <w:sz w:val="24"/>
          <w:szCs w:val="28"/>
        </w:rPr>
      </w:pPr>
    </w:p>
    <w:p w:rsidR="00D91DD8" w:rsidRPr="00B956C9" w:rsidRDefault="00D91DD8" w:rsidP="00B956C9">
      <w:pPr>
        <w:spacing w:after="0" w:line="360" w:lineRule="auto"/>
        <w:ind w:firstLine="709"/>
        <w:rPr>
          <w:rFonts w:ascii="Arial" w:hAnsi="Arial" w:cs="Arial"/>
          <w:sz w:val="24"/>
          <w:szCs w:val="28"/>
        </w:rPr>
      </w:pPr>
    </w:p>
    <w:p w:rsidR="00D91DD8" w:rsidRPr="00B956C9" w:rsidRDefault="00D91DD8" w:rsidP="00B956C9">
      <w:pPr>
        <w:spacing w:after="0" w:line="360" w:lineRule="auto"/>
        <w:ind w:firstLine="709"/>
        <w:rPr>
          <w:rFonts w:ascii="Arial" w:hAnsi="Arial" w:cs="Arial"/>
          <w:sz w:val="24"/>
          <w:szCs w:val="28"/>
        </w:rPr>
      </w:pPr>
    </w:p>
    <w:p w:rsidR="00D91DD8" w:rsidRPr="00B956C9" w:rsidRDefault="00D91DD8" w:rsidP="00B956C9">
      <w:pPr>
        <w:spacing w:after="0" w:line="360" w:lineRule="auto"/>
        <w:ind w:firstLine="709"/>
        <w:rPr>
          <w:rFonts w:ascii="Arial" w:hAnsi="Arial" w:cs="Arial"/>
          <w:sz w:val="24"/>
          <w:szCs w:val="28"/>
        </w:rPr>
      </w:pPr>
    </w:p>
    <w:p w:rsidR="00D91DD8" w:rsidRPr="00B956C9" w:rsidRDefault="00D91DD8" w:rsidP="00B956C9">
      <w:pPr>
        <w:spacing w:after="0" w:line="360" w:lineRule="auto"/>
        <w:ind w:firstLine="709"/>
        <w:rPr>
          <w:rFonts w:ascii="Arial" w:hAnsi="Arial" w:cs="Arial"/>
          <w:sz w:val="24"/>
          <w:szCs w:val="28"/>
        </w:rPr>
      </w:pPr>
    </w:p>
    <w:p w:rsidR="00D91DD8" w:rsidRPr="00B956C9" w:rsidRDefault="00D91DD8" w:rsidP="00B956C9">
      <w:pPr>
        <w:spacing w:after="0" w:line="360" w:lineRule="auto"/>
        <w:ind w:firstLine="709"/>
        <w:rPr>
          <w:rFonts w:ascii="Arial" w:hAnsi="Arial" w:cs="Arial"/>
          <w:sz w:val="24"/>
          <w:szCs w:val="28"/>
        </w:rPr>
      </w:pPr>
    </w:p>
    <w:p w:rsidR="00D91DD8" w:rsidRPr="00B956C9" w:rsidRDefault="00D91DD8" w:rsidP="00B956C9">
      <w:pPr>
        <w:spacing w:after="0" w:line="360" w:lineRule="auto"/>
        <w:ind w:firstLine="709"/>
        <w:rPr>
          <w:rFonts w:ascii="Arial" w:hAnsi="Arial" w:cs="Arial"/>
          <w:sz w:val="24"/>
          <w:szCs w:val="28"/>
        </w:rPr>
      </w:pPr>
    </w:p>
    <w:p w:rsidR="00D91DD8" w:rsidRPr="00B956C9" w:rsidRDefault="00D91DD8" w:rsidP="00B956C9">
      <w:pPr>
        <w:spacing w:after="0" w:line="360" w:lineRule="auto"/>
        <w:ind w:firstLine="709"/>
        <w:rPr>
          <w:rFonts w:ascii="Arial" w:hAnsi="Arial" w:cs="Arial"/>
          <w:sz w:val="24"/>
          <w:szCs w:val="28"/>
        </w:rPr>
      </w:pPr>
    </w:p>
    <w:p w:rsidR="00D91DD8" w:rsidRPr="00B956C9" w:rsidRDefault="00D91DD8" w:rsidP="00B956C9">
      <w:pPr>
        <w:spacing w:after="0" w:line="360" w:lineRule="auto"/>
        <w:ind w:firstLine="709"/>
        <w:rPr>
          <w:rFonts w:ascii="Arial" w:hAnsi="Arial" w:cs="Arial"/>
          <w:sz w:val="24"/>
          <w:szCs w:val="28"/>
        </w:rPr>
      </w:pPr>
    </w:p>
    <w:p w:rsidR="00D91DD8" w:rsidRPr="00B956C9" w:rsidRDefault="00D91DD8" w:rsidP="00B956C9">
      <w:pPr>
        <w:spacing w:after="0" w:line="360" w:lineRule="auto"/>
        <w:ind w:firstLine="709"/>
        <w:rPr>
          <w:rFonts w:ascii="Arial" w:hAnsi="Arial" w:cs="Arial"/>
          <w:sz w:val="24"/>
          <w:szCs w:val="28"/>
        </w:rPr>
      </w:pPr>
    </w:p>
    <w:p w:rsidR="00D91DD8" w:rsidRPr="00B956C9" w:rsidRDefault="00D91DD8" w:rsidP="00B956C9">
      <w:pPr>
        <w:spacing w:after="0" w:line="360" w:lineRule="auto"/>
        <w:ind w:firstLine="709"/>
        <w:rPr>
          <w:rFonts w:ascii="Arial" w:hAnsi="Arial" w:cs="Arial"/>
          <w:sz w:val="24"/>
          <w:szCs w:val="28"/>
        </w:rPr>
      </w:pPr>
    </w:p>
    <w:p w:rsidR="00D91DD8" w:rsidRPr="00B956C9" w:rsidRDefault="00D91DD8" w:rsidP="00B956C9">
      <w:pPr>
        <w:spacing w:after="0" w:line="360" w:lineRule="auto"/>
        <w:ind w:firstLine="709"/>
        <w:rPr>
          <w:rFonts w:ascii="Arial" w:hAnsi="Arial" w:cs="Arial"/>
          <w:sz w:val="24"/>
          <w:szCs w:val="28"/>
        </w:rPr>
      </w:pPr>
    </w:p>
    <w:p w:rsidR="00D91DD8" w:rsidRPr="00B956C9" w:rsidRDefault="00D91DD8" w:rsidP="00B956C9">
      <w:pPr>
        <w:spacing w:after="0" w:line="360" w:lineRule="auto"/>
        <w:ind w:firstLine="709"/>
        <w:rPr>
          <w:rFonts w:ascii="Arial" w:hAnsi="Arial" w:cs="Arial"/>
          <w:sz w:val="24"/>
          <w:szCs w:val="28"/>
        </w:rPr>
      </w:pPr>
    </w:p>
    <w:p w:rsidR="00D91DD8" w:rsidRPr="00B956C9" w:rsidRDefault="00D91DD8" w:rsidP="00B956C9">
      <w:pPr>
        <w:spacing w:after="0" w:line="360" w:lineRule="auto"/>
        <w:ind w:firstLine="709"/>
        <w:rPr>
          <w:rFonts w:ascii="Arial" w:hAnsi="Arial" w:cs="Arial"/>
          <w:sz w:val="24"/>
          <w:szCs w:val="28"/>
        </w:rPr>
      </w:pPr>
    </w:p>
    <w:p w:rsidR="00D91DD8" w:rsidRPr="00B956C9" w:rsidRDefault="00D91DD8" w:rsidP="00B956C9">
      <w:pPr>
        <w:spacing w:after="0" w:line="360" w:lineRule="auto"/>
        <w:ind w:firstLine="709"/>
        <w:rPr>
          <w:rFonts w:ascii="Arial" w:hAnsi="Arial" w:cs="Arial"/>
          <w:sz w:val="24"/>
          <w:szCs w:val="28"/>
        </w:rPr>
      </w:pPr>
    </w:p>
    <w:p w:rsidR="00B956C9" w:rsidRDefault="0097327F" w:rsidP="00B956C9">
      <w:pPr>
        <w:spacing w:after="0" w:line="360" w:lineRule="auto"/>
        <w:ind w:firstLine="708"/>
        <w:rPr>
          <w:rFonts w:ascii="Arial" w:hAnsi="Arial" w:cs="Arial"/>
          <w:sz w:val="24"/>
          <w:szCs w:val="28"/>
        </w:rPr>
      </w:pPr>
      <w:r w:rsidRPr="00B956C9">
        <w:rPr>
          <w:rFonts w:ascii="Arial" w:hAnsi="Arial" w:cs="Arial"/>
          <w:b/>
          <w:sz w:val="24"/>
          <w:szCs w:val="28"/>
        </w:rPr>
        <w:t>Palavras-chave:</w:t>
      </w:r>
      <w:r w:rsidR="00D91DD8" w:rsidRPr="00B956C9">
        <w:rPr>
          <w:rFonts w:ascii="Arial" w:hAnsi="Arial" w:cs="Arial"/>
          <w:b/>
          <w:sz w:val="24"/>
          <w:szCs w:val="28"/>
        </w:rPr>
        <w:t xml:space="preserve"> </w:t>
      </w:r>
      <w:r w:rsidR="00D91DD8" w:rsidRPr="00B956C9">
        <w:rPr>
          <w:rFonts w:ascii="Arial" w:hAnsi="Arial" w:cs="Arial"/>
          <w:sz w:val="24"/>
          <w:szCs w:val="28"/>
        </w:rPr>
        <w:t>Direito ao</w:t>
      </w:r>
      <w:r w:rsidR="00D91DD8" w:rsidRPr="00B956C9">
        <w:rPr>
          <w:rFonts w:ascii="Arial" w:hAnsi="Arial" w:cs="Arial"/>
          <w:b/>
          <w:sz w:val="24"/>
          <w:szCs w:val="28"/>
        </w:rPr>
        <w:t xml:space="preserve"> </w:t>
      </w:r>
      <w:r w:rsidR="00D91DD8" w:rsidRPr="00B956C9">
        <w:rPr>
          <w:rFonts w:ascii="Arial" w:hAnsi="Arial" w:cs="Arial"/>
          <w:sz w:val="24"/>
          <w:szCs w:val="28"/>
        </w:rPr>
        <w:t>Silêncio. Estado. Presunção de inocência. Princípio da não autoincriminação.</w:t>
      </w:r>
    </w:p>
    <w:p w:rsidR="00B956C9" w:rsidRDefault="00B956C9" w:rsidP="00B956C9">
      <w:pPr>
        <w:spacing w:after="0" w:line="360" w:lineRule="auto"/>
        <w:ind w:firstLine="708"/>
        <w:rPr>
          <w:rFonts w:ascii="Arial" w:hAnsi="Arial" w:cs="Arial"/>
          <w:b/>
          <w:sz w:val="24"/>
          <w:szCs w:val="28"/>
        </w:rPr>
      </w:pPr>
    </w:p>
    <w:p w:rsidR="00D91DD8" w:rsidRPr="003A6341" w:rsidRDefault="00D91DD8" w:rsidP="00B956C9">
      <w:pPr>
        <w:spacing w:after="0" w:line="360" w:lineRule="auto"/>
        <w:ind w:left="2832" w:firstLine="708"/>
        <w:rPr>
          <w:rFonts w:ascii="Arial" w:hAnsi="Arial" w:cs="Arial"/>
          <w:sz w:val="24"/>
          <w:szCs w:val="28"/>
          <w:lang w:val="en-US"/>
        </w:rPr>
      </w:pPr>
      <w:r w:rsidRPr="003A6341">
        <w:rPr>
          <w:rFonts w:ascii="Arial" w:hAnsi="Arial" w:cs="Arial"/>
          <w:b/>
          <w:sz w:val="24"/>
          <w:szCs w:val="28"/>
          <w:lang w:val="en-US"/>
        </w:rPr>
        <w:lastRenderedPageBreak/>
        <w:t>ABSTRACT</w:t>
      </w:r>
    </w:p>
    <w:p w:rsidR="00D91DD8" w:rsidRPr="003A6341" w:rsidRDefault="00D91DD8" w:rsidP="00B956C9">
      <w:pPr>
        <w:spacing w:after="0" w:line="360" w:lineRule="auto"/>
        <w:ind w:firstLine="709"/>
        <w:rPr>
          <w:rFonts w:ascii="Arial" w:hAnsi="Arial" w:cs="Arial"/>
          <w:b/>
          <w:sz w:val="24"/>
          <w:szCs w:val="28"/>
          <w:lang w:val="en-US"/>
        </w:rPr>
      </w:pPr>
    </w:p>
    <w:p w:rsidR="00D91DD8" w:rsidRPr="003A6341" w:rsidRDefault="00D91DD8" w:rsidP="00B956C9">
      <w:pPr>
        <w:spacing w:after="0" w:line="360" w:lineRule="auto"/>
        <w:ind w:firstLine="709"/>
        <w:rPr>
          <w:rFonts w:ascii="Arial" w:hAnsi="Arial" w:cs="Arial"/>
          <w:b/>
          <w:sz w:val="24"/>
          <w:szCs w:val="28"/>
          <w:lang w:val="en-US"/>
        </w:rPr>
      </w:pPr>
    </w:p>
    <w:p w:rsidR="00D91DD8" w:rsidRPr="003A6341" w:rsidRDefault="00D91DD8" w:rsidP="00B956C9">
      <w:pPr>
        <w:spacing w:after="0" w:line="360" w:lineRule="auto"/>
        <w:ind w:firstLine="709"/>
        <w:rPr>
          <w:rFonts w:ascii="Arial" w:hAnsi="Arial" w:cs="Arial"/>
          <w:i/>
          <w:sz w:val="24"/>
          <w:szCs w:val="28"/>
          <w:lang w:val="en-US"/>
        </w:rPr>
      </w:pPr>
      <w:r w:rsidRPr="003A6341">
        <w:rPr>
          <w:rFonts w:ascii="Arial" w:hAnsi="Arial" w:cs="Arial"/>
          <w:i/>
          <w:sz w:val="24"/>
          <w:szCs w:val="28"/>
          <w:lang w:val="en-US"/>
        </w:rPr>
        <w:t>Right to silence, the right is that the individual has you not produce evidence against himself and even lying about a criminal act that was imputed to him is a defense mode the individual against the state. All people are innocent until proven otherwise there is the principle of presumption of innocence. It is a new and is evolving as the right to human dignity has been improved right. Be used this right can not be a conviction by the judge, since we have the common sense of "silence is consent ", and in some circumstances the right may harm your defense. This right is also subsidizing the principle of non self-incrimination, nothing worth the confession of the accused without due process, it is necessary the accused be aware of their right to remain silent.</w:t>
      </w:r>
    </w:p>
    <w:p w:rsidR="00D91DD8" w:rsidRPr="003A6341" w:rsidRDefault="00D91DD8" w:rsidP="00B956C9">
      <w:pPr>
        <w:spacing w:after="0" w:line="360" w:lineRule="auto"/>
        <w:ind w:firstLine="709"/>
        <w:rPr>
          <w:rFonts w:ascii="Arial" w:hAnsi="Arial" w:cs="Arial"/>
          <w:i/>
          <w:sz w:val="24"/>
          <w:szCs w:val="28"/>
          <w:lang w:val="en-US"/>
        </w:rPr>
      </w:pPr>
    </w:p>
    <w:p w:rsidR="00D91DD8" w:rsidRPr="003A6341" w:rsidRDefault="00D91DD8" w:rsidP="00B956C9">
      <w:pPr>
        <w:spacing w:after="0" w:line="360" w:lineRule="auto"/>
        <w:ind w:firstLine="709"/>
        <w:rPr>
          <w:rFonts w:ascii="Arial" w:hAnsi="Arial" w:cs="Arial"/>
          <w:i/>
          <w:sz w:val="24"/>
          <w:szCs w:val="28"/>
          <w:lang w:val="en-US"/>
        </w:rPr>
      </w:pPr>
    </w:p>
    <w:p w:rsidR="00D91DD8" w:rsidRPr="003A6341" w:rsidRDefault="00D91DD8" w:rsidP="00B956C9">
      <w:pPr>
        <w:spacing w:after="0" w:line="360" w:lineRule="auto"/>
        <w:ind w:firstLine="709"/>
        <w:rPr>
          <w:rFonts w:ascii="Arial" w:hAnsi="Arial" w:cs="Arial"/>
          <w:i/>
          <w:sz w:val="24"/>
          <w:szCs w:val="28"/>
          <w:lang w:val="en-US"/>
        </w:rPr>
      </w:pPr>
    </w:p>
    <w:p w:rsidR="00D91DD8" w:rsidRPr="003A6341" w:rsidRDefault="00D91DD8" w:rsidP="00B956C9">
      <w:pPr>
        <w:spacing w:after="0" w:line="360" w:lineRule="auto"/>
        <w:ind w:firstLine="709"/>
        <w:rPr>
          <w:rFonts w:ascii="Arial" w:hAnsi="Arial" w:cs="Arial"/>
          <w:i/>
          <w:sz w:val="24"/>
          <w:szCs w:val="28"/>
          <w:lang w:val="en-US"/>
        </w:rPr>
      </w:pPr>
    </w:p>
    <w:p w:rsidR="00D91DD8" w:rsidRPr="003A6341" w:rsidRDefault="00D91DD8" w:rsidP="00B956C9">
      <w:pPr>
        <w:spacing w:after="0" w:line="360" w:lineRule="auto"/>
        <w:ind w:firstLine="709"/>
        <w:rPr>
          <w:rFonts w:ascii="Arial" w:hAnsi="Arial" w:cs="Arial"/>
          <w:i/>
          <w:sz w:val="24"/>
          <w:szCs w:val="28"/>
          <w:lang w:val="en-US"/>
        </w:rPr>
      </w:pPr>
    </w:p>
    <w:p w:rsidR="00D91DD8" w:rsidRPr="003A6341" w:rsidRDefault="00D91DD8" w:rsidP="00B956C9">
      <w:pPr>
        <w:spacing w:after="0" w:line="360" w:lineRule="auto"/>
        <w:ind w:firstLine="709"/>
        <w:rPr>
          <w:rFonts w:ascii="Arial" w:hAnsi="Arial" w:cs="Arial"/>
          <w:i/>
          <w:sz w:val="24"/>
          <w:szCs w:val="28"/>
          <w:lang w:val="en-US"/>
        </w:rPr>
      </w:pPr>
    </w:p>
    <w:p w:rsidR="00D91DD8" w:rsidRPr="003A6341" w:rsidRDefault="00D91DD8" w:rsidP="00B956C9">
      <w:pPr>
        <w:spacing w:after="0" w:line="360" w:lineRule="auto"/>
        <w:ind w:firstLine="709"/>
        <w:rPr>
          <w:rFonts w:ascii="Arial" w:hAnsi="Arial" w:cs="Arial"/>
          <w:i/>
          <w:sz w:val="24"/>
          <w:szCs w:val="28"/>
          <w:lang w:val="en-US"/>
        </w:rPr>
      </w:pPr>
    </w:p>
    <w:p w:rsidR="00D91DD8" w:rsidRPr="003A6341" w:rsidRDefault="00D91DD8" w:rsidP="00B956C9">
      <w:pPr>
        <w:spacing w:after="0" w:line="360" w:lineRule="auto"/>
        <w:ind w:firstLine="709"/>
        <w:rPr>
          <w:rFonts w:ascii="Arial" w:hAnsi="Arial" w:cs="Arial"/>
          <w:i/>
          <w:sz w:val="24"/>
          <w:szCs w:val="28"/>
          <w:lang w:val="en-US"/>
        </w:rPr>
      </w:pPr>
    </w:p>
    <w:p w:rsidR="00D91DD8" w:rsidRPr="003A6341" w:rsidRDefault="00D91DD8" w:rsidP="00B956C9">
      <w:pPr>
        <w:spacing w:after="0" w:line="360" w:lineRule="auto"/>
        <w:ind w:firstLine="709"/>
        <w:rPr>
          <w:rFonts w:ascii="Arial" w:hAnsi="Arial" w:cs="Arial"/>
          <w:i/>
          <w:sz w:val="24"/>
          <w:szCs w:val="28"/>
          <w:lang w:val="en-US"/>
        </w:rPr>
      </w:pPr>
    </w:p>
    <w:p w:rsidR="00D91DD8" w:rsidRPr="003A6341" w:rsidRDefault="00D91DD8" w:rsidP="00B956C9">
      <w:pPr>
        <w:spacing w:after="0" w:line="360" w:lineRule="auto"/>
        <w:ind w:firstLine="709"/>
        <w:rPr>
          <w:rFonts w:ascii="Arial" w:hAnsi="Arial" w:cs="Arial"/>
          <w:i/>
          <w:sz w:val="24"/>
          <w:szCs w:val="28"/>
          <w:lang w:val="en-US"/>
        </w:rPr>
      </w:pPr>
    </w:p>
    <w:p w:rsidR="00D91DD8" w:rsidRPr="003A6341" w:rsidRDefault="00D91DD8" w:rsidP="00B956C9">
      <w:pPr>
        <w:spacing w:after="0" w:line="360" w:lineRule="auto"/>
        <w:ind w:firstLine="709"/>
        <w:rPr>
          <w:rFonts w:ascii="Arial" w:hAnsi="Arial" w:cs="Arial"/>
          <w:i/>
          <w:sz w:val="24"/>
          <w:szCs w:val="28"/>
          <w:lang w:val="en-US"/>
        </w:rPr>
      </w:pPr>
    </w:p>
    <w:p w:rsidR="00B956C9" w:rsidRPr="003A6341" w:rsidRDefault="00B956C9" w:rsidP="00B956C9">
      <w:pPr>
        <w:spacing w:after="0" w:line="360" w:lineRule="auto"/>
        <w:ind w:firstLine="709"/>
        <w:rPr>
          <w:rFonts w:ascii="Arial" w:hAnsi="Arial" w:cs="Arial"/>
          <w:b/>
          <w:i/>
          <w:sz w:val="24"/>
          <w:szCs w:val="28"/>
          <w:lang w:val="en-US"/>
        </w:rPr>
      </w:pPr>
    </w:p>
    <w:p w:rsidR="00B956C9" w:rsidRPr="003A6341" w:rsidRDefault="00B956C9" w:rsidP="00B956C9">
      <w:pPr>
        <w:spacing w:after="0" w:line="360" w:lineRule="auto"/>
        <w:ind w:firstLine="709"/>
        <w:rPr>
          <w:rFonts w:ascii="Arial" w:hAnsi="Arial" w:cs="Arial"/>
          <w:b/>
          <w:i/>
          <w:sz w:val="24"/>
          <w:szCs w:val="28"/>
          <w:lang w:val="en-US"/>
        </w:rPr>
      </w:pPr>
    </w:p>
    <w:p w:rsidR="00B956C9" w:rsidRPr="003A6341" w:rsidRDefault="00B956C9" w:rsidP="00B956C9">
      <w:pPr>
        <w:spacing w:after="0" w:line="360" w:lineRule="auto"/>
        <w:ind w:firstLine="709"/>
        <w:rPr>
          <w:rFonts w:ascii="Arial" w:hAnsi="Arial" w:cs="Arial"/>
          <w:b/>
          <w:i/>
          <w:sz w:val="24"/>
          <w:szCs w:val="28"/>
          <w:lang w:val="en-US"/>
        </w:rPr>
      </w:pPr>
    </w:p>
    <w:p w:rsidR="00B956C9" w:rsidRPr="003A6341" w:rsidRDefault="00B956C9" w:rsidP="00B956C9">
      <w:pPr>
        <w:spacing w:after="0" w:line="360" w:lineRule="auto"/>
        <w:ind w:firstLine="709"/>
        <w:rPr>
          <w:rFonts w:ascii="Arial" w:hAnsi="Arial" w:cs="Arial"/>
          <w:b/>
          <w:i/>
          <w:sz w:val="24"/>
          <w:szCs w:val="28"/>
          <w:lang w:val="en-US"/>
        </w:rPr>
      </w:pPr>
    </w:p>
    <w:p w:rsidR="00B956C9" w:rsidRPr="003A6341" w:rsidRDefault="00B956C9" w:rsidP="00B956C9">
      <w:pPr>
        <w:spacing w:after="0" w:line="360" w:lineRule="auto"/>
        <w:ind w:firstLine="709"/>
        <w:rPr>
          <w:rFonts w:ascii="Arial" w:hAnsi="Arial" w:cs="Arial"/>
          <w:b/>
          <w:i/>
          <w:sz w:val="24"/>
          <w:szCs w:val="28"/>
          <w:lang w:val="en-US"/>
        </w:rPr>
      </w:pPr>
    </w:p>
    <w:p w:rsidR="00B956C9" w:rsidRPr="003A6341" w:rsidRDefault="00B956C9" w:rsidP="00B956C9">
      <w:pPr>
        <w:spacing w:after="0" w:line="360" w:lineRule="auto"/>
        <w:ind w:firstLine="709"/>
        <w:rPr>
          <w:rFonts w:ascii="Arial" w:hAnsi="Arial" w:cs="Arial"/>
          <w:b/>
          <w:i/>
          <w:sz w:val="24"/>
          <w:szCs w:val="28"/>
          <w:lang w:val="en-US"/>
        </w:rPr>
      </w:pPr>
    </w:p>
    <w:p w:rsidR="00B956C9" w:rsidRPr="003A6341" w:rsidRDefault="00B956C9" w:rsidP="00B956C9">
      <w:pPr>
        <w:spacing w:after="0" w:line="360" w:lineRule="auto"/>
        <w:ind w:firstLine="709"/>
        <w:rPr>
          <w:rFonts w:ascii="Arial" w:hAnsi="Arial" w:cs="Arial"/>
          <w:b/>
          <w:i/>
          <w:sz w:val="24"/>
          <w:szCs w:val="28"/>
          <w:lang w:val="en-US"/>
        </w:rPr>
      </w:pPr>
    </w:p>
    <w:p w:rsidR="00D91DD8" w:rsidRPr="003A6341" w:rsidRDefault="00D91DD8" w:rsidP="00B956C9">
      <w:pPr>
        <w:spacing w:after="0" w:line="360" w:lineRule="auto"/>
        <w:ind w:firstLine="709"/>
        <w:rPr>
          <w:rFonts w:ascii="Arial" w:hAnsi="Arial" w:cs="Arial"/>
          <w:b/>
          <w:i/>
          <w:sz w:val="28"/>
          <w:szCs w:val="28"/>
          <w:lang w:val="en-US"/>
        </w:rPr>
      </w:pPr>
      <w:r w:rsidRPr="003A6341">
        <w:rPr>
          <w:rFonts w:ascii="Arial" w:hAnsi="Arial" w:cs="Arial"/>
          <w:b/>
          <w:i/>
          <w:sz w:val="24"/>
          <w:szCs w:val="28"/>
          <w:lang w:val="en-US"/>
        </w:rPr>
        <w:t xml:space="preserve">Keywords: </w:t>
      </w:r>
      <w:r w:rsidRPr="003A6341">
        <w:rPr>
          <w:rFonts w:ascii="Arial" w:hAnsi="Arial" w:cs="Arial"/>
          <w:i/>
          <w:sz w:val="24"/>
          <w:szCs w:val="28"/>
          <w:lang w:val="en-US"/>
        </w:rPr>
        <w:t>Right to s</w:t>
      </w:r>
      <w:r w:rsidRPr="003A6341">
        <w:rPr>
          <w:rFonts w:ascii="Arial" w:hAnsi="Arial" w:cs="Arial"/>
          <w:i/>
          <w:color w:val="212121"/>
          <w:sz w:val="24"/>
          <w:shd w:val="clear" w:color="auto" w:fill="FFFFFF"/>
          <w:lang w:val="en-US"/>
        </w:rPr>
        <w:t>ilence. State. Presumption of innocence . Principle of non self-incrimination</w:t>
      </w:r>
    </w:p>
    <w:p w:rsidR="0081447A" w:rsidRPr="00B956C9" w:rsidRDefault="0081447A" w:rsidP="00B956C9">
      <w:pPr>
        <w:spacing w:after="0" w:line="240" w:lineRule="auto"/>
        <w:ind w:left="3540"/>
        <w:rPr>
          <w:rFonts w:ascii="Arial" w:hAnsi="Arial" w:cs="Arial"/>
          <w:b/>
          <w:sz w:val="24"/>
          <w:szCs w:val="24"/>
        </w:rPr>
      </w:pPr>
      <w:r w:rsidRPr="00B956C9">
        <w:rPr>
          <w:rFonts w:ascii="Arial" w:hAnsi="Arial" w:cs="Arial"/>
          <w:b/>
          <w:sz w:val="24"/>
          <w:szCs w:val="24"/>
        </w:rPr>
        <w:lastRenderedPageBreak/>
        <w:t>SUMÁRIO</w:t>
      </w:r>
    </w:p>
    <w:p w:rsidR="00C109BC" w:rsidRPr="00B956C9" w:rsidRDefault="00C109BC" w:rsidP="001C55C5">
      <w:pPr>
        <w:spacing w:after="0" w:line="240" w:lineRule="auto"/>
        <w:rPr>
          <w:rFonts w:ascii="Arial" w:hAnsi="Arial" w:cs="Arial"/>
          <w:b/>
          <w:sz w:val="24"/>
          <w:szCs w:val="24"/>
        </w:rPr>
      </w:pPr>
    </w:p>
    <w:p w:rsidR="00C109BC" w:rsidRPr="00B956C9" w:rsidRDefault="00C109BC" w:rsidP="001C55C5">
      <w:pPr>
        <w:spacing w:after="0" w:line="240" w:lineRule="auto"/>
        <w:rPr>
          <w:rFonts w:ascii="Arial" w:hAnsi="Arial" w:cs="Arial"/>
          <w:b/>
          <w:sz w:val="28"/>
          <w:szCs w:val="28"/>
        </w:rPr>
      </w:pPr>
    </w:p>
    <w:tbl>
      <w:tblPr>
        <w:tblStyle w:val="Tabelacomgrade"/>
        <w:tblW w:w="0" w:type="auto"/>
        <w:tblLook w:val="04A0" w:firstRow="1" w:lastRow="0" w:firstColumn="1" w:lastColumn="0" w:noHBand="0" w:noVBand="1"/>
      </w:tblPr>
      <w:tblGrid>
        <w:gridCol w:w="8475"/>
        <w:gridCol w:w="523"/>
      </w:tblGrid>
      <w:tr w:rsidR="00F70F75" w:rsidRPr="00B956C9" w:rsidTr="00C109BC">
        <w:trPr>
          <w:trHeight w:val="617"/>
        </w:trPr>
        <w:tc>
          <w:tcPr>
            <w:tcW w:w="8475" w:type="dxa"/>
          </w:tcPr>
          <w:p w:rsidR="00F70F75" w:rsidRPr="00B956C9" w:rsidRDefault="00F70F75" w:rsidP="00B83311">
            <w:pPr>
              <w:spacing w:line="360" w:lineRule="auto"/>
              <w:rPr>
                <w:rFonts w:ascii="Arial" w:hAnsi="Arial" w:cs="Arial"/>
                <w:b/>
                <w:sz w:val="24"/>
                <w:szCs w:val="24"/>
              </w:rPr>
            </w:pPr>
            <w:r w:rsidRPr="00B956C9">
              <w:rPr>
                <w:rFonts w:ascii="Arial" w:hAnsi="Arial" w:cs="Arial"/>
                <w:b/>
                <w:sz w:val="24"/>
                <w:szCs w:val="24"/>
              </w:rPr>
              <w:t>1. INTRODUÇÃO</w:t>
            </w:r>
          </w:p>
        </w:tc>
        <w:tc>
          <w:tcPr>
            <w:tcW w:w="523" w:type="dxa"/>
          </w:tcPr>
          <w:p w:rsidR="00F70F75" w:rsidRPr="00B956C9" w:rsidRDefault="00776B0E" w:rsidP="00010733">
            <w:pPr>
              <w:spacing w:line="360" w:lineRule="auto"/>
              <w:rPr>
                <w:rFonts w:ascii="Arial" w:hAnsi="Arial" w:cs="Arial"/>
                <w:b/>
                <w:sz w:val="24"/>
                <w:szCs w:val="24"/>
              </w:rPr>
            </w:pPr>
            <w:r w:rsidRPr="00B956C9">
              <w:rPr>
                <w:rFonts w:ascii="Arial" w:hAnsi="Arial" w:cs="Arial"/>
                <w:b/>
                <w:sz w:val="24"/>
                <w:szCs w:val="24"/>
              </w:rPr>
              <w:t>0</w:t>
            </w:r>
            <w:r w:rsidR="002D45AF">
              <w:rPr>
                <w:rFonts w:ascii="Arial" w:hAnsi="Arial" w:cs="Arial"/>
                <w:b/>
                <w:sz w:val="24"/>
                <w:szCs w:val="24"/>
              </w:rPr>
              <w:t>6</w:t>
            </w:r>
          </w:p>
        </w:tc>
      </w:tr>
      <w:tr w:rsidR="00F70F75" w:rsidRPr="00B956C9" w:rsidTr="00C109BC">
        <w:trPr>
          <w:trHeight w:val="643"/>
        </w:trPr>
        <w:tc>
          <w:tcPr>
            <w:tcW w:w="8475" w:type="dxa"/>
          </w:tcPr>
          <w:p w:rsidR="00F70F75" w:rsidRPr="00B956C9" w:rsidRDefault="00F70F75" w:rsidP="004A25C6">
            <w:pPr>
              <w:spacing w:line="360" w:lineRule="auto"/>
              <w:rPr>
                <w:rFonts w:ascii="Arial" w:hAnsi="Arial" w:cs="Arial"/>
                <w:b/>
                <w:sz w:val="24"/>
                <w:szCs w:val="24"/>
              </w:rPr>
            </w:pPr>
            <w:r w:rsidRPr="00B956C9">
              <w:rPr>
                <w:rFonts w:ascii="Arial" w:hAnsi="Arial" w:cs="Arial"/>
                <w:b/>
                <w:sz w:val="24"/>
                <w:szCs w:val="24"/>
              </w:rPr>
              <w:t xml:space="preserve">2. </w:t>
            </w:r>
            <w:r w:rsidR="004A25C6" w:rsidRPr="00B956C9">
              <w:rPr>
                <w:rFonts w:ascii="Arial" w:hAnsi="Arial" w:cs="Arial"/>
                <w:b/>
                <w:sz w:val="24"/>
                <w:szCs w:val="24"/>
              </w:rPr>
              <w:t>DESENVOLVIMENTO</w:t>
            </w:r>
          </w:p>
        </w:tc>
        <w:tc>
          <w:tcPr>
            <w:tcW w:w="523" w:type="dxa"/>
          </w:tcPr>
          <w:p w:rsidR="00F70F75" w:rsidRPr="00B956C9" w:rsidRDefault="002D45AF" w:rsidP="00010733">
            <w:pPr>
              <w:spacing w:line="360" w:lineRule="auto"/>
              <w:rPr>
                <w:rFonts w:ascii="Arial" w:hAnsi="Arial" w:cs="Arial"/>
                <w:b/>
                <w:sz w:val="24"/>
                <w:szCs w:val="24"/>
              </w:rPr>
            </w:pPr>
            <w:r>
              <w:rPr>
                <w:rFonts w:ascii="Arial" w:hAnsi="Arial" w:cs="Arial"/>
                <w:b/>
                <w:sz w:val="24"/>
                <w:szCs w:val="24"/>
              </w:rPr>
              <w:t>06</w:t>
            </w:r>
          </w:p>
        </w:tc>
      </w:tr>
      <w:tr w:rsidR="00F70F75" w:rsidRPr="00B956C9" w:rsidTr="00C109BC">
        <w:trPr>
          <w:trHeight w:val="617"/>
        </w:trPr>
        <w:tc>
          <w:tcPr>
            <w:tcW w:w="8475" w:type="dxa"/>
          </w:tcPr>
          <w:p w:rsidR="00F70F75" w:rsidRPr="00B956C9" w:rsidRDefault="00FE2655" w:rsidP="00010733">
            <w:pPr>
              <w:spacing w:line="360" w:lineRule="auto"/>
              <w:rPr>
                <w:rFonts w:ascii="Arial" w:hAnsi="Arial" w:cs="Arial"/>
                <w:sz w:val="24"/>
                <w:szCs w:val="24"/>
              </w:rPr>
            </w:pPr>
            <w:r w:rsidRPr="00B956C9">
              <w:rPr>
                <w:rFonts w:ascii="Arial" w:hAnsi="Arial" w:cs="Arial"/>
                <w:sz w:val="24"/>
                <w:szCs w:val="24"/>
              </w:rPr>
              <w:t>2.1</w:t>
            </w:r>
            <w:r w:rsidR="004A25C6" w:rsidRPr="00B956C9">
              <w:rPr>
                <w:rFonts w:ascii="Arial" w:hAnsi="Arial" w:cs="Arial"/>
                <w:sz w:val="24"/>
                <w:szCs w:val="24"/>
              </w:rPr>
              <w:t>.</w:t>
            </w:r>
            <w:r w:rsidRPr="00B956C9">
              <w:rPr>
                <w:rFonts w:ascii="Arial" w:hAnsi="Arial" w:cs="Arial"/>
                <w:sz w:val="24"/>
                <w:szCs w:val="24"/>
              </w:rPr>
              <w:t xml:space="preserve"> </w:t>
            </w:r>
            <w:r w:rsidR="00151506" w:rsidRPr="00B956C9">
              <w:rPr>
                <w:rFonts w:ascii="Arial" w:hAnsi="Arial" w:cs="Arial"/>
                <w:sz w:val="24"/>
                <w:szCs w:val="24"/>
              </w:rPr>
              <w:t>CONCEITO</w:t>
            </w:r>
          </w:p>
        </w:tc>
        <w:tc>
          <w:tcPr>
            <w:tcW w:w="523" w:type="dxa"/>
          </w:tcPr>
          <w:p w:rsidR="00F70F75" w:rsidRPr="00B956C9" w:rsidRDefault="002D45AF" w:rsidP="00010733">
            <w:pPr>
              <w:spacing w:line="360" w:lineRule="auto"/>
              <w:rPr>
                <w:rFonts w:ascii="Arial" w:hAnsi="Arial" w:cs="Arial"/>
                <w:sz w:val="24"/>
                <w:szCs w:val="24"/>
              </w:rPr>
            </w:pPr>
            <w:r>
              <w:rPr>
                <w:rFonts w:ascii="Arial" w:hAnsi="Arial" w:cs="Arial"/>
                <w:sz w:val="24"/>
                <w:szCs w:val="24"/>
              </w:rPr>
              <w:t>06</w:t>
            </w:r>
          </w:p>
        </w:tc>
      </w:tr>
      <w:tr w:rsidR="00F70F75" w:rsidRPr="00B956C9" w:rsidTr="00C109BC">
        <w:trPr>
          <w:trHeight w:val="617"/>
        </w:trPr>
        <w:tc>
          <w:tcPr>
            <w:tcW w:w="8475" w:type="dxa"/>
          </w:tcPr>
          <w:p w:rsidR="00F70F75" w:rsidRPr="00B956C9" w:rsidRDefault="00FE2655" w:rsidP="00FE2655">
            <w:pPr>
              <w:spacing w:line="360" w:lineRule="auto"/>
              <w:rPr>
                <w:rFonts w:ascii="Arial" w:hAnsi="Arial" w:cs="Arial"/>
                <w:sz w:val="24"/>
                <w:szCs w:val="24"/>
              </w:rPr>
            </w:pPr>
            <w:r w:rsidRPr="00B956C9">
              <w:rPr>
                <w:rFonts w:ascii="Arial" w:hAnsi="Arial" w:cs="Arial"/>
                <w:sz w:val="24"/>
                <w:szCs w:val="24"/>
              </w:rPr>
              <w:t>2.2</w:t>
            </w:r>
            <w:r w:rsidR="004A25C6" w:rsidRPr="00B956C9">
              <w:rPr>
                <w:rFonts w:ascii="Arial" w:hAnsi="Arial" w:cs="Arial"/>
                <w:sz w:val="24"/>
                <w:szCs w:val="24"/>
              </w:rPr>
              <w:t>.</w:t>
            </w:r>
            <w:r w:rsidRPr="00B956C9">
              <w:rPr>
                <w:rFonts w:ascii="Arial" w:hAnsi="Arial" w:cs="Arial"/>
                <w:sz w:val="24"/>
                <w:szCs w:val="24"/>
              </w:rPr>
              <w:t xml:space="preserve"> </w:t>
            </w:r>
            <w:r w:rsidR="00DA162C" w:rsidRPr="00B956C9">
              <w:rPr>
                <w:rFonts w:ascii="Arial" w:hAnsi="Arial" w:cs="Arial"/>
                <w:sz w:val="24"/>
                <w:szCs w:val="24"/>
              </w:rPr>
              <w:t>PREVISÃO LEGAL</w:t>
            </w:r>
          </w:p>
        </w:tc>
        <w:tc>
          <w:tcPr>
            <w:tcW w:w="523" w:type="dxa"/>
          </w:tcPr>
          <w:p w:rsidR="00F70F75" w:rsidRPr="00B956C9" w:rsidRDefault="002D45AF" w:rsidP="00010733">
            <w:pPr>
              <w:spacing w:line="360" w:lineRule="auto"/>
              <w:rPr>
                <w:rFonts w:ascii="Arial" w:hAnsi="Arial" w:cs="Arial"/>
                <w:sz w:val="24"/>
                <w:szCs w:val="24"/>
              </w:rPr>
            </w:pPr>
            <w:r>
              <w:rPr>
                <w:rFonts w:ascii="Arial" w:hAnsi="Arial" w:cs="Arial"/>
                <w:sz w:val="24"/>
                <w:szCs w:val="24"/>
              </w:rPr>
              <w:t>06</w:t>
            </w:r>
          </w:p>
        </w:tc>
      </w:tr>
      <w:tr w:rsidR="00F70F75" w:rsidRPr="00B956C9" w:rsidTr="00C109BC">
        <w:trPr>
          <w:trHeight w:val="643"/>
        </w:trPr>
        <w:tc>
          <w:tcPr>
            <w:tcW w:w="8475" w:type="dxa"/>
          </w:tcPr>
          <w:p w:rsidR="00F70F75" w:rsidRPr="00B956C9" w:rsidRDefault="00FE2655" w:rsidP="00FE2655">
            <w:pPr>
              <w:spacing w:line="360" w:lineRule="auto"/>
              <w:rPr>
                <w:rFonts w:ascii="Arial" w:hAnsi="Arial" w:cs="Arial"/>
                <w:sz w:val="24"/>
                <w:szCs w:val="24"/>
              </w:rPr>
            </w:pPr>
            <w:r w:rsidRPr="00B956C9">
              <w:rPr>
                <w:rFonts w:ascii="Arial" w:hAnsi="Arial" w:cs="Arial"/>
                <w:sz w:val="24"/>
                <w:szCs w:val="24"/>
              </w:rPr>
              <w:t>2.3</w:t>
            </w:r>
            <w:r w:rsidR="004A25C6" w:rsidRPr="00B956C9">
              <w:rPr>
                <w:rFonts w:ascii="Arial" w:hAnsi="Arial" w:cs="Arial"/>
                <w:sz w:val="24"/>
                <w:szCs w:val="24"/>
              </w:rPr>
              <w:t>.</w:t>
            </w:r>
            <w:r w:rsidRPr="00B956C9">
              <w:rPr>
                <w:rFonts w:ascii="Arial" w:hAnsi="Arial" w:cs="Arial"/>
                <w:sz w:val="24"/>
                <w:szCs w:val="24"/>
              </w:rPr>
              <w:t xml:space="preserve"> </w:t>
            </w:r>
            <w:r w:rsidR="00DA162C" w:rsidRPr="00B956C9">
              <w:rPr>
                <w:rFonts w:ascii="Arial" w:hAnsi="Arial" w:cs="Arial"/>
                <w:sz w:val="24"/>
                <w:szCs w:val="24"/>
              </w:rPr>
              <w:t>UM POUCO DA HISTÓRIA</w:t>
            </w:r>
          </w:p>
        </w:tc>
        <w:tc>
          <w:tcPr>
            <w:tcW w:w="523" w:type="dxa"/>
          </w:tcPr>
          <w:p w:rsidR="00F70F75" w:rsidRPr="00B956C9" w:rsidRDefault="00931E5E" w:rsidP="00FE2655">
            <w:pPr>
              <w:spacing w:line="360" w:lineRule="auto"/>
              <w:rPr>
                <w:rFonts w:ascii="Arial" w:hAnsi="Arial" w:cs="Arial"/>
                <w:sz w:val="24"/>
                <w:szCs w:val="24"/>
              </w:rPr>
            </w:pPr>
            <w:r w:rsidRPr="00B956C9">
              <w:rPr>
                <w:rFonts w:ascii="Arial" w:hAnsi="Arial" w:cs="Arial"/>
                <w:sz w:val="24"/>
                <w:szCs w:val="24"/>
              </w:rPr>
              <w:t>0</w:t>
            </w:r>
            <w:r w:rsidR="00891F71">
              <w:rPr>
                <w:rFonts w:ascii="Arial" w:hAnsi="Arial" w:cs="Arial"/>
                <w:sz w:val="24"/>
                <w:szCs w:val="24"/>
              </w:rPr>
              <w:t>7</w:t>
            </w:r>
          </w:p>
        </w:tc>
      </w:tr>
      <w:tr w:rsidR="00612F99" w:rsidRPr="00B956C9" w:rsidTr="00C109BC">
        <w:trPr>
          <w:trHeight w:val="617"/>
        </w:trPr>
        <w:tc>
          <w:tcPr>
            <w:tcW w:w="8475" w:type="dxa"/>
          </w:tcPr>
          <w:p w:rsidR="00612F99" w:rsidRPr="00B956C9" w:rsidRDefault="00FE2655" w:rsidP="00FE2655">
            <w:pPr>
              <w:spacing w:line="360" w:lineRule="auto"/>
              <w:rPr>
                <w:rFonts w:ascii="Arial" w:hAnsi="Arial" w:cs="Arial"/>
                <w:sz w:val="24"/>
                <w:szCs w:val="24"/>
              </w:rPr>
            </w:pPr>
            <w:r w:rsidRPr="00B956C9">
              <w:rPr>
                <w:rFonts w:ascii="Arial" w:hAnsi="Arial" w:cs="Arial"/>
                <w:sz w:val="24"/>
                <w:szCs w:val="24"/>
              </w:rPr>
              <w:t>2.4</w:t>
            </w:r>
            <w:r w:rsidR="004A25C6" w:rsidRPr="00B956C9">
              <w:rPr>
                <w:rFonts w:ascii="Arial" w:hAnsi="Arial" w:cs="Arial"/>
                <w:sz w:val="24"/>
                <w:szCs w:val="24"/>
              </w:rPr>
              <w:t>.</w:t>
            </w:r>
            <w:r w:rsidRPr="00B956C9">
              <w:rPr>
                <w:rFonts w:ascii="Arial" w:hAnsi="Arial" w:cs="Arial"/>
                <w:sz w:val="24"/>
                <w:szCs w:val="24"/>
              </w:rPr>
              <w:t xml:space="preserve"> </w:t>
            </w:r>
            <w:r w:rsidR="00DA162C" w:rsidRPr="00B956C9">
              <w:rPr>
                <w:rFonts w:ascii="Arial" w:hAnsi="Arial" w:cs="Arial"/>
                <w:sz w:val="24"/>
                <w:szCs w:val="24"/>
              </w:rPr>
              <w:t>PRESUNÇÃO DE INOCÊNCIA</w:t>
            </w:r>
          </w:p>
        </w:tc>
        <w:tc>
          <w:tcPr>
            <w:tcW w:w="523" w:type="dxa"/>
          </w:tcPr>
          <w:p w:rsidR="00612F99" w:rsidRPr="00B956C9" w:rsidRDefault="00891F71" w:rsidP="00010733">
            <w:pPr>
              <w:spacing w:line="360" w:lineRule="auto"/>
              <w:rPr>
                <w:rFonts w:ascii="Arial" w:hAnsi="Arial" w:cs="Arial"/>
                <w:sz w:val="24"/>
                <w:szCs w:val="24"/>
              </w:rPr>
            </w:pPr>
            <w:r>
              <w:rPr>
                <w:rFonts w:ascii="Arial" w:hAnsi="Arial" w:cs="Arial"/>
                <w:sz w:val="24"/>
                <w:szCs w:val="24"/>
              </w:rPr>
              <w:t>08</w:t>
            </w:r>
          </w:p>
        </w:tc>
      </w:tr>
      <w:tr w:rsidR="00612F99" w:rsidRPr="00B956C9" w:rsidTr="00C109BC">
        <w:trPr>
          <w:trHeight w:val="617"/>
        </w:trPr>
        <w:tc>
          <w:tcPr>
            <w:tcW w:w="8475" w:type="dxa"/>
          </w:tcPr>
          <w:p w:rsidR="00612F99" w:rsidRPr="00B956C9" w:rsidRDefault="00FE2655" w:rsidP="00FE2655">
            <w:pPr>
              <w:spacing w:line="360" w:lineRule="auto"/>
              <w:rPr>
                <w:rFonts w:ascii="Arial" w:hAnsi="Arial" w:cs="Arial"/>
                <w:sz w:val="24"/>
                <w:szCs w:val="24"/>
              </w:rPr>
            </w:pPr>
            <w:r w:rsidRPr="00B956C9">
              <w:rPr>
                <w:rFonts w:ascii="Arial" w:hAnsi="Arial" w:cs="Arial"/>
                <w:sz w:val="24"/>
                <w:szCs w:val="24"/>
              </w:rPr>
              <w:t>2.5</w:t>
            </w:r>
            <w:r w:rsidR="004A25C6" w:rsidRPr="00B956C9">
              <w:rPr>
                <w:rFonts w:ascii="Arial" w:hAnsi="Arial" w:cs="Arial"/>
                <w:sz w:val="24"/>
                <w:szCs w:val="24"/>
              </w:rPr>
              <w:t>.</w:t>
            </w:r>
            <w:r w:rsidRPr="00B956C9">
              <w:rPr>
                <w:rFonts w:ascii="Arial" w:hAnsi="Arial" w:cs="Arial"/>
                <w:sz w:val="24"/>
                <w:szCs w:val="24"/>
              </w:rPr>
              <w:t xml:space="preserve"> </w:t>
            </w:r>
            <w:r w:rsidR="00DA162C" w:rsidRPr="00B956C9">
              <w:rPr>
                <w:rFonts w:ascii="Arial" w:hAnsi="Arial" w:cs="Arial"/>
                <w:sz w:val="24"/>
                <w:szCs w:val="24"/>
              </w:rPr>
              <w:t>UM EXEMPLO NO BRASIL</w:t>
            </w:r>
          </w:p>
        </w:tc>
        <w:tc>
          <w:tcPr>
            <w:tcW w:w="523" w:type="dxa"/>
          </w:tcPr>
          <w:p w:rsidR="00612F99" w:rsidRPr="00B956C9" w:rsidRDefault="00891F71" w:rsidP="00010733">
            <w:pPr>
              <w:spacing w:line="360" w:lineRule="auto"/>
              <w:rPr>
                <w:rFonts w:ascii="Arial" w:hAnsi="Arial" w:cs="Arial"/>
                <w:sz w:val="24"/>
                <w:szCs w:val="24"/>
              </w:rPr>
            </w:pPr>
            <w:r>
              <w:rPr>
                <w:rFonts w:ascii="Arial" w:hAnsi="Arial" w:cs="Arial"/>
                <w:sz w:val="24"/>
                <w:szCs w:val="24"/>
              </w:rPr>
              <w:t>08</w:t>
            </w:r>
          </w:p>
        </w:tc>
      </w:tr>
      <w:tr w:rsidR="00612F99" w:rsidRPr="00B956C9" w:rsidTr="00C109BC">
        <w:trPr>
          <w:trHeight w:val="643"/>
        </w:trPr>
        <w:tc>
          <w:tcPr>
            <w:tcW w:w="8475" w:type="dxa"/>
          </w:tcPr>
          <w:p w:rsidR="00612F99" w:rsidRPr="00B956C9" w:rsidRDefault="00FE2655" w:rsidP="00FE2655">
            <w:pPr>
              <w:spacing w:line="360" w:lineRule="auto"/>
              <w:rPr>
                <w:rFonts w:ascii="Arial" w:hAnsi="Arial" w:cs="Arial"/>
                <w:sz w:val="24"/>
                <w:szCs w:val="24"/>
              </w:rPr>
            </w:pPr>
            <w:r w:rsidRPr="00B956C9">
              <w:rPr>
                <w:rFonts w:ascii="Arial" w:hAnsi="Arial" w:cs="Arial"/>
                <w:sz w:val="24"/>
                <w:szCs w:val="24"/>
              </w:rPr>
              <w:t>2.6</w:t>
            </w:r>
            <w:r w:rsidR="004A25C6" w:rsidRPr="00B956C9">
              <w:rPr>
                <w:rFonts w:ascii="Arial" w:hAnsi="Arial" w:cs="Arial"/>
                <w:sz w:val="24"/>
                <w:szCs w:val="24"/>
              </w:rPr>
              <w:t>.</w:t>
            </w:r>
            <w:r w:rsidRPr="00B956C9">
              <w:rPr>
                <w:rFonts w:ascii="Arial" w:hAnsi="Arial" w:cs="Arial"/>
                <w:sz w:val="24"/>
                <w:szCs w:val="24"/>
              </w:rPr>
              <w:t xml:space="preserve"> </w:t>
            </w:r>
            <w:r w:rsidR="00DA162C" w:rsidRPr="00B956C9">
              <w:rPr>
                <w:rFonts w:ascii="Arial" w:hAnsi="Arial" w:cs="Arial"/>
                <w:sz w:val="24"/>
                <w:szCs w:val="24"/>
              </w:rPr>
              <w:t>ATÉ QUE PONTO O DIREITO AO SILÊNCIO CHEGA</w:t>
            </w:r>
          </w:p>
        </w:tc>
        <w:tc>
          <w:tcPr>
            <w:tcW w:w="523" w:type="dxa"/>
          </w:tcPr>
          <w:p w:rsidR="00612F99" w:rsidRPr="00B956C9" w:rsidRDefault="00891F71" w:rsidP="00010733">
            <w:pPr>
              <w:spacing w:line="360" w:lineRule="auto"/>
              <w:rPr>
                <w:rFonts w:ascii="Arial" w:hAnsi="Arial" w:cs="Arial"/>
                <w:sz w:val="24"/>
                <w:szCs w:val="24"/>
              </w:rPr>
            </w:pPr>
            <w:r>
              <w:rPr>
                <w:rFonts w:ascii="Arial" w:hAnsi="Arial" w:cs="Arial"/>
                <w:sz w:val="24"/>
                <w:szCs w:val="24"/>
              </w:rPr>
              <w:t>09</w:t>
            </w:r>
          </w:p>
        </w:tc>
      </w:tr>
      <w:tr w:rsidR="00612F99" w:rsidRPr="00B956C9" w:rsidTr="00C109BC">
        <w:trPr>
          <w:trHeight w:val="617"/>
        </w:trPr>
        <w:tc>
          <w:tcPr>
            <w:tcW w:w="8475" w:type="dxa"/>
          </w:tcPr>
          <w:p w:rsidR="00612F99" w:rsidRPr="00B956C9" w:rsidRDefault="00FE2655" w:rsidP="00FE2655">
            <w:pPr>
              <w:spacing w:line="360" w:lineRule="auto"/>
              <w:rPr>
                <w:rFonts w:ascii="Arial" w:hAnsi="Arial" w:cs="Arial"/>
                <w:sz w:val="24"/>
                <w:szCs w:val="24"/>
              </w:rPr>
            </w:pPr>
            <w:r w:rsidRPr="00B956C9">
              <w:rPr>
                <w:rFonts w:ascii="Arial" w:hAnsi="Arial" w:cs="Arial"/>
                <w:sz w:val="24"/>
                <w:szCs w:val="24"/>
              </w:rPr>
              <w:t>2.7</w:t>
            </w:r>
            <w:r w:rsidR="004A25C6" w:rsidRPr="00B956C9">
              <w:rPr>
                <w:rFonts w:ascii="Arial" w:hAnsi="Arial" w:cs="Arial"/>
                <w:sz w:val="24"/>
                <w:szCs w:val="24"/>
              </w:rPr>
              <w:t>.</w:t>
            </w:r>
            <w:r w:rsidRPr="00B956C9">
              <w:rPr>
                <w:rFonts w:ascii="Arial" w:hAnsi="Arial" w:cs="Arial"/>
                <w:sz w:val="24"/>
                <w:szCs w:val="24"/>
              </w:rPr>
              <w:t xml:space="preserve"> </w:t>
            </w:r>
            <w:r w:rsidR="00DA162C" w:rsidRPr="00B956C9">
              <w:rPr>
                <w:rFonts w:ascii="Arial" w:hAnsi="Arial" w:cs="Arial"/>
                <w:sz w:val="24"/>
                <w:szCs w:val="24"/>
              </w:rPr>
              <w:t>DIREITO DO INDIVÍDUO</w:t>
            </w:r>
          </w:p>
        </w:tc>
        <w:tc>
          <w:tcPr>
            <w:tcW w:w="523" w:type="dxa"/>
          </w:tcPr>
          <w:p w:rsidR="00612F99" w:rsidRPr="00B956C9" w:rsidRDefault="00891F71" w:rsidP="00010733">
            <w:pPr>
              <w:spacing w:line="360" w:lineRule="auto"/>
              <w:rPr>
                <w:rFonts w:ascii="Arial" w:hAnsi="Arial" w:cs="Arial"/>
                <w:sz w:val="24"/>
                <w:szCs w:val="24"/>
              </w:rPr>
            </w:pPr>
            <w:r>
              <w:rPr>
                <w:rFonts w:ascii="Arial" w:hAnsi="Arial" w:cs="Arial"/>
                <w:sz w:val="24"/>
                <w:szCs w:val="24"/>
              </w:rPr>
              <w:t>09</w:t>
            </w:r>
          </w:p>
        </w:tc>
      </w:tr>
      <w:tr w:rsidR="00612F99" w:rsidRPr="00B956C9" w:rsidTr="00C109BC">
        <w:trPr>
          <w:trHeight w:val="617"/>
        </w:trPr>
        <w:tc>
          <w:tcPr>
            <w:tcW w:w="8475" w:type="dxa"/>
          </w:tcPr>
          <w:p w:rsidR="00612F99" w:rsidRPr="00B956C9" w:rsidRDefault="00FE2655" w:rsidP="00FE2655">
            <w:pPr>
              <w:spacing w:line="360" w:lineRule="auto"/>
              <w:rPr>
                <w:rFonts w:ascii="Arial" w:hAnsi="Arial" w:cs="Arial"/>
                <w:sz w:val="24"/>
                <w:szCs w:val="24"/>
              </w:rPr>
            </w:pPr>
            <w:r w:rsidRPr="00B956C9">
              <w:rPr>
                <w:rFonts w:ascii="Arial" w:hAnsi="Arial" w:cs="Arial"/>
                <w:sz w:val="24"/>
                <w:szCs w:val="24"/>
              </w:rPr>
              <w:t>2.8</w:t>
            </w:r>
            <w:r w:rsidR="004A25C6" w:rsidRPr="00B956C9">
              <w:rPr>
                <w:rFonts w:ascii="Arial" w:hAnsi="Arial" w:cs="Arial"/>
                <w:sz w:val="24"/>
                <w:szCs w:val="24"/>
              </w:rPr>
              <w:t>.</w:t>
            </w:r>
            <w:r w:rsidRPr="00B956C9">
              <w:rPr>
                <w:rFonts w:ascii="Arial" w:hAnsi="Arial" w:cs="Arial"/>
                <w:sz w:val="24"/>
                <w:szCs w:val="24"/>
              </w:rPr>
              <w:t xml:space="preserve"> </w:t>
            </w:r>
            <w:r w:rsidR="00DA162C" w:rsidRPr="00B956C9">
              <w:rPr>
                <w:rFonts w:ascii="Arial" w:hAnsi="Arial" w:cs="Arial"/>
                <w:sz w:val="24"/>
                <w:szCs w:val="24"/>
              </w:rPr>
              <w:t>NADA É ABSOLUTO</w:t>
            </w:r>
          </w:p>
        </w:tc>
        <w:tc>
          <w:tcPr>
            <w:tcW w:w="523" w:type="dxa"/>
          </w:tcPr>
          <w:p w:rsidR="00612F99" w:rsidRPr="00B956C9" w:rsidRDefault="00891F71" w:rsidP="00010733">
            <w:pPr>
              <w:spacing w:line="360" w:lineRule="auto"/>
              <w:rPr>
                <w:rFonts w:ascii="Arial" w:hAnsi="Arial" w:cs="Arial"/>
                <w:sz w:val="24"/>
                <w:szCs w:val="24"/>
              </w:rPr>
            </w:pPr>
            <w:r>
              <w:rPr>
                <w:rFonts w:ascii="Arial" w:hAnsi="Arial" w:cs="Arial"/>
                <w:sz w:val="24"/>
                <w:szCs w:val="24"/>
              </w:rPr>
              <w:t>10</w:t>
            </w:r>
          </w:p>
        </w:tc>
      </w:tr>
      <w:tr w:rsidR="00612F99" w:rsidRPr="00B956C9" w:rsidTr="00C109BC">
        <w:trPr>
          <w:trHeight w:val="643"/>
        </w:trPr>
        <w:tc>
          <w:tcPr>
            <w:tcW w:w="8475" w:type="dxa"/>
          </w:tcPr>
          <w:p w:rsidR="00612F99" w:rsidRPr="00B956C9" w:rsidRDefault="004A25C6" w:rsidP="008C33E4">
            <w:pPr>
              <w:spacing w:line="360" w:lineRule="auto"/>
              <w:rPr>
                <w:rFonts w:ascii="Arial" w:hAnsi="Arial" w:cs="Arial"/>
                <w:b/>
                <w:sz w:val="24"/>
                <w:szCs w:val="24"/>
              </w:rPr>
            </w:pPr>
            <w:r w:rsidRPr="00B956C9">
              <w:rPr>
                <w:rFonts w:ascii="Arial" w:hAnsi="Arial" w:cs="Arial"/>
                <w:b/>
                <w:sz w:val="24"/>
                <w:szCs w:val="24"/>
              </w:rPr>
              <w:t>3. CON</w:t>
            </w:r>
            <w:r w:rsidR="008C33E4" w:rsidRPr="00B956C9">
              <w:rPr>
                <w:rFonts w:ascii="Arial" w:hAnsi="Arial" w:cs="Arial"/>
                <w:b/>
                <w:sz w:val="24"/>
                <w:szCs w:val="24"/>
              </w:rPr>
              <w:t>CLUSÃO</w:t>
            </w:r>
          </w:p>
        </w:tc>
        <w:tc>
          <w:tcPr>
            <w:tcW w:w="523" w:type="dxa"/>
          </w:tcPr>
          <w:p w:rsidR="00612F99" w:rsidRPr="00B956C9" w:rsidRDefault="00891F71" w:rsidP="004A25C6">
            <w:pPr>
              <w:spacing w:line="360" w:lineRule="auto"/>
              <w:rPr>
                <w:rFonts w:ascii="Arial" w:hAnsi="Arial" w:cs="Arial"/>
                <w:b/>
                <w:sz w:val="24"/>
                <w:szCs w:val="24"/>
              </w:rPr>
            </w:pPr>
            <w:r>
              <w:rPr>
                <w:rFonts w:ascii="Arial" w:hAnsi="Arial" w:cs="Arial"/>
                <w:b/>
                <w:sz w:val="24"/>
                <w:szCs w:val="24"/>
              </w:rPr>
              <w:t>11</w:t>
            </w:r>
          </w:p>
        </w:tc>
      </w:tr>
      <w:tr w:rsidR="00F70F75" w:rsidRPr="00B956C9" w:rsidTr="00C109BC">
        <w:trPr>
          <w:trHeight w:val="617"/>
        </w:trPr>
        <w:tc>
          <w:tcPr>
            <w:tcW w:w="8475" w:type="dxa"/>
          </w:tcPr>
          <w:p w:rsidR="00F70F75" w:rsidRPr="00B956C9" w:rsidRDefault="005E00DC" w:rsidP="006C08B5">
            <w:pPr>
              <w:spacing w:line="360" w:lineRule="auto"/>
              <w:rPr>
                <w:rFonts w:ascii="Arial" w:hAnsi="Arial" w:cs="Arial"/>
                <w:b/>
                <w:sz w:val="24"/>
                <w:szCs w:val="24"/>
              </w:rPr>
            </w:pPr>
            <w:r w:rsidRPr="00B956C9">
              <w:rPr>
                <w:rFonts w:ascii="Arial" w:hAnsi="Arial" w:cs="Arial"/>
                <w:b/>
                <w:sz w:val="24"/>
                <w:szCs w:val="24"/>
              </w:rPr>
              <w:t>REFERÊNCIAS</w:t>
            </w:r>
          </w:p>
        </w:tc>
        <w:tc>
          <w:tcPr>
            <w:tcW w:w="523" w:type="dxa"/>
          </w:tcPr>
          <w:p w:rsidR="00F70F75" w:rsidRPr="00B956C9" w:rsidRDefault="00891F71" w:rsidP="00010733">
            <w:pPr>
              <w:spacing w:line="360" w:lineRule="auto"/>
              <w:rPr>
                <w:rFonts w:ascii="Arial" w:hAnsi="Arial" w:cs="Arial"/>
                <w:b/>
                <w:sz w:val="24"/>
                <w:szCs w:val="24"/>
              </w:rPr>
            </w:pPr>
            <w:r>
              <w:rPr>
                <w:rFonts w:ascii="Arial" w:hAnsi="Arial" w:cs="Arial"/>
                <w:b/>
                <w:sz w:val="24"/>
                <w:szCs w:val="24"/>
              </w:rPr>
              <w:t>12</w:t>
            </w:r>
          </w:p>
        </w:tc>
      </w:tr>
      <w:tr w:rsidR="00F70F75" w:rsidRPr="00B956C9" w:rsidTr="00C109BC">
        <w:trPr>
          <w:trHeight w:val="697"/>
        </w:trPr>
        <w:tc>
          <w:tcPr>
            <w:tcW w:w="8475" w:type="dxa"/>
          </w:tcPr>
          <w:p w:rsidR="00F70F75" w:rsidRPr="00B956C9" w:rsidRDefault="005E00DC" w:rsidP="00010733">
            <w:pPr>
              <w:spacing w:line="360" w:lineRule="auto"/>
              <w:rPr>
                <w:rFonts w:ascii="Arial" w:hAnsi="Arial" w:cs="Arial"/>
                <w:b/>
                <w:sz w:val="24"/>
                <w:szCs w:val="24"/>
              </w:rPr>
            </w:pPr>
            <w:r w:rsidRPr="00B956C9">
              <w:rPr>
                <w:rFonts w:ascii="Arial" w:hAnsi="Arial" w:cs="Arial"/>
                <w:b/>
                <w:sz w:val="24"/>
                <w:szCs w:val="24"/>
              </w:rPr>
              <w:t>ANEXO</w:t>
            </w:r>
          </w:p>
        </w:tc>
        <w:tc>
          <w:tcPr>
            <w:tcW w:w="523" w:type="dxa"/>
          </w:tcPr>
          <w:p w:rsidR="00F70F75" w:rsidRPr="00B956C9" w:rsidRDefault="00891F71" w:rsidP="00010733">
            <w:pPr>
              <w:spacing w:line="360" w:lineRule="auto"/>
              <w:rPr>
                <w:rFonts w:ascii="Arial" w:hAnsi="Arial" w:cs="Arial"/>
                <w:b/>
                <w:sz w:val="24"/>
                <w:szCs w:val="24"/>
              </w:rPr>
            </w:pPr>
            <w:r>
              <w:rPr>
                <w:rFonts w:ascii="Arial" w:hAnsi="Arial" w:cs="Arial"/>
                <w:b/>
                <w:sz w:val="24"/>
                <w:szCs w:val="24"/>
              </w:rPr>
              <w:t>13</w:t>
            </w:r>
          </w:p>
        </w:tc>
      </w:tr>
    </w:tbl>
    <w:p w:rsidR="00FB2202" w:rsidRPr="00B956C9" w:rsidRDefault="00FB2202" w:rsidP="00FB2202">
      <w:pPr>
        <w:spacing w:after="0" w:line="240" w:lineRule="auto"/>
        <w:rPr>
          <w:rFonts w:ascii="Arial" w:hAnsi="Arial" w:cs="Arial"/>
          <w:b/>
          <w:sz w:val="24"/>
        </w:rPr>
      </w:pPr>
    </w:p>
    <w:p w:rsidR="009A5003" w:rsidRPr="00B956C9" w:rsidRDefault="009A5003" w:rsidP="00FB2202">
      <w:pPr>
        <w:spacing w:after="0" w:line="240" w:lineRule="auto"/>
        <w:rPr>
          <w:rFonts w:ascii="Arial" w:hAnsi="Arial" w:cs="Arial"/>
          <w:b/>
          <w:sz w:val="24"/>
        </w:rPr>
      </w:pPr>
    </w:p>
    <w:p w:rsidR="00FB2202" w:rsidRPr="00B956C9" w:rsidRDefault="00FB2202" w:rsidP="00FB2202">
      <w:pPr>
        <w:spacing w:after="0" w:line="240" w:lineRule="auto"/>
        <w:rPr>
          <w:rFonts w:ascii="Arial" w:hAnsi="Arial" w:cs="Arial"/>
          <w:sz w:val="24"/>
        </w:rPr>
      </w:pPr>
    </w:p>
    <w:p w:rsidR="00FB2202" w:rsidRPr="00B956C9" w:rsidRDefault="00FB2202" w:rsidP="00FB2202">
      <w:pPr>
        <w:spacing w:after="0" w:line="240" w:lineRule="auto"/>
        <w:rPr>
          <w:rFonts w:ascii="Arial" w:hAnsi="Arial" w:cs="Arial"/>
          <w:sz w:val="24"/>
        </w:rPr>
      </w:pPr>
    </w:p>
    <w:p w:rsidR="00FB2202" w:rsidRPr="00B956C9" w:rsidRDefault="00FB2202" w:rsidP="00FB2202">
      <w:pPr>
        <w:spacing w:after="0" w:line="240" w:lineRule="auto"/>
        <w:rPr>
          <w:rFonts w:ascii="Arial" w:hAnsi="Arial" w:cs="Arial"/>
          <w:sz w:val="24"/>
        </w:rPr>
      </w:pPr>
    </w:p>
    <w:p w:rsidR="00FB2202" w:rsidRPr="00B956C9" w:rsidRDefault="00FB2202" w:rsidP="00FB2202">
      <w:pPr>
        <w:spacing w:after="0" w:line="240" w:lineRule="auto"/>
        <w:rPr>
          <w:rFonts w:ascii="Arial" w:hAnsi="Arial" w:cs="Arial"/>
          <w:sz w:val="24"/>
        </w:rPr>
      </w:pPr>
    </w:p>
    <w:p w:rsidR="00FB2202" w:rsidRPr="00B956C9" w:rsidRDefault="00FB2202" w:rsidP="00FB2202">
      <w:pPr>
        <w:spacing w:after="0" w:line="240" w:lineRule="auto"/>
        <w:rPr>
          <w:rFonts w:ascii="Arial" w:hAnsi="Arial" w:cs="Arial"/>
          <w:sz w:val="24"/>
        </w:rPr>
      </w:pPr>
    </w:p>
    <w:p w:rsidR="009B4519" w:rsidRPr="00B956C9" w:rsidRDefault="009B4519" w:rsidP="00617E30">
      <w:pPr>
        <w:spacing w:line="360" w:lineRule="auto"/>
        <w:rPr>
          <w:rFonts w:ascii="Arial" w:hAnsi="Arial" w:cs="Arial"/>
          <w:b/>
          <w:sz w:val="24"/>
          <w:szCs w:val="24"/>
        </w:rPr>
        <w:sectPr w:rsidR="009B4519" w:rsidRPr="00B956C9" w:rsidSect="0039320E">
          <w:footerReference w:type="default" r:id="rId8"/>
          <w:pgSz w:w="11906" w:h="16838"/>
          <w:pgMar w:top="1701" w:right="1134" w:bottom="1134" w:left="1701" w:header="709" w:footer="709" w:gutter="0"/>
          <w:cols w:space="708"/>
          <w:docGrid w:linePitch="360"/>
        </w:sectPr>
      </w:pPr>
    </w:p>
    <w:p w:rsidR="002D45AF" w:rsidRDefault="002D45AF" w:rsidP="00B956C9">
      <w:pPr>
        <w:spacing w:after="0" w:line="360" w:lineRule="auto"/>
        <w:ind w:firstLine="709"/>
        <w:rPr>
          <w:rFonts w:ascii="Arial" w:hAnsi="Arial" w:cs="Arial"/>
          <w:b/>
          <w:sz w:val="24"/>
        </w:rPr>
      </w:pPr>
      <w:r w:rsidRPr="002D45AF">
        <w:rPr>
          <w:rFonts w:ascii="Arial" w:hAnsi="Arial" w:cs="Arial"/>
          <w:b/>
          <w:sz w:val="24"/>
        </w:rPr>
        <w:lastRenderedPageBreak/>
        <w:t>1. INTRODUÇÃO</w:t>
      </w:r>
    </w:p>
    <w:p w:rsidR="002D45AF" w:rsidRPr="002D45AF" w:rsidRDefault="002D45AF" w:rsidP="00B956C9">
      <w:pPr>
        <w:spacing w:after="0" w:line="360" w:lineRule="auto"/>
        <w:ind w:firstLine="709"/>
        <w:rPr>
          <w:rFonts w:ascii="Arial" w:hAnsi="Arial" w:cs="Arial"/>
          <w:b/>
          <w:sz w:val="24"/>
        </w:rPr>
      </w:pPr>
    </w:p>
    <w:p w:rsidR="0039320E" w:rsidRPr="00B956C9" w:rsidRDefault="00476295" w:rsidP="00B956C9">
      <w:pPr>
        <w:spacing w:after="0" w:line="360" w:lineRule="auto"/>
        <w:ind w:firstLine="709"/>
        <w:rPr>
          <w:rFonts w:ascii="Arial" w:hAnsi="Arial" w:cs="Arial"/>
          <w:sz w:val="24"/>
        </w:rPr>
      </w:pPr>
      <w:r w:rsidRPr="00B956C9">
        <w:rPr>
          <w:rFonts w:ascii="Arial" w:hAnsi="Arial" w:cs="Arial"/>
          <w:sz w:val="24"/>
        </w:rPr>
        <w:t>O sistema de proteção ao silêncio é objeto tanto do Direito Processual Penal quanto do Direito Constitucional, estando, inclusive, consagrado como garantia fundamental elencada no artigo 5º, LXIII da Carta Magna. Dessa forma, não resta dúvida acerca da sua importância para o ordenamento jurídico pátrio.</w:t>
      </w:r>
    </w:p>
    <w:p w:rsidR="002D45AF" w:rsidRDefault="002D45AF" w:rsidP="002D45AF">
      <w:pPr>
        <w:spacing w:after="0" w:line="360" w:lineRule="auto"/>
        <w:ind w:firstLine="708"/>
        <w:rPr>
          <w:rFonts w:ascii="Arial" w:hAnsi="Arial" w:cs="Arial"/>
          <w:sz w:val="24"/>
        </w:rPr>
      </w:pPr>
    </w:p>
    <w:p w:rsidR="002D45AF" w:rsidRDefault="00476295" w:rsidP="002D45AF">
      <w:pPr>
        <w:spacing w:after="0" w:line="360" w:lineRule="auto"/>
        <w:ind w:firstLine="708"/>
        <w:rPr>
          <w:rFonts w:ascii="Arial" w:hAnsi="Arial" w:cs="Arial"/>
          <w:sz w:val="24"/>
        </w:rPr>
      </w:pPr>
      <w:r w:rsidRPr="00B956C9">
        <w:rPr>
          <w:rFonts w:ascii="Arial" w:hAnsi="Arial" w:cs="Arial"/>
          <w:sz w:val="24"/>
        </w:rPr>
        <w:t>Faz-se imprescindível salientar que esta garantia é, também, objeto de proteção de tratados internacionais como o Pacto Internacional de Direitos Civis e Políticos e da Convenção Americana de Direitos Humanos, sendo este último superior</w:t>
      </w:r>
      <w:r w:rsidR="00DA162C" w:rsidRPr="00B956C9">
        <w:rPr>
          <w:rFonts w:ascii="Arial" w:hAnsi="Arial" w:cs="Arial"/>
          <w:sz w:val="24"/>
        </w:rPr>
        <w:t xml:space="preserve"> àquele, uma vez que apresenta texto protetivo mais amplo. Este sistema consagra o direito à não autoincriminação (nemo tenetur se detegere), conhecido como a máxima de que “ninguém é obrigado a produzir provas contra si mesmo”, guardando estrita relação com o Princípio da Dignidade da Pessoa Humana.</w:t>
      </w:r>
    </w:p>
    <w:p w:rsidR="002D45AF" w:rsidRPr="00B956C9" w:rsidRDefault="002D45AF" w:rsidP="002D45AF">
      <w:pPr>
        <w:spacing w:after="0" w:line="360" w:lineRule="auto"/>
        <w:ind w:firstLine="708"/>
        <w:rPr>
          <w:rFonts w:ascii="Arial" w:hAnsi="Arial" w:cs="Arial"/>
          <w:sz w:val="24"/>
        </w:rPr>
      </w:pPr>
    </w:p>
    <w:p w:rsidR="00476295" w:rsidRDefault="00DA162C" w:rsidP="00B956C9">
      <w:pPr>
        <w:spacing w:after="0" w:line="360" w:lineRule="auto"/>
        <w:ind w:firstLine="709"/>
        <w:rPr>
          <w:rFonts w:ascii="Arial" w:hAnsi="Arial" w:cs="Arial"/>
          <w:sz w:val="24"/>
        </w:rPr>
      </w:pPr>
      <w:r w:rsidRPr="00B956C9">
        <w:rPr>
          <w:rFonts w:ascii="Arial" w:hAnsi="Arial" w:cs="Arial"/>
          <w:sz w:val="24"/>
        </w:rPr>
        <w:t>Neste viés, cumpre destacar que o objetivo principal do sistema de proteção ao silêncio encontra-se voltado para a busca da verdade real no processo, intentando-se evitar a punição de inocentes que apresentam confissões irreais, vítimas, muitas vezes, de técnicas de indução, ou até mesmo de coação.</w:t>
      </w:r>
    </w:p>
    <w:p w:rsidR="00B956C9" w:rsidRPr="00B956C9" w:rsidRDefault="00B956C9" w:rsidP="00B956C9">
      <w:pPr>
        <w:spacing w:after="0" w:line="360" w:lineRule="auto"/>
        <w:ind w:firstLine="709"/>
        <w:rPr>
          <w:rFonts w:ascii="Arial" w:hAnsi="Arial" w:cs="Arial"/>
          <w:color w:val="FFFFFF"/>
          <w:sz w:val="24"/>
          <w:szCs w:val="24"/>
          <w:shd w:val="clear" w:color="auto" w:fill="4080FF"/>
        </w:rPr>
      </w:pPr>
    </w:p>
    <w:p w:rsidR="00157888" w:rsidRDefault="004A25C6" w:rsidP="00B956C9">
      <w:pPr>
        <w:spacing w:after="0" w:line="360" w:lineRule="auto"/>
        <w:ind w:firstLine="709"/>
        <w:rPr>
          <w:rFonts w:ascii="Arial" w:hAnsi="Arial" w:cs="Arial"/>
          <w:b/>
          <w:sz w:val="24"/>
          <w:szCs w:val="24"/>
        </w:rPr>
      </w:pPr>
      <w:r w:rsidRPr="00B956C9">
        <w:rPr>
          <w:rFonts w:ascii="Arial" w:hAnsi="Arial" w:cs="Arial"/>
          <w:b/>
          <w:sz w:val="24"/>
          <w:szCs w:val="24"/>
        </w:rPr>
        <w:t xml:space="preserve">2. </w:t>
      </w:r>
      <w:r w:rsidR="002D45AF">
        <w:rPr>
          <w:rFonts w:ascii="Arial" w:hAnsi="Arial" w:cs="Arial"/>
          <w:b/>
          <w:sz w:val="24"/>
          <w:szCs w:val="24"/>
        </w:rPr>
        <w:t>DESENVOLVIMENTO</w:t>
      </w:r>
    </w:p>
    <w:p w:rsidR="00B956C9" w:rsidRPr="00B956C9" w:rsidRDefault="00B956C9" w:rsidP="00B956C9">
      <w:pPr>
        <w:spacing w:after="0" w:line="360" w:lineRule="auto"/>
        <w:ind w:firstLine="709"/>
        <w:rPr>
          <w:rFonts w:ascii="Arial" w:hAnsi="Arial" w:cs="Arial"/>
          <w:b/>
          <w:sz w:val="24"/>
          <w:szCs w:val="24"/>
        </w:rPr>
      </w:pPr>
    </w:p>
    <w:p w:rsidR="00157888" w:rsidRDefault="00F744D4" w:rsidP="00B956C9">
      <w:pPr>
        <w:spacing w:after="0" w:line="360" w:lineRule="auto"/>
        <w:ind w:firstLine="709"/>
        <w:rPr>
          <w:rFonts w:ascii="Arial" w:hAnsi="Arial" w:cs="Arial"/>
          <w:sz w:val="24"/>
          <w:szCs w:val="24"/>
        </w:rPr>
      </w:pPr>
      <w:r w:rsidRPr="00B956C9">
        <w:rPr>
          <w:rFonts w:ascii="Arial" w:hAnsi="Arial" w:cs="Arial"/>
          <w:sz w:val="24"/>
          <w:szCs w:val="24"/>
        </w:rPr>
        <w:t>2.1 CONCEITO</w:t>
      </w:r>
    </w:p>
    <w:p w:rsidR="002D45AF" w:rsidRPr="00B956C9" w:rsidRDefault="002D45AF" w:rsidP="00B956C9">
      <w:pPr>
        <w:spacing w:after="0" w:line="360" w:lineRule="auto"/>
        <w:ind w:firstLine="709"/>
        <w:rPr>
          <w:rFonts w:ascii="Arial" w:hAnsi="Arial" w:cs="Arial"/>
          <w:sz w:val="24"/>
          <w:szCs w:val="24"/>
        </w:rPr>
      </w:pPr>
    </w:p>
    <w:p w:rsidR="00157888" w:rsidRDefault="00157888" w:rsidP="00B956C9">
      <w:pPr>
        <w:spacing w:after="0" w:line="360" w:lineRule="auto"/>
        <w:ind w:firstLine="709"/>
        <w:rPr>
          <w:rFonts w:ascii="Arial" w:hAnsi="Arial" w:cs="Arial"/>
          <w:sz w:val="24"/>
          <w:szCs w:val="24"/>
        </w:rPr>
      </w:pPr>
      <w:r w:rsidRPr="00B956C9">
        <w:rPr>
          <w:rFonts w:ascii="Arial" w:hAnsi="Arial" w:cs="Arial"/>
          <w:sz w:val="24"/>
          <w:szCs w:val="24"/>
        </w:rPr>
        <w:t>O que é o direito ao silêncio? Ainda é um direito novo e que gera muitas discussões</w:t>
      </w:r>
      <w:r w:rsidR="00CE195D" w:rsidRPr="00B956C9">
        <w:rPr>
          <w:rFonts w:ascii="Arial" w:hAnsi="Arial" w:cs="Arial"/>
          <w:sz w:val="24"/>
          <w:szCs w:val="24"/>
        </w:rPr>
        <w:t>.</w:t>
      </w:r>
      <w:r w:rsidRPr="00B956C9">
        <w:rPr>
          <w:rFonts w:ascii="Arial" w:hAnsi="Arial" w:cs="Arial"/>
          <w:sz w:val="24"/>
          <w:szCs w:val="24"/>
        </w:rPr>
        <w:t xml:space="preserve"> </w:t>
      </w:r>
      <w:r w:rsidR="00CE195D" w:rsidRPr="00B956C9">
        <w:rPr>
          <w:rFonts w:ascii="Arial" w:hAnsi="Arial" w:cs="Arial"/>
          <w:sz w:val="24"/>
          <w:szCs w:val="24"/>
        </w:rPr>
        <w:t>B</w:t>
      </w:r>
      <w:r w:rsidRPr="00B956C9">
        <w:rPr>
          <w:rFonts w:ascii="Arial" w:hAnsi="Arial" w:cs="Arial"/>
          <w:sz w:val="24"/>
          <w:szCs w:val="24"/>
        </w:rPr>
        <w:t xml:space="preserve">asicamente é o direito que o indivíduo tem de não produzir provas contra si mesmo, podendo até mesmo mentir </w:t>
      </w:r>
      <w:r w:rsidR="00CE195D" w:rsidRPr="00B956C9">
        <w:rPr>
          <w:rFonts w:ascii="Arial" w:hAnsi="Arial" w:cs="Arial"/>
          <w:sz w:val="24"/>
          <w:szCs w:val="24"/>
        </w:rPr>
        <w:t>ou</w:t>
      </w:r>
      <w:r w:rsidRPr="00B956C9">
        <w:rPr>
          <w:rFonts w:ascii="Arial" w:hAnsi="Arial" w:cs="Arial"/>
          <w:sz w:val="24"/>
          <w:szCs w:val="24"/>
        </w:rPr>
        <w:t xml:space="preserve"> negar um fato criminoso que lhe foi imputado (no Brasil não existe a figura do perjúrio). </w:t>
      </w:r>
      <w:r w:rsidR="008A2C97" w:rsidRPr="00B956C9">
        <w:rPr>
          <w:rFonts w:ascii="Arial" w:hAnsi="Arial" w:cs="Arial"/>
          <w:sz w:val="24"/>
          <w:szCs w:val="24"/>
        </w:rPr>
        <w:t xml:space="preserve"> Busca fundamento</w:t>
      </w:r>
      <w:r w:rsidRPr="00B956C9">
        <w:rPr>
          <w:rFonts w:ascii="Arial" w:hAnsi="Arial" w:cs="Arial"/>
          <w:sz w:val="24"/>
          <w:szCs w:val="24"/>
        </w:rPr>
        <w:t xml:space="preserve"> no princípio da dignidade humana,</w:t>
      </w:r>
      <w:r w:rsidR="008A2C97" w:rsidRPr="00B956C9">
        <w:rPr>
          <w:rFonts w:ascii="Arial" w:hAnsi="Arial" w:cs="Arial"/>
          <w:sz w:val="24"/>
          <w:szCs w:val="24"/>
        </w:rPr>
        <w:t xml:space="preserve"> o qual</w:t>
      </w:r>
      <w:r w:rsidR="00CE195D" w:rsidRPr="00B956C9">
        <w:rPr>
          <w:rFonts w:ascii="Arial" w:hAnsi="Arial" w:cs="Arial"/>
          <w:sz w:val="24"/>
          <w:szCs w:val="24"/>
        </w:rPr>
        <w:t xml:space="preserve"> leciona que</w:t>
      </w:r>
      <w:r w:rsidRPr="00B956C9">
        <w:rPr>
          <w:rFonts w:ascii="Arial" w:hAnsi="Arial" w:cs="Arial"/>
          <w:sz w:val="24"/>
          <w:szCs w:val="24"/>
        </w:rPr>
        <w:t xml:space="preserve"> ninguém pode ser sub</w:t>
      </w:r>
      <w:r w:rsidR="00CE195D" w:rsidRPr="00B956C9">
        <w:rPr>
          <w:rFonts w:ascii="Arial" w:hAnsi="Arial" w:cs="Arial"/>
          <w:sz w:val="24"/>
          <w:szCs w:val="24"/>
        </w:rPr>
        <w:t>metido a tratamento degradante e</w:t>
      </w:r>
      <w:r w:rsidRPr="00B956C9">
        <w:rPr>
          <w:rFonts w:ascii="Arial" w:hAnsi="Arial" w:cs="Arial"/>
          <w:sz w:val="24"/>
          <w:szCs w:val="24"/>
        </w:rPr>
        <w:t xml:space="preserve"> ter sua intimidade violada. </w:t>
      </w:r>
    </w:p>
    <w:p w:rsidR="002D45AF" w:rsidRPr="00B956C9" w:rsidRDefault="002D45AF" w:rsidP="00B956C9">
      <w:pPr>
        <w:spacing w:after="0" w:line="360" w:lineRule="auto"/>
        <w:ind w:firstLine="709"/>
        <w:rPr>
          <w:rFonts w:ascii="Arial" w:hAnsi="Arial" w:cs="Arial"/>
          <w:sz w:val="24"/>
          <w:szCs w:val="24"/>
        </w:rPr>
      </w:pPr>
    </w:p>
    <w:p w:rsidR="00157888" w:rsidRPr="00B956C9" w:rsidRDefault="00157888" w:rsidP="00B956C9">
      <w:pPr>
        <w:spacing w:after="0" w:line="360" w:lineRule="auto"/>
        <w:ind w:firstLine="709"/>
        <w:rPr>
          <w:rFonts w:ascii="Arial" w:hAnsi="Arial" w:cs="Arial"/>
          <w:sz w:val="24"/>
          <w:szCs w:val="24"/>
        </w:rPr>
      </w:pPr>
      <w:r w:rsidRPr="00B956C9">
        <w:rPr>
          <w:rFonts w:ascii="Arial" w:hAnsi="Arial" w:cs="Arial"/>
          <w:sz w:val="24"/>
          <w:szCs w:val="24"/>
        </w:rPr>
        <w:t xml:space="preserve">2.2 </w:t>
      </w:r>
      <w:r w:rsidR="00F744D4" w:rsidRPr="00B956C9">
        <w:rPr>
          <w:rFonts w:ascii="Arial" w:hAnsi="Arial" w:cs="Arial"/>
          <w:sz w:val="24"/>
          <w:szCs w:val="24"/>
        </w:rPr>
        <w:t>PREVISÃO LEGAL</w:t>
      </w:r>
    </w:p>
    <w:p w:rsidR="00157888" w:rsidRDefault="00157888" w:rsidP="00B956C9">
      <w:pPr>
        <w:spacing w:after="0" w:line="360" w:lineRule="auto"/>
        <w:ind w:firstLine="709"/>
        <w:rPr>
          <w:rFonts w:ascii="Arial" w:hAnsi="Arial" w:cs="Arial"/>
          <w:sz w:val="24"/>
          <w:szCs w:val="24"/>
        </w:rPr>
      </w:pPr>
      <w:r w:rsidRPr="00B956C9">
        <w:rPr>
          <w:rFonts w:ascii="Arial" w:hAnsi="Arial" w:cs="Arial"/>
          <w:sz w:val="24"/>
          <w:szCs w:val="24"/>
        </w:rPr>
        <w:lastRenderedPageBreak/>
        <w:t>O direito ao silêncio está previsto no Art. 5</w:t>
      </w:r>
      <w:r w:rsidR="00CE195D" w:rsidRPr="00B956C9">
        <w:rPr>
          <w:rFonts w:ascii="Arial" w:hAnsi="Arial" w:cs="Arial"/>
          <w:sz w:val="24"/>
          <w:szCs w:val="24"/>
        </w:rPr>
        <w:t>º</w:t>
      </w:r>
      <w:r w:rsidRPr="00B956C9">
        <w:rPr>
          <w:rFonts w:ascii="Arial" w:hAnsi="Arial" w:cs="Arial"/>
          <w:sz w:val="24"/>
          <w:szCs w:val="24"/>
        </w:rPr>
        <w:t xml:space="preserve"> da CF/88, ou seja, é um direito fundamental (o que também o torna cláusula pétrea, o</w:t>
      </w:r>
      <w:r w:rsidR="008A2C97" w:rsidRPr="00B956C9">
        <w:rPr>
          <w:rFonts w:ascii="Arial" w:hAnsi="Arial" w:cs="Arial"/>
          <w:sz w:val="24"/>
          <w:szCs w:val="24"/>
        </w:rPr>
        <w:t>u seja não pode ser modificado) e está</w:t>
      </w:r>
      <w:r w:rsidRPr="00B956C9">
        <w:rPr>
          <w:rFonts w:ascii="Arial" w:hAnsi="Arial" w:cs="Arial"/>
          <w:sz w:val="24"/>
          <w:szCs w:val="24"/>
        </w:rPr>
        <w:t xml:space="preserve"> lo</w:t>
      </w:r>
      <w:r w:rsidR="008A2C97" w:rsidRPr="00B956C9">
        <w:rPr>
          <w:rFonts w:ascii="Arial" w:hAnsi="Arial" w:cs="Arial"/>
          <w:sz w:val="24"/>
          <w:szCs w:val="24"/>
        </w:rPr>
        <w:t>calizado no inciso</w:t>
      </w:r>
      <w:r w:rsidRPr="00B956C9">
        <w:rPr>
          <w:rFonts w:ascii="Arial" w:hAnsi="Arial" w:cs="Arial"/>
          <w:sz w:val="24"/>
          <w:szCs w:val="24"/>
        </w:rPr>
        <w:t xml:space="preserve"> LXIII</w:t>
      </w:r>
      <w:r w:rsidR="008A2C97" w:rsidRPr="00B956C9">
        <w:rPr>
          <w:rFonts w:ascii="Arial" w:hAnsi="Arial" w:cs="Arial"/>
          <w:sz w:val="24"/>
          <w:szCs w:val="24"/>
        </w:rPr>
        <w:t xml:space="preserve"> deste mesmo dispositivo legal</w:t>
      </w:r>
      <w:r w:rsidRPr="00B956C9">
        <w:rPr>
          <w:rFonts w:ascii="Arial" w:hAnsi="Arial" w:cs="Arial"/>
          <w:sz w:val="24"/>
          <w:szCs w:val="24"/>
        </w:rPr>
        <w:t xml:space="preserve">, </w:t>
      </w:r>
      <w:r w:rsidR="008A2C97" w:rsidRPr="00B956C9">
        <w:rPr>
          <w:rFonts w:ascii="Arial" w:hAnsi="Arial" w:cs="Arial"/>
          <w:sz w:val="24"/>
          <w:szCs w:val="24"/>
        </w:rPr>
        <w:t>inferindo</w:t>
      </w:r>
      <w:r w:rsidRPr="00B956C9">
        <w:rPr>
          <w:rFonts w:ascii="Arial" w:hAnsi="Arial" w:cs="Arial"/>
          <w:sz w:val="24"/>
          <w:szCs w:val="24"/>
        </w:rPr>
        <w:t xml:space="preserve"> que a pessoa presa tem o direito de ficar calado e ter a assistência de sua família e advogado. </w:t>
      </w:r>
      <w:r w:rsidR="008A2C97" w:rsidRPr="00B956C9">
        <w:rPr>
          <w:rFonts w:ascii="Arial" w:hAnsi="Arial" w:cs="Arial"/>
          <w:sz w:val="24"/>
          <w:szCs w:val="24"/>
        </w:rPr>
        <w:t>Encontra previsão legal</w:t>
      </w:r>
      <w:r w:rsidR="00C678DE" w:rsidRPr="00B956C9">
        <w:rPr>
          <w:rFonts w:ascii="Arial" w:hAnsi="Arial" w:cs="Arial"/>
          <w:sz w:val="24"/>
          <w:szCs w:val="24"/>
        </w:rPr>
        <w:t xml:space="preserve"> no art. 8 da Convenção Americana de Direitos Humanos e também </w:t>
      </w:r>
      <w:r w:rsidRPr="00B956C9">
        <w:rPr>
          <w:rFonts w:ascii="Arial" w:hAnsi="Arial" w:cs="Arial"/>
          <w:sz w:val="24"/>
          <w:szCs w:val="24"/>
        </w:rPr>
        <w:t>no art. 186 do Código de Processo Penal</w:t>
      </w:r>
      <w:r w:rsidR="008A2C97" w:rsidRPr="00B956C9">
        <w:rPr>
          <w:rFonts w:ascii="Arial" w:hAnsi="Arial" w:cs="Arial"/>
          <w:sz w:val="24"/>
          <w:szCs w:val="24"/>
        </w:rPr>
        <w:t>,</w:t>
      </w:r>
      <w:r w:rsidRPr="00B956C9">
        <w:rPr>
          <w:rFonts w:ascii="Arial" w:hAnsi="Arial" w:cs="Arial"/>
          <w:sz w:val="24"/>
          <w:szCs w:val="24"/>
        </w:rPr>
        <w:t xml:space="preserve"> que </w:t>
      </w:r>
      <w:r w:rsidR="008A2C97" w:rsidRPr="00B956C9">
        <w:rPr>
          <w:rFonts w:ascii="Arial" w:hAnsi="Arial" w:cs="Arial"/>
          <w:sz w:val="24"/>
          <w:szCs w:val="24"/>
        </w:rPr>
        <w:t>afirma</w:t>
      </w:r>
      <w:r w:rsidRPr="00B956C9">
        <w:rPr>
          <w:rFonts w:ascii="Arial" w:hAnsi="Arial" w:cs="Arial"/>
          <w:sz w:val="24"/>
          <w:szCs w:val="24"/>
        </w:rPr>
        <w:t xml:space="preserve"> que o juiz não pode proferir sentença pelo mero silêncio por parte do acusado, até porque todo processo necessita-se de uma fundamentação</w:t>
      </w:r>
      <w:r w:rsidR="008A2C97" w:rsidRPr="00B956C9">
        <w:rPr>
          <w:rFonts w:ascii="Arial" w:hAnsi="Arial" w:cs="Arial"/>
          <w:sz w:val="24"/>
          <w:szCs w:val="24"/>
        </w:rPr>
        <w:t>.</w:t>
      </w:r>
      <w:r w:rsidRPr="00B956C9">
        <w:rPr>
          <w:rFonts w:ascii="Arial" w:hAnsi="Arial" w:cs="Arial"/>
          <w:sz w:val="24"/>
          <w:szCs w:val="24"/>
        </w:rPr>
        <w:t xml:space="preserve"> O direito ao silêncio é uma verdadeira conquista histórica que proveio da evolução do direito e da sociedade, é uma forma poderosa de defesa do indivíduo perante o Estado.</w:t>
      </w:r>
    </w:p>
    <w:p w:rsidR="002D45AF" w:rsidRPr="00B956C9" w:rsidRDefault="002D45AF" w:rsidP="00B956C9">
      <w:pPr>
        <w:spacing w:after="0" w:line="360" w:lineRule="auto"/>
        <w:ind w:firstLine="709"/>
        <w:rPr>
          <w:rFonts w:ascii="Arial" w:hAnsi="Arial" w:cs="Arial"/>
          <w:sz w:val="24"/>
          <w:szCs w:val="24"/>
        </w:rPr>
      </w:pPr>
    </w:p>
    <w:p w:rsidR="00157888" w:rsidRDefault="00C678DE" w:rsidP="00B956C9">
      <w:pPr>
        <w:spacing w:after="0" w:line="360" w:lineRule="auto"/>
        <w:ind w:firstLine="709"/>
        <w:rPr>
          <w:rFonts w:ascii="Arial" w:hAnsi="Arial" w:cs="Arial"/>
          <w:sz w:val="24"/>
          <w:szCs w:val="24"/>
        </w:rPr>
      </w:pPr>
      <w:r w:rsidRPr="00B956C9">
        <w:rPr>
          <w:rFonts w:ascii="Arial" w:hAnsi="Arial" w:cs="Arial"/>
          <w:sz w:val="24"/>
          <w:szCs w:val="24"/>
        </w:rPr>
        <w:t>Tal instituto</w:t>
      </w:r>
      <w:r w:rsidR="00157888" w:rsidRPr="00B956C9">
        <w:rPr>
          <w:rFonts w:ascii="Arial" w:hAnsi="Arial" w:cs="Arial"/>
          <w:sz w:val="24"/>
          <w:szCs w:val="24"/>
        </w:rPr>
        <w:t xml:space="preserve"> é de extrema import</w:t>
      </w:r>
      <w:r w:rsidRPr="00B956C9">
        <w:rPr>
          <w:rFonts w:ascii="Arial" w:hAnsi="Arial" w:cs="Arial"/>
          <w:sz w:val="24"/>
          <w:szCs w:val="24"/>
        </w:rPr>
        <w:t xml:space="preserve">ância, já que é uma oportunidade que o cidadão </w:t>
      </w:r>
      <w:r w:rsidR="00157888" w:rsidRPr="00B956C9">
        <w:rPr>
          <w:rFonts w:ascii="Arial" w:hAnsi="Arial" w:cs="Arial"/>
          <w:sz w:val="24"/>
          <w:szCs w:val="24"/>
        </w:rPr>
        <w:t>tem d</w:t>
      </w:r>
      <w:r w:rsidRPr="00B956C9">
        <w:rPr>
          <w:rFonts w:ascii="Arial" w:hAnsi="Arial" w:cs="Arial"/>
          <w:sz w:val="24"/>
          <w:szCs w:val="24"/>
        </w:rPr>
        <w:t>e não se auto incriminar, sendo-lhe facultado reservar-se momentaneamente de sua defesa, a fim de que esta seja mais bem formulada por seu advogado</w:t>
      </w:r>
      <w:r w:rsidR="00157888" w:rsidRPr="00B956C9">
        <w:rPr>
          <w:rFonts w:ascii="Arial" w:hAnsi="Arial" w:cs="Arial"/>
          <w:sz w:val="24"/>
          <w:szCs w:val="24"/>
        </w:rPr>
        <w:t xml:space="preserve">, </w:t>
      </w:r>
      <w:r w:rsidRPr="00B956C9">
        <w:rPr>
          <w:rFonts w:ascii="Arial" w:hAnsi="Arial" w:cs="Arial"/>
          <w:sz w:val="24"/>
          <w:szCs w:val="24"/>
        </w:rPr>
        <w:t xml:space="preserve">uma vez que </w:t>
      </w:r>
      <w:r w:rsidR="00157888" w:rsidRPr="00B956C9">
        <w:rPr>
          <w:rFonts w:ascii="Arial" w:hAnsi="Arial" w:cs="Arial"/>
          <w:sz w:val="24"/>
          <w:szCs w:val="24"/>
        </w:rPr>
        <w:t>até mesmo a verdade deve ser bem avaliada antes de ser dita</w:t>
      </w:r>
      <w:r w:rsidRPr="00B956C9">
        <w:rPr>
          <w:rFonts w:ascii="Arial" w:hAnsi="Arial" w:cs="Arial"/>
          <w:sz w:val="24"/>
          <w:szCs w:val="24"/>
        </w:rPr>
        <w:t xml:space="preserve">. A fim de que o </w:t>
      </w:r>
      <w:r w:rsidR="00157888" w:rsidRPr="00B956C9">
        <w:rPr>
          <w:rFonts w:ascii="Arial" w:hAnsi="Arial" w:cs="Arial"/>
          <w:sz w:val="24"/>
          <w:szCs w:val="24"/>
        </w:rPr>
        <w:t xml:space="preserve">acusado </w:t>
      </w:r>
      <w:r w:rsidRPr="00B956C9">
        <w:rPr>
          <w:rFonts w:ascii="Arial" w:hAnsi="Arial" w:cs="Arial"/>
          <w:sz w:val="24"/>
          <w:szCs w:val="24"/>
        </w:rPr>
        <w:t>não se s</w:t>
      </w:r>
      <w:r w:rsidR="00157888" w:rsidRPr="00B956C9">
        <w:rPr>
          <w:rFonts w:ascii="Arial" w:hAnsi="Arial" w:cs="Arial"/>
          <w:sz w:val="24"/>
          <w:szCs w:val="24"/>
        </w:rPr>
        <w:t>i</w:t>
      </w:r>
      <w:r w:rsidRPr="00B956C9">
        <w:rPr>
          <w:rFonts w:ascii="Arial" w:hAnsi="Arial" w:cs="Arial"/>
          <w:sz w:val="24"/>
          <w:szCs w:val="24"/>
        </w:rPr>
        <w:t>nta</w:t>
      </w:r>
      <w:r w:rsidR="00157888" w:rsidRPr="00B956C9">
        <w:rPr>
          <w:rFonts w:ascii="Arial" w:hAnsi="Arial" w:cs="Arial"/>
          <w:sz w:val="24"/>
          <w:szCs w:val="24"/>
        </w:rPr>
        <w:t xml:space="preserve"> acuado e </w:t>
      </w:r>
      <w:r w:rsidRPr="00B956C9">
        <w:rPr>
          <w:rFonts w:ascii="Arial" w:hAnsi="Arial" w:cs="Arial"/>
          <w:sz w:val="24"/>
          <w:szCs w:val="24"/>
        </w:rPr>
        <w:t>venha a mentir</w:t>
      </w:r>
      <w:r w:rsidR="00157888" w:rsidRPr="00B956C9">
        <w:rPr>
          <w:rFonts w:ascii="Arial" w:hAnsi="Arial" w:cs="Arial"/>
          <w:sz w:val="24"/>
          <w:szCs w:val="24"/>
        </w:rPr>
        <w:t>, ele necessita de um advogado para que seja in</w:t>
      </w:r>
      <w:r w:rsidR="00503C8A" w:rsidRPr="00B956C9">
        <w:rPr>
          <w:rFonts w:ascii="Arial" w:hAnsi="Arial" w:cs="Arial"/>
          <w:sz w:val="24"/>
          <w:szCs w:val="24"/>
        </w:rPr>
        <w:t>struído de seus direitos. Em conformidade com o princípio d</w:t>
      </w:r>
      <w:r w:rsidR="00157888" w:rsidRPr="00B956C9">
        <w:rPr>
          <w:rFonts w:ascii="Arial" w:hAnsi="Arial" w:cs="Arial"/>
          <w:sz w:val="24"/>
          <w:szCs w:val="24"/>
        </w:rPr>
        <w:t>a presunção de inocência</w:t>
      </w:r>
      <w:r w:rsidR="00503C8A" w:rsidRPr="00B956C9">
        <w:rPr>
          <w:rFonts w:ascii="Arial" w:hAnsi="Arial" w:cs="Arial"/>
          <w:sz w:val="24"/>
          <w:szCs w:val="24"/>
        </w:rPr>
        <w:t>,</w:t>
      </w:r>
      <w:r w:rsidR="00157888" w:rsidRPr="00B956C9">
        <w:rPr>
          <w:rFonts w:ascii="Arial" w:hAnsi="Arial" w:cs="Arial"/>
          <w:sz w:val="24"/>
          <w:szCs w:val="24"/>
        </w:rPr>
        <w:t xml:space="preserve"> o direito ao silêncio vem para </w:t>
      </w:r>
      <w:r w:rsidR="00503C8A" w:rsidRPr="00B956C9">
        <w:rPr>
          <w:rFonts w:ascii="Arial" w:hAnsi="Arial" w:cs="Arial"/>
          <w:sz w:val="24"/>
          <w:szCs w:val="24"/>
        </w:rPr>
        <w:t>oferecer ao investigado</w:t>
      </w:r>
      <w:r w:rsidR="00157888" w:rsidRPr="00B956C9">
        <w:rPr>
          <w:rFonts w:ascii="Arial" w:hAnsi="Arial" w:cs="Arial"/>
          <w:sz w:val="24"/>
          <w:szCs w:val="24"/>
        </w:rPr>
        <w:t xml:space="preserve"> certa assistência</w:t>
      </w:r>
      <w:r w:rsidR="00503C8A" w:rsidRPr="00B956C9">
        <w:rPr>
          <w:rFonts w:ascii="Arial" w:hAnsi="Arial" w:cs="Arial"/>
          <w:sz w:val="24"/>
          <w:szCs w:val="24"/>
        </w:rPr>
        <w:t>,</w:t>
      </w:r>
      <w:r w:rsidR="00157888" w:rsidRPr="00B956C9">
        <w:rPr>
          <w:rFonts w:ascii="Arial" w:hAnsi="Arial" w:cs="Arial"/>
          <w:sz w:val="24"/>
          <w:szCs w:val="24"/>
        </w:rPr>
        <w:t xml:space="preserve"> </w:t>
      </w:r>
      <w:r w:rsidR="00503C8A" w:rsidRPr="00B956C9">
        <w:rPr>
          <w:rFonts w:ascii="Arial" w:hAnsi="Arial" w:cs="Arial"/>
          <w:sz w:val="24"/>
          <w:szCs w:val="24"/>
        </w:rPr>
        <w:t>visto</w:t>
      </w:r>
      <w:r w:rsidR="002D45AF">
        <w:rPr>
          <w:rFonts w:ascii="Arial" w:hAnsi="Arial" w:cs="Arial"/>
          <w:sz w:val="24"/>
          <w:szCs w:val="24"/>
        </w:rPr>
        <w:t xml:space="preserve"> que até mesmo </w:t>
      </w:r>
      <w:r w:rsidR="00157888" w:rsidRPr="00B956C9">
        <w:rPr>
          <w:rFonts w:ascii="Arial" w:hAnsi="Arial" w:cs="Arial"/>
          <w:sz w:val="24"/>
          <w:szCs w:val="24"/>
        </w:rPr>
        <w:t xml:space="preserve">agentes do Estado podem </w:t>
      </w:r>
      <w:r w:rsidR="00503C8A" w:rsidRPr="00B956C9">
        <w:rPr>
          <w:rFonts w:ascii="Arial" w:hAnsi="Arial" w:cs="Arial"/>
          <w:sz w:val="24"/>
          <w:szCs w:val="24"/>
        </w:rPr>
        <w:t>“</w:t>
      </w:r>
      <w:r w:rsidR="00157888" w:rsidRPr="00B956C9">
        <w:rPr>
          <w:rFonts w:ascii="Arial" w:hAnsi="Arial" w:cs="Arial"/>
          <w:sz w:val="24"/>
          <w:szCs w:val="24"/>
        </w:rPr>
        <w:t>tornar</w:t>
      </w:r>
      <w:r w:rsidR="00503C8A" w:rsidRPr="00B956C9">
        <w:rPr>
          <w:rFonts w:ascii="Arial" w:hAnsi="Arial" w:cs="Arial"/>
          <w:sz w:val="24"/>
          <w:szCs w:val="24"/>
        </w:rPr>
        <w:t>”</w:t>
      </w:r>
      <w:r w:rsidR="00157888" w:rsidRPr="00B956C9">
        <w:rPr>
          <w:rFonts w:ascii="Arial" w:hAnsi="Arial" w:cs="Arial"/>
          <w:sz w:val="24"/>
          <w:szCs w:val="24"/>
        </w:rPr>
        <w:t xml:space="preserve"> uma pessoa inocente em culpada, devido ao alto espírito de vingança por parte da população, e isso inclui os agentes do Estado que o podem fazer até mesmo por interesses. </w:t>
      </w:r>
    </w:p>
    <w:p w:rsidR="002D45AF" w:rsidRPr="00B956C9" w:rsidRDefault="002D45AF" w:rsidP="00B956C9">
      <w:pPr>
        <w:spacing w:after="0" w:line="360" w:lineRule="auto"/>
        <w:ind w:firstLine="709"/>
        <w:rPr>
          <w:rFonts w:ascii="Arial" w:hAnsi="Arial" w:cs="Arial"/>
          <w:sz w:val="24"/>
          <w:szCs w:val="24"/>
        </w:rPr>
      </w:pPr>
    </w:p>
    <w:p w:rsidR="00157888" w:rsidRDefault="00157888" w:rsidP="00B956C9">
      <w:pPr>
        <w:spacing w:after="0" w:line="360" w:lineRule="auto"/>
        <w:ind w:firstLine="709"/>
        <w:rPr>
          <w:rFonts w:ascii="Arial" w:hAnsi="Arial" w:cs="Arial"/>
          <w:sz w:val="24"/>
          <w:szCs w:val="24"/>
        </w:rPr>
      </w:pPr>
      <w:r w:rsidRPr="00B956C9">
        <w:rPr>
          <w:rFonts w:ascii="Arial" w:hAnsi="Arial" w:cs="Arial"/>
          <w:sz w:val="24"/>
          <w:szCs w:val="24"/>
        </w:rPr>
        <w:t>2.3</w:t>
      </w:r>
      <w:r w:rsidR="00F744D4" w:rsidRPr="00B956C9">
        <w:rPr>
          <w:rFonts w:ascii="Arial" w:hAnsi="Arial" w:cs="Arial"/>
          <w:sz w:val="24"/>
          <w:szCs w:val="24"/>
        </w:rPr>
        <w:t xml:space="preserve"> UM POUCO DA HISTÓRIA</w:t>
      </w:r>
    </w:p>
    <w:p w:rsidR="002D45AF" w:rsidRPr="00B956C9" w:rsidRDefault="002D45AF" w:rsidP="00B956C9">
      <w:pPr>
        <w:spacing w:after="0" w:line="360" w:lineRule="auto"/>
        <w:ind w:firstLine="709"/>
        <w:rPr>
          <w:rFonts w:ascii="Arial" w:hAnsi="Arial" w:cs="Arial"/>
          <w:sz w:val="24"/>
          <w:szCs w:val="24"/>
        </w:rPr>
      </w:pPr>
    </w:p>
    <w:p w:rsidR="00157888" w:rsidRDefault="00503C8A" w:rsidP="00B956C9">
      <w:pPr>
        <w:spacing w:after="0" w:line="360" w:lineRule="auto"/>
        <w:ind w:firstLine="709"/>
        <w:rPr>
          <w:rFonts w:ascii="Arial" w:hAnsi="Arial" w:cs="Arial"/>
          <w:sz w:val="24"/>
          <w:szCs w:val="24"/>
        </w:rPr>
      </w:pPr>
      <w:r w:rsidRPr="00B956C9">
        <w:rPr>
          <w:rFonts w:ascii="Arial" w:hAnsi="Arial" w:cs="Arial"/>
          <w:sz w:val="24"/>
          <w:szCs w:val="24"/>
        </w:rPr>
        <w:t xml:space="preserve">É possível observar tal situação </w:t>
      </w:r>
      <w:r w:rsidR="00157888" w:rsidRPr="00B956C9">
        <w:rPr>
          <w:rFonts w:ascii="Arial" w:hAnsi="Arial" w:cs="Arial"/>
          <w:sz w:val="24"/>
          <w:szCs w:val="24"/>
        </w:rPr>
        <w:t xml:space="preserve">no seriado </w:t>
      </w:r>
      <w:r w:rsidR="00157888" w:rsidRPr="00B956C9">
        <w:rPr>
          <w:rFonts w:ascii="Arial" w:hAnsi="Arial" w:cs="Arial"/>
          <w:i/>
          <w:sz w:val="24"/>
          <w:szCs w:val="24"/>
        </w:rPr>
        <w:t>Game of Thrones</w:t>
      </w:r>
      <w:r w:rsidRPr="00B956C9">
        <w:rPr>
          <w:rFonts w:ascii="Arial" w:hAnsi="Arial" w:cs="Arial"/>
          <w:sz w:val="24"/>
          <w:szCs w:val="24"/>
        </w:rPr>
        <w:t>, em que</w:t>
      </w:r>
      <w:r w:rsidR="00157888" w:rsidRPr="00B956C9">
        <w:rPr>
          <w:rFonts w:ascii="Arial" w:hAnsi="Arial" w:cs="Arial"/>
          <w:sz w:val="24"/>
          <w:szCs w:val="24"/>
        </w:rPr>
        <w:t xml:space="preserve"> a Alto Septão utiliza da tortura infinita</w:t>
      </w:r>
      <w:r w:rsidRPr="00B956C9">
        <w:rPr>
          <w:rFonts w:ascii="Arial" w:hAnsi="Arial" w:cs="Arial"/>
          <w:sz w:val="24"/>
          <w:szCs w:val="24"/>
        </w:rPr>
        <w:t>, para que indivíduos da nobreza</w:t>
      </w:r>
      <w:r w:rsidR="00157888" w:rsidRPr="00B956C9">
        <w:rPr>
          <w:rFonts w:ascii="Arial" w:hAnsi="Arial" w:cs="Arial"/>
          <w:sz w:val="24"/>
          <w:szCs w:val="24"/>
        </w:rPr>
        <w:t xml:space="preserve"> confessem seus crimes e pecados, e</w:t>
      </w:r>
      <w:r w:rsidRPr="00B956C9">
        <w:rPr>
          <w:rFonts w:ascii="Arial" w:hAnsi="Arial" w:cs="Arial"/>
          <w:sz w:val="24"/>
          <w:szCs w:val="24"/>
        </w:rPr>
        <w:t xml:space="preserve"> pela lógica, com essa atuação,</w:t>
      </w:r>
      <w:r w:rsidR="00157888" w:rsidRPr="00B956C9">
        <w:rPr>
          <w:rFonts w:ascii="Arial" w:hAnsi="Arial" w:cs="Arial"/>
          <w:sz w:val="24"/>
          <w:szCs w:val="24"/>
        </w:rPr>
        <w:t xml:space="preserve"> os seguidores dos Sete consegue</w:t>
      </w:r>
      <w:r w:rsidRPr="00B956C9">
        <w:rPr>
          <w:rFonts w:ascii="Arial" w:hAnsi="Arial" w:cs="Arial"/>
          <w:sz w:val="24"/>
          <w:szCs w:val="24"/>
        </w:rPr>
        <w:t>m</w:t>
      </w:r>
      <w:r w:rsidR="00157888" w:rsidRPr="00B956C9">
        <w:rPr>
          <w:rFonts w:ascii="Arial" w:hAnsi="Arial" w:cs="Arial"/>
          <w:sz w:val="24"/>
          <w:szCs w:val="24"/>
        </w:rPr>
        <w:t xml:space="preserve"> ter poder para incriminar qualquer pessoa, já que nenhum ser humano aguenta ser torturado (autotortura), e sua única saída é se declarar culpado (antigamente era a prova de maior valor, hoje a confissão deve ser analisada pois é prova </w:t>
      </w:r>
      <w:r w:rsidR="00157888" w:rsidRPr="00B956C9">
        <w:rPr>
          <w:rFonts w:ascii="Arial" w:hAnsi="Arial" w:cs="Arial"/>
          <w:i/>
          <w:sz w:val="24"/>
          <w:szCs w:val="24"/>
        </w:rPr>
        <w:t>sui generis</w:t>
      </w:r>
      <w:r w:rsidR="00157888" w:rsidRPr="00B956C9">
        <w:rPr>
          <w:rFonts w:ascii="Arial" w:hAnsi="Arial" w:cs="Arial"/>
          <w:sz w:val="24"/>
          <w:szCs w:val="24"/>
        </w:rPr>
        <w:t xml:space="preserve">) para acabar com seu sofrimento, ferindo assim o princípio da dignidade humana. Com a série temos uma visibilidade maior, mas de fato essa </w:t>
      </w:r>
      <w:r w:rsidR="00157888" w:rsidRPr="00B956C9">
        <w:rPr>
          <w:rFonts w:ascii="Arial" w:hAnsi="Arial" w:cs="Arial"/>
          <w:sz w:val="24"/>
          <w:szCs w:val="24"/>
        </w:rPr>
        <w:lastRenderedPageBreak/>
        <w:t xml:space="preserve">autoincriminação acontecia de verdade há séculos atrás, a igreja católica utilizava da tortura e inquisição (tribunal eclesiástico que perseguia e condenava todos aqueles que iam contra os interesses da igreja católica), ocorreu também em Estados absolutistas, e até hoje em certas investigações criminais. Existe aquele estereótipo do bom e mal policial onde acontece a tentativa de intimidação contra o acusado, para que aja uma confusão mental, e logo o acusado fale coisas que não deviam ou crie incertezas em sua história. Se o direito ao silêncio se fizesse presente, a justiça seria mais justa para todos. </w:t>
      </w:r>
    </w:p>
    <w:p w:rsidR="002D45AF" w:rsidRPr="00B956C9" w:rsidRDefault="002D45AF" w:rsidP="00B956C9">
      <w:pPr>
        <w:spacing w:after="0" w:line="360" w:lineRule="auto"/>
        <w:ind w:firstLine="709"/>
        <w:rPr>
          <w:rFonts w:ascii="Arial" w:hAnsi="Arial" w:cs="Arial"/>
          <w:sz w:val="24"/>
          <w:szCs w:val="24"/>
        </w:rPr>
      </w:pPr>
    </w:p>
    <w:p w:rsidR="00F744D4" w:rsidRPr="00B956C9" w:rsidRDefault="00F744D4" w:rsidP="00B956C9">
      <w:pPr>
        <w:spacing w:after="0" w:line="360" w:lineRule="auto"/>
        <w:ind w:firstLine="709"/>
        <w:rPr>
          <w:rFonts w:ascii="Arial" w:hAnsi="Arial" w:cs="Arial"/>
          <w:sz w:val="24"/>
          <w:szCs w:val="24"/>
        </w:rPr>
      </w:pPr>
      <w:r w:rsidRPr="00B956C9">
        <w:rPr>
          <w:rFonts w:ascii="Arial" w:hAnsi="Arial" w:cs="Arial"/>
          <w:sz w:val="24"/>
          <w:szCs w:val="24"/>
        </w:rPr>
        <w:t>2.4 PRESUNÇÃO DE INOCÊNCIA</w:t>
      </w:r>
    </w:p>
    <w:p w:rsidR="00157888" w:rsidRDefault="008B6396" w:rsidP="00B956C9">
      <w:pPr>
        <w:spacing w:after="0" w:line="360" w:lineRule="auto"/>
        <w:ind w:firstLine="709"/>
        <w:rPr>
          <w:rFonts w:ascii="Arial" w:hAnsi="Arial" w:cs="Arial"/>
          <w:sz w:val="24"/>
          <w:szCs w:val="24"/>
        </w:rPr>
      </w:pPr>
      <w:r w:rsidRPr="00B956C9">
        <w:rPr>
          <w:rFonts w:ascii="Arial" w:hAnsi="Arial" w:cs="Arial"/>
          <w:sz w:val="24"/>
          <w:szCs w:val="24"/>
        </w:rPr>
        <w:t>Deve-se</w:t>
      </w:r>
      <w:r w:rsidR="00157888" w:rsidRPr="00B956C9">
        <w:rPr>
          <w:rFonts w:ascii="Arial" w:hAnsi="Arial" w:cs="Arial"/>
          <w:sz w:val="24"/>
          <w:szCs w:val="24"/>
        </w:rPr>
        <w:t xml:space="preserve"> </w:t>
      </w:r>
      <w:r w:rsidRPr="00B956C9">
        <w:rPr>
          <w:rFonts w:ascii="Arial" w:hAnsi="Arial" w:cs="Arial"/>
          <w:sz w:val="24"/>
          <w:szCs w:val="24"/>
        </w:rPr>
        <w:t>lembrar de</w:t>
      </w:r>
      <w:r w:rsidR="00157888" w:rsidRPr="00B956C9">
        <w:rPr>
          <w:rFonts w:ascii="Arial" w:hAnsi="Arial" w:cs="Arial"/>
          <w:sz w:val="24"/>
          <w:szCs w:val="24"/>
        </w:rPr>
        <w:t xml:space="preserve"> que não existe p</w:t>
      </w:r>
      <w:r w:rsidRPr="00B956C9">
        <w:rPr>
          <w:rFonts w:ascii="Arial" w:hAnsi="Arial" w:cs="Arial"/>
          <w:sz w:val="24"/>
          <w:szCs w:val="24"/>
        </w:rPr>
        <w:t>ena se não houver culpabilidade. Em razão do princípio da</w:t>
      </w:r>
      <w:r w:rsidR="00157888" w:rsidRPr="00B956C9">
        <w:rPr>
          <w:rFonts w:ascii="Arial" w:hAnsi="Arial" w:cs="Arial"/>
          <w:sz w:val="24"/>
          <w:szCs w:val="24"/>
        </w:rPr>
        <w:t xml:space="preserve"> presunção de inocência (consagrada no art. 11 da Declaração de Direitos Humanos da ONU de 1948), a palavra réu ou ré não pode ser si</w:t>
      </w:r>
      <w:r w:rsidRPr="00B956C9">
        <w:rPr>
          <w:rFonts w:ascii="Arial" w:hAnsi="Arial" w:cs="Arial"/>
          <w:sz w:val="24"/>
          <w:szCs w:val="24"/>
        </w:rPr>
        <w:t>nônima de criminoso e culpado</w:t>
      </w:r>
      <w:r w:rsidR="00157888" w:rsidRPr="00B956C9">
        <w:rPr>
          <w:rFonts w:ascii="Arial" w:hAnsi="Arial" w:cs="Arial"/>
          <w:sz w:val="24"/>
          <w:szCs w:val="24"/>
        </w:rPr>
        <w:t xml:space="preserve">. </w:t>
      </w:r>
    </w:p>
    <w:p w:rsidR="002D45AF" w:rsidRPr="00B956C9" w:rsidRDefault="002D45AF" w:rsidP="00B956C9">
      <w:pPr>
        <w:spacing w:after="0" w:line="360" w:lineRule="auto"/>
        <w:ind w:firstLine="709"/>
        <w:rPr>
          <w:rFonts w:ascii="Arial" w:hAnsi="Arial" w:cs="Arial"/>
          <w:sz w:val="24"/>
          <w:szCs w:val="24"/>
        </w:rPr>
      </w:pPr>
    </w:p>
    <w:p w:rsidR="00157888" w:rsidRDefault="00157888" w:rsidP="00B956C9">
      <w:pPr>
        <w:spacing w:after="0" w:line="360" w:lineRule="auto"/>
        <w:ind w:firstLine="709"/>
        <w:rPr>
          <w:rFonts w:ascii="Arial" w:hAnsi="Arial" w:cs="Arial"/>
          <w:sz w:val="24"/>
          <w:szCs w:val="24"/>
        </w:rPr>
      </w:pPr>
      <w:r w:rsidRPr="00B956C9">
        <w:rPr>
          <w:rFonts w:ascii="Arial" w:hAnsi="Arial" w:cs="Arial"/>
          <w:sz w:val="24"/>
          <w:szCs w:val="24"/>
        </w:rPr>
        <w:t xml:space="preserve">A pessoa só se torna condenada </w:t>
      </w:r>
      <w:r w:rsidR="008B6396" w:rsidRPr="00B956C9">
        <w:rPr>
          <w:rFonts w:ascii="Arial" w:hAnsi="Arial" w:cs="Arial"/>
          <w:sz w:val="24"/>
          <w:szCs w:val="24"/>
        </w:rPr>
        <w:t>depois de</w:t>
      </w:r>
      <w:r w:rsidRPr="00B956C9">
        <w:rPr>
          <w:rFonts w:ascii="Arial" w:hAnsi="Arial" w:cs="Arial"/>
          <w:sz w:val="24"/>
          <w:szCs w:val="24"/>
        </w:rPr>
        <w:t xml:space="preserve"> assegurado </w:t>
      </w:r>
      <w:r w:rsidR="008B6396" w:rsidRPr="00B956C9">
        <w:rPr>
          <w:rFonts w:ascii="Arial" w:hAnsi="Arial" w:cs="Arial"/>
          <w:sz w:val="24"/>
          <w:szCs w:val="24"/>
        </w:rPr>
        <w:t>o contraditório, a ampla defesa e depois de proferida a decisão condenatória com seu respectivo</w:t>
      </w:r>
      <w:r w:rsidRPr="00B956C9">
        <w:rPr>
          <w:rFonts w:ascii="Arial" w:hAnsi="Arial" w:cs="Arial"/>
          <w:sz w:val="24"/>
          <w:szCs w:val="24"/>
        </w:rPr>
        <w:t xml:space="preserve"> trânsito em julgado</w:t>
      </w:r>
      <w:r w:rsidR="008B6396" w:rsidRPr="00B956C9">
        <w:rPr>
          <w:rFonts w:ascii="Arial" w:hAnsi="Arial" w:cs="Arial"/>
          <w:sz w:val="24"/>
          <w:szCs w:val="24"/>
        </w:rPr>
        <w:t>, emanada da autoridade competente</w:t>
      </w:r>
      <w:r w:rsidRPr="00B956C9">
        <w:rPr>
          <w:rFonts w:ascii="Arial" w:hAnsi="Arial" w:cs="Arial"/>
          <w:sz w:val="24"/>
          <w:szCs w:val="24"/>
        </w:rPr>
        <w:t>. O direito ao silêncio é um modo de defesa do indivíduo contra o Estado,</w:t>
      </w:r>
      <w:r w:rsidR="004431C2" w:rsidRPr="00B956C9">
        <w:rPr>
          <w:rFonts w:ascii="Arial" w:hAnsi="Arial" w:cs="Arial"/>
          <w:sz w:val="24"/>
          <w:szCs w:val="24"/>
        </w:rPr>
        <w:t xml:space="preserve"> em que</w:t>
      </w:r>
      <w:r w:rsidRPr="00B956C9">
        <w:rPr>
          <w:rFonts w:ascii="Arial" w:hAnsi="Arial" w:cs="Arial"/>
          <w:sz w:val="24"/>
          <w:szCs w:val="24"/>
        </w:rPr>
        <w:t xml:space="preserve"> a pessoa não é obrigada a responder questionários para policiais ou órgãos jurídicos. Antigamente</w:t>
      </w:r>
      <w:r w:rsidR="0041295E" w:rsidRPr="00B956C9">
        <w:rPr>
          <w:rFonts w:ascii="Arial" w:hAnsi="Arial" w:cs="Arial"/>
          <w:sz w:val="24"/>
          <w:szCs w:val="24"/>
        </w:rPr>
        <w:t>,</w:t>
      </w:r>
      <w:r w:rsidRPr="00B956C9">
        <w:rPr>
          <w:rFonts w:ascii="Arial" w:hAnsi="Arial" w:cs="Arial"/>
          <w:sz w:val="24"/>
          <w:szCs w:val="24"/>
        </w:rPr>
        <w:t xml:space="preserve"> o réu tinha que provar a sua inocência, mas dependendo do caso concreto, isso poderia se fazer impossível, já que </w:t>
      </w:r>
      <w:bookmarkStart w:id="0" w:name="_GoBack"/>
      <w:bookmarkEnd w:id="0"/>
      <w:r w:rsidRPr="00B956C9">
        <w:rPr>
          <w:rFonts w:ascii="Arial" w:hAnsi="Arial" w:cs="Arial"/>
          <w:sz w:val="24"/>
          <w:szCs w:val="24"/>
        </w:rPr>
        <w:t>certas provas poderiam nem existir, e pela lógica,</w:t>
      </w:r>
      <w:r w:rsidR="0041295E" w:rsidRPr="00B956C9">
        <w:rPr>
          <w:rFonts w:ascii="Arial" w:hAnsi="Arial" w:cs="Arial"/>
          <w:sz w:val="24"/>
          <w:szCs w:val="24"/>
        </w:rPr>
        <w:t xml:space="preserve"> como</w:t>
      </w:r>
      <w:r w:rsidRPr="00B956C9">
        <w:rPr>
          <w:rFonts w:ascii="Arial" w:hAnsi="Arial" w:cs="Arial"/>
          <w:sz w:val="24"/>
          <w:szCs w:val="24"/>
        </w:rPr>
        <w:t xml:space="preserve"> qualquer um poderia acusar qualquer um, venceria aquele com mais poder de convencimento sobre a sociedade, ou mesmo </w:t>
      </w:r>
      <w:r w:rsidR="0041295E" w:rsidRPr="00B956C9">
        <w:rPr>
          <w:rFonts w:ascii="Arial" w:hAnsi="Arial" w:cs="Arial"/>
          <w:sz w:val="24"/>
          <w:szCs w:val="24"/>
        </w:rPr>
        <w:t xml:space="preserve">quem </w:t>
      </w:r>
      <w:r w:rsidRPr="00B956C9">
        <w:rPr>
          <w:rFonts w:ascii="Arial" w:hAnsi="Arial" w:cs="Arial"/>
          <w:sz w:val="24"/>
          <w:szCs w:val="24"/>
        </w:rPr>
        <w:t>primeiro</w:t>
      </w:r>
      <w:r w:rsidR="0041295E" w:rsidRPr="00B956C9">
        <w:rPr>
          <w:rFonts w:ascii="Arial" w:hAnsi="Arial" w:cs="Arial"/>
          <w:sz w:val="24"/>
          <w:szCs w:val="24"/>
        </w:rPr>
        <w:t xml:space="preserve"> apresentasse a acusação</w:t>
      </w:r>
      <w:r w:rsidRPr="00B956C9">
        <w:rPr>
          <w:rFonts w:ascii="Arial" w:hAnsi="Arial" w:cs="Arial"/>
          <w:sz w:val="24"/>
          <w:szCs w:val="24"/>
        </w:rPr>
        <w:t>.</w:t>
      </w:r>
    </w:p>
    <w:p w:rsidR="002D45AF" w:rsidRPr="00B956C9" w:rsidRDefault="002D45AF" w:rsidP="00B956C9">
      <w:pPr>
        <w:spacing w:after="0" w:line="360" w:lineRule="auto"/>
        <w:ind w:firstLine="709"/>
        <w:rPr>
          <w:rFonts w:ascii="Arial" w:hAnsi="Arial" w:cs="Arial"/>
          <w:sz w:val="24"/>
          <w:szCs w:val="24"/>
        </w:rPr>
      </w:pPr>
    </w:p>
    <w:p w:rsidR="00F744D4" w:rsidRDefault="00F744D4" w:rsidP="00B956C9">
      <w:pPr>
        <w:spacing w:after="0" w:line="360" w:lineRule="auto"/>
        <w:ind w:firstLine="709"/>
        <w:rPr>
          <w:rFonts w:ascii="Arial" w:hAnsi="Arial" w:cs="Arial"/>
          <w:sz w:val="24"/>
          <w:szCs w:val="24"/>
        </w:rPr>
      </w:pPr>
      <w:r w:rsidRPr="00B956C9">
        <w:rPr>
          <w:rFonts w:ascii="Arial" w:hAnsi="Arial" w:cs="Arial"/>
          <w:sz w:val="24"/>
          <w:szCs w:val="24"/>
        </w:rPr>
        <w:t>2.5 UM EXEMPLO NO BRASIL</w:t>
      </w:r>
    </w:p>
    <w:p w:rsidR="002D45AF" w:rsidRPr="00B956C9" w:rsidRDefault="002D45AF" w:rsidP="00B956C9">
      <w:pPr>
        <w:spacing w:after="0" w:line="360" w:lineRule="auto"/>
        <w:ind w:firstLine="709"/>
        <w:rPr>
          <w:rFonts w:ascii="Arial" w:hAnsi="Arial" w:cs="Arial"/>
          <w:sz w:val="24"/>
          <w:szCs w:val="24"/>
        </w:rPr>
      </w:pPr>
    </w:p>
    <w:p w:rsidR="00157888" w:rsidRDefault="00157888" w:rsidP="00B956C9">
      <w:pPr>
        <w:spacing w:after="0" w:line="360" w:lineRule="auto"/>
        <w:ind w:firstLine="709"/>
        <w:rPr>
          <w:rFonts w:ascii="Arial" w:hAnsi="Arial" w:cs="Arial"/>
          <w:sz w:val="24"/>
          <w:szCs w:val="24"/>
        </w:rPr>
      </w:pPr>
      <w:r w:rsidRPr="00B956C9">
        <w:rPr>
          <w:rFonts w:ascii="Arial" w:hAnsi="Arial" w:cs="Arial"/>
          <w:sz w:val="24"/>
          <w:szCs w:val="24"/>
        </w:rPr>
        <w:t>Um exemplo do direito ao silêncio, que não necessariamente significa ficar em silêncio, é quando</w:t>
      </w:r>
      <w:r w:rsidR="00315D24" w:rsidRPr="00B956C9">
        <w:rPr>
          <w:rFonts w:ascii="Arial" w:hAnsi="Arial" w:cs="Arial"/>
          <w:sz w:val="24"/>
          <w:szCs w:val="24"/>
        </w:rPr>
        <w:t>,</w:t>
      </w:r>
      <w:r w:rsidRPr="00B956C9">
        <w:rPr>
          <w:rFonts w:ascii="Arial" w:hAnsi="Arial" w:cs="Arial"/>
          <w:sz w:val="24"/>
          <w:szCs w:val="24"/>
        </w:rPr>
        <w:t xml:space="preserve"> </w:t>
      </w:r>
      <w:r w:rsidR="00315D24" w:rsidRPr="00B956C9">
        <w:rPr>
          <w:rFonts w:ascii="Arial" w:hAnsi="Arial" w:cs="Arial"/>
          <w:sz w:val="24"/>
          <w:szCs w:val="24"/>
        </w:rPr>
        <w:t>n</w:t>
      </w:r>
      <w:r w:rsidRPr="00B956C9">
        <w:rPr>
          <w:rFonts w:ascii="Arial" w:hAnsi="Arial" w:cs="Arial"/>
          <w:sz w:val="24"/>
          <w:szCs w:val="24"/>
        </w:rPr>
        <w:t>uma blitz</w:t>
      </w:r>
      <w:r w:rsidR="00315D24" w:rsidRPr="00B956C9">
        <w:rPr>
          <w:rFonts w:ascii="Arial" w:hAnsi="Arial" w:cs="Arial"/>
          <w:sz w:val="24"/>
          <w:szCs w:val="24"/>
        </w:rPr>
        <w:t>, é exigido</w:t>
      </w:r>
      <w:r w:rsidRPr="00B956C9">
        <w:rPr>
          <w:rFonts w:ascii="Arial" w:hAnsi="Arial" w:cs="Arial"/>
          <w:sz w:val="24"/>
          <w:szCs w:val="24"/>
        </w:rPr>
        <w:t xml:space="preserve"> </w:t>
      </w:r>
      <w:r w:rsidR="00315D24" w:rsidRPr="00B956C9">
        <w:rPr>
          <w:rFonts w:ascii="Arial" w:hAnsi="Arial" w:cs="Arial"/>
          <w:sz w:val="24"/>
          <w:szCs w:val="24"/>
        </w:rPr>
        <w:t xml:space="preserve">que se </w:t>
      </w:r>
      <w:r w:rsidRPr="00B956C9">
        <w:rPr>
          <w:rFonts w:ascii="Arial" w:hAnsi="Arial" w:cs="Arial"/>
          <w:sz w:val="24"/>
          <w:szCs w:val="24"/>
        </w:rPr>
        <w:t>sopr</w:t>
      </w:r>
      <w:r w:rsidR="00315D24" w:rsidRPr="00B956C9">
        <w:rPr>
          <w:rFonts w:ascii="Arial" w:hAnsi="Arial" w:cs="Arial"/>
          <w:sz w:val="24"/>
          <w:szCs w:val="24"/>
        </w:rPr>
        <w:t xml:space="preserve">e o bafômetro. </w:t>
      </w:r>
      <w:r w:rsidR="0092638A" w:rsidRPr="00B956C9">
        <w:rPr>
          <w:rFonts w:ascii="Arial" w:hAnsi="Arial" w:cs="Arial"/>
          <w:sz w:val="24"/>
          <w:szCs w:val="24"/>
        </w:rPr>
        <w:t>Essa</w:t>
      </w:r>
      <w:r w:rsidRPr="00B956C9">
        <w:rPr>
          <w:rFonts w:ascii="Arial" w:hAnsi="Arial" w:cs="Arial"/>
          <w:sz w:val="24"/>
          <w:szCs w:val="24"/>
        </w:rPr>
        <w:t xml:space="preserve"> é claramente uma forma do Estado fazer com que a pessoa produza provas contra si mesmo, e seja incriminada</w:t>
      </w:r>
      <w:r w:rsidR="0071694B" w:rsidRPr="00B956C9">
        <w:rPr>
          <w:rFonts w:ascii="Arial" w:hAnsi="Arial" w:cs="Arial"/>
          <w:sz w:val="24"/>
          <w:szCs w:val="24"/>
        </w:rPr>
        <w:t>. Assim sendo, o cidadão tem o direito de se</w:t>
      </w:r>
      <w:r w:rsidRPr="00B956C9">
        <w:rPr>
          <w:rFonts w:ascii="Arial" w:hAnsi="Arial" w:cs="Arial"/>
          <w:sz w:val="24"/>
          <w:szCs w:val="24"/>
        </w:rPr>
        <w:t xml:space="preserve"> recusa</w:t>
      </w:r>
      <w:r w:rsidR="0071694B" w:rsidRPr="00B956C9">
        <w:rPr>
          <w:rFonts w:ascii="Arial" w:hAnsi="Arial" w:cs="Arial"/>
          <w:sz w:val="24"/>
          <w:szCs w:val="24"/>
        </w:rPr>
        <w:t xml:space="preserve">r a fazer </w:t>
      </w:r>
      <w:r w:rsidRPr="00B956C9">
        <w:rPr>
          <w:rFonts w:ascii="Arial" w:hAnsi="Arial" w:cs="Arial"/>
          <w:sz w:val="24"/>
          <w:szCs w:val="24"/>
        </w:rPr>
        <w:t xml:space="preserve">o teste </w:t>
      </w:r>
      <w:r w:rsidR="0071694B" w:rsidRPr="00B956C9">
        <w:rPr>
          <w:rFonts w:ascii="Arial" w:hAnsi="Arial" w:cs="Arial"/>
          <w:sz w:val="24"/>
          <w:szCs w:val="24"/>
        </w:rPr>
        <w:t>e</w:t>
      </w:r>
      <w:r w:rsidR="008B6FCF" w:rsidRPr="00B956C9">
        <w:rPr>
          <w:rFonts w:ascii="Arial" w:hAnsi="Arial" w:cs="Arial"/>
          <w:sz w:val="24"/>
          <w:szCs w:val="24"/>
        </w:rPr>
        <w:t>, em contrapartida,</w:t>
      </w:r>
      <w:r w:rsidRPr="00B956C9">
        <w:rPr>
          <w:rFonts w:ascii="Arial" w:hAnsi="Arial" w:cs="Arial"/>
          <w:sz w:val="24"/>
          <w:szCs w:val="24"/>
        </w:rPr>
        <w:t xml:space="preserve"> o Estado não pode </w:t>
      </w:r>
      <w:r w:rsidR="008B6FCF" w:rsidRPr="00B956C9">
        <w:rPr>
          <w:rFonts w:ascii="Arial" w:hAnsi="Arial" w:cs="Arial"/>
          <w:sz w:val="24"/>
          <w:szCs w:val="24"/>
        </w:rPr>
        <w:t>punir o indivíduo</w:t>
      </w:r>
      <w:r w:rsidRPr="00B956C9">
        <w:rPr>
          <w:rFonts w:ascii="Arial" w:hAnsi="Arial" w:cs="Arial"/>
          <w:sz w:val="24"/>
          <w:szCs w:val="24"/>
        </w:rPr>
        <w:t xml:space="preserve"> por essa </w:t>
      </w:r>
      <w:r w:rsidRPr="00B956C9">
        <w:rPr>
          <w:rFonts w:ascii="Arial" w:hAnsi="Arial" w:cs="Arial"/>
          <w:sz w:val="24"/>
          <w:szCs w:val="24"/>
        </w:rPr>
        <w:lastRenderedPageBreak/>
        <w:t>recusa, mesmo com a multa prevista no Art. 277 do CTB,</w:t>
      </w:r>
      <w:r w:rsidR="008B6FCF" w:rsidRPr="00B956C9">
        <w:rPr>
          <w:rFonts w:ascii="Arial" w:hAnsi="Arial" w:cs="Arial"/>
          <w:sz w:val="24"/>
          <w:szCs w:val="24"/>
        </w:rPr>
        <w:t xml:space="preserve"> por exemplo.</w:t>
      </w:r>
      <w:r w:rsidRPr="00B956C9">
        <w:rPr>
          <w:rFonts w:ascii="Arial" w:hAnsi="Arial" w:cs="Arial"/>
          <w:sz w:val="24"/>
          <w:szCs w:val="24"/>
        </w:rPr>
        <w:t xml:space="preserve"> </w:t>
      </w:r>
      <w:r w:rsidR="008B6FCF" w:rsidRPr="00B956C9">
        <w:rPr>
          <w:rFonts w:ascii="Arial" w:hAnsi="Arial" w:cs="Arial"/>
          <w:sz w:val="24"/>
          <w:szCs w:val="24"/>
        </w:rPr>
        <w:t>S</w:t>
      </w:r>
      <w:r w:rsidRPr="00B956C9">
        <w:rPr>
          <w:rFonts w:ascii="Arial" w:hAnsi="Arial" w:cs="Arial"/>
          <w:sz w:val="24"/>
          <w:szCs w:val="24"/>
        </w:rPr>
        <w:t>e o fizer, esta multa est</w:t>
      </w:r>
      <w:r w:rsidR="008B6FCF" w:rsidRPr="00B956C9">
        <w:rPr>
          <w:rFonts w:ascii="Arial" w:hAnsi="Arial" w:cs="Arial"/>
          <w:sz w:val="24"/>
          <w:szCs w:val="24"/>
        </w:rPr>
        <w:t>ar</w:t>
      </w:r>
      <w:r w:rsidRPr="00B956C9">
        <w:rPr>
          <w:rFonts w:ascii="Arial" w:hAnsi="Arial" w:cs="Arial"/>
          <w:sz w:val="24"/>
          <w:szCs w:val="24"/>
        </w:rPr>
        <w:t xml:space="preserve">á sendo inconstitucional, e já existem decisões judiciais nessa questão, que podem ser </w:t>
      </w:r>
      <w:r w:rsidR="008B6FCF" w:rsidRPr="00B956C9">
        <w:rPr>
          <w:rFonts w:ascii="Arial" w:hAnsi="Arial" w:cs="Arial"/>
          <w:sz w:val="24"/>
          <w:szCs w:val="24"/>
        </w:rPr>
        <w:t>utilizadas para a defesa.</w:t>
      </w:r>
      <w:r w:rsidRPr="00B956C9">
        <w:rPr>
          <w:rFonts w:ascii="Arial" w:hAnsi="Arial" w:cs="Arial"/>
          <w:sz w:val="24"/>
          <w:szCs w:val="24"/>
        </w:rPr>
        <w:t xml:space="preserve"> </w:t>
      </w:r>
      <w:r w:rsidR="008B6FCF" w:rsidRPr="00B956C9">
        <w:rPr>
          <w:rFonts w:ascii="Arial" w:hAnsi="Arial" w:cs="Arial"/>
          <w:sz w:val="24"/>
          <w:szCs w:val="24"/>
        </w:rPr>
        <w:t xml:space="preserve">Insta </w:t>
      </w:r>
      <w:r w:rsidRPr="00B956C9">
        <w:rPr>
          <w:rFonts w:ascii="Arial" w:hAnsi="Arial" w:cs="Arial"/>
          <w:sz w:val="24"/>
          <w:szCs w:val="24"/>
        </w:rPr>
        <w:t>lembrar</w:t>
      </w:r>
      <w:r w:rsidR="008B6FCF" w:rsidRPr="00B956C9">
        <w:rPr>
          <w:rFonts w:ascii="Arial" w:hAnsi="Arial" w:cs="Arial"/>
          <w:sz w:val="24"/>
          <w:szCs w:val="24"/>
        </w:rPr>
        <w:t>,</w:t>
      </w:r>
      <w:r w:rsidRPr="00B956C9">
        <w:rPr>
          <w:rFonts w:ascii="Arial" w:hAnsi="Arial" w:cs="Arial"/>
          <w:sz w:val="24"/>
          <w:szCs w:val="24"/>
        </w:rPr>
        <w:t xml:space="preserve"> também</w:t>
      </w:r>
      <w:r w:rsidR="008B6FCF" w:rsidRPr="00B956C9">
        <w:rPr>
          <w:rFonts w:ascii="Arial" w:hAnsi="Arial" w:cs="Arial"/>
          <w:sz w:val="24"/>
          <w:szCs w:val="24"/>
        </w:rPr>
        <w:t>,</w:t>
      </w:r>
      <w:r w:rsidRPr="00B956C9">
        <w:rPr>
          <w:rFonts w:ascii="Arial" w:hAnsi="Arial" w:cs="Arial"/>
          <w:sz w:val="24"/>
          <w:szCs w:val="24"/>
        </w:rPr>
        <w:t xml:space="preserve"> que a mera recusa não pode caracterizar</w:t>
      </w:r>
      <w:r w:rsidR="008B6FCF" w:rsidRPr="00B956C9">
        <w:rPr>
          <w:rFonts w:ascii="Arial" w:hAnsi="Arial" w:cs="Arial"/>
          <w:sz w:val="24"/>
          <w:szCs w:val="24"/>
        </w:rPr>
        <w:t xml:space="preserve"> prova </w:t>
      </w:r>
      <w:r w:rsidR="008B6FCF" w:rsidRPr="00B956C9">
        <w:rPr>
          <w:rFonts w:ascii="Arial" w:hAnsi="Arial" w:cs="Arial"/>
          <w:i/>
          <w:sz w:val="24"/>
          <w:szCs w:val="24"/>
        </w:rPr>
        <w:t>juris et de jure</w:t>
      </w:r>
      <w:r w:rsidR="008B6FCF" w:rsidRPr="00B956C9">
        <w:rPr>
          <w:rFonts w:ascii="Arial" w:hAnsi="Arial" w:cs="Arial"/>
          <w:sz w:val="24"/>
          <w:szCs w:val="24"/>
        </w:rPr>
        <w:t xml:space="preserve"> quanto à embriaguez do indivíduo.</w:t>
      </w:r>
    </w:p>
    <w:p w:rsidR="002D45AF" w:rsidRPr="00B956C9" w:rsidRDefault="002D45AF" w:rsidP="00B956C9">
      <w:pPr>
        <w:spacing w:after="0" w:line="360" w:lineRule="auto"/>
        <w:ind w:firstLine="709"/>
        <w:rPr>
          <w:rFonts w:ascii="Arial" w:hAnsi="Arial" w:cs="Arial"/>
          <w:sz w:val="24"/>
          <w:szCs w:val="24"/>
        </w:rPr>
      </w:pPr>
    </w:p>
    <w:p w:rsidR="00157888" w:rsidRDefault="00157888" w:rsidP="00B956C9">
      <w:pPr>
        <w:spacing w:after="0" w:line="360" w:lineRule="auto"/>
        <w:ind w:firstLine="709"/>
        <w:rPr>
          <w:rFonts w:ascii="Arial" w:hAnsi="Arial" w:cs="Arial"/>
          <w:sz w:val="24"/>
          <w:szCs w:val="24"/>
        </w:rPr>
      </w:pPr>
      <w:r w:rsidRPr="00B956C9">
        <w:rPr>
          <w:rFonts w:ascii="Arial" w:hAnsi="Arial" w:cs="Arial"/>
          <w:sz w:val="24"/>
          <w:szCs w:val="24"/>
        </w:rPr>
        <w:t>Desta forma, deve-se fazer com que os agentes a</w:t>
      </w:r>
      <w:r w:rsidR="004174F4" w:rsidRPr="00B956C9">
        <w:rPr>
          <w:rFonts w:ascii="Arial" w:hAnsi="Arial" w:cs="Arial"/>
          <w:sz w:val="24"/>
          <w:szCs w:val="24"/>
        </w:rPr>
        <w:t>dministrativos estejam de</w:t>
      </w:r>
      <w:r w:rsidR="009F67EB" w:rsidRPr="00B956C9">
        <w:rPr>
          <w:rFonts w:ascii="Arial" w:hAnsi="Arial" w:cs="Arial"/>
          <w:sz w:val="24"/>
          <w:szCs w:val="24"/>
        </w:rPr>
        <w:t xml:space="preserve"> acord</w:t>
      </w:r>
      <w:r w:rsidRPr="00B956C9">
        <w:rPr>
          <w:rFonts w:ascii="Arial" w:hAnsi="Arial" w:cs="Arial"/>
          <w:sz w:val="24"/>
          <w:szCs w:val="24"/>
        </w:rPr>
        <w:t>o com as decisões judiciais, para que se faça valer o bom senso, e também o bom uso dos princípios administrativos como o da moralidade, eficiência e economi</w:t>
      </w:r>
      <w:r w:rsidR="008B6FCF" w:rsidRPr="00B956C9">
        <w:rPr>
          <w:rFonts w:ascii="Arial" w:hAnsi="Arial" w:cs="Arial"/>
          <w:sz w:val="24"/>
          <w:szCs w:val="24"/>
        </w:rPr>
        <w:t>a</w:t>
      </w:r>
      <w:r w:rsidRPr="00B956C9">
        <w:rPr>
          <w:rFonts w:ascii="Arial" w:hAnsi="Arial" w:cs="Arial"/>
          <w:sz w:val="24"/>
          <w:szCs w:val="24"/>
        </w:rPr>
        <w:t>.</w:t>
      </w:r>
    </w:p>
    <w:p w:rsidR="002D45AF" w:rsidRPr="00B956C9" w:rsidRDefault="002D45AF" w:rsidP="00B956C9">
      <w:pPr>
        <w:spacing w:after="0" w:line="360" w:lineRule="auto"/>
        <w:ind w:firstLine="709"/>
        <w:rPr>
          <w:rFonts w:ascii="Arial" w:hAnsi="Arial" w:cs="Arial"/>
          <w:sz w:val="24"/>
          <w:szCs w:val="24"/>
        </w:rPr>
      </w:pPr>
    </w:p>
    <w:p w:rsidR="00157888" w:rsidRDefault="00157888" w:rsidP="00B956C9">
      <w:pPr>
        <w:spacing w:after="0" w:line="360" w:lineRule="auto"/>
        <w:ind w:firstLine="709"/>
        <w:rPr>
          <w:rFonts w:ascii="Arial" w:hAnsi="Arial" w:cs="Arial"/>
          <w:sz w:val="24"/>
          <w:szCs w:val="24"/>
        </w:rPr>
      </w:pPr>
      <w:r w:rsidRPr="00B956C9">
        <w:rPr>
          <w:rFonts w:ascii="Arial" w:hAnsi="Arial" w:cs="Arial"/>
          <w:sz w:val="24"/>
          <w:szCs w:val="24"/>
        </w:rPr>
        <w:t>Porém,</w:t>
      </w:r>
      <w:r w:rsidR="003F25E9" w:rsidRPr="00B956C9">
        <w:rPr>
          <w:rFonts w:ascii="Arial" w:hAnsi="Arial" w:cs="Arial"/>
          <w:sz w:val="24"/>
          <w:szCs w:val="24"/>
        </w:rPr>
        <w:t xml:space="preserve"> como</w:t>
      </w:r>
      <w:r w:rsidRPr="00B956C9">
        <w:rPr>
          <w:rFonts w:ascii="Arial" w:hAnsi="Arial" w:cs="Arial"/>
          <w:sz w:val="24"/>
          <w:szCs w:val="24"/>
        </w:rPr>
        <w:t xml:space="preserve"> nem tudo são flores, uma nova lei</w:t>
      </w:r>
      <w:r w:rsidR="003F25E9" w:rsidRPr="00B956C9">
        <w:rPr>
          <w:rFonts w:ascii="Arial" w:hAnsi="Arial" w:cs="Arial"/>
          <w:sz w:val="24"/>
          <w:szCs w:val="24"/>
        </w:rPr>
        <w:t xml:space="preserve"> de nº</w:t>
      </w:r>
      <w:r w:rsidRPr="00B956C9">
        <w:rPr>
          <w:rFonts w:ascii="Arial" w:hAnsi="Arial" w:cs="Arial"/>
          <w:sz w:val="24"/>
          <w:szCs w:val="24"/>
        </w:rPr>
        <w:t xml:space="preserve"> 13.281</w:t>
      </w:r>
      <w:r w:rsidR="003F25E9" w:rsidRPr="00B956C9">
        <w:rPr>
          <w:rFonts w:ascii="Arial" w:hAnsi="Arial" w:cs="Arial"/>
          <w:sz w:val="24"/>
          <w:szCs w:val="24"/>
        </w:rPr>
        <w:t xml:space="preserve"> foi aprovada</w:t>
      </w:r>
      <w:r w:rsidRPr="00B956C9">
        <w:rPr>
          <w:rFonts w:ascii="Arial" w:hAnsi="Arial" w:cs="Arial"/>
          <w:sz w:val="24"/>
          <w:szCs w:val="24"/>
        </w:rPr>
        <w:t xml:space="preserve">, e está no período chamado de </w:t>
      </w:r>
      <w:r w:rsidRPr="00B956C9">
        <w:rPr>
          <w:rFonts w:ascii="Arial" w:hAnsi="Arial" w:cs="Arial"/>
          <w:i/>
          <w:sz w:val="24"/>
          <w:szCs w:val="24"/>
        </w:rPr>
        <w:t>vacatio legis</w:t>
      </w:r>
      <w:r w:rsidRPr="00B956C9">
        <w:rPr>
          <w:rFonts w:ascii="Arial" w:hAnsi="Arial" w:cs="Arial"/>
          <w:sz w:val="24"/>
          <w:szCs w:val="24"/>
        </w:rPr>
        <w:t>, entrando em vigor em setembro de 2016,</w:t>
      </w:r>
      <w:r w:rsidRPr="00B956C9">
        <w:rPr>
          <w:rFonts w:ascii="Arial" w:hAnsi="Arial" w:cs="Arial"/>
          <w:i/>
          <w:sz w:val="24"/>
          <w:szCs w:val="24"/>
        </w:rPr>
        <w:t xml:space="preserve"> </w:t>
      </w:r>
      <w:r w:rsidRPr="00B956C9">
        <w:rPr>
          <w:rFonts w:ascii="Arial" w:hAnsi="Arial" w:cs="Arial"/>
          <w:sz w:val="24"/>
          <w:szCs w:val="24"/>
        </w:rPr>
        <w:t xml:space="preserve">e no seu art. 165-A, traz uma pena gravosa para a recusa </w:t>
      </w:r>
      <w:r w:rsidR="003F25E9" w:rsidRPr="00B956C9">
        <w:rPr>
          <w:rFonts w:ascii="Arial" w:hAnsi="Arial" w:cs="Arial"/>
          <w:sz w:val="24"/>
          <w:szCs w:val="24"/>
        </w:rPr>
        <w:t>ao</w:t>
      </w:r>
      <w:r w:rsidRPr="00B956C9">
        <w:rPr>
          <w:rFonts w:ascii="Arial" w:hAnsi="Arial" w:cs="Arial"/>
          <w:sz w:val="24"/>
          <w:szCs w:val="24"/>
        </w:rPr>
        <w:t xml:space="preserve"> teste</w:t>
      </w:r>
      <w:r w:rsidR="003F25E9" w:rsidRPr="00B956C9">
        <w:rPr>
          <w:rFonts w:ascii="Arial" w:hAnsi="Arial" w:cs="Arial"/>
          <w:sz w:val="24"/>
          <w:szCs w:val="24"/>
        </w:rPr>
        <w:t xml:space="preserve"> do bafômetro.</w:t>
      </w:r>
      <w:r w:rsidRPr="00B956C9">
        <w:rPr>
          <w:rFonts w:ascii="Arial" w:hAnsi="Arial" w:cs="Arial"/>
          <w:sz w:val="24"/>
          <w:szCs w:val="24"/>
        </w:rPr>
        <w:t xml:space="preserve"> </w:t>
      </w:r>
      <w:r w:rsidR="003F25E9" w:rsidRPr="00B956C9">
        <w:rPr>
          <w:rFonts w:ascii="Arial" w:hAnsi="Arial" w:cs="Arial"/>
          <w:sz w:val="24"/>
          <w:szCs w:val="24"/>
        </w:rPr>
        <w:t>E</w:t>
      </w:r>
      <w:r w:rsidRPr="00B956C9">
        <w:rPr>
          <w:rFonts w:ascii="Arial" w:hAnsi="Arial" w:cs="Arial"/>
          <w:sz w:val="24"/>
          <w:szCs w:val="24"/>
        </w:rPr>
        <w:t xml:space="preserve"> como dito anteriormente, está claro a inconstitucionalidade dessa lei. Porém a primave</w:t>
      </w:r>
      <w:r w:rsidR="003F25E9" w:rsidRPr="00B956C9">
        <w:rPr>
          <w:rFonts w:ascii="Arial" w:hAnsi="Arial" w:cs="Arial"/>
          <w:sz w:val="24"/>
          <w:szCs w:val="24"/>
        </w:rPr>
        <w:t>ra sempre chega, e temos ao</w:t>
      </w:r>
      <w:r w:rsidRPr="00B956C9">
        <w:rPr>
          <w:rFonts w:ascii="Arial" w:hAnsi="Arial" w:cs="Arial"/>
          <w:sz w:val="24"/>
          <w:szCs w:val="24"/>
        </w:rPr>
        <w:t xml:space="preserve"> judiciário para recorrer </w:t>
      </w:r>
      <w:r w:rsidR="003F25E9" w:rsidRPr="00B956C9">
        <w:rPr>
          <w:rFonts w:ascii="Arial" w:hAnsi="Arial" w:cs="Arial"/>
          <w:sz w:val="24"/>
          <w:szCs w:val="24"/>
        </w:rPr>
        <w:t>de</w:t>
      </w:r>
      <w:r w:rsidRPr="00B956C9">
        <w:rPr>
          <w:rFonts w:ascii="Arial" w:hAnsi="Arial" w:cs="Arial"/>
          <w:sz w:val="24"/>
          <w:szCs w:val="24"/>
        </w:rPr>
        <w:t>ssa lei que fere os nosso direito fundamental ao silêncio.</w:t>
      </w:r>
    </w:p>
    <w:p w:rsidR="002D45AF" w:rsidRPr="00B956C9" w:rsidRDefault="002D45AF" w:rsidP="00B956C9">
      <w:pPr>
        <w:spacing w:after="0" w:line="360" w:lineRule="auto"/>
        <w:ind w:firstLine="709"/>
        <w:rPr>
          <w:rFonts w:ascii="Arial" w:hAnsi="Arial" w:cs="Arial"/>
          <w:sz w:val="24"/>
          <w:szCs w:val="24"/>
        </w:rPr>
      </w:pPr>
    </w:p>
    <w:p w:rsidR="00FA6B51" w:rsidRDefault="00DA162C" w:rsidP="00B956C9">
      <w:pPr>
        <w:spacing w:after="0" w:line="360" w:lineRule="auto"/>
        <w:ind w:firstLine="709"/>
        <w:rPr>
          <w:rFonts w:ascii="Arial" w:hAnsi="Arial" w:cs="Arial"/>
          <w:sz w:val="24"/>
          <w:szCs w:val="24"/>
        </w:rPr>
      </w:pPr>
      <w:r w:rsidRPr="00B956C9">
        <w:rPr>
          <w:rFonts w:ascii="Arial" w:hAnsi="Arial" w:cs="Arial"/>
          <w:sz w:val="24"/>
          <w:szCs w:val="24"/>
        </w:rPr>
        <w:t>2.6 ATÉ QUE PONTO O DIREITO A</w:t>
      </w:r>
      <w:r w:rsidR="00FA6B51" w:rsidRPr="00B956C9">
        <w:rPr>
          <w:rFonts w:ascii="Arial" w:hAnsi="Arial" w:cs="Arial"/>
          <w:sz w:val="24"/>
          <w:szCs w:val="24"/>
        </w:rPr>
        <w:t>O SILÊNCIO CHEGA</w:t>
      </w:r>
    </w:p>
    <w:p w:rsidR="002D45AF" w:rsidRPr="00B956C9" w:rsidRDefault="002D45AF" w:rsidP="00B956C9">
      <w:pPr>
        <w:spacing w:after="0" w:line="360" w:lineRule="auto"/>
        <w:ind w:firstLine="709"/>
        <w:rPr>
          <w:rFonts w:ascii="Arial" w:hAnsi="Arial" w:cs="Arial"/>
          <w:sz w:val="24"/>
          <w:szCs w:val="24"/>
        </w:rPr>
      </w:pPr>
    </w:p>
    <w:p w:rsidR="00157888" w:rsidRDefault="00157888" w:rsidP="00B956C9">
      <w:pPr>
        <w:spacing w:after="0" w:line="360" w:lineRule="auto"/>
        <w:ind w:firstLine="709"/>
        <w:rPr>
          <w:rFonts w:ascii="Arial" w:hAnsi="Arial" w:cs="Arial"/>
          <w:sz w:val="24"/>
          <w:szCs w:val="24"/>
        </w:rPr>
      </w:pPr>
      <w:r w:rsidRPr="00B956C9">
        <w:rPr>
          <w:rFonts w:ascii="Arial" w:hAnsi="Arial" w:cs="Arial"/>
          <w:sz w:val="24"/>
          <w:szCs w:val="24"/>
        </w:rPr>
        <w:t>O direito ao silêncio vem crescendo e ganhando certa amplitude, e</w:t>
      </w:r>
      <w:r w:rsidR="00C23CC3" w:rsidRPr="00B956C9">
        <w:rPr>
          <w:rFonts w:ascii="Arial" w:hAnsi="Arial" w:cs="Arial"/>
          <w:sz w:val="24"/>
          <w:szCs w:val="24"/>
        </w:rPr>
        <w:t xml:space="preserve"> também</w:t>
      </w:r>
      <w:r w:rsidRPr="00B956C9">
        <w:rPr>
          <w:rFonts w:ascii="Arial" w:hAnsi="Arial" w:cs="Arial"/>
          <w:sz w:val="24"/>
          <w:szCs w:val="24"/>
        </w:rPr>
        <w:t xml:space="preserve"> vem sendo criticado</w:t>
      </w:r>
      <w:r w:rsidR="00C23CC3" w:rsidRPr="00B956C9">
        <w:rPr>
          <w:rFonts w:ascii="Arial" w:hAnsi="Arial" w:cs="Arial"/>
          <w:sz w:val="24"/>
          <w:szCs w:val="24"/>
        </w:rPr>
        <w:t>,</w:t>
      </w:r>
      <w:r w:rsidRPr="00B956C9">
        <w:rPr>
          <w:rFonts w:ascii="Arial" w:hAnsi="Arial" w:cs="Arial"/>
          <w:sz w:val="24"/>
          <w:szCs w:val="24"/>
        </w:rPr>
        <w:t xml:space="preserve"> já que em alguns momentos</w:t>
      </w:r>
      <w:r w:rsidR="00C23CC3" w:rsidRPr="00B956C9">
        <w:rPr>
          <w:rFonts w:ascii="Arial" w:hAnsi="Arial" w:cs="Arial"/>
          <w:sz w:val="24"/>
          <w:szCs w:val="24"/>
        </w:rPr>
        <w:t>,</w:t>
      </w:r>
      <w:r w:rsidRPr="00B956C9">
        <w:rPr>
          <w:rFonts w:ascii="Arial" w:hAnsi="Arial" w:cs="Arial"/>
          <w:sz w:val="24"/>
          <w:szCs w:val="24"/>
        </w:rPr>
        <w:t xml:space="preserve"> a busca pela v</w:t>
      </w:r>
      <w:r w:rsidR="00C23CC3" w:rsidRPr="00B956C9">
        <w:rPr>
          <w:rFonts w:ascii="Arial" w:hAnsi="Arial" w:cs="Arial"/>
          <w:sz w:val="24"/>
          <w:szCs w:val="24"/>
        </w:rPr>
        <w:t>erdade vem sendo prejudicada.</w:t>
      </w:r>
      <w:r w:rsidRPr="00B956C9">
        <w:rPr>
          <w:rFonts w:ascii="Arial" w:hAnsi="Arial" w:cs="Arial"/>
          <w:sz w:val="24"/>
          <w:szCs w:val="24"/>
        </w:rPr>
        <w:t xml:space="preserve"> </w:t>
      </w:r>
      <w:r w:rsidR="00C23CC3" w:rsidRPr="00B956C9">
        <w:rPr>
          <w:rFonts w:ascii="Arial" w:hAnsi="Arial" w:cs="Arial"/>
          <w:sz w:val="24"/>
          <w:szCs w:val="24"/>
        </w:rPr>
        <w:t>Não obstante,</w:t>
      </w:r>
      <w:r w:rsidRPr="00B956C9">
        <w:rPr>
          <w:rFonts w:ascii="Arial" w:hAnsi="Arial" w:cs="Arial"/>
          <w:sz w:val="24"/>
          <w:szCs w:val="24"/>
        </w:rPr>
        <w:t xml:space="preserve"> um exemplo novo e contrário a essa amplitude é a colheita de material genéti</w:t>
      </w:r>
      <w:r w:rsidR="00C23CC3" w:rsidRPr="00B956C9">
        <w:rPr>
          <w:rFonts w:ascii="Arial" w:hAnsi="Arial" w:cs="Arial"/>
          <w:sz w:val="24"/>
          <w:szCs w:val="24"/>
        </w:rPr>
        <w:t>co para provar paternidade, em que</w:t>
      </w:r>
      <w:r w:rsidRPr="00B956C9">
        <w:rPr>
          <w:rFonts w:ascii="Arial" w:hAnsi="Arial" w:cs="Arial"/>
          <w:sz w:val="24"/>
          <w:szCs w:val="24"/>
        </w:rPr>
        <w:t xml:space="preserve"> o acusado recusa fazer o exame, afim de que não se saiba se ele é pai ou não</w:t>
      </w:r>
      <w:r w:rsidR="00C23CC3" w:rsidRPr="00B956C9">
        <w:rPr>
          <w:rFonts w:ascii="Arial" w:hAnsi="Arial" w:cs="Arial"/>
          <w:sz w:val="24"/>
          <w:szCs w:val="24"/>
        </w:rPr>
        <w:t>.</w:t>
      </w:r>
      <w:r w:rsidRPr="00B956C9">
        <w:rPr>
          <w:rFonts w:ascii="Arial" w:hAnsi="Arial" w:cs="Arial"/>
          <w:sz w:val="24"/>
          <w:szCs w:val="24"/>
        </w:rPr>
        <w:t xml:space="preserve"> </w:t>
      </w:r>
      <w:r w:rsidR="00C23CC3" w:rsidRPr="00B956C9">
        <w:rPr>
          <w:rFonts w:ascii="Arial" w:hAnsi="Arial" w:cs="Arial"/>
          <w:sz w:val="24"/>
          <w:szCs w:val="24"/>
        </w:rPr>
        <w:t>Nesse sentido,</w:t>
      </w:r>
      <w:r w:rsidRPr="00B956C9">
        <w:rPr>
          <w:rFonts w:ascii="Arial" w:hAnsi="Arial" w:cs="Arial"/>
          <w:sz w:val="24"/>
          <w:szCs w:val="24"/>
        </w:rPr>
        <w:t xml:space="preserve"> o STF pronunciou na súmula de número 301 que se houver recusa, haverá a presunção relativa de paternidade. Outro fato a se destacar é quanto à prova de datiloscopia, </w:t>
      </w:r>
      <w:r w:rsidR="00C23CC3" w:rsidRPr="00B956C9">
        <w:rPr>
          <w:rFonts w:ascii="Arial" w:hAnsi="Arial" w:cs="Arial"/>
          <w:sz w:val="24"/>
          <w:szCs w:val="24"/>
        </w:rPr>
        <w:t>em que</w:t>
      </w:r>
      <w:r w:rsidRPr="00B956C9">
        <w:rPr>
          <w:rFonts w:ascii="Arial" w:hAnsi="Arial" w:cs="Arial"/>
          <w:sz w:val="24"/>
          <w:szCs w:val="24"/>
        </w:rPr>
        <w:t xml:space="preserve"> o acusado pode recusar, porém é ob</w:t>
      </w:r>
      <w:r w:rsidR="00BE469D">
        <w:rPr>
          <w:rFonts w:ascii="Arial" w:hAnsi="Arial" w:cs="Arial"/>
          <w:sz w:val="24"/>
          <w:szCs w:val="24"/>
        </w:rPr>
        <w:t>rigado a fazer nas hipóteses do</w:t>
      </w:r>
      <w:r w:rsidRPr="00B956C9">
        <w:rPr>
          <w:rFonts w:ascii="Arial" w:hAnsi="Arial" w:cs="Arial"/>
          <w:sz w:val="24"/>
          <w:szCs w:val="24"/>
        </w:rPr>
        <w:t xml:space="preserve"> art. 3 da lei 10.054/2000.</w:t>
      </w:r>
    </w:p>
    <w:p w:rsidR="002D45AF" w:rsidRPr="00B956C9" w:rsidRDefault="002D45AF" w:rsidP="00B956C9">
      <w:pPr>
        <w:spacing w:after="0" w:line="360" w:lineRule="auto"/>
        <w:ind w:firstLine="709"/>
        <w:rPr>
          <w:rFonts w:ascii="Arial" w:hAnsi="Arial" w:cs="Arial"/>
          <w:sz w:val="24"/>
          <w:szCs w:val="24"/>
        </w:rPr>
      </w:pPr>
    </w:p>
    <w:p w:rsidR="00FA6B51" w:rsidRDefault="00FA6B51" w:rsidP="00B956C9">
      <w:pPr>
        <w:spacing w:after="0" w:line="360" w:lineRule="auto"/>
        <w:ind w:firstLine="709"/>
        <w:rPr>
          <w:rFonts w:ascii="Arial" w:hAnsi="Arial" w:cs="Arial"/>
          <w:sz w:val="24"/>
          <w:szCs w:val="24"/>
        </w:rPr>
      </w:pPr>
      <w:r w:rsidRPr="00B956C9">
        <w:rPr>
          <w:rFonts w:ascii="Arial" w:hAnsi="Arial" w:cs="Arial"/>
          <w:sz w:val="24"/>
          <w:szCs w:val="24"/>
        </w:rPr>
        <w:t>2.7 DIREITO DO INDIVÍDUO</w:t>
      </w:r>
    </w:p>
    <w:p w:rsidR="002D45AF" w:rsidRPr="00B956C9" w:rsidRDefault="002D45AF" w:rsidP="00B956C9">
      <w:pPr>
        <w:spacing w:after="0" w:line="360" w:lineRule="auto"/>
        <w:ind w:firstLine="709"/>
        <w:rPr>
          <w:rFonts w:ascii="Arial" w:hAnsi="Arial" w:cs="Arial"/>
          <w:sz w:val="24"/>
          <w:szCs w:val="24"/>
        </w:rPr>
      </w:pPr>
    </w:p>
    <w:p w:rsidR="00157888" w:rsidRDefault="00157888" w:rsidP="00B956C9">
      <w:pPr>
        <w:spacing w:after="0" w:line="360" w:lineRule="auto"/>
        <w:ind w:firstLine="709"/>
        <w:rPr>
          <w:rFonts w:ascii="Arial" w:hAnsi="Arial" w:cs="Arial"/>
          <w:sz w:val="24"/>
          <w:szCs w:val="24"/>
        </w:rPr>
      </w:pPr>
      <w:r w:rsidRPr="00B956C9">
        <w:rPr>
          <w:rFonts w:ascii="Arial" w:hAnsi="Arial" w:cs="Arial"/>
          <w:sz w:val="24"/>
          <w:szCs w:val="24"/>
        </w:rPr>
        <w:lastRenderedPageBreak/>
        <w:t>Algo interessante a se destacar é que o direito ao silêncio</w:t>
      </w:r>
      <w:r w:rsidR="00C23CC3" w:rsidRPr="00B956C9">
        <w:rPr>
          <w:rFonts w:ascii="Arial" w:hAnsi="Arial" w:cs="Arial"/>
          <w:sz w:val="24"/>
          <w:szCs w:val="24"/>
        </w:rPr>
        <w:t xml:space="preserve"> é personalíssimo,</w:t>
      </w:r>
      <w:r w:rsidRPr="00B956C9">
        <w:rPr>
          <w:rFonts w:ascii="Arial" w:hAnsi="Arial" w:cs="Arial"/>
          <w:sz w:val="24"/>
          <w:szCs w:val="24"/>
        </w:rPr>
        <w:t xml:space="preserve"> ou seja, </w:t>
      </w:r>
      <w:r w:rsidR="00C23CC3" w:rsidRPr="00B956C9">
        <w:rPr>
          <w:rFonts w:ascii="Arial" w:hAnsi="Arial" w:cs="Arial"/>
          <w:sz w:val="24"/>
          <w:szCs w:val="24"/>
        </w:rPr>
        <w:t>cabe apenas ao próprio indivíduo, não podendo</w:t>
      </w:r>
      <w:r w:rsidRPr="00B956C9">
        <w:rPr>
          <w:rFonts w:ascii="Arial" w:hAnsi="Arial" w:cs="Arial"/>
          <w:sz w:val="24"/>
          <w:szCs w:val="24"/>
        </w:rPr>
        <w:t xml:space="preserve"> se</w:t>
      </w:r>
      <w:r w:rsidR="00C23CC3" w:rsidRPr="00B956C9">
        <w:rPr>
          <w:rFonts w:ascii="Arial" w:hAnsi="Arial" w:cs="Arial"/>
          <w:sz w:val="24"/>
          <w:szCs w:val="24"/>
        </w:rPr>
        <w:t>r estendido</w:t>
      </w:r>
      <w:r w:rsidRPr="00B956C9">
        <w:rPr>
          <w:rFonts w:ascii="Arial" w:hAnsi="Arial" w:cs="Arial"/>
          <w:sz w:val="24"/>
          <w:szCs w:val="24"/>
        </w:rPr>
        <w:t xml:space="preserve"> a terceiros</w:t>
      </w:r>
      <w:r w:rsidR="00C23CC3" w:rsidRPr="00B956C9">
        <w:rPr>
          <w:rFonts w:ascii="Arial" w:hAnsi="Arial" w:cs="Arial"/>
          <w:sz w:val="24"/>
          <w:szCs w:val="24"/>
        </w:rPr>
        <w:t>.</w:t>
      </w:r>
      <w:r w:rsidRPr="00B956C9">
        <w:rPr>
          <w:rFonts w:ascii="Arial" w:hAnsi="Arial" w:cs="Arial"/>
          <w:sz w:val="24"/>
          <w:szCs w:val="24"/>
        </w:rPr>
        <w:t xml:space="preserve"> </w:t>
      </w:r>
      <w:r w:rsidR="00C23CC3" w:rsidRPr="00B956C9">
        <w:rPr>
          <w:rFonts w:ascii="Arial" w:hAnsi="Arial" w:cs="Arial"/>
          <w:sz w:val="24"/>
          <w:szCs w:val="24"/>
        </w:rPr>
        <w:t xml:space="preserve">A título de exemplo, tem-se </w:t>
      </w:r>
      <w:r w:rsidRPr="00B956C9">
        <w:rPr>
          <w:rFonts w:ascii="Arial" w:hAnsi="Arial" w:cs="Arial"/>
          <w:sz w:val="24"/>
          <w:szCs w:val="24"/>
        </w:rPr>
        <w:t>o caso de uma pessoa que está na posição de testemunha</w:t>
      </w:r>
      <w:r w:rsidR="00C23CC3" w:rsidRPr="00B956C9">
        <w:rPr>
          <w:rFonts w:ascii="Arial" w:hAnsi="Arial" w:cs="Arial"/>
          <w:sz w:val="24"/>
          <w:szCs w:val="24"/>
        </w:rPr>
        <w:t>;</w:t>
      </w:r>
      <w:r w:rsidRPr="00B956C9">
        <w:rPr>
          <w:rFonts w:ascii="Arial" w:hAnsi="Arial" w:cs="Arial"/>
          <w:sz w:val="24"/>
          <w:szCs w:val="24"/>
        </w:rPr>
        <w:t xml:space="preserve"> esta não pode silenciar a verdade ou nega-la, </w:t>
      </w:r>
      <w:r w:rsidR="00C23CC3" w:rsidRPr="00B956C9">
        <w:rPr>
          <w:rFonts w:ascii="Arial" w:hAnsi="Arial" w:cs="Arial"/>
          <w:sz w:val="24"/>
          <w:szCs w:val="24"/>
        </w:rPr>
        <w:t xml:space="preserve">conforme </w:t>
      </w:r>
      <w:r w:rsidRPr="00B956C9">
        <w:rPr>
          <w:rFonts w:ascii="Arial" w:hAnsi="Arial" w:cs="Arial"/>
          <w:sz w:val="24"/>
          <w:szCs w:val="24"/>
        </w:rPr>
        <w:t>previs</w:t>
      </w:r>
      <w:r w:rsidR="00C23CC3" w:rsidRPr="00B956C9">
        <w:rPr>
          <w:rFonts w:ascii="Arial" w:hAnsi="Arial" w:cs="Arial"/>
          <w:sz w:val="24"/>
          <w:szCs w:val="24"/>
        </w:rPr>
        <w:t>ã</w:t>
      </w:r>
      <w:r w:rsidRPr="00B956C9">
        <w:rPr>
          <w:rFonts w:ascii="Arial" w:hAnsi="Arial" w:cs="Arial"/>
          <w:sz w:val="24"/>
          <w:szCs w:val="24"/>
        </w:rPr>
        <w:t>o</w:t>
      </w:r>
      <w:r w:rsidR="00C23CC3" w:rsidRPr="00B956C9">
        <w:rPr>
          <w:rFonts w:ascii="Arial" w:hAnsi="Arial" w:cs="Arial"/>
          <w:sz w:val="24"/>
          <w:szCs w:val="24"/>
        </w:rPr>
        <w:t xml:space="preserve"> expressa</w:t>
      </w:r>
      <w:r w:rsidRPr="00B956C9">
        <w:rPr>
          <w:rFonts w:ascii="Arial" w:hAnsi="Arial" w:cs="Arial"/>
          <w:sz w:val="24"/>
          <w:szCs w:val="24"/>
        </w:rPr>
        <w:t xml:space="preserve"> </w:t>
      </w:r>
      <w:r w:rsidR="004A0D70" w:rsidRPr="00B956C9">
        <w:rPr>
          <w:rFonts w:ascii="Arial" w:hAnsi="Arial" w:cs="Arial"/>
          <w:sz w:val="24"/>
          <w:szCs w:val="24"/>
        </w:rPr>
        <w:t>d</w:t>
      </w:r>
      <w:r w:rsidR="00857B34" w:rsidRPr="00B956C9">
        <w:rPr>
          <w:rFonts w:ascii="Arial" w:hAnsi="Arial" w:cs="Arial"/>
          <w:sz w:val="24"/>
          <w:szCs w:val="24"/>
        </w:rPr>
        <w:t>o art. 342</w:t>
      </w:r>
      <w:r w:rsidRPr="00B956C9">
        <w:rPr>
          <w:rFonts w:ascii="Arial" w:hAnsi="Arial" w:cs="Arial"/>
          <w:sz w:val="24"/>
          <w:szCs w:val="24"/>
        </w:rPr>
        <w:t xml:space="preserve"> do Código Penal que diz que fazer afirmação falsa, ou negar, ou calar a verdade como testemunha gera uma pena de reclusão de 1 a 3 anos e multa. O direito ao silêncio é inerente somente ao próprio indivíduo, logo, você não é obrigado a se incriminar, mas outra pe</w:t>
      </w:r>
      <w:r w:rsidR="006E56CF" w:rsidRPr="00B956C9">
        <w:rPr>
          <w:rFonts w:ascii="Arial" w:hAnsi="Arial" w:cs="Arial"/>
          <w:sz w:val="24"/>
          <w:szCs w:val="24"/>
        </w:rPr>
        <w:t>ssoa com conhecimento dos fatos</w:t>
      </w:r>
      <w:r w:rsidRPr="00B956C9">
        <w:rPr>
          <w:rFonts w:ascii="Arial" w:hAnsi="Arial" w:cs="Arial"/>
          <w:sz w:val="24"/>
          <w:szCs w:val="24"/>
        </w:rPr>
        <w:t xml:space="preserve"> é obrigada a apresentar esses fatos. </w:t>
      </w:r>
      <w:r w:rsidR="006E56CF" w:rsidRPr="00B956C9">
        <w:rPr>
          <w:rFonts w:ascii="Arial" w:hAnsi="Arial" w:cs="Arial"/>
          <w:sz w:val="24"/>
          <w:szCs w:val="24"/>
        </w:rPr>
        <w:t>Vale salientar</w:t>
      </w:r>
      <w:r w:rsidRPr="00B956C9">
        <w:rPr>
          <w:rFonts w:ascii="Arial" w:hAnsi="Arial" w:cs="Arial"/>
          <w:sz w:val="24"/>
          <w:szCs w:val="24"/>
        </w:rPr>
        <w:t xml:space="preserve"> que essas apresentações de fatos nã</w:t>
      </w:r>
      <w:r w:rsidR="006E56CF" w:rsidRPr="00B956C9">
        <w:rPr>
          <w:rFonts w:ascii="Arial" w:hAnsi="Arial" w:cs="Arial"/>
          <w:sz w:val="24"/>
          <w:szCs w:val="24"/>
        </w:rPr>
        <w:t>o podem causar prejuízo à</w:t>
      </w:r>
      <w:r w:rsidRPr="00B956C9">
        <w:rPr>
          <w:rFonts w:ascii="Arial" w:hAnsi="Arial" w:cs="Arial"/>
          <w:sz w:val="24"/>
          <w:szCs w:val="24"/>
        </w:rPr>
        <w:t xml:space="preserve"> pessoa que a apresentou, </w:t>
      </w:r>
      <w:r w:rsidR="006E56CF" w:rsidRPr="00B956C9">
        <w:rPr>
          <w:rFonts w:ascii="Arial" w:hAnsi="Arial" w:cs="Arial"/>
          <w:sz w:val="24"/>
          <w:szCs w:val="24"/>
        </w:rPr>
        <w:t>visto que restaria caracterizada a ofensa ao</w:t>
      </w:r>
      <w:r w:rsidRPr="00B956C9">
        <w:rPr>
          <w:rFonts w:ascii="Arial" w:hAnsi="Arial" w:cs="Arial"/>
          <w:sz w:val="24"/>
          <w:szCs w:val="24"/>
        </w:rPr>
        <w:t xml:space="preserve"> direito de silêncio</w:t>
      </w:r>
      <w:r w:rsidR="006E56CF" w:rsidRPr="00B956C9">
        <w:rPr>
          <w:rFonts w:ascii="Arial" w:hAnsi="Arial" w:cs="Arial"/>
          <w:sz w:val="24"/>
          <w:szCs w:val="24"/>
        </w:rPr>
        <w:t>, garantia de proteção inerente à pessoa</w:t>
      </w:r>
      <w:r w:rsidRPr="00B956C9">
        <w:rPr>
          <w:rFonts w:ascii="Arial" w:hAnsi="Arial" w:cs="Arial"/>
          <w:sz w:val="24"/>
          <w:szCs w:val="24"/>
        </w:rPr>
        <w:t xml:space="preserve">. Um fato curioso </w:t>
      </w:r>
      <w:r w:rsidR="003102FD" w:rsidRPr="00B956C9">
        <w:rPr>
          <w:rFonts w:ascii="Arial" w:hAnsi="Arial" w:cs="Arial"/>
          <w:sz w:val="24"/>
          <w:szCs w:val="24"/>
        </w:rPr>
        <w:t>está relacionado à não obrigatoriedade de se</w:t>
      </w:r>
      <w:r w:rsidRPr="00B956C9">
        <w:rPr>
          <w:rFonts w:ascii="Arial" w:hAnsi="Arial" w:cs="Arial"/>
          <w:sz w:val="24"/>
          <w:szCs w:val="24"/>
        </w:rPr>
        <w:t xml:space="preserve"> testemunhar contra conjugue e parentes de linha reta, </w:t>
      </w:r>
      <w:r w:rsidR="003102FD" w:rsidRPr="00B956C9">
        <w:rPr>
          <w:rFonts w:ascii="Arial" w:hAnsi="Arial" w:cs="Arial"/>
          <w:sz w:val="24"/>
          <w:szCs w:val="24"/>
        </w:rPr>
        <w:t>assim como</w:t>
      </w:r>
      <w:r w:rsidRPr="00B956C9">
        <w:rPr>
          <w:rFonts w:ascii="Arial" w:hAnsi="Arial" w:cs="Arial"/>
          <w:sz w:val="24"/>
          <w:szCs w:val="24"/>
        </w:rPr>
        <w:t xml:space="preserve"> pessoas que</w:t>
      </w:r>
      <w:r w:rsidR="003102FD" w:rsidRPr="00B956C9">
        <w:rPr>
          <w:rFonts w:ascii="Arial" w:hAnsi="Arial" w:cs="Arial"/>
          <w:sz w:val="24"/>
          <w:szCs w:val="24"/>
        </w:rPr>
        <w:t>,</w:t>
      </w:r>
      <w:r w:rsidRPr="00B956C9">
        <w:rPr>
          <w:rFonts w:ascii="Arial" w:hAnsi="Arial" w:cs="Arial"/>
          <w:sz w:val="24"/>
          <w:szCs w:val="24"/>
        </w:rPr>
        <w:t xml:space="preserve"> em razão do ofício</w:t>
      </w:r>
      <w:r w:rsidR="003102FD" w:rsidRPr="00B956C9">
        <w:rPr>
          <w:rFonts w:ascii="Arial" w:hAnsi="Arial" w:cs="Arial"/>
          <w:sz w:val="24"/>
          <w:szCs w:val="24"/>
        </w:rPr>
        <w:t>,</w:t>
      </w:r>
      <w:r w:rsidRPr="00B956C9">
        <w:rPr>
          <w:rFonts w:ascii="Arial" w:hAnsi="Arial" w:cs="Arial"/>
          <w:sz w:val="24"/>
          <w:szCs w:val="24"/>
        </w:rPr>
        <w:t xml:space="preserve"> devam guardar segredo</w:t>
      </w:r>
      <w:r w:rsidR="003102FD" w:rsidRPr="00B956C9">
        <w:rPr>
          <w:rFonts w:ascii="Arial" w:hAnsi="Arial" w:cs="Arial"/>
          <w:sz w:val="24"/>
          <w:szCs w:val="24"/>
        </w:rPr>
        <w:t>.</w:t>
      </w:r>
      <w:r w:rsidRPr="00B956C9">
        <w:rPr>
          <w:rFonts w:ascii="Arial" w:hAnsi="Arial" w:cs="Arial"/>
          <w:sz w:val="24"/>
          <w:szCs w:val="24"/>
        </w:rPr>
        <w:t xml:space="preserve"> </w:t>
      </w:r>
      <w:r w:rsidR="003102FD" w:rsidRPr="00B956C9">
        <w:rPr>
          <w:rFonts w:ascii="Arial" w:hAnsi="Arial" w:cs="Arial"/>
          <w:sz w:val="24"/>
          <w:szCs w:val="24"/>
        </w:rPr>
        <w:t>Isso</w:t>
      </w:r>
      <w:r w:rsidRPr="00B956C9">
        <w:rPr>
          <w:rFonts w:ascii="Arial" w:hAnsi="Arial" w:cs="Arial"/>
          <w:sz w:val="24"/>
          <w:szCs w:val="24"/>
        </w:rPr>
        <w:t xml:space="preserve"> se deve pelo motivo de que o prejuízo possa se arrastar a quem testemunhou.</w:t>
      </w:r>
    </w:p>
    <w:p w:rsidR="002D45AF" w:rsidRPr="00B956C9" w:rsidRDefault="002D45AF" w:rsidP="00B956C9">
      <w:pPr>
        <w:spacing w:after="0" w:line="360" w:lineRule="auto"/>
        <w:ind w:firstLine="709"/>
        <w:rPr>
          <w:rFonts w:ascii="Arial" w:hAnsi="Arial" w:cs="Arial"/>
          <w:sz w:val="24"/>
          <w:szCs w:val="24"/>
        </w:rPr>
      </w:pPr>
    </w:p>
    <w:p w:rsidR="00FA6B51" w:rsidRDefault="00FA6B51" w:rsidP="00B956C9">
      <w:pPr>
        <w:spacing w:after="0" w:line="360" w:lineRule="auto"/>
        <w:ind w:firstLine="709"/>
        <w:rPr>
          <w:rFonts w:ascii="Arial" w:hAnsi="Arial" w:cs="Arial"/>
          <w:sz w:val="24"/>
          <w:szCs w:val="24"/>
        </w:rPr>
      </w:pPr>
      <w:r w:rsidRPr="00B956C9">
        <w:rPr>
          <w:rFonts w:ascii="Arial" w:hAnsi="Arial" w:cs="Arial"/>
          <w:sz w:val="24"/>
          <w:szCs w:val="24"/>
        </w:rPr>
        <w:t>2.8 NADA É ABSOLUTO</w:t>
      </w:r>
    </w:p>
    <w:p w:rsidR="002D45AF" w:rsidRPr="00B956C9" w:rsidRDefault="002D45AF" w:rsidP="00B956C9">
      <w:pPr>
        <w:spacing w:after="0" w:line="360" w:lineRule="auto"/>
        <w:ind w:firstLine="709"/>
        <w:rPr>
          <w:rFonts w:ascii="Arial" w:hAnsi="Arial" w:cs="Arial"/>
          <w:sz w:val="24"/>
          <w:szCs w:val="24"/>
        </w:rPr>
      </w:pPr>
    </w:p>
    <w:p w:rsidR="00157888" w:rsidRDefault="00157888" w:rsidP="00B956C9">
      <w:pPr>
        <w:spacing w:after="0" w:line="360" w:lineRule="auto"/>
        <w:ind w:firstLine="709"/>
        <w:rPr>
          <w:rFonts w:ascii="Arial" w:hAnsi="Arial" w:cs="Arial"/>
          <w:sz w:val="24"/>
          <w:szCs w:val="24"/>
        </w:rPr>
      </w:pPr>
      <w:r w:rsidRPr="00B956C9">
        <w:rPr>
          <w:rFonts w:ascii="Arial" w:hAnsi="Arial" w:cs="Arial"/>
          <w:sz w:val="24"/>
          <w:szCs w:val="24"/>
        </w:rPr>
        <w:t>Mesmo o direito ao silêncio sendo um direito previsto, ele não é absoluto</w:t>
      </w:r>
      <w:r w:rsidR="008B2ED9" w:rsidRPr="00B956C9">
        <w:rPr>
          <w:rFonts w:ascii="Arial" w:hAnsi="Arial" w:cs="Arial"/>
          <w:sz w:val="24"/>
          <w:szCs w:val="24"/>
        </w:rPr>
        <w:t>. Às vezes o depoimento do réu</w:t>
      </w:r>
      <w:r w:rsidRPr="00B956C9">
        <w:rPr>
          <w:rFonts w:ascii="Arial" w:hAnsi="Arial" w:cs="Arial"/>
          <w:sz w:val="24"/>
          <w:szCs w:val="24"/>
        </w:rPr>
        <w:t xml:space="preserve"> é muito necessário para a apuração dos fatos (como uma reconstituição do c</w:t>
      </w:r>
      <w:r w:rsidR="007A6823" w:rsidRPr="00B956C9">
        <w:rPr>
          <w:rFonts w:ascii="Arial" w:hAnsi="Arial" w:cs="Arial"/>
          <w:sz w:val="24"/>
          <w:szCs w:val="24"/>
        </w:rPr>
        <w:t>rime art. 7º</w:t>
      </w:r>
      <w:r w:rsidR="002A766E" w:rsidRPr="00B956C9">
        <w:rPr>
          <w:rFonts w:ascii="Arial" w:hAnsi="Arial" w:cs="Arial"/>
          <w:sz w:val="24"/>
          <w:szCs w:val="24"/>
        </w:rPr>
        <w:t>, CPP</w:t>
      </w:r>
      <w:r w:rsidR="007A6823" w:rsidRPr="00B956C9">
        <w:rPr>
          <w:rFonts w:ascii="Arial" w:hAnsi="Arial" w:cs="Arial"/>
          <w:sz w:val="24"/>
          <w:szCs w:val="24"/>
        </w:rPr>
        <w:t>). No entanto, no exercício da</w:t>
      </w:r>
      <w:r w:rsidRPr="00B956C9">
        <w:rPr>
          <w:rFonts w:ascii="Arial" w:hAnsi="Arial" w:cs="Arial"/>
          <w:sz w:val="24"/>
          <w:szCs w:val="24"/>
        </w:rPr>
        <w:t xml:space="preserve"> má fé, ele pode neg</w:t>
      </w:r>
      <w:r w:rsidR="007A6823" w:rsidRPr="00B956C9">
        <w:rPr>
          <w:rFonts w:ascii="Arial" w:hAnsi="Arial" w:cs="Arial"/>
          <w:sz w:val="24"/>
          <w:szCs w:val="24"/>
        </w:rPr>
        <w:t>á</w:t>
      </w:r>
      <w:r w:rsidRPr="00B956C9">
        <w:rPr>
          <w:rFonts w:ascii="Arial" w:hAnsi="Arial" w:cs="Arial"/>
          <w:sz w:val="24"/>
          <w:szCs w:val="24"/>
        </w:rPr>
        <w:t>-lo,</w:t>
      </w:r>
      <w:r w:rsidR="007A6823" w:rsidRPr="00B956C9">
        <w:rPr>
          <w:rFonts w:ascii="Arial" w:hAnsi="Arial" w:cs="Arial"/>
          <w:sz w:val="24"/>
          <w:szCs w:val="24"/>
        </w:rPr>
        <w:t xml:space="preserve"> </w:t>
      </w:r>
      <w:r w:rsidR="00010827" w:rsidRPr="00B956C9">
        <w:rPr>
          <w:rFonts w:ascii="Arial" w:hAnsi="Arial" w:cs="Arial"/>
          <w:sz w:val="24"/>
          <w:szCs w:val="24"/>
        </w:rPr>
        <w:t>podendo essa negativa</w:t>
      </w:r>
      <w:r w:rsidRPr="00B956C9">
        <w:rPr>
          <w:rFonts w:ascii="Arial" w:hAnsi="Arial" w:cs="Arial"/>
          <w:sz w:val="24"/>
          <w:szCs w:val="24"/>
        </w:rPr>
        <w:t xml:space="preserve"> entrar em conflito</w:t>
      </w:r>
      <w:r w:rsidR="00010827" w:rsidRPr="00B956C9">
        <w:rPr>
          <w:rFonts w:ascii="Arial" w:hAnsi="Arial" w:cs="Arial"/>
          <w:sz w:val="24"/>
          <w:szCs w:val="24"/>
        </w:rPr>
        <w:t xml:space="preserve"> com interesses da sociedade e d</w:t>
      </w:r>
      <w:r w:rsidRPr="00B956C9">
        <w:rPr>
          <w:rFonts w:ascii="Arial" w:hAnsi="Arial" w:cs="Arial"/>
          <w:sz w:val="24"/>
          <w:szCs w:val="24"/>
        </w:rPr>
        <w:t>o processo penal</w:t>
      </w:r>
      <w:r w:rsidR="002A766E" w:rsidRPr="00B956C9">
        <w:rPr>
          <w:rFonts w:ascii="Arial" w:hAnsi="Arial" w:cs="Arial"/>
          <w:sz w:val="24"/>
          <w:szCs w:val="24"/>
        </w:rPr>
        <w:t xml:space="preserve"> e caso</w:t>
      </w:r>
      <w:r w:rsidRPr="00B956C9">
        <w:rPr>
          <w:rFonts w:ascii="Arial" w:hAnsi="Arial" w:cs="Arial"/>
          <w:sz w:val="24"/>
          <w:szCs w:val="24"/>
        </w:rPr>
        <w:t xml:space="preserve"> o réu tent</w:t>
      </w:r>
      <w:r w:rsidR="002A766E" w:rsidRPr="00B956C9">
        <w:rPr>
          <w:rFonts w:ascii="Arial" w:hAnsi="Arial" w:cs="Arial"/>
          <w:sz w:val="24"/>
          <w:szCs w:val="24"/>
        </w:rPr>
        <w:t>e</w:t>
      </w:r>
      <w:r w:rsidRPr="00B956C9">
        <w:rPr>
          <w:rFonts w:ascii="Arial" w:hAnsi="Arial" w:cs="Arial"/>
          <w:sz w:val="24"/>
          <w:szCs w:val="24"/>
        </w:rPr>
        <w:t xml:space="preserve"> prejud</w:t>
      </w:r>
      <w:r w:rsidR="002A766E" w:rsidRPr="00B956C9">
        <w:rPr>
          <w:rFonts w:ascii="Arial" w:hAnsi="Arial" w:cs="Arial"/>
          <w:sz w:val="24"/>
          <w:szCs w:val="24"/>
        </w:rPr>
        <w:t xml:space="preserve">icar as fases do processo ele </w:t>
      </w:r>
      <w:r w:rsidRPr="00B956C9">
        <w:rPr>
          <w:rFonts w:ascii="Arial" w:hAnsi="Arial" w:cs="Arial"/>
          <w:sz w:val="24"/>
          <w:szCs w:val="24"/>
        </w:rPr>
        <w:t>i</w:t>
      </w:r>
      <w:r w:rsidR="002A766E" w:rsidRPr="00B956C9">
        <w:rPr>
          <w:rFonts w:ascii="Arial" w:hAnsi="Arial" w:cs="Arial"/>
          <w:sz w:val="24"/>
          <w:szCs w:val="24"/>
        </w:rPr>
        <w:t>rá</w:t>
      </w:r>
      <w:r w:rsidRPr="00B956C9">
        <w:rPr>
          <w:rFonts w:ascii="Arial" w:hAnsi="Arial" w:cs="Arial"/>
          <w:sz w:val="24"/>
          <w:szCs w:val="24"/>
        </w:rPr>
        <w:t xml:space="preserve"> responder de acordo com os art. 186 e 927 do CC</w:t>
      </w:r>
      <w:r w:rsidR="002A766E" w:rsidRPr="00B956C9">
        <w:rPr>
          <w:rFonts w:ascii="Arial" w:hAnsi="Arial" w:cs="Arial"/>
          <w:sz w:val="24"/>
          <w:szCs w:val="24"/>
        </w:rPr>
        <w:t>.</w:t>
      </w:r>
    </w:p>
    <w:p w:rsidR="002D45AF" w:rsidRPr="00B956C9" w:rsidRDefault="002D45AF" w:rsidP="00B956C9">
      <w:pPr>
        <w:spacing w:after="0" w:line="360" w:lineRule="auto"/>
        <w:ind w:firstLine="709"/>
        <w:rPr>
          <w:rFonts w:ascii="Arial" w:hAnsi="Arial" w:cs="Arial"/>
          <w:sz w:val="24"/>
          <w:szCs w:val="24"/>
        </w:rPr>
      </w:pPr>
    </w:p>
    <w:p w:rsidR="003C536B" w:rsidRDefault="00157888" w:rsidP="00B956C9">
      <w:pPr>
        <w:spacing w:after="0" w:line="360" w:lineRule="auto"/>
        <w:ind w:firstLine="709"/>
        <w:rPr>
          <w:rFonts w:ascii="Arial" w:hAnsi="Arial" w:cs="Arial"/>
          <w:sz w:val="24"/>
          <w:szCs w:val="24"/>
        </w:rPr>
      </w:pPr>
      <w:r w:rsidRPr="00B956C9">
        <w:rPr>
          <w:rFonts w:ascii="Arial" w:hAnsi="Arial" w:cs="Arial"/>
          <w:sz w:val="24"/>
          <w:szCs w:val="24"/>
        </w:rPr>
        <w:t xml:space="preserve">Outro caso interessante é sobre o art. 260 do CPP, que </w:t>
      </w:r>
      <w:r w:rsidR="002A766E" w:rsidRPr="00B956C9">
        <w:rPr>
          <w:rFonts w:ascii="Arial" w:hAnsi="Arial" w:cs="Arial"/>
          <w:sz w:val="24"/>
          <w:szCs w:val="24"/>
        </w:rPr>
        <w:t>leciona</w:t>
      </w:r>
      <w:r w:rsidRPr="00B956C9">
        <w:rPr>
          <w:rFonts w:ascii="Arial" w:hAnsi="Arial" w:cs="Arial"/>
          <w:sz w:val="24"/>
          <w:szCs w:val="24"/>
        </w:rPr>
        <w:t xml:space="preserve"> sobre a puniçã</w:t>
      </w:r>
      <w:r w:rsidR="002A766E" w:rsidRPr="00B956C9">
        <w:rPr>
          <w:rFonts w:ascii="Arial" w:hAnsi="Arial" w:cs="Arial"/>
          <w:sz w:val="24"/>
          <w:szCs w:val="24"/>
        </w:rPr>
        <w:t xml:space="preserve">o caso o acusado não compareça ao interrogatório (ainda que </w:t>
      </w:r>
      <w:r w:rsidRPr="00B956C9">
        <w:rPr>
          <w:rFonts w:ascii="Arial" w:hAnsi="Arial" w:cs="Arial"/>
          <w:sz w:val="24"/>
          <w:szCs w:val="24"/>
        </w:rPr>
        <w:t>compare</w:t>
      </w:r>
      <w:r w:rsidR="002A766E" w:rsidRPr="00B956C9">
        <w:rPr>
          <w:rFonts w:ascii="Arial" w:hAnsi="Arial" w:cs="Arial"/>
          <w:sz w:val="24"/>
          <w:szCs w:val="24"/>
        </w:rPr>
        <w:t>cendo</w:t>
      </w:r>
      <w:r w:rsidRPr="00B956C9">
        <w:rPr>
          <w:rFonts w:ascii="Arial" w:hAnsi="Arial" w:cs="Arial"/>
          <w:sz w:val="24"/>
          <w:szCs w:val="24"/>
        </w:rPr>
        <w:t xml:space="preserve">, não </w:t>
      </w:r>
      <w:r w:rsidR="002A766E" w:rsidRPr="00B956C9">
        <w:rPr>
          <w:rFonts w:ascii="Arial" w:hAnsi="Arial" w:cs="Arial"/>
          <w:sz w:val="24"/>
          <w:szCs w:val="24"/>
        </w:rPr>
        <w:t>responda às</w:t>
      </w:r>
      <w:r w:rsidRPr="00B956C9">
        <w:rPr>
          <w:rFonts w:ascii="Arial" w:hAnsi="Arial" w:cs="Arial"/>
          <w:sz w:val="24"/>
          <w:szCs w:val="24"/>
        </w:rPr>
        <w:t xml:space="preserve"> perguntas feitas por juiz, promotor etc.</w:t>
      </w:r>
      <w:r w:rsidR="002A766E" w:rsidRPr="00B956C9">
        <w:rPr>
          <w:rFonts w:ascii="Arial" w:hAnsi="Arial" w:cs="Arial"/>
          <w:sz w:val="24"/>
          <w:szCs w:val="24"/>
        </w:rPr>
        <w:t>, vez que lhe cabe esta faculdade).</w:t>
      </w:r>
      <w:r w:rsidRPr="00B956C9">
        <w:rPr>
          <w:rFonts w:ascii="Arial" w:hAnsi="Arial" w:cs="Arial"/>
          <w:sz w:val="24"/>
          <w:szCs w:val="24"/>
        </w:rPr>
        <w:t xml:space="preserve"> </w:t>
      </w:r>
    </w:p>
    <w:p w:rsidR="002D45AF" w:rsidRPr="00B956C9" w:rsidRDefault="002D45AF" w:rsidP="00B956C9">
      <w:pPr>
        <w:spacing w:after="0" w:line="360" w:lineRule="auto"/>
        <w:ind w:firstLine="709"/>
        <w:rPr>
          <w:rFonts w:ascii="Arial" w:hAnsi="Arial" w:cs="Arial"/>
          <w:sz w:val="24"/>
          <w:szCs w:val="24"/>
        </w:rPr>
      </w:pPr>
    </w:p>
    <w:p w:rsidR="00157888" w:rsidRDefault="00157888" w:rsidP="00B956C9">
      <w:pPr>
        <w:spacing w:after="0" w:line="360" w:lineRule="auto"/>
        <w:ind w:firstLine="709"/>
        <w:rPr>
          <w:rFonts w:ascii="Arial" w:hAnsi="Arial" w:cs="Arial"/>
          <w:sz w:val="24"/>
          <w:szCs w:val="24"/>
        </w:rPr>
      </w:pPr>
      <w:r w:rsidRPr="00B956C9">
        <w:rPr>
          <w:rFonts w:ascii="Arial" w:hAnsi="Arial" w:cs="Arial"/>
          <w:sz w:val="24"/>
          <w:szCs w:val="24"/>
        </w:rPr>
        <w:t xml:space="preserve">Para se ter noção da importância do direito ao silêncio, já ocorreu a total nulidade de um processo pelo fato de que um acusado não foi apresentado a esse direito, então sua confissão de nada valeu, </w:t>
      </w:r>
      <w:r w:rsidR="003C536B" w:rsidRPr="00B956C9">
        <w:rPr>
          <w:rFonts w:ascii="Arial" w:hAnsi="Arial" w:cs="Arial"/>
          <w:sz w:val="24"/>
          <w:szCs w:val="24"/>
        </w:rPr>
        <w:t>n</w:t>
      </w:r>
      <w:r w:rsidRPr="00B956C9">
        <w:rPr>
          <w:rFonts w:ascii="Arial" w:hAnsi="Arial" w:cs="Arial"/>
          <w:sz w:val="24"/>
          <w:szCs w:val="24"/>
        </w:rPr>
        <w:t xml:space="preserve">o caso Miranda </w:t>
      </w:r>
      <w:r w:rsidRPr="00B956C9">
        <w:rPr>
          <w:rFonts w:ascii="Arial" w:hAnsi="Arial" w:cs="Arial"/>
          <w:i/>
          <w:sz w:val="24"/>
          <w:szCs w:val="24"/>
        </w:rPr>
        <w:t>vs</w:t>
      </w:r>
      <w:r w:rsidRPr="00B956C9">
        <w:rPr>
          <w:rFonts w:ascii="Arial" w:hAnsi="Arial" w:cs="Arial"/>
          <w:sz w:val="24"/>
          <w:szCs w:val="24"/>
        </w:rPr>
        <w:t xml:space="preserve"> Arizona que ocorreu </w:t>
      </w:r>
      <w:r w:rsidRPr="00B956C9">
        <w:rPr>
          <w:rFonts w:ascii="Arial" w:hAnsi="Arial" w:cs="Arial"/>
          <w:sz w:val="24"/>
          <w:szCs w:val="24"/>
        </w:rPr>
        <w:lastRenderedPageBreak/>
        <w:t>em 1966 nos EUA. O ocorrido vai totalmente de encontro com o princípio da</w:t>
      </w:r>
      <w:r w:rsidR="003C536B" w:rsidRPr="00B956C9">
        <w:rPr>
          <w:rFonts w:ascii="Arial" w:hAnsi="Arial" w:cs="Arial"/>
          <w:sz w:val="24"/>
          <w:szCs w:val="24"/>
        </w:rPr>
        <w:t xml:space="preserve"> não </w:t>
      </w:r>
      <w:r w:rsidRPr="00B956C9">
        <w:rPr>
          <w:rFonts w:ascii="Arial" w:hAnsi="Arial" w:cs="Arial"/>
          <w:sz w:val="24"/>
          <w:szCs w:val="24"/>
        </w:rPr>
        <w:t>autoincriminação, já que foi algo desfavorável à sua defesa.</w:t>
      </w:r>
    </w:p>
    <w:p w:rsidR="002D45AF" w:rsidRPr="00B956C9" w:rsidRDefault="002D45AF" w:rsidP="00B956C9">
      <w:pPr>
        <w:spacing w:after="0" w:line="360" w:lineRule="auto"/>
        <w:ind w:firstLine="709"/>
        <w:rPr>
          <w:rFonts w:ascii="Arial" w:hAnsi="Arial" w:cs="Arial"/>
          <w:sz w:val="24"/>
          <w:szCs w:val="24"/>
        </w:rPr>
      </w:pPr>
    </w:p>
    <w:p w:rsidR="002D45AF" w:rsidRDefault="00157888" w:rsidP="00B956C9">
      <w:pPr>
        <w:pStyle w:val="artigo"/>
        <w:spacing w:before="0" w:beforeAutospacing="0" w:after="0" w:afterAutospacing="0" w:line="360" w:lineRule="auto"/>
        <w:ind w:firstLine="709"/>
        <w:jc w:val="both"/>
        <w:rPr>
          <w:rFonts w:ascii="Arial" w:hAnsi="Arial" w:cs="Arial"/>
        </w:rPr>
      </w:pPr>
      <w:r w:rsidRPr="00B956C9">
        <w:rPr>
          <w:rFonts w:ascii="Arial" w:hAnsi="Arial" w:cs="Arial"/>
        </w:rPr>
        <w:t>Vale destacar que o direito ao silêncio está sempre para proteger, e caso seja utilizado, não é necessária uma justificativa, até porque se precisasse iria contrariamente ao próprio direito mencionado (você não responder a um questionário e ter que justificar isso, basicamente é responder de forma indireta).</w:t>
      </w:r>
    </w:p>
    <w:p w:rsidR="00135676" w:rsidRPr="00B956C9" w:rsidRDefault="00157888" w:rsidP="00B956C9">
      <w:pPr>
        <w:pStyle w:val="artigo"/>
        <w:spacing w:before="0" w:beforeAutospacing="0" w:after="0" w:afterAutospacing="0" w:line="360" w:lineRule="auto"/>
        <w:ind w:firstLine="709"/>
        <w:jc w:val="both"/>
        <w:rPr>
          <w:rFonts w:ascii="Arial" w:hAnsi="Arial" w:cs="Arial"/>
        </w:rPr>
      </w:pPr>
      <w:r w:rsidRPr="00B956C9">
        <w:rPr>
          <w:rFonts w:ascii="Arial" w:hAnsi="Arial" w:cs="Arial"/>
        </w:rPr>
        <w:t xml:space="preserve"> </w:t>
      </w:r>
    </w:p>
    <w:p w:rsidR="00617E30" w:rsidRDefault="00135676" w:rsidP="00B956C9">
      <w:pPr>
        <w:pStyle w:val="artigo"/>
        <w:spacing w:before="0" w:beforeAutospacing="0" w:after="0" w:afterAutospacing="0" w:line="360" w:lineRule="auto"/>
        <w:ind w:firstLine="709"/>
        <w:jc w:val="both"/>
        <w:rPr>
          <w:rFonts w:ascii="Arial" w:hAnsi="Arial" w:cs="Arial"/>
        </w:rPr>
      </w:pPr>
      <w:r w:rsidRPr="00B956C9">
        <w:rPr>
          <w:rFonts w:ascii="Arial" w:hAnsi="Arial" w:cs="Arial"/>
        </w:rPr>
        <w:t>Cumpre destacar que conforme o</w:t>
      </w:r>
      <w:r w:rsidR="00157888" w:rsidRPr="00B956C9">
        <w:rPr>
          <w:rFonts w:ascii="Arial" w:hAnsi="Arial" w:cs="Arial"/>
        </w:rPr>
        <w:t xml:space="preserve"> art. 478, I do CPP, durante os debates, em hipótese alguma pode ser mencionada o direito do silêncio ao acusado, e se caso aconteça, pode haver nulidade. É discutido ainda, se seria possível haver instruções para os jurados de como julgar, sem se deixar levar pelo silênc</w:t>
      </w:r>
      <w:r w:rsidR="00BE469D">
        <w:rPr>
          <w:rFonts w:ascii="Arial" w:hAnsi="Arial" w:cs="Arial"/>
        </w:rPr>
        <w:t>io do acusado. Resumindo a parte</w:t>
      </w:r>
      <w:r w:rsidR="00157888" w:rsidRPr="00B956C9">
        <w:rPr>
          <w:rFonts w:ascii="Arial" w:hAnsi="Arial" w:cs="Arial"/>
        </w:rPr>
        <w:t xml:space="preserve"> acusadora não pode fazer perguntas ao acusado perante o júri, caso o acusado invoque o </w:t>
      </w:r>
      <w:r w:rsidRPr="00B956C9">
        <w:rPr>
          <w:rFonts w:ascii="Arial" w:hAnsi="Arial" w:cs="Arial"/>
        </w:rPr>
        <w:t>seu direito de silêncio.</w:t>
      </w:r>
    </w:p>
    <w:p w:rsidR="002D45AF" w:rsidRDefault="002D45AF" w:rsidP="00DB2343">
      <w:pPr>
        <w:pStyle w:val="artigo"/>
        <w:spacing w:before="0" w:beforeAutospacing="0" w:after="0" w:afterAutospacing="0" w:line="360" w:lineRule="auto"/>
        <w:ind w:firstLine="709"/>
        <w:jc w:val="both"/>
        <w:rPr>
          <w:rFonts w:ascii="Arial" w:hAnsi="Arial" w:cs="Arial"/>
          <w:b/>
          <w:color w:val="000000"/>
        </w:rPr>
      </w:pPr>
    </w:p>
    <w:p w:rsidR="009F7CFA" w:rsidRPr="00DB2343" w:rsidRDefault="00DB2343" w:rsidP="00DB2343">
      <w:pPr>
        <w:spacing w:after="0" w:line="360" w:lineRule="auto"/>
        <w:ind w:firstLine="709"/>
        <w:rPr>
          <w:rFonts w:ascii="Arial" w:hAnsi="Arial" w:cs="Arial"/>
          <w:b/>
          <w:sz w:val="24"/>
          <w:szCs w:val="24"/>
        </w:rPr>
      </w:pPr>
      <w:r w:rsidRPr="00DB2343">
        <w:rPr>
          <w:rFonts w:ascii="Arial" w:hAnsi="Arial" w:cs="Arial"/>
          <w:b/>
          <w:sz w:val="24"/>
          <w:szCs w:val="24"/>
        </w:rPr>
        <w:t>3</w:t>
      </w:r>
      <w:r w:rsidR="002D45AF" w:rsidRPr="00DB2343">
        <w:rPr>
          <w:rFonts w:ascii="Arial" w:hAnsi="Arial" w:cs="Arial"/>
          <w:b/>
          <w:sz w:val="24"/>
          <w:szCs w:val="24"/>
        </w:rPr>
        <w:t>.</w:t>
      </w:r>
      <w:r w:rsidRPr="00DB2343">
        <w:rPr>
          <w:rFonts w:ascii="Arial" w:hAnsi="Arial" w:cs="Arial"/>
          <w:b/>
          <w:sz w:val="24"/>
          <w:szCs w:val="24"/>
        </w:rPr>
        <w:t xml:space="preserve"> </w:t>
      </w:r>
      <w:r w:rsidR="009F7CFA" w:rsidRPr="00DB2343">
        <w:rPr>
          <w:rFonts w:ascii="Arial" w:hAnsi="Arial" w:cs="Arial"/>
          <w:b/>
          <w:sz w:val="24"/>
          <w:szCs w:val="24"/>
        </w:rPr>
        <w:t>Conclusão</w:t>
      </w:r>
    </w:p>
    <w:p w:rsidR="002D45AF" w:rsidRPr="00DB2343" w:rsidRDefault="002D45AF" w:rsidP="00DB2343">
      <w:pPr>
        <w:spacing w:after="0" w:line="360" w:lineRule="auto"/>
        <w:ind w:firstLine="709"/>
        <w:rPr>
          <w:rFonts w:ascii="Arial" w:hAnsi="Arial" w:cs="Arial"/>
          <w:sz w:val="24"/>
          <w:szCs w:val="24"/>
        </w:rPr>
      </w:pPr>
    </w:p>
    <w:p w:rsidR="009F7CFA" w:rsidRPr="00DB2343" w:rsidRDefault="007F22D6" w:rsidP="007F22D6">
      <w:pPr>
        <w:spacing w:after="0" w:line="360" w:lineRule="auto"/>
        <w:rPr>
          <w:rFonts w:ascii="Arial" w:hAnsi="Arial" w:cs="Arial"/>
          <w:sz w:val="24"/>
          <w:szCs w:val="24"/>
        </w:rPr>
      </w:pPr>
      <w:r>
        <w:rPr>
          <w:rFonts w:ascii="Arial" w:hAnsi="Arial" w:cs="Arial"/>
          <w:sz w:val="24"/>
          <w:szCs w:val="24"/>
        </w:rPr>
        <w:t xml:space="preserve">           </w:t>
      </w:r>
      <w:r w:rsidR="009F7CFA" w:rsidRPr="00DB2343">
        <w:rPr>
          <w:rFonts w:ascii="Arial" w:hAnsi="Arial" w:cs="Arial"/>
          <w:sz w:val="24"/>
          <w:szCs w:val="24"/>
        </w:rPr>
        <w:t xml:space="preserve">Quanto ao exposto anteriormente, é de </w:t>
      </w:r>
      <w:r w:rsidR="002E5FB0" w:rsidRPr="00DB2343">
        <w:rPr>
          <w:rFonts w:ascii="Arial" w:hAnsi="Arial" w:cs="Arial"/>
          <w:sz w:val="24"/>
          <w:szCs w:val="24"/>
        </w:rPr>
        <w:t>suma</w:t>
      </w:r>
      <w:r w:rsidR="009F7CFA" w:rsidRPr="00DB2343">
        <w:rPr>
          <w:rFonts w:ascii="Arial" w:hAnsi="Arial" w:cs="Arial"/>
          <w:sz w:val="24"/>
          <w:szCs w:val="24"/>
        </w:rPr>
        <w:t xml:space="preserve"> importância, destacar alguns pontos com a finalidade de esclarecer a pesquisa.</w:t>
      </w:r>
    </w:p>
    <w:p w:rsidR="002D45AF" w:rsidRPr="00DB2343" w:rsidRDefault="002D45AF" w:rsidP="00DB2343">
      <w:pPr>
        <w:spacing w:after="0" w:line="360" w:lineRule="auto"/>
        <w:ind w:firstLine="709"/>
        <w:rPr>
          <w:rFonts w:ascii="Arial" w:hAnsi="Arial" w:cs="Arial"/>
          <w:sz w:val="24"/>
          <w:szCs w:val="24"/>
        </w:rPr>
      </w:pPr>
    </w:p>
    <w:p w:rsidR="009F7CFA" w:rsidRPr="00DB2343" w:rsidRDefault="007F22D6" w:rsidP="003A6341">
      <w:pPr>
        <w:spacing w:after="0" w:line="360" w:lineRule="auto"/>
        <w:rPr>
          <w:rFonts w:ascii="Arial" w:hAnsi="Arial" w:cs="Arial"/>
          <w:sz w:val="24"/>
          <w:szCs w:val="24"/>
        </w:rPr>
      </w:pPr>
      <w:r>
        <w:rPr>
          <w:rFonts w:ascii="Arial" w:hAnsi="Arial" w:cs="Arial"/>
          <w:sz w:val="24"/>
          <w:szCs w:val="24"/>
        </w:rPr>
        <w:t xml:space="preserve">            </w:t>
      </w:r>
      <w:r w:rsidR="009F7CFA" w:rsidRPr="00DB2343">
        <w:rPr>
          <w:rFonts w:ascii="Arial" w:hAnsi="Arial" w:cs="Arial"/>
          <w:sz w:val="24"/>
          <w:szCs w:val="24"/>
        </w:rPr>
        <w:t xml:space="preserve">Primeiro ponto é que, buscamos compreender, a importância da aplicação do sistema </w:t>
      </w:r>
      <w:r w:rsidR="004113CC">
        <w:rPr>
          <w:rFonts w:ascii="Arial" w:hAnsi="Arial" w:cs="Arial"/>
          <w:sz w:val="24"/>
          <w:szCs w:val="24"/>
        </w:rPr>
        <w:t xml:space="preserve">constitucional </w:t>
      </w:r>
      <w:r w:rsidR="0030402A">
        <w:rPr>
          <w:rFonts w:ascii="Arial" w:hAnsi="Arial" w:cs="Arial"/>
          <w:sz w:val="24"/>
          <w:szCs w:val="24"/>
        </w:rPr>
        <w:t>da</w:t>
      </w:r>
      <w:r w:rsidR="004113CC">
        <w:rPr>
          <w:rFonts w:ascii="Arial" w:hAnsi="Arial" w:cs="Arial"/>
          <w:sz w:val="24"/>
          <w:szCs w:val="24"/>
        </w:rPr>
        <w:t xml:space="preserve"> proteção </w:t>
      </w:r>
      <w:r w:rsidR="009F7CFA" w:rsidRPr="00DB2343">
        <w:rPr>
          <w:rFonts w:ascii="Arial" w:hAnsi="Arial" w:cs="Arial"/>
          <w:sz w:val="24"/>
          <w:szCs w:val="24"/>
        </w:rPr>
        <w:t xml:space="preserve">ao </w:t>
      </w:r>
      <w:r>
        <w:rPr>
          <w:rFonts w:ascii="Arial" w:hAnsi="Arial" w:cs="Arial"/>
          <w:sz w:val="24"/>
          <w:szCs w:val="24"/>
        </w:rPr>
        <w:t>silêncio</w:t>
      </w:r>
      <w:r w:rsidR="009F7CFA" w:rsidRPr="00DB2343">
        <w:rPr>
          <w:rFonts w:ascii="Arial" w:hAnsi="Arial" w:cs="Arial"/>
          <w:sz w:val="24"/>
          <w:szCs w:val="24"/>
        </w:rPr>
        <w:t xml:space="preserve"> tanto no </w:t>
      </w:r>
      <w:r w:rsidR="002E5FB0" w:rsidRPr="00DB2343">
        <w:rPr>
          <w:rFonts w:ascii="Arial" w:hAnsi="Arial" w:cs="Arial"/>
          <w:sz w:val="24"/>
          <w:szCs w:val="24"/>
        </w:rPr>
        <w:t>D</w:t>
      </w:r>
      <w:r w:rsidR="009F7CFA" w:rsidRPr="00DB2343">
        <w:rPr>
          <w:rFonts w:ascii="Arial" w:hAnsi="Arial" w:cs="Arial"/>
          <w:sz w:val="24"/>
          <w:szCs w:val="24"/>
        </w:rPr>
        <w:t xml:space="preserve">ireito </w:t>
      </w:r>
      <w:r w:rsidR="002E5FB0" w:rsidRPr="00DB2343">
        <w:rPr>
          <w:rFonts w:ascii="Arial" w:hAnsi="Arial" w:cs="Arial"/>
          <w:sz w:val="24"/>
          <w:szCs w:val="24"/>
        </w:rPr>
        <w:t>P</w:t>
      </w:r>
      <w:r w:rsidR="009F7CFA" w:rsidRPr="00DB2343">
        <w:rPr>
          <w:rFonts w:ascii="Arial" w:hAnsi="Arial" w:cs="Arial"/>
          <w:sz w:val="24"/>
          <w:szCs w:val="24"/>
        </w:rPr>
        <w:t xml:space="preserve">rocessual </w:t>
      </w:r>
      <w:r w:rsidR="002E5FB0" w:rsidRPr="00DB2343">
        <w:rPr>
          <w:rFonts w:ascii="Arial" w:hAnsi="Arial" w:cs="Arial"/>
          <w:sz w:val="24"/>
          <w:szCs w:val="24"/>
        </w:rPr>
        <w:t>P</w:t>
      </w:r>
      <w:r w:rsidR="009F7CFA" w:rsidRPr="00DB2343">
        <w:rPr>
          <w:rFonts w:ascii="Arial" w:hAnsi="Arial" w:cs="Arial"/>
          <w:sz w:val="24"/>
          <w:szCs w:val="24"/>
        </w:rPr>
        <w:t xml:space="preserve">enal quanto no </w:t>
      </w:r>
      <w:r w:rsidR="002E5FB0" w:rsidRPr="00DB2343">
        <w:rPr>
          <w:rFonts w:ascii="Arial" w:hAnsi="Arial" w:cs="Arial"/>
          <w:sz w:val="24"/>
          <w:szCs w:val="24"/>
        </w:rPr>
        <w:t>D</w:t>
      </w:r>
      <w:r w:rsidR="009F7CFA" w:rsidRPr="00DB2343">
        <w:rPr>
          <w:rFonts w:ascii="Arial" w:hAnsi="Arial" w:cs="Arial"/>
          <w:sz w:val="24"/>
          <w:szCs w:val="24"/>
        </w:rPr>
        <w:t xml:space="preserve">ireito </w:t>
      </w:r>
      <w:r w:rsidR="002E5FB0" w:rsidRPr="00DB2343">
        <w:rPr>
          <w:rFonts w:ascii="Arial" w:hAnsi="Arial" w:cs="Arial"/>
          <w:sz w:val="24"/>
          <w:szCs w:val="24"/>
        </w:rPr>
        <w:t>C</w:t>
      </w:r>
      <w:r w:rsidR="009F7CFA" w:rsidRPr="00DB2343">
        <w:rPr>
          <w:rFonts w:ascii="Arial" w:hAnsi="Arial" w:cs="Arial"/>
          <w:sz w:val="24"/>
          <w:szCs w:val="24"/>
        </w:rPr>
        <w:t xml:space="preserve">onstitucional, apesar de estar prevista no art. 5º, LXIII da carta Magna como um direito fundamental e também serve de proteção aos tratados e convenções internacionais. É sabido que, com a aplicação do direito ao silêncio, no nosso ordenamento jurídico, veio para servir como um instrumento de defesa do indivíduo perante ao Estado, porém não é um direito absoluto, pois em certas circunstâncias, como o caso de permanecer calado em interrogatórios policiais para não se auto incriminar, não é considerado absoluto, pois há limitações, trazendo consequências piores para o acusado, sendo, dessa forma culpado, por estar em silêncio antes mesmo de adquirir tal direito. </w:t>
      </w:r>
    </w:p>
    <w:p w:rsidR="002D45AF" w:rsidRPr="00DB2343" w:rsidRDefault="002D45AF" w:rsidP="00DB2343">
      <w:pPr>
        <w:spacing w:after="0" w:line="360" w:lineRule="auto"/>
        <w:ind w:firstLine="709"/>
        <w:rPr>
          <w:rFonts w:ascii="Arial" w:hAnsi="Arial" w:cs="Arial"/>
          <w:sz w:val="24"/>
          <w:szCs w:val="24"/>
        </w:rPr>
      </w:pPr>
    </w:p>
    <w:p w:rsidR="009F7CFA" w:rsidRPr="00DB2343" w:rsidRDefault="007F22D6" w:rsidP="003A6341">
      <w:pPr>
        <w:spacing w:after="0" w:line="360" w:lineRule="auto"/>
        <w:rPr>
          <w:rFonts w:ascii="Arial" w:hAnsi="Arial" w:cs="Arial"/>
          <w:sz w:val="24"/>
          <w:szCs w:val="24"/>
        </w:rPr>
      </w:pPr>
      <w:r>
        <w:rPr>
          <w:rFonts w:ascii="Arial" w:hAnsi="Arial" w:cs="Arial"/>
          <w:sz w:val="24"/>
          <w:szCs w:val="24"/>
        </w:rPr>
        <w:lastRenderedPageBreak/>
        <w:t xml:space="preserve">       </w:t>
      </w:r>
      <w:r w:rsidR="001D7C86">
        <w:rPr>
          <w:rFonts w:ascii="Arial" w:hAnsi="Arial" w:cs="Arial"/>
          <w:sz w:val="24"/>
          <w:szCs w:val="24"/>
        </w:rPr>
        <w:t xml:space="preserve"> </w:t>
      </w:r>
      <w:r>
        <w:rPr>
          <w:rFonts w:ascii="Arial" w:hAnsi="Arial" w:cs="Arial"/>
          <w:sz w:val="24"/>
          <w:szCs w:val="24"/>
        </w:rPr>
        <w:t xml:space="preserve">    </w:t>
      </w:r>
      <w:r w:rsidR="009F7CFA" w:rsidRPr="00DB2343">
        <w:rPr>
          <w:rFonts w:ascii="Arial" w:hAnsi="Arial" w:cs="Arial"/>
          <w:sz w:val="24"/>
          <w:szCs w:val="24"/>
        </w:rPr>
        <w:t>Outro ponto, foi analisar, o comportamento do indivíduo perante ao Estado sem a amplitude do direito de ficar calado e com a implementação do direito do silêncio. Quando não se tinha tal direito, vale lembrar de um caso clássico que ocorreu em 1966, na corte americana, Miranda v.s. Arizona, em que apenas o júri tinha a obrigação de desconsiderar declarações feitas pelo acusado, o que fazia com que este seguir-se o princípio da autoincriminação, tornando à sua defesa mais deteriorada.</w:t>
      </w:r>
    </w:p>
    <w:p w:rsidR="002D45AF" w:rsidRPr="00DB2343" w:rsidRDefault="002D45AF" w:rsidP="00DB2343">
      <w:pPr>
        <w:spacing w:after="0" w:line="360" w:lineRule="auto"/>
        <w:ind w:firstLine="709"/>
        <w:rPr>
          <w:rFonts w:ascii="Arial" w:hAnsi="Arial" w:cs="Arial"/>
          <w:sz w:val="24"/>
          <w:szCs w:val="24"/>
        </w:rPr>
      </w:pPr>
    </w:p>
    <w:p w:rsidR="009F7CFA" w:rsidRPr="00DB2343" w:rsidRDefault="00872F33" w:rsidP="00DB2343">
      <w:pPr>
        <w:spacing w:after="0" w:line="360" w:lineRule="auto"/>
        <w:ind w:firstLine="709"/>
        <w:rPr>
          <w:rFonts w:ascii="Arial" w:hAnsi="Arial" w:cs="Arial"/>
          <w:sz w:val="24"/>
          <w:szCs w:val="24"/>
        </w:rPr>
      </w:pPr>
      <w:r>
        <w:rPr>
          <w:rFonts w:ascii="Arial" w:hAnsi="Arial" w:cs="Arial"/>
          <w:sz w:val="24"/>
          <w:szCs w:val="24"/>
        </w:rPr>
        <w:t xml:space="preserve"> </w:t>
      </w:r>
      <w:r w:rsidR="009F7CFA" w:rsidRPr="00DB2343">
        <w:rPr>
          <w:rFonts w:ascii="Arial" w:hAnsi="Arial" w:cs="Arial"/>
          <w:sz w:val="24"/>
          <w:szCs w:val="24"/>
        </w:rPr>
        <w:t>Com o surgimento do direito ao silêncio, sem sombras de dúvidas, veio sempre para proteger o acusado. É imprescindível falar do direito ao silêncio relacionando com o princípio do nemo tenetur se deteger, ou seja, nenhuma pessoa está obrigada a produzir provas contra si mesmo. Este princípio visa maior proteção, pois está inerente ao direito fundamental e diretamente prevista na constituição, favorecendo ao indivíduo a não sofrer certas violências físicas e morais, na qual o Estado, anteriormente, usava como medidas excessivas quando o acusado não cooperava na investigação.</w:t>
      </w:r>
    </w:p>
    <w:p w:rsidR="002D45AF" w:rsidRPr="00DB2343" w:rsidRDefault="002D45AF" w:rsidP="00DB2343">
      <w:pPr>
        <w:spacing w:after="0" w:line="360" w:lineRule="auto"/>
        <w:ind w:firstLine="709"/>
        <w:rPr>
          <w:rFonts w:ascii="Arial" w:hAnsi="Arial" w:cs="Arial"/>
          <w:sz w:val="24"/>
          <w:szCs w:val="24"/>
        </w:rPr>
      </w:pPr>
    </w:p>
    <w:p w:rsidR="009F7CFA" w:rsidRPr="00DB2343" w:rsidRDefault="003A6341" w:rsidP="003A6341">
      <w:pPr>
        <w:spacing w:after="0" w:line="360" w:lineRule="auto"/>
        <w:rPr>
          <w:rFonts w:ascii="Arial" w:hAnsi="Arial" w:cs="Arial"/>
          <w:sz w:val="24"/>
          <w:szCs w:val="24"/>
        </w:rPr>
      </w:pPr>
      <w:r>
        <w:rPr>
          <w:rFonts w:ascii="Arial" w:hAnsi="Arial" w:cs="Arial"/>
          <w:sz w:val="24"/>
          <w:szCs w:val="24"/>
        </w:rPr>
        <w:t xml:space="preserve">         </w:t>
      </w:r>
      <w:r w:rsidR="00872F33">
        <w:rPr>
          <w:rFonts w:ascii="Arial" w:hAnsi="Arial" w:cs="Arial"/>
          <w:sz w:val="24"/>
          <w:szCs w:val="24"/>
        </w:rPr>
        <w:t xml:space="preserve"> </w:t>
      </w:r>
      <w:r w:rsidR="001D7C86">
        <w:rPr>
          <w:rFonts w:ascii="Arial" w:hAnsi="Arial" w:cs="Arial"/>
          <w:sz w:val="24"/>
          <w:szCs w:val="24"/>
        </w:rPr>
        <w:t xml:space="preserve">  </w:t>
      </w:r>
      <w:r w:rsidR="009F7CFA" w:rsidRPr="00DB2343">
        <w:rPr>
          <w:rFonts w:ascii="Arial" w:hAnsi="Arial" w:cs="Arial"/>
          <w:sz w:val="24"/>
          <w:szCs w:val="24"/>
        </w:rPr>
        <w:t>Conclui-se que, com a presença do direito ao silêncio, o exercício Estado tende a ser mais árduo, buscando maior certeza, maior alcance a verdade, para que a justiça seja feita de forma mais justa. O acusado precisa saber usar o direito de permanecer calado até porque é limitado, podendo dessa forma afetar o convencimento do juiz.</w:t>
      </w:r>
    </w:p>
    <w:p w:rsidR="002D45AF" w:rsidRPr="00B956C9" w:rsidRDefault="002D45AF" w:rsidP="00B956C9">
      <w:pPr>
        <w:spacing w:after="0" w:line="360" w:lineRule="auto"/>
        <w:ind w:firstLine="709"/>
        <w:rPr>
          <w:rFonts w:ascii="Arial" w:hAnsi="Arial" w:cs="Arial"/>
          <w:iCs/>
          <w:sz w:val="24"/>
          <w:szCs w:val="24"/>
        </w:rPr>
      </w:pPr>
    </w:p>
    <w:p w:rsidR="00617E30" w:rsidRPr="00B956C9" w:rsidRDefault="00617E30" w:rsidP="002D45AF">
      <w:pPr>
        <w:pStyle w:val="artigo"/>
        <w:spacing w:before="0" w:beforeAutospacing="0" w:after="0" w:afterAutospacing="0" w:line="360" w:lineRule="auto"/>
        <w:ind w:firstLine="708"/>
        <w:jc w:val="both"/>
        <w:rPr>
          <w:rFonts w:ascii="Arial" w:hAnsi="Arial" w:cs="Arial"/>
          <w:b/>
          <w:color w:val="000000"/>
        </w:rPr>
      </w:pPr>
      <w:r w:rsidRPr="00B956C9">
        <w:rPr>
          <w:rFonts w:ascii="Arial" w:hAnsi="Arial" w:cs="Arial"/>
          <w:b/>
          <w:color w:val="000000"/>
        </w:rPr>
        <w:t>REFERÊNCIAS</w:t>
      </w:r>
    </w:p>
    <w:p w:rsidR="0039320E" w:rsidRPr="00B956C9" w:rsidRDefault="0039320E" w:rsidP="00B956C9">
      <w:pPr>
        <w:pStyle w:val="artigo"/>
        <w:spacing w:before="0" w:beforeAutospacing="0" w:after="0" w:afterAutospacing="0" w:line="360" w:lineRule="auto"/>
        <w:ind w:firstLine="709"/>
        <w:jc w:val="both"/>
        <w:rPr>
          <w:rFonts w:ascii="Arial" w:hAnsi="Arial" w:cs="Arial"/>
          <w:b/>
          <w:color w:val="000000"/>
        </w:rPr>
      </w:pPr>
    </w:p>
    <w:p w:rsidR="0039320E" w:rsidRPr="00B956C9" w:rsidRDefault="0039320E" w:rsidP="00B956C9">
      <w:pPr>
        <w:pStyle w:val="artigo"/>
        <w:spacing w:before="0" w:beforeAutospacing="0" w:after="0" w:afterAutospacing="0" w:line="360" w:lineRule="auto"/>
        <w:ind w:firstLine="709"/>
        <w:jc w:val="both"/>
        <w:rPr>
          <w:rFonts w:ascii="Arial" w:hAnsi="Arial" w:cs="Arial"/>
          <w:color w:val="0000FF"/>
          <w:u w:val="single"/>
        </w:rPr>
      </w:pPr>
      <w:r w:rsidRPr="00B956C9">
        <w:rPr>
          <w:rFonts w:ascii="Arial" w:hAnsi="Arial" w:cs="Arial"/>
          <w:color w:val="0000FF"/>
          <w:u w:val="single"/>
        </w:rPr>
        <w:t>http://www.planalto.gov.br/ccivil_03/Constituicao/Constituicao.htm</w:t>
      </w:r>
      <w:r w:rsidRPr="00B956C9">
        <w:rPr>
          <w:rFonts w:ascii="Arial" w:hAnsi="Arial" w:cs="Arial"/>
        </w:rPr>
        <w:t xml:space="preserve"> Acesso em: 29/08/2016; 15:20.</w:t>
      </w:r>
    </w:p>
    <w:p w:rsidR="0039320E" w:rsidRPr="00B956C9" w:rsidRDefault="004410E3" w:rsidP="00B956C9">
      <w:pPr>
        <w:pStyle w:val="artigo"/>
        <w:spacing w:before="0" w:beforeAutospacing="0" w:after="0" w:afterAutospacing="0" w:line="360" w:lineRule="auto"/>
        <w:ind w:firstLine="709"/>
        <w:jc w:val="both"/>
        <w:rPr>
          <w:rFonts w:ascii="Arial" w:hAnsi="Arial" w:cs="Arial"/>
          <w:color w:val="0000FF"/>
          <w:u w:val="single"/>
        </w:rPr>
      </w:pPr>
      <w:hyperlink r:id="rId9" w:history="1">
        <w:r w:rsidR="0039320E" w:rsidRPr="00B956C9">
          <w:rPr>
            <w:rStyle w:val="Hyperlink"/>
            <w:rFonts w:ascii="Arial" w:hAnsi="Arial" w:cs="Arial"/>
          </w:rPr>
          <w:t>http://lfg.jusbrasil.com.br/noticias/148329/direito-ao-silencio-seu-significado-e-sua-dimensao-de-garantia</w:t>
        </w:r>
      </w:hyperlink>
      <w:r w:rsidR="0039320E" w:rsidRPr="00B956C9">
        <w:rPr>
          <w:rFonts w:ascii="Arial" w:hAnsi="Arial" w:cs="Arial"/>
          <w:color w:val="0000FF"/>
          <w:u w:val="single"/>
        </w:rPr>
        <w:t xml:space="preserve"> </w:t>
      </w:r>
      <w:r w:rsidR="0039320E" w:rsidRPr="00B956C9">
        <w:rPr>
          <w:rFonts w:ascii="Arial" w:hAnsi="Arial" w:cs="Arial"/>
        </w:rPr>
        <w:t>Acesso em: 29/08/2016; 15:20.</w:t>
      </w:r>
    </w:p>
    <w:p w:rsidR="0039320E" w:rsidRPr="00B956C9" w:rsidRDefault="004410E3" w:rsidP="00B956C9">
      <w:pPr>
        <w:pStyle w:val="artigo"/>
        <w:spacing w:before="0" w:beforeAutospacing="0" w:after="0" w:afterAutospacing="0" w:line="360" w:lineRule="auto"/>
        <w:ind w:firstLine="709"/>
        <w:jc w:val="both"/>
        <w:rPr>
          <w:rFonts w:ascii="Arial" w:hAnsi="Arial" w:cs="Arial"/>
          <w:color w:val="0000FF"/>
          <w:u w:val="single"/>
        </w:rPr>
      </w:pPr>
      <w:hyperlink r:id="rId10" w:history="1">
        <w:r w:rsidR="0039320E" w:rsidRPr="00B956C9">
          <w:rPr>
            <w:rStyle w:val="Hyperlink"/>
            <w:rFonts w:ascii="Arial" w:hAnsi="Arial" w:cs="Arial"/>
          </w:rPr>
          <w:t>http://doutormultas.com.br/lei-seca/</w:t>
        </w:r>
      </w:hyperlink>
      <w:r w:rsidR="0039320E" w:rsidRPr="00B956C9">
        <w:rPr>
          <w:rFonts w:ascii="Arial" w:hAnsi="Arial" w:cs="Arial"/>
          <w:color w:val="0000FF"/>
          <w:u w:val="single"/>
        </w:rPr>
        <w:t xml:space="preserve"> </w:t>
      </w:r>
      <w:r w:rsidR="0039320E" w:rsidRPr="00B956C9">
        <w:rPr>
          <w:rFonts w:ascii="Arial" w:hAnsi="Arial" w:cs="Arial"/>
        </w:rPr>
        <w:t>Acesso em: 29/08/2016; 15:20.</w:t>
      </w:r>
    </w:p>
    <w:p w:rsidR="0039320E" w:rsidRPr="00B956C9" w:rsidRDefault="004410E3" w:rsidP="00B956C9">
      <w:pPr>
        <w:pStyle w:val="artigo"/>
        <w:spacing w:before="0" w:beforeAutospacing="0" w:after="0" w:afterAutospacing="0" w:line="360" w:lineRule="auto"/>
        <w:ind w:firstLine="709"/>
        <w:jc w:val="both"/>
        <w:rPr>
          <w:rFonts w:ascii="Arial" w:hAnsi="Arial" w:cs="Arial"/>
          <w:color w:val="0000FF"/>
          <w:u w:val="single"/>
        </w:rPr>
      </w:pPr>
      <w:hyperlink r:id="rId11" w:history="1">
        <w:r w:rsidR="0039320E" w:rsidRPr="00B956C9">
          <w:rPr>
            <w:rStyle w:val="Hyperlink"/>
            <w:rFonts w:ascii="Arial" w:hAnsi="Arial" w:cs="Arial"/>
          </w:rPr>
          <w:t>http://www.jurisway.org.br/monografias/monografia.asp?id_dh=10591</w:t>
        </w:r>
      </w:hyperlink>
      <w:r w:rsidR="0039320E" w:rsidRPr="00B956C9">
        <w:rPr>
          <w:rFonts w:ascii="Arial" w:hAnsi="Arial" w:cs="Arial"/>
          <w:color w:val="0000FF"/>
          <w:u w:val="single"/>
        </w:rPr>
        <w:t xml:space="preserve"> </w:t>
      </w:r>
      <w:r w:rsidR="0039320E" w:rsidRPr="00B956C9">
        <w:rPr>
          <w:rFonts w:ascii="Arial" w:hAnsi="Arial" w:cs="Arial"/>
        </w:rPr>
        <w:t>Acesso em: 29/08/2016; 15:20.</w:t>
      </w:r>
    </w:p>
    <w:p w:rsidR="0039320E" w:rsidRPr="00B956C9" w:rsidRDefault="004410E3" w:rsidP="00B956C9">
      <w:pPr>
        <w:pStyle w:val="artigo"/>
        <w:spacing w:before="0" w:beforeAutospacing="0" w:after="0" w:afterAutospacing="0" w:line="360" w:lineRule="auto"/>
        <w:ind w:firstLine="709"/>
        <w:jc w:val="both"/>
        <w:rPr>
          <w:rFonts w:ascii="Arial" w:hAnsi="Arial" w:cs="Arial"/>
          <w:color w:val="0000FF"/>
          <w:u w:val="single"/>
        </w:rPr>
      </w:pPr>
      <w:hyperlink r:id="rId12" w:history="1">
        <w:r w:rsidR="0039320E" w:rsidRPr="00B956C9">
          <w:rPr>
            <w:rStyle w:val="Hyperlink"/>
            <w:rFonts w:ascii="Arial" w:hAnsi="Arial" w:cs="Arial"/>
          </w:rPr>
          <w:t>https://jus.com.br/artigos/30565/o-direito-ao-silencio-e-a-protecao-pessoal-contra-autoincriminacao-no-sistema-interamericano-de-protecao-aos-direitos-humanos/1</w:t>
        </w:r>
      </w:hyperlink>
      <w:r w:rsidR="0039320E" w:rsidRPr="00B956C9">
        <w:rPr>
          <w:rFonts w:ascii="Arial" w:hAnsi="Arial" w:cs="Arial"/>
          <w:color w:val="0000FF"/>
          <w:u w:val="single"/>
        </w:rPr>
        <w:t xml:space="preserve"> </w:t>
      </w:r>
      <w:r w:rsidR="0039320E" w:rsidRPr="00B956C9">
        <w:rPr>
          <w:rFonts w:ascii="Arial" w:hAnsi="Arial" w:cs="Arial"/>
        </w:rPr>
        <w:t>Acesso em: 29/08/2016; 15:20.</w:t>
      </w:r>
    </w:p>
    <w:p w:rsidR="0039320E" w:rsidRPr="00B956C9" w:rsidRDefault="004410E3" w:rsidP="00B956C9">
      <w:pPr>
        <w:pStyle w:val="artigo"/>
        <w:spacing w:before="0" w:beforeAutospacing="0" w:after="0" w:afterAutospacing="0" w:line="360" w:lineRule="auto"/>
        <w:ind w:firstLine="709"/>
        <w:jc w:val="both"/>
        <w:rPr>
          <w:rFonts w:ascii="Arial" w:hAnsi="Arial" w:cs="Arial"/>
          <w:color w:val="0000FF"/>
          <w:u w:val="single"/>
        </w:rPr>
      </w:pPr>
      <w:hyperlink r:id="rId13" w:history="1">
        <w:r w:rsidR="0039320E" w:rsidRPr="00B956C9">
          <w:rPr>
            <w:rStyle w:val="Hyperlink"/>
            <w:rFonts w:ascii="Arial" w:hAnsi="Arial" w:cs="Arial"/>
          </w:rPr>
          <w:t>https://jus.com.br/artigos/33370/o-silencio-no-banco-dos-reus</w:t>
        </w:r>
      </w:hyperlink>
      <w:r w:rsidR="0039320E" w:rsidRPr="00B956C9">
        <w:rPr>
          <w:rFonts w:ascii="Arial" w:hAnsi="Arial" w:cs="Arial"/>
          <w:color w:val="0000FF"/>
          <w:u w:val="single"/>
        </w:rPr>
        <w:t xml:space="preserve"> </w:t>
      </w:r>
      <w:r w:rsidR="0039320E" w:rsidRPr="00B956C9">
        <w:rPr>
          <w:rFonts w:ascii="Arial" w:hAnsi="Arial" w:cs="Arial"/>
        </w:rPr>
        <w:t>Acesso em: 29/08/2016; 15:20.</w:t>
      </w:r>
    </w:p>
    <w:p w:rsidR="0039320E" w:rsidRPr="00B956C9" w:rsidRDefault="004410E3" w:rsidP="00B956C9">
      <w:pPr>
        <w:pStyle w:val="artigo"/>
        <w:spacing w:before="0" w:beforeAutospacing="0" w:after="0" w:afterAutospacing="0" w:line="360" w:lineRule="auto"/>
        <w:ind w:firstLine="709"/>
        <w:jc w:val="both"/>
        <w:rPr>
          <w:rFonts w:ascii="Arial" w:hAnsi="Arial" w:cs="Arial"/>
          <w:color w:val="0000FF"/>
          <w:u w:val="single"/>
        </w:rPr>
      </w:pPr>
      <w:hyperlink r:id="rId14" w:history="1">
        <w:r w:rsidR="0039320E" w:rsidRPr="00B956C9">
          <w:rPr>
            <w:rStyle w:val="Hyperlink"/>
            <w:rFonts w:ascii="Arial" w:hAnsi="Arial" w:cs="Arial"/>
          </w:rPr>
          <w:t>http://lfg.jusbrasil.com.br/noticias/39990/o-direito-ao-silencio-no-brasil-andreia-gasparini</w:t>
        </w:r>
      </w:hyperlink>
      <w:r w:rsidR="0039320E" w:rsidRPr="00B956C9">
        <w:rPr>
          <w:rFonts w:ascii="Arial" w:hAnsi="Arial" w:cs="Arial"/>
          <w:color w:val="0000FF"/>
          <w:u w:val="single"/>
        </w:rPr>
        <w:t xml:space="preserve"> </w:t>
      </w:r>
      <w:r w:rsidR="0039320E" w:rsidRPr="00B956C9">
        <w:rPr>
          <w:rFonts w:ascii="Arial" w:hAnsi="Arial" w:cs="Arial"/>
        </w:rPr>
        <w:t>Acesso em: 29/08/2016; 15:21.</w:t>
      </w:r>
    </w:p>
    <w:p w:rsidR="0039320E" w:rsidRPr="00B956C9" w:rsidRDefault="004410E3" w:rsidP="00B956C9">
      <w:pPr>
        <w:pStyle w:val="artigo"/>
        <w:spacing w:before="0" w:beforeAutospacing="0" w:after="0" w:afterAutospacing="0" w:line="360" w:lineRule="auto"/>
        <w:ind w:firstLine="709"/>
        <w:jc w:val="both"/>
        <w:rPr>
          <w:rFonts w:ascii="Arial" w:hAnsi="Arial" w:cs="Arial"/>
          <w:color w:val="0000FF"/>
          <w:u w:val="single"/>
        </w:rPr>
      </w:pPr>
      <w:hyperlink r:id="rId15" w:history="1">
        <w:r w:rsidR="0039320E" w:rsidRPr="00B956C9">
          <w:rPr>
            <w:rStyle w:val="Hyperlink"/>
            <w:rFonts w:ascii="Arial" w:hAnsi="Arial" w:cs="Arial"/>
          </w:rPr>
          <w:t>http://ioniltonpereira.jusbrasil.com.br/artigos/134898660/o-direito-ao-silencio-nos-eua-analise-dos-precedentes-miranda-vs-arizona-e-outros-julgados-da-suprema-corte-americana</w:t>
        </w:r>
      </w:hyperlink>
      <w:r w:rsidR="0039320E" w:rsidRPr="00B956C9">
        <w:rPr>
          <w:rFonts w:ascii="Arial" w:hAnsi="Arial" w:cs="Arial"/>
          <w:color w:val="0000FF"/>
          <w:u w:val="single"/>
        </w:rPr>
        <w:t xml:space="preserve"> </w:t>
      </w:r>
      <w:r w:rsidR="0039320E" w:rsidRPr="00B956C9">
        <w:rPr>
          <w:rFonts w:ascii="Arial" w:hAnsi="Arial" w:cs="Arial"/>
        </w:rPr>
        <w:t>Acesso em: 29/08/2016; 15:21.</w:t>
      </w:r>
    </w:p>
    <w:p w:rsidR="0039320E" w:rsidRPr="00B956C9" w:rsidRDefault="004410E3" w:rsidP="00B956C9">
      <w:pPr>
        <w:pStyle w:val="artigo"/>
        <w:spacing w:before="0" w:beforeAutospacing="0" w:after="0" w:afterAutospacing="0" w:line="360" w:lineRule="auto"/>
        <w:ind w:firstLine="709"/>
        <w:jc w:val="both"/>
        <w:rPr>
          <w:rFonts w:ascii="Arial" w:hAnsi="Arial" w:cs="Arial"/>
          <w:color w:val="0000FF"/>
          <w:u w:val="single"/>
        </w:rPr>
      </w:pPr>
      <w:hyperlink r:id="rId16" w:history="1">
        <w:r w:rsidR="0039320E" w:rsidRPr="00B956C9">
          <w:rPr>
            <w:rStyle w:val="Hyperlink"/>
            <w:rFonts w:ascii="Arial" w:hAnsi="Arial" w:cs="Arial"/>
          </w:rPr>
          <w:t>http://www.conjur.com.br/2013-jun-19/direito-incriminado-silencio-limitado-decide-suprema-corte-eua</w:t>
        </w:r>
      </w:hyperlink>
      <w:r w:rsidR="0039320E" w:rsidRPr="00B956C9">
        <w:rPr>
          <w:rFonts w:ascii="Arial" w:hAnsi="Arial" w:cs="Arial"/>
          <w:color w:val="0000FF"/>
          <w:u w:val="single"/>
        </w:rPr>
        <w:t xml:space="preserve"> </w:t>
      </w:r>
      <w:r w:rsidR="0039320E" w:rsidRPr="00B956C9">
        <w:rPr>
          <w:rFonts w:ascii="Arial" w:hAnsi="Arial" w:cs="Arial"/>
        </w:rPr>
        <w:t>Acesso em: 29/08/2016; 15:21.</w:t>
      </w:r>
    </w:p>
    <w:p w:rsidR="0039320E" w:rsidRPr="00B956C9" w:rsidRDefault="004410E3" w:rsidP="00B956C9">
      <w:pPr>
        <w:pStyle w:val="artigo"/>
        <w:spacing w:before="0" w:beforeAutospacing="0" w:after="0" w:afterAutospacing="0" w:line="360" w:lineRule="auto"/>
        <w:ind w:firstLine="709"/>
        <w:jc w:val="both"/>
        <w:rPr>
          <w:rFonts w:ascii="Arial" w:hAnsi="Arial" w:cs="Arial"/>
          <w:color w:val="0000FF"/>
          <w:u w:val="single"/>
        </w:rPr>
      </w:pPr>
      <w:hyperlink r:id="rId17" w:history="1">
        <w:r w:rsidR="0039320E" w:rsidRPr="00B956C9">
          <w:rPr>
            <w:rStyle w:val="Hyperlink"/>
            <w:rFonts w:ascii="Arial" w:hAnsi="Arial" w:cs="Arial"/>
          </w:rPr>
          <w:t>http://ambito-juridico.com.br/site/?n_link=revista_artigos_leitura&amp;artigo_id=14399</w:t>
        </w:r>
      </w:hyperlink>
      <w:r w:rsidR="0039320E" w:rsidRPr="00B956C9">
        <w:rPr>
          <w:rFonts w:ascii="Arial" w:hAnsi="Arial" w:cs="Arial"/>
          <w:color w:val="0000FF"/>
          <w:u w:val="single"/>
        </w:rPr>
        <w:t xml:space="preserve"> </w:t>
      </w:r>
      <w:r w:rsidR="0039320E" w:rsidRPr="00B956C9">
        <w:rPr>
          <w:rFonts w:ascii="Arial" w:hAnsi="Arial" w:cs="Arial"/>
        </w:rPr>
        <w:t>Acesso em: 29/08/2016; 15:21.</w:t>
      </w:r>
    </w:p>
    <w:p w:rsidR="00DE05D2" w:rsidRPr="00B956C9" w:rsidRDefault="00DE05D2" w:rsidP="00B956C9">
      <w:pPr>
        <w:pStyle w:val="artigo"/>
        <w:spacing w:before="0" w:beforeAutospacing="0" w:after="0" w:afterAutospacing="0" w:line="360" w:lineRule="auto"/>
        <w:ind w:firstLine="709"/>
        <w:jc w:val="both"/>
        <w:rPr>
          <w:rFonts w:ascii="Arial" w:hAnsi="Arial" w:cs="Arial"/>
          <w:b/>
          <w:color w:val="000000"/>
        </w:rPr>
      </w:pPr>
    </w:p>
    <w:p w:rsidR="00617E30" w:rsidRPr="00B956C9" w:rsidRDefault="00617E30" w:rsidP="00B956C9">
      <w:pPr>
        <w:spacing w:after="0" w:line="360" w:lineRule="auto"/>
        <w:ind w:firstLine="709"/>
        <w:rPr>
          <w:rFonts w:ascii="Arial" w:hAnsi="Arial" w:cs="Arial"/>
          <w:b/>
          <w:sz w:val="24"/>
          <w:szCs w:val="24"/>
          <w:shd w:val="clear" w:color="auto" w:fill="FFFFFF"/>
        </w:rPr>
      </w:pPr>
      <w:r w:rsidRPr="00B956C9">
        <w:rPr>
          <w:rFonts w:ascii="Arial" w:hAnsi="Arial" w:cs="Arial"/>
          <w:b/>
          <w:sz w:val="24"/>
          <w:szCs w:val="24"/>
          <w:shd w:val="clear" w:color="auto" w:fill="FFFFFF"/>
        </w:rPr>
        <w:t>ANEXO</w:t>
      </w:r>
    </w:p>
    <w:p w:rsidR="0003506E" w:rsidRPr="00B956C9" w:rsidRDefault="0003506E" w:rsidP="00B956C9">
      <w:pPr>
        <w:spacing w:after="0" w:line="360" w:lineRule="auto"/>
        <w:ind w:firstLine="709"/>
        <w:rPr>
          <w:rFonts w:ascii="Arial" w:hAnsi="Arial" w:cs="Arial"/>
          <w:b/>
          <w:sz w:val="24"/>
          <w:szCs w:val="24"/>
          <w:shd w:val="clear" w:color="auto" w:fill="FFFFFF"/>
        </w:rPr>
      </w:pPr>
    </w:p>
    <w:p w:rsidR="0003506E" w:rsidRPr="00B956C9" w:rsidRDefault="004410E3" w:rsidP="00B956C9">
      <w:pPr>
        <w:spacing w:after="0" w:line="360" w:lineRule="auto"/>
        <w:ind w:firstLine="709"/>
        <w:rPr>
          <w:rFonts w:ascii="Arial" w:hAnsi="Arial" w:cs="Arial"/>
          <w:sz w:val="24"/>
          <w:szCs w:val="24"/>
        </w:rPr>
      </w:pPr>
      <w:hyperlink r:id="rId18" w:history="1">
        <w:r w:rsidR="0003506E" w:rsidRPr="00B956C9">
          <w:rPr>
            <w:rStyle w:val="Hyperlink"/>
            <w:rFonts w:ascii="Arial" w:hAnsi="Arial" w:cs="Arial"/>
            <w:color w:val="auto"/>
            <w:sz w:val="24"/>
            <w:szCs w:val="24"/>
          </w:rPr>
          <w:t>CONSTITUIÇÃO DA REPÚBLICA FEDERATIVA DO BRASIL DE 1988</w:t>
        </w:r>
      </w:hyperlink>
      <w:r w:rsidR="0003506E" w:rsidRPr="00B956C9">
        <w:rPr>
          <w:rFonts w:ascii="Arial" w:hAnsi="Arial" w:cs="Arial"/>
          <w:sz w:val="24"/>
          <w:szCs w:val="24"/>
        </w:rPr>
        <w:t xml:space="preserve"> </w:t>
      </w:r>
    </w:p>
    <w:p w:rsidR="0003506E" w:rsidRPr="00B956C9" w:rsidRDefault="0003506E" w:rsidP="00B956C9">
      <w:pPr>
        <w:spacing w:after="0" w:line="360" w:lineRule="auto"/>
        <w:ind w:firstLine="709"/>
        <w:rPr>
          <w:rFonts w:ascii="Arial" w:hAnsi="Arial" w:cs="Arial"/>
          <w:sz w:val="24"/>
          <w:szCs w:val="24"/>
        </w:rPr>
      </w:pPr>
      <w:r w:rsidRPr="00B956C9">
        <w:rPr>
          <w:rFonts w:ascii="Arial" w:hAnsi="Arial" w:cs="Arial"/>
          <w:sz w:val="24"/>
          <w:szCs w:val="24"/>
        </w:rPr>
        <w:t>Art. 5º LXIII - o preso será informado de seus direitos, entre os quais o de permanecer calado, sendo-lhe assegurada a assistência da família e de advogado;</w:t>
      </w:r>
    </w:p>
    <w:p w:rsidR="00B956C9" w:rsidRDefault="00B956C9" w:rsidP="00B956C9">
      <w:pPr>
        <w:spacing w:after="0" w:line="360" w:lineRule="auto"/>
        <w:ind w:firstLine="709"/>
        <w:rPr>
          <w:rFonts w:ascii="Arial" w:hAnsi="Arial" w:cs="Arial"/>
          <w:sz w:val="24"/>
          <w:szCs w:val="24"/>
        </w:rPr>
      </w:pPr>
    </w:p>
    <w:p w:rsidR="0003506E" w:rsidRPr="00B956C9" w:rsidRDefault="0003506E" w:rsidP="00B956C9">
      <w:pPr>
        <w:spacing w:after="0" w:line="360" w:lineRule="auto"/>
        <w:ind w:firstLine="709"/>
        <w:rPr>
          <w:rFonts w:ascii="Arial" w:hAnsi="Arial" w:cs="Arial"/>
          <w:sz w:val="24"/>
          <w:szCs w:val="24"/>
        </w:rPr>
      </w:pPr>
      <w:r w:rsidRPr="00B956C9">
        <w:rPr>
          <w:rFonts w:ascii="Arial" w:hAnsi="Arial" w:cs="Arial"/>
          <w:sz w:val="24"/>
          <w:szCs w:val="24"/>
        </w:rPr>
        <w:t>CONVENÇÃO AMERICANA DE DIREITOS HUMANOS (1969)*</w:t>
      </w:r>
    </w:p>
    <w:p w:rsidR="0003506E" w:rsidRPr="00B956C9" w:rsidRDefault="0003506E" w:rsidP="00B956C9">
      <w:pPr>
        <w:spacing w:after="0" w:line="360" w:lineRule="auto"/>
        <w:ind w:firstLine="709"/>
        <w:rPr>
          <w:rFonts w:ascii="Arial" w:hAnsi="Arial" w:cs="Arial"/>
          <w:sz w:val="24"/>
          <w:szCs w:val="24"/>
        </w:rPr>
      </w:pPr>
      <w:r w:rsidRPr="00B956C9">
        <w:rPr>
          <w:rFonts w:ascii="Arial" w:hAnsi="Arial" w:cs="Arial"/>
          <w:sz w:val="24"/>
          <w:szCs w:val="24"/>
        </w:rPr>
        <w:t>(PACTO DE SAN JOSÉ DA COSTA RICA)</w:t>
      </w:r>
    </w:p>
    <w:p w:rsidR="0003506E" w:rsidRPr="00B956C9" w:rsidRDefault="00FF1725" w:rsidP="00B956C9">
      <w:pPr>
        <w:spacing w:after="0" w:line="360" w:lineRule="auto"/>
        <w:ind w:firstLine="709"/>
        <w:rPr>
          <w:rFonts w:ascii="Arial" w:hAnsi="Arial" w:cs="Arial"/>
          <w:sz w:val="24"/>
          <w:szCs w:val="24"/>
        </w:rPr>
      </w:pPr>
      <w:r w:rsidRPr="00B956C9">
        <w:rPr>
          <w:rFonts w:ascii="Arial" w:hAnsi="Arial" w:cs="Arial"/>
          <w:sz w:val="24"/>
          <w:szCs w:val="24"/>
        </w:rPr>
        <w:t xml:space="preserve">Artigo 8º </w:t>
      </w:r>
      <w:r w:rsidR="0003506E" w:rsidRPr="00B956C9">
        <w:rPr>
          <w:rFonts w:ascii="Arial" w:hAnsi="Arial" w:cs="Arial"/>
          <w:sz w:val="24"/>
          <w:szCs w:val="24"/>
        </w:rPr>
        <w:t>Garantias judiciais</w:t>
      </w:r>
    </w:p>
    <w:p w:rsidR="0003506E" w:rsidRPr="00B956C9" w:rsidRDefault="0003506E" w:rsidP="00B956C9">
      <w:pPr>
        <w:spacing w:after="0" w:line="360" w:lineRule="auto"/>
        <w:ind w:firstLine="709"/>
        <w:rPr>
          <w:rFonts w:ascii="Arial" w:hAnsi="Arial" w:cs="Arial"/>
          <w:sz w:val="24"/>
          <w:szCs w:val="24"/>
        </w:rPr>
      </w:pPr>
      <w:r w:rsidRPr="00B956C9">
        <w:rPr>
          <w:rFonts w:ascii="Arial" w:hAnsi="Arial" w:cs="Arial"/>
          <w:sz w:val="24"/>
          <w:szCs w:val="24"/>
        </w:rPr>
        <w:t>1. Toda pessoa terá o direito de ser ouvida, com as devidas garantias e dentro de um prazo razoável, por um juiz ou Tribunal competente, independente e imparcial, estabelecido anteriormente por lei, na apuração de qualquer acusação penal formulada contra ela, ou na determinação de seus direitos e obrigações de caráter civil, trabalhista, fiscal ou de qualquer outra natureza.</w:t>
      </w:r>
    </w:p>
    <w:p w:rsidR="0003506E" w:rsidRDefault="0003506E" w:rsidP="00B956C9">
      <w:pPr>
        <w:spacing w:after="0" w:line="360" w:lineRule="auto"/>
        <w:ind w:firstLine="709"/>
        <w:rPr>
          <w:rFonts w:ascii="Arial" w:hAnsi="Arial" w:cs="Arial"/>
          <w:sz w:val="24"/>
          <w:szCs w:val="24"/>
        </w:rPr>
      </w:pPr>
      <w:r w:rsidRPr="00B956C9">
        <w:rPr>
          <w:rFonts w:ascii="Arial" w:hAnsi="Arial" w:cs="Arial"/>
          <w:sz w:val="24"/>
          <w:szCs w:val="24"/>
        </w:rPr>
        <w:t>2. Toda pessoa acusada de um delito tem direito a que se presuma sua inocência, enquanto não for legalmente comprovada sua culpa.</w:t>
      </w:r>
    </w:p>
    <w:p w:rsidR="00B956C9" w:rsidRPr="00B956C9" w:rsidRDefault="00B956C9" w:rsidP="00B956C9">
      <w:pPr>
        <w:spacing w:after="0" w:line="360" w:lineRule="auto"/>
        <w:ind w:firstLine="709"/>
        <w:rPr>
          <w:rFonts w:ascii="Arial" w:hAnsi="Arial" w:cs="Arial"/>
          <w:sz w:val="24"/>
          <w:szCs w:val="24"/>
        </w:rPr>
      </w:pPr>
    </w:p>
    <w:p w:rsidR="00FF1725" w:rsidRPr="00B956C9" w:rsidRDefault="004410E3" w:rsidP="00B956C9">
      <w:pPr>
        <w:spacing w:after="0" w:line="360" w:lineRule="auto"/>
        <w:ind w:firstLine="709"/>
        <w:rPr>
          <w:rFonts w:ascii="Arial" w:hAnsi="Arial" w:cs="Arial"/>
          <w:sz w:val="24"/>
          <w:szCs w:val="24"/>
        </w:rPr>
      </w:pPr>
      <w:hyperlink r:id="rId19" w:history="1">
        <w:r w:rsidR="00FF1725" w:rsidRPr="00B956C9">
          <w:rPr>
            <w:rStyle w:val="Hyperlink"/>
            <w:rFonts w:ascii="Arial" w:hAnsi="Arial" w:cs="Arial"/>
            <w:color w:val="auto"/>
            <w:sz w:val="24"/>
            <w:szCs w:val="24"/>
          </w:rPr>
          <w:t>DECRETO-LEI Nº 3.689, DE 3 DE OUTUBRO DE 1941.</w:t>
        </w:r>
      </w:hyperlink>
    </w:p>
    <w:p w:rsidR="00B956C9" w:rsidRDefault="00FF1725" w:rsidP="00B956C9">
      <w:pPr>
        <w:spacing w:after="0" w:line="360" w:lineRule="auto"/>
        <w:ind w:firstLine="709"/>
        <w:rPr>
          <w:rFonts w:ascii="Arial" w:hAnsi="Arial" w:cs="Arial"/>
          <w:sz w:val="24"/>
          <w:szCs w:val="24"/>
        </w:rPr>
      </w:pPr>
      <w:r w:rsidRPr="00B956C9">
        <w:rPr>
          <w:rFonts w:ascii="Arial" w:hAnsi="Arial" w:cs="Arial"/>
          <w:sz w:val="24"/>
          <w:szCs w:val="24"/>
        </w:rPr>
        <w:t>  </w:t>
      </w:r>
      <w:bookmarkStart w:id="1" w:name="art186"/>
      <w:bookmarkStart w:id="2" w:name="art7"/>
      <w:bookmarkEnd w:id="1"/>
      <w:bookmarkEnd w:id="2"/>
    </w:p>
    <w:p w:rsidR="00FF1725" w:rsidRPr="00B956C9" w:rsidRDefault="00FF1725" w:rsidP="00B956C9">
      <w:pPr>
        <w:spacing w:after="0" w:line="360" w:lineRule="auto"/>
        <w:ind w:firstLine="709"/>
        <w:rPr>
          <w:rFonts w:ascii="Arial" w:hAnsi="Arial" w:cs="Arial"/>
          <w:sz w:val="24"/>
          <w:szCs w:val="24"/>
        </w:rPr>
      </w:pPr>
      <w:r w:rsidRPr="00B956C9">
        <w:rPr>
          <w:rFonts w:ascii="Arial" w:hAnsi="Arial" w:cs="Arial"/>
          <w:sz w:val="24"/>
          <w:szCs w:val="24"/>
        </w:rPr>
        <w:t>Art. 7</w:t>
      </w:r>
      <w:r w:rsidR="00B956C9">
        <w:rPr>
          <w:rFonts w:ascii="Arial" w:hAnsi="Arial" w:cs="Arial"/>
          <w:sz w:val="24"/>
          <w:szCs w:val="24"/>
        </w:rPr>
        <w:t>º</w:t>
      </w:r>
      <w:r w:rsidR="00F44DD8">
        <w:rPr>
          <w:rFonts w:ascii="Arial" w:hAnsi="Arial" w:cs="Arial"/>
          <w:sz w:val="24"/>
          <w:szCs w:val="24"/>
        </w:rPr>
        <w:t> </w:t>
      </w:r>
      <w:r w:rsidRPr="00B956C9">
        <w:rPr>
          <w:rFonts w:ascii="Arial" w:hAnsi="Arial" w:cs="Arial"/>
          <w:sz w:val="24"/>
          <w:szCs w:val="24"/>
        </w:rPr>
        <w:t>Para verificar a possibilidade de haver a infração sido praticada de determinado modo, a autoridade policial poderá proceder à reprodução simulada dos fatos, desde que esta não contrarie a moralidade ou a ordem pública.</w:t>
      </w:r>
    </w:p>
    <w:p w:rsidR="00FF1725" w:rsidRPr="00B956C9" w:rsidRDefault="00FF1725" w:rsidP="00B956C9">
      <w:pPr>
        <w:spacing w:after="0" w:line="360" w:lineRule="auto"/>
        <w:ind w:firstLine="709"/>
        <w:rPr>
          <w:rFonts w:ascii="Arial" w:hAnsi="Arial" w:cs="Arial"/>
          <w:sz w:val="24"/>
          <w:szCs w:val="24"/>
        </w:rPr>
      </w:pPr>
      <w:r w:rsidRPr="00B956C9">
        <w:rPr>
          <w:rFonts w:ascii="Arial" w:hAnsi="Arial" w:cs="Arial"/>
          <w:sz w:val="24"/>
          <w:szCs w:val="24"/>
        </w:rPr>
        <w:t>Art. 186. Depois de devidamente qualificado e cientificado do inteiro teor da acusação, o acusado será informado pelo juiz, antes de iniciar o interrogatório, do seu direito de permanecer calado e de não responder perguntas que lhe forem formuladas.          </w:t>
      </w:r>
      <w:hyperlink r:id="rId20" w:anchor="art186" w:history="1">
        <w:r w:rsidRPr="00B956C9">
          <w:rPr>
            <w:rStyle w:val="Hyperlink"/>
            <w:rFonts w:ascii="Arial" w:hAnsi="Arial" w:cs="Arial"/>
            <w:color w:val="auto"/>
            <w:sz w:val="24"/>
            <w:szCs w:val="24"/>
          </w:rPr>
          <w:t>(Redação dada pela Lei nº 10.792, de 1º.12.2003)</w:t>
        </w:r>
      </w:hyperlink>
    </w:p>
    <w:p w:rsidR="00FF1725" w:rsidRPr="00B956C9" w:rsidRDefault="00FF1725" w:rsidP="00B956C9">
      <w:pPr>
        <w:spacing w:after="0" w:line="360" w:lineRule="auto"/>
        <w:ind w:firstLine="709"/>
        <w:rPr>
          <w:rFonts w:ascii="Arial" w:hAnsi="Arial" w:cs="Arial"/>
          <w:sz w:val="24"/>
          <w:szCs w:val="24"/>
        </w:rPr>
      </w:pPr>
      <w:r w:rsidRPr="00B956C9">
        <w:rPr>
          <w:rFonts w:ascii="Arial" w:hAnsi="Arial" w:cs="Arial"/>
          <w:sz w:val="24"/>
          <w:szCs w:val="24"/>
        </w:rPr>
        <w:t>        </w:t>
      </w:r>
      <w:bookmarkStart w:id="3" w:name="art186p"/>
      <w:bookmarkEnd w:id="3"/>
      <w:r w:rsidRPr="00B956C9">
        <w:rPr>
          <w:rFonts w:ascii="Arial" w:hAnsi="Arial" w:cs="Arial"/>
          <w:sz w:val="24"/>
          <w:szCs w:val="24"/>
        </w:rPr>
        <w:t>Parágrafo único. O silêncio, que não importará em confissão, não poderá ser interpretado em prejuízo da defesa.        </w:t>
      </w:r>
      <w:hyperlink r:id="rId21" w:anchor="art186" w:history="1">
        <w:r w:rsidRPr="00B956C9">
          <w:rPr>
            <w:rStyle w:val="Hyperlink"/>
            <w:rFonts w:ascii="Arial" w:hAnsi="Arial" w:cs="Arial"/>
            <w:color w:val="auto"/>
            <w:sz w:val="24"/>
            <w:szCs w:val="24"/>
          </w:rPr>
          <w:t>(Incluído pela Lei nº 10.792, de 1º.12.2003)</w:t>
        </w:r>
      </w:hyperlink>
    </w:p>
    <w:p w:rsidR="00FF1725" w:rsidRPr="00B956C9" w:rsidRDefault="00FF1725" w:rsidP="00B956C9">
      <w:pPr>
        <w:spacing w:after="0" w:line="360" w:lineRule="auto"/>
        <w:ind w:firstLine="709"/>
        <w:rPr>
          <w:rFonts w:ascii="Arial" w:hAnsi="Arial" w:cs="Arial"/>
          <w:sz w:val="24"/>
          <w:szCs w:val="24"/>
        </w:rPr>
      </w:pPr>
    </w:p>
    <w:p w:rsidR="00FF1725" w:rsidRPr="00B956C9" w:rsidRDefault="00FF1725" w:rsidP="00B956C9">
      <w:pPr>
        <w:spacing w:after="0" w:line="360" w:lineRule="auto"/>
        <w:ind w:firstLine="709"/>
        <w:rPr>
          <w:rFonts w:ascii="Arial" w:hAnsi="Arial" w:cs="Arial"/>
          <w:sz w:val="24"/>
          <w:szCs w:val="24"/>
        </w:rPr>
      </w:pPr>
      <w:r w:rsidRPr="00B956C9">
        <w:rPr>
          <w:rFonts w:ascii="Arial" w:hAnsi="Arial" w:cs="Arial"/>
          <w:sz w:val="24"/>
          <w:szCs w:val="24"/>
        </w:rPr>
        <w:t>Art. 260.  Se o acusado não atender à intimação para o interrogatório, reconhecimento ou qualquer outro ato que, sem ele, não possa ser realizado, a autoridade poderá mandar conduzi-lo à sua presença.</w:t>
      </w:r>
    </w:p>
    <w:p w:rsidR="00FF1725" w:rsidRPr="00B956C9" w:rsidRDefault="00FF1725" w:rsidP="00B956C9">
      <w:pPr>
        <w:spacing w:after="0" w:line="360" w:lineRule="auto"/>
        <w:ind w:firstLine="709"/>
        <w:rPr>
          <w:rFonts w:ascii="Arial" w:hAnsi="Arial" w:cs="Arial"/>
          <w:sz w:val="24"/>
          <w:szCs w:val="24"/>
        </w:rPr>
      </w:pPr>
      <w:r w:rsidRPr="00B956C9">
        <w:rPr>
          <w:rFonts w:ascii="Arial" w:hAnsi="Arial" w:cs="Arial"/>
          <w:sz w:val="24"/>
          <w:szCs w:val="24"/>
        </w:rPr>
        <w:t>        </w:t>
      </w:r>
      <w:bookmarkStart w:id="4" w:name="art260p"/>
      <w:bookmarkEnd w:id="4"/>
      <w:r w:rsidRPr="00B956C9">
        <w:rPr>
          <w:rFonts w:ascii="Arial" w:hAnsi="Arial" w:cs="Arial"/>
          <w:sz w:val="24"/>
          <w:szCs w:val="24"/>
        </w:rPr>
        <w:t>Parágrafo único.  O mandado conterá, além da ordem de condução, os requisitos mencionados no </w:t>
      </w:r>
      <w:hyperlink r:id="rId22" w:anchor="art352" w:history="1">
        <w:r w:rsidRPr="00B956C9">
          <w:rPr>
            <w:rStyle w:val="Hyperlink"/>
            <w:rFonts w:ascii="Arial" w:hAnsi="Arial" w:cs="Arial"/>
            <w:color w:val="auto"/>
            <w:sz w:val="24"/>
            <w:szCs w:val="24"/>
          </w:rPr>
          <w:t>art. 352</w:t>
        </w:r>
      </w:hyperlink>
      <w:r w:rsidRPr="00B956C9">
        <w:rPr>
          <w:rFonts w:ascii="Arial" w:hAnsi="Arial" w:cs="Arial"/>
          <w:sz w:val="24"/>
          <w:szCs w:val="24"/>
        </w:rPr>
        <w:t>, no que Ihe for aplicável.</w:t>
      </w:r>
    </w:p>
    <w:p w:rsidR="00FF1725" w:rsidRPr="00B956C9" w:rsidRDefault="00FF1725" w:rsidP="00B956C9">
      <w:pPr>
        <w:spacing w:after="0" w:line="360" w:lineRule="auto"/>
        <w:ind w:firstLine="709"/>
        <w:rPr>
          <w:rFonts w:ascii="Arial" w:hAnsi="Arial" w:cs="Arial"/>
          <w:sz w:val="24"/>
          <w:szCs w:val="24"/>
        </w:rPr>
      </w:pPr>
      <w:r w:rsidRPr="00B956C9">
        <w:rPr>
          <w:rFonts w:ascii="Arial" w:hAnsi="Arial" w:cs="Arial"/>
          <w:sz w:val="24"/>
          <w:szCs w:val="24"/>
        </w:rPr>
        <w:t>  </w:t>
      </w:r>
      <w:bookmarkStart w:id="5" w:name="art478"/>
      <w:bookmarkEnd w:id="5"/>
      <w:r w:rsidRPr="00B956C9">
        <w:rPr>
          <w:rFonts w:ascii="Arial" w:hAnsi="Arial" w:cs="Arial"/>
          <w:sz w:val="24"/>
          <w:szCs w:val="24"/>
        </w:rPr>
        <w:t>Art. 478.  Durante os debates as partes não poderão, sob pena de nulidade, fazer referências: </w:t>
      </w:r>
      <w:hyperlink r:id="rId23" w:anchor="art1" w:history="1">
        <w:r w:rsidRPr="00B956C9">
          <w:rPr>
            <w:rStyle w:val="Hyperlink"/>
            <w:rFonts w:ascii="Arial" w:hAnsi="Arial" w:cs="Arial"/>
            <w:color w:val="auto"/>
            <w:sz w:val="24"/>
            <w:szCs w:val="24"/>
          </w:rPr>
          <w:t>(Redação dada pela Lei nº 11.689, de 2008)</w:t>
        </w:r>
      </w:hyperlink>
    </w:p>
    <w:p w:rsidR="00FF1725" w:rsidRPr="00B956C9" w:rsidRDefault="00FF1725" w:rsidP="00B956C9">
      <w:pPr>
        <w:spacing w:after="0" w:line="360" w:lineRule="auto"/>
        <w:ind w:firstLine="709"/>
        <w:rPr>
          <w:rFonts w:ascii="Arial" w:hAnsi="Arial" w:cs="Arial"/>
          <w:sz w:val="24"/>
          <w:szCs w:val="24"/>
        </w:rPr>
      </w:pPr>
      <w:r w:rsidRPr="00B956C9">
        <w:rPr>
          <w:rFonts w:ascii="Arial" w:hAnsi="Arial" w:cs="Arial"/>
          <w:sz w:val="24"/>
          <w:szCs w:val="24"/>
        </w:rPr>
        <w:t>        </w:t>
      </w:r>
      <w:bookmarkStart w:id="6" w:name="art478i"/>
      <w:bookmarkEnd w:id="6"/>
      <w:r w:rsidRPr="00B956C9">
        <w:rPr>
          <w:rFonts w:ascii="Arial" w:hAnsi="Arial" w:cs="Arial"/>
          <w:sz w:val="24"/>
          <w:szCs w:val="24"/>
        </w:rPr>
        <w:t>I – à decisão de pronúncia, às decisões posteriores que julgaram admissível a acusação ou à determinação do uso de algemas como argumento de autoridade que beneficiem ou prejudiquem o acusado; </w:t>
      </w:r>
      <w:hyperlink r:id="rId24" w:anchor="art1" w:history="1">
        <w:r w:rsidRPr="00B956C9">
          <w:rPr>
            <w:rStyle w:val="Hyperlink"/>
            <w:rFonts w:ascii="Arial" w:hAnsi="Arial" w:cs="Arial"/>
            <w:color w:val="auto"/>
            <w:sz w:val="24"/>
            <w:szCs w:val="24"/>
          </w:rPr>
          <w:t>(Incluído pela Lei nº 11.689, de 2008)</w:t>
        </w:r>
      </w:hyperlink>
    </w:p>
    <w:p w:rsidR="00FF1725" w:rsidRPr="003A6341" w:rsidRDefault="00FF1725" w:rsidP="00B956C9">
      <w:pPr>
        <w:spacing w:after="0" w:line="360" w:lineRule="auto"/>
        <w:ind w:firstLine="709"/>
        <w:rPr>
          <w:rFonts w:ascii="Arial" w:hAnsi="Arial" w:cs="Arial"/>
          <w:sz w:val="24"/>
          <w:szCs w:val="24"/>
          <w:lang w:val="en-US"/>
        </w:rPr>
      </w:pPr>
      <w:r w:rsidRPr="00B956C9">
        <w:rPr>
          <w:rFonts w:ascii="Arial" w:hAnsi="Arial" w:cs="Arial"/>
          <w:sz w:val="24"/>
          <w:szCs w:val="24"/>
        </w:rPr>
        <w:t>        </w:t>
      </w:r>
      <w:bookmarkStart w:id="7" w:name="art478ii"/>
      <w:bookmarkEnd w:id="7"/>
      <w:r w:rsidRPr="00B956C9">
        <w:rPr>
          <w:rFonts w:ascii="Arial" w:hAnsi="Arial" w:cs="Arial"/>
          <w:sz w:val="24"/>
          <w:szCs w:val="24"/>
        </w:rPr>
        <w:t xml:space="preserve">II – </w:t>
      </w:r>
      <w:r w:rsidR="00F44DD8" w:rsidRPr="00B956C9">
        <w:rPr>
          <w:rFonts w:ascii="Arial" w:hAnsi="Arial" w:cs="Arial"/>
          <w:sz w:val="24"/>
          <w:szCs w:val="24"/>
        </w:rPr>
        <w:t>Ao</w:t>
      </w:r>
      <w:r w:rsidRPr="00B956C9">
        <w:rPr>
          <w:rFonts w:ascii="Arial" w:hAnsi="Arial" w:cs="Arial"/>
          <w:sz w:val="24"/>
          <w:szCs w:val="24"/>
        </w:rPr>
        <w:t xml:space="preserve"> silêncio do acusado ou à ausência de interrogatório por falta de requerimento, em seu prejuízo. </w:t>
      </w:r>
      <w:hyperlink r:id="rId25" w:anchor="art1" w:history="1">
        <w:r w:rsidRPr="003A6341">
          <w:rPr>
            <w:rStyle w:val="Hyperlink"/>
            <w:rFonts w:ascii="Arial" w:hAnsi="Arial" w:cs="Arial"/>
            <w:color w:val="auto"/>
            <w:sz w:val="24"/>
            <w:szCs w:val="24"/>
            <w:lang w:val="en-US"/>
          </w:rPr>
          <w:t>(Incluído pela Lei nº 11.689, de 2008)</w:t>
        </w:r>
      </w:hyperlink>
    </w:p>
    <w:p w:rsidR="00ED22D1" w:rsidRPr="003A6341" w:rsidRDefault="00ED22D1" w:rsidP="00B956C9">
      <w:pPr>
        <w:spacing w:after="0" w:line="360" w:lineRule="auto"/>
        <w:ind w:firstLine="709"/>
        <w:rPr>
          <w:rFonts w:ascii="Arial" w:hAnsi="Arial" w:cs="Arial"/>
          <w:sz w:val="24"/>
          <w:szCs w:val="24"/>
          <w:lang w:val="en-US"/>
        </w:rPr>
      </w:pPr>
    </w:p>
    <w:p w:rsidR="00ED22D1" w:rsidRPr="003A6341" w:rsidRDefault="00ED22D1" w:rsidP="00B956C9">
      <w:pPr>
        <w:spacing w:after="0" w:line="360" w:lineRule="auto"/>
        <w:ind w:firstLine="709"/>
        <w:rPr>
          <w:rFonts w:ascii="Arial" w:hAnsi="Arial" w:cs="Arial"/>
          <w:sz w:val="24"/>
          <w:szCs w:val="24"/>
          <w:lang w:val="en-US"/>
        </w:rPr>
      </w:pPr>
      <w:r w:rsidRPr="003A6341">
        <w:rPr>
          <w:rFonts w:ascii="Arial" w:hAnsi="Arial" w:cs="Arial"/>
          <w:sz w:val="24"/>
          <w:szCs w:val="24"/>
          <w:lang w:val="en-US"/>
        </w:rPr>
        <w:t>The Universal Declaration of Human Rights</w:t>
      </w:r>
    </w:p>
    <w:p w:rsidR="00ED22D1" w:rsidRPr="003A6341" w:rsidRDefault="00ED22D1" w:rsidP="00B956C9">
      <w:pPr>
        <w:spacing w:after="0" w:line="360" w:lineRule="auto"/>
        <w:ind w:firstLine="709"/>
        <w:rPr>
          <w:rFonts w:ascii="Arial" w:hAnsi="Arial" w:cs="Arial"/>
          <w:sz w:val="24"/>
          <w:szCs w:val="24"/>
          <w:lang w:val="en-US"/>
        </w:rPr>
      </w:pPr>
      <w:r w:rsidRPr="003A6341">
        <w:rPr>
          <w:rFonts w:ascii="Arial" w:hAnsi="Arial" w:cs="Arial"/>
          <w:sz w:val="24"/>
          <w:szCs w:val="24"/>
          <w:lang w:val="en-US"/>
        </w:rPr>
        <w:t>Article 11.</w:t>
      </w:r>
      <w:r w:rsidRPr="003A6341">
        <w:rPr>
          <w:rFonts w:ascii="Arial" w:hAnsi="Arial" w:cs="Arial"/>
          <w:sz w:val="24"/>
          <w:szCs w:val="24"/>
          <w:lang w:val="en-US"/>
        </w:rPr>
        <w:br/>
        <w:t> </w:t>
      </w:r>
    </w:p>
    <w:p w:rsidR="00ED22D1" w:rsidRPr="003A6341" w:rsidRDefault="00ED22D1" w:rsidP="00B956C9">
      <w:pPr>
        <w:spacing w:after="0" w:line="360" w:lineRule="auto"/>
        <w:ind w:firstLine="709"/>
        <w:rPr>
          <w:rFonts w:ascii="Arial" w:hAnsi="Arial" w:cs="Arial"/>
          <w:sz w:val="24"/>
          <w:szCs w:val="24"/>
          <w:lang w:val="en-US"/>
        </w:rPr>
      </w:pPr>
      <w:r w:rsidRPr="003A6341">
        <w:rPr>
          <w:rFonts w:ascii="Arial" w:hAnsi="Arial" w:cs="Arial"/>
          <w:sz w:val="24"/>
          <w:szCs w:val="24"/>
          <w:lang w:val="en-US"/>
        </w:rPr>
        <w:t>(1) Everyone charged with a penal offence has the right to be presumed innocent until proved guilty according to law in a public trial at which he has had all the guarantees necessary for his defence.</w:t>
      </w:r>
      <w:r w:rsidRPr="003A6341">
        <w:rPr>
          <w:rFonts w:ascii="Arial" w:hAnsi="Arial" w:cs="Arial"/>
          <w:sz w:val="24"/>
          <w:szCs w:val="24"/>
          <w:lang w:val="en-US"/>
        </w:rPr>
        <w:br/>
      </w:r>
      <w:r w:rsidRPr="003A6341">
        <w:rPr>
          <w:rFonts w:ascii="Arial" w:hAnsi="Arial" w:cs="Arial"/>
          <w:sz w:val="24"/>
          <w:szCs w:val="24"/>
          <w:lang w:val="en-US"/>
        </w:rPr>
        <w:lastRenderedPageBreak/>
        <w:t>(2) No one shall be held guilty of any penal offence on account of any act or omission which did not constitute a penal offence, under national or international law, at the time when it was committed. Nor shall a heavier penalty be imposed than the one that was applicable at the time the penal offence was committed.</w:t>
      </w:r>
    </w:p>
    <w:p w:rsidR="00ED22D1" w:rsidRPr="00B956C9" w:rsidRDefault="004410E3" w:rsidP="00B956C9">
      <w:pPr>
        <w:spacing w:after="0" w:line="360" w:lineRule="auto"/>
        <w:ind w:firstLine="709"/>
        <w:rPr>
          <w:rFonts w:ascii="Arial" w:hAnsi="Arial" w:cs="Arial"/>
          <w:sz w:val="24"/>
          <w:szCs w:val="24"/>
        </w:rPr>
      </w:pPr>
      <w:hyperlink r:id="rId26" w:history="1">
        <w:r w:rsidR="00B35F16" w:rsidRPr="00B956C9">
          <w:rPr>
            <w:rStyle w:val="Hyperlink"/>
            <w:rFonts w:ascii="Arial" w:hAnsi="Arial" w:cs="Arial"/>
            <w:color w:val="auto"/>
            <w:sz w:val="24"/>
            <w:szCs w:val="24"/>
          </w:rPr>
          <w:t>LEI Nº 9.503, DE 23 DE SETEMBRO DE 1997.</w:t>
        </w:r>
      </w:hyperlink>
    </w:p>
    <w:p w:rsidR="00B35F16" w:rsidRPr="00B956C9" w:rsidRDefault="00B35F16" w:rsidP="00B956C9">
      <w:pPr>
        <w:spacing w:after="0" w:line="360" w:lineRule="auto"/>
        <w:ind w:firstLine="709"/>
        <w:rPr>
          <w:rFonts w:ascii="Arial" w:hAnsi="Arial" w:cs="Arial"/>
          <w:sz w:val="24"/>
          <w:szCs w:val="24"/>
        </w:rPr>
      </w:pPr>
      <w:r w:rsidRPr="00B956C9">
        <w:rPr>
          <w:rFonts w:ascii="Arial" w:hAnsi="Arial" w:cs="Arial"/>
          <w:sz w:val="24"/>
          <w:szCs w:val="24"/>
        </w:rPr>
        <w:t>Art. 277.  O condutor de veículo automotor envolvido em acidente de trânsito ou que for alvo de fiscalização de trânsito poderá ser submetido a teste, exame clínico, perícia ou outro procedimento que, por meios técnicos ou científicos, na forma disciplinada pelo Contran, permita certificar influência de álcool ou outra substância psicoativa que determine dependência.          </w:t>
      </w:r>
      <w:hyperlink r:id="rId27" w:anchor="art1" w:history="1">
        <w:r w:rsidRPr="00B956C9">
          <w:rPr>
            <w:rStyle w:val="Hyperlink"/>
            <w:rFonts w:ascii="Arial" w:hAnsi="Arial" w:cs="Arial"/>
            <w:color w:val="auto"/>
            <w:sz w:val="24"/>
            <w:szCs w:val="24"/>
          </w:rPr>
          <w:t>(Redação dada pela Lei nº 12.760, de 2012)</w:t>
        </w:r>
      </w:hyperlink>
    </w:p>
    <w:p w:rsidR="00B35F16" w:rsidRPr="00B956C9" w:rsidRDefault="00B35F16" w:rsidP="00B956C9">
      <w:pPr>
        <w:spacing w:after="0" w:line="360" w:lineRule="auto"/>
        <w:ind w:firstLine="709"/>
        <w:rPr>
          <w:rFonts w:ascii="Arial" w:hAnsi="Arial" w:cs="Arial"/>
          <w:sz w:val="24"/>
          <w:szCs w:val="24"/>
        </w:rPr>
      </w:pPr>
      <w:r w:rsidRPr="00B956C9">
        <w:rPr>
          <w:rFonts w:ascii="Arial" w:hAnsi="Arial" w:cs="Arial"/>
          <w:sz w:val="24"/>
          <w:szCs w:val="24"/>
        </w:rPr>
        <w:t>§ 1o  </w:t>
      </w:r>
      <w:hyperlink r:id="rId28" w:anchor="art3" w:history="1">
        <w:r w:rsidRPr="00B956C9">
          <w:rPr>
            <w:rStyle w:val="Hyperlink"/>
            <w:rFonts w:ascii="Arial" w:hAnsi="Arial" w:cs="Arial"/>
            <w:color w:val="auto"/>
            <w:sz w:val="24"/>
            <w:szCs w:val="24"/>
          </w:rPr>
          <w:t>(Revogado)</w:t>
        </w:r>
      </w:hyperlink>
      <w:r w:rsidRPr="00B956C9">
        <w:rPr>
          <w:rFonts w:ascii="Arial" w:hAnsi="Arial" w:cs="Arial"/>
          <w:sz w:val="24"/>
          <w:szCs w:val="24"/>
        </w:rPr>
        <w:t>.          </w:t>
      </w:r>
      <w:hyperlink r:id="rId29" w:anchor="art1" w:history="1">
        <w:r w:rsidRPr="00B956C9">
          <w:rPr>
            <w:rStyle w:val="Hyperlink"/>
            <w:rFonts w:ascii="Arial" w:hAnsi="Arial" w:cs="Arial"/>
            <w:color w:val="auto"/>
            <w:sz w:val="24"/>
            <w:szCs w:val="24"/>
          </w:rPr>
          <w:t>(Redação dada pela Lei nº 12.760, de 2012)</w:t>
        </w:r>
      </w:hyperlink>
    </w:p>
    <w:p w:rsidR="00B35F16" w:rsidRPr="00B956C9" w:rsidRDefault="00B35F16" w:rsidP="00B956C9">
      <w:pPr>
        <w:spacing w:after="0" w:line="360" w:lineRule="auto"/>
        <w:ind w:firstLine="709"/>
        <w:rPr>
          <w:rFonts w:ascii="Arial" w:hAnsi="Arial" w:cs="Arial"/>
          <w:sz w:val="24"/>
          <w:szCs w:val="24"/>
        </w:rPr>
      </w:pPr>
      <w:r w:rsidRPr="00B956C9">
        <w:rPr>
          <w:rFonts w:ascii="Arial" w:hAnsi="Arial" w:cs="Arial"/>
          <w:sz w:val="24"/>
          <w:szCs w:val="24"/>
        </w:rPr>
        <w:t>§ 2</w:t>
      </w:r>
      <w:r w:rsidR="00B956C9">
        <w:rPr>
          <w:rFonts w:ascii="Arial" w:hAnsi="Arial" w:cs="Arial"/>
          <w:sz w:val="24"/>
          <w:szCs w:val="24"/>
        </w:rPr>
        <w:t>º</w:t>
      </w:r>
      <w:r w:rsidRPr="00B956C9">
        <w:rPr>
          <w:rFonts w:ascii="Arial" w:hAnsi="Arial" w:cs="Arial"/>
          <w:sz w:val="24"/>
          <w:szCs w:val="24"/>
        </w:rPr>
        <w:t>  A infração prevista no art. 165 também poderá ser caracterizada mediante imagem, vídeo, constatação de sinais que indiquem, na forma disciplinada pelo Contran, alteração da capacidade psicomotora ou produção de quaisquer outras provas em direito admitidas.          </w:t>
      </w:r>
      <w:hyperlink r:id="rId30" w:anchor="art1" w:history="1">
        <w:r w:rsidRPr="00B956C9">
          <w:rPr>
            <w:rStyle w:val="Hyperlink"/>
            <w:rFonts w:ascii="Arial" w:hAnsi="Arial" w:cs="Arial"/>
            <w:color w:val="auto"/>
            <w:sz w:val="24"/>
            <w:szCs w:val="24"/>
          </w:rPr>
          <w:t>(Redação dada pela Lei nº 12.760, de 2012)</w:t>
        </w:r>
      </w:hyperlink>
    </w:p>
    <w:p w:rsidR="00B35F16" w:rsidRPr="00B956C9" w:rsidRDefault="00B35F16" w:rsidP="00B956C9">
      <w:pPr>
        <w:spacing w:after="0" w:line="360" w:lineRule="auto"/>
        <w:ind w:firstLine="709"/>
        <w:rPr>
          <w:rFonts w:ascii="Arial" w:hAnsi="Arial" w:cs="Arial"/>
          <w:sz w:val="24"/>
          <w:szCs w:val="24"/>
        </w:rPr>
      </w:pPr>
      <w:r w:rsidRPr="00B956C9">
        <w:rPr>
          <w:rFonts w:ascii="Arial" w:hAnsi="Arial" w:cs="Arial"/>
          <w:sz w:val="24"/>
          <w:szCs w:val="24"/>
        </w:rPr>
        <w:t>§ 3</w:t>
      </w:r>
      <w:r w:rsidR="00B956C9">
        <w:rPr>
          <w:rFonts w:ascii="Arial" w:hAnsi="Arial" w:cs="Arial"/>
          <w:sz w:val="24"/>
          <w:szCs w:val="24"/>
        </w:rPr>
        <w:t>º</w:t>
      </w:r>
      <w:r w:rsidRPr="00B956C9">
        <w:rPr>
          <w:rFonts w:ascii="Arial" w:hAnsi="Arial" w:cs="Arial"/>
          <w:sz w:val="24"/>
          <w:szCs w:val="24"/>
        </w:rPr>
        <w:t>  Serão aplicadas as penalidades e medidas administrativas estabelecidas no art. 165 deste Código ao condutor que se recusar a se submeter a qualquer dos procedimentos previstos no caput deste artigo.        </w:t>
      </w:r>
      <w:hyperlink r:id="rId31" w:anchor="art5" w:history="1">
        <w:r w:rsidRPr="00B956C9">
          <w:rPr>
            <w:rStyle w:val="Hyperlink"/>
            <w:rFonts w:ascii="Arial" w:hAnsi="Arial" w:cs="Arial"/>
            <w:color w:val="auto"/>
            <w:sz w:val="24"/>
            <w:szCs w:val="24"/>
          </w:rPr>
          <w:t>(Incluído pela Lei nº 11.705, de 2008)</w:t>
        </w:r>
      </w:hyperlink>
    </w:p>
    <w:p w:rsidR="00B35F16" w:rsidRPr="00B956C9" w:rsidRDefault="004410E3" w:rsidP="00B956C9">
      <w:pPr>
        <w:spacing w:after="0" w:line="360" w:lineRule="auto"/>
        <w:ind w:firstLine="709"/>
        <w:rPr>
          <w:rFonts w:ascii="Arial" w:hAnsi="Arial" w:cs="Arial"/>
          <w:sz w:val="24"/>
          <w:szCs w:val="24"/>
        </w:rPr>
      </w:pPr>
      <w:hyperlink r:id="rId32" w:history="1">
        <w:r w:rsidR="00B35F16" w:rsidRPr="00B956C9">
          <w:rPr>
            <w:rStyle w:val="Hyperlink"/>
            <w:rFonts w:ascii="Arial" w:hAnsi="Arial" w:cs="Arial"/>
            <w:color w:val="auto"/>
            <w:sz w:val="24"/>
            <w:szCs w:val="24"/>
          </w:rPr>
          <w:t>LEI Nº 13.281, DE 4 DE MAIO DE 2016.</w:t>
        </w:r>
      </w:hyperlink>
    </w:p>
    <w:p w:rsidR="00B35F16" w:rsidRPr="00B956C9" w:rsidRDefault="00B35F16" w:rsidP="00B956C9">
      <w:pPr>
        <w:spacing w:after="0" w:line="360" w:lineRule="auto"/>
        <w:ind w:firstLine="709"/>
        <w:rPr>
          <w:rFonts w:ascii="Arial" w:hAnsi="Arial" w:cs="Arial"/>
          <w:sz w:val="24"/>
          <w:szCs w:val="24"/>
        </w:rPr>
      </w:pPr>
      <w:r w:rsidRPr="00B956C9">
        <w:rPr>
          <w:rFonts w:ascii="Arial" w:hAnsi="Arial" w:cs="Arial"/>
          <w:sz w:val="24"/>
          <w:szCs w:val="24"/>
        </w:rPr>
        <w:t>Art. 165-A.  Recusar-se a ser submetido a teste, exame clínico, perícia ou outro procedimento que permita certificar influência de álcool ou outra substância psicoativa, na forma estabelecida pelo art. 277:</w:t>
      </w:r>
    </w:p>
    <w:p w:rsidR="00B35F16" w:rsidRPr="00B956C9" w:rsidRDefault="00B35F16" w:rsidP="00B956C9">
      <w:pPr>
        <w:spacing w:after="0" w:line="360" w:lineRule="auto"/>
        <w:ind w:firstLine="709"/>
        <w:rPr>
          <w:rFonts w:ascii="Arial" w:hAnsi="Arial" w:cs="Arial"/>
          <w:sz w:val="24"/>
          <w:szCs w:val="24"/>
        </w:rPr>
      </w:pPr>
      <w:r w:rsidRPr="00B956C9">
        <w:rPr>
          <w:rFonts w:ascii="Arial" w:hAnsi="Arial" w:cs="Arial"/>
          <w:sz w:val="24"/>
          <w:szCs w:val="24"/>
        </w:rPr>
        <w:t>Infração - gravíssima;</w:t>
      </w:r>
    </w:p>
    <w:p w:rsidR="00B35F16" w:rsidRPr="00B956C9" w:rsidRDefault="00B35F16" w:rsidP="00B956C9">
      <w:pPr>
        <w:spacing w:after="0" w:line="360" w:lineRule="auto"/>
        <w:ind w:firstLine="709"/>
        <w:rPr>
          <w:rFonts w:ascii="Arial" w:hAnsi="Arial" w:cs="Arial"/>
          <w:sz w:val="24"/>
          <w:szCs w:val="24"/>
        </w:rPr>
      </w:pPr>
      <w:r w:rsidRPr="00B956C9">
        <w:rPr>
          <w:rFonts w:ascii="Arial" w:hAnsi="Arial" w:cs="Arial"/>
          <w:sz w:val="24"/>
          <w:szCs w:val="24"/>
        </w:rPr>
        <w:t>Penalidade - multa (dez vezes) e suspensão do direito de dirigir por 12 (doze) meses;</w:t>
      </w:r>
    </w:p>
    <w:p w:rsidR="00B35F16" w:rsidRPr="00B956C9" w:rsidRDefault="00B35F16" w:rsidP="00B956C9">
      <w:pPr>
        <w:spacing w:after="0" w:line="360" w:lineRule="auto"/>
        <w:ind w:firstLine="709"/>
        <w:rPr>
          <w:rFonts w:ascii="Arial" w:hAnsi="Arial" w:cs="Arial"/>
          <w:sz w:val="24"/>
          <w:szCs w:val="24"/>
        </w:rPr>
      </w:pPr>
      <w:r w:rsidRPr="00B956C9">
        <w:rPr>
          <w:rFonts w:ascii="Arial" w:hAnsi="Arial" w:cs="Arial"/>
          <w:sz w:val="24"/>
          <w:szCs w:val="24"/>
        </w:rPr>
        <w:t>Medida administrativa - recolhimento do documento de habilitação e retenção do veículo, observado o disposto no § 4º do art. 270.</w:t>
      </w:r>
    </w:p>
    <w:p w:rsidR="00B35F16" w:rsidRPr="00B956C9" w:rsidRDefault="00B35F16" w:rsidP="00B956C9">
      <w:pPr>
        <w:spacing w:after="0" w:line="360" w:lineRule="auto"/>
        <w:ind w:firstLine="709"/>
        <w:rPr>
          <w:rFonts w:ascii="Arial" w:hAnsi="Arial" w:cs="Arial"/>
          <w:sz w:val="24"/>
          <w:szCs w:val="24"/>
        </w:rPr>
      </w:pPr>
      <w:r w:rsidRPr="00B956C9">
        <w:rPr>
          <w:rFonts w:ascii="Arial" w:hAnsi="Arial" w:cs="Arial"/>
          <w:sz w:val="24"/>
          <w:szCs w:val="24"/>
        </w:rPr>
        <w:t>Parágrafo único. Aplica-se em dobro a multa prevista no caput em caso de reincidência no período de até 12 (doze) meses.”</w:t>
      </w:r>
    </w:p>
    <w:p w:rsidR="00B35F16" w:rsidRPr="00B956C9" w:rsidRDefault="004410E3" w:rsidP="00B956C9">
      <w:pPr>
        <w:spacing w:after="0" w:line="360" w:lineRule="auto"/>
        <w:ind w:firstLine="709"/>
        <w:rPr>
          <w:rFonts w:ascii="Arial" w:hAnsi="Arial" w:cs="Arial"/>
          <w:sz w:val="24"/>
          <w:szCs w:val="24"/>
        </w:rPr>
      </w:pPr>
      <w:hyperlink r:id="rId33" w:history="1">
        <w:r w:rsidR="00857B34" w:rsidRPr="00B956C9">
          <w:rPr>
            <w:rStyle w:val="Hyperlink"/>
            <w:rFonts w:ascii="Arial" w:hAnsi="Arial" w:cs="Arial"/>
            <w:color w:val="auto"/>
            <w:sz w:val="24"/>
            <w:szCs w:val="24"/>
          </w:rPr>
          <w:t>LEI No 10.054, DE 7 DE DEZEMBRO DE 2000.</w:t>
        </w:r>
      </w:hyperlink>
    </w:p>
    <w:p w:rsidR="00857B34" w:rsidRPr="00B956C9" w:rsidRDefault="00857B34" w:rsidP="00B956C9">
      <w:pPr>
        <w:spacing w:after="0" w:line="360" w:lineRule="auto"/>
        <w:ind w:firstLine="709"/>
        <w:rPr>
          <w:rFonts w:ascii="Arial" w:hAnsi="Arial" w:cs="Arial"/>
          <w:sz w:val="24"/>
          <w:szCs w:val="24"/>
        </w:rPr>
      </w:pPr>
      <w:r w:rsidRPr="00B956C9">
        <w:rPr>
          <w:rFonts w:ascii="Arial" w:hAnsi="Arial" w:cs="Arial"/>
          <w:sz w:val="24"/>
          <w:szCs w:val="24"/>
        </w:rPr>
        <w:lastRenderedPageBreak/>
        <w:t>Art. 3</w:t>
      </w:r>
      <w:r w:rsidR="00B956C9">
        <w:rPr>
          <w:rFonts w:ascii="Arial" w:hAnsi="Arial" w:cs="Arial"/>
          <w:sz w:val="24"/>
          <w:szCs w:val="24"/>
        </w:rPr>
        <w:t>º</w:t>
      </w:r>
      <w:r w:rsidRPr="00B956C9">
        <w:rPr>
          <w:rFonts w:ascii="Arial" w:hAnsi="Arial" w:cs="Arial"/>
          <w:sz w:val="24"/>
          <w:szCs w:val="24"/>
        </w:rPr>
        <w:t> O civilmente identificado por documento original não será submetido à identificação criminal, exceto quando:</w:t>
      </w:r>
    </w:p>
    <w:p w:rsidR="00857B34" w:rsidRPr="00B956C9" w:rsidRDefault="00857B34" w:rsidP="00B956C9">
      <w:pPr>
        <w:spacing w:after="0" w:line="360" w:lineRule="auto"/>
        <w:ind w:firstLine="709"/>
        <w:rPr>
          <w:rFonts w:ascii="Arial" w:hAnsi="Arial" w:cs="Arial"/>
          <w:sz w:val="24"/>
          <w:szCs w:val="24"/>
        </w:rPr>
      </w:pPr>
      <w:r w:rsidRPr="00B956C9">
        <w:rPr>
          <w:rFonts w:ascii="Arial" w:hAnsi="Arial" w:cs="Arial"/>
          <w:sz w:val="24"/>
          <w:szCs w:val="24"/>
        </w:rPr>
        <w:t>I – estiver indiciado ou acusado pela prática de homicídio doloso, crimes contra o patrimônio praticados mediante violência ou grave ameaça, crime de receptação qualificada, crimes contra a liberdade sexual ou crime de falsificação de documento público;</w:t>
      </w:r>
    </w:p>
    <w:p w:rsidR="00857B34" w:rsidRPr="00B956C9" w:rsidRDefault="00857B34" w:rsidP="00B956C9">
      <w:pPr>
        <w:spacing w:after="0" w:line="360" w:lineRule="auto"/>
        <w:ind w:firstLine="709"/>
        <w:rPr>
          <w:rFonts w:ascii="Arial" w:hAnsi="Arial" w:cs="Arial"/>
          <w:sz w:val="24"/>
          <w:szCs w:val="24"/>
        </w:rPr>
      </w:pPr>
      <w:r w:rsidRPr="00B956C9">
        <w:rPr>
          <w:rFonts w:ascii="Arial" w:hAnsi="Arial" w:cs="Arial"/>
          <w:sz w:val="24"/>
          <w:szCs w:val="24"/>
        </w:rPr>
        <w:t>II – houver fundada suspeita de falsificação ou adulteração do documento de identidade;</w:t>
      </w:r>
    </w:p>
    <w:p w:rsidR="00857B34" w:rsidRPr="00B956C9" w:rsidRDefault="00857B34" w:rsidP="00B956C9">
      <w:pPr>
        <w:spacing w:after="0" w:line="360" w:lineRule="auto"/>
        <w:ind w:firstLine="709"/>
        <w:rPr>
          <w:rFonts w:ascii="Arial" w:hAnsi="Arial" w:cs="Arial"/>
          <w:sz w:val="24"/>
          <w:szCs w:val="24"/>
        </w:rPr>
      </w:pPr>
      <w:r w:rsidRPr="00B956C9">
        <w:rPr>
          <w:rFonts w:ascii="Arial" w:hAnsi="Arial" w:cs="Arial"/>
          <w:sz w:val="24"/>
          <w:szCs w:val="24"/>
        </w:rPr>
        <w:t>III – o estado de conservação ou a distância temporal da expedição de documento apresentado impossibilite a completa identificação dos caracteres essenciais;</w:t>
      </w:r>
    </w:p>
    <w:p w:rsidR="00857B34" w:rsidRPr="00B956C9" w:rsidRDefault="00857B34" w:rsidP="00B956C9">
      <w:pPr>
        <w:spacing w:after="0" w:line="360" w:lineRule="auto"/>
        <w:ind w:firstLine="709"/>
        <w:rPr>
          <w:rFonts w:ascii="Arial" w:hAnsi="Arial" w:cs="Arial"/>
          <w:sz w:val="24"/>
          <w:szCs w:val="24"/>
        </w:rPr>
      </w:pPr>
      <w:r w:rsidRPr="00B956C9">
        <w:rPr>
          <w:rFonts w:ascii="Arial" w:hAnsi="Arial" w:cs="Arial"/>
          <w:sz w:val="24"/>
          <w:szCs w:val="24"/>
        </w:rPr>
        <w:t>IV – constar de registros policiais o uso de outros nomes ou diferentes qualificações;</w:t>
      </w:r>
    </w:p>
    <w:p w:rsidR="00857B34" w:rsidRPr="00B956C9" w:rsidRDefault="00857B34" w:rsidP="00B956C9">
      <w:pPr>
        <w:spacing w:after="0" w:line="360" w:lineRule="auto"/>
        <w:ind w:firstLine="709"/>
        <w:rPr>
          <w:rFonts w:ascii="Arial" w:hAnsi="Arial" w:cs="Arial"/>
          <w:sz w:val="24"/>
          <w:szCs w:val="24"/>
        </w:rPr>
      </w:pPr>
      <w:r w:rsidRPr="00B956C9">
        <w:rPr>
          <w:rFonts w:ascii="Arial" w:hAnsi="Arial" w:cs="Arial"/>
          <w:sz w:val="24"/>
          <w:szCs w:val="24"/>
        </w:rPr>
        <w:t>V – houver registro de extravio do documento de identidade;</w:t>
      </w:r>
    </w:p>
    <w:p w:rsidR="00857B34" w:rsidRPr="00B956C9" w:rsidRDefault="00857B34" w:rsidP="00B956C9">
      <w:pPr>
        <w:spacing w:after="0" w:line="360" w:lineRule="auto"/>
        <w:ind w:firstLine="709"/>
        <w:rPr>
          <w:rFonts w:ascii="Arial" w:hAnsi="Arial" w:cs="Arial"/>
          <w:sz w:val="24"/>
          <w:szCs w:val="24"/>
        </w:rPr>
      </w:pPr>
      <w:r w:rsidRPr="00B956C9">
        <w:rPr>
          <w:rFonts w:ascii="Arial" w:hAnsi="Arial" w:cs="Arial"/>
          <w:sz w:val="24"/>
          <w:szCs w:val="24"/>
        </w:rPr>
        <w:t>VI – o indiciado ou acusado não comprovar, em quarenta e oito horas, sua identificação civil.</w:t>
      </w:r>
    </w:p>
    <w:p w:rsidR="00857B34" w:rsidRPr="00B956C9" w:rsidRDefault="00857B34" w:rsidP="00B956C9">
      <w:pPr>
        <w:spacing w:after="0" w:line="360" w:lineRule="auto"/>
        <w:ind w:firstLine="709"/>
        <w:rPr>
          <w:rFonts w:ascii="Arial" w:hAnsi="Arial" w:cs="Arial"/>
          <w:sz w:val="24"/>
          <w:szCs w:val="24"/>
        </w:rPr>
      </w:pPr>
    </w:p>
    <w:p w:rsidR="00857B34" w:rsidRPr="00B956C9" w:rsidRDefault="00857B34" w:rsidP="00B956C9">
      <w:pPr>
        <w:spacing w:after="0" w:line="360" w:lineRule="auto"/>
        <w:ind w:firstLine="709"/>
        <w:rPr>
          <w:rFonts w:ascii="Arial" w:hAnsi="Arial" w:cs="Arial"/>
          <w:sz w:val="24"/>
          <w:szCs w:val="24"/>
        </w:rPr>
      </w:pPr>
    </w:p>
    <w:p w:rsidR="00857B34" w:rsidRPr="00B956C9" w:rsidRDefault="004410E3" w:rsidP="00B956C9">
      <w:pPr>
        <w:spacing w:after="0" w:line="360" w:lineRule="auto"/>
        <w:ind w:firstLine="709"/>
        <w:rPr>
          <w:rFonts w:ascii="Arial" w:hAnsi="Arial" w:cs="Arial"/>
          <w:sz w:val="24"/>
          <w:szCs w:val="24"/>
        </w:rPr>
      </w:pPr>
      <w:hyperlink r:id="rId34" w:history="1">
        <w:r w:rsidR="00857B34" w:rsidRPr="00B956C9">
          <w:rPr>
            <w:rStyle w:val="Hyperlink"/>
            <w:rFonts w:ascii="Arial" w:hAnsi="Arial" w:cs="Arial"/>
            <w:color w:val="auto"/>
            <w:sz w:val="24"/>
            <w:szCs w:val="24"/>
          </w:rPr>
          <w:t>DECRETO-LEI No 2.848, DE 7 DE DEZEMBRO DE 1940.</w:t>
        </w:r>
      </w:hyperlink>
    </w:p>
    <w:p w:rsidR="00857B34" w:rsidRPr="00B956C9" w:rsidRDefault="00857B34" w:rsidP="00B956C9">
      <w:pPr>
        <w:spacing w:after="0" w:line="360" w:lineRule="auto"/>
        <w:ind w:firstLine="709"/>
        <w:rPr>
          <w:rFonts w:ascii="Arial" w:hAnsi="Arial" w:cs="Arial"/>
          <w:sz w:val="24"/>
          <w:szCs w:val="24"/>
        </w:rPr>
      </w:pPr>
      <w:r w:rsidRPr="00B956C9">
        <w:rPr>
          <w:rFonts w:ascii="Arial" w:hAnsi="Arial" w:cs="Arial"/>
          <w:sz w:val="24"/>
          <w:szCs w:val="24"/>
        </w:rPr>
        <w:t> Art. 342. Fazer afirmação falsa, ou negar ou calar a verdade como testemunha, perito, contador, tradutor ou intérprete em processo judicial, ou administrativo, inquérito policial, ou em juízo arbitral: </w:t>
      </w:r>
      <w:hyperlink r:id="rId35" w:anchor="art342" w:history="1">
        <w:r w:rsidRPr="00B956C9">
          <w:rPr>
            <w:rStyle w:val="Hyperlink"/>
            <w:rFonts w:ascii="Arial" w:hAnsi="Arial" w:cs="Arial"/>
            <w:color w:val="auto"/>
            <w:sz w:val="24"/>
            <w:szCs w:val="24"/>
          </w:rPr>
          <w:t>(Redação dada pela Lei nº 10.268, de 28.8.2001)</w:t>
        </w:r>
      </w:hyperlink>
    </w:p>
    <w:p w:rsidR="00857B34" w:rsidRPr="00B956C9" w:rsidRDefault="00857B34" w:rsidP="00B956C9">
      <w:pPr>
        <w:spacing w:after="0" w:line="360" w:lineRule="auto"/>
        <w:ind w:firstLine="709"/>
        <w:rPr>
          <w:rFonts w:ascii="Arial" w:hAnsi="Arial" w:cs="Arial"/>
          <w:sz w:val="24"/>
          <w:szCs w:val="24"/>
        </w:rPr>
      </w:pPr>
      <w:r w:rsidRPr="00B956C9">
        <w:rPr>
          <w:rFonts w:ascii="Arial" w:hAnsi="Arial" w:cs="Arial"/>
          <w:sz w:val="24"/>
          <w:szCs w:val="24"/>
        </w:rPr>
        <w:t>     </w:t>
      </w:r>
    </w:p>
    <w:p w:rsidR="00857B34" w:rsidRPr="00B956C9" w:rsidRDefault="00857B34" w:rsidP="00B956C9">
      <w:pPr>
        <w:spacing w:after="0" w:line="360" w:lineRule="auto"/>
        <w:ind w:firstLine="709"/>
        <w:rPr>
          <w:rFonts w:ascii="Arial" w:hAnsi="Arial" w:cs="Arial"/>
          <w:sz w:val="24"/>
          <w:szCs w:val="24"/>
        </w:rPr>
      </w:pPr>
      <w:r w:rsidRPr="00B956C9">
        <w:rPr>
          <w:rFonts w:ascii="Arial" w:hAnsi="Arial" w:cs="Arial"/>
          <w:sz w:val="24"/>
          <w:szCs w:val="24"/>
        </w:rPr>
        <w:t>   Pena - reclusão, de 2 (dois) a 4 (quatro) anos, e multa.</w:t>
      </w:r>
    </w:p>
    <w:p w:rsidR="00857B34" w:rsidRPr="00B956C9" w:rsidRDefault="00857B34" w:rsidP="00B956C9">
      <w:pPr>
        <w:spacing w:after="0" w:line="360" w:lineRule="auto"/>
        <w:ind w:firstLine="709"/>
        <w:rPr>
          <w:rFonts w:ascii="Arial" w:hAnsi="Arial" w:cs="Arial"/>
          <w:sz w:val="24"/>
          <w:szCs w:val="24"/>
        </w:rPr>
      </w:pPr>
    </w:p>
    <w:p w:rsidR="00857B34" w:rsidRPr="00B956C9" w:rsidRDefault="00857B34" w:rsidP="00B956C9">
      <w:pPr>
        <w:spacing w:after="0" w:line="360" w:lineRule="auto"/>
        <w:ind w:firstLine="709"/>
        <w:rPr>
          <w:rFonts w:ascii="Arial" w:hAnsi="Arial" w:cs="Arial"/>
          <w:sz w:val="24"/>
          <w:szCs w:val="24"/>
        </w:rPr>
      </w:pPr>
    </w:p>
    <w:p w:rsidR="00B35F16" w:rsidRPr="00B956C9" w:rsidRDefault="004410E3" w:rsidP="00B956C9">
      <w:pPr>
        <w:spacing w:after="0" w:line="360" w:lineRule="auto"/>
        <w:ind w:firstLine="709"/>
        <w:rPr>
          <w:rFonts w:ascii="Arial" w:hAnsi="Arial" w:cs="Arial"/>
          <w:sz w:val="24"/>
          <w:szCs w:val="24"/>
        </w:rPr>
      </w:pPr>
      <w:hyperlink r:id="rId36" w:history="1">
        <w:r w:rsidR="00B956C9" w:rsidRPr="00B956C9">
          <w:rPr>
            <w:rStyle w:val="Hyperlink"/>
            <w:rFonts w:ascii="Arial" w:hAnsi="Arial" w:cs="Arial"/>
            <w:color w:val="auto"/>
            <w:sz w:val="24"/>
            <w:szCs w:val="24"/>
          </w:rPr>
          <w:t>LEI No 10.406, DE 10 DE JANEIRO DE 2002.</w:t>
        </w:r>
      </w:hyperlink>
    </w:p>
    <w:p w:rsidR="00B956C9" w:rsidRPr="00B956C9" w:rsidRDefault="00B956C9" w:rsidP="00B956C9">
      <w:pPr>
        <w:spacing w:after="0" w:line="360" w:lineRule="auto"/>
        <w:ind w:firstLine="709"/>
        <w:rPr>
          <w:rFonts w:ascii="Arial" w:hAnsi="Arial" w:cs="Arial"/>
          <w:sz w:val="24"/>
          <w:szCs w:val="24"/>
        </w:rPr>
      </w:pPr>
      <w:r w:rsidRPr="00B956C9">
        <w:rPr>
          <w:rFonts w:ascii="Arial" w:hAnsi="Arial" w:cs="Arial"/>
          <w:sz w:val="24"/>
          <w:szCs w:val="24"/>
        </w:rPr>
        <w:t>Art. 186. Aquele que, por ação ou omissão voluntária, negligência ou imprudência, violar direito e causar dano a outrem, ainda que exclusivamente moral, comete ato ilícito.</w:t>
      </w:r>
    </w:p>
    <w:p w:rsidR="00B956C9" w:rsidRPr="00B956C9" w:rsidRDefault="00B956C9" w:rsidP="00B956C9">
      <w:pPr>
        <w:spacing w:after="0" w:line="360" w:lineRule="auto"/>
        <w:ind w:firstLine="709"/>
        <w:rPr>
          <w:rFonts w:ascii="Arial" w:hAnsi="Arial" w:cs="Arial"/>
          <w:sz w:val="24"/>
          <w:szCs w:val="24"/>
        </w:rPr>
      </w:pPr>
      <w:r w:rsidRPr="00B956C9">
        <w:rPr>
          <w:rFonts w:ascii="Arial" w:hAnsi="Arial" w:cs="Arial"/>
          <w:sz w:val="24"/>
          <w:szCs w:val="24"/>
        </w:rPr>
        <w:t>Art. 927. Aquele que, por ato ilícito (</w:t>
      </w:r>
      <w:hyperlink r:id="rId37" w:anchor="art186" w:history="1">
        <w:r w:rsidRPr="00B956C9">
          <w:rPr>
            <w:rStyle w:val="Hyperlink"/>
            <w:rFonts w:ascii="Arial" w:hAnsi="Arial" w:cs="Arial"/>
            <w:color w:val="auto"/>
            <w:sz w:val="24"/>
            <w:szCs w:val="24"/>
          </w:rPr>
          <w:t>arts. 186 e 187</w:t>
        </w:r>
      </w:hyperlink>
      <w:r w:rsidRPr="00B956C9">
        <w:rPr>
          <w:rFonts w:ascii="Arial" w:hAnsi="Arial" w:cs="Arial"/>
          <w:sz w:val="24"/>
          <w:szCs w:val="24"/>
        </w:rPr>
        <w:t>), causar dano a outrem, fica obrigado a repará-lo.</w:t>
      </w:r>
    </w:p>
    <w:p w:rsidR="00B956C9" w:rsidRPr="00B956C9" w:rsidRDefault="00B956C9" w:rsidP="00B956C9">
      <w:pPr>
        <w:spacing w:after="0" w:line="360" w:lineRule="auto"/>
        <w:ind w:firstLine="709"/>
        <w:rPr>
          <w:rFonts w:ascii="Arial" w:hAnsi="Arial" w:cs="Arial"/>
          <w:sz w:val="24"/>
          <w:szCs w:val="24"/>
        </w:rPr>
      </w:pPr>
      <w:bookmarkStart w:id="8" w:name="art927p"/>
      <w:bookmarkEnd w:id="8"/>
      <w:r w:rsidRPr="00B956C9">
        <w:rPr>
          <w:rFonts w:ascii="Arial" w:hAnsi="Arial" w:cs="Arial"/>
          <w:sz w:val="24"/>
          <w:szCs w:val="24"/>
        </w:rPr>
        <w:lastRenderedPageBreak/>
        <w:t>Parágrafo único. Haverá obrigação de reparar o dano, independentemente de culpa, nos casos especificados em lei, ou quando a atividade normalmente desenvolvida pelo autor do dano implicar, por sua natureza, risco para os direitos de outrem.</w:t>
      </w:r>
    </w:p>
    <w:p w:rsidR="00B956C9" w:rsidRDefault="00B956C9" w:rsidP="00FF1725">
      <w:pPr>
        <w:pStyle w:val="texto2"/>
        <w:shd w:val="clear" w:color="auto" w:fill="FFFFFF"/>
        <w:rPr>
          <w:rFonts w:ascii="Arial" w:hAnsi="Arial" w:cs="Arial"/>
          <w:color w:val="000000"/>
        </w:rPr>
      </w:pPr>
    </w:p>
    <w:p w:rsidR="00FF1725" w:rsidRDefault="00FF1725" w:rsidP="00FF1725">
      <w:pPr>
        <w:pStyle w:val="NormalWeb"/>
        <w:shd w:val="clear" w:color="auto" w:fill="FFFFFF"/>
        <w:rPr>
          <w:rFonts w:ascii="Arial" w:hAnsi="Arial" w:cs="Arial"/>
          <w:color w:val="000000"/>
        </w:rPr>
      </w:pPr>
    </w:p>
    <w:p w:rsidR="00FF1725" w:rsidRDefault="00FF1725" w:rsidP="00FF1725">
      <w:pPr>
        <w:pStyle w:val="NormalWeb"/>
        <w:shd w:val="clear" w:color="auto" w:fill="FFFFFF"/>
        <w:rPr>
          <w:rFonts w:ascii="Arial" w:hAnsi="Arial" w:cs="Arial"/>
          <w:color w:val="000000"/>
        </w:rPr>
      </w:pPr>
    </w:p>
    <w:p w:rsidR="00FF1725" w:rsidRPr="0003506E" w:rsidRDefault="00FF1725" w:rsidP="0003506E">
      <w:pPr>
        <w:spacing w:before="100" w:beforeAutospacing="1" w:after="100" w:afterAutospacing="1" w:line="240" w:lineRule="auto"/>
        <w:jc w:val="left"/>
        <w:rPr>
          <w:rFonts w:ascii="Arial MT" w:eastAsia="Times New Roman" w:hAnsi="Arial MT" w:cs="Times New Roman"/>
          <w:color w:val="000000"/>
          <w:sz w:val="27"/>
          <w:szCs w:val="27"/>
          <w:lang w:eastAsia="pt-BR"/>
        </w:rPr>
      </w:pPr>
    </w:p>
    <w:p w:rsidR="0003506E" w:rsidRPr="00240084" w:rsidRDefault="0003506E" w:rsidP="0003506E">
      <w:pPr>
        <w:spacing w:line="360" w:lineRule="auto"/>
        <w:jc w:val="left"/>
        <w:rPr>
          <w:rFonts w:ascii="Arial" w:hAnsi="Arial" w:cs="Arial"/>
          <w:b/>
          <w:sz w:val="24"/>
          <w:szCs w:val="24"/>
          <w:shd w:val="clear" w:color="auto" w:fill="FFFFFF"/>
        </w:rPr>
      </w:pPr>
    </w:p>
    <w:sectPr w:rsidR="0003506E" w:rsidRPr="00240084" w:rsidSect="00DB2343">
      <w:headerReference w:type="default" r:id="rId38"/>
      <w:footerReference w:type="default" r:id="rId3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0E3" w:rsidRDefault="004410E3" w:rsidP="007F3C4D">
      <w:pPr>
        <w:spacing w:after="0" w:line="240" w:lineRule="auto"/>
      </w:pPr>
      <w:r>
        <w:separator/>
      </w:r>
    </w:p>
  </w:endnote>
  <w:endnote w:type="continuationSeparator" w:id="0">
    <w:p w:rsidR="004410E3" w:rsidRDefault="004410E3" w:rsidP="007F3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970" w:rsidRDefault="00112970" w:rsidP="009B4519">
    <w:pPr>
      <w:pStyle w:val="Rodap"/>
    </w:pPr>
  </w:p>
  <w:p w:rsidR="00112970" w:rsidRDefault="0011297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2975132"/>
      <w:docPartObj>
        <w:docPartGallery w:val="Page Numbers (Bottom of Page)"/>
        <w:docPartUnique/>
      </w:docPartObj>
    </w:sdtPr>
    <w:sdtEndPr/>
    <w:sdtContent>
      <w:p w:rsidR="009B4519" w:rsidRDefault="009B4519">
        <w:pPr>
          <w:pStyle w:val="Rodap"/>
          <w:jc w:val="right"/>
        </w:pPr>
        <w:r>
          <w:fldChar w:fldCharType="begin"/>
        </w:r>
        <w:r>
          <w:instrText>PAGE   \* MERGEFORMAT</w:instrText>
        </w:r>
        <w:r>
          <w:fldChar w:fldCharType="separate"/>
        </w:r>
        <w:r w:rsidR="00FD1A57">
          <w:rPr>
            <w:noProof/>
          </w:rPr>
          <w:t>11</w:t>
        </w:r>
        <w:r>
          <w:fldChar w:fldCharType="end"/>
        </w:r>
      </w:p>
    </w:sdtContent>
  </w:sdt>
  <w:p w:rsidR="009B4519" w:rsidRDefault="009B451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0E3" w:rsidRDefault="004410E3" w:rsidP="007F3C4D">
      <w:pPr>
        <w:spacing w:after="0" w:line="240" w:lineRule="auto"/>
      </w:pPr>
      <w:r>
        <w:separator/>
      </w:r>
    </w:p>
  </w:footnote>
  <w:footnote w:type="continuationSeparator" w:id="0">
    <w:p w:rsidR="004410E3" w:rsidRDefault="004410E3" w:rsidP="007F3C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519" w:rsidRDefault="009B451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F22E2"/>
    <w:multiLevelType w:val="hybridMultilevel"/>
    <w:tmpl w:val="3646A852"/>
    <w:lvl w:ilvl="0" w:tplc="74C40B4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AB037B2"/>
    <w:multiLevelType w:val="hybridMultilevel"/>
    <w:tmpl w:val="89FCFD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26859B8"/>
    <w:multiLevelType w:val="hybridMultilevel"/>
    <w:tmpl w:val="7D4081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3DD343F"/>
    <w:multiLevelType w:val="hybridMultilevel"/>
    <w:tmpl w:val="AB346DF0"/>
    <w:lvl w:ilvl="0" w:tplc="8024899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17402C0F"/>
    <w:multiLevelType w:val="hybridMultilevel"/>
    <w:tmpl w:val="52A26896"/>
    <w:lvl w:ilvl="0" w:tplc="7ED2BDE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19AC00F3"/>
    <w:multiLevelType w:val="hybridMultilevel"/>
    <w:tmpl w:val="F0220E06"/>
    <w:lvl w:ilvl="0" w:tplc="42784F8A">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A847E35"/>
    <w:multiLevelType w:val="hybridMultilevel"/>
    <w:tmpl w:val="B5CCD6E2"/>
    <w:lvl w:ilvl="0" w:tplc="0416000F">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15:restartNumberingAfterBreak="0">
    <w:nsid w:val="2A4B3203"/>
    <w:multiLevelType w:val="hybridMultilevel"/>
    <w:tmpl w:val="D9E6D366"/>
    <w:lvl w:ilvl="0" w:tplc="23A034C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2D902CEC"/>
    <w:multiLevelType w:val="hybridMultilevel"/>
    <w:tmpl w:val="3628299C"/>
    <w:lvl w:ilvl="0" w:tplc="B09A9F2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EB713AD"/>
    <w:multiLevelType w:val="multilevel"/>
    <w:tmpl w:val="22B26FEC"/>
    <w:lvl w:ilvl="0">
      <w:start w:val="1"/>
      <w:numFmt w:val="decimal"/>
      <w:lvlText w:val="%1."/>
      <w:lvlJc w:val="left"/>
      <w:pPr>
        <w:ind w:left="408" w:hanging="408"/>
      </w:pPr>
      <w:rPr>
        <w:rFonts w:cs="Arial" w:hint="default"/>
        <w:b w:val="0"/>
      </w:rPr>
    </w:lvl>
    <w:lvl w:ilvl="1">
      <w:start w:val="1"/>
      <w:numFmt w:val="decimal"/>
      <w:lvlText w:val="%1.%2."/>
      <w:lvlJc w:val="left"/>
      <w:pPr>
        <w:ind w:left="720" w:hanging="720"/>
      </w:pPr>
      <w:rPr>
        <w:rFonts w:cs="Arial"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1080" w:hanging="108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440" w:hanging="144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800" w:hanging="1800"/>
      </w:pPr>
      <w:rPr>
        <w:rFonts w:cs="Arial" w:hint="default"/>
        <w:b w:val="0"/>
      </w:rPr>
    </w:lvl>
    <w:lvl w:ilvl="8">
      <w:start w:val="1"/>
      <w:numFmt w:val="decimal"/>
      <w:lvlText w:val="%1.%2.%3.%4.%5.%6.%7.%8.%9."/>
      <w:lvlJc w:val="left"/>
      <w:pPr>
        <w:ind w:left="2160" w:hanging="2160"/>
      </w:pPr>
      <w:rPr>
        <w:rFonts w:cs="Arial" w:hint="default"/>
        <w:b w:val="0"/>
      </w:rPr>
    </w:lvl>
  </w:abstractNum>
  <w:abstractNum w:abstractNumId="10" w15:restartNumberingAfterBreak="0">
    <w:nsid w:val="56E26A84"/>
    <w:multiLevelType w:val="hybridMultilevel"/>
    <w:tmpl w:val="98C2F40E"/>
    <w:lvl w:ilvl="0" w:tplc="5808B9CE">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A1D50D0"/>
    <w:multiLevelType w:val="hybridMultilevel"/>
    <w:tmpl w:val="7B46C078"/>
    <w:lvl w:ilvl="0" w:tplc="B7FCC08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E4E7C13"/>
    <w:multiLevelType w:val="hybridMultilevel"/>
    <w:tmpl w:val="1FC673C6"/>
    <w:lvl w:ilvl="0" w:tplc="3246075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88D0A0F"/>
    <w:multiLevelType w:val="hybridMultilevel"/>
    <w:tmpl w:val="094059DC"/>
    <w:lvl w:ilvl="0" w:tplc="7576CE68">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4" w15:restartNumberingAfterBreak="0">
    <w:nsid w:val="79E10A6D"/>
    <w:multiLevelType w:val="multilevel"/>
    <w:tmpl w:val="60BED13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B9603F6"/>
    <w:multiLevelType w:val="multilevel"/>
    <w:tmpl w:val="4164168E"/>
    <w:lvl w:ilvl="0">
      <w:start w:val="1"/>
      <w:numFmt w:val="decimal"/>
      <w:lvlText w:val="%1."/>
      <w:lvlJc w:val="left"/>
      <w:pPr>
        <w:ind w:left="408" w:hanging="408"/>
      </w:pPr>
      <w:rPr>
        <w:rFonts w:cs="Arial" w:hint="default"/>
        <w:b w:val="0"/>
      </w:rPr>
    </w:lvl>
    <w:lvl w:ilvl="1">
      <w:start w:val="1"/>
      <w:numFmt w:val="decimal"/>
      <w:lvlText w:val="%1.%2."/>
      <w:lvlJc w:val="left"/>
      <w:pPr>
        <w:ind w:left="720" w:hanging="720"/>
      </w:pPr>
      <w:rPr>
        <w:rFonts w:cs="Arial"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1080" w:hanging="108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440" w:hanging="144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800" w:hanging="1800"/>
      </w:pPr>
      <w:rPr>
        <w:rFonts w:cs="Arial" w:hint="default"/>
        <w:b w:val="0"/>
      </w:rPr>
    </w:lvl>
    <w:lvl w:ilvl="8">
      <w:start w:val="1"/>
      <w:numFmt w:val="decimal"/>
      <w:lvlText w:val="%1.%2.%3.%4.%5.%6.%7.%8.%9."/>
      <w:lvlJc w:val="left"/>
      <w:pPr>
        <w:ind w:left="2160" w:hanging="2160"/>
      </w:pPr>
      <w:rPr>
        <w:rFonts w:cs="Arial" w:hint="default"/>
        <w:b w:val="0"/>
      </w:rPr>
    </w:lvl>
  </w:abstractNum>
  <w:num w:numId="1">
    <w:abstractNumId w:val="14"/>
  </w:num>
  <w:num w:numId="2">
    <w:abstractNumId w:val="11"/>
  </w:num>
  <w:num w:numId="3">
    <w:abstractNumId w:val="0"/>
  </w:num>
  <w:num w:numId="4">
    <w:abstractNumId w:val="12"/>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5"/>
  </w:num>
  <w:num w:numId="8">
    <w:abstractNumId w:val="10"/>
  </w:num>
  <w:num w:numId="9">
    <w:abstractNumId w:val="1"/>
  </w:num>
  <w:num w:numId="10">
    <w:abstractNumId w:val="2"/>
  </w:num>
  <w:num w:numId="11">
    <w:abstractNumId w:val="6"/>
  </w:num>
  <w:num w:numId="12">
    <w:abstractNumId w:val="5"/>
  </w:num>
  <w:num w:numId="13">
    <w:abstractNumId w:val="8"/>
  </w:num>
  <w:num w:numId="14">
    <w:abstractNumId w:val="13"/>
  </w:num>
  <w:num w:numId="15">
    <w:abstractNumId w:val="4"/>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47A"/>
    <w:rsid w:val="00010733"/>
    <w:rsid w:val="00010827"/>
    <w:rsid w:val="00022225"/>
    <w:rsid w:val="00023909"/>
    <w:rsid w:val="0003506E"/>
    <w:rsid w:val="0006139B"/>
    <w:rsid w:val="00063FA7"/>
    <w:rsid w:val="00084117"/>
    <w:rsid w:val="000B354F"/>
    <w:rsid w:val="000B7C66"/>
    <w:rsid w:val="000D0923"/>
    <w:rsid w:val="000D6064"/>
    <w:rsid w:val="000E4E56"/>
    <w:rsid w:val="0011012A"/>
    <w:rsid w:val="00112970"/>
    <w:rsid w:val="0013311D"/>
    <w:rsid w:val="00135676"/>
    <w:rsid w:val="00151506"/>
    <w:rsid w:val="00153309"/>
    <w:rsid w:val="001547A0"/>
    <w:rsid w:val="00157888"/>
    <w:rsid w:val="00173BE6"/>
    <w:rsid w:val="001775E6"/>
    <w:rsid w:val="00184143"/>
    <w:rsid w:val="001C55C5"/>
    <w:rsid w:val="001D58F6"/>
    <w:rsid w:val="001D7C86"/>
    <w:rsid w:val="001F0C4E"/>
    <w:rsid w:val="001F3D61"/>
    <w:rsid w:val="00234BCE"/>
    <w:rsid w:val="00285B7C"/>
    <w:rsid w:val="002A766E"/>
    <w:rsid w:val="002C28B3"/>
    <w:rsid w:val="002D45AF"/>
    <w:rsid w:val="002E55F1"/>
    <w:rsid w:val="002E5FB0"/>
    <w:rsid w:val="002F09FB"/>
    <w:rsid w:val="0030402A"/>
    <w:rsid w:val="003102FD"/>
    <w:rsid w:val="00315D24"/>
    <w:rsid w:val="00362B2A"/>
    <w:rsid w:val="0039320E"/>
    <w:rsid w:val="003A49B5"/>
    <w:rsid w:val="003A5354"/>
    <w:rsid w:val="003A6341"/>
    <w:rsid w:val="003B5A9A"/>
    <w:rsid w:val="003C536B"/>
    <w:rsid w:val="003C7432"/>
    <w:rsid w:val="003F25E9"/>
    <w:rsid w:val="004001FC"/>
    <w:rsid w:val="00403796"/>
    <w:rsid w:val="004113CC"/>
    <w:rsid w:val="0041295E"/>
    <w:rsid w:val="004174F4"/>
    <w:rsid w:val="004309F4"/>
    <w:rsid w:val="004410E3"/>
    <w:rsid w:val="004431C2"/>
    <w:rsid w:val="0044330C"/>
    <w:rsid w:val="00443685"/>
    <w:rsid w:val="004610F3"/>
    <w:rsid w:val="00476295"/>
    <w:rsid w:val="004866BC"/>
    <w:rsid w:val="0048787F"/>
    <w:rsid w:val="004A0D70"/>
    <w:rsid w:val="004A187F"/>
    <w:rsid w:val="004A25C6"/>
    <w:rsid w:val="004E7A86"/>
    <w:rsid w:val="00503C8A"/>
    <w:rsid w:val="00520B18"/>
    <w:rsid w:val="00527526"/>
    <w:rsid w:val="00542A4A"/>
    <w:rsid w:val="00554EB7"/>
    <w:rsid w:val="00562044"/>
    <w:rsid w:val="00580F7F"/>
    <w:rsid w:val="005D0146"/>
    <w:rsid w:val="005E00DC"/>
    <w:rsid w:val="00602D39"/>
    <w:rsid w:val="00612F99"/>
    <w:rsid w:val="00617E30"/>
    <w:rsid w:val="00621556"/>
    <w:rsid w:val="00622572"/>
    <w:rsid w:val="00667396"/>
    <w:rsid w:val="00685AEE"/>
    <w:rsid w:val="00694F48"/>
    <w:rsid w:val="006C08B5"/>
    <w:rsid w:val="006D200E"/>
    <w:rsid w:val="006E3B1B"/>
    <w:rsid w:val="006E56CF"/>
    <w:rsid w:val="00701074"/>
    <w:rsid w:val="0071694B"/>
    <w:rsid w:val="007179FC"/>
    <w:rsid w:val="0072226E"/>
    <w:rsid w:val="00732223"/>
    <w:rsid w:val="0073611B"/>
    <w:rsid w:val="00742B44"/>
    <w:rsid w:val="00752B04"/>
    <w:rsid w:val="00753F97"/>
    <w:rsid w:val="00776B0E"/>
    <w:rsid w:val="00783867"/>
    <w:rsid w:val="00784A4E"/>
    <w:rsid w:val="007A6823"/>
    <w:rsid w:val="007B0266"/>
    <w:rsid w:val="007B1DB1"/>
    <w:rsid w:val="007B43F1"/>
    <w:rsid w:val="007E5BAB"/>
    <w:rsid w:val="007F22D6"/>
    <w:rsid w:val="007F39D7"/>
    <w:rsid w:val="007F3C4D"/>
    <w:rsid w:val="008133A4"/>
    <w:rsid w:val="0081447A"/>
    <w:rsid w:val="00857B34"/>
    <w:rsid w:val="0087133F"/>
    <w:rsid w:val="00872F33"/>
    <w:rsid w:val="00891F71"/>
    <w:rsid w:val="00896B53"/>
    <w:rsid w:val="008A2C97"/>
    <w:rsid w:val="008B2ED9"/>
    <w:rsid w:val="008B6396"/>
    <w:rsid w:val="008B6FCF"/>
    <w:rsid w:val="008C33E4"/>
    <w:rsid w:val="008C5FCF"/>
    <w:rsid w:val="0092638A"/>
    <w:rsid w:val="00931E5E"/>
    <w:rsid w:val="009613A4"/>
    <w:rsid w:val="0097327F"/>
    <w:rsid w:val="009A5003"/>
    <w:rsid w:val="009B4519"/>
    <w:rsid w:val="009D7F12"/>
    <w:rsid w:val="009E066B"/>
    <w:rsid w:val="009E5777"/>
    <w:rsid w:val="009F67EB"/>
    <w:rsid w:val="009F7CFA"/>
    <w:rsid w:val="00A32457"/>
    <w:rsid w:val="00A834BF"/>
    <w:rsid w:val="00A87486"/>
    <w:rsid w:val="00A8782F"/>
    <w:rsid w:val="00AF1DE5"/>
    <w:rsid w:val="00AF77DB"/>
    <w:rsid w:val="00B11CC4"/>
    <w:rsid w:val="00B1789F"/>
    <w:rsid w:val="00B35F16"/>
    <w:rsid w:val="00B44B7C"/>
    <w:rsid w:val="00B50B7D"/>
    <w:rsid w:val="00B80EF3"/>
    <w:rsid w:val="00B83311"/>
    <w:rsid w:val="00B956C9"/>
    <w:rsid w:val="00BB267A"/>
    <w:rsid w:val="00BE469D"/>
    <w:rsid w:val="00BF2B75"/>
    <w:rsid w:val="00C109BC"/>
    <w:rsid w:val="00C23CC3"/>
    <w:rsid w:val="00C24B0F"/>
    <w:rsid w:val="00C64211"/>
    <w:rsid w:val="00C678DE"/>
    <w:rsid w:val="00C90A4D"/>
    <w:rsid w:val="00C93502"/>
    <w:rsid w:val="00C94A4F"/>
    <w:rsid w:val="00CB1F2B"/>
    <w:rsid w:val="00CD14A7"/>
    <w:rsid w:val="00CD1AF5"/>
    <w:rsid w:val="00CE195D"/>
    <w:rsid w:val="00D05F2C"/>
    <w:rsid w:val="00D11FF6"/>
    <w:rsid w:val="00D4642E"/>
    <w:rsid w:val="00D639A4"/>
    <w:rsid w:val="00D65645"/>
    <w:rsid w:val="00D70AFD"/>
    <w:rsid w:val="00D91DD8"/>
    <w:rsid w:val="00D978E6"/>
    <w:rsid w:val="00DA162C"/>
    <w:rsid w:val="00DA3CDF"/>
    <w:rsid w:val="00DB2343"/>
    <w:rsid w:val="00DD2309"/>
    <w:rsid w:val="00DD305E"/>
    <w:rsid w:val="00DE05D2"/>
    <w:rsid w:val="00E11650"/>
    <w:rsid w:val="00E20D6A"/>
    <w:rsid w:val="00E35119"/>
    <w:rsid w:val="00E63EE3"/>
    <w:rsid w:val="00E944FA"/>
    <w:rsid w:val="00ED13B8"/>
    <w:rsid w:val="00ED22D1"/>
    <w:rsid w:val="00EE6C45"/>
    <w:rsid w:val="00EF3541"/>
    <w:rsid w:val="00F1503C"/>
    <w:rsid w:val="00F35134"/>
    <w:rsid w:val="00F44DD8"/>
    <w:rsid w:val="00F53B1D"/>
    <w:rsid w:val="00F6515F"/>
    <w:rsid w:val="00F6613E"/>
    <w:rsid w:val="00F70F75"/>
    <w:rsid w:val="00F744D4"/>
    <w:rsid w:val="00F76D4C"/>
    <w:rsid w:val="00F95E61"/>
    <w:rsid w:val="00FA60E1"/>
    <w:rsid w:val="00FA6B51"/>
    <w:rsid w:val="00FB2202"/>
    <w:rsid w:val="00FB6A40"/>
    <w:rsid w:val="00FC03EE"/>
    <w:rsid w:val="00FC3104"/>
    <w:rsid w:val="00FD1A57"/>
    <w:rsid w:val="00FE2655"/>
    <w:rsid w:val="00FF1725"/>
    <w:rsid w:val="00FF1D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1BFFB"/>
  <w15:docId w15:val="{55CD7F71-6232-4BC6-862E-96ADFC7C4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47A"/>
    <w:pPr>
      <w:jc w:val="both"/>
    </w:pPr>
  </w:style>
  <w:style w:type="paragraph" w:styleId="Ttulo3">
    <w:name w:val="heading 3"/>
    <w:basedOn w:val="Normal"/>
    <w:link w:val="Ttulo3Char"/>
    <w:uiPriority w:val="9"/>
    <w:qFormat/>
    <w:rsid w:val="00ED22D1"/>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ED22D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814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E5BAB"/>
    <w:pPr>
      <w:ind w:left="720"/>
      <w:contextualSpacing/>
    </w:pPr>
  </w:style>
  <w:style w:type="character" w:styleId="Forte">
    <w:name w:val="Strong"/>
    <w:basedOn w:val="Fontepargpadro"/>
    <w:uiPriority w:val="22"/>
    <w:qFormat/>
    <w:rsid w:val="00667396"/>
    <w:rPr>
      <w:b/>
      <w:bCs/>
    </w:rPr>
  </w:style>
  <w:style w:type="paragraph" w:styleId="Pr-formataoHTML">
    <w:name w:val="HTML Preformatted"/>
    <w:basedOn w:val="Normal"/>
    <w:link w:val="Pr-formataoHTMLChar"/>
    <w:uiPriority w:val="99"/>
    <w:unhideWhenUsed/>
    <w:rsid w:val="00667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667396"/>
    <w:rPr>
      <w:rFonts w:ascii="Courier New" w:eastAsia="Times New Roman" w:hAnsi="Courier New" w:cs="Courier New"/>
      <w:sz w:val="20"/>
      <w:szCs w:val="20"/>
      <w:lang w:eastAsia="pt-BR"/>
    </w:rPr>
  </w:style>
  <w:style w:type="character" w:styleId="Hyperlink">
    <w:name w:val="Hyperlink"/>
    <w:basedOn w:val="Fontepargpadro"/>
    <w:uiPriority w:val="99"/>
    <w:unhideWhenUsed/>
    <w:rsid w:val="00667396"/>
    <w:rPr>
      <w:color w:val="0000FF" w:themeColor="hyperlink"/>
      <w:u w:val="single"/>
    </w:rPr>
  </w:style>
  <w:style w:type="paragraph" w:styleId="NormalWeb">
    <w:name w:val="Normal (Web)"/>
    <w:basedOn w:val="Normal"/>
    <w:uiPriority w:val="99"/>
    <w:unhideWhenUsed/>
    <w:rsid w:val="00667396"/>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6739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67396"/>
    <w:rPr>
      <w:rFonts w:ascii="Tahoma" w:hAnsi="Tahoma" w:cs="Tahoma"/>
      <w:sz w:val="16"/>
      <w:szCs w:val="16"/>
    </w:rPr>
  </w:style>
  <w:style w:type="paragraph" w:styleId="Cabealho">
    <w:name w:val="header"/>
    <w:basedOn w:val="Normal"/>
    <w:link w:val="CabealhoChar"/>
    <w:uiPriority w:val="99"/>
    <w:unhideWhenUsed/>
    <w:rsid w:val="007F3C4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F3C4D"/>
  </w:style>
  <w:style w:type="paragraph" w:styleId="Rodap">
    <w:name w:val="footer"/>
    <w:basedOn w:val="Normal"/>
    <w:link w:val="RodapChar"/>
    <w:uiPriority w:val="99"/>
    <w:unhideWhenUsed/>
    <w:rsid w:val="007F3C4D"/>
    <w:pPr>
      <w:tabs>
        <w:tab w:val="center" w:pos="4252"/>
        <w:tab w:val="right" w:pos="8504"/>
      </w:tabs>
      <w:spacing w:after="0" w:line="240" w:lineRule="auto"/>
    </w:pPr>
  </w:style>
  <w:style w:type="character" w:customStyle="1" w:styleId="RodapChar">
    <w:name w:val="Rodapé Char"/>
    <w:basedOn w:val="Fontepargpadro"/>
    <w:link w:val="Rodap"/>
    <w:uiPriority w:val="99"/>
    <w:rsid w:val="007F3C4D"/>
  </w:style>
  <w:style w:type="character" w:styleId="HiperlinkVisitado">
    <w:name w:val="FollowedHyperlink"/>
    <w:basedOn w:val="Fontepargpadro"/>
    <w:uiPriority w:val="99"/>
    <w:semiHidden/>
    <w:unhideWhenUsed/>
    <w:rsid w:val="00554EB7"/>
    <w:rPr>
      <w:color w:val="800080" w:themeColor="followedHyperlink"/>
      <w:u w:val="single"/>
    </w:rPr>
  </w:style>
  <w:style w:type="character" w:customStyle="1" w:styleId="apple-converted-space">
    <w:name w:val="apple-converted-space"/>
    <w:basedOn w:val="Fontepargpadro"/>
    <w:rsid w:val="004610F3"/>
  </w:style>
  <w:style w:type="paragraph" w:customStyle="1" w:styleId="cap">
    <w:name w:val="cap"/>
    <w:basedOn w:val="Normal"/>
    <w:rsid w:val="004610F3"/>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customStyle="1" w:styleId="artigo">
    <w:name w:val="artigo"/>
    <w:basedOn w:val="Normal"/>
    <w:rsid w:val="004610F3"/>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customStyle="1" w:styleId="texto2">
    <w:name w:val="texto2"/>
    <w:basedOn w:val="Normal"/>
    <w:rsid w:val="00FF1725"/>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rsid w:val="00ED22D1"/>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semiHidden/>
    <w:rsid w:val="00ED22D1"/>
    <w:rPr>
      <w:rFonts w:asciiTheme="majorHAnsi" w:eastAsiaTheme="majorEastAsia" w:hAnsiTheme="majorHAnsi" w:cstheme="majorBidi"/>
      <w:i/>
      <w:iCs/>
      <w:color w:val="365F91" w:themeColor="accent1" w:themeShade="BF"/>
    </w:rPr>
  </w:style>
  <w:style w:type="paragraph" w:customStyle="1" w:styleId="artart">
    <w:name w:val="artart"/>
    <w:basedOn w:val="Normal"/>
    <w:rsid w:val="00B35F16"/>
    <w:pPr>
      <w:spacing w:before="100" w:beforeAutospacing="1" w:after="100" w:afterAutospacing="1" w:line="240" w:lineRule="auto"/>
      <w:jc w:val="left"/>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93992">
      <w:bodyDiv w:val="1"/>
      <w:marLeft w:val="0"/>
      <w:marRight w:val="0"/>
      <w:marTop w:val="0"/>
      <w:marBottom w:val="0"/>
      <w:divBdr>
        <w:top w:val="none" w:sz="0" w:space="0" w:color="auto"/>
        <w:left w:val="none" w:sz="0" w:space="0" w:color="auto"/>
        <w:bottom w:val="none" w:sz="0" w:space="0" w:color="auto"/>
        <w:right w:val="none" w:sz="0" w:space="0" w:color="auto"/>
      </w:divBdr>
    </w:div>
    <w:div w:id="256911516">
      <w:bodyDiv w:val="1"/>
      <w:marLeft w:val="0"/>
      <w:marRight w:val="0"/>
      <w:marTop w:val="0"/>
      <w:marBottom w:val="0"/>
      <w:divBdr>
        <w:top w:val="none" w:sz="0" w:space="0" w:color="auto"/>
        <w:left w:val="none" w:sz="0" w:space="0" w:color="auto"/>
        <w:bottom w:val="none" w:sz="0" w:space="0" w:color="auto"/>
        <w:right w:val="none" w:sz="0" w:space="0" w:color="auto"/>
      </w:divBdr>
    </w:div>
    <w:div w:id="289364086">
      <w:bodyDiv w:val="1"/>
      <w:marLeft w:val="0"/>
      <w:marRight w:val="0"/>
      <w:marTop w:val="0"/>
      <w:marBottom w:val="0"/>
      <w:divBdr>
        <w:top w:val="none" w:sz="0" w:space="0" w:color="auto"/>
        <w:left w:val="none" w:sz="0" w:space="0" w:color="auto"/>
        <w:bottom w:val="none" w:sz="0" w:space="0" w:color="auto"/>
        <w:right w:val="none" w:sz="0" w:space="0" w:color="auto"/>
      </w:divBdr>
    </w:div>
    <w:div w:id="352387385">
      <w:bodyDiv w:val="1"/>
      <w:marLeft w:val="0"/>
      <w:marRight w:val="0"/>
      <w:marTop w:val="0"/>
      <w:marBottom w:val="0"/>
      <w:divBdr>
        <w:top w:val="none" w:sz="0" w:space="0" w:color="auto"/>
        <w:left w:val="none" w:sz="0" w:space="0" w:color="auto"/>
        <w:bottom w:val="none" w:sz="0" w:space="0" w:color="auto"/>
        <w:right w:val="none" w:sz="0" w:space="0" w:color="auto"/>
      </w:divBdr>
    </w:div>
    <w:div w:id="425348705">
      <w:bodyDiv w:val="1"/>
      <w:marLeft w:val="0"/>
      <w:marRight w:val="0"/>
      <w:marTop w:val="0"/>
      <w:marBottom w:val="0"/>
      <w:divBdr>
        <w:top w:val="none" w:sz="0" w:space="0" w:color="auto"/>
        <w:left w:val="none" w:sz="0" w:space="0" w:color="auto"/>
        <w:bottom w:val="none" w:sz="0" w:space="0" w:color="auto"/>
        <w:right w:val="none" w:sz="0" w:space="0" w:color="auto"/>
      </w:divBdr>
    </w:div>
    <w:div w:id="621427755">
      <w:bodyDiv w:val="1"/>
      <w:marLeft w:val="0"/>
      <w:marRight w:val="0"/>
      <w:marTop w:val="0"/>
      <w:marBottom w:val="0"/>
      <w:divBdr>
        <w:top w:val="none" w:sz="0" w:space="0" w:color="auto"/>
        <w:left w:val="none" w:sz="0" w:space="0" w:color="auto"/>
        <w:bottom w:val="none" w:sz="0" w:space="0" w:color="auto"/>
        <w:right w:val="none" w:sz="0" w:space="0" w:color="auto"/>
      </w:divBdr>
    </w:div>
    <w:div w:id="663244439">
      <w:bodyDiv w:val="1"/>
      <w:marLeft w:val="0"/>
      <w:marRight w:val="0"/>
      <w:marTop w:val="0"/>
      <w:marBottom w:val="0"/>
      <w:divBdr>
        <w:top w:val="none" w:sz="0" w:space="0" w:color="auto"/>
        <w:left w:val="none" w:sz="0" w:space="0" w:color="auto"/>
        <w:bottom w:val="none" w:sz="0" w:space="0" w:color="auto"/>
        <w:right w:val="none" w:sz="0" w:space="0" w:color="auto"/>
      </w:divBdr>
    </w:div>
    <w:div w:id="887960653">
      <w:bodyDiv w:val="1"/>
      <w:marLeft w:val="0"/>
      <w:marRight w:val="0"/>
      <w:marTop w:val="0"/>
      <w:marBottom w:val="0"/>
      <w:divBdr>
        <w:top w:val="none" w:sz="0" w:space="0" w:color="auto"/>
        <w:left w:val="none" w:sz="0" w:space="0" w:color="auto"/>
        <w:bottom w:val="none" w:sz="0" w:space="0" w:color="auto"/>
        <w:right w:val="none" w:sz="0" w:space="0" w:color="auto"/>
      </w:divBdr>
      <w:divsChild>
        <w:div w:id="1572542141">
          <w:marLeft w:val="0"/>
          <w:marRight w:val="0"/>
          <w:marTop w:val="0"/>
          <w:marBottom w:val="0"/>
          <w:divBdr>
            <w:top w:val="none" w:sz="0" w:space="0" w:color="auto"/>
            <w:left w:val="none" w:sz="0" w:space="0" w:color="auto"/>
            <w:bottom w:val="none" w:sz="0" w:space="0" w:color="auto"/>
            <w:right w:val="none" w:sz="0" w:space="0" w:color="auto"/>
          </w:divBdr>
        </w:div>
        <w:div w:id="1485706249">
          <w:marLeft w:val="0"/>
          <w:marRight w:val="0"/>
          <w:marTop w:val="0"/>
          <w:marBottom w:val="0"/>
          <w:divBdr>
            <w:top w:val="none" w:sz="0" w:space="0" w:color="auto"/>
            <w:left w:val="none" w:sz="0" w:space="0" w:color="auto"/>
            <w:bottom w:val="none" w:sz="0" w:space="0" w:color="auto"/>
            <w:right w:val="none" w:sz="0" w:space="0" w:color="auto"/>
          </w:divBdr>
        </w:div>
        <w:div w:id="743142913">
          <w:marLeft w:val="0"/>
          <w:marRight w:val="0"/>
          <w:marTop w:val="0"/>
          <w:marBottom w:val="0"/>
          <w:divBdr>
            <w:top w:val="none" w:sz="0" w:space="0" w:color="auto"/>
            <w:left w:val="none" w:sz="0" w:space="0" w:color="auto"/>
            <w:bottom w:val="none" w:sz="0" w:space="0" w:color="auto"/>
            <w:right w:val="none" w:sz="0" w:space="0" w:color="auto"/>
          </w:divBdr>
        </w:div>
      </w:divsChild>
    </w:div>
    <w:div w:id="1198660264">
      <w:bodyDiv w:val="1"/>
      <w:marLeft w:val="0"/>
      <w:marRight w:val="0"/>
      <w:marTop w:val="0"/>
      <w:marBottom w:val="0"/>
      <w:divBdr>
        <w:top w:val="none" w:sz="0" w:space="0" w:color="auto"/>
        <w:left w:val="none" w:sz="0" w:space="0" w:color="auto"/>
        <w:bottom w:val="none" w:sz="0" w:space="0" w:color="auto"/>
        <w:right w:val="none" w:sz="0" w:space="0" w:color="auto"/>
      </w:divBdr>
    </w:div>
    <w:div w:id="1212578476">
      <w:bodyDiv w:val="1"/>
      <w:marLeft w:val="0"/>
      <w:marRight w:val="0"/>
      <w:marTop w:val="0"/>
      <w:marBottom w:val="0"/>
      <w:divBdr>
        <w:top w:val="none" w:sz="0" w:space="0" w:color="auto"/>
        <w:left w:val="none" w:sz="0" w:space="0" w:color="auto"/>
        <w:bottom w:val="none" w:sz="0" w:space="0" w:color="auto"/>
        <w:right w:val="none" w:sz="0" w:space="0" w:color="auto"/>
      </w:divBdr>
      <w:divsChild>
        <w:div w:id="267396239">
          <w:marLeft w:val="0"/>
          <w:marRight w:val="0"/>
          <w:marTop w:val="0"/>
          <w:marBottom w:val="0"/>
          <w:divBdr>
            <w:top w:val="none" w:sz="0" w:space="0" w:color="auto"/>
            <w:left w:val="none" w:sz="0" w:space="0" w:color="auto"/>
            <w:bottom w:val="none" w:sz="0" w:space="0" w:color="auto"/>
            <w:right w:val="none" w:sz="0" w:space="0" w:color="auto"/>
          </w:divBdr>
        </w:div>
        <w:div w:id="623850118">
          <w:marLeft w:val="0"/>
          <w:marRight w:val="0"/>
          <w:marTop w:val="0"/>
          <w:marBottom w:val="0"/>
          <w:divBdr>
            <w:top w:val="none" w:sz="0" w:space="0" w:color="auto"/>
            <w:left w:val="none" w:sz="0" w:space="0" w:color="auto"/>
            <w:bottom w:val="none" w:sz="0" w:space="0" w:color="auto"/>
            <w:right w:val="none" w:sz="0" w:space="0" w:color="auto"/>
          </w:divBdr>
        </w:div>
      </w:divsChild>
    </w:div>
    <w:div w:id="1221015996">
      <w:bodyDiv w:val="1"/>
      <w:marLeft w:val="0"/>
      <w:marRight w:val="0"/>
      <w:marTop w:val="0"/>
      <w:marBottom w:val="0"/>
      <w:divBdr>
        <w:top w:val="none" w:sz="0" w:space="0" w:color="auto"/>
        <w:left w:val="none" w:sz="0" w:space="0" w:color="auto"/>
        <w:bottom w:val="none" w:sz="0" w:space="0" w:color="auto"/>
        <w:right w:val="none" w:sz="0" w:space="0" w:color="auto"/>
      </w:divBdr>
    </w:div>
    <w:div w:id="1226144150">
      <w:bodyDiv w:val="1"/>
      <w:marLeft w:val="0"/>
      <w:marRight w:val="0"/>
      <w:marTop w:val="0"/>
      <w:marBottom w:val="0"/>
      <w:divBdr>
        <w:top w:val="none" w:sz="0" w:space="0" w:color="auto"/>
        <w:left w:val="none" w:sz="0" w:space="0" w:color="auto"/>
        <w:bottom w:val="none" w:sz="0" w:space="0" w:color="auto"/>
        <w:right w:val="none" w:sz="0" w:space="0" w:color="auto"/>
      </w:divBdr>
    </w:div>
    <w:div w:id="1280335675">
      <w:bodyDiv w:val="1"/>
      <w:marLeft w:val="0"/>
      <w:marRight w:val="0"/>
      <w:marTop w:val="0"/>
      <w:marBottom w:val="0"/>
      <w:divBdr>
        <w:top w:val="none" w:sz="0" w:space="0" w:color="auto"/>
        <w:left w:val="none" w:sz="0" w:space="0" w:color="auto"/>
        <w:bottom w:val="none" w:sz="0" w:space="0" w:color="auto"/>
        <w:right w:val="none" w:sz="0" w:space="0" w:color="auto"/>
      </w:divBdr>
    </w:div>
    <w:div w:id="1326787945">
      <w:bodyDiv w:val="1"/>
      <w:marLeft w:val="0"/>
      <w:marRight w:val="0"/>
      <w:marTop w:val="0"/>
      <w:marBottom w:val="0"/>
      <w:divBdr>
        <w:top w:val="none" w:sz="0" w:space="0" w:color="auto"/>
        <w:left w:val="none" w:sz="0" w:space="0" w:color="auto"/>
        <w:bottom w:val="none" w:sz="0" w:space="0" w:color="auto"/>
        <w:right w:val="none" w:sz="0" w:space="0" w:color="auto"/>
      </w:divBdr>
    </w:div>
    <w:div w:id="1434786796">
      <w:bodyDiv w:val="1"/>
      <w:marLeft w:val="0"/>
      <w:marRight w:val="0"/>
      <w:marTop w:val="0"/>
      <w:marBottom w:val="0"/>
      <w:divBdr>
        <w:top w:val="none" w:sz="0" w:space="0" w:color="auto"/>
        <w:left w:val="none" w:sz="0" w:space="0" w:color="auto"/>
        <w:bottom w:val="none" w:sz="0" w:space="0" w:color="auto"/>
        <w:right w:val="none" w:sz="0" w:space="0" w:color="auto"/>
      </w:divBdr>
    </w:div>
    <w:div w:id="1539512184">
      <w:bodyDiv w:val="1"/>
      <w:marLeft w:val="0"/>
      <w:marRight w:val="0"/>
      <w:marTop w:val="0"/>
      <w:marBottom w:val="0"/>
      <w:divBdr>
        <w:top w:val="none" w:sz="0" w:space="0" w:color="auto"/>
        <w:left w:val="none" w:sz="0" w:space="0" w:color="auto"/>
        <w:bottom w:val="none" w:sz="0" w:space="0" w:color="auto"/>
        <w:right w:val="none" w:sz="0" w:space="0" w:color="auto"/>
      </w:divBdr>
    </w:div>
    <w:div w:id="1565094387">
      <w:bodyDiv w:val="1"/>
      <w:marLeft w:val="0"/>
      <w:marRight w:val="0"/>
      <w:marTop w:val="0"/>
      <w:marBottom w:val="0"/>
      <w:divBdr>
        <w:top w:val="none" w:sz="0" w:space="0" w:color="auto"/>
        <w:left w:val="none" w:sz="0" w:space="0" w:color="auto"/>
        <w:bottom w:val="none" w:sz="0" w:space="0" w:color="auto"/>
        <w:right w:val="none" w:sz="0" w:space="0" w:color="auto"/>
      </w:divBdr>
    </w:div>
    <w:div w:id="1684477971">
      <w:bodyDiv w:val="1"/>
      <w:marLeft w:val="0"/>
      <w:marRight w:val="0"/>
      <w:marTop w:val="0"/>
      <w:marBottom w:val="0"/>
      <w:divBdr>
        <w:top w:val="none" w:sz="0" w:space="0" w:color="auto"/>
        <w:left w:val="none" w:sz="0" w:space="0" w:color="auto"/>
        <w:bottom w:val="none" w:sz="0" w:space="0" w:color="auto"/>
        <w:right w:val="none" w:sz="0" w:space="0" w:color="auto"/>
      </w:divBdr>
    </w:div>
    <w:div w:id="1748728068">
      <w:bodyDiv w:val="1"/>
      <w:marLeft w:val="0"/>
      <w:marRight w:val="0"/>
      <w:marTop w:val="0"/>
      <w:marBottom w:val="0"/>
      <w:divBdr>
        <w:top w:val="none" w:sz="0" w:space="0" w:color="auto"/>
        <w:left w:val="none" w:sz="0" w:space="0" w:color="auto"/>
        <w:bottom w:val="none" w:sz="0" w:space="0" w:color="auto"/>
        <w:right w:val="none" w:sz="0" w:space="0" w:color="auto"/>
      </w:divBdr>
    </w:div>
    <w:div w:id="1852984579">
      <w:bodyDiv w:val="1"/>
      <w:marLeft w:val="0"/>
      <w:marRight w:val="0"/>
      <w:marTop w:val="0"/>
      <w:marBottom w:val="0"/>
      <w:divBdr>
        <w:top w:val="none" w:sz="0" w:space="0" w:color="auto"/>
        <w:left w:val="none" w:sz="0" w:space="0" w:color="auto"/>
        <w:bottom w:val="none" w:sz="0" w:space="0" w:color="auto"/>
        <w:right w:val="none" w:sz="0" w:space="0" w:color="auto"/>
      </w:divBdr>
    </w:div>
    <w:div w:id="1879120236">
      <w:bodyDiv w:val="1"/>
      <w:marLeft w:val="0"/>
      <w:marRight w:val="0"/>
      <w:marTop w:val="0"/>
      <w:marBottom w:val="0"/>
      <w:divBdr>
        <w:top w:val="none" w:sz="0" w:space="0" w:color="auto"/>
        <w:left w:val="none" w:sz="0" w:space="0" w:color="auto"/>
        <w:bottom w:val="none" w:sz="0" w:space="0" w:color="auto"/>
        <w:right w:val="none" w:sz="0" w:space="0" w:color="auto"/>
      </w:divBdr>
    </w:div>
    <w:div w:id="1904756275">
      <w:bodyDiv w:val="1"/>
      <w:marLeft w:val="0"/>
      <w:marRight w:val="0"/>
      <w:marTop w:val="0"/>
      <w:marBottom w:val="0"/>
      <w:divBdr>
        <w:top w:val="none" w:sz="0" w:space="0" w:color="auto"/>
        <w:left w:val="none" w:sz="0" w:space="0" w:color="auto"/>
        <w:bottom w:val="none" w:sz="0" w:space="0" w:color="auto"/>
        <w:right w:val="none" w:sz="0" w:space="0" w:color="auto"/>
      </w:divBdr>
    </w:div>
    <w:div w:id="2134252870">
      <w:bodyDiv w:val="1"/>
      <w:marLeft w:val="0"/>
      <w:marRight w:val="0"/>
      <w:marTop w:val="0"/>
      <w:marBottom w:val="0"/>
      <w:divBdr>
        <w:top w:val="none" w:sz="0" w:space="0" w:color="auto"/>
        <w:left w:val="none" w:sz="0" w:space="0" w:color="auto"/>
        <w:bottom w:val="none" w:sz="0" w:space="0" w:color="auto"/>
        <w:right w:val="none" w:sz="0" w:space="0" w:color="auto"/>
      </w:divBdr>
    </w:div>
    <w:div w:id="214350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us.com.br/artigos/33370/o-silencio-no-banco-dos-reus" TargetMode="External"/><Relationship Id="rId18" Type="http://schemas.openxmlformats.org/officeDocument/2006/relationships/hyperlink" Target="https://legislacao.planalto.gov.br/legisla/legislacao.nsf/viwTodos/509f2321d97cd2d203256b280052245a?OpenDocument&amp;Highlight=1,constitui%C3%A7%C3%A3o&amp;AutoFramed" TargetMode="External"/><Relationship Id="rId26" Type="http://schemas.openxmlformats.org/officeDocument/2006/relationships/hyperlink" Target="http://legislacao.planalto.gov.br/legisla/legislacao.nsf/Viw_Identificacao/lei%209.503-1997?OpenDocument" TargetMode="External"/><Relationship Id="rId39" Type="http://schemas.openxmlformats.org/officeDocument/2006/relationships/footer" Target="footer2.xml"/><Relationship Id="rId21" Type="http://schemas.openxmlformats.org/officeDocument/2006/relationships/hyperlink" Target="http://www.planalto.gov.br/ccivil_03/LEIS/2003/L10.792.htm" TargetMode="External"/><Relationship Id="rId34" Type="http://schemas.openxmlformats.org/officeDocument/2006/relationships/hyperlink" Target="http://legislacao.planalto.gov.br/legisla/legislacao.nsf/Viw_Identificacao/DEL%202.848-1940?OpenDocumen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onjur.com.br/2013-jun-19/direito-incriminado-silencio-limitado-decide-suprema-corte-eua" TargetMode="External"/><Relationship Id="rId20" Type="http://schemas.openxmlformats.org/officeDocument/2006/relationships/hyperlink" Target="http://www.planalto.gov.br/ccivil_03/LEIS/2003/L10.792.htm" TargetMode="External"/><Relationship Id="rId29" Type="http://schemas.openxmlformats.org/officeDocument/2006/relationships/hyperlink" Target="http://www.planalto.gov.br/ccivil_03/_Ato2011-2014/2012/Lei/L12760.ht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risway.org.br/monografias/monografia.asp?id_dh=10591" TargetMode="External"/><Relationship Id="rId24" Type="http://schemas.openxmlformats.org/officeDocument/2006/relationships/hyperlink" Target="http://www.planalto.gov.br/ccivil_03/_Ato2007-2010/2008/Lei/L11689.htm" TargetMode="External"/><Relationship Id="rId32" Type="http://schemas.openxmlformats.org/officeDocument/2006/relationships/hyperlink" Target="http://legislacao.planalto.gov.br/legisla/legislacao.nsf/Viw_Identificacao/lei%2013.281-2016?OpenDocument" TargetMode="External"/><Relationship Id="rId37" Type="http://schemas.openxmlformats.org/officeDocument/2006/relationships/hyperlink" Target="http://www.planalto.gov.br/ccivil_03/leis/2002/L10406.ht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oniltonpereira.jusbrasil.com.br/artigos/134898660/o-direito-ao-silencio-nos-eua-analise-dos-precedentes-miranda-vs-arizona-e-outros-julgados-da-suprema-corte-americana" TargetMode="External"/><Relationship Id="rId23" Type="http://schemas.openxmlformats.org/officeDocument/2006/relationships/hyperlink" Target="http://www.planalto.gov.br/ccivil_03/_Ato2007-2010/2008/Lei/L11689.htm" TargetMode="External"/><Relationship Id="rId28" Type="http://schemas.openxmlformats.org/officeDocument/2006/relationships/hyperlink" Target="http://www.planalto.gov.br/ccivil_03/_Ato2011-2014/2012/Lei/L12760.htm" TargetMode="External"/><Relationship Id="rId36" Type="http://schemas.openxmlformats.org/officeDocument/2006/relationships/hyperlink" Target="http://legislacao.planalto.gov.br/legisla/legislacao.nsf/Viw_Identificacao/lei%2010.406-2002?OpenDocument" TargetMode="External"/><Relationship Id="rId10" Type="http://schemas.openxmlformats.org/officeDocument/2006/relationships/hyperlink" Target="http://doutormultas.com.br/lei-seca/" TargetMode="External"/><Relationship Id="rId19" Type="http://schemas.openxmlformats.org/officeDocument/2006/relationships/hyperlink" Target="http://legislacao.planalto.gov.br/legisla/legislacao.nsf/Viw_Identificacao/DEL%203.689-1941?OpenDocument" TargetMode="External"/><Relationship Id="rId31" Type="http://schemas.openxmlformats.org/officeDocument/2006/relationships/hyperlink" Target="http://www.planalto.gov.br/ccivil_03/_Ato2007-2010/2008/Lei/L11705.htm" TargetMode="External"/><Relationship Id="rId4" Type="http://schemas.openxmlformats.org/officeDocument/2006/relationships/settings" Target="settings.xml"/><Relationship Id="rId9" Type="http://schemas.openxmlformats.org/officeDocument/2006/relationships/hyperlink" Target="http://lfg.jusbrasil.com.br/noticias/148329/direito-ao-silencio-seu-significado-e-sua-dimensao-de-garantia" TargetMode="External"/><Relationship Id="rId14" Type="http://schemas.openxmlformats.org/officeDocument/2006/relationships/hyperlink" Target="http://lfg.jusbrasil.com.br/noticias/39990/o-direito-ao-silencio-no-brasil-andreia-gasparini" TargetMode="External"/><Relationship Id="rId22" Type="http://schemas.openxmlformats.org/officeDocument/2006/relationships/hyperlink" Target="http://www.planalto.gov.br/ccivil_03/decreto-lei/Del3689.htm" TargetMode="External"/><Relationship Id="rId27" Type="http://schemas.openxmlformats.org/officeDocument/2006/relationships/hyperlink" Target="http://www.planalto.gov.br/ccivil_03/_Ato2011-2014/2012/Lei/L12760.htm" TargetMode="External"/><Relationship Id="rId30" Type="http://schemas.openxmlformats.org/officeDocument/2006/relationships/hyperlink" Target="http://www.planalto.gov.br/ccivil_03/_Ato2011-2014/2012/Lei/L12760.htm" TargetMode="External"/><Relationship Id="rId35" Type="http://schemas.openxmlformats.org/officeDocument/2006/relationships/hyperlink" Target="http://www.planalto.gov.br/ccivil_03/LEIS/LEIS_2001/L10268.htm" TargetMode="Externa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jus.com.br/artigos/30565/o-direito-ao-silencio-e-a-protecao-pessoal-contra-autoincriminacao-no-sistema-interamericano-de-protecao-aos-direitos-humanos/1" TargetMode="External"/><Relationship Id="rId17" Type="http://schemas.openxmlformats.org/officeDocument/2006/relationships/hyperlink" Target="http://ambito-juridico.com.br/site/?n_link=revista_artigos_leitura&amp;artigo_id=14399" TargetMode="External"/><Relationship Id="rId25" Type="http://schemas.openxmlformats.org/officeDocument/2006/relationships/hyperlink" Target="http://www.planalto.gov.br/ccivil_03/_Ato2007-2010/2008/Lei/L11689.htm" TargetMode="External"/><Relationship Id="rId33" Type="http://schemas.openxmlformats.org/officeDocument/2006/relationships/hyperlink" Target="http://legislacao.planalto.gov.br/legisla/legislacao.nsf/Viw_Identificacao/lei%2010.054-2000?OpenDocument" TargetMode="External"/><Relationship Id="rId38"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B6693-38FA-4410-8CFC-43CF3AF63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Pages>
  <Words>4201</Words>
  <Characters>22686</Characters>
  <Application>Microsoft Office Word</Application>
  <DocSecurity>0</DocSecurity>
  <Lines>189</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Tanaka</cp:lastModifiedBy>
  <cp:revision>21</cp:revision>
  <cp:lastPrinted>2015-04-29T09:53:00Z</cp:lastPrinted>
  <dcterms:created xsi:type="dcterms:W3CDTF">2016-08-30T22:19:00Z</dcterms:created>
  <dcterms:modified xsi:type="dcterms:W3CDTF">2016-08-31T12:21:00Z</dcterms:modified>
</cp:coreProperties>
</file>