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body>
    <w:p>
      <w:pPr>
        <w:jc w:val="center"/>
        <w:rPr>
          <w:b w:val="1"/>
          <w:sz w:val="36.0"/>
          <w:szCs w:val="36.0"/>
          <w:rFonts w:ascii="Times New Roman" w:cs="Times New Roman" w:hAnsi="Times New Roman"/>
        </w:rPr>
      </w:pPr>
      <w:r>
        <w:rPr>
          <w:b w:val="1"/>
          <w:sz w:val="36.0"/>
          <w:szCs w:val="36.0"/>
          <w:rFonts w:ascii="Times New Roman" w:cs="Times New Roman" w:hAnsi="Times New Roman"/>
        </w:rPr>
        <w:t>Análise do comportamento do indivíduo sob o efeito da maconha sintética</w:t>
      </w:r>
    </w:p>
    <w:p>
      <w:pPr>
        <w:pStyle w:val="SemEspaamento"/>
        <w:jc w:val="right"/>
        <w:rPr>
          <w:sz w:val="24.0"/>
          <w:szCs w:val="24.0"/>
          <w:rFonts w:ascii="Times New Roman" w:cs="Times New Roman" w:hAnsi="Times New Roman"/>
        </w:rPr>
      </w:pPr>
    </w:p>
    <w:p>
      <w:pPr>
        <w:pStyle w:val="SemEspaamento"/>
        <w:jc w:val="right"/>
        <w:rPr>
          <w:i w:val="1"/>
          <w:sz w:val="20.0"/>
          <w:szCs w:val="20.0"/>
          <w:rFonts w:ascii="Times New Roman" w:cs="Times New Roman" w:hAnsi="Times New Roman"/>
        </w:rPr>
      </w:pPr>
      <w:r>
        <w:rPr>
          <w:i w:val="1"/>
          <w:sz w:val="20.0"/>
          <w:szCs w:val="20.0"/>
          <w:rFonts w:ascii="Times New Roman" w:cs="Times New Roman" w:hAnsi="Times New Roman"/>
        </w:rPr>
        <w:t>Juliana Sant’Anna Rosa</w:t>
      </w:r>
      <w:r>
        <w:rPr>
          <w:i w:val="1"/>
          <w:sz w:val="20.0"/>
          <w:szCs w:val="20.0"/>
          <w:rFonts w:ascii="Times New Roman" w:cs="Times New Roman" w:hAnsi="Times New Roman"/>
        </w:rPr>
        <w:t xml:space="preserve">; </w:t>
      </w:r>
      <w:r>
        <w:rPr>
          <w:i w:val="1"/>
          <w:sz w:val="20.0"/>
          <w:szCs w:val="20.0"/>
          <w:rFonts w:ascii="Times New Roman" w:cs="Times New Roman" w:hAnsi="Times New Roman"/>
        </w:rPr>
        <w:t>Sarah Guimarães</w:t>
      </w:r>
      <w:r>
        <w:rPr>
          <w:i w:val="1"/>
          <w:sz w:val="20.0"/>
          <w:szCs w:val="20.0"/>
          <w:rFonts w:ascii="Times New Roman" w:cs="Times New Roman" w:hAnsi="Times New Roman"/>
        </w:rPr>
        <w:t xml:space="preserve">; Sheila </w:t>
      </w:r>
      <w:r>
        <w:rPr>
          <w:i w:val="1"/>
          <w:sz w:val="20.0"/>
          <w:szCs w:val="20.0"/>
          <w:rFonts w:ascii="Times New Roman" w:cs="Times New Roman" w:hAnsi="Times New Roman"/>
        </w:rPr>
        <w:t>Donola</w:t>
      </w:r>
      <w:r>
        <w:rPr>
          <w:i w:val="1"/>
          <w:sz w:val="20.0"/>
          <w:szCs w:val="20.0"/>
          <w:rFonts w:ascii="Times New Roman" w:cs="Times New Roman" w:hAnsi="Times New Roman"/>
        </w:rPr>
        <w:t xml:space="preserve">; </w:t>
      </w:r>
      <w:r>
        <w:rPr>
          <w:i w:val="1"/>
          <w:sz w:val="20.0"/>
          <w:szCs w:val="20.0"/>
          <w:rFonts w:ascii="Times New Roman" w:cs="Times New Roman" w:hAnsi="Times New Roman"/>
        </w:rPr>
        <w:t xml:space="preserve">Stephanie </w:t>
      </w:r>
      <w:r>
        <w:rPr>
          <w:i w:val="1"/>
          <w:sz w:val="20.0"/>
          <w:szCs w:val="20.0"/>
          <w:rFonts w:ascii="Times New Roman" w:cs="Times New Roman" w:hAnsi="Times New Roman"/>
        </w:rPr>
        <w:t>Tavares</w:t>
      </w:r>
      <w:r>
        <w:rPr>
          <w:i w:val="1"/>
          <w:sz w:val="20.0"/>
          <w:szCs w:val="20.0"/>
          <w:rFonts w:ascii="Times New Roman" w:cs="Times New Roman" w:hAnsi="Times New Roman"/>
        </w:rPr>
        <w:t>¹</w:t>
      </w:r>
    </w:p>
    <w:p>
      <w:pPr>
        <w:pStyle w:val="SemEspaamento"/>
        <w:jc w:val="right"/>
        <w:rPr>
          <w:i w:val="1"/>
          <w:sz w:val="20.0"/>
          <w:szCs w:val="20.0"/>
          <w:rFonts w:ascii="Times New Roman" w:cs="Times New Roman" w:hAnsi="Times New Roman"/>
        </w:rPr>
      </w:pPr>
      <w:r>
        <w:rPr>
          <w:i w:val="1"/>
          <w:sz w:val="20.0"/>
          <w:szCs w:val="20.0"/>
          <w:rFonts w:ascii="Times New Roman" w:cs="Times New Roman" w:hAnsi="Times New Roman"/>
        </w:rPr>
        <w:t>Carmelita de Almeida Souza</w:t>
      </w:r>
      <w:r>
        <w:rPr>
          <w:i w:val="1"/>
          <w:sz w:val="20.0"/>
          <w:szCs w:val="20.0"/>
          <w:rFonts w:ascii="Times New Roman" w:cs="Times New Roman" w:hAnsi="Times New Roman"/>
        </w:rPr>
        <w:t xml:space="preserve"> </w:t>
      </w:r>
      <w:r>
        <w:rPr>
          <w:i w:val="1"/>
          <w:sz w:val="20.0"/>
          <w:szCs w:val="20.0"/>
          <w:rFonts w:ascii="Times New Roman" w:cs="Times New Roman" w:hAnsi="Times New Roman"/>
        </w:rPr>
        <w:t>²</w:t>
      </w:r>
    </w:p>
    <w:p>
      <w:pPr>
        <w:pStyle w:val="SemEspaamento"/>
        <w:jc w:val="right"/>
        <w:rPr>
          <w:i w:val="1"/>
          <w:sz w:val="20.0"/>
          <w:szCs w:val="20.0"/>
          <w:rFonts w:ascii="Times New Roman" w:cs="Times New Roman" w:hAnsi="Times New Roman"/>
        </w:rPr>
      </w:pPr>
      <w:r>
        <w:rPr>
          <w:i w:val="1"/>
          <w:sz w:val="20.0"/>
          <w:szCs w:val="20.0"/>
          <w:rFonts w:ascii="Times New Roman" w:cs="Times New Roman" w:hAnsi="Times New Roman"/>
        </w:rPr>
        <w:t>Universidade Veiga de Almeida (UVA) – Saúde mental e psiquiátrica – Brasil- RJ</w:t>
      </w:r>
    </w:p>
    <w:p>
      <w:pPr>
        <w:jc w:val="both"/>
        <w:spacing w:line="240" w:lineRule="auto"/>
        <w:rPr>
          <w:b w:val="1"/>
          <w:sz w:val="24.0"/>
          <w:szCs w:val="24.0"/>
          <w:rFonts w:ascii="Times New Roman" w:cs="Times New Roman" w:hAnsi="Times New Roman"/>
        </w:rPr>
      </w:pPr>
    </w:p>
    <w:p>
      <w:pPr>
        <w:jc w:val="both"/>
        <w:spacing w:line="240" w:lineRule="auto"/>
        <w:rPr>
          <w:b w:val="1"/>
          <w:sz w:val="24.0"/>
          <w:szCs w:val="24.0"/>
          <w:rFonts w:ascii="Times New Roman" w:cs="Times New Roman" w:hAnsi="Times New Roman"/>
        </w:rPr>
      </w:pPr>
      <w:r>
        <w:rPr>
          <w:b w:val="1"/>
          <w:sz w:val="24.0"/>
          <w:szCs w:val="24.0"/>
          <w:rFonts w:ascii="Times New Roman" w:cs="Times New Roman" w:hAnsi="Times New Roman"/>
        </w:rPr>
        <w:t>RESUMO</w:t>
      </w:r>
    </w:p>
    <w:p>
      <w:pPr>
        <w:jc w:val="both"/>
        <w:rPr>
          <w:sz w:val="24.0"/>
          <w:szCs w:val="24.0"/>
          <w:rFonts w:ascii="Times New Roman" w:cs="Times New Roman" w:hAnsi="Times New Roman"/>
        </w:rPr>
      </w:pPr>
      <w:r>
        <w:rPr>
          <w:sz w:val="24.0"/>
          <w:szCs w:val="24.0"/>
          <w:rFonts w:ascii="Times New Roman" w:cs="Times New Roman" w:hAnsi="Times New Roman"/>
        </w:rPr>
        <w:t xml:space="preserve">    </w:t>
      </w:r>
      <w:r>
        <w:rPr>
          <w:sz w:val="24.0"/>
          <w:szCs w:val="24.0"/>
          <w:rFonts w:ascii="Times New Roman" w:cs="Times New Roman" w:hAnsi="Times New Roman"/>
        </w:rPr>
        <w:t xml:space="preserve">Este artigo tem como perspectiva analisar o comportamento do usuário sob os efeitos da maconha sintetizada em laboratório. Trata-se de uma pesquisa descritiva e bibliográfica baseada em estudos registrados no Instituto Nacional do Abuso de Drogas, Instituto Nacional de Saúde e Departamento de Saúde e Serviços Humanos, dos Estados Unidos. </w:t>
      </w:r>
      <w:r>
        <w:rPr>
          <w:sz w:val="24.0"/>
          <w:szCs w:val="24.0"/>
          <w:rFonts w:ascii="Times New Roman" w:cs="Times New Roman" w:hAnsi="Times New Roman"/>
        </w:rPr>
        <w:t>A maconha sintética é produzida com ingredientes sintétic</w:t>
      </w:r>
      <w:r>
        <w:rPr>
          <w:sz w:val="24.0"/>
          <w:szCs w:val="24.0"/>
          <w:rFonts w:ascii="Times New Roman" w:cs="Times New Roman" w:hAnsi="Times New Roman"/>
        </w:rPr>
        <w:t xml:space="preserve">os que reproduzem os mesmos efeitos da erva natural, até cem vezes mais potente. Seus efeitos </w:t>
      </w:r>
      <w:r>
        <w:rPr>
          <w:sz w:val="24.0"/>
          <w:szCs w:val="24.0"/>
          <w:rFonts w:ascii="Times New Roman" w:cs="Times New Roman" w:hAnsi="Times New Roman"/>
        </w:rPr>
        <w:t>podem causar problemas graves</w:t>
      </w:r>
      <w:r>
        <w:rPr>
          <w:sz w:val="24.0"/>
          <w:szCs w:val="24.0"/>
          <w:rFonts w:ascii="Times New Roman" w:cs="Times New Roman" w:hAnsi="Times New Roman"/>
        </w:rPr>
        <w:t xml:space="preserve"> de saúde mental e física</w:t>
      </w:r>
      <w:r>
        <w:rPr>
          <w:sz w:val="24.0"/>
          <w:szCs w:val="24.0"/>
          <w:rFonts w:ascii="Times New Roman" w:cs="Times New Roman" w:hAnsi="Times New Roman"/>
        </w:rPr>
        <w:t>, podendo levar o individuo a apresentar pensamentos suicidas.</w:t>
      </w:r>
    </w:p>
    <w:p>
      <w:pPr>
        <w:jc w:val="both"/>
        <w:rPr>
          <w:sz w:val="24.0"/>
          <w:szCs w:val="24.0"/>
          <w:rFonts w:ascii="Times New Roman" w:cs="Times New Roman" w:hAnsi="Times New Roman"/>
        </w:rPr>
      </w:pPr>
      <w:r>
        <w:rPr>
          <w:sz w:val="24.0"/>
          <w:szCs w:val="24.0"/>
          <w:rFonts w:ascii="Times New Roman" w:cs="Times New Roman" w:hAnsi="Times New Roman"/>
        </w:rPr>
        <w:t>Palavras-chave:</w:t>
      </w:r>
      <w:r>
        <w:rPr>
          <w:sz w:val="24.0"/>
          <w:szCs w:val="24.0"/>
          <w:rFonts w:ascii="Times New Roman" w:cs="Times New Roman" w:hAnsi="Times New Roman"/>
        </w:rPr>
        <w:t xml:space="preserve"> Maconha sintética; droga; comportamento; efeitos; saúde </w:t>
      </w:r>
    </w:p>
    <w:p>
      <w:pPr>
        <w:jc w:val="both"/>
        <w:spacing w:line="240" w:lineRule="auto"/>
        <w:rPr>
          <w:sz w:val="24.0"/>
          <w:szCs w:val="24.0"/>
          <w:rFonts w:ascii="Times New Roman" w:cs="Times New Roman" w:hAnsi="Times New Roman"/>
        </w:rPr>
      </w:pPr>
    </w:p>
    <w:p>
      <w:pPr>
        <w:jc w:val="both"/>
        <w:spacing w:line="240" w:lineRule="auto"/>
        <w:rPr>
          <w:b w:val="1"/>
          <w:sz w:val="24.0"/>
          <w:szCs w:val="24.0"/>
          <w:rFonts w:ascii="Times New Roman" w:cs="Times New Roman" w:hAnsi="Times New Roman"/>
          <w:lang w:val="en-us"/>
        </w:rPr>
      </w:pPr>
      <w:r>
        <w:rPr>
          <w:b w:val="1"/>
          <w:sz w:val="24.0"/>
          <w:szCs w:val="24.0"/>
          <w:rFonts w:ascii="Times New Roman" w:cs="Times New Roman" w:hAnsi="Times New Roman"/>
          <w:lang w:val="en-us"/>
        </w:rPr>
        <w:t>ABSTRACT</w:t>
      </w:r>
    </w:p>
    <w:p>
      <w:pPr>
        <w:jc w:val="both"/>
        <w:rPr>
          <w:sz w:val="24.0"/>
          <w:szCs w:val="24.0"/>
          <w:rFonts w:ascii="Times New Roman" w:cs="Times New Roman" w:hAnsi="Times New Roman"/>
          <w:lang w:val="en-us"/>
        </w:rPr>
      </w:pPr>
      <w:r>
        <w:rPr>
          <w:sz w:val="24.0"/>
          <w:szCs w:val="24.0"/>
          <w:rFonts w:ascii="Times New Roman" w:cs="Times New Roman" w:hAnsi="Times New Roman"/>
          <w:lang w:val="en-us"/>
        </w:rPr>
        <w:t xml:space="preserve">    </w:t>
      </w:r>
      <w:r>
        <w:rPr>
          <w:sz w:val="24.0"/>
          <w:szCs w:val="24.0"/>
          <w:rFonts w:ascii="Times New Roman" w:cs="Times New Roman" w:hAnsi="Times New Roman"/>
          <w:lang w:val="en-us"/>
        </w:rPr>
        <w:t xml:space="preserve">This article has as perspective </w:t>
      </w:r>
      <w:r>
        <w:rPr>
          <w:sz w:val="24.0"/>
          <w:szCs w:val="24.0"/>
          <w:rFonts w:ascii="Times New Roman" w:cs="Times New Roman" w:hAnsi="Times New Roman"/>
          <w:lang w:val="en-us"/>
        </w:rPr>
        <w:t>analyze</w:t>
      </w:r>
      <w:r>
        <w:rPr>
          <w:sz w:val="24.0"/>
          <w:szCs w:val="24.0"/>
          <w:rFonts w:ascii="Times New Roman" w:cs="Times New Roman" w:hAnsi="Times New Roman"/>
          <w:lang w:val="en-us"/>
        </w:rPr>
        <w:t xml:space="preserve"> user behavior </w:t>
      </w:r>
      <w:r>
        <w:rPr>
          <w:sz w:val="24.0"/>
          <w:szCs w:val="24.0"/>
          <w:color w:val="000000"/>
          <w:rFonts w:ascii="Times New Roman" w:cs="Times New Roman" w:hAnsi="Times New Roman"/>
          <w:lang w:val="en-us"/>
          <w:shd w:val="clear" w:color="auto" w:fill="FCFCFC"/>
        </w:rPr>
        <w:t>under the influence of marijuana synthesized in the laboratory. It is a descriptive and bibliographical research based on studies registered at the National Institute of Drugs Abuse, National Institute of Health and Department of Health and Human Services, of the United States. The Synthetic Marijuana is produced with synthetic ingredients that reproduce the same effects of natural herb, can be a hundred times more potent. The effects can cause serious problems of physical and mental health and the user develop suicidal thoughts.</w:t>
      </w:r>
    </w:p>
    <w:p>
      <w:pPr>
        <w:jc w:val="both"/>
        <w:spacing w:line="240" w:lineRule="auto"/>
        <w:rPr>
          <w:sz w:val="24.0"/>
          <w:szCs w:val="24.0"/>
          <w:rFonts w:ascii="Times New Roman" w:cs="Times New Roman" w:hAnsi="Times New Roman"/>
          <w:lang w:val="en-us"/>
        </w:rPr>
      </w:pPr>
      <w:r>
        <w:rPr>
          <w:sz w:val="24.0"/>
          <w:szCs w:val="24.0"/>
          <w:rFonts w:ascii="Times New Roman" w:cs="Times New Roman" w:hAnsi="Times New Roman"/>
          <w:lang w:val="en-us"/>
        </w:rPr>
        <w:t>Keywords:</w:t>
      </w:r>
      <w:r>
        <w:rPr>
          <w:sz w:val="24.0"/>
          <w:szCs w:val="24.0"/>
          <w:rFonts w:ascii="Times New Roman" w:cs="Times New Roman" w:hAnsi="Times New Roman"/>
          <w:lang w:val="en-us"/>
        </w:rPr>
        <w:t xml:space="preserve"> Synthetic marijuana; drugs; behavior; effects; health</w:t>
      </w:r>
    </w:p>
    <w:p>
      <w:pPr>
        <w:jc w:val="both"/>
        <w:spacing w:line="240" w:lineRule="auto"/>
        <w:rPr>
          <w:b w:val="1"/>
          <w:sz w:val="24.0"/>
          <w:szCs w:val="24.0"/>
          <w:rFonts w:ascii="Times New Roman" w:cs="Times New Roman" w:hAnsi="Times New Roman"/>
          <w:lang w:val="en-us"/>
        </w:rPr>
      </w:pPr>
    </w:p>
    <w:p>
      <w:pPr>
        <w:jc w:val="both"/>
        <w:spacing w:line="240" w:lineRule="auto"/>
        <w:rPr>
          <w:b w:val="1"/>
          <w:sz w:val="24.0"/>
          <w:szCs w:val="24.0"/>
          <w:rFonts w:ascii="Times New Roman" w:cs="Times New Roman" w:hAnsi="Times New Roman"/>
        </w:rPr>
      </w:pPr>
      <w:r>
        <w:rPr>
          <w:b w:val="1"/>
          <w:sz w:val="24.0"/>
          <w:szCs w:val="24.0"/>
          <w:rFonts w:ascii="Times New Roman" w:cs="Times New Roman" w:hAnsi="Times New Roman"/>
        </w:rPr>
        <w:t>_____________________________________</w:t>
      </w:r>
    </w:p>
    <w:p>
      <w:pPr>
        <w:pStyle w:val="SemEspaamento"/>
        <w:jc w:val="both"/>
        <w:rPr>
          <w:i w:val="1"/>
          <w:sz w:val="20.0"/>
          <w:szCs w:val="20.0"/>
          <w:rFonts w:ascii="Times New Roman" w:cs="Times New Roman" w:hAnsi="Times New Roman"/>
        </w:rPr>
      </w:pPr>
      <w:r>
        <w:rPr>
          <w:b w:val="1"/>
          <w:i w:val="1"/>
          <w:sz w:val="20.0"/>
          <w:szCs w:val="20.0"/>
          <w:rFonts w:ascii="Times New Roman" w:cs="Times New Roman" w:hAnsi="Times New Roman"/>
        </w:rPr>
        <w:t xml:space="preserve">¹ </w:t>
      </w:r>
      <w:r>
        <w:rPr>
          <w:i w:val="1"/>
          <w:sz w:val="20.0"/>
          <w:szCs w:val="20.0"/>
          <w:rFonts w:ascii="Times New Roman" w:cs="Times New Roman" w:hAnsi="Times New Roman"/>
        </w:rPr>
        <w:t xml:space="preserve">Acadêmicas </w:t>
      </w:r>
      <w:r>
        <w:rPr>
          <w:i w:val="1"/>
          <w:sz w:val="20.0"/>
          <w:szCs w:val="20.0"/>
          <w:rFonts w:ascii="Times New Roman" w:cs="Times New Roman" w:hAnsi="Times New Roman"/>
        </w:rPr>
        <w:t xml:space="preserve">do 4° período </w:t>
      </w:r>
      <w:r>
        <w:rPr>
          <w:i w:val="1"/>
          <w:sz w:val="20.0"/>
          <w:szCs w:val="20.0"/>
          <w:rFonts w:ascii="Times New Roman" w:cs="Times New Roman" w:hAnsi="Times New Roman"/>
        </w:rPr>
        <w:t>do curso de Enfermagem da Universidade Veiga de Almeida.</w:t>
      </w:r>
    </w:p>
    <w:p>
      <w:pPr>
        <w:pStyle w:val="SemEspaamento"/>
        <w:jc w:val="both"/>
        <w:rPr>
          <w:i w:val="1"/>
          <w:sz w:val="20.0"/>
          <w:szCs w:val="20.0"/>
          <w:rFonts w:ascii="Times New Roman" w:cs="Times New Roman" w:hAnsi="Times New Roman"/>
        </w:rPr>
      </w:pPr>
      <w:r>
        <w:rPr>
          <w:i w:val="1"/>
          <w:sz w:val="20.0"/>
          <w:szCs w:val="20.0"/>
          <w:rFonts w:ascii="Times New Roman" w:cs="Times New Roman" w:hAnsi="Times New Roman"/>
        </w:rPr>
        <w:t xml:space="preserve">² </w:t>
      </w:r>
      <w:r>
        <w:rPr>
          <w:i w:val="1"/>
          <w:sz w:val="20.0"/>
          <w:szCs w:val="20.0"/>
          <w:rFonts w:ascii="Times New Roman" w:cs="Times New Roman" w:hAnsi="Times New Roman"/>
        </w:rPr>
        <w:t>Prof°</w:t>
      </w:r>
      <w:r>
        <w:rPr>
          <w:i w:val="1"/>
          <w:sz w:val="20.0"/>
          <w:szCs w:val="20.0"/>
          <w:rFonts w:ascii="Times New Roman" w:cs="Times New Roman" w:hAnsi="Times New Roman"/>
        </w:rPr>
        <w:t xml:space="preserve"> do departamento de Enfermagem da Universidade Veiga de Almeida.</w:t>
      </w:r>
    </w:p>
    <w:p>
      <w:pPr>
        <w:jc w:val="both"/>
        <w:rPr>
          <w:i w:val="1"/>
          <w:sz w:val="24.0"/>
          <w:szCs w:val="24.0"/>
          <w:rFonts w:ascii="Times New Roman" w:cs="Times New Roman" w:hAnsi="Times New Roman"/>
        </w:rPr>
      </w:pPr>
    </w:p>
    <w:p>
      <w:pPr>
        <w:jc w:val="both"/>
        <w:rPr>
          <w:i w:val="1"/>
          <w:sz w:val="24.0"/>
          <w:szCs w:val="24.0"/>
          <w:rFonts w:ascii="Times New Roman" w:cs="Times New Roman" w:hAnsi="Times New Roman"/>
        </w:rPr>
      </w:pPr>
    </w:p>
    <w:p>
      <w:pPr>
        <w:jc w:val="both"/>
        <w:sectPr>
          <w:pgSz w:w="11906" w:h="16838" w:orient="portrait"/>
          <w:pgMar w:bottom="1417" w:top="1417" w:right="1701" w:left="1701" w:header="708" w:footer="708" w:gutter="0"/>
          <w:cols w:space="708" w:equalWidth="true"/>
        </w:sectPr>
        <w:rPr>
          <w:i w:val="1"/>
          <w:sz w:val="24.0"/>
          <w:szCs w:val="24.0"/>
          <w:rFonts w:ascii="Times New Roman" w:cs="Times New Roman" w:hAnsi="Times New Roman"/>
        </w:rPr>
      </w:pPr>
    </w:p>
    <w:p>
      <w:pPr>
        <w:jc w:val="both"/>
        <w:rPr>
          <w:i w:val="1"/>
          <w:sz w:val="24.0"/>
          <w:szCs w:val="24.0"/>
          <w:rFonts w:ascii="Times New Roman" w:cs="Times New Roman" w:hAnsi="Times New Roman"/>
        </w:rPr>
      </w:pPr>
    </w:p>
    <w:p>
      <w:pPr>
        <w:jc w:val="both"/>
        <w:rPr>
          <w:i w:val="1"/>
          <w:sz w:val="24.0"/>
          <w:szCs w:val="24.0"/>
          <w:rFonts w:ascii="Times New Roman" w:cs="Times New Roman" w:hAnsi="Times New Roman"/>
        </w:rPr>
      </w:pPr>
    </w:p>
    <w:p>
      <w:pPr>
        <w:jc w:val="both"/>
        <w:rPr>
          <w:i w:val="1"/>
          <w:sz w:val="24.0"/>
          <w:szCs w:val="24.0"/>
          <w:rFonts w:ascii="Times New Roman" w:cs="Times New Roman" w:hAnsi="Times New Roman"/>
        </w:rPr>
      </w:pPr>
    </w:p>
    <w:p>
      <w:pPr>
        <w:jc w:val="both"/>
        <w:rPr>
          <w:i w:val="1"/>
          <w:sz w:val="24.0"/>
          <w:szCs w:val="24.0"/>
          <w:rFonts w:ascii="Times New Roman" w:cs="Times New Roman" w:hAnsi="Times New Roman"/>
        </w:rPr>
      </w:pPr>
    </w:p>
    <w:p>
      <w:pPr>
        <w:jc w:val="both"/>
        <w:rPr>
          <w:i w:val="1"/>
          <w:sz w:val="24.0"/>
          <w:szCs w:val="24.0"/>
          <w:rFonts w:ascii="Times New Roman" w:cs="Times New Roman" w:hAnsi="Times New Roman"/>
        </w:rPr>
      </w:pPr>
    </w:p>
    <w:p>
      <w:pPr>
        <w:jc w:val="both"/>
        <w:rPr>
          <w:i w:val="1"/>
          <w:sz w:val="24.0"/>
          <w:szCs w:val="24.0"/>
          <w:rFonts w:ascii="Times New Roman" w:cs="Times New Roman" w:hAnsi="Times New Roman"/>
        </w:rPr>
      </w:pPr>
    </w:p>
    <w:p>
      <w:pPr>
        <w:jc w:val="both"/>
        <w:rPr>
          <w:b w:val="1"/>
          <w:sz w:val="24.0"/>
          <w:szCs w:val="24.0"/>
          <w:rFonts w:ascii="Times New Roman" w:cs="Times New Roman" w:hAnsi="Times New Roman"/>
        </w:rPr>
      </w:pPr>
      <w:r>
        <w:rPr>
          <w:b w:val="1"/>
          <w:sz w:val="24.0"/>
          <w:szCs w:val="24.0"/>
          <w:rFonts w:ascii="Times New Roman" w:cs="Times New Roman" w:hAnsi="Times New Roman"/>
        </w:rPr>
        <w:lastRenderedPageBreak/>
      </w:r>
      <w:r>
        <w:rPr>
          <w:b w:val="1"/>
          <w:sz w:val="24.0"/>
          <w:szCs w:val="24.0"/>
          <w:rFonts w:ascii="Times New Roman" w:cs="Times New Roman" w:hAnsi="Times New Roman"/>
        </w:rPr>
        <w:t>INTRODUÇÃO</w:t>
      </w:r>
    </w:p>
    <w:p>
      <w:pPr>
        <w:jc w:val="both"/>
        <w:spacing w:line="360" w:lineRule="auto"/>
        <w:rPr>
          <w:sz w:val="24.0"/>
          <w:szCs w:val="24.0"/>
          <w:rFonts w:ascii="Times New Roman" w:cs="Times New Roman" w:hAnsi="Times New Roman"/>
        </w:rPr>
      </w:pPr>
      <w:r>
        <w:rPr>
          <w:sz w:val="24.0"/>
          <w:szCs w:val="24.0"/>
          <w:rFonts w:ascii="Times New Roman" w:cs="Times New Roman" w:hAnsi="Times New Roman"/>
        </w:rPr>
        <w:t xml:space="preserve">    </w:t>
      </w:r>
      <w:r>
        <w:rPr>
          <w:sz w:val="24.0"/>
          <w:szCs w:val="24.0"/>
          <w:rFonts w:ascii="Times New Roman" w:cs="Times New Roman" w:hAnsi="Times New Roman"/>
        </w:rPr>
        <w:t xml:space="preserve">As drogas sintéticas são aquelas produzidas a partir de uma ou várias substâncias químicas psicoativas que provocam alucinações no homem por estimular ou deprimir o sistema nervoso central. Existem também as drogas </w:t>
      </w:r>
      <w:r>
        <w:rPr>
          <w:sz w:val="24.0"/>
          <w:szCs w:val="24.0"/>
          <w:rFonts w:ascii="Times New Roman" w:cs="Times New Roman" w:hAnsi="Times New Roman"/>
        </w:rPr>
        <w:t>semi-sintéticas</w:t>
      </w:r>
      <w:r>
        <w:rPr>
          <w:sz w:val="24.0"/>
          <w:szCs w:val="24.0"/>
          <w:rFonts w:ascii="Times New Roman" w:cs="Times New Roman" w:hAnsi="Times New Roman"/>
        </w:rPr>
        <w:t xml:space="preserve"> que são produzidas através de drogas naturais quimicamente alteradas em laboratórios.</w:t>
      </w:r>
    </w:p>
    <w:p>
      <w:pPr>
        <w:jc w:val="both"/>
        <w:spacing w:line="360" w:lineRule="auto"/>
        <w:rPr>
          <w:sz w:val="24.0"/>
          <w:szCs w:val="24.0"/>
          <w:rFonts w:ascii="Times New Roman" w:cs="Times New Roman" w:hAnsi="Times New Roman"/>
        </w:rPr>
      </w:pPr>
      <w:r>
        <w:rPr>
          <w:sz w:val="24.0"/>
          <w:szCs w:val="24.0"/>
          <w:rFonts w:ascii="Times New Roman" w:cs="Times New Roman" w:hAnsi="Times New Roman"/>
        </w:rPr>
        <w:tab/>
        <w:t>As drogas sintéticas possibilitam que uma pessoa veja, ouça e sinta algo sem que haja estímulo por perto para tais sensações. Existem pessoas que acreditam que essas drogas são menos prejudiciais ao organismo e que ainda são menos favoráveis à dependência, mas estão enganados, pois agem da mesma forma que as drogas tradicionais trazendo inúmeros malefícios ao organismo.</w:t>
      </w:r>
    </w:p>
    <w:p>
      <w:pPr>
        <w:jc w:val="both"/>
        <w:spacing w:line="360" w:lineRule="auto"/>
        <w:rPr>
          <w:sz w:val="24.0"/>
          <w:szCs w:val="24.0"/>
          <w:rFonts w:ascii="Times New Roman" w:cs="Times New Roman" w:hAnsi="Times New Roman"/>
        </w:rPr>
      </w:pPr>
      <w:r>
        <w:rPr>
          <w:sz w:val="24.0"/>
          <w:szCs w:val="24.0"/>
          <w:rFonts w:ascii="Times New Roman" w:cs="Times New Roman" w:hAnsi="Times New Roman"/>
        </w:rPr>
        <w:tab/>
        <w:t xml:space="preserve">Podem ser utilizadas sob as formas de injeção, comprimido ou pó, variando seu efeito e seus malefícios de acordo com a substância utilizada. São principalmente consumidas por jovens e adolescentes em seus períodos de divertimento que a partir do roteiro de lazer definido determinam a droga a ser utilizada. </w:t>
      </w:r>
    </w:p>
    <w:p>
      <w:pPr>
        <w:jc w:val="both"/>
        <w:spacing w:line="360" w:lineRule="auto"/>
        <w:rPr>
          <w:sz w:val="24.0"/>
          <w:szCs w:val="24.0"/>
          <w:rFonts w:ascii="Times New Roman" w:cs="Times New Roman" w:hAnsi="Times New Roman"/>
        </w:rPr>
      </w:pPr>
      <w:r>
        <w:rPr>
          <w:sz w:val="24.0"/>
          <w:szCs w:val="24.0"/>
          <w:rFonts w:ascii="Times New Roman" w:cs="Times New Roman" w:hAnsi="Times New Roman"/>
        </w:rPr>
        <w:tab/>
        <w:t xml:space="preserve">Neste trabalho, faremos a análise do comportamento do indivíduo sob o </w:t>
      </w:r>
      <w:r>
        <w:rPr>
          <w:sz w:val="24.0"/>
          <w:szCs w:val="24.0"/>
          <w:rFonts w:ascii="Times New Roman" w:cs="Times New Roman" w:hAnsi="Times New Roman"/>
        </w:rPr>
        <w:lastRenderedPageBreak/>
      </w:r>
      <w:r>
        <w:rPr>
          <w:sz w:val="24.0"/>
          <w:szCs w:val="24.0"/>
          <w:rFonts w:ascii="Times New Roman" w:cs="Times New Roman" w:hAnsi="Times New Roman"/>
        </w:rPr>
        <w:t xml:space="preserve">efeito da maconha sintética. Uma droga pouco conhecida que é incrivelmente perigosa e nociva, mas que vem dominando o mercado mundial. Uma mistura de plantas medicinais lícitas com </w:t>
      </w:r>
      <w:r>
        <w:rPr>
          <w:sz w:val="24.0"/>
          <w:szCs w:val="24.0"/>
          <w:rFonts w:ascii="Times New Roman" w:cs="Times New Roman" w:hAnsi="Times New Roman"/>
        </w:rPr>
        <w:t>cannabinóides</w:t>
      </w:r>
      <w:r>
        <w:rPr>
          <w:sz w:val="24.0"/>
          <w:szCs w:val="24.0"/>
          <w:rFonts w:ascii="Times New Roman" w:cs="Times New Roman" w:hAnsi="Times New Roman"/>
        </w:rPr>
        <w:t xml:space="preserve"> sintéticos que causam muita dependência química e danos a saúde.</w:t>
      </w:r>
    </w:p>
    <w:p>
      <w:pPr>
        <w:jc w:val="both"/>
        <w:spacing w:line="360" w:lineRule="auto"/>
        <w:rPr>
          <w:b w:val="1"/>
          <w:sz w:val="24.0"/>
          <w:szCs w:val="24.0"/>
          <w:rFonts w:ascii="Times New Roman" w:cs="Times New Roman" w:hAnsi="Times New Roman"/>
        </w:rPr>
      </w:pPr>
      <w:r>
        <w:rPr>
          <w:b w:val="1"/>
          <w:sz w:val="24.0"/>
          <w:szCs w:val="24.0"/>
          <w:rFonts w:ascii="Times New Roman" w:cs="Times New Roman" w:hAnsi="Times New Roman"/>
        </w:rPr>
        <w:t>METODOLOGIA</w:t>
      </w:r>
    </w:p>
    <w:p>
      <w:pPr>
        <w:jc w:val="both"/>
        <w:spacing w:line="360" w:lineRule="auto"/>
        <w:rPr>
          <w:b w:val="1"/>
          <w:sz w:val="24.0"/>
          <w:szCs w:val="24.0"/>
          <w:rFonts w:ascii="Times New Roman" w:cs="Times New Roman" w:hAnsi="Times New Roman"/>
        </w:rPr>
      </w:pPr>
      <w:r>
        <w:rPr>
          <w:sz w:val="24.0"/>
          <w:szCs w:val="24.0"/>
          <w:rFonts w:ascii="Times New Roman" w:cs="Times New Roman" w:hAnsi="Times New Roman"/>
        </w:rPr>
        <w:t xml:space="preserve">    </w:t>
      </w:r>
      <w:r>
        <w:rPr>
          <w:sz w:val="24.0"/>
          <w:szCs w:val="24.0"/>
          <w:rFonts w:ascii="Times New Roman" w:cs="Times New Roman" w:hAnsi="Times New Roman"/>
        </w:rPr>
        <w:t xml:space="preserve">Trata-se de um estudo de revisão bibliográfica, descritiva e documental por meio de buscas eletrônica nos bancos de dados do DEA e outros sites brasileiros e americanos. </w:t>
      </w:r>
    </w:p>
    <w:p>
      <w:pPr>
        <w:jc w:val="both"/>
        <w:rPr>
          <w:sz w:val="24.0"/>
          <w:szCs w:val="24.0"/>
          <w:rFonts w:ascii="Times New Roman" w:cs="Times New Roman" w:hAnsi="Times New Roman"/>
        </w:rPr>
      </w:pPr>
      <w:r>
        <w:rPr>
          <w:sz w:val="24.0"/>
          <w:szCs w:val="24.0"/>
          <w:rFonts w:ascii="Times New Roman" w:cs="Times New Roman" w:hAnsi="Times New Roman"/>
        </w:rPr>
        <w:t xml:space="preserve">    </w:t>
      </w:r>
      <w:r>
        <w:rPr>
          <w:sz w:val="24.0"/>
          <w:szCs w:val="24.0"/>
          <w:rFonts w:ascii="Times New Roman" w:cs="Times New Roman" w:hAnsi="Times New Roman"/>
        </w:rPr>
        <w:t xml:space="preserve">Na busca a essas bases de dados, os poucos estudos encontrados não se referiam à temática proposta por esse artigo. Os dados encontrados nos levam a pensar que mais pesquisas, envolvendo esse assunto, necessitam ser realizadas, principalmente </w:t>
      </w:r>
      <w:r>
        <w:rPr>
          <w:sz w:val="24.0"/>
          <w:szCs w:val="24.0"/>
          <w:rFonts w:ascii="Times New Roman" w:cs="Times New Roman" w:hAnsi="Times New Roman"/>
        </w:rPr>
        <w:t xml:space="preserve">referindo-se a jovens e adolescentes. </w:t>
      </w:r>
    </w:p>
    <w:p>
      <w:pPr>
        <w:jc w:val="both"/>
        <w:rPr>
          <w:b w:val="1"/>
          <w:sz w:val="24.0"/>
          <w:szCs w:val="24.0"/>
          <w:rFonts w:ascii="Times New Roman" w:cs="Times New Roman" w:hAnsi="Times New Roman"/>
        </w:rPr>
      </w:pPr>
      <w:r>
        <w:rPr>
          <w:b w:val="1"/>
          <w:sz w:val="24.0"/>
          <w:szCs w:val="24.0"/>
          <w:rFonts w:ascii="Times New Roman" w:cs="Times New Roman" w:hAnsi="Times New Roman"/>
        </w:rPr>
        <w:t xml:space="preserve">DISCUSSÃO </w:t>
      </w:r>
    </w:p>
    <w:p>
      <w:pPr>
        <w:jc w:val="both"/>
        <w:rPr>
          <w:sz w:val="24.0"/>
          <w:szCs w:val="24.0"/>
          <w:rFonts w:ascii="Times New Roman" w:cs="Times New Roman" w:hAnsi="Times New Roman"/>
        </w:rPr>
      </w:pPr>
      <w:r>
        <w:rPr>
          <w:sz w:val="24.0"/>
          <w:szCs w:val="24.0"/>
          <w:rFonts w:ascii="Times New Roman" w:cs="Times New Roman" w:hAnsi="Times New Roman"/>
        </w:rPr>
        <w:t xml:space="preserve">    </w:t>
      </w:r>
      <w:r>
        <w:rPr>
          <w:sz w:val="24.0"/>
          <w:szCs w:val="24.0"/>
          <w:rFonts w:ascii="Times New Roman" w:cs="Times New Roman" w:hAnsi="Times New Roman"/>
        </w:rPr>
        <w:t>Apesar da alta prevalência do uso da maconha sintética e do parcial desconhecimento de seus substratos neurais, poucos estudos científicos até hoje avaliaram seus efeitos no cérebro e no corpo humano. A escassez de pesquisas examinando o uso da maconha sintética faz com que as pessoas não saibam que essa substância pode trazer prejuízos neurológicos e transtornos psiquiátricos persistentes após a interrupção de seu uso.</w:t>
      </w:r>
    </w:p>
    <w:p>
      <w:pPr>
        <w:jc w:val="both"/>
        <w:rPr>
          <w:sz w:val="24.0"/>
          <w:szCs w:val="24.0"/>
          <w:rFonts w:ascii="Times New Roman" w:cs="Times New Roman" w:hAnsi="Times New Roman"/>
        </w:rPr>
      </w:pPr>
      <w:r>
        <w:rPr>
          <w:sz w:val="24.0"/>
          <w:szCs w:val="24.0"/>
          <w:rFonts w:ascii="Times New Roman" w:cs="Times New Roman" w:hAnsi="Times New Roman"/>
        </w:rPr>
        <w:lastRenderedPageBreak/>
      </w:r>
      <w:r>
        <w:rPr>
          <w:sz w:val="24.0"/>
          <w:szCs w:val="24.0"/>
          <w:rFonts w:ascii="Times New Roman" w:cs="Times New Roman" w:hAnsi="Times New Roman"/>
        </w:rPr>
        <w:t xml:space="preserve">    </w:t>
      </w:r>
      <w:r>
        <w:rPr>
          <w:sz w:val="24.0"/>
          <w:szCs w:val="24.0"/>
          <w:rFonts w:ascii="Times New Roman" w:cs="Times New Roman" w:hAnsi="Times New Roman"/>
        </w:rPr>
        <w:t xml:space="preserve">A composição química de muitos canabinóides sintéticos não é tão conhecida e varia de lote para lote, são produtos suscetíveis a conter substancias com efeitos que o usuário jamais possa imaginar. “Provocam relaxamento, euforia e podem estar associados também a alguns efeitos adversos, como o desenvolvimento de taquicardia, hipertensão e eventualmente manifestações paranoides e até psicóticas em algumas pessoas mais propensas”, diz Rafael </w:t>
      </w:r>
      <w:r>
        <w:rPr>
          <w:sz w:val="24.0"/>
          <w:szCs w:val="24.0"/>
          <w:rFonts w:ascii="Times New Roman" w:cs="Times New Roman" w:hAnsi="Times New Roman"/>
        </w:rPr>
        <w:t>Lindon</w:t>
      </w:r>
      <w:r>
        <w:rPr>
          <w:sz w:val="24.0"/>
          <w:szCs w:val="24.0"/>
          <w:rFonts w:ascii="Times New Roman" w:cs="Times New Roman" w:hAnsi="Times New Roman"/>
        </w:rPr>
        <w:t xml:space="preserve">, Toxicologista. </w:t>
      </w:r>
    </w:p>
    <w:p>
      <w:pPr>
        <w:jc w:val="both"/>
        <w:rPr>
          <w:sz w:val="24.0"/>
          <w:szCs w:val="24.0"/>
          <w:rFonts w:ascii="Times New Roman" w:cs="Times New Roman" w:hAnsi="Times New Roman"/>
        </w:rPr>
      </w:pPr>
      <w:r>
        <w:rPr>
          <w:sz w:val="24.0"/>
          <w:szCs w:val="24.0"/>
          <w:rFonts w:ascii="Times New Roman" w:cs="Times New Roman" w:hAnsi="Times New Roman"/>
        </w:rPr>
        <w:t xml:space="preserve">    </w:t>
      </w:r>
      <w:r>
        <w:rPr>
          <w:sz w:val="24.0"/>
          <w:szCs w:val="24.0"/>
          <w:rFonts w:ascii="Times New Roman" w:cs="Times New Roman" w:hAnsi="Times New Roman"/>
        </w:rPr>
        <w:t>A maconha sintética, popularmente conhecida como “Spice” ou “K2”, age sobre os mesmos receptores celulares do cérebro, denominando-se delta-9-tetrahidrocanabinol (THC) – In</w:t>
      </w:r>
      <w:r>
        <w:rPr>
          <w:sz w:val="24.0"/>
          <w:szCs w:val="24.0"/>
          <w:rFonts w:ascii="Times New Roman" w:cs="Times New Roman" w:hAnsi="Times New Roman"/>
        </w:rPr>
        <w:t xml:space="preserve">grediente de alteração da mente, </w:t>
      </w:r>
      <w:r>
        <w:rPr>
          <w:sz w:val="24.0"/>
          <w:szCs w:val="24.0"/>
          <w:rFonts w:ascii="Times New Roman" w:cs="Times New Roman" w:hAnsi="Times New Roman"/>
        </w:rPr>
        <w:t xml:space="preserve">também </w:t>
      </w:r>
      <w:r>
        <w:rPr>
          <w:sz w:val="24.0"/>
          <w:szCs w:val="24.0"/>
          <w:rFonts w:ascii="Times New Roman" w:cs="Times New Roman" w:hAnsi="Times New Roman"/>
        </w:rPr>
        <w:t>interage com os receptores CB1 e CB2 do sistema nervoso central que explica a alta afinidade e potência dessa substância no organismo.</w:t>
      </w:r>
      <w:r>
        <w:rPr>
          <w:sz w:val="24.0"/>
          <w:szCs w:val="24.0"/>
          <w:rFonts w:ascii="Times New Roman" w:cs="Times New Roman" w:hAnsi="Times New Roman"/>
        </w:rPr>
        <w:t xml:space="preserve"> Os riscos do uso dessa droga, para a saúde, são grandes. “A maconha pode produzir uma grande variedade de efeitos físicos e emocionais e, contrariamente ao que muitas pessoas acreditam, pode causar dependência”, diz Dr. </w:t>
      </w:r>
      <w:r>
        <w:rPr>
          <w:sz w:val="24.0"/>
          <w:szCs w:val="24.0"/>
          <w:rFonts w:ascii="Times New Roman" w:cs="Times New Roman" w:hAnsi="Times New Roman"/>
        </w:rPr>
        <w:t>Glen</w:t>
      </w:r>
      <w:r>
        <w:rPr>
          <w:sz w:val="24.0"/>
          <w:szCs w:val="24.0"/>
          <w:rFonts w:ascii="Times New Roman" w:cs="Times New Roman" w:hAnsi="Times New Roman"/>
        </w:rPr>
        <w:t xml:space="preserve"> R. Hanson, um dos diretores da NIDA ( </w:t>
      </w:r>
      <w:r>
        <w:rPr>
          <w:sz w:val="24.0"/>
          <w:szCs w:val="24.0"/>
          <w:rFonts w:ascii="Times New Roman" w:cs="Times New Roman" w:hAnsi="Times New Roman"/>
        </w:rPr>
        <w:t>National</w:t>
      </w:r>
      <w:r>
        <w:rPr>
          <w:sz w:val="24.0"/>
          <w:szCs w:val="24.0"/>
          <w:rFonts w:ascii="Times New Roman" w:cs="Times New Roman" w:hAnsi="Times New Roman"/>
        </w:rPr>
        <w:t xml:space="preserve"> </w:t>
      </w:r>
      <w:r>
        <w:rPr>
          <w:sz w:val="24.0"/>
          <w:szCs w:val="24.0"/>
          <w:rFonts w:ascii="Times New Roman" w:cs="Times New Roman" w:hAnsi="Times New Roman"/>
        </w:rPr>
        <w:t>Institute</w:t>
      </w:r>
      <w:r>
        <w:rPr>
          <w:sz w:val="24.0"/>
          <w:szCs w:val="24.0"/>
          <w:rFonts w:ascii="Times New Roman" w:cs="Times New Roman" w:hAnsi="Times New Roman"/>
        </w:rPr>
        <w:t xml:space="preserve"> </w:t>
      </w:r>
      <w:r>
        <w:rPr>
          <w:sz w:val="24.0"/>
          <w:szCs w:val="24.0"/>
          <w:rFonts w:ascii="Times New Roman" w:cs="Times New Roman" w:hAnsi="Times New Roman"/>
        </w:rPr>
        <w:t>on</w:t>
      </w:r>
      <w:r>
        <w:rPr>
          <w:sz w:val="24.0"/>
          <w:szCs w:val="24.0"/>
          <w:rFonts w:ascii="Times New Roman" w:cs="Times New Roman" w:hAnsi="Times New Roman"/>
        </w:rPr>
        <w:t xml:space="preserve"> </w:t>
      </w:r>
      <w:r>
        <w:rPr>
          <w:sz w:val="24.0"/>
          <w:szCs w:val="24.0"/>
          <w:rFonts w:ascii="Times New Roman" w:cs="Times New Roman" w:hAnsi="Times New Roman"/>
        </w:rPr>
        <w:t>Drug</w:t>
      </w:r>
      <w:r>
        <w:rPr>
          <w:sz w:val="24.0"/>
          <w:szCs w:val="24.0"/>
          <w:rFonts w:ascii="Times New Roman" w:cs="Times New Roman" w:hAnsi="Times New Roman"/>
        </w:rPr>
        <w:t xml:space="preserve"> Abuse).</w:t>
      </w:r>
    </w:p>
    <w:p>
      <w:pPr>
        <w:jc w:val="both"/>
        <w:rPr>
          <w:sz w:val="24.0"/>
          <w:szCs w:val="24.0"/>
          <w:rFonts w:ascii="Times New Roman" w:cs="Times New Roman" w:hAnsi="Times New Roman"/>
        </w:rPr>
      </w:pPr>
      <w:r>
        <w:rPr>
          <w:sz w:val="24.0"/>
          <w:szCs w:val="24.0"/>
          <w:rFonts w:ascii="Times New Roman" w:cs="Times New Roman" w:hAnsi="Times New Roman"/>
        </w:rPr>
        <w:t xml:space="preserve">    </w:t>
      </w:r>
      <w:r>
        <w:rPr>
          <w:sz w:val="24.0"/>
          <w:szCs w:val="24.0"/>
          <w:rFonts w:ascii="Times New Roman" w:cs="Times New Roman" w:hAnsi="Times New Roman"/>
        </w:rPr>
        <w:t xml:space="preserve">Os efeitos do “Spice” ou “K2” aparecem assim que a droga entra no cérebro. Os usuários geralmente consomem vegetal seco pulverizado, porém, de vez em quando o consumo é feito com a mistura do vegetal pulverizado com a maconha sintetizada em laboratório em forma de chá ou líquido para vaporiza-lo em e-cigarros. Após o consumo, há o aumento da </w:t>
      </w:r>
      <w:r>
        <w:rPr>
          <w:sz w:val="24.0"/>
          <w:szCs w:val="24.0"/>
          <w:rFonts w:ascii="Times New Roman" w:cs="Times New Roman" w:hAnsi="Times New Roman"/>
        </w:rPr>
        <w:lastRenderedPageBreak/>
      </w:r>
      <w:r>
        <w:rPr>
          <w:sz w:val="24.0"/>
          <w:szCs w:val="24.0"/>
          <w:rFonts w:ascii="Times New Roman" w:cs="Times New Roman" w:hAnsi="Times New Roman"/>
        </w:rPr>
        <w:t xml:space="preserve">frequência cardíaca, relaxamento dos brônquios e o fluxo sanguíneo  nos olhos aumentam. Nesse momento, o usuário sente euforia, bem estar e as cores e sons ficam mais intensos que o normal. Logo, o usuário pode vir a sentir a boca seca e ter muita fome ou muita sede. Com o aumento da frequência cardíaca, também pode haver o aumento da pressão sanguínea e causar fornecimento reduzido de sangue </w:t>
      </w:r>
      <w:r>
        <w:rPr>
          <w:sz w:val="24.0"/>
          <w:szCs w:val="24.0"/>
          <w:rFonts w:ascii="Times New Roman" w:cs="Times New Roman" w:hAnsi="Times New Roman"/>
        </w:rPr>
        <w:t>ao coração, gerando</w:t>
      </w:r>
      <w:r>
        <w:rPr>
          <w:sz w:val="24.0"/>
          <w:szCs w:val="24.0"/>
          <w:rFonts w:ascii="Times New Roman" w:cs="Times New Roman" w:hAnsi="Times New Roman"/>
        </w:rPr>
        <w:t xml:space="preserve"> danos nos rins. </w:t>
      </w:r>
    </w:p>
    <w:p>
      <w:pPr>
        <w:jc w:val="both"/>
        <w:rPr>
          <w:sz w:val="24.0"/>
          <w:szCs w:val="24.0"/>
          <w:rFonts w:ascii="Times New Roman" w:cs="Times New Roman" w:hAnsi="Times New Roman"/>
        </w:rPr>
      </w:pPr>
      <w:r>
        <w:rPr>
          <w:sz w:val="24.0"/>
          <w:szCs w:val="24.0"/>
          <w:rFonts w:ascii="Times New Roman" w:cs="Times New Roman" w:hAnsi="Times New Roman"/>
        </w:rPr>
        <w:t xml:space="preserve">    </w:t>
      </w:r>
      <w:r>
        <w:rPr>
          <w:sz w:val="24.0"/>
          <w:szCs w:val="24.0"/>
          <w:rFonts w:ascii="Times New Roman" w:cs="Times New Roman" w:hAnsi="Times New Roman"/>
        </w:rPr>
        <w:t xml:space="preserve">Durante a fase de intoxicação da droga, o usuário possui dificuldade de formar memorias, pois o THC (delta-9-tetrahidrocanabinol) interfere nas regiões do cérebro que controlam o equilíbrio, postura e coordenação de movimentos. </w:t>
      </w:r>
    </w:p>
    <w:p>
      <w:pPr>
        <w:jc w:val="both"/>
        <w:rPr>
          <w:sz w:val="24.0"/>
          <w:szCs w:val="24.0"/>
          <w:rFonts w:ascii="Times New Roman" w:cs="Times New Roman" w:hAnsi="Times New Roman"/>
        </w:rPr>
      </w:pPr>
      <w:r>
        <w:rPr>
          <w:sz w:val="24.0"/>
          <w:szCs w:val="24.0"/>
          <w:rFonts w:ascii="Times New Roman" w:cs="Times New Roman" w:hAnsi="Times New Roman"/>
        </w:rPr>
        <w:t xml:space="preserve">    </w:t>
      </w:r>
      <w:r>
        <w:rPr>
          <w:sz w:val="24.0"/>
          <w:szCs w:val="24.0"/>
          <w:rFonts w:ascii="Times New Roman" w:cs="Times New Roman" w:hAnsi="Times New Roman"/>
        </w:rPr>
        <w:t xml:space="preserve">Altas doses dessa droga acomete uma espécie de psicose tóxica, incluindo alucinações, ilusões e a perda do senso de identidade pessoal. Pesquisas apontam que os efeitos psicóticos </w:t>
      </w:r>
      <w:r>
        <w:rPr>
          <w:sz w:val="24.0"/>
          <w:szCs w:val="24.0"/>
          <w:rFonts w:ascii="Times New Roman" w:cs="Times New Roman" w:hAnsi="Times New Roman"/>
        </w:rPr>
        <w:t>incluem a alteração</w:t>
      </w:r>
      <w:r>
        <w:rPr>
          <w:sz w:val="24.0"/>
          <w:szCs w:val="24.0"/>
          <w:rFonts w:ascii="Times New Roman" w:cs="Times New Roman" w:hAnsi="Times New Roman"/>
        </w:rPr>
        <w:t xml:space="preserve"> de percepção, pensamentos delirantes </w:t>
      </w:r>
      <w:r>
        <w:rPr>
          <w:sz w:val="24.0"/>
          <w:szCs w:val="24.0"/>
          <w:rFonts w:ascii="Times New Roman" w:cs="Times New Roman" w:hAnsi="Times New Roman"/>
        </w:rPr>
        <w:t>ou desordenados e distante da realidade</w:t>
      </w:r>
      <w:r>
        <w:rPr>
          <w:sz w:val="24.0"/>
          <w:szCs w:val="24.0"/>
          <w:rFonts w:ascii="Times New Roman" w:cs="Times New Roman" w:hAnsi="Times New Roman"/>
        </w:rPr>
        <w:t>; Paranoia onde o usuário possui extrema desconfiança em qualquer pessoa e alucinações onde o usuário consegue ver imagens que parecem ser reais embora não sejam.</w:t>
      </w:r>
    </w:p>
    <w:p>
      <w:pPr>
        <w:jc w:val="both"/>
        <w:rPr>
          <w:sz w:val="24.0"/>
          <w:szCs w:val="24.0"/>
          <w:rFonts w:ascii="Times New Roman" w:cs="Times New Roman" w:hAnsi="Times New Roman"/>
        </w:rPr>
      </w:pPr>
      <w:r>
        <w:rPr>
          <w:sz w:val="24.0"/>
          <w:szCs w:val="24.0"/>
          <w:rFonts w:ascii="Times New Roman" w:cs="Times New Roman" w:hAnsi="Times New Roman"/>
        </w:rPr>
        <w:t xml:space="preserve">    </w:t>
      </w:r>
      <w:r>
        <w:rPr>
          <w:sz w:val="24.0"/>
          <w:szCs w:val="24.0"/>
          <w:rFonts w:ascii="Times New Roman" w:cs="Times New Roman" w:hAnsi="Times New Roman"/>
        </w:rPr>
        <w:t xml:space="preserve">Numa análise que foi realizada pela polícia científica do estado americano de Kansas com 100 pacotes de maconha sintética de diferentes fabricantes, foi constatado que a droga realmente é cem vezes mais potente por conter uma dose maior de THC que a maconha “normal”. “Se uma das substâncias presentes na droga tem o poder de diminuir as inibições e sua presença é </w:t>
      </w:r>
      <w:r>
        <w:rPr>
          <w:sz w:val="24.0"/>
          <w:szCs w:val="24.0"/>
          <w:rFonts w:ascii="Times New Roman" w:cs="Times New Roman" w:hAnsi="Times New Roman"/>
        </w:rPr>
        <w:lastRenderedPageBreak/>
      </w:r>
      <w:r>
        <w:rPr>
          <w:sz w:val="24.0"/>
          <w:szCs w:val="24.0"/>
          <w:rFonts w:ascii="Times New Roman" w:cs="Times New Roman" w:hAnsi="Times New Roman"/>
        </w:rPr>
        <w:t>concentrada, um dos efeitos disso é que a pessoa fique mais violenta”, explica Anthony Wong, diretor do centro de assistência toxicológica (</w:t>
      </w:r>
      <w:r>
        <w:rPr>
          <w:sz w:val="24.0"/>
          <w:szCs w:val="24.0"/>
          <w:rFonts w:ascii="Times New Roman" w:cs="Times New Roman" w:hAnsi="Times New Roman"/>
        </w:rPr>
        <w:t>Ceatox</w:t>
      </w:r>
      <w:r>
        <w:rPr>
          <w:sz w:val="24.0"/>
          <w:szCs w:val="24.0"/>
          <w:rFonts w:ascii="Times New Roman" w:cs="Times New Roman" w:hAnsi="Times New Roman"/>
        </w:rPr>
        <w:t xml:space="preserve">) do hospital das clinicas da USP. </w:t>
      </w:r>
      <w:r>
        <w:rPr>
          <w:sz w:val="24.0"/>
          <w:szCs w:val="24.0"/>
          <w:rFonts w:ascii="Times New Roman" w:cs="Times New Roman" w:hAnsi="Times New Roman"/>
        </w:rPr>
        <w:t xml:space="preserve">Embora os pacientes com intoxicação por maconha sintetizada em laboratório apresentam tipicamente diminuição da atividade psicomotora, sedação e letargia, foram identificados também </w:t>
      </w:r>
      <w:r>
        <w:rPr>
          <w:sz w:val="24.0"/>
          <w:szCs w:val="24.0"/>
          <w:rFonts w:ascii="Times New Roman" w:cs="Times New Roman" w:hAnsi="Times New Roman"/>
        </w:rPr>
        <w:t>agitação e irritabilidade como segundo efeito clinico</w:t>
      </w:r>
      <w:r>
        <w:rPr>
          <w:sz w:val="24.0"/>
          <w:szCs w:val="24.0"/>
          <w:rFonts w:ascii="Times New Roman" w:cs="Times New Roman" w:hAnsi="Times New Roman"/>
        </w:rPr>
        <w:t xml:space="preserve"> mais comumente relatados. </w:t>
      </w:r>
    </w:p>
    <w:p>
      <w:pPr>
        <w:jc w:val="both"/>
        <w:rPr>
          <w:sz w:val="24.0"/>
          <w:szCs w:val="24.0"/>
          <w:rFonts w:ascii="Times New Roman" w:cs="Times New Roman" w:hAnsi="Times New Roman"/>
        </w:rPr>
      </w:pPr>
      <w:r>
        <w:rPr>
          <w:sz w:val="24.0"/>
          <w:szCs w:val="24.0"/>
          <w:rFonts w:ascii="Times New Roman" w:cs="Times New Roman" w:hAnsi="Times New Roman"/>
        </w:rPr>
        <w:t xml:space="preserve">    </w:t>
      </w:r>
      <w:r>
        <w:rPr>
          <w:sz w:val="24.0"/>
          <w:szCs w:val="24.0"/>
          <w:rFonts w:ascii="Times New Roman" w:cs="Times New Roman" w:hAnsi="Times New Roman"/>
        </w:rPr>
        <w:t>A maior parte dos casos foram</w:t>
      </w:r>
      <w:r>
        <w:rPr>
          <w:sz w:val="24.0"/>
          <w:szCs w:val="24.0"/>
          <w:rFonts w:ascii="Times New Roman" w:cs="Times New Roman" w:hAnsi="Times New Roman"/>
        </w:rPr>
        <w:t xml:space="preserve"> de sintomas “mínimos” em comparação aos casos em que houve potencialmente vidas ameaçadas associadas com a exposição à droga. Convulsões e crises de epilepsia foram relatadas. Existem várias explicações plausíveis para estes sintomas</w:t>
      </w:r>
      <w:r>
        <w:rPr>
          <w:sz w:val="24.0"/>
          <w:szCs w:val="24.0"/>
          <w:rFonts w:ascii="Times New Roman" w:cs="Times New Roman" w:hAnsi="Times New Roman"/>
        </w:rPr>
        <w:t xml:space="preserve"> mas</w:t>
      </w:r>
      <w:r>
        <w:rPr>
          <w:sz w:val="24.0"/>
          <w:szCs w:val="24.0"/>
          <w:rFonts w:ascii="Times New Roman" w:cs="Times New Roman" w:hAnsi="Times New Roman"/>
        </w:rPr>
        <w:t xml:space="preserve"> acredita-se que podem ser efeitos do </w:t>
      </w:r>
      <w:r>
        <w:rPr>
          <w:sz w:val="24.0"/>
          <w:szCs w:val="24.0"/>
          <w:rFonts w:ascii="Times New Roman" w:cs="Times New Roman" w:hAnsi="Times New Roman"/>
        </w:rPr>
        <w:t>canabinóde</w:t>
      </w:r>
      <w:r>
        <w:rPr>
          <w:sz w:val="24.0"/>
          <w:szCs w:val="24.0"/>
          <w:rFonts w:ascii="Times New Roman" w:cs="Times New Roman" w:hAnsi="Times New Roman"/>
        </w:rPr>
        <w:t xml:space="preserve"> sintético no sistema nervoso central através de sua interação no receptor CB1. Agentes, tais como, o </w:t>
      </w:r>
      <w:r>
        <w:rPr>
          <w:sz w:val="24.0"/>
          <w:szCs w:val="24.0"/>
          <w:rFonts w:ascii="Times New Roman" w:cs="Times New Roman" w:hAnsi="Times New Roman"/>
        </w:rPr>
        <w:t>epileptogênicas</w:t>
      </w:r>
      <w:r>
        <w:rPr>
          <w:sz w:val="24.0"/>
          <w:szCs w:val="24.0"/>
          <w:rFonts w:ascii="Times New Roman" w:cs="Times New Roman" w:hAnsi="Times New Roman"/>
        </w:rPr>
        <w:t xml:space="preserve"> </w:t>
      </w:r>
      <w:r>
        <w:rPr>
          <w:sz w:val="24.0"/>
          <w:szCs w:val="24.0"/>
          <w:rFonts w:ascii="Times New Roman" w:cs="Times New Roman" w:hAnsi="Times New Roman"/>
        </w:rPr>
        <w:t>desmetiltramadol</w:t>
      </w:r>
      <w:r>
        <w:rPr>
          <w:sz w:val="24.0"/>
          <w:szCs w:val="24.0"/>
          <w:rFonts w:ascii="Times New Roman" w:cs="Times New Roman" w:hAnsi="Times New Roman"/>
        </w:rPr>
        <w:t xml:space="preserve">, </w:t>
      </w:r>
      <w:r>
        <w:rPr>
          <w:sz w:val="24.0"/>
          <w:szCs w:val="24.0"/>
          <w:rFonts w:ascii="Times New Roman" w:cs="Times New Roman" w:hAnsi="Times New Roman"/>
        </w:rPr>
        <w:t>eugenol</w:t>
      </w:r>
      <w:r>
        <w:rPr>
          <w:sz w:val="24.0"/>
          <w:szCs w:val="24.0"/>
          <w:rFonts w:ascii="Times New Roman" w:cs="Times New Roman" w:hAnsi="Times New Roman"/>
        </w:rPr>
        <w:t>, cafeína e nicotina foram isolados como contaminantes de várias</w:t>
      </w:r>
      <w:r>
        <w:rPr>
          <w:sz w:val="24.0"/>
          <w:szCs w:val="24.0"/>
          <w:rFonts w:ascii="Times New Roman" w:cs="Times New Roman" w:hAnsi="Times New Roman"/>
        </w:rPr>
        <w:t xml:space="preserve"> pre</w:t>
      </w:r>
      <w:r>
        <w:rPr>
          <w:sz w:val="24.0"/>
          <w:szCs w:val="24.0"/>
          <w:rFonts w:ascii="Times New Roman" w:cs="Times New Roman" w:hAnsi="Times New Roman"/>
        </w:rPr>
        <w:t xml:space="preserve">parações dessa erva sintética, apesar de a causa definitiva não ser </w:t>
      </w:r>
      <w:r>
        <w:rPr>
          <w:sz w:val="24.0"/>
          <w:szCs w:val="24.0"/>
          <w:rFonts w:ascii="Times New Roman" w:cs="Times New Roman" w:hAnsi="Times New Roman"/>
        </w:rPr>
        <w:t>determinada</w:t>
      </w:r>
      <w:r>
        <w:rPr>
          <w:sz w:val="24.0"/>
          <w:szCs w:val="24.0"/>
          <w:rFonts w:ascii="Times New Roman" w:cs="Times New Roman" w:hAnsi="Times New Roman"/>
        </w:rPr>
        <w:t xml:space="preserve"> parece que a exposição a esses produtos está associado com o risco de convulsão.</w:t>
      </w:r>
    </w:p>
    <w:p>
      <w:pPr>
        <w:jc w:val="both"/>
        <w:rPr>
          <w:sz w:val="24.0"/>
          <w:szCs w:val="24.0"/>
          <w:rFonts w:ascii="Times New Roman" w:cs="Times New Roman" w:hAnsi="Times New Roman"/>
        </w:rPr>
      </w:pPr>
      <w:r>
        <w:rPr>
          <w:sz w:val="24.0"/>
          <w:szCs w:val="24.0"/>
          <w:rFonts w:ascii="Times New Roman" w:cs="Times New Roman" w:hAnsi="Times New Roman"/>
        </w:rPr>
        <w:t xml:space="preserve">    </w:t>
      </w:r>
      <w:r>
        <w:rPr>
          <w:sz w:val="24.0"/>
          <w:szCs w:val="24.0"/>
          <w:rFonts w:ascii="Times New Roman" w:cs="Times New Roman" w:hAnsi="Times New Roman"/>
        </w:rPr>
        <w:t xml:space="preserve">Aqueles que escapam da morte recebem em </w:t>
      </w:r>
      <w:r>
        <w:rPr>
          <w:sz w:val="24.0"/>
          <w:szCs w:val="24.0"/>
          <w:rFonts w:ascii="Times New Roman" w:cs="Times New Roman" w:hAnsi="Times New Roman"/>
        </w:rPr>
        <w:t>seu tratamento fluidos intravenosos</w:t>
      </w:r>
      <w:r>
        <w:rPr>
          <w:sz w:val="24.0"/>
          <w:szCs w:val="24.0"/>
          <w:rFonts w:ascii="Times New Roman" w:cs="Times New Roman" w:hAnsi="Times New Roman"/>
        </w:rPr>
        <w:t xml:space="preserve"> que administrados como intervenção terapêutica mais comum, seguido de benzoadiazepinas e administração de oxigênio. Enquanto recebem o tratamento e passam pela retirada das especiarias muitas vezes os usuários sentem-se como se fossem morrer sem o uso da droga. A </w:t>
      </w:r>
      <w:r>
        <w:rPr>
          <w:sz w:val="24.0"/>
          <w:szCs w:val="24.0"/>
          <w:rFonts w:ascii="Times New Roman" w:cs="Times New Roman" w:hAnsi="Times New Roman"/>
        </w:rPr>
        <w:lastRenderedPageBreak/>
      </w:r>
      <w:r>
        <w:rPr>
          <w:sz w:val="24.0"/>
          <w:szCs w:val="24.0"/>
          <w:rFonts w:ascii="Times New Roman" w:cs="Times New Roman" w:hAnsi="Times New Roman"/>
        </w:rPr>
        <w:t>abstinência aparece</w:t>
      </w:r>
      <w:r>
        <w:rPr>
          <w:sz w:val="24.0"/>
          <w:szCs w:val="24.0"/>
          <w:rFonts w:ascii="Times New Roman" w:cs="Times New Roman" w:hAnsi="Times New Roman"/>
        </w:rPr>
        <w:t xml:space="preserve">  </w:t>
      </w:r>
      <w:r>
        <w:rPr>
          <w:sz w:val="24.0"/>
          <w:szCs w:val="24.0"/>
          <w:rFonts w:ascii="Times New Roman" w:cs="Times New Roman" w:hAnsi="Times New Roman"/>
        </w:rPr>
        <w:t>horas depois do ultimo hit.</w:t>
      </w:r>
    </w:p>
    <w:p>
      <w:pPr>
        <w:jc w:val="both"/>
        <w:rPr>
          <w:sz w:val="24.0"/>
          <w:szCs w:val="24.0"/>
          <w:rFonts w:ascii="Times New Roman" w:cs="Times New Roman" w:hAnsi="Times New Roman"/>
        </w:rPr>
      </w:pPr>
      <w:r>
        <w:rPr>
          <w:sz w:val="24.0"/>
          <w:szCs w:val="24.0"/>
          <w:rFonts w:ascii="Times New Roman" w:cs="Times New Roman" w:hAnsi="Times New Roman"/>
        </w:rPr>
        <w:t xml:space="preserve">    </w:t>
      </w:r>
      <w:r>
        <w:rPr>
          <w:sz w:val="24.0"/>
          <w:szCs w:val="24.0"/>
          <w:rFonts w:ascii="Times New Roman" w:cs="Times New Roman" w:hAnsi="Times New Roman"/>
        </w:rPr>
        <w:t xml:space="preserve">A maconha sintética faz com que os sensores de reconhecimento do cérebro se tornem dependentes dos seus produtos químicos. O cérebro faz o usuário pensar que precisa consumir a droga “Spice” ou “K2” novamente para não correr risco de morte. </w:t>
      </w:r>
    </w:p>
    <w:p>
      <w:pPr>
        <w:jc w:val="both"/>
        <w:rPr>
          <w:sz w:val="24.0"/>
          <w:szCs w:val="24.0"/>
          <w:rFonts w:ascii="Times New Roman" w:cs="Times New Roman" w:hAnsi="Times New Roman"/>
        </w:rPr>
      </w:pPr>
      <w:r>
        <w:rPr>
          <w:sz w:val="24.0"/>
          <w:szCs w:val="24.0"/>
          <w:rFonts w:ascii="Times New Roman" w:cs="Times New Roman" w:hAnsi="Times New Roman"/>
        </w:rPr>
        <w:t xml:space="preserve">    </w:t>
      </w:r>
      <w:r>
        <w:rPr>
          <w:sz w:val="24.0"/>
          <w:szCs w:val="24.0"/>
          <w:rFonts w:ascii="Times New Roman" w:cs="Times New Roman" w:hAnsi="Times New Roman"/>
        </w:rPr>
        <w:t>Enquanto não há o uso da droga, sintomas como vômitos incontroláveis</w:t>
      </w:r>
      <w:r>
        <w:rPr>
          <w:sz w:val="24.0"/>
          <w:szCs w:val="24.0"/>
          <w:rFonts w:ascii="Times New Roman" w:cs="Times New Roman" w:hAnsi="Times New Roman"/>
        </w:rPr>
        <w:t>, pensamentos suicidas e incapacidade de dormir são amplamente relatados.</w:t>
      </w:r>
    </w:p>
    <w:p>
      <w:pPr>
        <w:jc w:val="both"/>
        <w:rPr>
          <w:b w:val="1"/>
          <w:sz w:val="24.0"/>
          <w:szCs w:val="24.0"/>
          <w:rFonts w:ascii="Times New Roman" w:cs="Times New Roman" w:hAnsi="Times New Roman"/>
        </w:rPr>
      </w:pPr>
      <w:r>
        <w:rPr>
          <w:b w:val="1"/>
          <w:sz w:val="24.0"/>
          <w:szCs w:val="24.0"/>
          <w:rFonts w:ascii="Times New Roman" w:cs="Times New Roman" w:hAnsi="Times New Roman"/>
        </w:rPr>
        <w:t>RESULTADOS</w:t>
      </w:r>
    </w:p>
    <w:p>
      <w:pPr>
        <w:jc w:val="both"/>
        <w:rPr>
          <w:b w:val="1"/>
          <w:sz w:val="24.0"/>
          <w:szCs w:val="24.0"/>
          <w:rFonts w:ascii="Times New Roman" w:cs="Times New Roman" w:hAnsi="Times New Roman"/>
        </w:rPr>
      </w:pPr>
      <w:r>
        <w:rPr>
          <w:b w:val="1"/>
          <w:sz w:val="24.0"/>
          <w:szCs w:val="24.0"/>
          <w:rFonts w:ascii="Times New Roman" w:cs="Times New Roman" w:hAnsi="Times New Roman"/>
        </w:rPr>
        <w:t>Tabela da relação de números de casos e mortes</w:t>
      </w:r>
      <w:r>
        <w:rPr>
          <w:b w:val="1"/>
          <w:sz w:val="24.0"/>
          <w:szCs w:val="24.0"/>
          <w:rFonts w:ascii="Times New Roman" w:cs="Times New Roman" w:hAnsi="Times New Roman"/>
        </w:rPr>
        <w:t xml:space="preserve"> de usuários da maconha sintética</w:t>
      </w:r>
      <w:r>
        <w:rPr>
          <w:b w:val="1"/>
          <w:sz w:val="24.0"/>
          <w:szCs w:val="24.0"/>
          <w:rFonts w:ascii="Times New Roman" w:cs="Times New Roman" w:hAnsi="Times New Roman"/>
        </w:rPr>
        <w:t xml:space="preserve"> </w:t>
      </w:r>
      <w:r>
        <w:rPr>
          <w:b w:val="1"/>
          <w:sz w:val="24.0"/>
          <w:szCs w:val="24.0"/>
          <w:rFonts w:ascii="Times New Roman" w:cs="Times New Roman" w:hAnsi="Times New Roman"/>
        </w:rPr>
        <w:t xml:space="preserve"> </w:t>
      </w:r>
      <w:r>
        <w:rPr>
          <w:b w:val="1"/>
          <w:sz w:val="24.0"/>
          <w:szCs w:val="24.0"/>
          <w:rFonts w:ascii="Times New Roman" w:cs="Times New Roman" w:hAnsi="Times New Roman"/>
        </w:rPr>
        <w:t>no</w:t>
      </w:r>
      <w:r>
        <w:rPr>
          <w:b w:val="1"/>
          <w:sz w:val="24.0"/>
          <w:szCs w:val="24.0"/>
          <w:rFonts w:ascii="Times New Roman" w:cs="Times New Roman" w:hAnsi="Times New Roman"/>
        </w:rPr>
        <w:t>s</w:t>
      </w:r>
      <w:r>
        <w:rPr>
          <w:b w:val="1"/>
          <w:sz w:val="24.0"/>
          <w:szCs w:val="24.0"/>
          <w:rFonts w:ascii="Times New Roman" w:cs="Times New Roman" w:hAnsi="Times New Roman"/>
        </w:rPr>
        <w:t xml:space="preserve"> Estados </w:t>
      </w:r>
      <w:r>
        <w:rPr>
          <w:b w:val="1"/>
          <w:sz w:val="24.0"/>
          <w:szCs w:val="24.0"/>
          <w:rFonts w:ascii="Times New Roman" w:cs="Times New Roman" w:hAnsi="Times New Roman"/>
        </w:rPr>
        <w:t>Unidos</w:t>
      </w:r>
    </w:p>
    <w:tbl>
      <w:tblPr>
        <w:tblStyle w:val="Tabelacomgrade"/>
        <w:tblpPr w:leftFromText="141" w:rightFromText="141" w:vertAnchor="text" w:horzAnchor="margin" w:tblpXSpec="right" w:tblpY="57"/>
        <w:tblW w:w="0" w:type="auto"/>
        <w:tblBorders/>
        <w:tblCellMar/>
        <w:tblLook w:val="4A0"/>
      </w:tblPr>
      <w:tblGrid>
        <w:gridCol w:w="1295"/>
        <w:gridCol w:w="1409"/>
        <w:gridCol w:w="1410"/>
      </w:tblGrid>
      <w:tr>
        <w:trPr>
          <w:trHeight w:val="1125"/>
        </w:trPr>
        <w:tc>
          <w:tcPr>
            <w:tcW w:w="1295" w:type="dxa"/>
            <w:tcBorders>
              <w:top w:val="nil" w:sz="0" w:space="0" w:color="0"/>
              <w:left w:val="nil" w:sz="0" w:space="0" w:color="0"/>
            </w:tcBorders>
            <w:vAlign w:val="top"/>
          </w:tcPr>
          <w:p>
            <w:pPr>
              <w:jc w:val="both"/>
              <w:rPr>
                <w:sz w:val="24.0"/>
                <w:szCs w:val="24.0"/>
                <w:rFonts w:ascii="Times New Roman" w:cs="Times New Roman" w:hAnsi="Times New Roman"/>
              </w:rPr>
            </w:pPr>
          </w:p>
        </w:tc>
        <w:tc>
          <w:tcPr>
            <w:tcW w:w="1409" w:type="dxa"/>
            <w:tcBorders/>
            <w:vAlign w:val="top"/>
          </w:tcPr>
          <w:p>
            <w:pPr>
              <w:jc w:val="both"/>
              <w:rPr>
                <w:sz w:val="24.0"/>
                <w:szCs w:val="24.0"/>
                <w:rFonts w:ascii="Times New Roman" w:cs="Times New Roman" w:hAnsi="Times New Roman"/>
              </w:rPr>
            </w:pPr>
            <w:r>
              <w:rPr>
                <w:sz w:val="24.0"/>
                <w:szCs w:val="24.0"/>
                <w:rFonts w:ascii="Times New Roman" w:cs="Times New Roman" w:hAnsi="Times New Roman"/>
              </w:rPr>
              <w:t>N° de casos de usuários de maconha sintética</w:t>
            </w:r>
          </w:p>
        </w:tc>
        <w:tc>
          <w:tcPr>
            <w:tcW w:w="1410" w:type="dxa"/>
            <w:tcBorders/>
            <w:vAlign w:val="top"/>
          </w:tcPr>
          <w:p>
            <w:pPr>
              <w:jc w:val="both"/>
              <w:rPr>
                <w:sz w:val="24.0"/>
                <w:szCs w:val="24.0"/>
                <w:rFonts w:ascii="Times New Roman" w:cs="Times New Roman" w:hAnsi="Times New Roman"/>
              </w:rPr>
            </w:pPr>
            <w:r>
              <w:rPr>
                <w:sz w:val="24.0"/>
                <w:szCs w:val="24.0"/>
                <w:rFonts w:ascii="Times New Roman" w:cs="Times New Roman" w:hAnsi="Times New Roman"/>
              </w:rPr>
              <w:t>N° de Mortes de usuários de maconha sintética</w:t>
            </w:r>
          </w:p>
        </w:tc>
      </w:tr>
      <w:tr>
        <w:trPr>
          <w:trHeight w:val="563"/>
        </w:trPr>
        <w:tc>
          <w:tcPr>
            <w:tcW w:w="1295" w:type="dxa"/>
            <w:tcBorders/>
            <w:vAlign w:val="top"/>
          </w:tcPr>
          <w:p>
            <w:pPr>
              <w:jc w:val="both"/>
              <w:rPr>
                <w:sz w:val="24.0"/>
                <w:szCs w:val="24.0"/>
                <w:rFonts w:ascii="Times New Roman" w:cs="Times New Roman" w:hAnsi="Times New Roman"/>
              </w:rPr>
            </w:pPr>
            <w:r>
              <w:rPr>
                <w:sz w:val="24.0"/>
                <w:szCs w:val="24.0"/>
                <w:rFonts w:ascii="Times New Roman" w:cs="Times New Roman" w:hAnsi="Times New Roman"/>
              </w:rPr>
              <w:t>Janeiro – Maio 2014</w:t>
            </w:r>
          </w:p>
        </w:tc>
        <w:tc>
          <w:tcPr>
            <w:tcW w:w="1409" w:type="dxa"/>
            <w:tcBorders/>
            <w:vAlign w:val="top"/>
          </w:tcPr>
          <w:p>
            <w:pPr>
              <w:jc w:val="both"/>
              <w:rPr>
                <w:sz w:val="24.0"/>
                <w:szCs w:val="24.0"/>
                <w:rFonts w:ascii="Times New Roman" w:cs="Times New Roman" w:hAnsi="Times New Roman"/>
              </w:rPr>
            </w:pPr>
            <w:r>
              <w:rPr>
                <w:sz w:val="24.0"/>
                <w:szCs w:val="24.0"/>
                <w:rFonts w:ascii="Times New Roman" w:cs="Times New Roman" w:hAnsi="Times New Roman"/>
              </w:rPr>
              <w:t>1083</w:t>
            </w:r>
          </w:p>
        </w:tc>
        <w:tc>
          <w:tcPr>
            <w:tcW w:w="1410" w:type="dxa"/>
            <w:tcBorders/>
            <w:vAlign w:val="top"/>
          </w:tcPr>
          <w:p>
            <w:pPr>
              <w:jc w:val="both"/>
              <w:rPr>
                <w:sz w:val="24.0"/>
                <w:szCs w:val="24.0"/>
                <w:rFonts w:ascii="Times New Roman" w:cs="Times New Roman" w:hAnsi="Times New Roman"/>
              </w:rPr>
            </w:pPr>
            <w:r>
              <w:rPr>
                <w:sz w:val="24.0"/>
                <w:szCs w:val="24.0"/>
                <w:rFonts w:ascii="Times New Roman" w:cs="Times New Roman" w:hAnsi="Times New Roman"/>
              </w:rPr>
              <w:t>3</w:t>
            </w:r>
          </w:p>
        </w:tc>
      </w:tr>
      <w:tr>
        <w:trPr>
          <w:trHeight w:val="563"/>
        </w:trPr>
        <w:tc>
          <w:tcPr>
            <w:tcW w:w="1295" w:type="dxa"/>
            <w:tcBorders/>
            <w:vAlign w:val="top"/>
          </w:tcPr>
          <w:p>
            <w:pPr>
              <w:jc w:val="both"/>
              <w:rPr>
                <w:sz w:val="24.0"/>
                <w:szCs w:val="24.0"/>
                <w:rFonts w:ascii="Times New Roman" w:cs="Times New Roman" w:hAnsi="Times New Roman"/>
              </w:rPr>
            </w:pPr>
            <w:r>
              <w:rPr>
                <w:sz w:val="24.0"/>
                <w:szCs w:val="24.0"/>
                <w:rFonts w:ascii="Times New Roman" w:cs="Times New Roman" w:hAnsi="Times New Roman"/>
              </w:rPr>
              <w:t>Janeiro – Maio 2015</w:t>
            </w:r>
          </w:p>
        </w:tc>
        <w:tc>
          <w:tcPr>
            <w:tcW w:w="1409" w:type="dxa"/>
            <w:tcBorders/>
            <w:vAlign w:val="top"/>
          </w:tcPr>
          <w:p>
            <w:pPr>
              <w:jc w:val="both"/>
              <w:rPr>
                <w:sz w:val="24.0"/>
                <w:szCs w:val="24.0"/>
                <w:rFonts w:ascii="Times New Roman" w:cs="Times New Roman" w:hAnsi="Times New Roman"/>
              </w:rPr>
            </w:pPr>
            <w:r>
              <w:rPr>
                <w:sz w:val="24.0"/>
                <w:szCs w:val="24.0"/>
                <w:rFonts w:ascii="Times New Roman" w:cs="Times New Roman" w:hAnsi="Times New Roman"/>
              </w:rPr>
              <w:t>3572</w:t>
            </w:r>
          </w:p>
        </w:tc>
        <w:tc>
          <w:tcPr>
            <w:tcW w:w="1410" w:type="dxa"/>
            <w:tcBorders/>
            <w:vAlign w:val="top"/>
          </w:tcPr>
          <w:p>
            <w:pPr>
              <w:jc w:val="both"/>
              <w:rPr>
                <w:sz w:val="24.0"/>
                <w:szCs w:val="24.0"/>
                <w:rFonts w:ascii="Times New Roman" w:cs="Times New Roman" w:hAnsi="Times New Roman"/>
              </w:rPr>
            </w:pPr>
            <w:r>
              <w:rPr>
                <w:sz w:val="24.0"/>
                <w:szCs w:val="24.0"/>
                <w:rFonts w:ascii="Times New Roman" w:cs="Times New Roman" w:hAnsi="Times New Roman"/>
              </w:rPr>
              <w:t>15</w:t>
            </w:r>
          </w:p>
        </w:tc>
      </w:tr>
    </w:tbl>
    <w:p>
      <w:pPr>
        <w:jc w:val="both"/>
        <w:rPr>
          <w:sz w:val="24.0"/>
          <w:szCs w:val="24.0"/>
          <w:rFonts w:ascii="Times New Roman" w:cs="Times New Roman" w:hAnsi="Times New Roman"/>
        </w:rPr>
      </w:pPr>
    </w:p>
    <w:tbl>
      <w:tblPr>
        <w:tblpPr w:leftFromText="141" w:rightFromText="141" w:vertAnchor="text" w:tblpX="1841" w:tblpY="1456"/>
        <w:tblW w:w="0" w:type="auto"/>
        <w:tblBorders>
          <w:top w:val="single" w:sz="4" w:space="0" w:color="auto"/>
          <w:bottom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Pr>
      <w:tblGrid>
        <w:gridCol w:w="360"/>
      </w:tblGrid>
      <w:tr>
        <w:trPr>
          <w:trHeight w:val="450"/>
        </w:trPr>
        <w:tc>
          <w:tcPr>
            <w:tcW w:w="360" w:type="dxa"/>
            <w:tcBorders>
              <w:top w:val="nil" w:sz="0" w:space="0" w:color="0"/>
              <w:bottom w:val="nil" w:sz="0" w:space="0" w:color="0"/>
              <w:left w:val="nil" w:sz="0" w:space="0" w:color="0"/>
              <w:right w:val="nil" w:sz="0" w:space="0" w:color="0"/>
            </w:tcBorders>
            <w:vAlign w:val="top"/>
          </w:tcPr>
          <w:p>
            <w:pPr>
              <w:jc w:val="both"/>
              <w:rPr>
                <w:sz w:val="24.0"/>
                <w:szCs w:val="24.0"/>
                <w:rFonts w:ascii="Times New Roman" w:cs="Times New Roman" w:hAnsi="Times New Roman"/>
              </w:rPr>
            </w:pPr>
          </w:p>
        </w:tc>
      </w:tr>
    </w:tbl>
    <w:p>
      <w:pPr>
        <w:jc w:val="both"/>
        <w:tabs>
          <w:tab w:val="left" w:pos="960"/>
        </w:tabs>
        <w:rPr>
          <w:sz w:val="24.0"/>
          <w:szCs w:val="24.0"/>
          <w:rFonts w:ascii="Times New Roman" w:cs="Times New Roman" w:hAnsi="Times New Roman"/>
        </w:rPr>
      </w:pPr>
      <w:r>
        <w:rPr>
          <w:sz w:val="24.0"/>
          <w:szCs w:val="24.0"/>
          <w:rFonts w:ascii="Times New Roman" w:cs="Times New Roman" w:hAnsi="Times New Roman"/>
        </w:rPr>
        <w:t xml:space="preserve">    </w:t>
      </w:r>
      <w:r>
        <w:rPr>
          <w:sz w:val="24.0"/>
          <w:szCs w:val="24.0"/>
          <w:rFonts w:ascii="Times New Roman" w:cs="Times New Roman" w:hAnsi="Times New Roman"/>
        </w:rPr>
        <w:t>No período do mês de</w:t>
      </w:r>
      <w:r>
        <w:rPr>
          <w:sz w:val="24.0"/>
          <w:szCs w:val="24.0"/>
          <w:rFonts w:ascii="Times New Roman" w:cs="Times New Roman" w:hAnsi="Times New Roman"/>
        </w:rPr>
        <w:t xml:space="preserve">  </w:t>
      </w:r>
      <w:r>
        <w:rPr>
          <w:sz w:val="24.0"/>
          <w:szCs w:val="24.0"/>
          <w:rFonts w:ascii="Times New Roman" w:cs="Times New Roman" w:hAnsi="Times New Roman"/>
        </w:rPr>
        <w:t xml:space="preserve">Janeiro ao mês de Maio do ano de 2015 houve um aumento drástico em relação ao numero de casos de usuários da maconha sintética no país, o aumento foi cerca de 229% em relação ao mesmo período do ano anterior (2014). Levando em consideração esse aumento preocupante, o número de vezes de mortes de usuários da droga foi </w:t>
      </w:r>
      <w:r>
        <w:rPr>
          <w:sz w:val="24.0"/>
          <w:szCs w:val="24.0"/>
          <w:rFonts w:ascii="Times New Roman" w:cs="Times New Roman" w:hAnsi="Times New Roman"/>
        </w:rPr>
        <w:t>3</w:t>
      </w:r>
      <w:r>
        <w:rPr>
          <w:sz w:val="24.0"/>
          <w:szCs w:val="24.0"/>
          <w:rFonts w:ascii="Times New Roman" w:cs="Times New Roman" w:hAnsi="Times New Roman"/>
        </w:rPr>
        <w:t xml:space="preserve"> vezes maior nesse mesmo período do ano de 2014. </w:t>
      </w:r>
    </w:p>
    <w:p>
      <w:pPr>
        <w:jc w:val="both"/>
        <w:rPr>
          <w:b w:val="1"/>
          <w:sz w:val="24.0"/>
          <w:szCs w:val="24.0"/>
          <w:rFonts w:ascii="Times New Roman" w:cs="Times New Roman" w:hAnsi="Times New Roman"/>
        </w:rPr>
      </w:pPr>
    </w:p>
    <w:p>
      <w:pPr>
        <w:jc w:val="both"/>
        <w:rPr>
          <w:b w:val="1"/>
          <w:sz w:val="24.0"/>
          <w:szCs w:val="24.0"/>
          <w:rFonts w:ascii="Times New Roman" w:cs="Times New Roman" w:hAnsi="Times New Roman"/>
        </w:rPr>
      </w:pPr>
      <w:r>
        <w:rPr>
          <w:b w:val="1"/>
          <w:sz w:val="24.0"/>
          <w:szCs w:val="24.0"/>
          <w:rFonts w:ascii="Times New Roman" w:cs="Times New Roman" w:hAnsi="Times New Roman"/>
        </w:rPr>
        <w:t>CONCLUSÃO</w:t>
      </w:r>
    </w:p>
    <w:p>
      <w:pPr>
        <w:jc w:val="both"/>
        <w:rPr>
          <w:sz w:val="24.0"/>
          <w:szCs w:val="24.0"/>
          <w:rFonts w:ascii="Times New Roman" w:cs="Times New Roman" w:hAnsi="Times New Roman"/>
        </w:rPr>
      </w:pPr>
      <w:r>
        <w:rPr>
          <w:sz w:val="24.0"/>
          <w:szCs w:val="24.0"/>
          <w:rFonts w:ascii="Times New Roman" w:cs="Times New Roman" w:hAnsi="Times New Roman"/>
        </w:rPr>
        <w:t xml:space="preserve">    </w:t>
      </w:r>
      <w:r>
        <w:rPr>
          <w:sz w:val="24.0"/>
          <w:szCs w:val="24.0"/>
          <w:rFonts w:ascii="Times New Roman" w:cs="Times New Roman" w:hAnsi="Times New Roman"/>
        </w:rPr>
        <w:t>A juventude é um período muito conturbado, de muitas mudanças</w:t>
      </w:r>
      <w:r>
        <w:rPr>
          <w:sz w:val="24.0"/>
          <w:szCs w:val="24.0"/>
          <w:rFonts w:ascii="Times New Roman" w:cs="Times New Roman" w:hAnsi="Times New Roman"/>
        </w:rPr>
        <w:t xml:space="preserve">  </w:t>
      </w:r>
      <w:r>
        <w:rPr>
          <w:sz w:val="24.0"/>
          <w:szCs w:val="24.0"/>
          <w:rFonts w:ascii="Times New Roman" w:cs="Times New Roman" w:hAnsi="Times New Roman"/>
        </w:rPr>
        <w:t xml:space="preserve">físicas  psicológicas que tornam o jovem vulnerável ao uso de drogas sintéticas, e as consequências desse uso na maioria dos casos são fatais. Essa droga pode ser até cem vezes mais forte que a erva cannabis. </w:t>
      </w:r>
    </w:p>
    <w:p>
      <w:pPr>
        <w:jc w:val="both"/>
        <w:rPr>
          <w:sz w:val="24.0"/>
          <w:szCs w:val="24.0"/>
          <w:rFonts w:ascii="Times New Roman" w:cs="Times New Roman" w:hAnsi="Times New Roman"/>
        </w:rPr>
      </w:pPr>
      <w:r>
        <w:rPr>
          <w:sz w:val="24.0"/>
          <w:szCs w:val="24.0"/>
          <w:rFonts w:ascii="Times New Roman" w:cs="Times New Roman" w:hAnsi="Times New Roman"/>
        </w:rPr>
        <w:t xml:space="preserve">    </w:t>
      </w:r>
      <w:r>
        <w:rPr>
          <w:sz w:val="24.0"/>
          <w:szCs w:val="24.0"/>
          <w:rFonts w:ascii="Times New Roman" w:cs="Times New Roman" w:hAnsi="Times New Roman"/>
        </w:rPr>
        <w:t xml:space="preserve">Este produto sintético possui efeitos mais complexos e prejudiciais ao cérebro, levando ao delírio, convulsões extremas e ao óbito. Possiveis exames clinicos podem,  por exemplo detectar sujeitos com vulnerabilidade maior a complicações do uso da maconha sintética ou verificar a eficácia dos tratamentos da abstinência e da dependência em normalizar a função cerebral. </w:t>
      </w:r>
    </w:p>
    <w:p>
      <w:pPr>
        <w:jc w:val="both"/>
        <w:rPr>
          <w:sz w:val="24.0"/>
          <w:szCs w:val="24.0"/>
          <w:rFonts w:ascii="Times New Roman" w:cs="Times New Roman" w:hAnsi="Times New Roman"/>
        </w:rPr>
      </w:pPr>
      <w:r>
        <w:rPr>
          <w:sz w:val="24.0"/>
          <w:szCs w:val="24.0"/>
          <w:rFonts w:ascii="Times New Roman" w:cs="Times New Roman" w:hAnsi="Times New Roman"/>
        </w:rPr>
        <w:t xml:space="preserve">    </w:t>
      </w:r>
      <w:r>
        <w:rPr>
          <w:sz w:val="24.0"/>
          <w:szCs w:val="24.0"/>
          <w:rFonts w:ascii="Times New Roman" w:cs="Times New Roman" w:hAnsi="Times New Roman"/>
        </w:rPr>
        <w:t xml:space="preserve">A maconha sintética provoca psicose e, em alguns casos pode aparecer de forma prolongada, pois a intoxicação com a droga gera o agravamento de doenças psicoativas anteriormente estáveis e desencadeia uma doença </w:t>
      </w:r>
      <w:r>
        <w:rPr>
          <w:sz w:val="24.0"/>
          <w:szCs w:val="24.0"/>
          <w:rFonts w:ascii="Times New Roman" w:cs="Times New Roman" w:hAnsi="Times New Roman"/>
        </w:rPr>
        <w:t>a longo prazo</w:t>
      </w:r>
      <w:r>
        <w:rPr>
          <w:sz w:val="24.0"/>
          <w:szCs w:val="24.0"/>
          <w:rFonts w:ascii="Times New Roman" w:cs="Times New Roman" w:hAnsi="Times New Roman"/>
        </w:rPr>
        <w:t>.</w:t>
      </w:r>
    </w:p>
    <w:p>
      <w:pPr>
        <w:jc w:val="both"/>
        <w:rPr>
          <w:sz w:val="24.0"/>
          <w:szCs w:val="24.0"/>
          <w:rFonts w:ascii="Times New Roman" w:cs="Times New Roman" w:hAnsi="Times New Roman"/>
        </w:rPr>
      </w:pPr>
      <w:r>
        <w:rPr>
          <w:sz w:val="24.0"/>
          <w:szCs w:val="24.0"/>
          <w:rFonts w:ascii="Times New Roman" w:cs="Times New Roman" w:hAnsi="Times New Roman"/>
        </w:rPr>
        <w:t xml:space="preserve">    </w:t>
      </w:r>
      <w:r>
        <w:rPr>
          <w:sz w:val="24.0"/>
          <w:szCs w:val="24.0"/>
          <w:rFonts w:ascii="Times New Roman" w:cs="Times New Roman" w:hAnsi="Times New Roman"/>
        </w:rPr>
        <w:t xml:space="preserve">De acordo com o que aprendemos sobre essa questão, foi concluído que a maconha sintética, conhecida como “Spice” ou “K2” é mais tóxica para o cérebro tanto na questão cognitiva </w:t>
      </w:r>
      <w:r>
        <w:rPr>
          <w:sz w:val="24.0"/>
          <w:szCs w:val="24.0"/>
          <w:rFonts w:ascii="Times New Roman" w:cs="Times New Roman" w:hAnsi="Times New Roman"/>
        </w:rPr>
        <w:t>quanto na questão psicológica a maconha regular.</w:t>
      </w:r>
    </w:p>
    <w:p>
      <w:pPr>
        <w:jc w:val="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shd w:val="clear" w:color="auto" w:fill="FFFFFF"/>
        <w:rPr>
          <w:sz w:val="20.0"/>
          <w:szCs w:val="20.0"/>
          <w:color w:val="212121"/>
          <w:rFonts w:ascii="inherit" w:cs="Courier New" w:eastAsia="Times New Roman" w:hAnsi="inherit"/>
          <w:lang w:eastAsia="pt-br"/>
        </w:rPr>
      </w:pPr>
      <w:r>
        <w:rPr>
          <w:sz w:val="24.0"/>
          <w:szCs w:val="24.0"/>
          <w:color w:val="212121"/>
          <w:rFonts w:ascii="Times New Roman" w:cs="Times New Roman" w:eastAsia="Times New Roman" w:hAnsi="Times New Roman"/>
          <w:lang w:eastAsia="pt-br"/>
        </w:rPr>
        <w:t xml:space="preserve">    </w:t>
      </w:r>
      <w:r>
        <w:rPr>
          <w:sz w:val="24.0"/>
          <w:szCs w:val="24.0"/>
          <w:color w:val="212121"/>
          <w:rFonts w:ascii="Times New Roman" w:cs="Times New Roman" w:eastAsia="Times New Roman" w:hAnsi="Times New Roman"/>
          <w:lang w:val="pt-pt" w:eastAsia="pt-br"/>
        </w:rPr>
        <w:t>A maioria dos casos foram</w:t>
      </w:r>
      <w:r>
        <w:rPr>
          <w:sz w:val="24.0"/>
          <w:szCs w:val="24.0"/>
          <w:color w:val="212121"/>
          <w:rFonts w:ascii="Times New Roman" w:cs="Times New Roman" w:eastAsia="Times New Roman" w:hAnsi="Times New Roman"/>
          <w:lang w:val="pt-pt" w:eastAsia="pt-br"/>
        </w:rPr>
        <w:t xml:space="preserve"> em homens jovens que abusaram </w:t>
      </w:r>
      <w:r>
        <w:rPr>
          <w:sz w:val="24.0"/>
          <w:szCs w:val="24.0"/>
          <w:color w:val="212121"/>
          <w:rFonts w:ascii="Times New Roman" w:cs="Times New Roman" w:eastAsia="Times New Roman" w:hAnsi="Times New Roman"/>
          <w:lang w:val="pt-pt" w:eastAsia="pt-br"/>
        </w:rPr>
        <w:lastRenderedPageBreak/>
      </w:r>
      <w:r>
        <w:rPr>
          <w:sz w:val="24.0"/>
          <w:szCs w:val="24.0"/>
          <w:color w:val="212121"/>
          <w:rFonts w:ascii="Times New Roman" w:cs="Times New Roman" w:eastAsia="Times New Roman" w:hAnsi="Times New Roman"/>
          <w:lang w:val="pt-pt" w:eastAsia="pt-br"/>
        </w:rPr>
        <w:t>intencionalmente da droga. </w:t>
      </w:r>
      <w:r>
        <w:rPr>
          <w:sz w:val="24.0"/>
          <w:szCs w:val="24.0"/>
          <w:color w:val="212121"/>
          <w:rFonts w:ascii="Times New Roman" w:cs="Times New Roman" w:eastAsia="Times New Roman" w:hAnsi="Times New Roman"/>
          <w:lang w:eastAsia="pt-br"/>
        </w:rPr>
        <w:t xml:space="preserve">A maioria das exposições resultou em </w:t>
      </w:r>
      <w:r>
        <w:rPr>
          <w:sz w:val="24.0"/>
          <w:szCs w:val="24.0"/>
          <w:color w:val="212121"/>
          <w:rFonts w:ascii="Times New Roman" w:cs="Times New Roman" w:eastAsia="Times New Roman" w:hAnsi="Times New Roman"/>
          <w:lang w:val="pt-pt" w:eastAsia="pt-br"/>
        </w:rPr>
        <w:t>efeitos drásticos,e o sistema de saúde ainda não possui  o tratamento específico e adequado que necessita colocando ainda mais sua vida em grande risco pois quando a coloca em exposição utilizando essa droga sintética</w:t>
      </w:r>
      <w:r>
        <w:rPr>
          <w:sz w:val="24.0"/>
          <w:szCs w:val="24.0"/>
          <w:color w:val="212121"/>
          <w:rFonts w:ascii="Times New Roman" w:cs="Times New Roman" w:eastAsia="Times New Roman" w:hAnsi="Times New Roman"/>
          <w:lang w:eastAsia="pt-br"/>
        </w:rPr>
        <w:t xml:space="preserve"> resulta em mais graves efeitos , incluindo convulsões e mortes</w:t>
      </w:r>
      <w:r>
        <w:rPr>
          <w:sz w:val="20.0"/>
          <w:szCs w:val="20.0"/>
          <w:color w:val="212121"/>
          <w:rFonts w:ascii="inherit" w:cs="Courier New" w:eastAsia="Times New Roman" w:hAnsi="inherit"/>
          <w:lang w:eastAsia="pt-br"/>
        </w:rPr>
        <w:t>.  </w:t>
      </w:r>
    </w:p>
    <w:p>
      <w:pPr>
        <w:jc w:val="both"/>
        <w:rPr>
          <w:sz w:val="24.0"/>
          <w:szCs w:val="24.0"/>
          <w:rFonts w:ascii="Times New Roman" w:cs="Times New Roman" w:hAnsi="Times New Roman"/>
        </w:rPr>
      </w:pPr>
    </w:p>
    <w:p>
      <w:pPr>
        <w:jc w:val="both"/>
        <w:rPr>
          <w:b w:val="1"/>
          <w:sz w:val="24.0"/>
          <w:szCs w:val="24.0"/>
          <w:rFonts w:ascii="Times New Roman" w:cs="Times New Roman" w:hAnsi="Times New Roman"/>
        </w:rPr>
      </w:pPr>
      <w:r>
        <w:rPr>
          <w:b w:val="1"/>
          <w:sz w:val="24.0"/>
          <w:szCs w:val="24.0"/>
          <w:rFonts w:ascii="Times New Roman" w:cs="Times New Roman" w:hAnsi="Times New Roman"/>
        </w:rPr>
        <w:t>REFERÊNCIAS</w:t>
      </w:r>
    </w:p>
    <w:p>
      <w:pPr>
        <w:jc w:val="both"/>
        <w:rPr>
          <w:sz w:val="24.0"/>
          <w:szCs w:val="24.0"/>
          <w:rFonts w:ascii="Times New Roman" w:cs="Times New Roman" w:hAnsi="Times New Roman"/>
          <w:shd w:val="clear" w:color="auto" w:fill="FFFFFF"/>
        </w:rPr>
      </w:pPr>
      <w:r>
        <w:rPr>
          <w:sz w:val="24.0"/>
          <w:szCs w:val="24.0"/>
          <w:rFonts w:ascii="Times New Roman" w:cs="Times New Roman" w:hAnsi="Times New Roman"/>
          <w:shd w:val="clear" w:color="auto" w:fill="FFFFFF"/>
        </w:rPr>
        <w:t>DANTAS, Gabriela Cabral Da Silva. "Drogas Sintéticas";</w:t>
      </w:r>
      <w:r>
        <w:rPr>
          <w:rStyle w:val="apple-converted-space"/>
          <w:sz w:val="24.0"/>
          <w:szCs w:val="24.0"/>
          <w:rFonts w:ascii="Times New Roman" w:cs="Times New Roman" w:hAnsi="Times New Roman"/>
          <w:shd w:val="clear" w:color="auto" w:fill="FFFFFF"/>
        </w:rPr>
        <w:t> </w:t>
      </w:r>
      <w:r>
        <w:rPr>
          <w:i w:val="1"/>
          <w:sz w:val="24.0"/>
          <w:szCs w:val="24.0"/>
          <w:rFonts w:ascii="Times New Roman" w:cs="Times New Roman" w:hAnsi="Times New Roman"/>
          <w:shd w:val="clear" w:color="auto" w:fill="FFFFFF"/>
        </w:rPr>
        <w:t>Brasil Escola</w:t>
      </w:r>
      <w:r>
        <w:rPr>
          <w:sz w:val="24.0"/>
          <w:szCs w:val="24.0"/>
          <w:rFonts w:ascii="Times New Roman" w:cs="Times New Roman" w:hAnsi="Times New Roman"/>
          <w:shd w:val="clear" w:color="auto" w:fill="FFFFFF"/>
        </w:rPr>
        <w:t>. Disponível em &lt;http://brasilescola.uol.com.br/drogas/drogas-sinteticas.htm&gt;. Acesso em 07 de junho de 2016.</w:t>
      </w:r>
    </w:p>
    <w:p>
      <w:pPr>
        <w:jc w:val="both"/>
        <w:rPr>
          <w:sz w:val="24.0"/>
          <w:szCs w:val="24.0"/>
          <w:rFonts w:ascii="Times New Roman" w:cs="Times New Roman" w:hAnsi="Times New Roman"/>
          <w:lang w:val="en-us"/>
          <w:shd w:val="clear" w:color="auto" w:fill="FFFFFF"/>
        </w:rPr>
      </w:pPr>
      <w:r>
        <w:rPr>
          <w:sz w:val="24.0"/>
          <w:szCs w:val="24.0"/>
          <w:rFonts w:ascii="Times New Roman" w:cs="Times New Roman" w:hAnsi="Times New Roman"/>
          <w:shd w:val="clear" w:color="auto" w:fill="FFFFFF"/>
        </w:rPr>
        <w:t xml:space="preserve">Spice : a “MACONHA SINTÉTICA”. Disponível em &lt;http://falaquimica.com/&gt;. </w:t>
      </w:r>
      <w:r>
        <w:rPr>
          <w:sz w:val="24.0"/>
          <w:szCs w:val="24.0"/>
          <w:rFonts w:ascii="Times New Roman" w:cs="Times New Roman" w:hAnsi="Times New Roman"/>
          <w:lang w:val="en-us"/>
          <w:shd w:val="clear" w:color="auto" w:fill="FFFFFF"/>
        </w:rPr>
        <w:t>Acesso em 02/06/2016.</w:t>
      </w:r>
    </w:p>
    <w:p>
      <w:pPr>
        <w:jc w:val="both"/>
        <w:rPr>
          <w:lang w:val="en-us"/>
        </w:rPr>
      </w:pPr>
      <w:r>
        <w:rPr>
          <w:sz w:val="24.0"/>
          <w:szCs w:val="24.0"/>
          <w:rFonts w:ascii="Times New Roman" w:cs="Times New Roman" w:hAnsi="Times New Roman"/>
          <w:lang w:val="en-us"/>
          <w:shd w:val="clear" w:color="auto" w:fill="F6F6F6"/>
        </w:rPr>
        <w:t>National Institute on Drug Abuse. Synthetic Cannabinoids Retrieved from &lt;https://www.drugabuse.gov/publications/drugfacts/synthetic-cannabinoids&gt; on June 7, 2016</w:t>
      </w:r>
    </w:p>
    <w:p>
      <w:pPr>
        <w:jc w:val="both"/>
        <w:rPr>
          <w:sz w:val="24.0"/>
          <w:szCs w:val="24.0"/>
          <w:rFonts w:ascii="Times New Roman" w:cs="Times New Roman" w:hAnsi="Times New Roman"/>
        </w:rPr>
      </w:pPr>
      <w:r>
        <w:rPr>
          <w:sz w:val="24.0"/>
          <w:szCs w:val="24.0"/>
          <w:rFonts w:ascii="Times New Roman" w:cs="Times New Roman" w:hAnsi="Times New Roman"/>
          <w:lang w:val="en-us"/>
        </w:rPr>
        <w:t xml:space="preserve">Spice Addiction Support. </w:t>
      </w:r>
      <w:r>
        <w:rPr>
          <w:sz w:val="24.0"/>
          <w:szCs w:val="24.0"/>
          <w:rFonts w:ascii="Times New Roman" w:cs="Times New Roman" w:hAnsi="Times New Roman"/>
          <w:lang w:val="en-us"/>
        </w:rPr>
        <w:t xml:space="preserve">Disponível em </w:t>
      </w:r>
      <w:hyperlink w:history="1" r:id="rId5">
        <w:r>
          <w:rPr>
            <w:rStyle w:val="Hyperlink"/>
            <w:u w:val="none"/>
            <w:sz w:val="24.0"/>
            <w:szCs w:val="24.0"/>
            <w:color w:val="auto"/>
            <w:rFonts w:ascii="Times New Roman" w:cs="Times New Roman" w:hAnsi="Times New Roman"/>
            <w:lang w:val="en-us"/>
          </w:rPr>
          <w:t>http://spiceaddictionsupport.org/what-is-spice/</w:t>
        </w:r>
      </w:hyperlink>
      <w:r>
        <w:rPr>
          <w:sz w:val="24.0"/>
          <w:szCs w:val="24.0"/>
          <w:rFonts w:ascii="Times New Roman" w:cs="Times New Roman" w:hAnsi="Times New Roman"/>
          <w:lang w:val="en-us"/>
        </w:rPr>
        <w:t>.</w:t>
      </w:r>
      <w:r>
        <w:rPr>
          <w:sz w:val="24.0"/>
          <w:szCs w:val="24.0"/>
          <w:rFonts w:ascii="Times New Roman" w:cs="Times New Roman" w:hAnsi="Times New Roman"/>
          <w:lang w:val="en-us"/>
        </w:rPr>
        <w:t xml:space="preserve"> </w:t>
      </w:r>
      <w:r>
        <w:rPr>
          <w:sz w:val="24.0"/>
          <w:szCs w:val="24.0"/>
          <w:rFonts w:ascii="Times New Roman" w:cs="Times New Roman" w:hAnsi="Times New Roman"/>
        </w:rPr>
        <w:t>Acesso em 07 de junho de 2016</w:t>
      </w:r>
    </w:p>
    <w:p>
      <w:pPr>
        <w:jc w:val="both"/>
        <w:rPr>
          <w:sz w:val="24.0"/>
          <w:szCs w:val="24.0"/>
          <w:rFonts w:ascii="Times New Roman" w:cs="Times New Roman" w:hAnsi="Times New Roman"/>
        </w:rPr>
      </w:pPr>
      <w:r>
        <w:rPr>
          <w:sz w:val="24.0"/>
          <w:szCs w:val="24.0"/>
          <w:rFonts w:ascii="Times New Roman" w:cs="Times New Roman" w:hAnsi="Times New Roman"/>
        </w:rPr>
        <w:t>Spice: a perigosa alternativa à maconha. Disponivel em &lt;</w:t>
      </w:r>
      <w:hyperlink w:history="1" r:id="rId6">
        <w:r>
          <w:rPr>
            <w:rStyle w:val="Hyperlink"/>
            <w:u w:val="none"/>
            <w:sz w:val="24.0"/>
            <w:szCs w:val="24.0"/>
            <w:color w:val="auto"/>
            <w:rFonts w:ascii="Times New Roman" w:cs="Times New Roman" w:hAnsi="Times New Roman"/>
          </w:rPr>
          <w:t>http://www.bbc.com/portuguese/noticias/2015/05/150521_spice_alternativa_maconha_rb</w:t>
        </w:r>
      </w:hyperlink>
      <w:r>
        <w:rPr>
          <w:sz w:val="24.0"/>
          <w:szCs w:val="24.0"/>
          <w:rFonts w:ascii="Times New Roman" w:cs="Times New Roman" w:hAnsi="Times New Roman"/>
        </w:rPr>
        <w:t>&gt;. Acesso em 03 de junho de 2016</w:t>
      </w:r>
    </w:p>
    <w:p>
      <w:pPr>
        <w:jc w:val="both"/>
        <w:sectPr>
          <w:pgSz w:w="11906" w:h="16838" w:orient="portrait"/>
          <w:pgMar w:bottom="1417" w:top="1417" w:right="1701" w:left="1701" w:header="708" w:footer="708" w:gutter="0"/>
          <w:cols w:num="2" w:space="708" w:equalWidth="true"/>
          <w:type w:val="continuous"/>
        </w:sectPr>
        <w:rPr>
          <w:b w:val="1"/>
        </w:rPr>
      </w:pPr>
    </w:p>
    <w:p>
      <w:pPr>
        <w:rPr>
          <w:b w:val="1"/>
        </w:rPr>
      </w:pPr>
    </w:p>
    <w:sectPr>
      <w:pgSz w:w="11906" w:h="16838" w:orient="portrait"/>
      <w:pgMar w:bottom="1417" w:top="1417" w:right="1701" w:left="1701" w:header="708" w:footer="708" w:gutter="0"/>
      <w:cols w:space="708" w:equalWidth="true"/>
      <w:type w:val="continuou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fontTable.xml><?xml version="1.0" encoding="utf-8"?>
<w:fonts xmlns:r="http://schemas.openxmlformats.org/officeDocument/2006/relationships" xmlns:w="http://schemas.openxmlformats.org/wordprocessingml/2006/main">
  <w:font w:name="Anton">
    <w:panose1 w:val="02000503000000000000"/>
    <w:charset w:val="00"/>
    <w:family w:val="auto"/>
    <w:pitch w:val="variable"/>
    <w:notTrueType w:val="true"/>
    <w:sig w:usb0="A00000EF" w:usb1="5000204B" w:usb2="00000000" w:usb3="00000000" w:csb0="00000001" w:csb1="00000000"/>
  </w:font>
  <w:font w:name="Archivo Black">
    <w:panose1 w:val="020B0A04020102020204"/>
    <w:charset w:val="00"/>
    <w:family w:val="auto"/>
    <w:pitch w:val="variable"/>
    <w:notTrueType w:val="true"/>
    <w:sig w:usb0="A000002F" w:usb1="500000FA" w:usb2="00000000" w:usb3="00000000" w:csb0="00000093" w:csb1="00000000"/>
  </w:font>
  <w:font w:name="Archivo Narrow">
    <w:altName w:val="Arial Narrow"/>
    <w:panose1 w:val="02000000000000000000"/>
    <w:charset w:val="00"/>
    <w:family w:val="auto"/>
    <w:pitch w:val="variable"/>
    <w:notTrueType w:val="true"/>
    <w:sig w:usb0="A000002F" w:usb1="100000FA" w:usb2="00000000" w:usb3="00000000" w:csb0="00000093" w:csb1="00000000"/>
  </w:font>
  <w:font w:name="Arimo">
    <w:altName w:val="Arial"/>
    <w:panose1 w:val="020B0604020202020204"/>
    <w:charset w:val="CC"/>
    <w:family w:val="swiss"/>
    <w:pitch w:val="variable"/>
    <w:notTrueType w:val="true"/>
    <w:sig w:usb0="E0002AFF" w:usb1="C0007843" w:usb2="00000009" w:usb3="00000000" w:csb0="000001FF" w:csb1="00000000"/>
  </w:font>
  <w:font w:name="Caladea">
    <w:altName w:val="Cambria"/>
    <w:panose1 w:val="02040503050406030204"/>
    <w:charset w:val="00"/>
    <w:family w:val="auto"/>
    <w:pitch w:val="variable"/>
    <w:notTrueType w:val="true"/>
    <w:sig w:usb0="A000002F" w:usb1="500000FB" w:usb2="00000000" w:usb3="00000000" w:csb0="00000093" w:csb1="00000000"/>
  </w:font>
  <w:font w:name="Carlito">
    <w:altName w:val="Calibri"/>
    <w:panose1 w:val="020F0502020204030204"/>
    <w:charset w:val="00"/>
    <w:family w:val="auto"/>
    <w:pitch w:val="variable"/>
    <w:notTrueType w:val="true"/>
    <w:sig w:usb0="E10002FF" w:usb1="5000ECFF" w:usb2="00000009" w:usb3="00000000" w:csb0="0000019F" w:csb1="00000000"/>
  </w:font>
  <w:font w:name="Cousine">
    <w:altName w:val="Courier New"/>
    <w:panose1 w:val="02070309020205020404"/>
    <w:charset w:val="CC"/>
    <w:family w:val="modern"/>
    <w:pitch w:val="fixed"/>
    <w:notTrueType w:val="true"/>
    <w:sig w:usb0="E0002AFF" w:usb1="C0007843" w:usb2="00000009" w:usb3="00000000" w:csb0="000001FF" w:csb1="00000000"/>
  </w:font>
  <w:font w:name="Droid Sans">
    <w:panose1 w:val="020B0606030804020204"/>
    <w:charset w:val="00"/>
    <w:family w:val="auto"/>
    <w:pitch w:val="variable"/>
    <w:notTrueType w:val="true"/>
    <w:sig w:usb0="E00002EF" w:usb1="4000205B" w:usb2="00000028" w:usb3="00000000" w:csb0="0000019F" w:csb1="00000000"/>
  </w:font>
  <w:font w:name="Droid Sans Mono">
    <w:panose1 w:val="020B0609030804020204"/>
    <w:charset w:val="00"/>
    <w:family w:val="auto"/>
    <w:pitch w:val="variable"/>
    <w:notTrueType w:val="true"/>
    <w:sig w:usb0="E00002EF" w:usb1="4000205B" w:usb2="00000028" w:usb3="00000000" w:csb0="0000019F" w:csb1="00000000"/>
  </w:font>
  <w:font w:name="Droid Serif">
    <w:panose1 w:val="02020600060500020200"/>
    <w:charset w:val="00"/>
    <w:family w:val="auto"/>
    <w:pitch w:val="variable"/>
    <w:notTrueType w:val="true"/>
    <w:sig w:usb0="E00002EF" w:usb1="4000205B" w:usb2="00000028" w:usb3="00000000" w:csb0="0000019F" w:csb1="00000000"/>
  </w:font>
  <w:font w:name="Noto Sans Symbols">
    <w:altName w:val="Symbol"/>
    <w:panose1 w:val="05050102010706020507"/>
    <w:charset w:val="02"/>
    <w:family w:val="roman"/>
    <w:pitch w:val="variable"/>
    <w:notTrueType w:val="true"/>
    <w:sig w:usb0="00000000" w:usb1="10000000" w:usb2="00000000" w:usb3="00000000" w:csb0="80000000" w:csb1="00000000"/>
  </w:font>
  <w:font w:name="Pinyon Script">
    <w:altName w:val="Zapfino"/>
    <w:panose1 w:val="020105010801010D0002"/>
    <w:charset w:val="00"/>
    <w:family w:val="auto"/>
    <w:pitch w:val="variable"/>
    <w:notTrueType w:val="true"/>
    <w:sig w:usb0="800000AF" w:usb1="00000002" w:usb2="00000000" w:usb3="00000000" w:csb0="00000111" w:csb1="00000000"/>
  </w:font>
  <w:font w:name="Short Stack">
    <w:panose1 w:val="02010500040000000007"/>
    <w:charset w:val="00"/>
    <w:family w:val="auto"/>
    <w:pitch w:val="variable"/>
    <w:notTrueType w:val="true"/>
    <w:sig w:usb0="800000AF" w:usb1="4000204A" w:usb2="00000000" w:usb3="00000000" w:csb0="00000111" w:csb1="00000000"/>
  </w:font>
  <w:font w:name="Tinos">
    <w:altName w:val="Times New Roman"/>
    <w:panose1 w:val="02020603050405020304"/>
    <w:charset w:val="CC"/>
    <w:family w:val="roman"/>
    <w:pitch w:val="variable"/>
    <w:notTrueType w:val="true"/>
    <w:sig w:usb0="E0002AEF" w:usb1="C0007841" w:usb2="00000009" w:usb3="00000000" w:csb0="000001FF" w:csb1="00000000"/>
  </w:font>
  <w:font w:name="Calibri">
    <w:panose1 w:val="020F0502020204030204"/>
    <w:charset w:val="00"/>
    <w:family w:val="swiss"/>
    <w:pitch w:val="variable"/>
    <w:notTrueType w:val="true"/>
    <w:sig w:usb0="E00002FF" w:usb1="4000ACFF" w:usb2="00000001" w:usb3="00000000" w:csb0="0000019F" w:csb1="00000000"/>
  </w:font>
  <w:font w:name="Times New Roman">
    <w:panose1 w:val="02020603050405020304"/>
    <w:charset w:val="00"/>
    <w:family w:val="roman"/>
    <w:pitch w:val="variable"/>
    <w:notTrueType w:val="true"/>
    <w:sig w:usb0="E0002AFF" w:usb1="C0007841" w:usb2="00000009" w:usb3="00000000" w:csb0="000001FF" w:csb1="00000000"/>
  </w:font>
  <w:font w:name="Courier New">
    <w:panose1 w:val="02070309020205020404"/>
    <w:charset w:val="00"/>
    <w:family w:val="modern"/>
    <w:pitch w:val="fixed"/>
    <w:notTrueType w:val="true"/>
    <w:sig w:usb0="E0002AFF" w:usb1="C0007843" w:usb2="00000009" w:usb3="00000000" w:csb0="000001FF" w:csb1="00000000"/>
  </w:font>
  <w:font w:name="inherit">
    <w:altName w:val="Times New Roman"/>
    <w:panose1 w:val="00000000000000000000"/>
    <w:charset w:val="00"/>
    <w:family w:val="roman"/>
    <w:pitch w:val="default"/>
    <w:notTrueType w:val="true"/>
  </w:font>
  <w:font w:name="Cambria">
    <w:panose1 w:val="02040503050406030204"/>
    <w:charset w:val="00"/>
    <w:family w:val="roman"/>
    <w:pitch w:val="variable"/>
    <w:notTrueType w:val="tru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4F"/>
    <w:rsid w:val="001F507F"/>
    <w:rsid w:val="00271C4C"/>
    <w:rsid w:val="00280EE0"/>
    <w:rsid w:val="002873CD"/>
    <w:rsid w:val="00322CC6"/>
    <w:rsid w:val="00324108"/>
    <w:rsid w:val="00427A68"/>
    <w:rsid w:val="00445847"/>
    <w:rsid w:val="004D4739"/>
    <w:rsid w:val="0051135B"/>
    <w:rsid w:val="00587B29"/>
    <w:rsid w:val="00677011"/>
    <w:rsid w:val="006976CB"/>
    <w:rsid w:val="00751C4F"/>
    <w:rsid w:val="00760746"/>
    <w:rsid w:val="00837FBA"/>
    <w:rsid w:val="0084562A"/>
    <w:rsid w:val="00863149"/>
    <w:rsid w:val="00885726"/>
    <w:rsid w:val="0092627A"/>
    <w:rsid w:val="00935D08"/>
    <w:rsid w:val="009E0018"/>
    <w:rsid w:val="00A126A8"/>
    <w:rsid w:val="00D13F3E"/>
    <w:rsid w:val="00E16E5B"/>
    <w:rsid w:val="00E7151E"/>
    <w:rsid w:val="00EC20E9"/>
    <w:rsid w:val="00F9670F"/>
    <w:rsid w:val="00F97E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sz w:val="22.0"/>
        <w:szCs w:val="22.0"/>
        <w:rFonts w:ascii="Calibri" w:eastAsia="Calibri"/>
        <w:lang w:val="pt-br" w:bidi="ar-sa" w:eastAsia="en-us"/>
      </w:rPr>
    </w:rPrDefault>
    <w:pPrDefault>
      <w:pPr>
        <w:spacing w:after="200" w:line="276" w:lineRule="auto"/>
      </w:pPr>
    </w:pPrDefault>
  </w:docDefaults>
  <w:style w:type="paragraph" w:default="1" w:styleId="Normal">
    <w:name w:val="Normal"/>
    <w:qFormat/>
  </w:style>
  <w:style w:type="character" w:default="1" w:styleId="Fontepargpadro">
    <w:name w:val="Default Paragraph Font"/>
    <w:uiPriority w:val="1"/>
  </w:style>
  <w:style w:type="table" w:default="1" w:styleId="Tabelanormal">
    <w:name w:val="Normal Table"/>
    <w:uiPriority w:val="99"/>
    <w:tblPr>
      <w:tblInd w:w="0" w:type="dxa"/>
      <w:tblBorders/>
      <w:tblCellMar>
        <w:top w:w="0" w:type="dxa"/>
        <w:bottom w:w="0" w:type="dxa"/>
        <w:left w:w="108" w:type="dxa"/>
        <w:right w:w="108" w:type="dxa"/>
      </w:tblCellMar>
    </w:tblPr>
  </w:style>
  <w:style w:type="numbering" w:default="1" w:styleId="Semlista">
    <w:name w:val="No List"/>
    <w:uiPriority w:val="99"/>
  </w:style>
  <w:style w:type="paragraph" w:styleId="SemEspaamento">
    <w:name w:val="No Spacing"/>
    <w:uiPriority w:val="1"/>
    <w:qFormat/>
    <w:pPr>
      <w:spacing w:after="0" w:line="240" w:lineRule="auto"/>
    </w:pPr>
  </w:style>
  <w:style w:type="character" w:styleId="Hyperlink">
    <w:name w:val="Hyperlink"/>
    <w:basedOn w:val="Fontepargpadro"/>
    <w:uiPriority w:val="99"/>
    <w:rPr>
      <w:u w:val="single"/>
      <w:color w:val="0000FF"/>
    </w:rPr>
  </w:style>
  <w:style w:type="character" w:customStyle="1" w:styleId="apple-converted-space">
    <w:name w:val="apple-converted-space"/>
    <w:basedOn w:val="Fontepargpadro"/>
  </w:style>
  <w:style w:type="paragraph" w:styleId="Pr-formataoHTML">
    <w:name w:val="HTML Preformatted"/>
    <w:link w:val="Pr-formataoHTMLChar"/>
    <w:basedOn w:val="Normal"/>
    <w:uiPriority w:val="99"/>
    <w:rPr>
      <w:sz w:val="20.0"/>
      <w:szCs w:val="20.0"/>
      <w:rFonts w:ascii="Courier New" w:cs="Courier New" w:eastAsia="Times New Roman" w:hAnsi="Courier New"/>
      <w:lang w:eastAsia="pt-br"/>
    </w:rP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style>
  <w:style w:type="character" w:customStyle="1" w:styleId="Pr-formataoHTMLChar">
    <w:name w:val="Pré-formatação HTML Char"/>
    <w:link w:val="Pr-formataoHTML"/>
    <w:basedOn w:val="Fontepargpadro"/>
    <w:uiPriority w:val="99"/>
    <w:rPr>
      <w:sz w:val="20.0"/>
      <w:szCs w:val="20.0"/>
      <w:rFonts w:ascii="Courier New" w:cs="Courier New" w:eastAsia="Times New Roman" w:hAnsi="Courier New"/>
      <w:lang w:eastAsia="pt-br"/>
    </w:rPr>
  </w:style>
  <w:style w:type="table" w:styleId="Tabelacomgrade">
    <w:name w:val="Table Grid"/>
    <w:basedOn w:val="Tabelanormal"/>
    <w:uiPriority w:val="59"/>
    <w:pPr>
      <w:spacing w:after="0" w:line="240" w:lineRule="auto"/>
    </w:pPr>
    <w:tblPr>
      <w:tblBorders>
        <w:top w:val="single" w:sz="4" w:space="0" w:color="auto"/>
        <w:bottom w:val="single" w:sz="4" w:space="0" w:color="auto"/>
        <w:left w:val="single" w:sz="4" w:space="0" w:color="auto"/>
        <w:right w:val="single" w:sz="4" w:space="0" w:color="auto"/>
        <w:insideH w:val="single" w:sz="4" w:space="0" w:color="auto"/>
        <w:insideV w:val="single" w:sz="4" w:space="0" w:color="auto"/>
      </w:tblBorders>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51C4F"/>
    <w:pPr>
      <w:spacing w:after="0" w:line="240" w:lineRule="auto"/>
    </w:pPr>
  </w:style>
  <w:style w:type="character" w:styleId="Hyperlink">
    <w:name w:val="Hyperlink"/>
    <w:basedOn w:val="Fontepargpadro"/>
    <w:uiPriority w:val="99"/>
    <w:semiHidden/>
    <w:unhideWhenUsed/>
    <w:rsid w:val="00885726"/>
    <w:rPr>
      <w:color w:val="0000FF" w:themeColor="hyperlink"/>
      <w:u w:val="single"/>
    </w:rPr>
  </w:style>
  <w:style w:type="character" w:customStyle="1" w:styleId="apple-converted-space">
    <w:name w:val="apple-converted-space"/>
    <w:basedOn w:val="Fontepargpadro"/>
    <w:rsid w:val="00885726"/>
  </w:style>
  <w:style w:type="paragraph" w:styleId="Pr-formataoHTML">
    <w:name w:val="HTML Preformatted"/>
    <w:basedOn w:val="Normal"/>
    <w:link w:val="Pr-formataoHTMLChar"/>
    <w:uiPriority w:val="99"/>
    <w:semiHidden/>
    <w:unhideWhenUsed/>
    <w:rsid w:val="00697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976CB"/>
    <w:rPr>
      <w:rFonts w:ascii="Courier New" w:eastAsia="Times New Roman" w:hAnsi="Courier New" w:cs="Courier New"/>
      <w:sz w:val="20"/>
      <w:szCs w:val="20"/>
      <w:lang w:eastAsia="pt-BR"/>
    </w:rPr>
  </w:style>
  <w:style w:type="table" w:styleId="Tabelacomgrade">
    <w:name w:val="Table Grid"/>
    <w:basedOn w:val="Tabelanormal"/>
    <w:uiPriority w:val="59"/>
    <w:rsid w:val="0083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660756">
      <w:bodyDiv w:val="1"/>
      <w:marLeft w:val="0"/>
      <w:marRight w:val="0"/>
      <w:marTop w:val="0"/>
      <w:marBottom w:val="0"/>
      <w:divBdr>
        <w:top w:val="none" w:sz="0" w:space="0" w:color="auto"/>
        <w:left w:val="none" w:sz="0" w:space="0" w:color="auto"/>
        <w:bottom w:val="none" w:sz="0" w:space="0" w:color="auto"/>
        <w:right w:val="none" w:sz="0" w:space="0" w:color="auto"/>
      </w:divBdr>
    </w:div>
    <w:div w:id="180265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bc.com/portuguese/noticias/2015/05/150521_spice_alternativa_maconha_rb" TargetMode="External"/><Relationship Id="rId5" Type="http://schemas.openxmlformats.org/officeDocument/2006/relationships/hyperlink" Target="http://spiceaddictionsupport.org/what-is-spice/" TargetMode="External"/><Relationship Id="rId4" Type="http://schemas.openxmlformats.org/officeDocument/2006/relationships/webSettings" Target="webSettings.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Quickword</Application>
  <DocSecurity>0</DocSecurity>
  <Lines>1</Lines>
  <Paragraphs>24</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dc:creator>
  <cp:keywords/>
  <dc:description/>
  <cp:lastModifiedBy>Juliana</cp:lastModifiedBy>
  <cp:revision>10</cp:revision>
  <dcterms:created xsi:type="dcterms:W3CDTF">2016-05-30T03:16:00Z</dcterms:created>
  <dcterms:modified xsi:type="dcterms:W3CDTF">2016-06-08T23:06:00Z</dcterms:modified>
</cp:coreProperties>
</file>